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73F9" w14:textId="5AED9BF6" w:rsidR="008B6ACC" w:rsidRPr="005B18C3" w:rsidRDefault="00D66072" w:rsidP="00D66072">
      <w:pPr>
        <w:suppressAutoHyphens/>
        <w:autoSpaceDN w:val="0"/>
        <w:spacing w:line="276" w:lineRule="auto"/>
        <w:textAlignment w:val="baseline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DZP.381.45</w:t>
      </w:r>
      <w:r w:rsidR="00834FF8">
        <w:rPr>
          <w:rFonts w:ascii="Tahoma" w:eastAsia="Calibri" w:hAnsi="Tahoma" w:cs="Tahoma"/>
          <w:b/>
          <w:bCs/>
        </w:rPr>
        <w:t>B</w:t>
      </w:r>
      <w:r>
        <w:rPr>
          <w:rFonts w:ascii="Tahoma" w:eastAsia="Calibri" w:hAnsi="Tahoma" w:cs="Tahoma"/>
          <w:b/>
          <w:bCs/>
        </w:rPr>
        <w:t xml:space="preserve">.2023 </w:t>
      </w:r>
      <w:r>
        <w:rPr>
          <w:rFonts w:ascii="Tahoma" w:eastAsia="Calibri" w:hAnsi="Tahoma" w:cs="Tahoma"/>
          <w:b/>
          <w:bCs/>
        </w:rPr>
        <w:tab/>
      </w:r>
      <w:r>
        <w:rPr>
          <w:rFonts w:ascii="Tahoma" w:eastAsia="Calibri" w:hAnsi="Tahoma" w:cs="Tahoma"/>
          <w:b/>
          <w:bCs/>
        </w:rPr>
        <w:tab/>
      </w:r>
      <w:r>
        <w:rPr>
          <w:rFonts w:ascii="Tahoma" w:eastAsia="Calibri" w:hAnsi="Tahoma" w:cs="Tahoma"/>
          <w:b/>
          <w:bCs/>
        </w:rPr>
        <w:tab/>
      </w:r>
      <w:r>
        <w:rPr>
          <w:rFonts w:ascii="Tahoma" w:eastAsia="Calibri" w:hAnsi="Tahoma" w:cs="Tahoma"/>
          <w:b/>
          <w:bCs/>
        </w:rPr>
        <w:tab/>
      </w:r>
      <w:r>
        <w:rPr>
          <w:rFonts w:ascii="Tahoma" w:eastAsia="Calibri" w:hAnsi="Tahoma" w:cs="Tahoma"/>
          <w:b/>
          <w:bCs/>
        </w:rPr>
        <w:tab/>
      </w:r>
      <w:r>
        <w:rPr>
          <w:rFonts w:ascii="Tahoma" w:eastAsia="Calibri" w:hAnsi="Tahoma" w:cs="Tahoma"/>
          <w:b/>
          <w:bCs/>
        </w:rPr>
        <w:tab/>
      </w:r>
      <w:r>
        <w:rPr>
          <w:rFonts w:ascii="Tahoma" w:eastAsia="Calibri" w:hAnsi="Tahoma" w:cs="Tahoma"/>
          <w:b/>
          <w:bCs/>
        </w:rPr>
        <w:tab/>
        <w:t>Z</w:t>
      </w:r>
      <w:r w:rsidR="00B66F3D" w:rsidRPr="005B18C3">
        <w:rPr>
          <w:rFonts w:ascii="Tahoma" w:eastAsia="Calibri" w:hAnsi="Tahoma" w:cs="Tahoma"/>
          <w:b/>
          <w:bCs/>
        </w:rPr>
        <w:t>ał</w:t>
      </w:r>
      <w:r w:rsidR="009163BE" w:rsidRPr="005B18C3">
        <w:rPr>
          <w:rFonts w:ascii="Tahoma" w:eastAsia="Calibri" w:hAnsi="Tahoma" w:cs="Tahoma"/>
          <w:b/>
          <w:bCs/>
        </w:rPr>
        <w:t xml:space="preserve">ącznik nr </w:t>
      </w:r>
      <w:r w:rsidR="00834FF8">
        <w:rPr>
          <w:rFonts w:ascii="Tahoma" w:eastAsia="Calibri" w:hAnsi="Tahoma" w:cs="Tahoma"/>
          <w:b/>
          <w:bCs/>
        </w:rPr>
        <w:t>4</w:t>
      </w:r>
    </w:p>
    <w:p w14:paraId="5E99D17E" w14:textId="5C5E933F" w:rsidR="003341FB" w:rsidRDefault="008B6ACC" w:rsidP="00D66072">
      <w:pPr>
        <w:suppressAutoHyphens/>
        <w:autoSpaceDN w:val="0"/>
        <w:spacing w:line="276" w:lineRule="auto"/>
        <w:jc w:val="center"/>
        <w:textAlignment w:val="baseline"/>
        <w:rPr>
          <w:rFonts w:ascii="Tahoma" w:eastAsia="Calibri" w:hAnsi="Tahoma" w:cs="Tahoma"/>
          <w:b/>
        </w:rPr>
      </w:pPr>
      <w:r w:rsidRPr="005B18C3">
        <w:rPr>
          <w:rFonts w:ascii="Tahoma" w:eastAsia="Calibri" w:hAnsi="Tahoma" w:cs="Tahoma"/>
          <w:b/>
        </w:rPr>
        <w:t>Opis Przedmiotu Zamówienia</w:t>
      </w:r>
    </w:p>
    <w:p w14:paraId="3343B878" w14:textId="4D33E4D7" w:rsidR="005B18C3" w:rsidRPr="005B18C3" w:rsidRDefault="005B18C3" w:rsidP="00840F4F">
      <w:pPr>
        <w:suppressAutoHyphens/>
        <w:autoSpaceDN w:val="0"/>
        <w:spacing w:line="276" w:lineRule="auto"/>
        <w:textAlignment w:val="baseline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Dotyczy: </w:t>
      </w:r>
      <w:r w:rsidRPr="005B18C3">
        <w:rPr>
          <w:rFonts w:ascii="Tahoma" w:eastAsia="Calibri" w:hAnsi="Tahoma" w:cs="Tahoma"/>
          <w:b/>
        </w:rPr>
        <w:t xml:space="preserve">Usługa monitorowania środowiska pracy Zintegrowanego Systemu Informatycznego (ZSI) </w:t>
      </w:r>
      <w:proofErr w:type="spellStart"/>
      <w:r w:rsidRPr="005B18C3">
        <w:rPr>
          <w:rFonts w:ascii="Tahoma" w:eastAsia="Calibri" w:hAnsi="Tahoma" w:cs="Tahoma"/>
          <w:b/>
        </w:rPr>
        <w:t>InfoMedica</w:t>
      </w:r>
      <w:proofErr w:type="spellEnd"/>
      <w:r w:rsidRPr="005B18C3">
        <w:rPr>
          <w:rFonts w:ascii="Tahoma" w:eastAsia="Calibri" w:hAnsi="Tahoma" w:cs="Tahoma"/>
          <w:b/>
        </w:rPr>
        <w:t>/AMMS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DC4FD7" w:rsidRPr="009C5679" w14:paraId="69664B79" w14:textId="77777777" w:rsidTr="000F1E07">
        <w:tc>
          <w:tcPr>
            <w:tcW w:w="846" w:type="dxa"/>
          </w:tcPr>
          <w:p w14:paraId="4672ADDB" w14:textId="77777777" w:rsidR="00DC4FD7" w:rsidRPr="005B18C3" w:rsidRDefault="00DC4FD7" w:rsidP="00840F4F">
            <w:pPr>
              <w:spacing w:line="276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5B18C3">
              <w:rPr>
                <w:rFonts w:ascii="Tahoma" w:eastAsia="Times New Roman" w:hAnsi="Tahoma" w:cs="Tahoma"/>
                <w:b/>
                <w:bCs/>
                <w:lang w:eastAsia="pl-PL"/>
              </w:rPr>
              <w:t>Lp.</w:t>
            </w:r>
          </w:p>
        </w:tc>
        <w:tc>
          <w:tcPr>
            <w:tcW w:w="8216" w:type="dxa"/>
          </w:tcPr>
          <w:p w14:paraId="4E95F1B3" w14:textId="29F8C424" w:rsidR="00DC4FD7" w:rsidRPr="005B18C3" w:rsidRDefault="00DC4FD7" w:rsidP="00840F4F">
            <w:pPr>
              <w:spacing w:line="276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5B18C3">
              <w:rPr>
                <w:rFonts w:ascii="Tahoma" w:eastAsia="Times New Roman" w:hAnsi="Tahoma" w:cs="Tahoma"/>
                <w:b/>
                <w:bCs/>
                <w:lang w:eastAsia="pl-PL"/>
              </w:rPr>
              <w:t>Wymagania minimalne</w:t>
            </w:r>
            <w:r w:rsidR="008B5187" w:rsidRPr="005B18C3">
              <w:rPr>
                <w:rFonts w:ascii="Tahoma" w:eastAsia="Times New Roman" w:hAnsi="Tahoma" w:cs="Tahoma"/>
                <w:b/>
                <w:bCs/>
                <w:lang w:eastAsia="pl-PL"/>
              </w:rPr>
              <w:t>:</w:t>
            </w:r>
          </w:p>
        </w:tc>
      </w:tr>
      <w:tr w:rsidR="002A578D" w:rsidRPr="009C5679" w14:paraId="7A357338" w14:textId="77777777" w:rsidTr="00793906">
        <w:tc>
          <w:tcPr>
            <w:tcW w:w="846" w:type="dxa"/>
          </w:tcPr>
          <w:p w14:paraId="146A4CEF" w14:textId="02521C72" w:rsidR="002A578D" w:rsidRPr="005B18C3" w:rsidRDefault="002A578D" w:rsidP="00840F4F">
            <w:pPr>
              <w:spacing w:line="276" w:lineRule="auto"/>
              <w:rPr>
                <w:rFonts w:ascii="Tahoma" w:eastAsia="Times New Roman" w:hAnsi="Tahoma" w:cs="Tahoma"/>
                <w:lang w:eastAsia="pl-PL"/>
              </w:rPr>
            </w:pPr>
            <w:r w:rsidRPr="005B18C3">
              <w:rPr>
                <w:rFonts w:ascii="Tahoma" w:eastAsia="Times New Roman" w:hAnsi="Tahoma" w:cs="Tahoma"/>
                <w:lang w:eastAsia="pl-PL"/>
              </w:rPr>
              <w:t>1</w:t>
            </w:r>
          </w:p>
        </w:tc>
        <w:tc>
          <w:tcPr>
            <w:tcW w:w="8216" w:type="dxa"/>
          </w:tcPr>
          <w:p w14:paraId="74318F2C" w14:textId="4BDCC3A9" w:rsidR="008B6DFE" w:rsidRPr="005B18C3" w:rsidRDefault="00B62117" w:rsidP="005B18C3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  <w:r w:rsidRPr="005B18C3">
              <w:rPr>
                <w:rFonts w:ascii="Tahoma" w:hAnsi="Tahoma" w:cs="Tahoma"/>
              </w:rPr>
              <w:t xml:space="preserve">Przedmiotem zamówienia jest </w:t>
            </w:r>
            <w:r w:rsidR="00C02CFF" w:rsidRPr="005B18C3">
              <w:rPr>
                <w:rFonts w:ascii="Tahoma" w:hAnsi="Tahoma" w:cs="Tahoma"/>
              </w:rPr>
              <w:t xml:space="preserve">wdrożenie oraz </w:t>
            </w:r>
            <w:r w:rsidRPr="005B18C3">
              <w:rPr>
                <w:rFonts w:ascii="Tahoma" w:hAnsi="Tahoma" w:cs="Tahoma"/>
              </w:rPr>
              <w:t xml:space="preserve">świadczenie przez Wykonawcę usługi </w:t>
            </w:r>
            <w:r w:rsidR="0091551F" w:rsidRPr="005B18C3">
              <w:rPr>
                <w:rFonts w:ascii="Tahoma" w:hAnsi="Tahoma" w:cs="Tahoma"/>
              </w:rPr>
              <w:t>monitorowania środowiska pracy</w:t>
            </w:r>
            <w:r w:rsidRPr="005B18C3">
              <w:rPr>
                <w:rFonts w:ascii="Tahoma" w:hAnsi="Tahoma" w:cs="Tahoma"/>
              </w:rPr>
              <w:t xml:space="preserve"> </w:t>
            </w:r>
            <w:r w:rsidR="00C4775E" w:rsidRPr="005B18C3">
              <w:rPr>
                <w:rFonts w:ascii="Tahoma" w:hAnsi="Tahoma" w:cs="Tahoma"/>
              </w:rPr>
              <w:t xml:space="preserve">Zintegrowanego Systemu Informatycznego </w:t>
            </w:r>
            <w:proofErr w:type="spellStart"/>
            <w:r w:rsidR="00C4775E" w:rsidRPr="005B18C3">
              <w:rPr>
                <w:rFonts w:ascii="Tahoma" w:hAnsi="Tahoma" w:cs="Tahoma"/>
              </w:rPr>
              <w:t>InfoMedica</w:t>
            </w:r>
            <w:proofErr w:type="spellEnd"/>
            <w:r w:rsidR="00C4775E" w:rsidRPr="005B18C3">
              <w:rPr>
                <w:rFonts w:ascii="Tahoma" w:hAnsi="Tahoma" w:cs="Tahoma"/>
              </w:rPr>
              <w:t xml:space="preserve">/AMMS (ZSI) </w:t>
            </w:r>
            <w:proofErr w:type="spellStart"/>
            <w:r w:rsidR="005B18C3">
              <w:rPr>
                <w:rFonts w:ascii="Tahoma" w:hAnsi="Tahoma" w:cs="Tahoma"/>
              </w:rPr>
              <w:t>InfoMedica</w:t>
            </w:r>
            <w:proofErr w:type="spellEnd"/>
            <w:r w:rsidR="005B18C3">
              <w:rPr>
                <w:rFonts w:ascii="Tahoma" w:hAnsi="Tahoma" w:cs="Tahoma"/>
              </w:rPr>
              <w:t xml:space="preserve">/AMMS </w:t>
            </w:r>
            <w:r w:rsidR="003509FE" w:rsidRPr="005B18C3">
              <w:rPr>
                <w:rFonts w:ascii="Tahoma" w:hAnsi="Tahoma" w:cs="Tahoma"/>
              </w:rPr>
              <w:t>Zamawiającego</w:t>
            </w:r>
            <w:r w:rsidR="00C4775E" w:rsidRPr="005B18C3">
              <w:rPr>
                <w:rFonts w:ascii="Tahoma" w:hAnsi="Tahoma" w:cs="Tahoma"/>
              </w:rPr>
              <w:t>. Monitorowanie</w:t>
            </w:r>
            <w:r w:rsidR="00D51378" w:rsidRPr="005B18C3">
              <w:rPr>
                <w:rFonts w:ascii="Tahoma" w:hAnsi="Tahoma" w:cs="Tahoma"/>
              </w:rPr>
              <w:t xml:space="preserve"> ma przeciwdziałać powstawaniu różnego typu awarii poprzez wcześniejsze przeprowadzenie optymalizacji działania ZSI</w:t>
            </w:r>
            <w:r w:rsidRPr="005B18C3">
              <w:rPr>
                <w:rFonts w:ascii="Tahoma" w:hAnsi="Tahoma" w:cs="Tahoma"/>
              </w:rPr>
              <w:t>, w szczególności usługa ma polegać na:</w:t>
            </w:r>
          </w:p>
          <w:p w14:paraId="62771A33" w14:textId="5B99CED3" w:rsidR="00D51378" w:rsidRPr="005B18C3" w:rsidRDefault="00D51378" w:rsidP="005B18C3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5B18C3">
              <w:rPr>
                <w:rFonts w:ascii="Tahoma" w:hAnsi="Tahoma" w:cs="Tahoma"/>
              </w:rPr>
              <w:t>kompleksowym monitoringu całego środowiska niezbędnego do</w:t>
            </w:r>
            <w:r w:rsidR="001037FA">
              <w:rPr>
                <w:rFonts w:ascii="Tahoma" w:hAnsi="Tahoma" w:cs="Tahoma"/>
              </w:rPr>
              <w:t xml:space="preserve"> </w:t>
            </w:r>
            <w:r w:rsidRPr="005B18C3">
              <w:rPr>
                <w:rFonts w:ascii="Tahoma" w:hAnsi="Tahoma" w:cs="Tahoma"/>
              </w:rPr>
              <w:t>poprawnego działania wszystkich usług realizowanych przez ZSI</w:t>
            </w:r>
          </w:p>
          <w:p w14:paraId="4FFDBEC2" w14:textId="3BE53034" w:rsidR="008B6DFE" w:rsidRPr="005B18C3" w:rsidRDefault="008B6DFE" w:rsidP="005B18C3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5B18C3">
              <w:rPr>
                <w:rFonts w:ascii="Tahoma" w:hAnsi="Tahoma" w:cs="Tahoma"/>
              </w:rPr>
              <w:t xml:space="preserve">dostarczeniu i wdrożeniu niezbędnego oprogramowania monitorującego środowisko pracy </w:t>
            </w:r>
            <w:r w:rsidR="00C02CFF" w:rsidRPr="005B18C3">
              <w:rPr>
                <w:rFonts w:ascii="Tahoma" w:hAnsi="Tahoma" w:cs="Tahoma"/>
              </w:rPr>
              <w:t>ZSI</w:t>
            </w:r>
          </w:p>
          <w:p w14:paraId="64EBD970" w14:textId="46475858" w:rsidR="0039649F" w:rsidRPr="0039649F" w:rsidRDefault="0091551F" w:rsidP="0039649F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5B18C3">
              <w:rPr>
                <w:rFonts w:ascii="Tahoma" w:hAnsi="Tahoma" w:cs="Tahoma"/>
              </w:rPr>
              <w:t>diagnostyce, analizie</w:t>
            </w:r>
            <w:r w:rsidR="00F514E4">
              <w:rPr>
                <w:rFonts w:ascii="Tahoma" w:hAnsi="Tahoma" w:cs="Tahoma"/>
              </w:rPr>
              <w:t xml:space="preserve">, </w:t>
            </w:r>
            <w:r w:rsidRPr="005B18C3">
              <w:rPr>
                <w:rFonts w:ascii="Tahoma" w:hAnsi="Tahoma" w:cs="Tahoma"/>
              </w:rPr>
              <w:t>konfiguracji parametrów środowiska systemowego wynikająca z wykrytych problemów</w:t>
            </w:r>
            <w:r w:rsidR="00F514E4">
              <w:rPr>
                <w:rFonts w:ascii="Tahoma" w:hAnsi="Tahoma" w:cs="Tahoma"/>
              </w:rPr>
              <w:t xml:space="preserve"> oraz przekazaniu </w:t>
            </w:r>
            <w:r w:rsidR="00F514E4" w:rsidRPr="005B18C3">
              <w:rPr>
                <w:rFonts w:ascii="Tahoma" w:hAnsi="Tahoma" w:cs="Tahoma"/>
              </w:rPr>
              <w:t>rekomendacj</w:t>
            </w:r>
            <w:r w:rsidR="00F514E4">
              <w:rPr>
                <w:rFonts w:ascii="Tahoma" w:hAnsi="Tahoma" w:cs="Tahoma"/>
              </w:rPr>
              <w:t xml:space="preserve">i w formie raportu z przeprowadzonych działań nie później niż do </w:t>
            </w:r>
            <w:r w:rsidR="009C39A5">
              <w:rPr>
                <w:rFonts w:ascii="Tahoma" w:hAnsi="Tahoma" w:cs="Tahoma"/>
              </w:rPr>
              <w:t>5</w:t>
            </w:r>
            <w:r w:rsidR="00F514E4">
              <w:rPr>
                <w:rFonts w:ascii="Tahoma" w:hAnsi="Tahoma" w:cs="Tahoma"/>
              </w:rPr>
              <w:t xml:space="preserve"> dni od momentu wystąpienia nieprawidłowości</w:t>
            </w:r>
            <w:r w:rsidR="00F74868">
              <w:rPr>
                <w:rFonts w:ascii="Tahoma" w:hAnsi="Tahoma" w:cs="Tahoma"/>
              </w:rPr>
              <w:t xml:space="preserve"> *</w:t>
            </w:r>
            <w:r w:rsidR="0039649F">
              <w:rPr>
                <w:rFonts w:ascii="Tahoma" w:hAnsi="Tahoma" w:cs="Tahoma"/>
              </w:rPr>
              <w:t xml:space="preserve"> </w:t>
            </w:r>
          </w:p>
          <w:p w14:paraId="54654E53" w14:textId="3A150D7F" w:rsidR="0091551F" w:rsidRPr="005B18C3" w:rsidRDefault="0091551F" w:rsidP="005B18C3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5B18C3">
              <w:rPr>
                <w:rFonts w:ascii="Tahoma" w:hAnsi="Tahoma" w:cs="Tahoma"/>
              </w:rPr>
              <w:t xml:space="preserve">diagnostyce, analizie, konfiguracji parametrów serwerów aplikacyjnych wynikająca z wykrytych problemów </w:t>
            </w:r>
            <w:r w:rsidR="00F514E4">
              <w:rPr>
                <w:rFonts w:ascii="Tahoma" w:hAnsi="Tahoma" w:cs="Tahoma"/>
              </w:rPr>
              <w:t xml:space="preserve">oraz przekazaniu </w:t>
            </w:r>
            <w:r w:rsidR="00F514E4" w:rsidRPr="005B18C3">
              <w:rPr>
                <w:rFonts w:ascii="Tahoma" w:hAnsi="Tahoma" w:cs="Tahoma"/>
              </w:rPr>
              <w:t>rekomendacj</w:t>
            </w:r>
            <w:r w:rsidR="00F514E4">
              <w:rPr>
                <w:rFonts w:ascii="Tahoma" w:hAnsi="Tahoma" w:cs="Tahoma"/>
              </w:rPr>
              <w:t xml:space="preserve">i w formie raportu z przeprowadzonych działań nie później niż do </w:t>
            </w:r>
            <w:r w:rsidR="009C39A5">
              <w:rPr>
                <w:rFonts w:ascii="Tahoma" w:hAnsi="Tahoma" w:cs="Tahoma"/>
              </w:rPr>
              <w:t xml:space="preserve">5 </w:t>
            </w:r>
            <w:r w:rsidR="00F514E4">
              <w:rPr>
                <w:rFonts w:ascii="Tahoma" w:hAnsi="Tahoma" w:cs="Tahoma"/>
              </w:rPr>
              <w:t>dni od momentu wystąpienia nieprawidłowości</w:t>
            </w:r>
            <w:r w:rsidR="00F74868">
              <w:rPr>
                <w:rFonts w:ascii="Tahoma" w:hAnsi="Tahoma" w:cs="Tahoma"/>
              </w:rPr>
              <w:t xml:space="preserve"> *</w:t>
            </w:r>
          </w:p>
          <w:p w14:paraId="4D7A9A1C" w14:textId="6BFABB70" w:rsidR="0091551F" w:rsidRPr="005B18C3" w:rsidRDefault="0091551F" w:rsidP="005B18C3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5B18C3">
              <w:rPr>
                <w:rFonts w:ascii="Tahoma" w:hAnsi="Tahoma" w:cs="Tahoma"/>
              </w:rPr>
              <w:t>diagnostyce, analizie, konfiguracji parametrów serwerów bazodanowych aplikacyjnych wynikająca z wykrytych problemów</w:t>
            </w:r>
            <w:r w:rsidR="00F514E4">
              <w:rPr>
                <w:rFonts w:ascii="Tahoma" w:hAnsi="Tahoma" w:cs="Tahoma"/>
              </w:rPr>
              <w:t xml:space="preserve"> oraz przekazaniu </w:t>
            </w:r>
            <w:r w:rsidR="00F514E4" w:rsidRPr="005B18C3">
              <w:rPr>
                <w:rFonts w:ascii="Tahoma" w:hAnsi="Tahoma" w:cs="Tahoma"/>
              </w:rPr>
              <w:t>rekomendacj</w:t>
            </w:r>
            <w:r w:rsidR="00F514E4">
              <w:rPr>
                <w:rFonts w:ascii="Tahoma" w:hAnsi="Tahoma" w:cs="Tahoma"/>
              </w:rPr>
              <w:t xml:space="preserve">i w formie raportu z przeprowadzonych działań nie później niż do </w:t>
            </w:r>
            <w:r w:rsidR="009C39A5">
              <w:rPr>
                <w:rFonts w:ascii="Tahoma" w:hAnsi="Tahoma" w:cs="Tahoma"/>
              </w:rPr>
              <w:t>5</w:t>
            </w:r>
            <w:r w:rsidR="00F514E4">
              <w:rPr>
                <w:rFonts w:ascii="Tahoma" w:hAnsi="Tahoma" w:cs="Tahoma"/>
              </w:rPr>
              <w:t xml:space="preserve"> dni od momentu wystąpienia nieprawidłowości</w:t>
            </w:r>
            <w:r w:rsidR="00F74868">
              <w:rPr>
                <w:rFonts w:ascii="Tahoma" w:hAnsi="Tahoma" w:cs="Tahoma"/>
              </w:rPr>
              <w:t>*</w:t>
            </w:r>
            <w:r w:rsidRPr="005B18C3">
              <w:rPr>
                <w:rFonts w:ascii="Tahoma" w:hAnsi="Tahoma" w:cs="Tahoma"/>
              </w:rPr>
              <w:t xml:space="preserve"> </w:t>
            </w:r>
          </w:p>
          <w:p w14:paraId="7376FF22" w14:textId="46FBD5D6" w:rsidR="0091551F" w:rsidRPr="005B18C3" w:rsidRDefault="0091551F" w:rsidP="005B18C3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5B18C3">
              <w:rPr>
                <w:rFonts w:ascii="Tahoma" w:hAnsi="Tahoma" w:cs="Tahoma"/>
              </w:rPr>
              <w:t>diagnostyce, analizie, konfiguracji parametrów oprogramowania aplikacyjnego/dziedzinowego wynikająca z wykrytych problemów</w:t>
            </w:r>
            <w:r w:rsidR="00F514E4">
              <w:rPr>
                <w:rFonts w:ascii="Tahoma" w:hAnsi="Tahoma" w:cs="Tahoma"/>
              </w:rPr>
              <w:t xml:space="preserve"> oraz przekazaniu </w:t>
            </w:r>
            <w:r w:rsidR="00F514E4" w:rsidRPr="005B18C3">
              <w:rPr>
                <w:rFonts w:ascii="Tahoma" w:hAnsi="Tahoma" w:cs="Tahoma"/>
              </w:rPr>
              <w:t>rekomendacj</w:t>
            </w:r>
            <w:r w:rsidR="00F514E4">
              <w:rPr>
                <w:rFonts w:ascii="Tahoma" w:hAnsi="Tahoma" w:cs="Tahoma"/>
              </w:rPr>
              <w:t xml:space="preserve">i w formie raportu z przeprowadzonych działań nie później niż do </w:t>
            </w:r>
            <w:r w:rsidR="009C39A5">
              <w:rPr>
                <w:rFonts w:ascii="Tahoma" w:hAnsi="Tahoma" w:cs="Tahoma"/>
              </w:rPr>
              <w:t>5</w:t>
            </w:r>
            <w:r w:rsidR="00F514E4">
              <w:rPr>
                <w:rFonts w:ascii="Tahoma" w:hAnsi="Tahoma" w:cs="Tahoma"/>
              </w:rPr>
              <w:t xml:space="preserve"> dni od momentu wystąpienia nieprawidłowości</w:t>
            </w:r>
            <w:r w:rsidR="00F74868">
              <w:rPr>
                <w:rFonts w:ascii="Tahoma" w:hAnsi="Tahoma" w:cs="Tahoma"/>
              </w:rPr>
              <w:t xml:space="preserve"> *</w:t>
            </w:r>
          </w:p>
          <w:p w14:paraId="229730E8" w14:textId="77777777" w:rsidR="00F74868" w:rsidRPr="005A214A" w:rsidRDefault="008B6DFE" w:rsidP="00F74868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ahoma" w:hAnsi="Tahoma" w:cs="Tahoma"/>
              </w:rPr>
            </w:pPr>
            <w:r w:rsidRPr="005B18C3">
              <w:rPr>
                <w:rFonts w:ascii="Tahoma" w:eastAsia="Calibri" w:hAnsi="Tahoma" w:cs="Tahoma"/>
                <w:lang w:eastAsia="zh-CN"/>
              </w:rPr>
              <w:t xml:space="preserve">przeszkoleniu personelu Zamawiającego z zakresu wdrożonego oprogramowania monitorowania środowiska pracy </w:t>
            </w:r>
          </w:p>
          <w:p w14:paraId="52529591" w14:textId="77777777" w:rsidR="00F74868" w:rsidRDefault="00F74868" w:rsidP="00F74868">
            <w:pPr>
              <w:jc w:val="both"/>
              <w:rPr>
                <w:rFonts w:ascii="Tahoma" w:hAnsi="Tahoma" w:cs="Tahoma"/>
              </w:rPr>
            </w:pPr>
          </w:p>
          <w:p w14:paraId="2C41FA8B" w14:textId="54B39FB2" w:rsidR="00F74868" w:rsidRPr="005A214A" w:rsidRDefault="00F74868" w:rsidP="005A214A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 (nieprawidłowość to wszelkie wady w konfiguracji, występujące anomalnie, błędy, awarie środowiska wykryte przez system monitorowania)</w:t>
            </w:r>
          </w:p>
        </w:tc>
      </w:tr>
      <w:tr w:rsidR="002A578D" w:rsidRPr="009C5679" w14:paraId="423E9BB1" w14:textId="77777777" w:rsidTr="00793906">
        <w:tc>
          <w:tcPr>
            <w:tcW w:w="846" w:type="dxa"/>
          </w:tcPr>
          <w:p w14:paraId="6D5A2806" w14:textId="429ADFE6" w:rsidR="002A578D" w:rsidRPr="005B18C3" w:rsidRDefault="00B62117" w:rsidP="00840F4F">
            <w:pPr>
              <w:spacing w:line="276" w:lineRule="auto"/>
              <w:rPr>
                <w:rFonts w:ascii="Tahoma" w:eastAsia="Times New Roman" w:hAnsi="Tahoma" w:cs="Tahoma"/>
                <w:lang w:eastAsia="pl-PL"/>
              </w:rPr>
            </w:pPr>
            <w:r w:rsidRPr="005B18C3">
              <w:rPr>
                <w:rFonts w:ascii="Tahoma" w:eastAsia="Times New Roman" w:hAnsi="Tahoma" w:cs="Tahoma"/>
                <w:lang w:eastAsia="pl-PL"/>
              </w:rPr>
              <w:t>2</w:t>
            </w:r>
          </w:p>
        </w:tc>
        <w:tc>
          <w:tcPr>
            <w:tcW w:w="8216" w:type="dxa"/>
          </w:tcPr>
          <w:p w14:paraId="3018CDC6" w14:textId="77777777" w:rsidR="00B62117" w:rsidRPr="005B18C3" w:rsidRDefault="00B62117" w:rsidP="00840F4F">
            <w:pPr>
              <w:pStyle w:val="Bezodstpw"/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5B18C3">
              <w:rPr>
                <w:rFonts w:ascii="Tahoma" w:hAnsi="Tahoma" w:cs="Tahoma"/>
                <w:b/>
                <w:bCs/>
              </w:rPr>
              <w:t>W zakresie funkcjonalnym:</w:t>
            </w:r>
          </w:p>
          <w:p w14:paraId="068E4728" w14:textId="374DF81D" w:rsidR="0091551F" w:rsidRPr="005B18C3" w:rsidRDefault="0091551F" w:rsidP="005B18C3">
            <w:pPr>
              <w:pStyle w:val="Bezodstpw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hAnsi="Tahoma" w:cs="Tahoma"/>
                <w:bCs/>
                <w:lang w:eastAsia="en-US"/>
              </w:rPr>
            </w:pPr>
            <w:r w:rsidRPr="005B18C3">
              <w:rPr>
                <w:rFonts w:ascii="Tahoma" w:hAnsi="Tahoma" w:cs="Tahoma"/>
                <w:bCs/>
                <w:lang w:eastAsia="en-US"/>
              </w:rPr>
              <w:t xml:space="preserve">centralna i automatyczna rejestracja zdarzeń serwerów aplikacyjnych </w:t>
            </w:r>
            <w:r w:rsidR="006D5035" w:rsidRPr="005B18C3">
              <w:rPr>
                <w:rFonts w:ascii="Tahoma" w:hAnsi="Tahoma" w:cs="Tahoma"/>
                <w:bCs/>
                <w:lang w:eastAsia="en-US"/>
              </w:rPr>
              <w:br/>
            </w:r>
            <w:r w:rsidRPr="005B18C3">
              <w:rPr>
                <w:rFonts w:ascii="Tahoma" w:hAnsi="Tahoma" w:cs="Tahoma"/>
                <w:bCs/>
                <w:lang w:eastAsia="en-US"/>
              </w:rPr>
              <w:t>i bazodanowych,</w:t>
            </w:r>
          </w:p>
          <w:p w14:paraId="1B4C8507" w14:textId="68EC10E1" w:rsidR="0091551F" w:rsidRPr="005B18C3" w:rsidRDefault="0091551F" w:rsidP="005B18C3">
            <w:pPr>
              <w:pStyle w:val="Bezodstpw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hAnsi="Tahoma" w:cs="Tahoma"/>
                <w:bCs/>
                <w:lang w:eastAsia="en-US"/>
              </w:rPr>
            </w:pPr>
            <w:r w:rsidRPr="005B18C3">
              <w:rPr>
                <w:rFonts w:ascii="Tahoma" w:hAnsi="Tahoma" w:cs="Tahoma"/>
                <w:bCs/>
                <w:lang w:eastAsia="en-US"/>
              </w:rPr>
              <w:t>centralna i automatyczna rejestracja plików logowania serwerów aplikacyjnych</w:t>
            </w:r>
            <w:r w:rsidR="005B18C3">
              <w:rPr>
                <w:rFonts w:ascii="Tahoma" w:hAnsi="Tahoma" w:cs="Tahoma"/>
                <w:bCs/>
                <w:lang w:eastAsia="en-US"/>
              </w:rPr>
              <w:t xml:space="preserve"> </w:t>
            </w:r>
            <w:r w:rsidRPr="005B18C3">
              <w:rPr>
                <w:rFonts w:ascii="Tahoma" w:hAnsi="Tahoma" w:cs="Tahoma"/>
                <w:bCs/>
                <w:lang w:eastAsia="en-US"/>
              </w:rPr>
              <w:t xml:space="preserve">i bazodanowych </w:t>
            </w:r>
          </w:p>
          <w:p w14:paraId="6198198F" w14:textId="77777777" w:rsidR="0091551F" w:rsidRPr="005B18C3" w:rsidRDefault="0091551F" w:rsidP="005B18C3">
            <w:pPr>
              <w:pStyle w:val="Bezodstpw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hAnsi="Tahoma" w:cs="Tahoma"/>
                <w:bCs/>
                <w:lang w:eastAsia="en-US"/>
              </w:rPr>
            </w:pPr>
            <w:r w:rsidRPr="005B18C3">
              <w:rPr>
                <w:rFonts w:ascii="Tahoma" w:hAnsi="Tahoma" w:cs="Tahoma"/>
                <w:bCs/>
                <w:lang w:eastAsia="en-US"/>
              </w:rPr>
              <w:t xml:space="preserve">centralna i automatyczna rejestracja zdarzeń występujących w systemach operacyjnych </w:t>
            </w:r>
          </w:p>
          <w:p w14:paraId="23196FBF" w14:textId="77777777" w:rsidR="0091551F" w:rsidRPr="005B18C3" w:rsidRDefault="0091551F" w:rsidP="005B18C3">
            <w:pPr>
              <w:pStyle w:val="Bezodstpw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hAnsi="Tahoma" w:cs="Tahoma"/>
                <w:bCs/>
                <w:lang w:eastAsia="en-US"/>
              </w:rPr>
            </w:pPr>
            <w:r w:rsidRPr="005B18C3">
              <w:rPr>
                <w:rFonts w:ascii="Tahoma" w:hAnsi="Tahoma" w:cs="Tahoma"/>
                <w:bCs/>
                <w:lang w:eastAsia="en-US"/>
              </w:rPr>
              <w:lastRenderedPageBreak/>
              <w:t>centralna i automatyczna rejestracja wybranych zdarzeń w systemach dziedzinowych uruchomionych na serwerach aplikacyjnych</w:t>
            </w:r>
          </w:p>
          <w:p w14:paraId="21E0C256" w14:textId="77777777" w:rsidR="0091551F" w:rsidRPr="005B18C3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hAnsi="Tahoma" w:cs="Tahoma"/>
                <w:bCs/>
                <w:lang w:eastAsia="en-US"/>
              </w:rPr>
            </w:pPr>
            <w:r w:rsidRPr="005B18C3">
              <w:rPr>
                <w:rFonts w:ascii="Tahoma" w:hAnsi="Tahoma" w:cs="Tahoma"/>
                <w:bCs/>
                <w:lang w:eastAsia="en-US"/>
              </w:rPr>
              <w:t>automatyczna rejestracja zdarzeń w trybie 24/7/365</w:t>
            </w:r>
          </w:p>
          <w:p w14:paraId="468C2FD0" w14:textId="77777777" w:rsidR="0091551F" w:rsidRPr="005B18C3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hAnsi="Tahoma" w:cs="Tahoma"/>
                <w:bCs/>
                <w:lang w:eastAsia="en-US"/>
              </w:rPr>
            </w:pPr>
            <w:r w:rsidRPr="005B18C3">
              <w:rPr>
                <w:rFonts w:ascii="Tahoma" w:hAnsi="Tahoma" w:cs="Tahoma"/>
                <w:bCs/>
                <w:lang w:eastAsia="en-US"/>
              </w:rPr>
              <w:t>ustawienie czasu retencji przechowywanych danych historycznych</w:t>
            </w:r>
          </w:p>
          <w:p w14:paraId="6DAECD51" w14:textId="77777777" w:rsidR="0091551F" w:rsidRPr="005B18C3" w:rsidRDefault="0091551F" w:rsidP="005B18C3">
            <w:pPr>
              <w:pStyle w:val="Bezodstpw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Theme="minorHAnsi" w:hAnsi="Tahoma" w:cs="Tahoma"/>
                <w:bCs/>
                <w:lang w:eastAsia="en-US"/>
              </w:rPr>
            </w:pPr>
            <w:r w:rsidRPr="005B18C3">
              <w:rPr>
                <w:rFonts w:ascii="Tahoma" w:eastAsiaTheme="minorHAnsi" w:hAnsi="Tahoma" w:cs="Tahoma"/>
                <w:bCs/>
                <w:lang w:eastAsia="en-US"/>
              </w:rPr>
              <w:t>przegląd danych za pomocą centralnej konsoli dostępnej z przeglądarek internetowych,</w:t>
            </w:r>
          </w:p>
          <w:p w14:paraId="66078F24" w14:textId="77777777" w:rsidR="0091551F" w:rsidRPr="005B18C3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eastAsiaTheme="minorHAnsi" w:hAnsi="Tahoma" w:cs="Tahoma"/>
                <w:bCs/>
                <w:lang w:eastAsia="en-US"/>
              </w:rPr>
            </w:pPr>
            <w:r w:rsidRPr="005B18C3">
              <w:rPr>
                <w:rFonts w:ascii="Tahoma" w:eastAsiaTheme="minorHAnsi" w:hAnsi="Tahoma" w:cs="Tahoma"/>
                <w:bCs/>
                <w:lang w:eastAsia="en-US"/>
              </w:rPr>
              <w:t>przegląd danych za pomocą typów wykresów: słupkowy, kołowy, wykres w czasie, tabela, zegarowy, histogram</w:t>
            </w:r>
          </w:p>
          <w:p w14:paraId="4B0B3583" w14:textId="77777777" w:rsidR="0091551F" w:rsidRPr="005B18C3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eastAsiaTheme="minorHAnsi" w:hAnsi="Tahoma" w:cs="Tahoma"/>
                <w:bCs/>
                <w:lang w:eastAsia="en-US"/>
              </w:rPr>
            </w:pPr>
            <w:r w:rsidRPr="005B18C3">
              <w:rPr>
                <w:rFonts w:ascii="Tahoma" w:eastAsiaTheme="minorHAnsi" w:hAnsi="Tahoma" w:cs="Tahoma"/>
                <w:bCs/>
                <w:lang w:eastAsia="en-US"/>
              </w:rPr>
              <w:t>przegląd danych historycznych</w:t>
            </w:r>
          </w:p>
          <w:p w14:paraId="0810CFD7" w14:textId="77777777" w:rsidR="0091551F" w:rsidRPr="005B18C3" w:rsidRDefault="0091551F" w:rsidP="005B18C3">
            <w:pPr>
              <w:pStyle w:val="Bezodstpw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Theme="minorHAnsi" w:hAnsi="Tahoma" w:cs="Tahoma"/>
                <w:bCs/>
                <w:lang w:eastAsia="en-US"/>
              </w:rPr>
            </w:pPr>
            <w:r w:rsidRPr="005B18C3">
              <w:rPr>
                <w:rFonts w:ascii="Tahoma" w:eastAsiaTheme="minorHAnsi" w:hAnsi="Tahoma" w:cs="Tahoma"/>
                <w:bCs/>
                <w:lang w:eastAsia="en-US"/>
              </w:rPr>
              <w:t>przegląd w czasie rzeczywistym wskazanych zdarzeń reprezentujących stan środowiska systemowego, aplikacyjnego i bazodanowego,</w:t>
            </w:r>
          </w:p>
          <w:p w14:paraId="08021824" w14:textId="77777777" w:rsidR="0091551F" w:rsidRPr="005B18C3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eastAsiaTheme="minorHAnsi" w:hAnsi="Tahoma" w:cs="Tahoma"/>
                <w:bCs/>
                <w:lang w:eastAsia="en-US"/>
              </w:rPr>
            </w:pPr>
            <w:r w:rsidRPr="005B18C3">
              <w:rPr>
                <w:rFonts w:ascii="Tahoma" w:eastAsiaTheme="minorHAnsi" w:hAnsi="Tahoma" w:cs="Tahoma"/>
                <w:bCs/>
                <w:lang w:eastAsia="en-US"/>
              </w:rPr>
              <w:t>przegląd w czasie rzeczywistym wybranych zdarzeń w systemach uruchomionych na serwerach aplikacyjnych</w:t>
            </w:r>
          </w:p>
          <w:p w14:paraId="3E14D8E4" w14:textId="77777777" w:rsidR="0091551F" w:rsidRPr="005B18C3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eastAsiaTheme="minorHAnsi" w:hAnsi="Tahoma" w:cs="Tahoma"/>
                <w:bCs/>
                <w:lang w:eastAsia="en-US"/>
              </w:rPr>
            </w:pPr>
            <w:r w:rsidRPr="005B18C3">
              <w:rPr>
                <w:rFonts w:ascii="Tahoma" w:eastAsiaTheme="minorHAnsi" w:hAnsi="Tahoma" w:cs="Tahoma"/>
                <w:bCs/>
                <w:lang w:eastAsia="en-US"/>
              </w:rPr>
              <w:t>natychmiastowa wysyłka powiadomień o ostrzeżeniach i awariach</w:t>
            </w:r>
          </w:p>
          <w:p w14:paraId="40D1891B" w14:textId="77777777" w:rsidR="0091551F" w:rsidRPr="005B18C3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eastAsiaTheme="minorHAnsi" w:hAnsi="Tahoma" w:cs="Tahoma"/>
                <w:bCs/>
                <w:lang w:eastAsia="en-US"/>
              </w:rPr>
            </w:pPr>
            <w:r w:rsidRPr="005B18C3">
              <w:rPr>
                <w:rFonts w:ascii="Tahoma" w:eastAsiaTheme="minorHAnsi" w:hAnsi="Tahoma" w:cs="Tahoma"/>
                <w:bCs/>
                <w:lang w:eastAsia="en-US"/>
              </w:rPr>
              <w:t>przekazywanie powiadomień w zależności od przyjętych wartości krytycznych dla zdarzeń</w:t>
            </w:r>
          </w:p>
          <w:p w14:paraId="4185A853" w14:textId="77777777" w:rsidR="0091551F" w:rsidRPr="005B18C3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eastAsiaTheme="minorHAnsi" w:hAnsi="Tahoma" w:cs="Tahoma"/>
                <w:bCs/>
                <w:lang w:eastAsia="en-US"/>
              </w:rPr>
            </w:pPr>
            <w:r w:rsidRPr="005B18C3">
              <w:rPr>
                <w:rFonts w:ascii="Tahoma" w:eastAsiaTheme="minorHAnsi" w:hAnsi="Tahoma" w:cs="Tahoma"/>
                <w:bCs/>
                <w:lang w:eastAsia="en-US"/>
              </w:rPr>
              <w:t>przekazywanie powiadomień za pomocą poczty elektronicznej</w:t>
            </w:r>
          </w:p>
          <w:p w14:paraId="36BE6BE9" w14:textId="79228D62" w:rsidR="002A578D" w:rsidRPr="005B18C3" w:rsidRDefault="0091551F" w:rsidP="005B18C3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eastAsia="Times New Roman" w:hAnsi="Tahoma" w:cs="Tahoma"/>
                <w:lang w:eastAsia="pl-PL"/>
              </w:rPr>
            </w:pPr>
            <w:r w:rsidRPr="005B18C3">
              <w:rPr>
                <w:rFonts w:ascii="Tahoma" w:hAnsi="Tahoma" w:cs="Tahoma"/>
                <w:bCs/>
              </w:rPr>
              <w:t>przekazywanie powiadomień za pomocą komunikatora działającego na platformie mobilnej</w:t>
            </w:r>
          </w:p>
        </w:tc>
      </w:tr>
      <w:tr w:rsidR="00047EF8" w:rsidRPr="009C5679" w14:paraId="118B9CD7" w14:textId="77777777" w:rsidTr="00793906">
        <w:tc>
          <w:tcPr>
            <w:tcW w:w="846" w:type="dxa"/>
          </w:tcPr>
          <w:p w14:paraId="56638E2A" w14:textId="340C96FC" w:rsidR="00047EF8" w:rsidRPr="005B18C3" w:rsidRDefault="00047EF8" w:rsidP="00840F4F">
            <w:pPr>
              <w:spacing w:line="276" w:lineRule="auto"/>
              <w:rPr>
                <w:rFonts w:ascii="Tahoma" w:eastAsia="Times New Roman" w:hAnsi="Tahoma" w:cs="Tahoma"/>
                <w:lang w:eastAsia="pl-PL"/>
              </w:rPr>
            </w:pPr>
            <w:r w:rsidRPr="005B18C3">
              <w:rPr>
                <w:rFonts w:ascii="Tahoma" w:eastAsia="Times New Roman" w:hAnsi="Tahoma" w:cs="Tahoma"/>
                <w:lang w:eastAsia="pl-PL"/>
              </w:rPr>
              <w:lastRenderedPageBreak/>
              <w:t>3</w:t>
            </w:r>
          </w:p>
        </w:tc>
        <w:tc>
          <w:tcPr>
            <w:tcW w:w="8216" w:type="dxa"/>
          </w:tcPr>
          <w:p w14:paraId="4451CF54" w14:textId="1896FF33" w:rsidR="008B5187" w:rsidRPr="005B18C3" w:rsidRDefault="008B6DFE" w:rsidP="00C02CFF">
            <w:pPr>
              <w:pStyle w:val="Bezodstpw"/>
              <w:spacing w:line="276" w:lineRule="auto"/>
              <w:rPr>
                <w:rFonts w:ascii="Tahoma" w:hAnsi="Tahoma" w:cs="Tahoma"/>
              </w:rPr>
            </w:pPr>
            <w:r w:rsidRPr="005B18C3">
              <w:rPr>
                <w:rFonts w:ascii="Tahoma" w:hAnsi="Tahoma" w:cs="Tahoma"/>
              </w:rPr>
              <w:t>Ilość</w:t>
            </w:r>
            <w:r w:rsidR="00047EF8" w:rsidRPr="005B18C3">
              <w:rPr>
                <w:rFonts w:ascii="Tahoma" w:hAnsi="Tahoma" w:cs="Tahoma"/>
              </w:rPr>
              <w:t xml:space="preserve"> </w:t>
            </w:r>
            <w:r w:rsidR="008B5187" w:rsidRPr="005B18C3">
              <w:rPr>
                <w:rFonts w:ascii="Tahoma" w:hAnsi="Tahoma" w:cs="Tahoma"/>
              </w:rPr>
              <w:t>systemów/</w:t>
            </w:r>
            <w:r w:rsidRPr="005B18C3">
              <w:rPr>
                <w:rFonts w:ascii="Tahoma" w:hAnsi="Tahoma" w:cs="Tahoma"/>
              </w:rPr>
              <w:t xml:space="preserve">serwerów składających się na ZSI </w:t>
            </w:r>
            <w:r w:rsidR="008B5187" w:rsidRPr="005B18C3">
              <w:rPr>
                <w:rFonts w:ascii="Tahoma" w:hAnsi="Tahoma" w:cs="Tahoma"/>
              </w:rPr>
              <w:t>przewidzianych do objęcia monitorowaniem</w:t>
            </w:r>
            <w:r w:rsidRPr="005B18C3">
              <w:rPr>
                <w:rFonts w:ascii="Tahoma" w:hAnsi="Tahoma" w:cs="Tahoma"/>
              </w:rPr>
              <w:t xml:space="preserve"> wynosi </w:t>
            </w:r>
            <w:r w:rsidR="003509FE" w:rsidRPr="005B18C3">
              <w:rPr>
                <w:rFonts w:ascii="Tahoma" w:hAnsi="Tahoma" w:cs="Tahoma"/>
              </w:rPr>
              <w:t xml:space="preserve">obecnie </w:t>
            </w:r>
            <w:r w:rsidRPr="005B18C3">
              <w:rPr>
                <w:rFonts w:ascii="Tahoma" w:hAnsi="Tahoma" w:cs="Tahoma"/>
              </w:rPr>
              <w:t>2</w:t>
            </w:r>
            <w:r w:rsidR="00C02CFF" w:rsidRPr="005B18C3">
              <w:rPr>
                <w:rFonts w:ascii="Tahoma" w:hAnsi="Tahoma" w:cs="Tahoma"/>
              </w:rPr>
              <w:t>7</w:t>
            </w:r>
            <w:r w:rsidR="003509FE" w:rsidRPr="005B18C3">
              <w:rPr>
                <w:rFonts w:ascii="Tahoma" w:hAnsi="Tahoma" w:cs="Tahoma"/>
              </w:rPr>
              <w:t xml:space="preserve">, przy czym Zamawiający zastrzega sobie prawo do zwiększenia tej ilości maksymalnie do 31 sztuk </w:t>
            </w:r>
          </w:p>
        </w:tc>
      </w:tr>
      <w:tr w:rsidR="004775D6" w:rsidRPr="004775D6" w14:paraId="64660AFE" w14:textId="77777777" w:rsidTr="002420B5">
        <w:trPr>
          <w:trHeight w:val="3539"/>
        </w:trPr>
        <w:tc>
          <w:tcPr>
            <w:tcW w:w="846" w:type="dxa"/>
          </w:tcPr>
          <w:p w14:paraId="3B128086" w14:textId="66DB3FAB" w:rsidR="002A578D" w:rsidRPr="004775D6" w:rsidRDefault="006D5035" w:rsidP="00840F4F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lang w:eastAsia="pl-PL"/>
              </w:rPr>
            </w:pPr>
            <w:r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>4</w:t>
            </w:r>
          </w:p>
        </w:tc>
        <w:tc>
          <w:tcPr>
            <w:tcW w:w="8216" w:type="dxa"/>
          </w:tcPr>
          <w:p w14:paraId="67A8284D" w14:textId="77777777" w:rsidR="002A578D" w:rsidRPr="004775D6" w:rsidRDefault="00B62117" w:rsidP="00840F4F">
            <w:pPr>
              <w:spacing w:line="276" w:lineRule="auto"/>
              <w:rPr>
                <w:rFonts w:ascii="Tahoma" w:eastAsia="Times New Roman" w:hAnsi="Tahoma" w:cs="Tahoma"/>
                <w:b/>
                <w:bCs/>
                <w:color w:val="000000" w:themeColor="text1"/>
                <w:lang w:eastAsia="pl-PL"/>
              </w:rPr>
            </w:pPr>
            <w:r w:rsidRPr="004775D6">
              <w:rPr>
                <w:rFonts w:ascii="Tahoma" w:eastAsia="Times New Roman" w:hAnsi="Tahoma" w:cs="Tahoma"/>
                <w:b/>
                <w:bCs/>
                <w:color w:val="000000" w:themeColor="text1"/>
                <w:lang w:eastAsia="pl-PL"/>
              </w:rPr>
              <w:t>Wymagania dodatkowe:</w:t>
            </w:r>
          </w:p>
          <w:p w14:paraId="5CDB5AE0" w14:textId="503F7EF7" w:rsidR="000250B1" w:rsidRPr="004775D6" w:rsidRDefault="00E41A73" w:rsidP="000250B1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color w:val="000000" w:themeColor="text1"/>
                <w:lang w:eastAsia="pl-PL"/>
              </w:rPr>
            </w:pPr>
            <w:r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>w</w:t>
            </w:r>
            <w:r w:rsidR="000250B1"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 xml:space="preserve"> przypadku świadczenia usługi  przez Wykonawcę niebędącego producentem oprogramowania ZSI, Wykonawca musi posiadać zaświadczenie producenta oprogramowania</w:t>
            </w:r>
            <w:r w:rsidR="00D66072"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 xml:space="preserve"> lub autoryzowanego serwisu</w:t>
            </w:r>
            <w:r w:rsidR="000250B1"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 xml:space="preserve">, że może świadczyć usługi </w:t>
            </w:r>
            <w:r w:rsidR="003509FE"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 xml:space="preserve">w w/w </w:t>
            </w:r>
            <w:r w:rsidR="000250B1"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>zakresie diagnostyki oraz konfiguracji ZSI</w:t>
            </w:r>
          </w:p>
          <w:p w14:paraId="46280584" w14:textId="5ABB849C" w:rsidR="0040600B" w:rsidRPr="004775D6" w:rsidRDefault="00E41A73" w:rsidP="005B18C3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Tahoma" w:eastAsia="Times New Roman" w:hAnsi="Tahoma" w:cs="Tahoma"/>
                <w:color w:val="000000" w:themeColor="text1"/>
                <w:lang w:eastAsia="pl-PL"/>
              </w:rPr>
            </w:pPr>
            <w:r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>u</w:t>
            </w:r>
            <w:r w:rsidR="000250B1"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>sługi mogą być wykonywane jedynie przez tych Wykonawców, którzy posiadają niezbędną wiedzę i doświadczenie oraz dysponują odpowiednim potencjałem technicznym i osobami zdolnymi do należytego wykonania zamówienia.</w:t>
            </w:r>
          </w:p>
          <w:p w14:paraId="3F9BA77D" w14:textId="5A30F09E" w:rsidR="0040600B" w:rsidRPr="004775D6" w:rsidRDefault="0040600B" w:rsidP="0040600B">
            <w:pPr>
              <w:pStyle w:val="Akapitzlist"/>
              <w:numPr>
                <w:ilvl w:val="0"/>
                <w:numId w:val="41"/>
              </w:numPr>
              <w:rPr>
                <w:rFonts w:ascii="Tahoma" w:eastAsia="Calibri" w:hAnsi="Tahoma" w:cs="Tahoma"/>
                <w:color w:val="000000" w:themeColor="text1"/>
                <w:lang w:eastAsia="zh-CN"/>
              </w:rPr>
            </w:pPr>
            <w:r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 xml:space="preserve">Wykonawca zapewni dostęp </w:t>
            </w:r>
            <w:r w:rsidRPr="004775D6">
              <w:rPr>
                <w:rFonts w:ascii="Tahoma" w:eastAsia="Calibri" w:hAnsi="Tahoma" w:cs="Tahoma"/>
                <w:color w:val="000000" w:themeColor="text1"/>
                <w:lang w:eastAsia="zh-CN"/>
              </w:rPr>
              <w:t xml:space="preserve">do Inżynierów Systemowych w dni robocze </w:t>
            </w:r>
            <w:r w:rsidR="00A11CE5" w:rsidRPr="004775D6">
              <w:rPr>
                <w:rFonts w:ascii="Tahoma" w:eastAsia="Calibri" w:hAnsi="Tahoma" w:cs="Tahoma"/>
                <w:color w:val="000000" w:themeColor="text1"/>
                <w:lang w:eastAsia="zh-CN"/>
              </w:rPr>
              <w:br/>
            </w:r>
            <w:r w:rsidRPr="004775D6">
              <w:rPr>
                <w:rFonts w:ascii="Tahoma" w:eastAsia="Calibri" w:hAnsi="Tahoma" w:cs="Tahoma"/>
                <w:color w:val="000000" w:themeColor="text1"/>
                <w:lang w:eastAsia="zh-CN"/>
              </w:rPr>
              <w:t xml:space="preserve">w godzinach od 8:00 – 16:00. </w:t>
            </w:r>
          </w:p>
          <w:p w14:paraId="4FD974E3" w14:textId="4345BB9D" w:rsidR="00605A5F" w:rsidRPr="004775D6" w:rsidRDefault="00605A5F" w:rsidP="005B18C3">
            <w:pPr>
              <w:spacing w:line="276" w:lineRule="auto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lang w:eastAsia="pl-PL"/>
              </w:rPr>
            </w:pPr>
          </w:p>
        </w:tc>
      </w:tr>
      <w:tr w:rsidR="004775D6" w:rsidRPr="004775D6" w14:paraId="1DF213AA" w14:textId="77777777" w:rsidTr="00FF5C09">
        <w:tc>
          <w:tcPr>
            <w:tcW w:w="846" w:type="dxa"/>
          </w:tcPr>
          <w:p w14:paraId="36BAB255" w14:textId="04BADAFC" w:rsidR="00AE1CD4" w:rsidRPr="004775D6" w:rsidRDefault="006D5035" w:rsidP="00840F4F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lang w:eastAsia="pl-PL"/>
              </w:rPr>
            </w:pPr>
            <w:r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>5</w:t>
            </w:r>
          </w:p>
        </w:tc>
        <w:tc>
          <w:tcPr>
            <w:tcW w:w="8216" w:type="dxa"/>
          </w:tcPr>
          <w:p w14:paraId="52BF58F7" w14:textId="77777777" w:rsidR="00AE1CD4" w:rsidRPr="004775D6" w:rsidRDefault="00840F4F" w:rsidP="005B18C3">
            <w:pPr>
              <w:pStyle w:val="Akapitzlist1"/>
              <w:spacing w:line="276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val="pl-PL"/>
              </w:rPr>
            </w:pPr>
            <w:r w:rsidRPr="004775D6">
              <w:rPr>
                <w:rFonts w:ascii="Tahoma" w:hAnsi="Tahoma" w:cs="Tahoma"/>
                <w:color w:val="000000" w:themeColor="text1"/>
                <w:sz w:val="22"/>
                <w:szCs w:val="22"/>
                <w:lang w:val="pl-PL"/>
              </w:rPr>
              <w:t>Czas trwania usługi 12 miesięcy od momentu uruchomienia wdrożonej usługi potwierdzonej protokołem powdrożeniowym</w:t>
            </w:r>
            <w:r w:rsidR="003341FB" w:rsidRPr="004775D6">
              <w:rPr>
                <w:rFonts w:ascii="Tahoma" w:hAnsi="Tahoma" w:cs="Tahoma"/>
                <w:color w:val="000000" w:themeColor="text1"/>
                <w:sz w:val="22"/>
                <w:szCs w:val="22"/>
                <w:lang w:val="pl-PL"/>
              </w:rPr>
              <w:t xml:space="preserve">, płatność za usługę w okresach miesięcznych </w:t>
            </w:r>
          </w:p>
          <w:p w14:paraId="58CF2603" w14:textId="25633BCE" w:rsidR="002420B5" w:rsidRPr="004775D6" w:rsidRDefault="002420B5" w:rsidP="005B18C3">
            <w:pPr>
              <w:pStyle w:val="Akapitzlist1"/>
              <w:spacing w:line="276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val="pl-PL"/>
              </w:rPr>
            </w:pPr>
            <w:r w:rsidRPr="004775D6">
              <w:rPr>
                <w:rFonts w:ascii="Tahoma" w:hAnsi="Tahoma" w:cs="Tahoma"/>
                <w:color w:val="000000" w:themeColor="text1"/>
                <w:sz w:val="22"/>
                <w:szCs w:val="22"/>
                <w:lang w:val="pl-PL"/>
              </w:rPr>
              <w:t>Czas uruchomienia usługi – zgodnie z ofertą minimum 14 dni roboczych (kryterium oceny ofert)</w:t>
            </w:r>
          </w:p>
        </w:tc>
      </w:tr>
      <w:tr w:rsidR="004775D6" w:rsidRPr="004775D6" w14:paraId="0C28E31D" w14:textId="77777777" w:rsidTr="00FF5C09">
        <w:tc>
          <w:tcPr>
            <w:tcW w:w="846" w:type="dxa"/>
          </w:tcPr>
          <w:p w14:paraId="3048E11C" w14:textId="10FCD8A9" w:rsidR="00872FC6" w:rsidRPr="004775D6" w:rsidDel="006D5035" w:rsidRDefault="00872FC6" w:rsidP="00840F4F">
            <w:pPr>
              <w:spacing w:line="276" w:lineRule="auto"/>
              <w:rPr>
                <w:rFonts w:ascii="Tahoma" w:eastAsia="MS Minngs" w:hAnsi="Tahoma" w:cs="Tahoma"/>
                <w:color w:val="000000" w:themeColor="text1"/>
              </w:rPr>
            </w:pPr>
            <w:r w:rsidRPr="004775D6">
              <w:rPr>
                <w:rFonts w:ascii="Tahoma" w:eastAsia="MS Minngs" w:hAnsi="Tahoma" w:cs="Tahoma"/>
                <w:color w:val="000000" w:themeColor="text1"/>
              </w:rPr>
              <w:t>6.</w:t>
            </w:r>
          </w:p>
        </w:tc>
        <w:tc>
          <w:tcPr>
            <w:tcW w:w="8216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90"/>
            </w:tblGrid>
            <w:tr w:rsidR="004775D6" w:rsidRPr="004775D6" w14:paraId="406ED7FE" w14:textId="77777777" w:rsidTr="006D757E">
              <w:tc>
                <w:tcPr>
                  <w:tcW w:w="9491" w:type="dxa"/>
                  <w:shd w:val="clear" w:color="auto" w:fill="D9D9D9" w:themeFill="background1" w:themeFillShade="D9"/>
                </w:tcPr>
                <w:p w14:paraId="18726060" w14:textId="77777777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 xml:space="preserve">ZASADY ZDALNEGO DOSTĘPU </w:t>
                  </w:r>
                </w:p>
                <w:p w14:paraId="76E814B2" w14:textId="77777777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</w:p>
              </w:tc>
            </w:tr>
            <w:tr w:rsidR="004775D6" w:rsidRPr="004775D6" w14:paraId="5D171D59" w14:textId="77777777" w:rsidTr="006D757E">
              <w:tc>
                <w:tcPr>
                  <w:tcW w:w="9491" w:type="dxa"/>
                </w:tcPr>
                <w:p w14:paraId="7760F154" w14:textId="0C9E8F71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>W przypadku realizacji  usługi w formie dostępu zdalnego realizowane może być ono wyłącznie przez osoby upoważnione przez Wykonawcę. Osoby te otrzymają możliwość zdalnego dostępu do zasobów informatycznych Zamawiającego zgodnie z zasadami określonymi poniżej:</w:t>
                  </w:r>
                </w:p>
              </w:tc>
            </w:tr>
            <w:tr w:rsidR="004775D6" w:rsidRPr="004775D6" w14:paraId="234B0761" w14:textId="77777777" w:rsidTr="006D757E">
              <w:tc>
                <w:tcPr>
                  <w:tcW w:w="9491" w:type="dxa"/>
                </w:tcPr>
                <w:p w14:paraId="5ACDC6A8" w14:textId="6824291A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lastRenderedPageBreak/>
                    <w:t xml:space="preserve">Zamawiający przyzna Wykonawcy dostęp zdalny do zasobów informatycznych w zakresie niezbędnym do realizacji usługi </w:t>
                  </w:r>
                </w:p>
              </w:tc>
            </w:tr>
            <w:tr w:rsidR="004775D6" w:rsidRPr="004775D6" w14:paraId="719BBDE5" w14:textId="77777777" w:rsidTr="00D66072">
              <w:trPr>
                <w:trHeight w:val="574"/>
              </w:trPr>
              <w:tc>
                <w:tcPr>
                  <w:tcW w:w="9491" w:type="dxa"/>
                </w:tcPr>
                <w:p w14:paraId="0C609E0B" w14:textId="55CBC113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>Dostęp zdalny  jest możliwy: za pośrednictwem danych autoryzacyjnych udostępnionych Wykonawcy przez Zamawiającego (połączenie VPN),</w:t>
                  </w:r>
                </w:p>
              </w:tc>
            </w:tr>
            <w:tr w:rsidR="004775D6" w:rsidRPr="004775D6" w14:paraId="31FA8840" w14:textId="77777777" w:rsidTr="006D757E">
              <w:tc>
                <w:tcPr>
                  <w:tcW w:w="9491" w:type="dxa"/>
                </w:tcPr>
                <w:p w14:paraId="7ED0F957" w14:textId="77777777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>Do korzystania z dostępu zdalnego Wykonawca może dopuścić wyłącznie osoby upoważnione do przetwarzania danych osobowych zgodnie z postanowieniami Umowy powierzenia przetwarzania danych osobowych.</w:t>
                  </w:r>
                </w:p>
              </w:tc>
            </w:tr>
            <w:tr w:rsidR="004775D6" w:rsidRPr="004775D6" w14:paraId="713CEE7E" w14:textId="77777777" w:rsidTr="006D757E">
              <w:tc>
                <w:tcPr>
                  <w:tcW w:w="9491" w:type="dxa"/>
                </w:tcPr>
                <w:p w14:paraId="7349CCA6" w14:textId="77777777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>Dane autoryzacyjne do dostępu zdalnego do zasobów informatycznych przekazywane będą przez Zamawiającego osobom upoważnionym przez Wykonawcę.</w:t>
                  </w:r>
                </w:p>
              </w:tc>
            </w:tr>
            <w:tr w:rsidR="004775D6" w:rsidRPr="004775D6" w14:paraId="34BFDAB8" w14:textId="77777777" w:rsidTr="006D757E">
              <w:trPr>
                <w:trHeight w:val="966"/>
              </w:trPr>
              <w:tc>
                <w:tcPr>
                  <w:tcW w:w="9491" w:type="dxa"/>
                </w:tcPr>
                <w:p w14:paraId="49965115" w14:textId="77777777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>Korzystając ze zdalnego dostępu Wykonawca:</w:t>
                  </w:r>
                </w:p>
                <w:p w14:paraId="26B16F78" w14:textId="77777777" w:rsidR="00872FC6" w:rsidRPr="004775D6" w:rsidRDefault="00872FC6" w:rsidP="00872FC6">
                  <w:pPr>
                    <w:pStyle w:val="Akapitzlist"/>
                    <w:numPr>
                      <w:ilvl w:val="0"/>
                      <w:numId w:val="44"/>
                    </w:num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>będzie wykorzystywał ten dostęp wyłącznie w celu realizacji usługi serwisu, przestrzegając zasad przetwarzania danych osobowych,</w:t>
                  </w:r>
                </w:p>
                <w:p w14:paraId="000E0419" w14:textId="77777777" w:rsidR="00872FC6" w:rsidRPr="004775D6" w:rsidRDefault="00872FC6" w:rsidP="00872FC6">
                  <w:pPr>
                    <w:pStyle w:val="Akapitzlist"/>
                    <w:numPr>
                      <w:ilvl w:val="0"/>
                      <w:numId w:val="44"/>
                    </w:num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>nie będzie pozyskiwał ani przetwarzał danych innych niż niezbędne do realizacji usługi serwisu.</w:t>
                  </w:r>
                </w:p>
              </w:tc>
            </w:tr>
            <w:tr w:rsidR="004775D6" w:rsidRPr="004775D6" w14:paraId="2DF3D911" w14:textId="77777777" w:rsidTr="006D757E">
              <w:tc>
                <w:tcPr>
                  <w:tcW w:w="9491" w:type="dxa"/>
                </w:tcPr>
                <w:p w14:paraId="3F36A20E" w14:textId="77777777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>W przypadku konieczności utworzenia dostępów zdalnych za pośrednictwem danych autoryzacyjnych udostępnionych Wykonawcy przez Zamawiającego (połączenie VPN) dla indywidualnych użytkowników Wykonawca zgłosi Zamawiającemu taką potrzebę w formie pisemnej podając dane osób upoważnionych do uzyskania takiego dostępu (imię i nazwisko, służbowy adres e-mail, tel. kontaktowy).</w:t>
                  </w:r>
                </w:p>
              </w:tc>
            </w:tr>
            <w:tr w:rsidR="004775D6" w:rsidRPr="004775D6" w14:paraId="36ED6E3F" w14:textId="77777777" w:rsidTr="006D757E">
              <w:tc>
                <w:tcPr>
                  <w:tcW w:w="9491" w:type="dxa"/>
                </w:tcPr>
                <w:p w14:paraId="7EDB1CD1" w14:textId="77777777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 xml:space="preserve">W przypadku konieczności skorzystania z oprogramowania do zdalnej pracy, dostarczonego przez Wykonawcę, dostęp będzie udzielany po potwierdzeniu przez Zamawiającego uprawnienia osoby działającej w imieniu Wykonawcy do uzyskania takiego dostępu. </w:t>
                  </w:r>
                </w:p>
              </w:tc>
            </w:tr>
            <w:tr w:rsidR="004775D6" w:rsidRPr="004775D6" w14:paraId="39BD20D6" w14:textId="77777777" w:rsidTr="006D757E">
              <w:tc>
                <w:tcPr>
                  <w:tcW w:w="9491" w:type="dxa"/>
                </w:tcPr>
                <w:p w14:paraId="4DAB2527" w14:textId="77777777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 xml:space="preserve">Wykonawca każdorazowo zobowiązany jest do niezwłocznego poinformowania Zamawiającego w formie pisemnej, o zaprzestaniu wykonywania przez osobę posiadającą dostęp zdalny </w:t>
                  </w:r>
                </w:p>
              </w:tc>
            </w:tr>
          </w:tbl>
          <w:p w14:paraId="76F0BA52" w14:textId="2744D5A4" w:rsidR="00872FC6" w:rsidRPr="004775D6" w:rsidRDefault="00872FC6" w:rsidP="005B18C3">
            <w:pPr>
              <w:pStyle w:val="Akapitzlist1"/>
              <w:spacing w:line="276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14:paraId="1505258D" w14:textId="77777777" w:rsidR="00F33E5B" w:rsidRPr="00872FC6" w:rsidRDefault="00F33E5B" w:rsidP="00840F4F">
      <w:pPr>
        <w:spacing w:after="0" w:line="276" w:lineRule="auto"/>
        <w:rPr>
          <w:rFonts w:ascii="Tahoma" w:eastAsia="MS Minngs" w:hAnsi="Tahoma" w:cs="Tahoma"/>
        </w:rPr>
      </w:pPr>
    </w:p>
    <w:sectPr w:rsidR="00F33E5B" w:rsidRPr="00872F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4A0C" w14:textId="77777777" w:rsidR="00F352BE" w:rsidRDefault="00F352BE" w:rsidP="00F352BE">
      <w:pPr>
        <w:spacing w:after="0" w:line="240" w:lineRule="auto"/>
      </w:pPr>
      <w:r>
        <w:separator/>
      </w:r>
    </w:p>
  </w:endnote>
  <w:endnote w:type="continuationSeparator" w:id="0">
    <w:p w14:paraId="0AEB5C5F" w14:textId="77777777" w:rsidR="00F352BE" w:rsidRDefault="00F352BE" w:rsidP="00F3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MS Mincho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7890" w14:textId="77777777" w:rsidR="00F352BE" w:rsidRDefault="00F352BE" w:rsidP="00F352BE">
      <w:pPr>
        <w:spacing w:after="0" w:line="240" w:lineRule="auto"/>
      </w:pPr>
      <w:r>
        <w:separator/>
      </w:r>
    </w:p>
  </w:footnote>
  <w:footnote w:type="continuationSeparator" w:id="0">
    <w:p w14:paraId="440BBD2A" w14:textId="77777777" w:rsidR="00F352BE" w:rsidRDefault="00F352BE" w:rsidP="00F3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51E6" w14:textId="57E7E858" w:rsidR="00F352BE" w:rsidRDefault="00981663">
    <w:pPr>
      <w:pStyle w:val="Nagwek"/>
    </w:pPr>
    <w:r w:rsidRPr="00F352BE">
      <w:rPr>
        <w:noProof/>
      </w:rPr>
      <w:drawing>
        <wp:anchor distT="0" distB="0" distL="114300" distR="114300" simplePos="0" relativeHeight="251660288" behindDoc="0" locked="0" layoutInCell="1" allowOverlap="1" wp14:anchorId="655F0C7C" wp14:editId="4617DC2E">
          <wp:simplePos x="0" y="0"/>
          <wp:positionH relativeFrom="page">
            <wp:posOffset>4586906</wp:posOffset>
          </wp:positionH>
          <wp:positionV relativeFrom="paragraph">
            <wp:posOffset>-229070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352B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D662B" wp14:editId="7A933F30">
              <wp:simplePos x="0" y="0"/>
              <wp:positionH relativeFrom="page">
                <wp:posOffset>5078921</wp:posOffset>
              </wp:positionH>
              <wp:positionV relativeFrom="paragraph">
                <wp:posOffset>-345965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3D4D58" w14:textId="77777777" w:rsidR="00F352BE" w:rsidRPr="000C1232" w:rsidRDefault="00F352BE" w:rsidP="00F352BE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18D662B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399.9pt;margin-top:-27.25pt;width:170.3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" stroked="f">
              <v:textbox>
                <w:txbxContent>
                  <w:p w14:paraId="6E3D4D58" w14:textId="77777777" w:rsidR="00F352BE" w:rsidRPr="000C1232" w:rsidRDefault="00F352BE" w:rsidP="00F352BE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</w:abstractNum>
  <w:abstractNum w:abstractNumId="2" w15:restartNumberingAfterBreak="0">
    <w:nsid w:val="01E67C4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24BEA"/>
    <w:multiLevelType w:val="hybridMultilevel"/>
    <w:tmpl w:val="22D6C9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052D5"/>
    <w:multiLevelType w:val="hybridMultilevel"/>
    <w:tmpl w:val="D3CE1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421FE"/>
    <w:multiLevelType w:val="hybridMultilevel"/>
    <w:tmpl w:val="B0C05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50576"/>
    <w:multiLevelType w:val="hybridMultilevel"/>
    <w:tmpl w:val="56D81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6573B"/>
    <w:multiLevelType w:val="hybridMultilevel"/>
    <w:tmpl w:val="71B2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7372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D0474"/>
    <w:multiLevelType w:val="hybridMultilevel"/>
    <w:tmpl w:val="E98AF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13EB8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5616B5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3F07075"/>
    <w:multiLevelType w:val="hybridMultilevel"/>
    <w:tmpl w:val="2CCCE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02928"/>
    <w:multiLevelType w:val="hybridMultilevel"/>
    <w:tmpl w:val="34D2E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E1DE7"/>
    <w:multiLevelType w:val="hybridMultilevel"/>
    <w:tmpl w:val="DE723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70DBF"/>
    <w:multiLevelType w:val="hybridMultilevel"/>
    <w:tmpl w:val="1DC0A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518AB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2A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26E3D"/>
    <w:multiLevelType w:val="hybridMultilevel"/>
    <w:tmpl w:val="B4547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26295"/>
    <w:multiLevelType w:val="hybridMultilevel"/>
    <w:tmpl w:val="BA004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86D1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D6A58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2CD5ACA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42F46FC"/>
    <w:multiLevelType w:val="hybridMultilevel"/>
    <w:tmpl w:val="D2802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D571C"/>
    <w:multiLevelType w:val="hybridMultilevel"/>
    <w:tmpl w:val="2D2EA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10D62"/>
    <w:multiLevelType w:val="hybridMultilevel"/>
    <w:tmpl w:val="1778C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C3567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A9560E8"/>
    <w:multiLevelType w:val="hybridMultilevel"/>
    <w:tmpl w:val="071C1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37F0C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C5C08FA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8709E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A3987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EC50852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19553F1"/>
    <w:multiLevelType w:val="hybridMultilevel"/>
    <w:tmpl w:val="3BF0F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74C63"/>
    <w:multiLevelType w:val="hybridMultilevel"/>
    <w:tmpl w:val="A2F4F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13AE"/>
    <w:multiLevelType w:val="hybridMultilevel"/>
    <w:tmpl w:val="4BB6F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F157C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61984"/>
    <w:multiLevelType w:val="multilevel"/>
    <w:tmpl w:val="B5364F68"/>
    <w:lvl w:ilvl="0">
      <w:start w:val="1"/>
      <w:numFmt w:val="decimal"/>
      <w:pStyle w:val="Akapit1"/>
      <w:lvlText w:val="%1."/>
      <w:lvlJc w:val="left"/>
      <w:pPr>
        <w:ind w:left="360" w:hanging="360"/>
      </w:pPr>
    </w:lvl>
    <w:lvl w:ilvl="1">
      <w:start w:val="1"/>
      <w:numFmt w:val="decimal"/>
      <w:pStyle w:val="Akapit11"/>
      <w:lvlText w:val="%1.%2."/>
      <w:lvlJc w:val="left"/>
      <w:pPr>
        <w:ind w:left="792" w:hanging="432"/>
      </w:pPr>
    </w:lvl>
    <w:lvl w:ilvl="2">
      <w:start w:val="1"/>
      <w:numFmt w:val="decimal"/>
      <w:pStyle w:val="Akapit111"/>
      <w:lvlText w:val="%1.%2.%3."/>
      <w:lvlJc w:val="left"/>
      <w:pPr>
        <w:ind w:left="1224" w:hanging="504"/>
      </w:pPr>
    </w:lvl>
    <w:lvl w:ilvl="3">
      <w:start w:val="1"/>
      <w:numFmt w:val="decimal"/>
      <w:pStyle w:val="Akapit1111"/>
      <w:lvlText w:val="%1.%2.%3.%4.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8D0DA3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0E7184D"/>
    <w:multiLevelType w:val="hybridMultilevel"/>
    <w:tmpl w:val="8444A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60FA0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E46B4"/>
    <w:multiLevelType w:val="hybridMultilevel"/>
    <w:tmpl w:val="518600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74E90"/>
    <w:multiLevelType w:val="hybridMultilevel"/>
    <w:tmpl w:val="57E099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787536">
    <w:abstractNumId w:val="19"/>
  </w:num>
  <w:num w:numId="2" w16cid:durableId="962422112">
    <w:abstractNumId w:val="34"/>
  </w:num>
  <w:num w:numId="3" w16cid:durableId="5353164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10798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946750">
    <w:abstractNumId w:val="13"/>
  </w:num>
  <w:num w:numId="6" w16cid:durableId="457843793">
    <w:abstractNumId w:val="35"/>
  </w:num>
  <w:num w:numId="7" w16cid:durableId="753010203">
    <w:abstractNumId w:val="4"/>
  </w:num>
  <w:num w:numId="8" w16cid:durableId="980619880">
    <w:abstractNumId w:val="17"/>
  </w:num>
  <w:num w:numId="9" w16cid:durableId="842015448">
    <w:abstractNumId w:val="14"/>
  </w:num>
  <w:num w:numId="10" w16cid:durableId="349840189">
    <w:abstractNumId w:val="39"/>
  </w:num>
  <w:num w:numId="11" w16cid:durableId="307396586">
    <w:abstractNumId w:val="41"/>
  </w:num>
  <w:num w:numId="12" w16cid:durableId="1549564913">
    <w:abstractNumId w:val="24"/>
  </w:num>
  <w:num w:numId="13" w16cid:durableId="1737586996">
    <w:abstractNumId w:val="25"/>
  </w:num>
  <w:num w:numId="14" w16cid:durableId="1989941154">
    <w:abstractNumId w:val="15"/>
  </w:num>
  <w:num w:numId="15" w16cid:durableId="1556158805">
    <w:abstractNumId w:val="33"/>
  </w:num>
  <w:num w:numId="16" w16cid:durableId="224607973">
    <w:abstractNumId w:val="3"/>
  </w:num>
  <w:num w:numId="17" w16cid:durableId="812523542">
    <w:abstractNumId w:val="6"/>
  </w:num>
  <w:num w:numId="18" w16cid:durableId="1720786561">
    <w:abstractNumId w:val="42"/>
  </w:num>
  <w:num w:numId="19" w16cid:durableId="189033401">
    <w:abstractNumId w:val="9"/>
  </w:num>
  <w:num w:numId="20" w16cid:durableId="794443725">
    <w:abstractNumId w:val="20"/>
  </w:num>
  <w:num w:numId="21" w16cid:durableId="814220106">
    <w:abstractNumId w:val="40"/>
  </w:num>
  <w:num w:numId="22" w16cid:durableId="1227843251">
    <w:abstractNumId w:val="18"/>
  </w:num>
  <w:num w:numId="23" w16cid:durableId="1991399996">
    <w:abstractNumId w:val="16"/>
  </w:num>
  <w:num w:numId="24" w16cid:durableId="565799080">
    <w:abstractNumId w:val="30"/>
  </w:num>
  <w:num w:numId="25" w16cid:durableId="621956550">
    <w:abstractNumId w:val="36"/>
  </w:num>
  <w:num w:numId="26" w16cid:durableId="2125149808">
    <w:abstractNumId w:val="2"/>
  </w:num>
  <w:num w:numId="27" w16cid:durableId="1578055669">
    <w:abstractNumId w:val="29"/>
  </w:num>
  <w:num w:numId="28" w16cid:durableId="417747721">
    <w:abstractNumId w:val="12"/>
  </w:num>
  <w:num w:numId="29" w16cid:durableId="1078752362">
    <w:abstractNumId w:val="8"/>
  </w:num>
  <w:num w:numId="30" w16cid:durableId="2120174402">
    <w:abstractNumId w:val="7"/>
  </w:num>
  <w:num w:numId="31" w16cid:durableId="442767912">
    <w:abstractNumId w:val="27"/>
  </w:num>
  <w:num w:numId="32" w16cid:durableId="514809253">
    <w:abstractNumId w:val="0"/>
  </w:num>
  <w:num w:numId="33" w16cid:durableId="767774207">
    <w:abstractNumId w:val="1"/>
  </w:num>
  <w:num w:numId="34" w16cid:durableId="1987588194">
    <w:abstractNumId w:val="28"/>
  </w:num>
  <w:num w:numId="35" w16cid:durableId="791826060">
    <w:abstractNumId w:val="26"/>
  </w:num>
  <w:num w:numId="36" w16cid:durableId="1861383808">
    <w:abstractNumId w:val="22"/>
  </w:num>
  <w:num w:numId="37" w16cid:durableId="234824077">
    <w:abstractNumId w:val="38"/>
  </w:num>
  <w:num w:numId="38" w16cid:durableId="332417351">
    <w:abstractNumId w:val="32"/>
  </w:num>
  <w:num w:numId="39" w16cid:durableId="1153527748">
    <w:abstractNumId w:val="21"/>
  </w:num>
  <w:num w:numId="40" w16cid:durableId="42599799">
    <w:abstractNumId w:val="11"/>
  </w:num>
  <w:num w:numId="41" w16cid:durableId="1167592505">
    <w:abstractNumId w:val="10"/>
  </w:num>
  <w:num w:numId="42" w16cid:durableId="438641054">
    <w:abstractNumId w:val="31"/>
  </w:num>
  <w:num w:numId="43" w16cid:durableId="1305698605">
    <w:abstractNumId w:val="5"/>
  </w:num>
  <w:num w:numId="44" w16cid:durableId="1479431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05"/>
    <w:rsid w:val="0000374B"/>
    <w:rsid w:val="0000623B"/>
    <w:rsid w:val="00022824"/>
    <w:rsid w:val="000250B1"/>
    <w:rsid w:val="00047EF8"/>
    <w:rsid w:val="001037FA"/>
    <w:rsid w:val="00116A2F"/>
    <w:rsid w:val="00142726"/>
    <w:rsid w:val="001B5948"/>
    <w:rsid w:val="001E1EDF"/>
    <w:rsid w:val="001F1072"/>
    <w:rsid w:val="002420B5"/>
    <w:rsid w:val="002A578D"/>
    <w:rsid w:val="002C6457"/>
    <w:rsid w:val="002E016F"/>
    <w:rsid w:val="003341FB"/>
    <w:rsid w:val="003509FE"/>
    <w:rsid w:val="00374CE0"/>
    <w:rsid w:val="00380E44"/>
    <w:rsid w:val="0039649F"/>
    <w:rsid w:val="003B5803"/>
    <w:rsid w:val="003E5AD6"/>
    <w:rsid w:val="003E691E"/>
    <w:rsid w:val="0040600B"/>
    <w:rsid w:val="00475DDC"/>
    <w:rsid w:val="004775D6"/>
    <w:rsid w:val="005A214A"/>
    <w:rsid w:val="005B18C3"/>
    <w:rsid w:val="005F6205"/>
    <w:rsid w:val="00605A5F"/>
    <w:rsid w:val="00622E27"/>
    <w:rsid w:val="006D5035"/>
    <w:rsid w:val="007150FA"/>
    <w:rsid w:val="007A1F1D"/>
    <w:rsid w:val="007E4F84"/>
    <w:rsid w:val="00834FF8"/>
    <w:rsid w:val="00840F4F"/>
    <w:rsid w:val="00846749"/>
    <w:rsid w:val="00847B61"/>
    <w:rsid w:val="00872FC6"/>
    <w:rsid w:val="008B5187"/>
    <w:rsid w:val="008B6ACC"/>
    <w:rsid w:val="008B6DFE"/>
    <w:rsid w:val="008B7F7C"/>
    <w:rsid w:val="008F56B5"/>
    <w:rsid w:val="0091551F"/>
    <w:rsid w:val="009163BE"/>
    <w:rsid w:val="00981663"/>
    <w:rsid w:val="009C39A5"/>
    <w:rsid w:val="009C5679"/>
    <w:rsid w:val="009D4093"/>
    <w:rsid w:val="00A11CE5"/>
    <w:rsid w:val="00A145E5"/>
    <w:rsid w:val="00A7589E"/>
    <w:rsid w:val="00AB18BF"/>
    <w:rsid w:val="00AD5096"/>
    <w:rsid w:val="00AE1C71"/>
    <w:rsid w:val="00AE1CD4"/>
    <w:rsid w:val="00B355E9"/>
    <w:rsid w:val="00B51266"/>
    <w:rsid w:val="00B62117"/>
    <w:rsid w:val="00B63235"/>
    <w:rsid w:val="00B66F3D"/>
    <w:rsid w:val="00B73C0C"/>
    <w:rsid w:val="00B80404"/>
    <w:rsid w:val="00BD1DE3"/>
    <w:rsid w:val="00BD3857"/>
    <w:rsid w:val="00C02CFF"/>
    <w:rsid w:val="00C1550A"/>
    <w:rsid w:val="00C25EAF"/>
    <w:rsid w:val="00C27C35"/>
    <w:rsid w:val="00C41716"/>
    <w:rsid w:val="00C4775E"/>
    <w:rsid w:val="00C7239C"/>
    <w:rsid w:val="00CD28A0"/>
    <w:rsid w:val="00CD342F"/>
    <w:rsid w:val="00D15AB6"/>
    <w:rsid w:val="00D51378"/>
    <w:rsid w:val="00D66072"/>
    <w:rsid w:val="00D75BB2"/>
    <w:rsid w:val="00D771B4"/>
    <w:rsid w:val="00D86512"/>
    <w:rsid w:val="00DB13E0"/>
    <w:rsid w:val="00DC4FD7"/>
    <w:rsid w:val="00DD0752"/>
    <w:rsid w:val="00DE3FAE"/>
    <w:rsid w:val="00E41A73"/>
    <w:rsid w:val="00EE10AB"/>
    <w:rsid w:val="00F06922"/>
    <w:rsid w:val="00F14D72"/>
    <w:rsid w:val="00F33E5B"/>
    <w:rsid w:val="00F352BE"/>
    <w:rsid w:val="00F514E4"/>
    <w:rsid w:val="00F668CD"/>
    <w:rsid w:val="00F74868"/>
    <w:rsid w:val="00FD4A0C"/>
    <w:rsid w:val="00FF1069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0C61DA3"/>
  <w15:chartTrackingRefBased/>
  <w15:docId w15:val="{1CF44460-99B4-4EF1-89A6-93551BDB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6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205"/>
    <w:rPr>
      <w:color w:val="0000FF"/>
      <w:u w:val="single"/>
    </w:rPr>
  </w:style>
  <w:style w:type="table" w:styleId="Tabela-Siatka">
    <w:name w:val="Table Grid"/>
    <w:basedOn w:val="Standardowy"/>
    <w:uiPriority w:val="39"/>
    <w:rsid w:val="005F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5F620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F6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6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6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6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B5"/>
    <w:rPr>
      <w:rFonts w:ascii="Segoe UI" w:hAnsi="Segoe UI" w:cs="Segoe UI"/>
      <w:sz w:val="18"/>
      <w:szCs w:val="18"/>
    </w:rPr>
  </w:style>
  <w:style w:type="character" w:customStyle="1" w:styleId="Akapit1Char">
    <w:name w:val="Akapit 1. Char"/>
    <w:link w:val="Akapit1"/>
    <w:locked/>
    <w:rsid w:val="00847B61"/>
    <w:rPr>
      <w:rFonts w:ascii="Calibri" w:eastAsia="Calibri" w:hAnsi="Calibri" w:cs="Calibri"/>
      <w:lang w:val="x-none"/>
    </w:rPr>
  </w:style>
  <w:style w:type="paragraph" w:customStyle="1" w:styleId="Akapit1">
    <w:name w:val="Akapit 1."/>
    <w:basedOn w:val="Normalny"/>
    <w:link w:val="Akapit1Char"/>
    <w:qFormat/>
    <w:rsid w:val="00847B61"/>
    <w:pPr>
      <w:widowControl w:val="0"/>
      <w:numPr>
        <w:numId w:val="3"/>
      </w:numPr>
      <w:tabs>
        <w:tab w:val="left" w:pos="567"/>
      </w:tabs>
      <w:spacing w:before="20" w:after="40" w:line="276" w:lineRule="auto"/>
      <w:ind w:left="567" w:hanging="567"/>
      <w:jc w:val="both"/>
    </w:pPr>
    <w:rPr>
      <w:rFonts w:ascii="Calibri" w:eastAsia="Calibri" w:hAnsi="Calibri" w:cs="Calibri"/>
      <w:lang w:val="x-none"/>
    </w:rPr>
  </w:style>
  <w:style w:type="character" w:customStyle="1" w:styleId="Akapit11Char">
    <w:name w:val="Akapit 1.1. Char"/>
    <w:link w:val="Akapit11"/>
    <w:locked/>
    <w:rsid w:val="00847B61"/>
    <w:rPr>
      <w:rFonts w:ascii="Calibri" w:eastAsia="Calibri" w:hAnsi="Calibri" w:cs="Calibri"/>
      <w:lang w:val="x-none"/>
    </w:rPr>
  </w:style>
  <w:style w:type="paragraph" w:customStyle="1" w:styleId="Akapit11">
    <w:name w:val="Akapit 1.1."/>
    <w:basedOn w:val="Normalny"/>
    <w:link w:val="Akapit11Char"/>
    <w:qFormat/>
    <w:rsid w:val="00847B61"/>
    <w:pPr>
      <w:widowControl w:val="0"/>
      <w:numPr>
        <w:ilvl w:val="1"/>
        <w:numId w:val="3"/>
      </w:numPr>
      <w:tabs>
        <w:tab w:val="left" w:pos="992"/>
      </w:tabs>
      <w:spacing w:before="20" w:after="40" w:line="276" w:lineRule="auto"/>
      <w:ind w:left="993" w:hanging="709"/>
      <w:jc w:val="both"/>
    </w:pPr>
    <w:rPr>
      <w:rFonts w:ascii="Calibri" w:eastAsia="Calibri" w:hAnsi="Calibri" w:cs="Calibri"/>
      <w:lang w:val="x-none"/>
    </w:rPr>
  </w:style>
  <w:style w:type="paragraph" w:customStyle="1" w:styleId="Akapit111">
    <w:name w:val="Akapit 1.1.1."/>
    <w:basedOn w:val="Normalny"/>
    <w:qFormat/>
    <w:rsid w:val="00847B61"/>
    <w:pPr>
      <w:widowControl w:val="0"/>
      <w:numPr>
        <w:ilvl w:val="2"/>
        <w:numId w:val="3"/>
      </w:numPr>
      <w:tabs>
        <w:tab w:val="left" w:pos="1418"/>
      </w:tabs>
      <w:spacing w:before="20" w:after="40" w:line="276" w:lineRule="auto"/>
      <w:ind w:left="1418" w:hanging="851"/>
      <w:jc w:val="both"/>
    </w:pPr>
    <w:rPr>
      <w:rFonts w:ascii="Calibri" w:eastAsia="Calibri" w:hAnsi="Calibri" w:cs="Times New Roman"/>
      <w:lang w:val="x-none"/>
    </w:rPr>
  </w:style>
  <w:style w:type="paragraph" w:customStyle="1" w:styleId="Akapit1111">
    <w:name w:val="Akapit 1.1.1.1."/>
    <w:basedOn w:val="Normalny"/>
    <w:qFormat/>
    <w:rsid w:val="00847B61"/>
    <w:pPr>
      <w:widowControl w:val="0"/>
      <w:numPr>
        <w:ilvl w:val="3"/>
        <w:numId w:val="3"/>
      </w:numPr>
      <w:tabs>
        <w:tab w:val="left" w:pos="1985"/>
      </w:tabs>
      <w:spacing w:before="20" w:after="40" w:line="276" w:lineRule="auto"/>
      <w:ind w:left="1985" w:hanging="1134"/>
      <w:jc w:val="both"/>
    </w:pPr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3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2BE"/>
  </w:style>
  <w:style w:type="paragraph" w:styleId="Stopka">
    <w:name w:val="footer"/>
    <w:basedOn w:val="Normalny"/>
    <w:link w:val="StopkaZnak"/>
    <w:uiPriority w:val="99"/>
    <w:unhideWhenUsed/>
    <w:rsid w:val="00F3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2BE"/>
  </w:style>
  <w:style w:type="paragraph" w:customStyle="1" w:styleId="Akapitzlist1">
    <w:name w:val="Akapit z listą1"/>
    <w:basedOn w:val="Normalny"/>
    <w:qFormat/>
    <w:rsid w:val="002A578D"/>
    <w:pPr>
      <w:spacing w:after="0" w:line="240" w:lineRule="auto"/>
      <w:ind w:left="720"/>
      <w:contextualSpacing/>
    </w:pPr>
    <w:rPr>
      <w:rFonts w:ascii="Cambria" w:eastAsia="MS Minngs" w:hAnsi="Cambria" w:cs="Times New Roman"/>
      <w:sz w:val="24"/>
      <w:szCs w:val="24"/>
      <w:lang w:val="en-US"/>
    </w:rPr>
  </w:style>
  <w:style w:type="paragraph" w:styleId="Bezodstpw">
    <w:name w:val="No Spacing"/>
    <w:qFormat/>
    <w:rsid w:val="00B6211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Poprawka">
    <w:name w:val="Revision"/>
    <w:hidden/>
    <w:uiPriority w:val="99"/>
    <w:semiHidden/>
    <w:rsid w:val="0091551F"/>
    <w:pPr>
      <w:spacing w:after="0" w:line="240" w:lineRule="auto"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9C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Szmigiel</dc:creator>
  <cp:keywords/>
  <dc:description/>
  <cp:lastModifiedBy>Karina Madej</cp:lastModifiedBy>
  <cp:revision>12</cp:revision>
  <cp:lastPrinted>2023-03-17T13:05:00Z</cp:lastPrinted>
  <dcterms:created xsi:type="dcterms:W3CDTF">2023-04-20T12:00:00Z</dcterms:created>
  <dcterms:modified xsi:type="dcterms:W3CDTF">2023-07-12T05:58:00Z</dcterms:modified>
</cp:coreProperties>
</file>