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E5" w:rsidRPr="00822B40" w:rsidRDefault="00B77FE5" w:rsidP="00B77FE5">
      <w:pPr>
        <w:keepNext/>
        <w:spacing w:after="0" w:line="240" w:lineRule="auto"/>
        <w:outlineLvl w:val="4"/>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Uniwersyteckie Centrum Kliniczne </w:t>
      </w:r>
    </w:p>
    <w:p w:rsidR="00B77FE5" w:rsidRPr="00822B40" w:rsidRDefault="00B77FE5" w:rsidP="00B77FE5">
      <w:pPr>
        <w:keepNext/>
        <w:spacing w:after="0" w:line="240" w:lineRule="auto"/>
        <w:outlineLvl w:val="4"/>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im. prof. K. Gibińskiego </w:t>
      </w:r>
    </w:p>
    <w:p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Śląskiego Uniwersytetu Medycznego w Katowicach</w:t>
      </w:r>
    </w:p>
    <w:p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40-514 Katowice   ul. Ceglana 35     </w:t>
      </w:r>
    </w:p>
    <w:p w:rsidR="00B77FE5" w:rsidRPr="00822B40" w:rsidRDefault="00B77FE5" w:rsidP="00B77FE5">
      <w:pPr>
        <w:spacing w:after="0" w:line="240" w:lineRule="auto"/>
        <w:rPr>
          <w:rFonts w:ascii="Tahoma" w:eastAsia="Times New Roman" w:hAnsi="Tahoma" w:cs="Tahoma"/>
          <w:sz w:val="20"/>
          <w:szCs w:val="20"/>
          <w:lang w:eastAsia="pl-PL"/>
        </w:rPr>
      </w:pPr>
    </w:p>
    <w:p w:rsidR="00B77FE5" w:rsidRPr="00822B40" w:rsidRDefault="00B77FE5" w:rsidP="00B77FE5">
      <w:pPr>
        <w:spacing w:after="0" w:line="240" w:lineRule="auto"/>
        <w:rPr>
          <w:rFonts w:ascii="Tahoma" w:eastAsia="Times New Roman" w:hAnsi="Tahoma" w:cs="Tahoma"/>
          <w:bCs/>
          <w:sz w:val="20"/>
          <w:szCs w:val="20"/>
          <w:lang w:eastAsia="pl-PL"/>
        </w:rPr>
      </w:pPr>
    </w:p>
    <w:p w:rsidR="00B77FE5" w:rsidRPr="00822B40" w:rsidRDefault="00B77FE5" w:rsidP="00B77FE5">
      <w:pPr>
        <w:spacing w:after="0" w:line="240" w:lineRule="auto"/>
        <w:rPr>
          <w:rFonts w:ascii="Tahoma" w:eastAsia="Times New Roman" w:hAnsi="Tahoma" w:cs="Tahoma"/>
          <w:bCs/>
          <w:sz w:val="20"/>
          <w:szCs w:val="20"/>
          <w:lang w:eastAsia="pl-PL"/>
        </w:rPr>
      </w:pPr>
    </w:p>
    <w:p w:rsidR="00B77FE5" w:rsidRPr="00822B40" w:rsidRDefault="00AE04E6" w:rsidP="00B77FE5">
      <w:pPr>
        <w:spacing w:after="0" w:line="240" w:lineRule="auto"/>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Znak sprawy : DZP</w:t>
      </w:r>
      <w:r w:rsidR="001C47F9" w:rsidRPr="00822B40">
        <w:rPr>
          <w:rFonts w:ascii="Tahoma" w:eastAsia="Times New Roman" w:hAnsi="Tahoma" w:cs="Tahoma"/>
          <w:bCs/>
          <w:sz w:val="20"/>
          <w:szCs w:val="20"/>
          <w:lang w:eastAsia="pl-PL"/>
        </w:rPr>
        <w:t>.</w:t>
      </w:r>
      <w:r w:rsidRPr="00822B40">
        <w:rPr>
          <w:rFonts w:ascii="Tahoma" w:eastAsia="Times New Roman" w:hAnsi="Tahoma" w:cs="Tahoma"/>
          <w:bCs/>
          <w:sz w:val="20"/>
          <w:szCs w:val="20"/>
          <w:lang w:eastAsia="pl-PL"/>
        </w:rPr>
        <w:t>381</w:t>
      </w:r>
      <w:r w:rsidR="00C93FA8" w:rsidRPr="00822B40">
        <w:rPr>
          <w:rFonts w:ascii="Tahoma" w:eastAsia="Times New Roman" w:hAnsi="Tahoma" w:cs="Tahoma"/>
          <w:bCs/>
          <w:sz w:val="20"/>
          <w:szCs w:val="20"/>
          <w:lang w:eastAsia="pl-PL"/>
        </w:rPr>
        <w:t>.</w:t>
      </w:r>
      <w:r w:rsidR="00091CDB">
        <w:rPr>
          <w:rFonts w:ascii="Tahoma" w:eastAsia="Times New Roman" w:hAnsi="Tahoma" w:cs="Tahoma"/>
          <w:bCs/>
          <w:sz w:val="20"/>
          <w:szCs w:val="20"/>
          <w:lang w:eastAsia="pl-PL"/>
        </w:rPr>
        <w:t>13</w:t>
      </w:r>
      <w:r w:rsidR="001D70B7">
        <w:rPr>
          <w:rFonts w:ascii="Tahoma" w:eastAsia="Times New Roman" w:hAnsi="Tahoma" w:cs="Tahoma"/>
          <w:bCs/>
          <w:sz w:val="20"/>
          <w:szCs w:val="20"/>
          <w:lang w:eastAsia="pl-PL"/>
        </w:rPr>
        <w:t>5</w:t>
      </w:r>
      <w:r w:rsidR="00637943" w:rsidRPr="00822B40">
        <w:rPr>
          <w:rFonts w:ascii="Tahoma" w:eastAsia="Times New Roman" w:hAnsi="Tahoma" w:cs="Tahoma"/>
          <w:bCs/>
          <w:sz w:val="20"/>
          <w:szCs w:val="20"/>
          <w:lang w:eastAsia="pl-PL"/>
        </w:rPr>
        <w:t>B</w:t>
      </w:r>
      <w:r w:rsidR="00C93FA8" w:rsidRPr="00822B40">
        <w:rPr>
          <w:rFonts w:ascii="Tahoma" w:eastAsia="Times New Roman" w:hAnsi="Tahoma" w:cs="Tahoma"/>
          <w:bCs/>
          <w:sz w:val="20"/>
          <w:szCs w:val="20"/>
          <w:lang w:eastAsia="pl-PL"/>
        </w:rPr>
        <w:t>.</w:t>
      </w:r>
      <w:r w:rsidR="00DA71C4" w:rsidRPr="00822B40">
        <w:rPr>
          <w:rFonts w:ascii="Tahoma" w:eastAsia="Times New Roman" w:hAnsi="Tahoma" w:cs="Tahoma"/>
          <w:bCs/>
          <w:sz w:val="20"/>
          <w:szCs w:val="20"/>
          <w:lang w:eastAsia="pl-PL"/>
        </w:rPr>
        <w:t>202</w:t>
      </w:r>
      <w:r w:rsidR="00C27D1E" w:rsidRPr="00822B40">
        <w:rPr>
          <w:rFonts w:ascii="Tahoma" w:eastAsia="Times New Roman" w:hAnsi="Tahoma" w:cs="Tahoma"/>
          <w:bCs/>
          <w:sz w:val="20"/>
          <w:szCs w:val="20"/>
          <w:lang w:eastAsia="pl-PL"/>
        </w:rPr>
        <w:t>3</w:t>
      </w:r>
      <w:r w:rsidR="00B77FE5" w:rsidRPr="00822B40">
        <w:rPr>
          <w:rFonts w:ascii="Tahoma" w:eastAsia="Times New Roman" w:hAnsi="Tahoma" w:cs="Tahoma"/>
          <w:bCs/>
          <w:sz w:val="20"/>
          <w:szCs w:val="20"/>
          <w:lang w:eastAsia="pl-PL"/>
        </w:rPr>
        <w:t xml:space="preserve">                                                  </w:t>
      </w:r>
    </w:p>
    <w:p w:rsidR="00B77FE5" w:rsidRPr="00822B40" w:rsidRDefault="00B77FE5" w:rsidP="00B77FE5">
      <w:pPr>
        <w:spacing w:after="0" w:line="240" w:lineRule="auto"/>
        <w:rPr>
          <w:rFonts w:ascii="Tahoma" w:eastAsia="Times New Roman" w:hAnsi="Tahoma" w:cs="Tahoma"/>
          <w:sz w:val="20"/>
          <w:szCs w:val="20"/>
          <w:lang w:eastAsia="pl-PL"/>
        </w:rPr>
      </w:pPr>
    </w:p>
    <w:p w:rsidR="00B77FE5" w:rsidRPr="00822B40" w:rsidRDefault="00B77FE5" w:rsidP="00B77FE5">
      <w:pPr>
        <w:spacing w:after="0" w:line="240" w:lineRule="auto"/>
        <w:rPr>
          <w:rFonts w:ascii="Tahoma" w:eastAsia="Times New Roman" w:hAnsi="Tahoma" w:cs="Tahoma"/>
          <w:sz w:val="20"/>
          <w:szCs w:val="20"/>
          <w:lang w:eastAsia="pl-PL"/>
        </w:rPr>
      </w:pPr>
    </w:p>
    <w:p w:rsidR="00B77FE5" w:rsidRPr="00822B40" w:rsidRDefault="00B77FE5" w:rsidP="00B77FE5">
      <w:pPr>
        <w:spacing w:after="0" w:line="240" w:lineRule="auto"/>
        <w:rPr>
          <w:rFonts w:ascii="Tahoma" w:eastAsia="Times New Roman" w:hAnsi="Tahoma" w:cs="Tahoma"/>
          <w:sz w:val="20"/>
          <w:szCs w:val="20"/>
          <w:lang w:eastAsia="pl-PL"/>
        </w:rPr>
      </w:pPr>
    </w:p>
    <w:p w:rsidR="00B77FE5" w:rsidRPr="00822B40" w:rsidRDefault="00B77FE5" w:rsidP="00B77FE5">
      <w:pPr>
        <w:spacing w:after="0" w:line="240" w:lineRule="auto"/>
        <w:rPr>
          <w:rFonts w:ascii="Tahoma" w:eastAsia="Times New Roman" w:hAnsi="Tahoma" w:cs="Tahoma"/>
          <w:sz w:val="20"/>
          <w:szCs w:val="20"/>
          <w:lang w:eastAsia="pl-PL"/>
        </w:rPr>
      </w:pPr>
    </w:p>
    <w:p w:rsidR="00B77FE5" w:rsidRPr="00822B40" w:rsidRDefault="00B77FE5" w:rsidP="00B77FE5">
      <w:pPr>
        <w:spacing w:after="0" w:line="240" w:lineRule="auto"/>
        <w:rPr>
          <w:rFonts w:ascii="Tahoma" w:eastAsia="Times New Roman" w:hAnsi="Tahoma" w:cs="Tahoma"/>
          <w:sz w:val="20"/>
          <w:szCs w:val="20"/>
          <w:lang w:eastAsia="pl-PL"/>
        </w:rPr>
      </w:pPr>
    </w:p>
    <w:p w:rsidR="00B77FE5" w:rsidRPr="00822B40" w:rsidRDefault="00B77FE5" w:rsidP="00B77FE5">
      <w:pPr>
        <w:spacing w:after="0" w:line="240" w:lineRule="auto"/>
        <w:rPr>
          <w:rFonts w:ascii="Tahoma" w:eastAsia="Times New Roman" w:hAnsi="Tahoma" w:cs="Tahoma"/>
          <w:sz w:val="20"/>
          <w:szCs w:val="20"/>
          <w:lang w:eastAsia="pl-PL"/>
        </w:rPr>
      </w:pPr>
    </w:p>
    <w:p w:rsidR="00B77FE5" w:rsidRPr="00822B40" w:rsidRDefault="00B77FE5" w:rsidP="00964632">
      <w:pPr>
        <w:keepNext/>
        <w:spacing w:after="0" w:line="240" w:lineRule="auto"/>
        <w:jc w:val="center"/>
        <w:outlineLvl w:val="0"/>
        <w:rPr>
          <w:rFonts w:ascii="Tahoma" w:eastAsia="Times New Roman" w:hAnsi="Tahoma" w:cs="Tahoma"/>
          <w:b/>
          <w:bCs/>
          <w:color w:val="000000"/>
          <w:sz w:val="20"/>
          <w:szCs w:val="20"/>
          <w:lang w:eastAsia="pl-PL"/>
        </w:rPr>
      </w:pPr>
      <w:r w:rsidRPr="00822B40">
        <w:rPr>
          <w:rFonts w:ascii="Tahoma" w:eastAsia="Times New Roman" w:hAnsi="Tahoma" w:cs="Tahoma"/>
          <w:b/>
          <w:bCs/>
          <w:color w:val="000000"/>
          <w:sz w:val="20"/>
          <w:szCs w:val="20"/>
          <w:lang w:eastAsia="pl-PL"/>
        </w:rPr>
        <w:t>SPECYFIKACJA  WARUNKÓW ZAMÓWIENIA</w:t>
      </w:r>
    </w:p>
    <w:p w:rsidR="00B77FE5" w:rsidRPr="00822B40" w:rsidRDefault="00B77FE5" w:rsidP="00964632">
      <w:pPr>
        <w:spacing w:after="0" w:line="240" w:lineRule="auto"/>
        <w:jc w:val="center"/>
        <w:rPr>
          <w:rFonts w:ascii="Tahoma" w:eastAsia="Times New Roman" w:hAnsi="Tahoma" w:cs="Tahoma"/>
          <w:sz w:val="20"/>
          <w:szCs w:val="20"/>
          <w:lang w:eastAsia="pl-PL"/>
        </w:rPr>
      </w:pPr>
    </w:p>
    <w:p w:rsidR="00B77FE5" w:rsidRPr="00822B40" w:rsidRDefault="00B77FE5" w:rsidP="00964632">
      <w:pPr>
        <w:spacing w:after="0" w:line="240" w:lineRule="auto"/>
        <w:jc w:val="center"/>
        <w:rPr>
          <w:rFonts w:ascii="Tahoma" w:eastAsia="Times New Roman" w:hAnsi="Tahoma" w:cs="Tahoma"/>
          <w:sz w:val="20"/>
          <w:szCs w:val="20"/>
          <w:lang w:eastAsia="pl-PL"/>
        </w:rPr>
      </w:pPr>
    </w:p>
    <w:p w:rsidR="00B77FE5" w:rsidRPr="00822B40" w:rsidRDefault="006C7CB5" w:rsidP="006C7CB5">
      <w:pPr>
        <w:spacing w:after="0" w:line="240" w:lineRule="auto"/>
        <w:jc w:val="center"/>
        <w:rPr>
          <w:rFonts w:ascii="Tahoma" w:eastAsia="Times New Roman" w:hAnsi="Tahoma" w:cs="Tahoma"/>
          <w:b/>
          <w:bCs/>
          <w:sz w:val="20"/>
          <w:szCs w:val="20"/>
          <w:lang w:eastAsia="pl-PL"/>
        </w:rPr>
      </w:pPr>
      <w:bookmarkStart w:id="0" w:name="_Hlk145931059"/>
      <w:r>
        <w:rPr>
          <w:rFonts w:ascii="Tahoma" w:hAnsi="Tahoma" w:cs="Tahoma"/>
          <w:b/>
          <w:sz w:val="20"/>
          <w:szCs w:val="20"/>
        </w:rPr>
        <w:t xml:space="preserve">Dostawa </w:t>
      </w:r>
      <w:r w:rsidR="00DC10DE" w:rsidRPr="00DC10DE">
        <w:rPr>
          <w:rFonts w:ascii="Tahoma" w:hAnsi="Tahoma" w:cs="Tahoma"/>
          <w:b/>
          <w:sz w:val="20"/>
          <w:szCs w:val="20"/>
        </w:rPr>
        <w:t xml:space="preserve"> </w:t>
      </w:r>
      <w:bookmarkEnd w:id="0"/>
      <w:r w:rsidR="005133DF">
        <w:rPr>
          <w:rFonts w:ascii="Tahoma" w:hAnsi="Tahoma" w:cs="Tahoma"/>
          <w:b/>
          <w:sz w:val="20"/>
          <w:szCs w:val="20"/>
        </w:rPr>
        <w:t>lampy zabiegowej – 4 szt.</w:t>
      </w:r>
    </w:p>
    <w:p w:rsidR="00B77FE5" w:rsidRPr="00822B40" w:rsidRDefault="00B77FE5" w:rsidP="00B77FE5">
      <w:pPr>
        <w:spacing w:after="0" w:line="240" w:lineRule="auto"/>
        <w:rPr>
          <w:rFonts w:ascii="Tahoma" w:eastAsia="Times New Roman" w:hAnsi="Tahoma" w:cs="Tahoma"/>
          <w:b/>
          <w:bCs/>
          <w:sz w:val="20"/>
          <w:szCs w:val="20"/>
          <w:lang w:eastAsia="pl-PL"/>
        </w:rPr>
      </w:pPr>
    </w:p>
    <w:p w:rsidR="001C47F9" w:rsidRPr="00822B40" w:rsidRDefault="001C47F9" w:rsidP="00B21E98">
      <w:pPr>
        <w:suppressAutoHyphens/>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Postępowanie o udzielenie zamówienia prowadzone jest w trybie podstawowym (z możliwością negocjacji) poniżej </w:t>
      </w:r>
      <w:r w:rsidRPr="00822B40">
        <w:rPr>
          <w:rFonts w:ascii="Tahoma" w:eastAsia="MS Mincho" w:hAnsi="Tahoma" w:cs="Tahoma"/>
          <w:sz w:val="20"/>
          <w:szCs w:val="20"/>
          <w:lang w:eastAsia="pl-PL"/>
        </w:rPr>
        <w:t>progów unijnych</w:t>
      </w:r>
      <w:r w:rsidRPr="00822B40">
        <w:rPr>
          <w:rFonts w:ascii="Tahoma" w:eastAsia="MS Mincho" w:hAnsi="Tahoma" w:cs="Tahoma"/>
          <w:b/>
          <w:color w:val="000000"/>
          <w:sz w:val="20"/>
          <w:szCs w:val="20"/>
          <w:lang w:eastAsia="pl-PL"/>
        </w:rPr>
        <w:t xml:space="preserve"> </w:t>
      </w:r>
      <w:r w:rsidRPr="00822B40">
        <w:rPr>
          <w:rFonts w:ascii="Tahoma" w:eastAsia="MS Mincho" w:hAnsi="Tahoma" w:cs="Tahoma"/>
          <w:color w:val="000000"/>
          <w:sz w:val="20"/>
          <w:szCs w:val="20"/>
          <w:lang w:eastAsia="pl-PL"/>
        </w:rPr>
        <w:t>na podstawie ustawy z dnia 11 września 2019 roku Prawo Zamówień Publicznych (</w:t>
      </w:r>
      <w:r w:rsidR="00E25CE6" w:rsidRPr="00822B40">
        <w:rPr>
          <w:rFonts w:ascii="Tahoma" w:eastAsia="Times New Roman" w:hAnsi="Tahoma" w:cs="Tahoma"/>
          <w:sz w:val="20"/>
          <w:szCs w:val="20"/>
          <w:lang w:eastAsia="pl-PL"/>
        </w:rPr>
        <w:t>Dz. U. z 202</w:t>
      </w:r>
      <w:r w:rsidR="00455E0B">
        <w:rPr>
          <w:rFonts w:ascii="Tahoma" w:eastAsia="Times New Roman" w:hAnsi="Tahoma" w:cs="Tahoma"/>
          <w:sz w:val="20"/>
          <w:szCs w:val="20"/>
          <w:lang w:eastAsia="pl-PL"/>
        </w:rPr>
        <w:t>3</w:t>
      </w:r>
      <w:r w:rsidR="00E25CE6" w:rsidRPr="00822B40">
        <w:rPr>
          <w:rFonts w:ascii="Tahoma" w:eastAsia="Times New Roman" w:hAnsi="Tahoma" w:cs="Tahoma"/>
          <w:sz w:val="20"/>
          <w:szCs w:val="20"/>
          <w:lang w:eastAsia="pl-PL"/>
        </w:rPr>
        <w:t xml:space="preserve"> r. poz. 1</w:t>
      </w:r>
      <w:r w:rsidR="00455E0B">
        <w:rPr>
          <w:rFonts w:ascii="Tahoma" w:eastAsia="Times New Roman" w:hAnsi="Tahoma" w:cs="Tahoma"/>
          <w:sz w:val="20"/>
          <w:szCs w:val="20"/>
          <w:lang w:eastAsia="pl-PL"/>
        </w:rPr>
        <w:t>605</w:t>
      </w:r>
      <w:r w:rsidR="000B54D8" w:rsidRPr="00822B40">
        <w:rPr>
          <w:rFonts w:ascii="Tahoma" w:eastAsia="Times New Roman" w:hAnsi="Tahoma" w:cs="Tahoma"/>
          <w:sz w:val="20"/>
          <w:szCs w:val="20"/>
          <w:lang w:eastAsia="pl-PL"/>
        </w:rPr>
        <w:t xml:space="preserve"> z </w:t>
      </w:r>
      <w:proofErr w:type="spellStart"/>
      <w:r w:rsidR="000B54D8" w:rsidRPr="00822B40">
        <w:rPr>
          <w:rFonts w:ascii="Tahoma" w:eastAsia="Times New Roman" w:hAnsi="Tahoma" w:cs="Tahoma"/>
          <w:sz w:val="20"/>
          <w:szCs w:val="20"/>
          <w:lang w:eastAsia="pl-PL"/>
        </w:rPr>
        <w:t>późn</w:t>
      </w:r>
      <w:proofErr w:type="spellEnd"/>
      <w:r w:rsidR="000B54D8" w:rsidRPr="00822B40">
        <w:rPr>
          <w:rFonts w:ascii="Tahoma" w:eastAsia="Times New Roman" w:hAnsi="Tahoma" w:cs="Tahoma"/>
          <w:sz w:val="20"/>
          <w:szCs w:val="20"/>
          <w:lang w:eastAsia="pl-PL"/>
        </w:rPr>
        <w:t xml:space="preserve">. zm. </w:t>
      </w:r>
      <w:r w:rsidRPr="00822B40">
        <w:rPr>
          <w:rFonts w:ascii="Tahoma" w:eastAsia="MS Mincho" w:hAnsi="Tahoma" w:cs="Tahoma"/>
          <w:color w:val="000000"/>
          <w:sz w:val="20"/>
          <w:szCs w:val="20"/>
          <w:lang w:eastAsia="pl-PL"/>
        </w:rPr>
        <w:t>)</w:t>
      </w:r>
    </w:p>
    <w:p w:rsidR="00B77FE5" w:rsidRPr="00822B40" w:rsidRDefault="00B77FE5" w:rsidP="00B77FE5">
      <w:pPr>
        <w:spacing w:after="0" w:line="240" w:lineRule="auto"/>
        <w:rPr>
          <w:rFonts w:ascii="Tahoma" w:eastAsia="Times New Roman" w:hAnsi="Tahoma" w:cs="Tahoma"/>
          <w:bCs/>
          <w:sz w:val="20"/>
          <w:szCs w:val="20"/>
          <w:lang w:eastAsia="pl-PL"/>
        </w:rPr>
      </w:pPr>
    </w:p>
    <w:p w:rsidR="00B77FE5" w:rsidRPr="00822B40" w:rsidRDefault="00B77FE5" w:rsidP="00B77FE5">
      <w:pPr>
        <w:spacing w:after="0" w:line="240" w:lineRule="auto"/>
        <w:rPr>
          <w:rFonts w:ascii="Tahoma" w:eastAsia="Times New Roman" w:hAnsi="Tahoma" w:cs="Tahoma"/>
          <w:bCs/>
          <w:sz w:val="20"/>
          <w:szCs w:val="20"/>
          <w:lang w:eastAsia="pl-PL"/>
        </w:rPr>
      </w:pPr>
    </w:p>
    <w:p w:rsidR="00B21E98" w:rsidRDefault="00B21E98" w:rsidP="00B77FE5">
      <w:pPr>
        <w:spacing w:after="0" w:line="240" w:lineRule="auto"/>
        <w:rPr>
          <w:rFonts w:ascii="Tahoma" w:eastAsia="Times New Roman" w:hAnsi="Tahoma" w:cs="Tahoma"/>
          <w:bCs/>
          <w:sz w:val="20"/>
          <w:szCs w:val="20"/>
          <w:lang w:eastAsia="pl-PL"/>
        </w:rPr>
      </w:pPr>
    </w:p>
    <w:p w:rsidR="00D42FD8" w:rsidRDefault="00D42FD8" w:rsidP="00B77FE5">
      <w:pPr>
        <w:spacing w:after="0" w:line="240" w:lineRule="auto"/>
        <w:rPr>
          <w:rFonts w:ascii="Tahoma" w:eastAsia="Times New Roman" w:hAnsi="Tahoma" w:cs="Tahoma"/>
          <w:bCs/>
          <w:sz w:val="20"/>
          <w:szCs w:val="20"/>
          <w:lang w:eastAsia="pl-PL"/>
        </w:rPr>
      </w:pPr>
    </w:p>
    <w:p w:rsidR="00D42FD8" w:rsidRDefault="00D42FD8" w:rsidP="00B77FE5">
      <w:pPr>
        <w:spacing w:after="0" w:line="240" w:lineRule="auto"/>
        <w:rPr>
          <w:rFonts w:ascii="Tahoma" w:eastAsia="Times New Roman" w:hAnsi="Tahoma" w:cs="Tahoma"/>
          <w:bCs/>
          <w:sz w:val="20"/>
          <w:szCs w:val="20"/>
          <w:lang w:eastAsia="pl-PL"/>
        </w:rPr>
      </w:pPr>
    </w:p>
    <w:p w:rsidR="00D42FD8" w:rsidRDefault="00D42FD8" w:rsidP="00B77FE5">
      <w:pPr>
        <w:spacing w:after="0" w:line="240" w:lineRule="auto"/>
        <w:rPr>
          <w:rFonts w:ascii="Tahoma" w:eastAsia="Times New Roman" w:hAnsi="Tahoma" w:cs="Tahoma"/>
          <w:bCs/>
          <w:sz w:val="20"/>
          <w:szCs w:val="20"/>
          <w:lang w:eastAsia="pl-PL"/>
        </w:rPr>
      </w:pPr>
    </w:p>
    <w:p w:rsidR="00D42FD8" w:rsidRDefault="00D42FD8" w:rsidP="00B77FE5">
      <w:pPr>
        <w:spacing w:after="0" w:line="240" w:lineRule="auto"/>
        <w:rPr>
          <w:rFonts w:ascii="Tahoma" w:eastAsia="Times New Roman" w:hAnsi="Tahoma" w:cs="Tahoma"/>
          <w:bCs/>
          <w:sz w:val="20"/>
          <w:szCs w:val="20"/>
          <w:lang w:eastAsia="pl-PL"/>
        </w:rPr>
      </w:pPr>
    </w:p>
    <w:p w:rsidR="00D42FD8" w:rsidRDefault="00D42FD8" w:rsidP="00B77FE5">
      <w:pPr>
        <w:spacing w:after="0" w:line="240" w:lineRule="auto"/>
        <w:rPr>
          <w:rFonts w:ascii="Tahoma" w:eastAsia="Times New Roman" w:hAnsi="Tahoma" w:cs="Tahoma"/>
          <w:bCs/>
          <w:sz w:val="20"/>
          <w:szCs w:val="20"/>
          <w:lang w:eastAsia="pl-PL"/>
        </w:rPr>
      </w:pPr>
    </w:p>
    <w:p w:rsidR="00D42FD8" w:rsidRDefault="00D42FD8" w:rsidP="00B77FE5">
      <w:pPr>
        <w:spacing w:after="0" w:line="240" w:lineRule="auto"/>
        <w:rPr>
          <w:rFonts w:ascii="Tahoma" w:eastAsia="Times New Roman" w:hAnsi="Tahoma" w:cs="Tahoma"/>
          <w:bCs/>
          <w:sz w:val="20"/>
          <w:szCs w:val="20"/>
          <w:lang w:eastAsia="pl-PL"/>
        </w:rPr>
      </w:pPr>
    </w:p>
    <w:p w:rsidR="00D42FD8" w:rsidRDefault="00D42FD8" w:rsidP="00B77FE5">
      <w:pPr>
        <w:spacing w:after="0" w:line="240" w:lineRule="auto"/>
        <w:rPr>
          <w:rFonts w:ascii="Tahoma" w:eastAsia="Times New Roman" w:hAnsi="Tahoma" w:cs="Tahoma"/>
          <w:bCs/>
          <w:sz w:val="20"/>
          <w:szCs w:val="20"/>
          <w:lang w:eastAsia="pl-PL"/>
        </w:rPr>
      </w:pPr>
    </w:p>
    <w:p w:rsidR="00D42FD8" w:rsidRPr="00822B40" w:rsidRDefault="00D42FD8" w:rsidP="00B77FE5">
      <w:pPr>
        <w:spacing w:after="0" w:line="240" w:lineRule="auto"/>
        <w:rPr>
          <w:rFonts w:ascii="Tahoma" w:eastAsia="Times New Roman" w:hAnsi="Tahoma" w:cs="Tahoma"/>
          <w:bCs/>
          <w:sz w:val="20"/>
          <w:szCs w:val="20"/>
          <w:lang w:eastAsia="pl-PL"/>
        </w:rPr>
      </w:pPr>
    </w:p>
    <w:p w:rsidR="00B21E98" w:rsidRPr="00822B40" w:rsidRDefault="00B21E98" w:rsidP="00B77FE5">
      <w:pPr>
        <w:spacing w:after="0" w:line="240" w:lineRule="auto"/>
        <w:rPr>
          <w:rFonts w:ascii="Tahoma" w:eastAsia="Times New Roman" w:hAnsi="Tahoma" w:cs="Tahoma"/>
          <w:bCs/>
          <w:sz w:val="20"/>
          <w:szCs w:val="20"/>
          <w:lang w:eastAsia="pl-PL"/>
        </w:rPr>
      </w:pPr>
    </w:p>
    <w:p w:rsidR="00B77FE5" w:rsidRPr="00822B40" w:rsidRDefault="00B77FE5" w:rsidP="00B77FE5">
      <w:pPr>
        <w:spacing w:after="0" w:line="240" w:lineRule="auto"/>
        <w:rPr>
          <w:rFonts w:ascii="Tahoma" w:eastAsia="Times New Roman" w:hAnsi="Tahoma" w:cs="Tahoma"/>
          <w:bCs/>
          <w:sz w:val="20"/>
          <w:szCs w:val="20"/>
          <w:lang w:eastAsia="pl-PL"/>
        </w:rPr>
      </w:pPr>
    </w:p>
    <w:p w:rsidR="00B77FE5" w:rsidRPr="005133DF" w:rsidRDefault="00B77FE5" w:rsidP="00B77FE5">
      <w:pPr>
        <w:spacing w:after="0" w:line="240" w:lineRule="auto"/>
        <w:jc w:val="center"/>
        <w:rPr>
          <w:rFonts w:ascii="Tahoma" w:eastAsia="Times New Roman" w:hAnsi="Tahoma" w:cs="Tahoma"/>
          <w:bCs/>
          <w:sz w:val="18"/>
          <w:szCs w:val="18"/>
          <w:lang w:eastAsia="pl-PL"/>
        </w:rPr>
      </w:pPr>
      <w:r w:rsidRPr="00822B40">
        <w:rPr>
          <w:rFonts w:ascii="Tahoma" w:eastAsia="Times New Roman" w:hAnsi="Tahoma" w:cs="Tahoma"/>
          <w:bCs/>
          <w:sz w:val="20"/>
          <w:szCs w:val="20"/>
          <w:lang w:eastAsia="pl-PL"/>
        </w:rPr>
        <w:t xml:space="preserve">                                                           </w:t>
      </w:r>
      <w:r w:rsidRPr="00822B40">
        <w:rPr>
          <w:rFonts w:ascii="Tahoma" w:eastAsia="Times New Roman" w:hAnsi="Tahoma" w:cs="Tahoma"/>
          <w:bCs/>
          <w:sz w:val="20"/>
          <w:szCs w:val="20"/>
          <w:lang w:eastAsia="pl-PL"/>
        </w:rPr>
        <w:tab/>
        <w:t xml:space="preserve">   </w:t>
      </w:r>
      <w:r w:rsidRPr="005133DF">
        <w:rPr>
          <w:rFonts w:ascii="Tahoma" w:eastAsia="Times New Roman" w:hAnsi="Tahoma" w:cs="Tahoma"/>
          <w:bCs/>
          <w:sz w:val="18"/>
          <w:szCs w:val="18"/>
          <w:lang w:eastAsia="pl-PL"/>
        </w:rPr>
        <w:t xml:space="preserve">Specyfikację warunków zamówienia </w:t>
      </w:r>
    </w:p>
    <w:p w:rsidR="00D42FD8" w:rsidRDefault="005133DF" w:rsidP="00D42FD8">
      <w:pPr>
        <w:spacing w:after="0" w:line="240" w:lineRule="auto"/>
        <w:rPr>
          <w:rFonts w:ascii="Tahoma" w:eastAsia="Times New Roman" w:hAnsi="Tahoma" w:cs="Tahoma"/>
          <w:bCs/>
          <w:sz w:val="18"/>
          <w:szCs w:val="18"/>
          <w:lang w:eastAsia="pl-PL"/>
        </w:rPr>
      </w:pPr>
      <w:r>
        <w:rPr>
          <w:rFonts w:ascii="Tahoma" w:eastAsia="Times New Roman" w:hAnsi="Tahoma" w:cs="Tahoma"/>
          <w:bCs/>
          <w:sz w:val="18"/>
          <w:szCs w:val="18"/>
          <w:lang w:eastAsia="pl-PL"/>
        </w:rPr>
        <w:t xml:space="preserve">                                                                                               </w:t>
      </w:r>
      <w:r w:rsidR="00D42FD8">
        <w:rPr>
          <w:rFonts w:ascii="Tahoma" w:eastAsia="Times New Roman" w:hAnsi="Tahoma" w:cs="Tahoma"/>
          <w:bCs/>
          <w:sz w:val="18"/>
          <w:szCs w:val="18"/>
          <w:lang w:eastAsia="pl-PL"/>
        </w:rPr>
        <w:t xml:space="preserve">wraz z załącznikami  </w:t>
      </w:r>
      <w:r>
        <w:rPr>
          <w:rFonts w:ascii="Tahoma" w:eastAsia="Times New Roman" w:hAnsi="Tahoma" w:cs="Tahoma"/>
          <w:bCs/>
          <w:sz w:val="18"/>
          <w:szCs w:val="18"/>
          <w:lang w:eastAsia="pl-PL"/>
        </w:rPr>
        <w:t>z</w:t>
      </w:r>
      <w:r w:rsidR="00B77FE5" w:rsidRPr="005133DF">
        <w:rPr>
          <w:rFonts w:ascii="Tahoma" w:eastAsia="Times New Roman" w:hAnsi="Tahoma" w:cs="Tahoma"/>
          <w:bCs/>
          <w:sz w:val="18"/>
          <w:szCs w:val="18"/>
          <w:lang w:eastAsia="pl-PL"/>
        </w:rPr>
        <w:t xml:space="preserve">atwierdził  </w:t>
      </w:r>
    </w:p>
    <w:p w:rsidR="002111F1" w:rsidRDefault="00D42FD8" w:rsidP="00D42FD8">
      <w:pPr>
        <w:spacing w:after="0" w:line="240" w:lineRule="auto"/>
        <w:rPr>
          <w:rFonts w:ascii="Tahoma" w:eastAsia="Times New Roman" w:hAnsi="Tahoma" w:cs="Tahoma"/>
          <w:bCs/>
          <w:sz w:val="18"/>
          <w:szCs w:val="18"/>
          <w:lang w:eastAsia="pl-PL"/>
        </w:rPr>
      </w:pPr>
      <w:r>
        <w:rPr>
          <w:rFonts w:ascii="Tahoma" w:eastAsia="Times New Roman" w:hAnsi="Tahoma" w:cs="Tahoma"/>
          <w:bCs/>
          <w:sz w:val="18"/>
          <w:szCs w:val="18"/>
          <w:lang w:eastAsia="pl-PL"/>
        </w:rPr>
        <w:t xml:space="preserve">                                                                                               </w:t>
      </w:r>
      <w:r w:rsidR="00B77FE5" w:rsidRPr="005133DF">
        <w:rPr>
          <w:rFonts w:ascii="Tahoma" w:eastAsia="Times New Roman" w:hAnsi="Tahoma" w:cs="Tahoma"/>
          <w:bCs/>
          <w:sz w:val="18"/>
          <w:szCs w:val="18"/>
          <w:lang w:eastAsia="pl-PL"/>
        </w:rPr>
        <w:t>w dniu</w:t>
      </w:r>
      <w:r w:rsidR="004E25DD">
        <w:rPr>
          <w:rFonts w:ascii="Tahoma" w:eastAsia="Times New Roman" w:hAnsi="Tahoma" w:cs="Tahoma"/>
          <w:bCs/>
          <w:sz w:val="18"/>
          <w:szCs w:val="18"/>
          <w:lang w:eastAsia="pl-PL"/>
        </w:rPr>
        <w:t xml:space="preserve">  </w:t>
      </w:r>
      <w:r w:rsidR="00B5377E">
        <w:rPr>
          <w:rFonts w:ascii="Tahoma" w:eastAsia="Times New Roman" w:hAnsi="Tahoma" w:cs="Tahoma"/>
          <w:bCs/>
          <w:sz w:val="18"/>
          <w:szCs w:val="18"/>
          <w:lang w:eastAsia="pl-PL"/>
        </w:rPr>
        <w:t>29.12.2024r.</w:t>
      </w:r>
    </w:p>
    <w:p w:rsidR="00D72D14" w:rsidRDefault="00D72D14" w:rsidP="00D42FD8">
      <w:pPr>
        <w:spacing w:after="0" w:line="240" w:lineRule="auto"/>
        <w:rPr>
          <w:rFonts w:ascii="Tahoma" w:eastAsia="Times New Roman" w:hAnsi="Tahoma" w:cs="Tahoma"/>
          <w:bCs/>
          <w:sz w:val="18"/>
          <w:szCs w:val="18"/>
          <w:lang w:eastAsia="pl-PL"/>
        </w:rPr>
      </w:pPr>
    </w:p>
    <w:p w:rsidR="00D72D14" w:rsidRPr="00D72D14" w:rsidRDefault="00D72D14" w:rsidP="00D42FD8">
      <w:pPr>
        <w:spacing w:after="0" w:line="240" w:lineRule="auto"/>
        <w:rPr>
          <w:rFonts w:ascii="Times New Roman" w:eastAsia="Times New Roman" w:hAnsi="Times New Roman" w:cs="Times New Roman"/>
          <w:bCs/>
          <w:i/>
          <w:color w:val="548DD4" w:themeColor="text2" w:themeTint="99"/>
          <w:sz w:val="18"/>
          <w:szCs w:val="18"/>
          <w:lang w:eastAsia="pl-PL"/>
        </w:rPr>
      </w:pPr>
      <w:r w:rsidRPr="00D72D14">
        <w:rPr>
          <w:rFonts w:ascii="Times New Roman" w:eastAsia="Times New Roman" w:hAnsi="Times New Roman" w:cs="Times New Roman"/>
          <w:bCs/>
          <w:i/>
          <w:color w:val="548DD4" w:themeColor="text2" w:themeTint="99"/>
          <w:sz w:val="18"/>
          <w:szCs w:val="18"/>
          <w:lang w:eastAsia="pl-PL"/>
        </w:rPr>
        <w:t xml:space="preserve">                                                                                            </w:t>
      </w:r>
      <w:r>
        <w:rPr>
          <w:rFonts w:ascii="Times New Roman" w:eastAsia="Times New Roman" w:hAnsi="Times New Roman" w:cs="Times New Roman"/>
          <w:bCs/>
          <w:i/>
          <w:color w:val="548DD4" w:themeColor="text2" w:themeTint="99"/>
          <w:sz w:val="18"/>
          <w:szCs w:val="18"/>
          <w:lang w:eastAsia="pl-PL"/>
        </w:rPr>
        <w:t xml:space="preserve">                             </w:t>
      </w:r>
      <w:r w:rsidRPr="00D72D14">
        <w:rPr>
          <w:rFonts w:ascii="Times New Roman" w:eastAsia="Times New Roman" w:hAnsi="Times New Roman" w:cs="Times New Roman"/>
          <w:bCs/>
          <w:i/>
          <w:color w:val="548DD4" w:themeColor="text2" w:themeTint="99"/>
          <w:sz w:val="18"/>
          <w:szCs w:val="18"/>
          <w:lang w:eastAsia="pl-PL"/>
        </w:rPr>
        <w:t xml:space="preserve">     Z upoważnienia Dyrektora</w:t>
      </w:r>
    </w:p>
    <w:p w:rsidR="00D72D14" w:rsidRPr="00D72D14" w:rsidRDefault="00D72D14" w:rsidP="00D42FD8">
      <w:pPr>
        <w:spacing w:after="0" w:line="240" w:lineRule="auto"/>
        <w:rPr>
          <w:rFonts w:ascii="Times New Roman" w:eastAsia="Times New Roman" w:hAnsi="Times New Roman" w:cs="Times New Roman"/>
          <w:bCs/>
          <w:i/>
          <w:color w:val="548DD4" w:themeColor="text2" w:themeTint="99"/>
          <w:sz w:val="18"/>
          <w:szCs w:val="18"/>
          <w:lang w:eastAsia="pl-PL"/>
        </w:rPr>
      </w:pPr>
      <w:r w:rsidRPr="00D72D14">
        <w:rPr>
          <w:rFonts w:ascii="Times New Roman" w:eastAsia="Times New Roman" w:hAnsi="Times New Roman" w:cs="Times New Roman"/>
          <w:bCs/>
          <w:i/>
          <w:color w:val="548DD4" w:themeColor="text2" w:themeTint="99"/>
          <w:sz w:val="18"/>
          <w:szCs w:val="18"/>
          <w:lang w:eastAsia="pl-PL"/>
        </w:rPr>
        <w:t xml:space="preserve">                                                                                                                      Uniwersyteckiego Centrum Klinicznego</w:t>
      </w:r>
    </w:p>
    <w:p w:rsidR="00D72D14" w:rsidRPr="00D72D14" w:rsidRDefault="00D72D14" w:rsidP="00D42FD8">
      <w:pPr>
        <w:spacing w:after="0" w:line="240" w:lineRule="auto"/>
        <w:rPr>
          <w:rFonts w:ascii="Times New Roman" w:eastAsia="Times New Roman" w:hAnsi="Times New Roman" w:cs="Times New Roman"/>
          <w:bCs/>
          <w:i/>
          <w:color w:val="548DD4" w:themeColor="text2" w:themeTint="99"/>
          <w:sz w:val="18"/>
          <w:szCs w:val="18"/>
          <w:lang w:eastAsia="pl-PL"/>
        </w:rPr>
      </w:pPr>
      <w:r w:rsidRPr="00D72D14">
        <w:rPr>
          <w:rFonts w:ascii="Times New Roman" w:eastAsia="Times New Roman" w:hAnsi="Times New Roman" w:cs="Times New Roman"/>
          <w:bCs/>
          <w:i/>
          <w:color w:val="548DD4" w:themeColor="text2" w:themeTint="99"/>
          <w:sz w:val="18"/>
          <w:szCs w:val="18"/>
          <w:lang w:eastAsia="pl-PL"/>
        </w:rPr>
        <w:t xml:space="preserve">                                                                                                                             im. prof. K. Gibińskiego</w:t>
      </w:r>
    </w:p>
    <w:p w:rsidR="00D72D14" w:rsidRPr="00D72D14" w:rsidRDefault="00D72D14" w:rsidP="00D72D14">
      <w:pPr>
        <w:spacing w:after="0" w:line="240" w:lineRule="auto"/>
        <w:rPr>
          <w:rFonts w:ascii="Times New Roman" w:eastAsia="Times New Roman" w:hAnsi="Times New Roman" w:cs="Times New Roman"/>
          <w:bCs/>
          <w:i/>
          <w:color w:val="548DD4" w:themeColor="text2" w:themeTint="99"/>
          <w:sz w:val="18"/>
          <w:szCs w:val="18"/>
          <w:lang w:eastAsia="pl-PL"/>
        </w:rPr>
      </w:pPr>
      <w:r w:rsidRPr="00D72D14">
        <w:rPr>
          <w:rFonts w:ascii="Times New Roman" w:eastAsia="Times New Roman" w:hAnsi="Times New Roman" w:cs="Times New Roman"/>
          <w:bCs/>
          <w:i/>
          <w:color w:val="548DD4" w:themeColor="text2" w:themeTint="99"/>
          <w:sz w:val="18"/>
          <w:szCs w:val="18"/>
          <w:lang w:eastAsia="pl-PL"/>
        </w:rPr>
        <w:t xml:space="preserve">                                                                                                    </w:t>
      </w:r>
      <w:r>
        <w:rPr>
          <w:rFonts w:ascii="Times New Roman" w:eastAsia="Times New Roman" w:hAnsi="Times New Roman" w:cs="Times New Roman"/>
          <w:bCs/>
          <w:i/>
          <w:color w:val="548DD4" w:themeColor="text2" w:themeTint="99"/>
          <w:sz w:val="18"/>
          <w:szCs w:val="18"/>
          <w:lang w:eastAsia="pl-PL"/>
        </w:rPr>
        <w:t xml:space="preserve">       </w:t>
      </w:r>
      <w:r w:rsidRPr="00D72D14">
        <w:rPr>
          <w:rFonts w:ascii="Times New Roman" w:eastAsia="Times New Roman" w:hAnsi="Times New Roman" w:cs="Times New Roman"/>
          <w:bCs/>
          <w:i/>
          <w:color w:val="548DD4" w:themeColor="text2" w:themeTint="99"/>
          <w:sz w:val="18"/>
          <w:szCs w:val="18"/>
          <w:lang w:eastAsia="pl-PL"/>
        </w:rPr>
        <w:t xml:space="preserve">     Śląskiego Uniwersytetu Medycznego w Katowicach                          </w:t>
      </w:r>
    </w:p>
    <w:p w:rsidR="002111F1" w:rsidRPr="00D72D14" w:rsidRDefault="00D72D14" w:rsidP="00D72D14">
      <w:pPr>
        <w:spacing w:after="0" w:line="240" w:lineRule="auto"/>
        <w:rPr>
          <w:rFonts w:ascii="Times New Roman" w:eastAsia="Times New Roman" w:hAnsi="Times New Roman" w:cs="Times New Roman"/>
          <w:bCs/>
          <w:i/>
          <w:color w:val="548DD4" w:themeColor="text2" w:themeTint="99"/>
          <w:sz w:val="18"/>
          <w:szCs w:val="18"/>
          <w:lang w:eastAsia="pl-PL"/>
        </w:rPr>
      </w:pPr>
      <w:r w:rsidRPr="00D72D14">
        <w:rPr>
          <w:rFonts w:ascii="Times New Roman" w:eastAsia="Times New Roman" w:hAnsi="Times New Roman" w:cs="Times New Roman"/>
          <w:bCs/>
          <w:i/>
          <w:color w:val="548DD4" w:themeColor="text2" w:themeTint="99"/>
          <w:sz w:val="18"/>
          <w:szCs w:val="18"/>
          <w:lang w:eastAsia="pl-PL"/>
        </w:rPr>
        <w:t xml:space="preserve">                                                                                                                                </w:t>
      </w:r>
      <w:r w:rsidRPr="00D72D14">
        <w:rPr>
          <w:rStyle w:val="notranslate"/>
          <w:rFonts w:ascii="Times New Roman" w:hAnsi="Times New Roman" w:cs="Times New Roman"/>
          <w:i/>
          <w:color w:val="548DD4" w:themeColor="text2" w:themeTint="99"/>
          <w:sz w:val="18"/>
          <w:szCs w:val="18"/>
        </w:rPr>
        <w:t>mgr Ewa Kopiec</w:t>
      </w:r>
    </w:p>
    <w:p w:rsidR="00D72D14" w:rsidRPr="00D72D14" w:rsidRDefault="00D72D14" w:rsidP="00D72D14">
      <w:pPr>
        <w:pStyle w:val="Nagwek3"/>
        <w:rPr>
          <w:b w:val="0"/>
          <w:i/>
          <w:color w:val="548DD4" w:themeColor="text2" w:themeTint="99"/>
          <w:sz w:val="18"/>
          <w:szCs w:val="18"/>
        </w:rPr>
      </w:pPr>
      <w:r w:rsidRPr="00D72D14">
        <w:rPr>
          <w:i/>
          <w:color w:val="548DD4" w:themeColor="text2" w:themeTint="99"/>
          <w:sz w:val="18"/>
          <w:szCs w:val="18"/>
        </w:rPr>
        <w:t xml:space="preserve">                                                    </w:t>
      </w:r>
      <w:r>
        <w:rPr>
          <w:i/>
          <w:color w:val="548DD4" w:themeColor="text2" w:themeTint="99"/>
          <w:sz w:val="18"/>
          <w:szCs w:val="18"/>
        </w:rPr>
        <w:t xml:space="preserve">              </w:t>
      </w:r>
      <w:r w:rsidRPr="00D72D14">
        <w:rPr>
          <w:i/>
          <w:color w:val="548DD4" w:themeColor="text2" w:themeTint="99"/>
          <w:sz w:val="18"/>
          <w:szCs w:val="18"/>
        </w:rPr>
        <w:t xml:space="preserve">     </w:t>
      </w:r>
      <w:r w:rsidRPr="00D72D14">
        <w:rPr>
          <w:b w:val="0"/>
          <w:i/>
          <w:color w:val="548DD4" w:themeColor="text2" w:themeTint="99"/>
          <w:sz w:val="18"/>
          <w:szCs w:val="18"/>
        </w:rPr>
        <w:t>Zastępca Dyrektora ds. Ekonomicznych</w:t>
      </w:r>
    </w:p>
    <w:p w:rsidR="002111F1" w:rsidRDefault="002111F1" w:rsidP="00B77FE5">
      <w:pPr>
        <w:spacing w:after="0" w:line="240" w:lineRule="auto"/>
        <w:jc w:val="center"/>
        <w:rPr>
          <w:rFonts w:ascii="Tahoma" w:eastAsia="Times New Roman" w:hAnsi="Tahoma" w:cs="Tahoma"/>
          <w:bCs/>
          <w:sz w:val="20"/>
          <w:szCs w:val="20"/>
          <w:lang w:eastAsia="pl-PL"/>
        </w:rPr>
      </w:pPr>
    </w:p>
    <w:p w:rsidR="00B955C8" w:rsidRPr="00822B40" w:rsidRDefault="00633971" w:rsidP="003E7D91">
      <w:pPr>
        <w:spacing w:after="0" w:line="240" w:lineRule="auto"/>
        <w:jc w:val="center"/>
        <w:rPr>
          <w:rFonts w:ascii="Tahoma" w:eastAsia="Times New Roman" w:hAnsi="Tahoma" w:cs="Tahoma"/>
          <w:noProof/>
          <w:sz w:val="20"/>
          <w:szCs w:val="20"/>
          <w:lang w:eastAsia="pl-PL"/>
        </w:rPr>
      </w:pPr>
      <w:r w:rsidRPr="00822B40">
        <w:rPr>
          <w:rFonts w:ascii="Tahoma" w:eastAsia="Times New Roman" w:hAnsi="Tahoma" w:cs="Tahoma"/>
          <w:bCs/>
          <w:sz w:val="20"/>
          <w:szCs w:val="20"/>
          <w:lang w:eastAsia="pl-PL"/>
        </w:rPr>
        <w:t xml:space="preserve"> </w:t>
      </w:r>
      <w:r w:rsidR="00F117D4" w:rsidRPr="00822B40">
        <w:rPr>
          <w:rFonts w:ascii="Tahoma" w:eastAsia="Times New Roman" w:hAnsi="Tahoma" w:cs="Tahoma"/>
          <w:bCs/>
          <w:sz w:val="20"/>
          <w:szCs w:val="20"/>
          <w:lang w:eastAsia="pl-PL"/>
        </w:rPr>
        <w:t xml:space="preserve"> </w:t>
      </w:r>
      <w:r w:rsidR="003E7D91" w:rsidRPr="00822B40">
        <w:rPr>
          <w:rFonts w:ascii="Tahoma" w:eastAsia="Times New Roman" w:hAnsi="Tahoma" w:cs="Tahoma"/>
          <w:noProof/>
          <w:sz w:val="20"/>
          <w:szCs w:val="20"/>
          <w:lang w:eastAsia="pl-PL"/>
        </w:rPr>
        <w:t xml:space="preserve">                                                      </w:t>
      </w:r>
    </w:p>
    <w:p w:rsidR="00A81EA0" w:rsidRPr="00822B40" w:rsidRDefault="00A81EA0" w:rsidP="0061141D">
      <w:pPr>
        <w:spacing w:after="0" w:line="240" w:lineRule="auto"/>
        <w:jc w:val="right"/>
        <w:rPr>
          <w:rFonts w:ascii="Tahoma" w:eastAsia="Times New Roman" w:hAnsi="Tahoma" w:cs="Tahoma"/>
          <w:noProof/>
          <w:sz w:val="20"/>
          <w:szCs w:val="20"/>
          <w:lang w:eastAsia="pl-PL"/>
        </w:rPr>
      </w:pPr>
    </w:p>
    <w:p w:rsidR="00A81EA0" w:rsidRPr="00822B40" w:rsidRDefault="00A81EA0" w:rsidP="0061141D">
      <w:pPr>
        <w:spacing w:after="0" w:line="240" w:lineRule="auto"/>
        <w:jc w:val="right"/>
        <w:rPr>
          <w:rFonts w:ascii="Tahoma" w:eastAsia="Times New Roman" w:hAnsi="Tahoma" w:cs="Tahoma"/>
          <w:noProof/>
          <w:sz w:val="20"/>
          <w:szCs w:val="20"/>
          <w:lang w:eastAsia="pl-PL"/>
        </w:rPr>
      </w:pPr>
    </w:p>
    <w:p w:rsidR="00A81EA0" w:rsidRPr="00822B40" w:rsidRDefault="00A81EA0" w:rsidP="0061141D">
      <w:pPr>
        <w:spacing w:after="0" w:line="240" w:lineRule="auto"/>
        <w:jc w:val="right"/>
        <w:rPr>
          <w:rFonts w:ascii="Tahoma" w:hAnsi="Tahoma" w:cs="Tahoma"/>
          <w:noProof/>
          <w:sz w:val="20"/>
          <w:szCs w:val="20"/>
        </w:rPr>
      </w:pPr>
    </w:p>
    <w:p w:rsidR="00A81EA0" w:rsidRPr="00822B40" w:rsidRDefault="00A81EA0" w:rsidP="0061141D">
      <w:pPr>
        <w:spacing w:after="0" w:line="240" w:lineRule="auto"/>
        <w:jc w:val="right"/>
        <w:rPr>
          <w:rFonts w:ascii="Tahoma" w:hAnsi="Tahoma" w:cs="Tahoma"/>
          <w:noProof/>
          <w:sz w:val="20"/>
          <w:szCs w:val="20"/>
        </w:rPr>
      </w:pPr>
    </w:p>
    <w:p w:rsidR="00261517" w:rsidRPr="00822B40" w:rsidRDefault="00261517" w:rsidP="0061141D">
      <w:pPr>
        <w:spacing w:after="0" w:line="240" w:lineRule="auto"/>
        <w:jc w:val="right"/>
        <w:rPr>
          <w:rFonts w:ascii="Tahoma" w:hAnsi="Tahoma" w:cs="Tahoma"/>
          <w:noProof/>
          <w:sz w:val="20"/>
          <w:szCs w:val="20"/>
        </w:rPr>
      </w:pPr>
    </w:p>
    <w:p w:rsidR="00261517" w:rsidRPr="00822B40" w:rsidRDefault="00261517" w:rsidP="0061141D">
      <w:pPr>
        <w:spacing w:after="0" w:line="240" w:lineRule="auto"/>
        <w:jc w:val="right"/>
        <w:rPr>
          <w:rFonts w:ascii="Tahoma" w:hAnsi="Tahoma" w:cs="Tahoma"/>
          <w:noProof/>
          <w:sz w:val="20"/>
          <w:szCs w:val="20"/>
        </w:rPr>
      </w:pPr>
    </w:p>
    <w:p w:rsidR="00DF4EBA" w:rsidRPr="00822B40" w:rsidRDefault="00DF4EBA" w:rsidP="0030173F">
      <w:pPr>
        <w:spacing w:after="0" w:line="240" w:lineRule="auto"/>
        <w:jc w:val="right"/>
        <w:rPr>
          <w:rFonts w:ascii="Tahoma" w:hAnsi="Tahoma" w:cs="Tahoma"/>
          <w:noProof/>
          <w:sz w:val="20"/>
          <w:szCs w:val="20"/>
        </w:rPr>
      </w:pPr>
    </w:p>
    <w:p w:rsidR="001C3EA4" w:rsidRPr="00822B40" w:rsidRDefault="001C3EA4" w:rsidP="0030173F">
      <w:pPr>
        <w:spacing w:after="0" w:line="240" w:lineRule="auto"/>
        <w:jc w:val="right"/>
        <w:rPr>
          <w:rFonts w:ascii="Tahoma" w:hAnsi="Tahoma" w:cs="Tahoma"/>
          <w:noProof/>
          <w:sz w:val="20"/>
          <w:szCs w:val="20"/>
        </w:rPr>
      </w:pPr>
    </w:p>
    <w:p w:rsidR="001C3EA4" w:rsidRPr="00822B40" w:rsidRDefault="001C3EA4" w:rsidP="0030173F">
      <w:pPr>
        <w:spacing w:after="0" w:line="240" w:lineRule="auto"/>
        <w:jc w:val="right"/>
        <w:rPr>
          <w:rFonts w:ascii="Tahoma" w:hAnsi="Tahoma" w:cs="Tahoma"/>
          <w:noProof/>
          <w:sz w:val="20"/>
          <w:szCs w:val="20"/>
        </w:rPr>
      </w:pPr>
    </w:p>
    <w:p w:rsidR="001C3EA4" w:rsidRPr="00822B40" w:rsidRDefault="001C3EA4" w:rsidP="0030173F">
      <w:pPr>
        <w:spacing w:after="0" w:line="240" w:lineRule="auto"/>
        <w:jc w:val="right"/>
        <w:rPr>
          <w:rFonts w:ascii="Tahoma" w:hAnsi="Tahoma" w:cs="Tahoma"/>
          <w:noProof/>
          <w:sz w:val="20"/>
          <w:szCs w:val="20"/>
          <w:lang w:eastAsia="pl-PL"/>
        </w:rPr>
      </w:pPr>
    </w:p>
    <w:p w:rsidR="00DF4EBA" w:rsidRPr="00822B40" w:rsidRDefault="00DF4EBA" w:rsidP="0030173F">
      <w:pPr>
        <w:spacing w:after="0" w:line="240" w:lineRule="auto"/>
        <w:jc w:val="right"/>
        <w:rPr>
          <w:rFonts w:ascii="Tahoma" w:hAnsi="Tahoma" w:cs="Tahoma"/>
          <w:noProof/>
          <w:sz w:val="20"/>
          <w:szCs w:val="20"/>
          <w:lang w:eastAsia="pl-PL"/>
        </w:rPr>
      </w:pPr>
    </w:p>
    <w:p w:rsidR="009D3ACB" w:rsidRPr="00822B40" w:rsidRDefault="009D3ACB" w:rsidP="00B77FE5">
      <w:pPr>
        <w:spacing w:after="0" w:line="240" w:lineRule="auto"/>
        <w:rPr>
          <w:rFonts w:ascii="Tahoma" w:eastAsia="Times New Roman" w:hAnsi="Tahoma" w:cs="Tahoma"/>
          <w:b/>
          <w:sz w:val="20"/>
          <w:szCs w:val="20"/>
          <w:lang w:eastAsia="pl-PL"/>
        </w:rPr>
      </w:pPr>
    </w:p>
    <w:p w:rsidR="009D3ACB" w:rsidRPr="00822B40" w:rsidRDefault="009D3ACB" w:rsidP="00B77FE5">
      <w:pPr>
        <w:spacing w:after="0" w:line="240" w:lineRule="auto"/>
        <w:rPr>
          <w:rFonts w:ascii="Tahoma" w:eastAsia="Times New Roman" w:hAnsi="Tahoma" w:cs="Tahoma"/>
          <w:b/>
          <w:sz w:val="20"/>
          <w:szCs w:val="20"/>
          <w:lang w:eastAsia="pl-PL"/>
        </w:rPr>
      </w:pPr>
    </w:p>
    <w:p w:rsidR="00632002" w:rsidRDefault="00632002" w:rsidP="00B77FE5">
      <w:pPr>
        <w:spacing w:after="0" w:line="240" w:lineRule="auto"/>
        <w:rPr>
          <w:rFonts w:ascii="Tahoma" w:eastAsia="Times New Roman" w:hAnsi="Tahoma" w:cs="Tahoma"/>
          <w:b/>
          <w:sz w:val="20"/>
          <w:szCs w:val="20"/>
          <w:lang w:eastAsia="pl-PL"/>
        </w:rPr>
      </w:pPr>
    </w:p>
    <w:p w:rsidR="002C2CAD" w:rsidRDefault="002C2CAD" w:rsidP="00B77FE5">
      <w:pPr>
        <w:spacing w:after="0" w:line="240" w:lineRule="auto"/>
        <w:rPr>
          <w:rFonts w:ascii="Tahoma" w:eastAsia="Times New Roman" w:hAnsi="Tahoma" w:cs="Tahoma"/>
          <w:b/>
          <w:sz w:val="20"/>
          <w:szCs w:val="20"/>
          <w:lang w:eastAsia="pl-PL"/>
        </w:rPr>
      </w:pPr>
    </w:p>
    <w:p w:rsidR="00B77FE5" w:rsidRPr="00822B40" w:rsidRDefault="00B77FE5" w:rsidP="00B77FE5">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lastRenderedPageBreak/>
        <w:t xml:space="preserve">I. ZAMAWIAJĄCY: </w:t>
      </w:r>
    </w:p>
    <w:p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Uniwersyteckie Centrum Kliniczne im. prof. K. Gibińskiego Śląskiego Uniwersytetu Medycznego  w Katowicach </w:t>
      </w:r>
    </w:p>
    <w:p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40-514 Katowice, ul. Ceglana 35 </w:t>
      </w:r>
    </w:p>
    <w:p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KRS 0000049660, NIP: 954-22-74-017 Regon: 001325767 </w:t>
      </w:r>
    </w:p>
    <w:p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T</w:t>
      </w:r>
      <w:r w:rsidR="0050095D" w:rsidRPr="00822B40">
        <w:rPr>
          <w:rFonts w:ascii="Tahoma" w:eastAsia="Times New Roman" w:hAnsi="Tahoma" w:cs="Tahoma"/>
          <w:sz w:val="20"/>
          <w:szCs w:val="20"/>
          <w:lang w:eastAsia="pl-PL"/>
        </w:rPr>
        <w:t>el. 32 / 358-12-00 lub 32/358-14</w:t>
      </w:r>
      <w:r w:rsidRPr="00822B40">
        <w:rPr>
          <w:rFonts w:ascii="Tahoma" w:eastAsia="Times New Roman" w:hAnsi="Tahoma" w:cs="Tahoma"/>
          <w:sz w:val="20"/>
          <w:szCs w:val="20"/>
          <w:lang w:eastAsia="pl-PL"/>
        </w:rPr>
        <w:t>-</w:t>
      </w:r>
      <w:r w:rsidR="0050095D" w:rsidRPr="00822B40">
        <w:rPr>
          <w:rFonts w:ascii="Tahoma" w:eastAsia="Times New Roman" w:hAnsi="Tahoma" w:cs="Tahoma"/>
          <w:sz w:val="20"/>
          <w:szCs w:val="20"/>
          <w:lang w:eastAsia="pl-PL"/>
        </w:rPr>
        <w:t>4</w:t>
      </w:r>
      <w:r w:rsidRPr="00822B40">
        <w:rPr>
          <w:rFonts w:ascii="Tahoma" w:eastAsia="Times New Roman" w:hAnsi="Tahoma" w:cs="Tahoma"/>
          <w:sz w:val="20"/>
          <w:szCs w:val="20"/>
          <w:lang w:eastAsia="pl-PL"/>
        </w:rPr>
        <w:t>2 lub 32/358-1</w:t>
      </w:r>
      <w:r w:rsidR="00FF159A" w:rsidRPr="00822B40">
        <w:rPr>
          <w:rFonts w:ascii="Tahoma" w:eastAsia="Times New Roman" w:hAnsi="Tahoma" w:cs="Tahoma"/>
          <w:sz w:val="20"/>
          <w:szCs w:val="20"/>
          <w:lang w:eastAsia="pl-PL"/>
        </w:rPr>
        <w:t>3</w:t>
      </w:r>
      <w:r w:rsidRPr="00822B40">
        <w:rPr>
          <w:rFonts w:ascii="Tahoma" w:eastAsia="Times New Roman" w:hAnsi="Tahoma" w:cs="Tahoma"/>
          <w:sz w:val="20"/>
          <w:szCs w:val="20"/>
          <w:lang w:eastAsia="pl-PL"/>
        </w:rPr>
        <w:t>-32</w:t>
      </w:r>
    </w:p>
    <w:p w:rsidR="0050095D" w:rsidRPr="00822B40" w:rsidRDefault="0050095D" w:rsidP="0050095D">
      <w:pPr>
        <w:spacing w:after="0" w:line="240" w:lineRule="auto"/>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 xml:space="preserve">Internet : </w:t>
      </w:r>
      <w:hyperlink r:id="rId8" w:history="1">
        <w:r w:rsidRPr="00822B40">
          <w:rPr>
            <w:rFonts w:ascii="Tahoma" w:eastAsia="Times New Roman" w:hAnsi="Tahoma" w:cs="Tahoma"/>
            <w:sz w:val="20"/>
            <w:szCs w:val="20"/>
            <w:lang w:val="de-DE" w:eastAsia="pl-PL"/>
          </w:rPr>
          <w:t>www.uck.katowice.pl</w:t>
        </w:r>
      </w:hyperlink>
      <w:r w:rsidRPr="00822B40">
        <w:rPr>
          <w:rFonts w:ascii="Tahoma" w:eastAsia="Times New Roman" w:hAnsi="Tahoma" w:cs="Tahoma"/>
          <w:sz w:val="20"/>
          <w:szCs w:val="20"/>
          <w:lang w:val="de-DE" w:eastAsia="pl-PL"/>
        </w:rPr>
        <w:t xml:space="preserve">   e-</w:t>
      </w:r>
      <w:proofErr w:type="spellStart"/>
      <w:r w:rsidRPr="00822B40">
        <w:rPr>
          <w:rFonts w:ascii="Tahoma" w:eastAsia="Times New Roman" w:hAnsi="Tahoma" w:cs="Tahoma"/>
          <w:sz w:val="20"/>
          <w:szCs w:val="20"/>
          <w:lang w:val="de-DE" w:eastAsia="pl-PL"/>
        </w:rPr>
        <w:t>mail</w:t>
      </w:r>
      <w:proofErr w:type="spellEnd"/>
      <w:r w:rsidRPr="00822B40">
        <w:rPr>
          <w:rFonts w:ascii="Tahoma" w:eastAsia="Times New Roman" w:hAnsi="Tahoma" w:cs="Tahoma"/>
          <w:sz w:val="20"/>
          <w:szCs w:val="20"/>
          <w:lang w:val="de-DE" w:eastAsia="pl-PL"/>
        </w:rPr>
        <w:t xml:space="preserve"> :</w:t>
      </w:r>
      <w:r w:rsidR="001C47F9" w:rsidRPr="00822B40">
        <w:rPr>
          <w:rFonts w:ascii="Tahoma" w:eastAsia="Times New Roman" w:hAnsi="Tahoma" w:cs="Tahoma"/>
          <w:sz w:val="20"/>
          <w:szCs w:val="20"/>
          <w:lang w:val="de-DE" w:eastAsia="pl-PL"/>
        </w:rPr>
        <w:t xml:space="preserve"> </w:t>
      </w:r>
      <w:r w:rsidR="00D42FD8">
        <w:rPr>
          <w:rFonts w:ascii="Tahoma" w:eastAsia="Times New Roman" w:hAnsi="Tahoma" w:cs="Tahoma"/>
          <w:sz w:val="20"/>
          <w:szCs w:val="20"/>
          <w:lang w:val="de-DE" w:eastAsia="pl-PL"/>
        </w:rPr>
        <w:t>b</w:t>
      </w:r>
      <w:hyperlink r:id="rId9" w:history="1">
        <w:r w:rsidR="00D42FD8" w:rsidRPr="00317605">
          <w:rPr>
            <w:rStyle w:val="Hipercze"/>
            <w:rFonts w:ascii="Tahoma" w:eastAsia="Times New Roman" w:hAnsi="Tahoma" w:cs="Tahoma"/>
            <w:sz w:val="20"/>
            <w:szCs w:val="20"/>
            <w:lang w:val="de-DE" w:eastAsia="pl-PL"/>
          </w:rPr>
          <w:t>zp@uck.katowice.pl</w:t>
        </w:r>
      </w:hyperlink>
      <w:r w:rsidR="00D42FD8">
        <w:rPr>
          <w:rFonts w:ascii="Tahoma" w:eastAsia="Times New Roman" w:hAnsi="Tahoma" w:cs="Tahoma"/>
          <w:sz w:val="20"/>
          <w:szCs w:val="20"/>
          <w:lang w:val="de-DE" w:eastAsia="pl-PL"/>
        </w:rPr>
        <w:t xml:space="preserve">, mklata@uck.katowice.pl </w:t>
      </w:r>
    </w:p>
    <w:p w:rsidR="00AE5B4F" w:rsidRPr="00822B40" w:rsidRDefault="00AE5B4F" w:rsidP="00B77FE5">
      <w:pPr>
        <w:spacing w:after="0" w:line="240" w:lineRule="auto"/>
        <w:rPr>
          <w:rFonts w:ascii="Tahoma" w:eastAsia="Times New Roman" w:hAnsi="Tahoma" w:cs="Tahoma"/>
          <w:sz w:val="20"/>
          <w:szCs w:val="20"/>
          <w:lang w:eastAsia="pl-PL"/>
        </w:rPr>
      </w:pPr>
    </w:p>
    <w:p w:rsidR="00AB7467" w:rsidRPr="00822B40" w:rsidRDefault="00B77FE5" w:rsidP="00AB7467">
      <w:pPr>
        <w:spacing w:after="0" w:line="240" w:lineRule="auto"/>
        <w:rPr>
          <w:rFonts w:ascii="Tahoma" w:eastAsia="Times New Roman" w:hAnsi="Tahoma" w:cs="Tahoma"/>
          <w:b/>
          <w:sz w:val="20"/>
          <w:szCs w:val="20"/>
          <w:lang w:eastAsia="pl-PL"/>
        </w:rPr>
      </w:pPr>
      <w:r w:rsidRPr="00822B40">
        <w:rPr>
          <w:rFonts w:ascii="Tahoma" w:eastAsia="Times New Roman" w:hAnsi="Tahoma" w:cs="Tahoma"/>
          <w:sz w:val="20"/>
          <w:szCs w:val="20"/>
          <w:lang w:eastAsia="pl-PL"/>
        </w:rPr>
        <w:t xml:space="preserve"> </w:t>
      </w:r>
      <w:r w:rsidR="00AB7467" w:rsidRPr="00822B40">
        <w:rPr>
          <w:rFonts w:ascii="Tahoma" w:eastAsia="Times New Roman" w:hAnsi="Tahoma" w:cs="Tahoma"/>
          <w:b/>
          <w:sz w:val="20"/>
          <w:szCs w:val="20"/>
          <w:lang w:eastAsia="pl-PL"/>
        </w:rPr>
        <w:t>II. TRYB UDZIELENIA ZAMÓWIENIA:</w:t>
      </w:r>
    </w:p>
    <w:p w:rsidR="00AB7467" w:rsidRPr="00822B40" w:rsidRDefault="00AB7467" w:rsidP="00224B93">
      <w:pPr>
        <w:pStyle w:val="Akapitzlist"/>
        <w:numPr>
          <w:ilvl w:val="0"/>
          <w:numId w:val="19"/>
        </w:num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Postępowanie o udzielenie zamówienia prowadzone jest w trybie podstawowym z możliwością negocjacji na podstawie art. 275 pkt.2 ustawy PZP  (tekst jednolity </w:t>
      </w:r>
      <w:r w:rsidR="00E25CE6" w:rsidRPr="00822B40">
        <w:rPr>
          <w:rFonts w:ascii="Tahoma" w:eastAsia="Times New Roman" w:hAnsi="Tahoma" w:cs="Tahoma"/>
          <w:sz w:val="20"/>
          <w:szCs w:val="20"/>
          <w:lang w:eastAsia="pl-PL"/>
        </w:rPr>
        <w:t>Dz. U. z 202</w:t>
      </w:r>
      <w:r w:rsidR="00455E0B">
        <w:rPr>
          <w:rFonts w:ascii="Tahoma" w:eastAsia="Times New Roman" w:hAnsi="Tahoma" w:cs="Tahoma"/>
          <w:sz w:val="20"/>
          <w:szCs w:val="20"/>
          <w:lang w:eastAsia="pl-PL"/>
        </w:rPr>
        <w:t>3</w:t>
      </w:r>
      <w:r w:rsidR="00E25CE6" w:rsidRPr="00822B40">
        <w:rPr>
          <w:rFonts w:ascii="Tahoma" w:eastAsia="Times New Roman" w:hAnsi="Tahoma" w:cs="Tahoma"/>
          <w:sz w:val="20"/>
          <w:szCs w:val="20"/>
          <w:lang w:eastAsia="pl-PL"/>
        </w:rPr>
        <w:t xml:space="preserve"> r. poz. 1</w:t>
      </w:r>
      <w:r w:rsidR="00455E0B">
        <w:rPr>
          <w:rFonts w:ascii="Tahoma" w:eastAsia="Times New Roman" w:hAnsi="Tahoma" w:cs="Tahoma"/>
          <w:sz w:val="20"/>
          <w:szCs w:val="20"/>
          <w:lang w:eastAsia="pl-PL"/>
        </w:rPr>
        <w:t>605</w:t>
      </w:r>
      <w:r w:rsidR="00F46714" w:rsidRPr="00822B40">
        <w:rPr>
          <w:rFonts w:ascii="Tahoma" w:eastAsia="Times New Roman" w:hAnsi="Tahoma" w:cs="Tahoma"/>
          <w:sz w:val="20"/>
          <w:szCs w:val="20"/>
          <w:lang w:eastAsia="pl-PL"/>
        </w:rPr>
        <w:t xml:space="preserve"> z </w:t>
      </w:r>
      <w:proofErr w:type="spellStart"/>
      <w:r w:rsidR="00F46714" w:rsidRPr="00822B40">
        <w:rPr>
          <w:rFonts w:ascii="Tahoma" w:eastAsia="Times New Roman" w:hAnsi="Tahoma" w:cs="Tahoma"/>
          <w:sz w:val="20"/>
          <w:szCs w:val="20"/>
          <w:lang w:eastAsia="pl-PL"/>
        </w:rPr>
        <w:t>późn</w:t>
      </w:r>
      <w:proofErr w:type="spellEnd"/>
      <w:r w:rsidR="00F46714" w:rsidRPr="00822B40">
        <w:rPr>
          <w:rFonts w:ascii="Tahoma" w:eastAsia="Times New Roman" w:hAnsi="Tahoma" w:cs="Tahoma"/>
          <w:sz w:val="20"/>
          <w:szCs w:val="20"/>
          <w:lang w:eastAsia="pl-PL"/>
        </w:rPr>
        <w:t>. zm.</w:t>
      </w:r>
      <w:r w:rsidRPr="00822B40">
        <w:rPr>
          <w:rFonts w:ascii="Tahoma" w:eastAsia="Times New Roman" w:hAnsi="Tahoma" w:cs="Tahoma"/>
          <w:sz w:val="20"/>
          <w:szCs w:val="20"/>
          <w:lang w:eastAsia="pl-PL"/>
        </w:rPr>
        <w:t>)</w:t>
      </w:r>
    </w:p>
    <w:p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Postępowanie prowadzone jest w formie elektronicznej za pośrednictwem Platformy </w:t>
      </w:r>
      <w:proofErr w:type="spellStart"/>
      <w:r w:rsidRPr="00822B40">
        <w:rPr>
          <w:rFonts w:ascii="Tahoma" w:eastAsia="Times New Roman" w:hAnsi="Tahoma" w:cs="Tahoma"/>
          <w:sz w:val="20"/>
          <w:szCs w:val="20"/>
          <w:lang w:eastAsia="pl-PL"/>
        </w:rPr>
        <w:t>SmartPZP</w:t>
      </w:r>
      <w:proofErr w:type="spellEnd"/>
      <w:r w:rsidRPr="00822B40">
        <w:rPr>
          <w:rFonts w:ascii="Tahoma" w:eastAsia="Times New Roman" w:hAnsi="Tahoma" w:cs="Tahoma"/>
          <w:sz w:val="20"/>
          <w:szCs w:val="20"/>
          <w:lang w:eastAsia="pl-PL"/>
        </w:rPr>
        <w:t xml:space="preserve"> dostępnej pod adresem: https://portal.smartpzp.pl/uck.</w:t>
      </w:r>
    </w:p>
    <w:p w:rsidR="00AB7467" w:rsidRPr="00822B40" w:rsidRDefault="00AB7467" w:rsidP="00AB7467">
      <w:pPr>
        <w:pStyle w:val="Akapitzlist"/>
        <w:spacing w:after="0" w:line="240" w:lineRule="auto"/>
        <w:ind w:left="360"/>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*Szczegółowa instrukcja użytkownika Wykonawcy </w:t>
      </w:r>
      <w:proofErr w:type="spellStart"/>
      <w:r w:rsidRPr="00822B40">
        <w:rPr>
          <w:rFonts w:ascii="Tahoma" w:eastAsia="Times New Roman" w:hAnsi="Tahoma" w:cs="Tahoma"/>
          <w:sz w:val="20"/>
          <w:szCs w:val="20"/>
          <w:lang w:eastAsia="pl-PL"/>
        </w:rPr>
        <w:t>SmartPZP</w:t>
      </w:r>
      <w:proofErr w:type="spellEnd"/>
      <w:r w:rsidRPr="00822B40">
        <w:rPr>
          <w:rFonts w:ascii="Tahoma" w:eastAsia="Times New Roman" w:hAnsi="Tahoma" w:cs="Tahoma"/>
          <w:sz w:val="20"/>
          <w:szCs w:val="20"/>
          <w:lang w:eastAsia="pl-PL"/>
        </w:rPr>
        <w:t xml:space="preserve">  dostępna jest na stronie Platformy </w:t>
      </w:r>
      <w:hyperlink r:id="rId10" w:history="1">
        <w:r w:rsidRPr="00822B40">
          <w:rPr>
            <w:rStyle w:val="Hipercze"/>
            <w:rFonts w:ascii="Tahoma" w:eastAsia="Times New Roman" w:hAnsi="Tahoma" w:cs="Tahoma"/>
            <w:color w:val="auto"/>
            <w:sz w:val="20"/>
            <w:szCs w:val="20"/>
            <w:lang w:eastAsia="pl-PL"/>
          </w:rPr>
          <w:t>https://portal.smartpzp.pl/uck/elearning</w:t>
        </w:r>
      </w:hyperlink>
    </w:p>
    <w:p w:rsidR="00AB7467" w:rsidRPr="00822B40" w:rsidRDefault="00AB7467" w:rsidP="00AB7467">
      <w:pPr>
        <w:pStyle w:val="Akapitzlist"/>
        <w:spacing w:after="0" w:line="240" w:lineRule="auto"/>
        <w:ind w:left="360"/>
        <w:rPr>
          <w:rFonts w:ascii="Tahoma" w:eastAsia="Times New Roman" w:hAnsi="Tahoma" w:cs="Tahoma"/>
          <w:sz w:val="20"/>
          <w:szCs w:val="20"/>
          <w:lang w:eastAsia="pl-PL"/>
        </w:rPr>
      </w:pPr>
      <w:r w:rsidRPr="00822B40">
        <w:rPr>
          <w:rFonts w:ascii="Tahoma" w:eastAsia="MS Mincho" w:hAnsi="Tahoma" w:cs="Tahoma"/>
          <w:sz w:val="20"/>
          <w:szCs w:val="20"/>
          <w:lang w:eastAsia="pl-PL"/>
        </w:rPr>
        <w:t>*Szczegółowo informacje dotyczące  wymogów komunikacji  elektronicznej zostały wskazane w pkt. VIII SWZ</w:t>
      </w:r>
    </w:p>
    <w:p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informuje równocześnie wszystkich Wykonawców, którzy w odpowiedzi na ogłoszenie o zamówieniu złożyli oferty, o Wykonawcach:</w:t>
      </w:r>
    </w:p>
    <w:p w:rsidR="00AB7467" w:rsidRPr="00822B40" w:rsidRDefault="00AB7467" w:rsidP="00224B93">
      <w:pPr>
        <w:pStyle w:val="Akapitzlist"/>
        <w:numPr>
          <w:ilvl w:val="0"/>
          <w:numId w:val="20"/>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których oferty nie zostały odrzucone oraz punktacji przyznanej ofertom w każdym kryterium oceny ofert i łącznej punktacji,</w:t>
      </w:r>
    </w:p>
    <w:p w:rsidR="00AB7467" w:rsidRPr="00822B40" w:rsidRDefault="00AB7467" w:rsidP="00224B93">
      <w:pPr>
        <w:pStyle w:val="Akapitzlist"/>
        <w:numPr>
          <w:ilvl w:val="0"/>
          <w:numId w:val="20"/>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których oferty zostały odrzucone.</w:t>
      </w:r>
    </w:p>
    <w:p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podjęcia przez Zamawiającego decyzji o prowadzeniu negocjacji, Zamawiający zaprasza jednocześnie wszystkich Wykonawców, którzy w odpowiedzi na ogłoszenie o zamówieniu złożyli oferty niepodlegające odrzuceniu</w:t>
      </w:r>
      <w:r w:rsidRPr="00822B40">
        <w:rPr>
          <w:rFonts w:ascii="Tahoma" w:eastAsia="Times New Roman" w:hAnsi="Tahoma" w:cs="Tahoma"/>
          <w:b/>
          <w:sz w:val="20"/>
          <w:szCs w:val="20"/>
          <w:lang w:eastAsia="pl-PL"/>
        </w:rPr>
        <w:t xml:space="preserve">, </w:t>
      </w:r>
      <w:r w:rsidRPr="00822B40">
        <w:rPr>
          <w:rFonts w:ascii="Tahoma" w:eastAsia="Times New Roman" w:hAnsi="Tahoma" w:cs="Tahoma"/>
          <w:sz w:val="20"/>
          <w:szCs w:val="20"/>
          <w:lang w:eastAsia="pl-PL"/>
        </w:rPr>
        <w:t>do negocjacji ofert złożonych w odpowiedzi na ogłoszenie o zamówieniu.</w:t>
      </w:r>
    </w:p>
    <w:p w:rsidR="00AB7467" w:rsidRPr="00822B40" w:rsidRDefault="00AB7467" w:rsidP="00224B93">
      <w:pPr>
        <w:pStyle w:val="Akapitzlist"/>
        <w:numPr>
          <w:ilvl w:val="0"/>
          <w:numId w:val="19"/>
        </w:numPr>
        <w:tabs>
          <w:tab w:val="left" w:pos="851"/>
        </w:tabs>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zaproszeniu do negocjacji Zamawiający wskazuje:</w:t>
      </w:r>
    </w:p>
    <w:p w:rsidR="00AB7467" w:rsidRPr="00822B40" w:rsidRDefault="00AB7467" w:rsidP="00224B93">
      <w:pPr>
        <w:pStyle w:val="Akapitzlist"/>
        <w:numPr>
          <w:ilvl w:val="0"/>
          <w:numId w:val="21"/>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miejsce prowadzenia negocjacji,</w:t>
      </w:r>
    </w:p>
    <w:p w:rsidR="00AB7467" w:rsidRPr="00822B40"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termin prowadzenia negocjacji,</w:t>
      </w:r>
    </w:p>
    <w:p w:rsidR="00AB7467" w:rsidRPr="00822B40"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sposób prowadzenia negocjacji,</w:t>
      </w:r>
    </w:p>
    <w:p w:rsidR="00AB7467" w:rsidRPr="00822B40"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kryteria oceny ofert w ramach których będą prowadzone negocjacje.</w:t>
      </w:r>
    </w:p>
    <w:p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Podczas negocjacji ofert Zamawiający zapewnia równe traktowanie wszystkich Wykonawców.</w:t>
      </w:r>
    </w:p>
    <w:p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udziela informacji w sposób, który mógłby zapewnić niektórym Wykonawcom przewagę nad innymi Wykonawcami.</w:t>
      </w:r>
    </w:p>
    <w:p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Prowadzone negocjacje mają charakter poufny.</w:t>
      </w:r>
    </w:p>
    <w:p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rsidR="004F7577" w:rsidRPr="00822B40" w:rsidRDefault="00AB7467" w:rsidP="00AB7467">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rsidR="00AB7467" w:rsidRPr="00822B40" w:rsidRDefault="00AB7467" w:rsidP="00AB7467">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Zaproszenie do składania ofert dodatkowych zawiera co najmniej:</w:t>
      </w:r>
    </w:p>
    <w:p w:rsidR="00AB7467" w:rsidRPr="00822B40" w:rsidRDefault="00AB7467" w:rsidP="00224B93">
      <w:pPr>
        <w:pStyle w:val="Akapitzlist"/>
        <w:numPr>
          <w:ilvl w:val="0"/>
          <w:numId w:val="22"/>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nazwę oraz adres Zamawiającego, numer telefonu, adres poczty elektronicznej oraz strony internetowej prowadzonego postępowania,</w:t>
      </w:r>
    </w:p>
    <w:p w:rsidR="00AB7467" w:rsidRPr="00822B40" w:rsidRDefault="00AB7467" w:rsidP="00224B93">
      <w:pPr>
        <w:numPr>
          <w:ilvl w:val="0"/>
          <w:numId w:val="22"/>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sposób i termin składania ofert dodatkowych oraz język lub języki, w jakich muszą być one sporządzone, oraz termin otwarcia tych ofert.</w:t>
      </w:r>
    </w:p>
    <w:p w:rsidR="004F7577" w:rsidRPr="00822B40" w:rsidRDefault="00AB7467" w:rsidP="004F7577">
      <w:pPr>
        <w:pStyle w:val="Akapitzlist"/>
        <w:numPr>
          <w:ilvl w:val="0"/>
          <w:numId w:val="23"/>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rsidR="004F7577" w:rsidRPr="00822B40" w:rsidRDefault="00AB7467" w:rsidP="004F7577">
      <w:pPr>
        <w:pStyle w:val="Akapitzlist"/>
        <w:numPr>
          <w:ilvl w:val="0"/>
          <w:numId w:val="23"/>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lastRenderedPageBreak/>
        <w:t>Oferta dodatkowa nie może być mniej korzystna w żadnym z kryteriów oceny ofert wskazanych w zaproszeniu do negocjacji niż oferta złożona w odpowiedzi na ogłoszenie o zamówieniu.</w:t>
      </w:r>
    </w:p>
    <w:p w:rsidR="004F7577" w:rsidRPr="00822B40" w:rsidRDefault="00AB7467" w:rsidP="004F7577">
      <w:pPr>
        <w:pStyle w:val="Akapitzlist"/>
        <w:numPr>
          <w:ilvl w:val="0"/>
          <w:numId w:val="23"/>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rsidR="00AB7467" w:rsidRPr="00822B40" w:rsidRDefault="00AB7467" w:rsidP="004F7577">
      <w:pPr>
        <w:pStyle w:val="Akapitzlist"/>
        <w:numPr>
          <w:ilvl w:val="0"/>
          <w:numId w:val="23"/>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dodatkowa, która jest mniej korzystna niż oferta złożona w odpowiedzi na ogłoszenie o zamówieniu, podlega odrzuceniu.</w:t>
      </w:r>
    </w:p>
    <w:p w:rsidR="00AB7467" w:rsidRPr="00822B40" w:rsidRDefault="00AB7467" w:rsidP="00AB7467">
      <w:pPr>
        <w:spacing w:after="0" w:line="240" w:lineRule="auto"/>
        <w:rPr>
          <w:rFonts w:ascii="Tahoma" w:eastAsia="Times New Roman" w:hAnsi="Tahoma" w:cs="Tahoma"/>
          <w:b/>
          <w:sz w:val="20"/>
          <w:szCs w:val="20"/>
          <w:lang w:eastAsia="pl-PL"/>
        </w:rPr>
      </w:pPr>
    </w:p>
    <w:p w:rsidR="00B77FE5" w:rsidRPr="00822B40" w:rsidRDefault="00B77FE5" w:rsidP="00B77FE5">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 xml:space="preserve">III. PRZEDMIOT ZAMÓWIENIA: </w:t>
      </w:r>
    </w:p>
    <w:p w:rsidR="006C7CB5" w:rsidRDefault="006C7CB5" w:rsidP="00F469BE">
      <w:pPr>
        <w:pStyle w:val="Akapitzlist"/>
        <w:numPr>
          <w:ilvl w:val="0"/>
          <w:numId w:val="52"/>
        </w:numPr>
        <w:spacing w:after="0" w:line="240" w:lineRule="auto"/>
        <w:ind w:left="426" w:hanging="426"/>
        <w:jc w:val="both"/>
        <w:rPr>
          <w:rFonts w:ascii="Tahoma" w:eastAsia="Times New Roman" w:hAnsi="Tahoma" w:cs="Tahoma"/>
          <w:sz w:val="20"/>
          <w:szCs w:val="20"/>
          <w:lang w:eastAsia="pl-PL"/>
        </w:rPr>
      </w:pPr>
      <w:r w:rsidRPr="006C7CB5">
        <w:rPr>
          <w:rFonts w:ascii="Tahoma" w:eastAsia="Times New Roman" w:hAnsi="Tahoma" w:cs="Tahoma"/>
          <w:sz w:val="20"/>
          <w:szCs w:val="20"/>
          <w:lang w:eastAsia="pl-PL"/>
        </w:rPr>
        <w:t>Przedmiotem zamówienia jest dostawa</w:t>
      </w:r>
      <w:r w:rsidR="00A7143B">
        <w:rPr>
          <w:rFonts w:ascii="Tahoma" w:eastAsia="Times New Roman" w:hAnsi="Tahoma" w:cs="Tahoma"/>
          <w:sz w:val="20"/>
          <w:szCs w:val="20"/>
          <w:lang w:eastAsia="pl-PL"/>
        </w:rPr>
        <w:t xml:space="preserve"> </w:t>
      </w:r>
      <w:r w:rsidR="00D42FD8">
        <w:rPr>
          <w:rFonts w:ascii="Tahoma" w:eastAsia="Times New Roman" w:hAnsi="Tahoma" w:cs="Tahoma"/>
          <w:sz w:val="20"/>
          <w:szCs w:val="20"/>
          <w:lang w:eastAsia="pl-PL"/>
        </w:rPr>
        <w:t>lampy zabiegowej  w ilości  4</w:t>
      </w:r>
      <w:r w:rsidR="00091CDB">
        <w:rPr>
          <w:rFonts w:ascii="Tahoma" w:eastAsia="Times New Roman" w:hAnsi="Tahoma" w:cs="Tahoma"/>
          <w:sz w:val="20"/>
          <w:szCs w:val="20"/>
          <w:lang w:eastAsia="pl-PL"/>
        </w:rPr>
        <w:t xml:space="preserve"> </w:t>
      </w:r>
      <w:proofErr w:type="spellStart"/>
      <w:r w:rsidR="00091CDB">
        <w:rPr>
          <w:rFonts w:ascii="Tahoma" w:eastAsia="Times New Roman" w:hAnsi="Tahoma" w:cs="Tahoma"/>
          <w:sz w:val="20"/>
          <w:szCs w:val="20"/>
          <w:lang w:eastAsia="pl-PL"/>
        </w:rPr>
        <w:t>szt</w:t>
      </w:r>
      <w:proofErr w:type="spellEnd"/>
      <w:r w:rsidR="00091CDB">
        <w:rPr>
          <w:rFonts w:ascii="Tahoma" w:eastAsia="Times New Roman" w:hAnsi="Tahoma" w:cs="Tahoma"/>
          <w:sz w:val="20"/>
          <w:szCs w:val="20"/>
          <w:lang w:eastAsia="pl-PL"/>
        </w:rPr>
        <w:t xml:space="preserve"> </w:t>
      </w:r>
      <w:r w:rsidRPr="006C7CB5">
        <w:rPr>
          <w:rFonts w:ascii="Tahoma" w:eastAsia="Times New Roman" w:hAnsi="Tahoma" w:cs="Tahoma"/>
          <w:sz w:val="20"/>
          <w:szCs w:val="20"/>
          <w:lang w:eastAsia="pl-PL"/>
        </w:rPr>
        <w:t>. Wymagane parametry przedmiotu zamówienia  wskazano w załączniku nr 4 do SWZ</w:t>
      </w:r>
      <w:r>
        <w:rPr>
          <w:rFonts w:ascii="Tahoma" w:eastAsia="Times New Roman" w:hAnsi="Tahoma" w:cs="Tahoma"/>
          <w:sz w:val="20"/>
          <w:szCs w:val="20"/>
          <w:lang w:eastAsia="pl-PL"/>
        </w:rPr>
        <w:t>.</w:t>
      </w:r>
    </w:p>
    <w:p w:rsidR="00E91EEC" w:rsidRPr="00D42FD8" w:rsidRDefault="00E506E7" w:rsidP="00F469BE">
      <w:pPr>
        <w:pStyle w:val="Akapitzlist"/>
        <w:numPr>
          <w:ilvl w:val="0"/>
          <w:numId w:val="52"/>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Nazwa i kod według Wspólnego Słownika Zamówień (CPV):</w:t>
      </w:r>
      <w:r w:rsidR="00D42FD8">
        <w:rPr>
          <w:rFonts w:ascii="Tahoma" w:eastAsia="Times New Roman" w:hAnsi="Tahoma" w:cs="Tahoma"/>
          <w:sz w:val="20"/>
          <w:szCs w:val="20"/>
          <w:lang w:eastAsia="pl-PL"/>
        </w:rPr>
        <w:t xml:space="preserve"> </w:t>
      </w:r>
      <w:r w:rsidR="00055EF4" w:rsidRPr="00D42FD8">
        <w:rPr>
          <w:rFonts w:ascii="Tahoma" w:hAnsi="Tahoma" w:cs="Tahoma"/>
          <w:bCs/>
          <w:sz w:val="20"/>
          <w:szCs w:val="20"/>
          <w:lang w:eastAsia="pl-PL"/>
        </w:rPr>
        <w:t>3</w:t>
      </w:r>
      <w:r w:rsidR="00091CDB" w:rsidRPr="00D42FD8">
        <w:rPr>
          <w:rFonts w:ascii="Tahoma" w:hAnsi="Tahoma" w:cs="Tahoma"/>
          <w:bCs/>
          <w:sz w:val="20"/>
          <w:szCs w:val="20"/>
          <w:lang w:eastAsia="pl-PL"/>
        </w:rPr>
        <w:t>3</w:t>
      </w:r>
      <w:r w:rsidR="00D42FD8" w:rsidRPr="00D42FD8">
        <w:rPr>
          <w:rFonts w:ascii="Tahoma" w:hAnsi="Tahoma" w:cs="Tahoma"/>
          <w:bCs/>
          <w:sz w:val="20"/>
          <w:szCs w:val="20"/>
          <w:lang w:eastAsia="pl-PL"/>
        </w:rPr>
        <w:t>167000</w:t>
      </w:r>
      <w:r w:rsidR="00091CDB" w:rsidRPr="00D42FD8">
        <w:rPr>
          <w:rFonts w:ascii="Tahoma" w:hAnsi="Tahoma" w:cs="Tahoma"/>
          <w:bCs/>
          <w:sz w:val="20"/>
          <w:szCs w:val="20"/>
          <w:lang w:eastAsia="pl-PL"/>
        </w:rPr>
        <w:t>-</w:t>
      </w:r>
      <w:r w:rsidR="00D42FD8" w:rsidRPr="00D42FD8">
        <w:rPr>
          <w:rFonts w:ascii="Tahoma" w:hAnsi="Tahoma" w:cs="Tahoma"/>
          <w:bCs/>
          <w:sz w:val="20"/>
          <w:szCs w:val="20"/>
          <w:lang w:eastAsia="pl-PL"/>
        </w:rPr>
        <w:t xml:space="preserve">8 </w:t>
      </w:r>
      <w:r w:rsidR="00D42FD8" w:rsidRPr="00D42FD8">
        <w:rPr>
          <w:rFonts w:ascii="Tahoma" w:eastAsia="Times New Roman" w:hAnsi="Tahoma" w:cs="Tahoma"/>
          <w:sz w:val="20"/>
          <w:szCs w:val="20"/>
          <w:lang w:eastAsia="pl-PL"/>
        </w:rPr>
        <w:t>lampy chirurgiczne</w:t>
      </w:r>
    </w:p>
    <w:p w:rsidR="006C7CB5" w:rsidRDefault="00D42FD8" w:rsidP="00F469BE">
      <w:pPr>
        <w:pStyle w:val="Akapitzlist"/>
        <w:numPr>
          <w:ilvl w:val="0"/>
          <w:numId w:val="52"/>
        </w:numPr>
        <w:spacing w:line="240" w:lineRule="auto"/>
        <w:ind w:left="426" w:hanging="437"/>
        <w:rPr>
          <w:rFonts w:ascii="Tahoma" w:eastAsia="Times New Roman" w:hAnsi="Tahoma" w:cs="Tahoma"/>
          <w:sz w:val="20"/>
          <w:szCs w:val="20"/>
          <w:lang w:eastAsia="pl-PL"/>
        </w:rPr>
      </w:pPr>
      <w:r w:rsidRPr="009D36F3">
        <w:rPr>
          <w:rFonts w:ascii="Tahoma" w:eastAsia="Times New Roman" w:hAnsi="Tahoma" w:cs="Tahoma"/>
          <w:sz w:val="20"/>
          <w:szCs w:val="20"/>
          <w:lang w:eastAsia="ar-SA"/>
        </w:rPr>
        <w:t>Każdy Wykonawca może złożyć tylko jedną ofertę</w:t>
      </w:r>
      <w:r w:rsidRPr="007B3143">
        <w:rPr>
          <w:rFonts w:ascii="Times New Roman" w:eastAsia="Times New Roman" w:hAnsi="Times New Roman" w:cs="Times New Roman"/>
          <w:sz w:val="24"/>
          <w:szCs w:val="24"/>
          <w:lang w:eastAsia="ar-SA"/>
        </w:rPr>
        <w:t xml:space="preserve"> </w:t>
      </w:r>
    </w:p>
    <w:p w:rsidR="00C25B7D" w:rsidRDefault="006C7CB5" w:rsidP="00F469BE">
      <w:pPr>
        <w:pStyle w:val="Akapitzlist"/>
        <w:numPr>
          <w:ilvl w:val="0"/>
          <w:numId w:val="52"/>
        </w:numPr>
        <w:spacing w:line="240" w:lineRule="auto"/>
        <w:ind w:left="426" w:hanging="437"/>
        <w:jc w:val="both"/>
        <w:rPr>
          <w:rFonts w:ascii="Tahoma" w:eastAsia="Times New Roman" w:hAnsi="Tahoma" w:cs="Tahoma"/>
          <w:sz w:val="20"/>
          <w:szCs w:val="20"/>
          <w:lang w:eastAsia="pl-PL"/>
        </w:rPr>
      </w:pPr>
      <w:r w:rsidRPr="006C7CB5">
        <w:rPr>
          <w:rFonts w:ascii="Tahoma" w:eastAsia="Times New Roman" w:hAnsi="Tahoma" w:cs="Tahoma"/>
          <w:sz w:val="20"/>
          <w:szCs w:val="20"/>
          <w:lang w:eastAsia="pl-PL"/>
        </w:rPr>
        <w:t>Przedmiot i warunki realizacji niniejszego zamówienia winny być zgodne z ustawą z dnia 07 kwietnia 2022 r o Wyrobach medycznych i z innymi obowiązującymi przepisami prawnymi w tym zakresie. Zamawiający wyraża zgodę na  oznakowanie przedmiotu zamówienia w języku angielskim.</w:t>
      </w:r>
    </w:p>
    <w:p w:rsidR="006C7CB5" w:rsidRPr="006C7CB5" w:rsidRDefault="006C7CB5" w:rsidP="00F469BE">
      <w:pPr>
        <w:pStyle w:val="Akapitzlist"/>
        <w:numPr>
          <w:ilvl w:val="0"/>
          <w:numId w:val="52"/>
        </w:numPr>
        <w:spacing w:line="240" w:lineRule="auto"/>
        <w:ind w:left="426" w:hanging="437"/>
        <w:jc w:val="both"/>
        <w:rPr>
          <w:rFonts w:ascii="Tahoma" w:eastAsia="Times New Roman" w:hAnsi="Tahoma" w:cs="Tahoma"/>
          <w:sz w:val="20"/>
          <w:szCs w:val="20"/>
          <w:lang w:eastAsia="pl-PL"/>
        </w:rPr>
      </w:pPr>
      <w:r w:rsidRPr="006C7CB5">
        <w:rPr>
          <w:rFonts w:ascii="Tahoma" w:eastAsia="Times New Roman" w:hAnsi="Tahoma" w:cs="Tahoma"/>
          <w:sz w:val="20"/>
          <w:szCs w:val="20"/>
          <w:lang w:eastAsia="pl-PL"/>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rsidR="00351E5E" w:rsidRPr="00822B40" w:rsidRDefault="00351E5E" w:rsidP="0050677D">
      <w:pPr>
        <w:spacing w:after="0" w:line="240" w:lineRule="auto"/>
        <w:rPr>
          <w:rFonts w:ascii="Tahoma" w:hAnsi="Tahoma" w:cs="Tahoma"/>
          <w:b/>
          <w:bCs/>
          <w:sz w:val="20"/>
          <w:szCs w:val="20"/>
        </w:rPr>
      </w:pPr>
      <w:r w:rsidRPr="00822B40">
        <w:rPr>
          <w:rFonts w:ascii="Tahoma" w:hAnsi="Tahoma" w:cs="Tahoma"/>
          <w:b/>
          <w:bCs/>
          <w:sz w:val="20"/>
          <w:szCs w:val="20"/>
        </w:rPr>
        <w:t>IV. INFORMACJA O PRZEDMIOTOWYCH ŚRODKACH DOWODOWYCH</w:t>
      </w:r>
    </w:p>
    <w:p w:rsidR="004E25DD" w:rsidRPr="004E25DD" w:rsidRDefault="004E25DD" w:rsidP="004E25DD">
      <w:pPr>
        <w:pStyle w:val="Akapitzlist"/>
        <w:numPr>
          <w:ilvl w:val="0"/>
          <w:numId w:val="55"/>
        </w:numPr>
        <w:suppressAutoHyphens/>
        <w:spacing w:after="0" w:line="240" w:lineRule="auto"/>
        <w:jc w:val="both"/>
        <w:rPr>
          <w:rFonts w:ascii="Tahoma" w:eastAsia="ArialNarrow" w:hAnsi="Tahoma" w:cs="Tahoma"/>
          <w:sz w:val="20"/>
          <w:szCs w:val="20"/>
          <w:lang w:eastAsia="pl-PL"/>
        </w:rPr>
      </w:pPr>
      <w:r w:rsidRPr="004E25DD">
        <w:rPr>
          <w:rFonts w:ascii="Tahoma" w:eastAsia="Times New Roman" w:hAnsi="Tahoma" w:cs="Tahoma"/>
          <w:sz w:val="20"/>
          <w:szCs w:val="20"/>
          <w:lang w:eastAsia="pl-PL"/>
        </w:rPr>
        <w:t xml:space="preserve">Na potwierdzenie, że oferowany przedmiot zamówienia  spełnia określone przez </w:t>
      </w:r>
      <w:r>
        <w:rPr>
          <w:rFonts w:ascii="Tahoma" w:eastAsia="Times New Roman" w:hAnsi="Tahoma" w:cs="Tahoma"/>
          <w:sz w:val="20"/>
          <w:szCs w:val="20"/>
          <w:lang w:eastAsia="pl-PL"/>
        </w:rPr>
        <w:t>Z</w:t>
      </w:r>
      <w:r w:rsidRPr="004E25DD">
        <w:rPr>
          <w:rFonts w:ascii="Tahoma" w:eastAsia="Times New Roman" w:hAnsi="Tahoma" w:cs="Tahoma"/>
          <w:sz w:val="20"/>
          <w:szCs w:val="20"/>
          <w:lang w:eastAsia="pl-PL"/>
        </w:rPr>
        <w:t xml:space="preserve">amawiającego wymagania </w:t>
      </w:r>
      <w:r>
        <w:rPr>
          <w:rFonts w:ascii="Tahoma" w:eastAsia="Times New Roman" w:hAnsi="Tahoma" w:cs="Tahoma"/>
          <w:sz w:val="20"/>
          <w:szCs w:val="20"/>
          <w:lang w:eastAsia="pl-PL"/>
        </w:rPr>
        <w:t>W</w:t>
      </w:r>
      <w:r w:rsidRPr="004E25DD">
        <w:rPr>
          <w:rFonts w:ascii="Tahoma" w:eastAsia="Times New Roman" w:hAnsi="Tahoma" w:cs="Tahoma"/>
          <w:sz w:val="20"/>
          <w:szCs w:val="20"/>
          <w:lang w:eastAsia="pl-PL"/>
        </w:rPr>
        <w:t xml:space="preserve">ykonawca do oferty zobowiązany jest dołączyć </w:t>
      </w:r>
      <w:r w:rsidRPr="004E25DD">
        <w:rPr>
          <w:rFonts w:ascii="Tahoma" w:eastAsia="Calibri" w:hAnsi="Tahoma" w:cs="Tahoma"/>
          <w:iCs/>
          <w:kern w:val="2"/>
          <w:sz w:val="20"/>
          <w:szCs w:val="20"/>
          <w:lang w:eastAsia="pl-PL"/>
        </w:rPr>
        <w:t>deklaracje zgodności UE</w:t>
      </w:r>
      <w:r w:rsidRPr="004E25DD">
        <w:rPr>
          <w:rFonts w:ascii="Tahoma" w:eastAsia="Calibri" w:hAnsi="Tahoma" w:cs="Tahoma"/>
          <w:bCs/>
          <w:iCs/>
          <w:kern w:val="2"/>
          <w:sz w:val="20"/>
          <w:szCs w:val="20"/>
          <w:lang w:eastAsia="pl-PL"/>
        </w:rPr>
        <w:t xml:space="preserve"> (dotyczy wszystkich wyrobów medycznych), </w:t>
      </w:r>
      <w:r w:rsidRPr="004E25DD">
        <w:rPr>
          <w:rFonts w:ascii="Tahoma" w:eastAsia="Calibri" w:hAnsi="Tahoma" w:cs="Tahoma"/>
          <w:bCs/>
          <w:sz w:val="20"/>
          <w:szCs w:val="20"/>
        </w:rPr>
        <w:t>certyfikat zgodności jednostki notyfikowanej</w:t>
      </w:r>
      <w:r w:rsidRPr="004E25DD">
        <w:rPr>
          <w:rFonts w:ascii="Tahoma" w:eastAsia="Calibri" w:hAnsi="Tahoma" w:cs="Tahoma"/>
          <w:bCs/>
          <w:iCs/>
          <w:kern w:val="2"/>
          <w:sz w:val="20"/>
          <w:szCs w:val="20"/>
          <w:lang w:eastAsia="pl-PL"/>
        </w:rPr>
        <w:t xml:space="preserve"> (</w:t>
      </w:r>
      <w:r w:rsidRPr="004E25DD">
        <w:rPr>
          <w:rFonts w:ascii="Tahoma" w:eastAsia="ArialNarrow" w:hAnsi="Tahoma" w:cs="Tahoma"/>
          <w:sz w:val="20"/>
          <w:szCs w:val="20"/>
          <w:lang w:eastAsia="pl-PL"/>
        </w:rPr>
        <w:t>o ile jest wymagany dla danej klasy wyrobu medycznego)</w:t>
      </w:r>
    </w:p>
    <w:p w:rsidR="004E25DD" w:rsidRPr="004E25DD" w:rsidRDefault="004E25DD" w:rsidP="004E25DD">
      <w:pPr>
        <w:pStyle w:val="Default"/>
        <w:numPr>
          <w:ilvl w:val="0"/>
          <w:numId w:val="55"/>
        </w:numPr>
        <w:jc w:val="both"/>
        <w:rPr>
          <w:rFonts w:ascii="Tahoma" w:hAnsi="Tahoma" w:cs="Tahoma"/>
          <w:sz w:val="20"/>
          <w:szCs w:val="20"/>
        </w:rPr>
      </w:pPr>
      <w:r w:rsidRPr="004E25DD">
        <w:rPr>
          <w:rFonts w:ascii="Tahoma" w:hAnsi="Tahoma" w:cs="Tahoma"/>
          <w:sz w:val="20"/>
          <w:szCs w:val="20"/>
        </w:rPr>
        <w:t xml:space="preserve"> Zgodnie z art. 107 jeżeli wykonawca nie złoży przedmiotowych środków dowodowych lub złożone przedmiotowe środki dowodowe są niekompletne, zamawiający wezwie do ich złożenia lub uzupełnienia w wyznaczonym terminie. </w:t>
      </w:r>
    </w:p>
    <w:p w:rsidR="002A40AA" w:rsidRPr="004E25DD" w:rsidRDefault="002A40AA" w:rsidP="0050677D">
      <w:pPr>
        <w:spacing w:after="0" w:line="240" w:lineRule="auto"/>
        <w:rPr>
          <w:rFonts w:ascii="Tahoma" w:eastAsia="Times New Roman" w:hAnsi="Tahoma" w:cs="Tahoma"/>
          <w:b/>
          <w:sz w:val="20"/>
          <w:szCs w:val="20"/>
          <w:lang w:eastAsia="pl-PL"/>
        </w:rPr>
      </w:pPr>
    </w:p>
    <w:p w:rsidR="0050677D" w:rsidRPr="004E25DD" w:rsidRDefault="0050677D" w:rsidP="000A7686">
      <w:pPr>
        <w:spacing w:after="0" w:line="240" w:lineRule="auto"/>
        <w:jc w:val="both"/>
        <w:rPr>
          <w:rFonts w:ascii="Tahoma" w:eastAsia="Times New Roman" w:hAnsi="Tahoma" w:cs="Tahoma"/>
          <w:b/>
          <w:sz w:val="20"/>
          <w:szCs w:val="20"/>
          <w:lang w:eastAsia="pl-PL"/>
        </w:rPr>
      </w:pPr>
      <w:r w:rsidRPr="004E25DD">
        <w:rPr>
          <w:rFonts w:ascii="Tahoma" w:eastAsia="Times New Roman" w:hAnsi="Tahoma" w:cs="Tahoma"/>
          <w:b/>
          <w:sz w:val="20"/>
          <w:szCs w:val="20"/>
          <w:lang w:eastAsia="pl-PL"/>
        </w:rPr>
        <w:t>V</w:t>
      </w:r>
      <w:r w:rsidR="0050095D" w:rsidRPr="004E25DD">
        <w:rPr>
          <w:rFonts w:ascii="Tahoma" w:eastAsia="Times New Roman" w:hAnsi="Tahoma" w:cs="Tahoma"/>
          <w:b/>
          <w:sz w:val="20"/>
          <w:szCs w:val="20"/>
          <w:lang w:eastAsia="pl-PL"/>
        </w:rPr>
        <w:t xml:space="preserve">. </w:t>
      </w:r>
      <w:r w:rsidRPr="004E25DD">
        <w:rPr>
          <w:rFonts w:ascii="Tahoma" w:eastAsia="Times New Roman" w:hAnsi="Tahoma" w:cs="Tahoma"/>
          <w:b/>
          <w:sz w:val="20"/>
          <w:szCs w:val="20"/>
          <w:lang w:eastAsia="pl-PL"/>
        </w:rPr>
        <w:t xml:space="preserve"> TERMIN WYKONANIA ZAMÓWIENIA: </w:t>
      </w:r>
    </w:p>
    <w:p w:rsidR="004A63DF" w:rsidRPr="004E25DD" w:rsidRDefault="005D0558" w:rsidP="000B4055">
      <w:pPr>
        <w:autoSpaceDE w:val="0"/>
        <w:autoSpaceDN w:val="0"/>
        <w:adjustRightInd w:val="0"/>
        <w:spacing w:after="0" w:line="240" w:lineRule="auto"/>
        <w:jc w:val="both"/>
        <w:rPr>
          <w:rFonts w:ascii="Tahoma" w:hAnsi="Tahoma" w:cs="Tahoma"/>
          <w:sz w:val="20"/>
          <w:szCs w:val="20"/>
        </w:rPr>
      </w:pPr>
      <w:r w:rsidRPr="004E25DD">
        <w:rPr>
          <w:rFonts w:ascii="Tahoma" w:hAnsi="Tahoma" w:cs="Tahoma"/>
          <w:sz w:val="20"/>
          <w:szCs w:val="20"/>
        </w:rPr>
        <w:t>Termin realizacji zamówienia</w:t>
      </w:r>
      <w:r w:rsidR="003F6B6F" w:rsidRPr="004E25DD">
        <w:rPr>
          <w:rFonts w:ascii="Tahoma" w:hAnsi="Tahoma" w:cs="Tahoma"/>
          <w:sz w:val="20"/>
          <w:szCs w:val="20"/>
        </w:rPr>
        <w:t xml:space="preserve"> </w:t>
      </w:r>
      <w:r w:rsidR="006C7CB5" w:rsidRPr="004E25DD">
        <w:rPr>
          <w:rFonts w:ascii="Tahoma" w:hAnsi="Tahoma" w:cs="Tahoma"/>
          <w:sz w:val="20"/>
          <w:szCs w:val="20"/>
        </w:rPr>
        <w:t>do</w:t>
      </w:r>
      <w:r w:rsidR="00FA4FF0" w:rsidRPr="004E25DD">
        <w:rPr>
          <w:rFonts w:ascii="Tahoma" w:hAnsi="Tahoma" w:cs="Tahoma"/>
          <w:sz w:val="20"/>
          <w:szCs w:val="20"/>
        </w:rPr>
        <w:t xml:space="preserve"> </w:t>
      </w:r>
      <w:r w:rsidR="00091CDB" w:rsidRPr="004E25DD">
        <w:rPr>
          <w:rFonts w:ascii="Tahoma" w:hAnsi="Tahoma" w:cs="Tahoma"/>
          <w:sz w:val="20"/>
          <w:szCs w:val="20"/>
        </w:rPr>
        <w:t>8 tygodni</w:t>
      </w:r>
    </w:p>
    <w:p w:rsidR="004A63DF" w:rsidRPr="00822B40" w:rsidRDefault="004A63DF" w:rsidP="00A641E7">
      <w:pPr>
        <w:autoSpaceDE w:val="0"/>
        <w:autoSpaceDN w:val="0"/>
        <w:adjustRightInd w:val="0"/>
        <w:spacing w:after="0" w:line="240" w:lineRule="auto"/>
        <w:rPr>
          <w:rFonts w:ascii="Tahoma" w:hAnsi="Tahoma" w:cs="Tahoma"/>
          <w:b/>
          <w:bCs/>
          <w:color w:val="000000"/>
          <w:sz w:val="20"/>
          <w:szCs w:val="20"/>
        </w:rPr>
      </w:pPr>
    </w:p>
    <w:p w:rsidR="00A641E7" w:rsidRPr="00822B40" w:rsidRDefault="00A641E7" w:rsidP="00A641E7">
      <w:pPr>
        <w:autoSpaceDE w:val="0"/>
        <w:autoSpaceDN w:val="0"/>
        <w:adjustRightInd w:val="0"/>
        <w:spacing w:after="0" w:line="240" w:lineRule="auto"/>
        <w:rPr>
          <w:rFonts w:ascii="Tahoma" w:hAnsi="Tahoma" w:cs="Tahoma"/>
          <w:color w:val="000000"/>
          <w:sz w:val="20"/>
          <w:szCs w:val="20"/>
        </w:rPr>
      </w:pPr>
      <w:r w:rsidRPr="00822B40">
        <w:rPr>
          <w:rFonts w:ascii="Tahoma" w:hAnsi="Tahoma" w:cs="Tahoma"/>
          <w:b/>
          <w:bCs/>
          <w:color w:val="000000"/>
          <w:sz w:val="20"/>
          <w:szCs w:val="20"/>
        </w:rPr>
        <w:t xml:space="preserve">VI. WARUNKI UDZIAŁU W POSTĘPOWANIU I PODSTAWY WYKLUCZENIA </w:t>
      </w:r>
    </w:p>
    <w:p w:rsidR="006E4BDF" w:rsidRPr="00822B40" w:rsidRDefault="006E4BDF" w:rsidP="00BA1F0C">
      <w:pPr>
        <w:autoSpaceDE w:val="0"/>
        <w:autoSpaceDN w:val="0"/>
        <w:adjustRightInd w:val="0"/>
        <w:spacing w:before="120" w:after="0" w:line="240" w:lineRule="auto"/>
        <w:ind w:left="284" w:hanging="284"/>
        <w:jc w:val="both"/>
        <w:rPr>
          <w:rFonts w:ascii="Tahoma" w:eastAsia="Calibri" w:hAnsi="Tahoma" w:cs="Tahoma"/>
          <w:sz w:val="20"/>
          <w:szCs w:val="20"/>
        </w:rPr>
      </w:pPr>
      <w:r w:rsidRPr="00822B40">
        <w:rPr>
          <w:rFonts w:ascii="Tahoma" w:eastAsia="Times New Roman" w:hAnsi="Tahoma" w:cs="Tahoma"/>
          <w:bCs/>
          <w:sz w:val="20"/>
          <w:szCs w:val="20"/>
          <w:lang w:eastAsia="ar-SA"/>
        </w:rPr>
        <w:t xml:space="preserve">1. O udzielenie zamówienia mogą ubiegać się Wykonawcy, którzy  nie podlegają wykluczeniu; Zamawiający wykluczy z postępowania o udzielenie zamówienia publicznego Wykonawcę wobec którego zaistnieją przesłanki do wykluczenia, o których mowa w art.108 ust 1 </w:t>
      </w:r>
      <w:r w:rsidRPr="00822B40">
        <w:rPr>
          <w:rFonts w:ascii="Tahoma" w:eastAsia="Calibri" w:hAnsi="Tahoma" w:cs="Tahoma"/>
          <w:sz w:val="20"/>
          <w:szCs w:val="20"/>
        </w:rPr>
        <w:t xml:space="preserve">pkt 1 – 6 </w:t>
      </w:r>
      <w:proofErr w:type="spellStart"/>
      <w:r w:rsidRPr="00822B40">
        <w:rPr>
          <w:rFonts w:ascii="Tahoma" w:eastAsia="Calibri" w:hAnsi="Tahoma" w:cs="Tahoma"/>
          <w:sz w:val="20"/>
          <w:szCs w:val="20"/>
        </w:rPr>
        <w:t>Pzp</w:t>
      </w:r>
      <w:proofErr w:type="spellEnd"/>
      <w:r w:rsidRPr="00822B40">
        <w:rPr>
          <w:rFonts w:ascii="Tahoma" w:eastAsia="Calibri" w:hAnsi="Tahoma" w:cs="Tahoma"/>
          <w:sz w:val="20"/>
          <w:szCs w:val="20"/>
        </w:rPr>
        <w:t>, tj.:</w:t>
      </w:r>
    </w:p>
    <w:p w:rsidR="006E4BDF" w:rsidRPr="00822B40" w:rsidRDefault="006E4BDF" w:rsidP="00F469BE">
      <w:pPr>
        <w:pStyle w:val="Akapitzlist"/>
        <w:numPr>
          <w:ilvl w:val="1"/>
          <w:numId w:val="46"/>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będącego osobą fizyczną, którego prawomocnie skazano za przestępstwo:</w:t>
      </w:r>
    </w:p>
    <w:p w:rsidR="00BA1F0C" w:rsidRPr="00822B40" w:rsidRDefault="006E4BDF" w:rsidP="00F469BE">
      <w:pPr>
        <w:pStyle w:val="Akapitzlist"/>
        <w:numPr>
          <w:ilvl w:val="0"/>
          <w:numId w:val="45"/>
        </w:numPr>
        <w:autoSpaceDE w:val="0"/>
        <w:autoSpaceDN w:val="0"/>
        <w:adjustRightInd w:val="0"/>
        <w:spacing w:after="0" w:line="240" w:lineRule="auto"/>
        <w:jc w:val="both"/>
        <w:rPr>
          <w:rFonts w:ascii="Tahoma" w:eastAsia="Calibri" w:hAnsi="Tahoma" w:cs="Tahoma"/>
          <w:sz w:val="20"/>
          <w:szCs w:val="20"/>
        </w:rPr>
      </w:pPr>
      <w:r w:rsidRPr="00822B40">
        <w:rPr>
          <w:rFonts w:ascii="Tahoma" w:eastAsia="Calibri" w:hAnsi="Tahoma" w:cs="Tahoma"/>
          <w:sz w:val="20"/>
          <w:szCs w:val="20"/>
        </w:rPr>
        <w:lastRenderedPageBreak/>
        <w:t>udziału w zorganizowanej grupie przestępczej albo związku mającym na celu popełnienie przestępstwa lub przestępstwa skarbowego, o którym mowa w art. 258 Kodeksu karnego,</w:t>
      </w:r>
    </w:p>
    <w:p w:rsidR="00BA1F0C" w:rsidRPr="00822B40" w:rsidRDefault="006E4BDF" w:rsidP="00F469BE">
      <w:pPr>
        <w:pStyle w:val="Akapitzlist"/>
        <w:numPr>
          <w:ilvl w:val="0"/>
          <w:numId w:val="45"/>
        </w:numPr>
        <w:autoSpaceDE w:val="0"/>
        <w:autoSpaceDN w:val="0"/>
        <w:adjustRightInd w:val="0"/>
        <w:spacing w:after="0" w:line="240" w:lineRule="auto"/>
        <w:jc w:val="both"/>
        <w:rPr>
          <w:rFonts w:ascii="Tahoma" w:eastAsia="Calibri" w:hAnsi="Tahoma" w:cs="Tahoma"/>
          <w:sz w:val="20"/>
          <w:szCs w:val="20"/>
        </w:rPr>
      </w:pPr>
      <w:r w:rsidRPr="00822B40">
        <w:rPr>
          <w:rFonts w:ascii="Tahoma" w:eastAsia="Calibri" w:hAnsi="Tahoma" w:cs="Tahoma"/>
          <w:sz w:val="20"/>
          <w:szCs w:val="20"/>
        </w:rPr>
        <w:t>handlu ludźmi, o którym mowa w art. 189a Kodeksu karnego,</w:t>
      </w:r>
    </w:p>
    <w:p w:rsidR="00BA1F0C" w:rsidRPr="00822B40" w:rsidRDefault="006E4BDF" w:rsidP="00F469BE">
      <w:pPr>
        <w:pStyle w:val="Akapitzlist"/>
        <w:numPr>
          <w:ilvl w:val="0"/>
          <w:numId w:val="45"/>
        </w:numPr>
        <w:autoSpaceDE w:val="0"/>
        <w:autoSpaceDN w:val="0"/>
        <w:adjustRightInd w:val="0"/>
        <w:spacing w:after="0" w:line="240" w:lineRule="auto"/>
        <w:jc w:val="both"/>
        <w:rPr>
          <w:rFonts w:ascii="Tahoma" w:eastAsia="Calibri" w:hAnsi="Tahoma" w:cs="Tahoma"/>
          <w:sz w:val="20"/>
          <w:szCs w:val="20"/>
        </w:rPr>
      </w:pPr>
      <w:r w:rsidRPr="00822B40">
        <w:rPr>
          <w:rFonts w:ascii="Tahoma" w:eastAsia="Calibri" w:hAnsi="Tahoma" w:cs="Tahoma"/>
          <w:sz w:val="20"/>
          <w:szCs w:val="20"/>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rsidR="00BA1F0C" w:rsidRPr="00822B40" w:rsidRDefault="006E4BDF" w:rsidP="00F469BE">
      <w:pPr>
        <w:pStyle w:val="Akapitzlist"/>
        <w:numPr>
          <w:ilvl w:val="0"/>
          <w:numId w:val="45"/>
        </w:numPr>
        <w:autoSpaceDE w:val="0"/>
        <w:autoSpaceDN w:val="0"/>
        <w:adjustRightInd w:val="0"/>
        <w:spacing w:after="0" w:line="240" w:lineRule="auto"/>
        <w:jc w:val="both"/>
        <w:rPr>
          <w:rFonts w:ascii="Tahoma" w:eastAsia="Calibri" w:hAnsi="Tahoma" w:cs="Tahoma"/>
          <w:sz w:val="20"/>
          <w:szCs w:val="20"/>
        </w:rPr>
      </w:pPr>
      <w:r w:rsidRPr="00822B40">
        <w:rPr>
          <w:rFonts w:ascii="Tahoma" w:eastAsia="Calibri" w:hAnsi="Tahoma" w:cs="Tahoma"/>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A1F0C" w:rsidRPr="00822B40" w:rsidRDefault="006E4BDF" w:rsidP="00F469BE">
      <w:pPr>
        <w:pStyle w:val="Akapitzlist"/>
        <w:numPr>
          <w:ilvl w:val="0"/>
          <w:numId w:val="45"/>
        </w:numPr>
        <w:autoSpaceDE w:val="0"/>
        <w:autoSpaceDN w:val="0"/>
        <w:adjustRightInd w:val="0"/>
        <w:spacing w:after="0" w:line="240" w:lineRule="auto"/>
        <w:jc w:val="both"/>
        <w:rPr>
          <w:rFonts w:ascii="Tahoma" w:eastAsia="Calibri" w:hAnsi="Tahoma" w:cs="Tahoma"/>
          <w:sz w:val="20"/>
          <w:szCs w:val="20"/>
        </w:rPr>
      </w:pPr>
      <w:r w:rsidRPr="00822B40">
        <w:rPr>
          <w:rFonts w:ascii="Tahoma" w:eastAsia="Calibri" w:hAnsi="Tahoma" w:cs="Tahoma"/>
          <w:sz w:val="20"/>
          <w:szCs w:val="20"/>
        </w:rPr>
        <w:t>o charakterze terrorystycznym, o którym mowa w art. 115 § 20 Kodeksu karnego, lub mające na celu popełnienie tego przestępstwa,</w:t>
      </w:r>
    </w:p>
    <w:p w:rsidR="00BA1F0C" w:rsidRPr="00822B40" w:rsidRDefault="006E4BDF" w:rsidP="00F469BE">
      <w:pPr>
        <w:pStyle w:val="Akapitzlist"/>
        <w:numPr>
          <w:ilvl w:val="0"/>
          <w:numId w:val="45"/>
        </w:numPr>
        <w:autoSpaceDE w:val="0"/>
        <w:autoSpaceDN w:val="0"/>
        <w:adjustRightInd w:val="0"/>
        <w:spacing w:after="0" w:line="240" w:lineRule="auto"/>
        <w:jc w:val="both"/>
        <w:rPr>
          <w:rFonts w:ascii="Tahoma" w:eastAsia="Calibri" w:hAnsi="Tahoma" w:cs="Tahoma"/>
          <w:sz w:val="20"/>
          <w:szCs w:val="20"/>
        </w:rPr>
      </w:pPr>
      <w:r w:rsidRPr="00822B40">
        <w:rPr>
          <w:rFonts w:ascii="Tahoma" w:eastAsia="Calibri" w:hAnsi="Tahoma" w:cs="Tahom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BA1F0C" w:rsidRPr="00822B40" w:rsidRDefault="006E4BDF" w:rsidP="00F469BE">
      <w:pPr>
        <w:pStyle w:val="Akapitzlist"/>
        <w:numPr>
          <w:ilvl w:val="0"/>
          <w:numId w:val="45"/>
        </w:numPr>
        <w:autoSpaceDE w:val="0"/>
        <w:autoSpaceDN w:val="0"/>
        <w:adjustRightInd w:val="0"/>
        <w:spacing w:after="0" w:line="240" w:lineRule="auto"/>
        <w:jc w:val="both"/>
        <w:rPr>
          <w:rFonts w:ascii="Tahoma" w:eastAsia="Calibri" w:hAnsi="Tahoma" w:cs="Tahoma"/>
          <w:sz w:val="20"/>
          <w:szCs w:val="20"/>
        </w:rPr>
      </w:pPr>
      <w:r w:rsidRPr="00822B40">
        <w:rPr>
          <w:rFonts w:ascii="Tahoma" w:eastAsia="Calibri" w:hAnsi="Tahoma" w:cs="Tahoma"/>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6E4BDF" w:rsidRPr="00822B40" w:rsidRDefault="006E4BDF" w:rsidP="00F469BE">
      <w:pPr>
        <w:pStyle w:val="Akapitzlist"/>
        <w:numPr>
          <w:ilvl w:val="0"/>
          <w:numId w:val="45"/>
        </w:numPr>
        <w:autoSpaceDE w:val="0"/>
        <w:autoSpaceDN w:val="0"/>
        <w:adjustRightInd w:val="0"/>
        <w:spacing w:after="0" w:line="240" w:lineRule="auto"/>
        <w:jc w:val="both"/>
        <w:rPr>
          <w:rFonts w:ascii="Tahoma" w:eastAsia="Calibri" w:hAnsi="Tahoma" w:cs="Tahoma"/>
          <w:sz w:val="20"/>
          <w:szCs w:val="20"/>
        </w:rPr>
      </w:pPr>
      <w:r w:rsidRPr="00822B40">
        <w:rPr>
          <w:rFonts w:ascii="Tahoma" w:eastAsia="Calibri" w:hAnsi="Tahoma" w:cs="Tahoma"/>
          <w:sz w:val="20"/>
          <w:szCs w:val="20"/>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BA1F0C" w:rsidRPr="00822B40" w:rsidRDefault="006E4BDF" w:rsidP="00F469BE">
      <w:pPr>
        <w:pStyle w:val="Akapitzlist"/>
        <w:numPr>
          <w:ilvl w:val="0"/>
          <w:numId w:val="46"/>
        </w:numPr>
        <w:autoSpaceDE w:val="0"/>
        <w:autoSpaceDN w:val="0"/>
        <w:adjustRightInd w:val="0"/>
        <w:spacing w:after="0" w:line="240" w:lineRule="auto"/>
        <w:ind w:left="567" w:hanging="425"/>
        <w:jc w:val="both"/>
        <w:rPr>
          <w:rFonts w:ascii="Tahoma" w:eastAsia="Calibri" w:hAnsi="Tahoma" w:cs="Tahoma"/>
          <w:sz w:val="20"/>
          <w:szCs w:val="20"/>
        </w:rPr>
      </w:pPr>
      <w:r w:rsidRPr="00822B40">
        <w:rPr>
          <w:rFonts w:ascii="Tahoma" w:eastAsia="Calibri" w:hAnsi="Tahoma" w:cs="Tahom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A1F0C" w:rsidRPr="00822B40" w:rsidRDefault="006E4BDF" w:rsidP="00F469BE">
      <w:pPr>
        <w:pStyle w:val="Akapitzlist"/>
        <w:numPr>
          <w:ilvl w:val="0"/>
          <w:numId w:val="46"/>
        </w:numPr>
        <w:autoSpaceDE w:val="0"/>
        <w:autoSpaceDN w:val="0"/>
        <w:adjustRightInd w:val="0"/>
        <w:spacing w:after="0" w:line="240" w:lineRule="auto"/>
        <w:ind w:left="567" w:hanging="425"/>
        <w:jc w:val="both"/>
        <w:rPr>
          <w:rFonts w:ascii="Tahoma" w:eastAsia="Calibri" w:hAnsi="Tahoma" w:cs="Tahoma"/>
          <w:sz w:val="20"/>
          <w:szCs w:val="20"/>
        </w:rPr>
      </w:pPr>
      <w:r w:rsidRPr="00822B40">
        <w:rPr>
          <w:rFonts w:ascii="Tahoma" w:eastAsia="Calibri" w:hAnsi="Tahoma" w:cs="Tahoma"/>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A1F0C" w:rsidRPr="00822B40" w:rsidRDefault="006E4BDF" w:rsidP="00F469BE">
      <w:pPr>
        <w:pStyle w:val="Akapitzlist"/>
        <w:numPr>
          <w:ilvl w:val="0"/>
          <w:numId w:val="46"/>
        </w:numPr>
        <w:autoSpaceDE w:val="0"/>
        <w:autoSpaceDN w:val="0"/>
        <w:adjustRightInd w:val="0"/>
        <w:spacing w:after="0" w:line="240" w:lineRule="auto"/>
        <w:ind w:left="567" w:hanging="425"/>
        <w:jc w:val="both"/>
        <w:rPr>
          <w:rFonts w:ascii="Tahoma" w:eastAsia="Calibri" w:hAnsi="Tahoma" w:cs="Tahoma"/>
          <w:sz w:val="20"/>
          <w:szCs w:val="20"/>
        </w:rPr>
      </w:pPr>
      <w:r w:rsidRPr="00822B40">
        <w:rPr>
          <w:rFonts w:ascii="Tahoma" w:eastAsia="Calibri" w:hAnsi="Tahoma" w:cs="Tahoma"/>
          <w:sz w:val="20"/>
          <w:szCs w:val="20"/>
        </w:rPr>
        <w:t>wobec którego prawomocnie orzeczono zakaz ubiegania się o zamówienia publiczne;</w:t>
      </w:r>
    </w:p>
    <w:p w:rsidR="00BA1F0C" w:rsidRPr="00822B40" w:rsidRDefault="006E4BDF" w:rsidP="00F469BE">
      <w:pPr>
        <w:pStyle w:val="Akapitzlist"/>
        <w:numPr>
          <w:ilvl w:val="0"/>
          <w:numId w:val="46"/>
        </w:numPr>
        <w:autoSpaceDE w:val="0"/>
        <w:autoSpaceDN w:val="0"/>
        <w:adjustRightInd w:val="0"/>
        <w:spacing w:after="0" w:line="240" w:lineRule="auto"/>
        <w:ind w:left="567" w:hanging="425"/>
        <w:jc w:val="both"/>
        <w:rPr>
          <w:rFonts w:ascii="Tahoma" w:eastAsia="Calibri" w:hAnsi="Tahoma" w:cs="Tahoma"/>
          <w:sz w:val="20"/>
          <w:szCs w:val="20"/>
        </w:rPr>
      </w:pPr>
      <w:r w:rsidRPr="00822B40">
        <w:rPr>
          <w:rFonts w:ascii="Tahoma" w:eastAsia="Calibri"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E4BDF" w:rsidRPr="00822B40" w:rsidRDefault="006E4BDF" w:rsidP="00F469BE">
      <w:pPr>
        <w:pStyle w:val="Akapitzlist"/>
        <w:numPr>
          <w:ilvl w:val="0"/>
          <w:numId w:val="46"/>
        </w:numPr>
        <w:autoSpaceDE w:val="0"/>
        <w:autoSpaceDN w:val="0"/>
        <w:adjustRightInd w:val="0"/>
        <w:spacing w:after="0" w:line="240" w:lineRule="auto"/>
        <w:ind w:left="567" w:hanging="425"/>
        <w:jc w:val="both"/>
        <w:rPr>
          <w:rFonts w:ascii="Tahoma" w:eastAsia="Calibri" w:hAnsi="Tahoma" w:cs="Tahoma"/>
          <w:sz w:val="20"/>
          <w:szCs w:val="20"/>
        </w:rPr>
      </w:pPr>
      <w:r w:rsidRPr="00822B40">
        <w:rPr>
          <w:rFonts w:ascii="Tahoma" w:eastAsia="Calibri"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E4BDF" w:rsidRPr="00822B40" w:rsidRDefault="006E4BDF" w:rsidP="00F469BE">
      <w:pPr>
        <w:pStyle w:val="Akapitzlist"/>
        <w:numPr>
          <w:ilvl w:val="0"/>
          <w:numId w:val="48"/>
        </w:numPr>
        <w:autoSpaceDE w:val="0"/>
        <w:autoSpaceDN w:val="0"/>
        <w:adjustRightInd w:val="0"/>
        <w:spacing w:after="0" w:line="240" w:lineRule="auto"/>
        <w:ind w:left="284" w:hanging="284"/>
        <w:jc w:val="both"/>
        <w:rPr>
          <w:rFonts w:ascii="Tahoma" w:eastAsia="Calibri" w:hAnsi="Tahoma" w:cs="Tahoma"/>
          <w:sz w:val="20"/>
          <w:szCs w:val="20"/>
        </w:rPr>
      </w:pPr>
      <w:r w:rsidRPr="00822B40">
        <w:rPr>
          <w:rFonts w:ascii="Tahoma" w:eastAsia="Calibri" w:hAnsi="Tahoma" w:cs="Tahoma"/>
          <w:sz w:val="20"/>
          <w:szCs w:val="20"/>
        </w:rPr>
        <w:t>Zamawiający wykluczy z postępowania o udzielenie zamówienia Wykonawcę</w:t>
      </w:r>
      <w:r w:rsidR="00941EAC" w:rsidRPr="00822B40">
        <w:rPr>
          <w:rFonts w:ascii="Tahoma" w:eastAsia="Calibri" w:hAnsi="Tahoma" w:cs="Tahoma"/>
          <w:sz w:val="20"/>
          <w:szCs w:val="20"/>
        </w:rPr>
        <w:t xml:space="preserve"> </w:t>
      </w:r>
      <w:r w:rsidRPr="00822B40">
        <w:rPr>
          <w:rFonts w:ascii="Tahoma" w:eastAsia="Calibri" w:hAnsi="Tahoma" w:cs="Tahoma"/>
          <w:sz w:val="20"/>
          <w:szCs w:val="20"/>
        </w:rPr>
        <w:t>w przypadkach, o których mowa w art. 7 ust. 1 ustawy z dnia 13 kwietnia 2022 r. o szczególnych rozwiązaniach w zakresie przeciwdziałania wspieraniu agresji na Ukrainę oraz służących ochronie bezpieczeństwa narodowego (Dz.U. 2022 poz. 835,1713), tj.:</w:t>
      </w:r>
    </w:p>
    <w:p w:rsidR="00941EAC" w:rsidRPr="00822B40" w:rsidRDefault="006E4BDF" w:rsidP="00F469BE">
      <w:pPr>
        <w:pStyle w:val="Akapitzlist"/>
        <w:numPr>
          <w:ilvl w:val="1"/>
          <w:numId w:val="52"/>
        </w:numPr>
        <w:autoSpaceDE w:val="0"/>
        <w:autoSpaceDN w:val="0"/>
        <w:adjustRightInd w:val="0"/>
        <w:spacing w:after="0" w:line="240" w:lineRule="auto"/>
        <w:ind w:left="567" w:hanging="425"/>
        <w:jc w:val="both"/>
        <w:rPr>
          <w:rFonts w:ascii="Tahoma" w:eastAsia="Calibri" w:hAnsi="Tahoma" w:cs="Tahoma"/>
          <w:sz w:val="20"/>
          <w:szCs w:val="20"/>
        </w:rPr>
      </w:pPr>
      <w:r w:rsidRPr="00822B40">
        <w:rPr>
          <w:rFonts w:ascii="Tahoma" w:eastAsia="Calibri" w:hAnsi="Tahoma" w:cs="Tahoma"/>
          <w:sz w:val="20"/>
          <w:szCs w:val="20"/>
        </w:rPr>
        <w:t>Wykonawcę wymienionego w wykazach określonych w rozporządzeniu 765/20061</w:t>
      </w:r>
      <w:r w:rsidR="00941EAC" w:rsidRPr="00822B40">
        <w:rPr>
          <w:rFonts w:ascii="Tahoma" w:eastAsia="Calibri" w:hAnsi="Tahoma" w:cs="Tahoma"/>
          <w:sz w:val="20"/>
          <w:szCs w:val="20"/>
        </w:rPr>
        <w:t xml:space="preserve"> </w:t>
      </w:r>
      <w:r w:rsidRPr="00822B40">
        <w:rPr>
          <w:rFonts w:ascii="Tahoma" w:eastAsia="Calibri" w:hAnsi="Tahoma" w:cs="Tahoma"/>
          <w:sz w:val="20"/>
          <w:szCs w:val="20"/>
        </w:rPr>
        <w:t>i rozporządzeniu 269/20142 albo wpisanego na listę na podstawie decyzji w sprawie wpisu na</w:t>
      </w:r>
      <w:r w:rsidR="003E2DED" w:rsidRPr="00822B40">
        <w:rPr>
          <w:rFonts w:ascii="Tahoma" w:eastAsia="Calibri" w:hAnsi="Tahoma" w:cs="Tahoma"/>
          <w:sz w:val="20"/>
          <w:szCs w:val="20"/>
        </w:rPr>
        <w:t xml:space="preserve"> </w:t>
      </w:r>
      <w:r w:rsidRPr="00822B40">
        <w:rPr>
          <w:rFonts w:ascii="Tahoma" w:eastAsia="Calibri" w:hAnsi="Tahoma" w:cs="Tahoma"/>
          <w:sz w:val="20"/>
          <w:szCs w:val="20"/>
        </w:rPr>
        <w:t>listę rozstrzygającej o zastosowaniu środka, o którym mowa w art. 1 pkt 3 ww. ustawy;</w:t>
      </w:r>
    </w:p>
    <w:p w:rsidR="00941EAC" w:rsidRPr="00822B40" w:rsidRDefault="006E4BDF" w:rsidP="00F469BE">
      <w:pPr>
        <w:pStyle w:val="Akapitzlist"/>
        <w:numPr>
          <w:ilvl w:val="1"/>
          <w:numId w:val="52"/>
        </w:numPr>
        <w:autoSpaceDE w:val="0"/>
        <w:autoSpaceDN w:val="0"/>
        <w:adjustRightInd w:val="0"/>
        <w:spacing w:after="0" w:line="240" w:lineRule="auto"/>
        <w:ind w:left="567" w:hanging="425"/>
        <w:jc w:val="both"/>
        <w:rPr>
          <w:rFonts w:ascii="Tahoma" w:eastAsia="Calibri" w:hAnsi="Tahoma" w:cs="Tahoma"/>
          <w:sz w:val="20"/>
          <w:szCs w:val="20"/>
        </w:rPr>
      </w:pPr>
      <w:r w:rsidRPr="00822B40">
        <w:rPr>
          <w:rFonts w:ascii="Tahoma" w:eastAsia="Calibri" w:hAnsi="Tahoma" w:cs="Tahoma"/>
          <w:sz w:val="20"/>
          <w:szCs w:val="20"/>
        </w:rPr>
        <w:t xml:space="preserve">Wykonawcę, którego beneficjentem rzeczywistym w rozumieniu ustawy z dnia 1 marca 2018r.o przeciwdziałaniu praniu pieniędzy oraz finansowaniu terroryzmu (Dz.U. z 2022r. poz. 593,655, 835) jest osoba wymieniona w wykazach określonych w rozporządzeniu 765/2006 i </w:t>
      </w:r>
      <w:r w:rsidRPr="00822B40">
        <w:rPr>
          <w:rFonts w:ascii="Tahoma" w:eastAsia="Calibri" w:hAnsi="Tahoma" w:cs="Tahoma"/>
          <w:sz w:val="20"/>
          <w:szCs w:val="20"/>
        </w:rPr>
        <w:lastRenderedPageBreak/>
        <w:t>rozporządzeniu 269/2014 albo wpisana na listę lub będąca takim beneficjentem</w:t>
      </w:r>
      <w:r w:rsidR="00941EAC" w:rsidRPr="00822B40">
        <w:rPr>
          <w:rFonts w:ascii="Tahoma" w:eastAsia="Calibri" w:hAnsi="Tahoma" w:cs="Tahoma"/>
          <w:sz w:val="20"/>
          <w:szCs w:val="20"/>
        </w:rPr>
        <w:t xml:space="preserve"> </w:t>
      </w:r>
      <w:r w:rsidRPr="00822B40">
        <w:rPr>
          <w:rFonts w:ascii="Tahoma" w:eastAsia="Calibri" w:hAnsi="Tahoma" w:cs="Tahoma"/>
          <w:sz w:val="20"/>
          <w:szCs w:val="20"/>
        </w:rPr>
        <w:t>rzeczywistym od dnia 24 lutego 2022r., o ile została wpisana na listę na podstawie decyzji w</w:t>
      </w:r>
      <w:r w:rsidR="00941EAC" w:rsidRPr="00822B40">
        <w:rPr>
          <w:rFonts w:ascii="Tahoma" w:eastAsia="Calibri" w:hAnsi="Tahoma" w:cs="Tahoma"/>
          <w:sz w:val="20"/>
          <w:szCs w:val="20"/>
        </w:rPr>
        <w:t xml:space="preserve"> </w:t>
      </w:r>
      <w:r w:rsidRPr="00822B40">
        <w:rPr>
          <w:rFonts w:ascii="Tahoma" w:eastAsia="Calibri" w:hAnsi="Tahoma" w:cs="Tahoma"/>
          <w:sz w:val="20"/>
          <w:szCs w:val="20"/>
        </w:rPr>
        <w:t>sprawie wpisu na listę rozstrzygającej o zastosowaniu środka, o którym mowa w art. 1 pkt 3</w:t>
      </w:r>
      <w:r w:rsidR="00941EAC" w:rsidRPr="00822B40">
        <w:rPr>
          <w:rFonts w:ascii="Tahoma" w:eastAsia="Calibri" w:hAnsi="Tahoma" w:cs="Tahoma"/>
          <w:sz w:val="20"/>
          <w:szCs w:val="20"/>
        </w:rPr>
        <w:t xml:space="preserve"> </w:t>
      </w:r>
      <w:r w:rsidRPr="00822B40">
        <w:rPr>
          <w:rFonts w:ascii="Tahoma" w:eastAsia="Calibri" w:hAnsi="Tahoma" w:cs="Tahoma"/>
          <w:sz w:val="20"/>
          <w:szCs w:val="20"/>
        </w:rPr>
        <w:t>ww. ustawy;</w:t>
      </w:r>
    </w:p>
    <w:p w:rsidR="006E4BDF" w:rsidRPr="00822B40" w:rsidRDefault="006E4BDF" w:rsidP="00F469BE">
      <w:pPr>
        <w:pStyle w:val="Akapitzlist"/>
        <w:numPr>
          <w:ilvl w:val="1"/>
          <w:numId w:val="52"/>
        </w:numPr>
        <w:autoSpaceDE w:val="0"/>
        <w:autoSpaceDN w:val="0"/>
        <w:adjustRightInd w:val="0"/>
        <w:spacing w:after="0" w:line="240" w:lineRule="auto"/>
        <w:ind w:left="567" w:hanging="425"/>
        <w:jc w:val="both"/>
        <w:rPr>
          <w:rFonts w:ascii="Tahoma" w:eastAsia="Calibri" w:hAnsi="Tahoma" w:cs="Tahoma"/>
          <w:sz w:val="20"/>
          <w:szCs w:val="20"/>
        </w:rPr>
      </w:pPr>
      <w:r w:rsidRPr="00822B40">
        <w:rPr>
          <w:rFonts w:ascii="Tahoma" w:eastAsia="Calibri" w:hAnsi="Tahoma" w:cs="Tahoma"/>
          <w:sz w:val="20"/>
          <w:szCs w:val="20"/>
        </w:rPr>
        <w:t>Wykonawcę, którego jednostką dominującą w rozumieniu art. 3 ust. 1 pkt 37 ustawy z dnia 29 września 1994r. o rachunkowości (</w:t>
      </w:r>
      <w:proofErr w:type="spellStart"/>
      <w:r w:rsidRPr="00822B40">
        <w:rPr>
          <w:rFonts w:ascii="Tahoma" w:eastAsia="Calibri" w:hAnsi="Tahoma" w:cs="Tahoma"/>
          <w:sz w:val="20"/>
          <w:szCs w:val="20"/>
        </w:rPr>
        <w:t>t.j</w:t>
      </w:r>
      <w:proofErr w:type="spellEnd"/>
      <w:r w:rsidRPr="00822B40">
        <w:rPr>
          <w:rFonts w:ascii="Tahoma" w:eastAsia="Calibri" w:hAnsi="Tahoma" w:cs="Tahoma"/>
          <w:sz w:val="20"/>
          <w:szCs w:val="20"/>
        </w:rPr>
        <w:t>. Dz.U. z 2021r. poz. 217, 2105, 2106, z 2022r.</w:t>
      </w:r>
      <w:r w:rsidR="00941EAC" w:rsidRPr="00822B40">
        <w:rPr>
          <w:rFonts w:ascii="Tahoma" w:eastAsia="Calibri" w:hAnsi="Tahoma" w:cs="Tahoma"/>
          <w:sz w:val="20"/>
          <w:szCs w:val="20"/>
        </w:rPr>
        <w:t xml:space="preserve"> </w:t>
      </w:r>
      <w:r w:rsidRPr="00822B40">
        <w:rPr>
          <w:rFonts w:ascii="Tahoma" w:eastAsia="Calibri" w:hAnsi="Tahoma" w:cs="Tahoma"/>
          <w:sz w:val="20"/>
          <w:szCs w:val="20"/>
        </w:rPr>
        <w:t>poz. 1488), jest podmiot wymieniony w wykazach określonych w rozporządzeniu 765/2006</w:t>
      </w:r>
      <w:r w:rsidR="00941EAC" w:rsidRPr="00822B40">
        <w:rPr>
          <w:rFonts w:ascii="Tahoma" w:eastAsia="Calibri" w:hAnsi="Tahoma" w:cs="Tahoma"/>
          <w:sz w:val="20"/>
          <w:szCs w:val="20"/>
        </w:rPr>
        <w:t xml:space="preserve"> </w:t>
      </w:r>
      <w:r w:rsidRPr="00822B40">
        <w:rPr>
          <w:rFonts w:ascii="Tahoma" w:eastAsia="Calibri" w:hAnsi="Tahoma" w:cs="Tahoma"/>
          <w:sz w:val="20"/>
          <w:szCs w:val="20"/>
        </w:rPr>
        <w:t>i rozporządzeniu 269/2014 albo wpisany na listę lub będący taką jednostką dominującą od</w:t>
      </w:r>
      <w:r w:rsidR="00941EAC" w:rsidRPr="00822B40">
        <w:rPr>
          <w:rFonts w:ascii="Tahoma" w:eastAsia="Calibri" w:hAnsi="Tahoma" w:cs="Tahoma"/>
          <w:sz w:val="20"/>
          <w:szCs w:val="20"/>
        </w:rPr>
        <w:t xml:space="preserve"> </w:t>
      </w:r>
      <w:r w:rsidRPr="00822B40">
        <w:rPr>
          <w:rFonts w:ascii="Tahoma" w:eastAsia="Calibri" w:hAnsi="Tahoma" w:cs="Tahoma"/>
          <w:sz w:val="20"/>
          <w:szCs w:val="20"/>
        </w:rPr>
        <w:t>dnia 24 lutego 2022r., o ile został wpisany na listę na podstawie decyzji w sprawie wpisu na</w:t>
      </w:r>
      <w:r w:rsidR="00941EAC" w:rsidRPr="00822B40">
        <w:rPr>
          <w:rFonts w:ascii="Tahoma" w:eastAsia="Calibri" w:hAnsi="Tahoma" w:cs="Tahoma"/>
          <w:sz w:val="20"/>
          <w:szCs w:val="20"/>
        </w:rPr>
        <w:t xml:space="preserve"> </w:t>
      </w:r>
      <w:r w:rsidRPr="00822B40">
        <w:rPr>
          <w:rFonts w:ascii="Tahoma" w:eastAsia="Calibri" w:hAnsi="Tahoma" w:cs="Tahoma"/>
          <w:sz w:val="20"/>
          <w:szCs w:val="20"/>
        </w:rPr>
        <w:t>listę rozstrzygającej o zastosowaniu środka, o którym mowa w art. 1 pkt 3 ww. ustawy.</w:t>
      </w:r>
    </w:p>
    <w:p w:rsidR="00941EAC" w:rsidRPr="00822B40" w:rsidRDefault="006E4BDF" w:rsidP="00F469BE">
      <w:pPr>
        <w:pStyle w:val="Akapitzlist"/>
        <w:numPr>
          <w:ilvl w:val="0"/>
          <w:numId w:val="47"/>
        </w:numPr>
        <w:suppressAutoHyphens/>
        <w:spacing w:after="0" w:line="240" w:lineRule="auto"/>
        <w:ind w:left="284" w:hanging="295"/>
        <w:jc w:val="both"/>
        <w:rPr>
          <w:rFonts w:ascii="Tahoma" w:eastAsia="Calibri" w:hAnsi="Tahoma" w:cs="Tahoma"/>
          <w:sz w:val="20"/>
          <w:szCs w:val="20"/>
        </w:rPr>
      </w:pPr>
      <w:r w:rsidRPr="00822B40">
        <w:rPr>
          <w:rFonts w:ascii="Tahoma" w:eastAsia="Calibri" w:hAnsi="Tahoma" w:cs="Tahoma"/>
          <w:sz w:val="20"/>
          <w:szCs w:val="20"/>
        </w:rPr>
        <w:t xml:space="preserve">Wykluczenie Wykonawcy następuje zgodnie z art. 111 </w:t>
      </w:r>
      <w:proofErr w:type="spellStart"/>
      <w:r w:rsidRPr="00822B40">
        <w:rPr>
          <w:rFonts w:ascii="Tahoma" w:eastAsia="Calibri" w:hAnsi="Tahoma" w:cs="Tahoma"/>
          <w:sz w:val="20"/>
          <w:szCs w:val="20"/>
        </w:rPr>
        <w:t>Pzp</w:t>
      </w:r>
      <w:proofErr w:type="spellEnd"/>
      <w:r w:rsidRPr="00822B40">
        <w:rPr>
          <w:rFonts w:ascii="Tahoma" w:eastAsia="Calibri" w:hAnsi="Tahoma" w:cs="Tahoma"/>
          <w:sz w:val="20"/>
          <w:szCs w:val="20"/>
        </w:rPr>
        <w:t>.</w:t>
      </w:r>
    </w:p>
    <w:p w:rsidR="00941EAC" w:rsidRPr="00822B40" w:rsidRDefault="006E4BDF" w:rsidP="00F469BE">
      <w:pPr>
        <w:pStyle w:val="Akapitzlist"/>
        <w:numPr>
          <w:ilvl w:val="0"/>
          <w:numId w:val="47"/>
        </w:numPr>
        <w:suppressAutoHyphens/>
        <w:spacing w:after="0" w:line="240" w:lineRule="auto"/>
        <w:ind w:left="284" w:hanging="295"/>
        <w:jc w:val="both"/>
        <w:rPr>
          <w:rFonts w:ascii="Tahoma" w:eastAsia="Calibri" w:hAnsi="Tahoma" w:cs="Tahoma"/>
          <w:sz w:val="20"/>
          <w:szCs w:val="20"/>
        </w:rPr>
      </w:pPr>
      <w:r w:rsidRPr="00822B40">
        <w:rPr>
          <w:rFonts w:ascii="Tahoma" w:eastAsia="Calibri" w:hAnsi="Tahoma" w:cs="Tahoma"/>
          <w:sz w:val="20"/>
          <w:szCs w:val="20"/>
        </w:rPr>
        <w:t xml:space="preserve">Zamawiający nie przewiduje wykluczenia wykonawcy na podstawie art. 109 ust.1  </w:t>
      </w:r>
      <w:proofErr w:type="spellStart"/>
      <w:r w:rsidRPr="00822B40">
        <w:rPr>
          <w:rFonts w:ascii="Tahoma" w:eastAsia="Calibri" w:hAnsi="Tahoma" w:cs="Tahoma"/>
          <w:sz w:val="20"/>
          <w:szCs w:val="20"/>
        </w:rPr>
        <w:t>Pzp</w:t>
      </w:r>
      <w:proofErr w:type="spellEnd"/>
    </w:p>
    <w:p w:rsidR="00941EAC" w:rsidRPr="00822B40" w:rsidRDefault="006E4BDF" w:rsidP="00F469BE">
      <w:pPr>
        <w:pStyle w:val="Akapitzlist"/>
        <w:numPr>
          <w:ilvl w:val="0"/>
          <w:numId w:val="47"/>
        </w:numPr>
        <w:suppressAutoHyphens/>
        <w:spacing w:after="0" w:line="240" w:lineRule="auto"/>
        <w:ind w:left="284" w:hanging="295"/>
        <w:jc w:val="both"/>
        <w:rPr>
          <w:rFonts w:ascii="Tahoma" w:eastAsia="Calibri" w:hAnsi="Tahoma" w:cs="Tahoma"/>
          <w:sz w:val="20"/>
          <w:szCs w:val="20"/>
        </w:rPr>
      </w:pPr>
      <w:r w:rsidRPr="00822B40">
        <w:rPr>
          <w:rFonts w:ascii="Tahoma" w:eastAsia="Calibri" w:hAnsi="Tahoma" w:cs="Tahoma"/>
          <w:sz w:val="20"/>
          <w:szCs w:val="20"/>
        </w:rPr>
        <w:t>Zamawiający może wykluczyć Wykonawcę na każdym etapie postępowania o udzielenie zamówienia.</w:t>
      </w:r>
    </w:p>
    <w:p w:rsidR="00404287" w:rsidRPr="00822B40" w:rsidRDefault="006E4BDF" w:rsidP="00F469BE">
      <w:pPr>
        <w:pStyle w:val="Akapitzlist"/>
        <w:numPr>
          <w:ilvl w:val="0"/>
          <w:numId w:val="47"/>
        </w:numPr>
        <w:suppressAutoHyphens/>
        <w:spacing w:after="0" w:line="240" w:lineRule="auto"/>
        <w:ind w:left="284" w:hanging="295"/>
        <w:jc w:val="both"/>
        <w:rPr>
          <w:rFonts w:ascii="Tahoma" w:eastAsia="Calibri" w:hAnsi="Tahoma" w:cs="Tahoma"/>
          <w:sz w:val="20"/>
          <w:szCs w:val="20"/>
        </w:rPr>
      </w:pPr>
      <w:r w:rsidRPr="00822B40">
        <w:rPr>
          <w:rFonts w:ascii="Tahoma" w:eastAsia="Times New Roman" w:hAnsi="Tahoma" w:cs="Tahoma"/>
          <w:bCs/>
          <w:sz w:val="20"/>
          <w:szCs w:val="20"/>
          <w:lang w:eastAsia="ar-SA"/>
        </w:rPr>
        <w:t xml:space="preserve">Zamawiający nie określa  warunków udziału w postępowaniu. </w:t>
      </w:r>
    </w:p>
    <w:p w:rsidR="002046F0" w:rsidRPr="00822B40" w:rsidRDefault="002046F0" w:rsidP="00C428BC">
      <w:pPr>
        <w:autoSpaceDE w:val="0"/>
        <w:autoSpaceDN w:val="0"/>
        <w:adjustRightInd w:val="0"/>
        <w:spacing w:after="0" w:line="240" w:lineRule="auto"/>
        <w:jc w:val="both"/>
        <w:rPr>
          <w:rFonts w:ascii="Tahoma" w:hAnsi="Tahoma" w:cs="Tahoma"/>
          <w:color w:val="000000"/>
          <w:sz w:val="20"/>
          <w:szCs w:val="20"/>
        </w:rPr>
      </w:pPr>
    </w:p>
    <w:p w:rsidR="003B4EC7" w:rsidRPr="00822B40" w:rsidRDefault="003B4EC7" w:rsidP="003B4EC7">
      <w:pPr>
        <w:autoSpaceDE w:val="0"/>
        <w:autoSpaceDN w:val="0"/>
        <w:adjustRightInd w:val="0"/>
        <w:spacing w:after="0" w:line="240" w:lineRule="auto"/>
        <w:rPr>
          <w:rFonts w:ascii="Tahoma" w:hAnsi="Tahoma" w:cs="Tahoma"/>
          <w:sz w:val="20"/>
          <w:szCs w:val="20"/>
        </w:rPr>
      </w:pPr>
      <w:r w:rsidRPr="00822B40">
        <w:rPr>
          <w:rFonts w:ascii="Tahoma" w:hAnsi="Tahoma" w:cs="Tahoma"/>
          <w:b/>
          <w:bCs/>
          <w:sz w:val="20"/>
          <w:szCs w:val="20"/>
        </w:rPr>
        <w:t xml:space="preserve">VII. WYKAZ OSWIADCZEŃ LUB DOKUMENTÓW , POTWIERDZAJĄCYCH SPEŁNIANIE WARUNKÓW UDZIAŁU W POSTĘPOWANIU ORAZ BRAK PODSTAW WYKLUCZENIA . </w:t>
      </w:r>
    </w:p>
    <w:p w:rsidR="00941EAC" w:rsidRPr="00822B40" w:rsidRDefault="003B4EC7" w:rsidP="00F469BE">
      <w:pPr>
        <w:pStyle w:val="Akapitzlist"/>
        <w:numPr>
          <w:ilvl w:val="0"/>
          <w:numId w:val="49"/>
        </w:numPr>
        <w:autoSpaceDE w:val="0"/>
        <w:autoSpaceDN w:val="0"/>
        <w:adjustRightInd w:val="0"/>
        <w:spacing w:after="27" w:line="240" w:lineRule="auto"/>
        <w:ind w:left="284" w:hanging="284"/>
        <w:jc w:val="both"/>
        <w:rPr>
          <w:rFonts w:ascii="Tahoma" w:hAnsi="Tahoma" w:cs="Tahoma"/>
          <w:color w:val="000000"/>
          <w:sz w:val="20"/>
          <w:szCs w:val="20"/>
        </w:rPr>
      </w:pPr>
      <w:r w:rsidRPr="00822B40">
        <w:rPr>
          <w:rFonts w:ascii="Tahoma" w:hAnsi="Tahoma" w:cs="Tahoma"/>
          <w:color w:val="000000"/>
          <w:sz w:val="20"/>
          <w:szCs w:val="20"/>
        </w:rPr>
        <w:t xml:space="preserve">Dla wstępnego potwierdzenia braku podstaw do wykluczenia Wykonawca dołączy do oferty aktualne na dzień składania ofert oświadczenie stanowiące załącznik nr 2 do SWZ. </w:t>
      </w:r>
    </w:p>
    <w:p w:rsidR="00941EAC" w:rsidRPr="00822B40" w:rsidRDefault="003B4EC7" w:rsidP="00F469BE">
      <w:pPr>
        <w:pStyle w:val="Akapitzlist"/>
        <w:numPr>
          <w:ilvl w:val="0"/>
          <w:numId w:val="49"/>
        </w:numPr>
        <w:autoSpaceDE w:val="0"/>
        <w:autoSpaceDN w:val="0"/>
        <w:adjustRightInd w:val="0"/>
        <w:spacing w:after="27" w:line="240" w:lineRule="auto"/>
        <w:ind w:left="284" w:hanging="284"/>
        <w:jc w:val="both"/>
        <w:rPr>
          <w:rStyle w:val="markedcontent"/>
          <w:rFonts w:ascii="Tahoma" w:hAnsi="Tahoma" w:cs="Tahoma"/>
          <w:color w:val="000000"/>
          <w:sz w:val="20"/>
          <w:szCs w:val="20"/>
        </w:rPr>
      </w:pPr>
      <w:r w:rsidRPr="00822B40">
        <w:rPr>
          <w:rStyle w:val="markedcontent"/>
          <w:rFonts w:ascii="Tahoma" w:hAnsi="Tahoma" w:cs="Tahoma"/>
          <w:sz w:val="20"/>
          <w:szCs w:val="20"/>
        </w:rPr>
        <w:t>W przypadku składania oferty przez wykonawców wspólnie ubiegających się o udzielenie zamówienia oświadczenie o niepodleganiu wykluczeniu składa każdy z wykonawców wspólnie ubiegających się o zamówienie.</w:t>
      </w:r>
    </w:p>
    <w:p w:rsidR="003B4EC7" w:rsidRPr="00822B40" w:rsidRDefault="003B4EC7" w:rsidP="00F469BE">
      <w:pPr>
        <w:pStyle w:val="Akapitzlist"/>
        <w:numPr>
          <w:ilvl w:val="0"/>
          <w:numId w:val="49"/>
        </w:numPr>
        <w:autoSpaceDE w:val="0"/>
        <w:autoSpaceDN w:val="0"/>
        <w:adjustRightInd w:val="0"/>
        <w:spacing w:after="27" w:line="240" w:lineRule="auto"/>
        <w:ind w:left="284" w:hanging="284"/>
        <w:jc w:val="both"/>
        <w:rPr>
          <w:rFonts w:ascii="Tahoma" w:hAnsi="Tahoma" w:cs="Tahoma"/>
          <w:color w:val="000000"/>
          <w:sz w:val="20"/>
          <w:szCs w:val="20"/>
        </w:rPr>
      </w:pPr>
      <w:r w:rsidRPr="00822B40">
        <w:rPr>
          <w:rFonts w:ascii="Tahoma" w:hAnsi="Tahoma" w:cs="Tahoma"/>
          <w:color w:val="000000"/>
          <w:sz w:val="20"/>
          <w:szCs w:val="20"/>
        </w:rPr>
        <w:t xml:space="preserve">W zakresie nieuregulowanym SWZ, zastosowanie mają przepisy Rozporządzenia Ministra Rozwoju Pracy i Technologii z dnia 23 grudnia 2020 r. </w:t>
      </w:r>
      <w:r w:rsidRPr="00822B40">
        <w:rPr>
          <w:rFonts w:ascii="Tahoma" w:hAnsi="Tahoma" w:cs="Tahoma"/>
          <w:i/>
          <w:iCs/>
          <w:color w:val="000000"/>
          <w:sz w:val="20"/>
          <w:szCs w:val="20"/>
        </w:rPr>
        <w:t xml:space="preserve">w sprawie podmiotowych środków dowodowych oraz innych dokumentów lub oświadczeń, jakich może żądać zamawiający od wykonawcy </w:t>
      </w:r>
      <w:r w:rsidRPr="00822B40">
        <w:rPr>
          <w:rFonts w:ascii="Tahoma" w:hAnsi="Tahoma" w:cs="Tahoma"/>
          <w:color w:val="000000"/>
          <w:sz w:val="20"/>
          <w:szCs w:val="20"/>
        </w:rPr>
        <w:t xml:space="preserve">(Dz. U. z 2020 r. poz. 2415) oraz przepisy rozporządzenia Prezesa Rady Ministrów z dnia 30 grudnia 2020 r. </w:t>
      </w:r>
      <w:r w:rsidRPr="00822B40">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822B40">
        <w:rPr>
          <w:rFonts w:ascii="Tahoma" w:hAnsi="Tahoma" w:cs="Tahoma"/>
          <w:color w:val="000000"/>
          <w:sz w:val="20"/>
          <w:szCs w:val="20"/>
        </w:rPr>
        <w:t>(Dz.U. z 2020 r. poz. 245</w:t>
      </w:r>
      <w:r w:rsidRPr="00822B40">
        <w:rPr>
          <w:rFonts w:ascii="Tahoma" w:hAnsi="Tahoma" w:cs="Tahoma"/>
          <w:sz w:val="20"/>
          <w:szCs w:val="20"/>
        </w:rPr>
        <w:t>2)</w:t>
      </w:r>
      <w:r w:rsidRPr="00822B40">
        <w:rPr>
          <w:rFonts w:ascii="Tahoma" w:hAnsi="Tahoma" w:cs="Tahoma"/>
          <w:color w:val="FF0000"/>
          <w:sz w:val="20"/>
          <w:szCs w:val="20"/>
        </w:rPr>
        <w:t xml:space="preserve"> </w:t>
      </w:r>
    </w:p>
    <w:p w:rsidR="004A63DF" w:rsidRPr="00822B40" w:rsidRDefault="004A63DF" w:rsidP="00C56505">
      <w:pPr>
        <w:spacing w:after="0" w:line="240" w:lineRule="auto"/>
        <w:jc w:val="both"/>
        <w:rPr>
          <w:rFonts w:ascii="Tahoma" w:eastAsia="Times New Roman" w:hAnsi="Tahoma" w:cs="Tahoma"/>
          <w:b/>
          <w:sz w:val="20"/>
          <w:szCs w:val="20"/>
          <w:lang w:eastAsia="pl-PL"/>
        </w:rPr>
      </w:pPr>
    </w:p>
    <w:p w:rsidR="00C56505" w:rsidRPr="00822B40" w:rsidRDefault="00C56505" w:rsidP="00C56505">
      <w:pPr>
        <w:spacing w:after="0" w:line="240" w:lineRule="auto"/>
        <w:jc w:val="both"/>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VIII. INFORMACJE O ŚRODKACH KOMUNIKACJI ELEKTRONICZNEJ</w:t>
      </w:r>
    </w:p>
    <w:p w:rsidR="00C56505" w:rsidRPr="00822B40" w:rsidRDefault="00C56505" w:rsidP="00481652">
      <w:pPr>
        <w:pStyle w:val="Akapitzlist"/>
        <w:numPr>
          <w:ilvl w:val="0"/>
          <w:numId w:val="1"/>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822B40">
        <w:rPr>
          <w:rFonts w:ascii="Tahoma" w:eastAsia="Times New Roman" w:hAnsi="Tahoma" w:cs="Tahoma"/>
          <w:sz w:val="20"/>
          <w:szCs w:val="20"/>
          <w:lang w:eastAsia="pl-PL"/>
        </w:rPr>
        <w:t>SmartPZP</w:t>
      </w:r>
      <w:proofErr w:type="spellEnd"/>
      <w:r w:rsidRPr="00822B40">
        <w:rPr>
          <w:rFonts w:ascii="Tahoma" w:eastAsia="Times New Roman" w:hAnsi="Tahoma" w:cs="Tahoma"/>
          <w:sz w:val="20"/>
          <w:szCs w:val="20"/>
          <w:lang w:eastAsia="pl-PL"/>
        </w:rPr>
        <w:t xml:space="preserve"> dostępnej pod adresem </w:t>
      </w:r>
      <w:hyperlink r:id="rId11" w:history="1">
        <w:r w:rsidRPr="00822B40">
          <w:rPr>
            <w:rStyle w:val="Hipercze"/>
            <w:rFonts w:ascii="Tahoma" w:eastAsia="Times New Roman" w:hAnsi="Tahoma" w:cs="Tahoma"/>
            <w:color w:val="auto"/>
            <w:sz w:val="20"/>
            <w:szCs w:val="20"/>
            <w:lang w:eastAsia="pl-PL"/>
          </w:rPr>
          <w:t>https://portal.smartpzp.pl/uck</w:t>
        </w:r>
      </w:hyperlink>
      <w:r w:rsidRPr="00822B40">
        <w:rPr>
          <w:rFonts w:ascii="Tahoma" w:eastAsia="Times New Roman" w:hAnsi="Tahoma" w:cs="Tahoma"/>
          <w:sz w:val="20"/>
          <w:szCs w:val="20"/>
          <w:lang w:eastAsia="pl-PL"/>
        </w:rPr>
        <w:t>.</w:t>
      </w:r>
    </w:p>
    <w:p w:rsidR="00C56505" w:rsidRPr="00822B40" w:rsidRDefault="00C56505" w:rsidP="00C56505">
      <w:pPr>
        <w:pStyle w:val="Akapitzlist"/>
        <w:spacing w:after="0" w:line="240" w:lineRule="auto"/>
        <w:ind w:left="360"/>
        <w:jc w:val="both"/>
        <w:rPr>
          <w:rFonts w:ascii="Tahoma" w:hAnsi="Tahoma" w:cs="Tahoma"/>
          <w:sz w:val="20"/>
          <w:szCs w:val="20"/>
        </w:rPr>
      </w:pPr>
      <w:r w:rsidRPr="00822B40">
        <w:rPr>
          <w:rFonts w:ascii="Tahoma" w:hAnsi="Tahoma" w:cs="Tahoma"/>
          <w:sz w:val="20"/>
          <w:szCs w:val="20"/>
        </w:rPr>
        <w:t>Za datę wpływu dokumentów na Platformę  przyjmuje się datę zapisania na serwerach. Aktualna data i godzina,  wyświetlane są w prawym górnym rogu Platformy</w:t>
      </w:r>
    </w:p>
    <w:p w:rsidR="00C56505" w:rsidRPr="00822B40" w:rsidRDefault="00C56505" w:rsidP="00481652">
      <w:pPr>
        <w:pStyle w:val="Akapitzlist"/>
        <w:numPr>
          <w:ilvl w:val="0"/>
          <w:numId w:val="1"/>
        </w:numPr>
        <w:spacing w:after="0" w:line="240" w:lineRule="auto"/>
        <w:jc w:val="both"/>
        <w:rPr>
          <w:rStyle w:val="Hipercze"/>
          <w:rFonts w:ascii="Tahoma" w:eastAsia="Times New Roman" w:hAnsi="Tahoma" w:cs="Tahoma"/>
          <w:color w:val="auto"/>
          <w:sz w:val="20"/>
          <w:szCs w:val="20"/>
          <w:lang w:eastAsia="pl-PL"/>
        </w:rPr>
      </w:pPr>
      <w:r w:rsidRPr="00822B40">
        <w:rPr>
          <w:rFonts w:ascii="Tahoma" w:eastAsia="Times New Roman" w:hAnsi="Tahoma" w:cs="Tahoma"/>
          <w:sz w:val="20"/>
          <w:szCs w:val="20"/>
          <w:lang w:eastAsia="pl-PL"/>
        </w:rPr>
        <w:t xml:space="preserve">W pozostałych przypadkach komunikacja może odbywać się za pośrednictwem Platformy </w:t>
      </w:r>
      <w:proofErr w:type="spellStart"/>
      <w:r w:rsidRPr="00822B40">
        <w:rPr>
          <w:rFonts w:ascii="Tahoma" w:eastAsia="Times New Roman" w:hAnsi="Tahoma" w:cs="Tahoma"/>
          <w:sz w:val="20"/>
          <w:szCs w:val="20"/>
          <w:lang w:eastAsia="pl-PL"/>
        </w:rPr>
        <w:t>SmartPZP</w:t>
      </w:r>
      <w:proofErr w:type="spellEnd"/>
      <w:r w:rsidRPr="00822B40">
        <w:rPr>
          <w:rFonts w:ascii="Tahoma" w:eastAsia="Times New Roman" w:hAnsi="Tahoma" w:cs="Tahoma"/>
          <w:sz w:val="20"/>
          <w:szCs w:val="20"/>
          <w:lang w:eastAsia="pl-PL"/>
        </w:rPr>
        <w:t xml:space="preserve"> lub za pomocą poczty elektronicznej e-mail: </w:t>
      </w:r>
      <w:hyperlink r:id="rId12" w:history="1">
        <w:r w:rsidR="001E4E00" w:rsidRPr="00822B40">
          <w:rPr>
            <w:rStyle w:val="Hipercze"/>
            <w:rFonts w:ascii="Tahoma" w:eastAsia="Times New Roman" w:hAnsi="Tahoma" w:cs="Tahoma"/>
            <w:color w:val="auto"/>
            <w:sz w:val="20"/>
            <w:szCs w:val="20"/>
            <w:lang w:eastAsia="pl-PL"/>
          </w:rPr>
          <w:t>strojanczyk@uck.katowice.pl</w:t>
        </w:r>
      </w:hyperlink>
      <w:r w:rsidR="001E4E00" w:rsidRPr="00822B40">
        <w:rPr>
          <w:rFonts w:ascii="Tahoma" w:eastAsia="Times New Roman" w:hAnsi="Tahoma" w:cs="Tahoma"/>
          <w:sz w:val="20"/>
          <w:szCs w:val="20"/>
          <w:lang w:eastAsia="pl-PL"/>
        </w:rPr>
        <w:t xml:space="preserve"> </w:t>
      </w:r>
    </w:p>
    <w:p w:rsidR="00C56505" w:rsidRPr="00822B40" w:rsidRDefault="00C56505" w:rsidP="00C56505">
      <w:pPr>
        <w:pStyle w:val="Akapitzlist"/>
        <w:spacing w:after="0" w:line="240" w:lineRule="auto"/>
        <w:ind w:left="360"/>
        <w:jc w:val="both"/>
        <w:rPr>
          <w:rFonts w:ascii="Tahoma" w:eastAsia="Calibri" w:hAnsi="Tahoma" w:cs="Tahoma"/>
          <w:sz w:val="20"/>
          <w:szCs w:val="20"/>
        </w:rPr>
      </w:pPr>
      <w:r w:rsidRPr="00822B40">
        <w:rPr>
          <w:rFonts w:ascii="Tahoma" w:eastAsia="Calibri" w:hAnsi="Tahoma" w:cs="Tahoma"/>
          <w:sz w:val="20"/>
          <w:szCs w:val="20"/>
        </w:rPr>
        <w:t>Za datę i godzinę wpływu w przypadku poczty elektronicznej przyjmuje się datę wpływu na serwerze pocztowym Zamawiającego.</w:t>
      </w:r>
    </w:p>
    <w:p w:rsidR="00C56505" w:rsidRPr="00822B40" w:rsidRDefault="00C56505">
      <w:pPr>
        <w:pStyle w:val="Akapitzlist"/>
        <w:numPr>
          <w:ilvl w:val="0"/>
          <w:numId w:val="24"/>
        </w:numPr>
        <w:spacing w:after="0" w:line="240" w:lineRule="auto"/>
        <w:ind w:left="284" w:hanging="284"/>
        <w:jc w:val="both"/>
        <w:rPr>
          <w:rFonts w:ascii="Tahoma" w:eastAsia="Calibri" w:hAnsi="Tahoma" w:cs="Tahoma"/>
          <w:sz w:val="20"/>
          <w:szCs w:val="20"/>
        </w:rPr>
      </w:pPr>
      <w:r w:rsidRPr="00822B40">
        <w:rPr>
          <w:rFonts w:ascii="Tahoma" w:hAnsi="Tahoma" w:cs="Tahoma"/>
          <w:bCs/>
          <w:sz w:val="20"/>
          <w:szCs w:val="20"/>
        </w:rPr>
        <w:t>Przez środki komunikacji elektronicznej rozumie się środki komunikacji elektronicznej zdefiniowane w ustawie z dnia 18 lipca 2002 r. o świadczeniu usług drogą elektroniczną (</w:t>
      </w:r>
      <w:proofErr w:type="spellStart"/>
      <w:r w:rsidRPr="00822B40">
        <w:rPr>
          <w:rFonts w:ascii="Tahoma" w:hAnsi="Tahoma" w:cs="Tahoma"/>
          <w:bCs/>
          <w:sz w:val="20"/>
          <w:szCs w:val="20"/>
        </w:rPr>
        <w:t>t.j</w:t>
      </w:r>
      <w:proofErr w:type="spellEnd"/>
      <w:r w:rsidRPr="00822B40">
        <w:rPr>
          <w:rFonts w:ascii="Tahoma" w:hAnsi="Tahoma" w:cs="Tahoma"/>
          <w:bCs/>
          <w:sz w:val="20"/>
          <w:szCs w:val="20"/>
        </w:rPr>
        <w:t xml:space="preserve">. Dz. U. z 2020 poz. 344  z </w:t>
      </w:r>
      <w:proofErr w:type="spellStart"/>
      <w:r w:rsidRPr="00822B40">
        <w:rPr>
          <w:rFonts w:ascii="Tahoma" w:hAnsi="Tahoma" w:cs="Tahoma"/>
          <w:bCs/>
          <w:sz w:val="20"/>
          <w:szCs w:val="20"/>
        </w:rPr>
        <w:t>późn</w:t>
      </w:r>
      <w:proofErr w:type="spellEnd"/>
      <w:r w:rsidRPr="00822B40">
        <w:rPr>
          <w:rFonts w:ascii="Tahoma" w:hAnsi="Tahoma" w:cs="Tahoma"/>
          <w:bCs/>
          <w:sz w:val="20"/>
          <w:szCs w:val="20"/>
        </w:rPr>
        <w:t xml:space="preserve">. </w:t>
      </w:r>
      <w:proofErr w:type="spellStart"/>
      <w:r w:rsidRPr="00822B40">
        <w:rPr>
          <w:rFonts w:ascii="Tahoma" w:hAnsi="Tahoma" w:cs="Tahoma"/>
          <w:bCs/>
          <w:sz w:val="20"/>
          <w:szCs w:val="20"/>
        </w:rPr>
        <w:t>zm</w:t>
      </w:r>
      <w:proofErr w:type="spellEnd"/>
      <w:r w:rsidRPr="00822B40">
        <w:rPr>
          <w:rFonts w:ascii="Tahoma" w:hAnsi="Tahoma" w:cs="Tahoma"/>
          <w:bCs/>
          <w:sz w:val="20"/>
          <w:szCs w:val="20"/>
        </w:rPr>
        <w:t xml:space="preserve">). </w:t>
      </w:r>
      <w:r w:rsidRPr="00822B40">
        <w:rPr>
          <w:rFonts w:ascii="Tahoma" w:eastAsia="Calibri" w:hAnsi="Tahoma" w:cs="Tahoma"/>
          <w:sz w:val="20"/>
          <w:szCs w:val="20"/>
        </w:rPr>
        <w:t xml:space="preserve"> </w:t>
      </w:r>
    </w:p>
    <w:p w:rsidR="00C56505" w:rsidRPr="00822B40" w:rsidRDefault="00C56505">
      <w:pPr>
        <w:pStyle w:val="Akapitzlist"/>
        <w:numPr>
          <w:ilvl w:val="0"/>
          <w:numId w:val="24"/>
        </w:numPr>
        <w:spacing w:after="0" w:line="240" w:lineRule="auto"/>
        <w:ind w:left="284" w:hanging="284"/>
        <w:jc w:val="both"/>
        <w:rPr>
          <w:rFonts w:ascii="Tahoma" w:eastAsia="Calibri" w:hAnsi="Tahoma" w:cs="Tahoma"/>
          <w:color w:val="000000"/>
          <w:sz w:val="20"/>
          <w:szCs w:val="20"/>
        </w:rPr>
      </w:pPr>
      <w:r w:rsidRPr="00822B40">
        <w:rPr>
          <w:rFonts w:ascii="Tahoma" w:eastAsia="MS Mincho" w:hAnsi="Tahoma" w:cs="Tahoma"/>
          <w:sz w:val="20"/>
          <w:szCs w:val="20"/>
          <w:lang w:eastAsia="ar-SA"/>
        </w:rPr>
        <w:t>Sposób sporządzenia dokumentów elektronicznych, cyfrowych odwzorowań dokumentów</w:t>
      </w:r>
      <w:r w:rsidRPr="00822B40">
        <w:rPr>
          <w:rFonts w:ascii="Tahoma" w:eastAsia="MS Mincho" w:hAnsi="Tahoma" w:cs="Tahoma"/>
          <w:color w:val="000000"/>
          <w:sz w:val="20"/>
          <w:szCs w:val="20"/>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C56505" w:rsidRPr="00822B40" w:rsidRDefault="00C56505">
      <w:pPr>
        <w:pStyle w:val="Akapitzlist"/>
        <w:numPr>
          <w:ilvl w:val="0"/>
          <w:numId w:val="24"/>
        </w:numPr>
        <w:spacing w:after="0" w:line="240" w:lineRule="auto"/>
        <w:ind w:left="284" w:hanging="284"/>
        <w:rPr>
          <w:rFonts w:ascii="Tahoma" w:eastAsia="Calibri" w:hAnsi="Tahoma" w:cs="Tahoma"/>
          <w:sz w:val="20"/>
          <w:szCs w:val="20"/>
        </w:rPr>
      </w:pPr>
      <w:r w:rsidRPr="00822B40">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rsidR="00C56505" w:rsidRPr="00822B40" w:rsidRDefault="00C56505">
      <w:pPr>
        <w:pStyle w:val="Akapitzlist"/>
        <w:numPr>
          <w:ilvl w:val="0"/>
          <w:numId w:val="24"/>
        </w:numPr>
        <w:autoSpaceDE w:val="0"/>
        <w:autoSpaceDN w:val="0"/>
        <w:adjustRightInd w:val="0"/>
        <w:spacing w:after="0" w:line="259" w:lineRule="auto"/>
        <w:ind w:left="284" w:hanging="284"/>
        <w:jc w:val="both"/>
        <w:rPr>
          <w:rFonts w:ascii="Tahoma" w:eastAsia="Calibri" w:hAnsi="Tahoma" w:cs="Tahoma"/>
          <w:sz w:val="20"/>
          <w:szCs w:val="20"/>
        </w:rPr>
      </w:pPr>
      <w:r w:rsidRPr="00822B40">
        <w:rPr>
          <w:rFonts w:ascii="Tahoma" w:eastAsia="Calibri" w:hAnsi="Tahoma" w:cs="Tahoma"/>
          <w:sz w:val="20"/>
          <w:szCs w:val="20"/>
        </w:rPr>
        <w:t>Korzystanie z Systemu możliwe jest na 2 sposoby, pod warunkiem spełnienia następujących minimalnych wymagań technicznych:</w:t>
      </w:r>
    </w:p>
    <w:p w:rsidR="00C56505" w:rsidRPr="00822B40" w:rsidRDefault="00C56505" w:rsidP="00C56505">
      <w:pPr>
        <w:autoSpaceDE w:val="0"/>
        <w:autoSpaceDN w:val="0"/>
        <w:adjustRightInd w:val="0"/>
        <w:spacing w:after="0" w:line="259" w:lineRule="auto"/>
        <w:ind w:left="360"/>
        <w:jc w:val="both"/>
        <w:rPr>
          <w:rFonts w:ascii="Tahoma" w:eastAsia="Calibri" w:hAnsi="Tahoma" w:cs="Tahoma"/>
          <w:sz w:val="20"/>
          <w:szCs w:val="20"/>
        </w:rPr>
      </w:pPr>
      <w:r w:rsidRPr="00822B40">
        <w:rPr>
          <w:rFonts w:ascii="Tahoma" w:eastAsia="Calibri" w:hAnsi="Tahoma" w:cs="Tahoma"/>
          <w:sz w:val="20"/>
          <w:szCs w:val="20"/>
        </w:rPr>
        <w:t>a) Oprogramowanie zewnętrzne (dostawcy podpisu kwalifikowanego)</w:t>
      </w:r>
    </w:p>
    <w:p w:rsidR="00C56505" w:rsidRPr="00822B40" w:rsidRDefault="00C56505">
      <w:pPr>
        <w:numPr>
          <w:ilvl w:val="0"/>
          <w:numId w:val="26"/>
        </w:numPr>
        <w:autoSpaceDE w:val="0"/>
        <w:autoSpaceDN w:val="0"/>
        <w:adjustRightInd w:val="0"/>
        <w:spacing w:after="0" w:line="259" w:lineRule="auto"/>
        <w:jc w:val="both"/>
        <w:rPr>
          <w:rFonts w:ascii="Tahoma" w:eastAsia="Calibri" w:hAnsi="Tahoma" w:cs="Tahoma"/>
          <w:sz w:val="20"/>
          <w:szCs w:val="20"/>
        </w:rPr>
      </w:pPr>
      <w:proofErr w:type="spellStart"/>
      <w:r w:rsidRPr="00822B40">
        <w:rPr>
          <w:rFonts w:ascii="Tahoma" w:eastAsia="Calibri" w:hAnsi="Tahoma" w:cs="Tahoma"/>
          <w:sz w:val="20"/>
          <w:szCs w:val="20"/>
        </w:rPr>
        <w:t>Mozzilla</w:t>
      </w:r>
      <w:proofErr w:type="spellEnd"/>
      <w:r w:rsidRPr="00822B40">
        <w:rPr>
          <w:rFonts w:ascii="Tahoma" w:eastAsia="Calibri" w:hAnsi="Tahoma" w:cs="Tahoma"/>
          <w:sz w:val="20"/>
          <w:szCs w:val="20"/>
        </w:rPr>
        <w:t xml:space="preserve"> </w:t>
      </w:r>
      <w:proofErr w:type="spellStart"/>
      <w:r w:rsidRPr="00822B40">
        <w:rPr>
          <w:rFonts w:ascii="Tahoma" w:eastAsia="Calibri" w:hAnsi="Tahoma" w:cs="Tahoma"/>
          <w:sz w:val="20"/>
          <w:szCs w:val="20"/>
        </w:rPr>
        <w:t>Firefox</w:t>
      </w:r>
      <w:proofErr w:type="spellEnd"/>
      <w:r w:rsidRPr="00822B40">
        <w:rPr>
          <w:rFonts w:ascii="Tahoma" w:eastAsia="Calibri" w:hAnsi="Tahoma" w:cs="Tahoma"/>
          <w:sz w:val="20"/>
          <w:szCs w:val="20"/>
        </w:rPr>
        <w:t xml:space="preserve"> </w:t>
      </w:r>
      <w:proofErr w:type="spellStart"/>
      <w:r w:rsidRPr="00822B40">
        <w:rPr>
          <w:rFonts w:ascii="Tahoma" w:eastAsia="Calibri" w:hAnsi="Tahoma" w:cs="Tahoma"/>
          <w:sz w:val="20"/>
          <w:szCs w:val="20"/>
        </w:rPr>
        <w:t>ver</w:t>
      </w:r>
      <w:proofErr w:type="spellEnd"/>
      <w:r w:rsidRPr="00822B40">
        <w:rPr>
          <w:rFonts w:ascii="Tahoma" w:eastAsia="Calibri" w:hAnsi="Tahoma" w:cs="Tahoma"/>
          <w:sz w:val="20"/>
          <w:szCs w:val="20"/>
        </w:rPr>
        <w:t xml:space="preserve">. 65 i późniejsze, Google Chrome </w:t>
      </w:r>
      <w:proofErr w:type="spellStart"/>
      <w:r w:rsidRPr="00822B40">
        <w:rPr>
          <w:rFonts w:ascii="Tahoma" w:eastAsia="Calibri" w:hAnsi="Tahoma" w:cs="Tahoma"/>
          <w:sz w:val="20"/>
          <w:szCs w:val="20"/>
        </w:rPr>
        <w:t>ver</w:t>
      </w:r>
      <w:proofErr w:type="spellEnd"/>
      <w:r w:rsidRPr="00822B40">
        <w:rPr>
          <w:rFonts w:ascii="Tahoma" w:eastAsia="Calibri" w:hAnsi="Tahoma" w:cs="Tahoma"/>
          <w:sz w:val="20"/>
          <w:szCs w:val="20"/>
        </w:rPr>
        <w:t xml:space="preserve">. 66 i późniejsze lub Opera </w:t>
      </w:r>
      <w:proofErr w:type="spellStart"/>
      <w:r w:rsidRPr="00822B40">
        <w:rPr>
          <w:rFonts w:ascii="Tahoma" w:eastAsia="Calibri" w:hAnsi="Tahoma" w:cs="Tahoma"/>
          <w:sz w:val="20"/>
          <w:szCs w:val="20"/>
        </w:rPr>
        <w:t>ver</w:t>
      </w:r>
      <w:proofErr w:type="spellEnd"/>
      <w:r w:rsidRPr="00822B40">
        <w:rPr>
          <w:rFonts w:ascii="Tahoma" w:eastAsia="Calibri" w:hAnsi="Tahoma" w:cs="Tahoma"/>
          <w:sz w:val="20"/>
          <w:szCs w:val="20"/>
        </w:rPr>
        <w:t xml:space="preserve">. 58 i późniejsze, Microsoft Edge </w:t>
      </w:r>
      <w:proofErr w:type="spellStart"/>
      <w:r w:rsidRPr="00822B40">
        <w:rPr>
          <w:rFonts w:ascii="Tahoma" w:eastAsia="Calibri" w:hAnsi="Tahoma" w:cs="Tahoma"/>
          <w:sz w:val="20"/>
          <w:szCs w:val="20"/>
        </w:rPr>
        <w:t>ver</w:t>
      </w:r>
      <w:proofErr w:type="spellEnd"/>
      <w:r w:rsidRPr="00822B40">
        <w:rPr>
          <w:rFonts w:ascii="Tahoma" w:eastAsia="Calibri" w:hAnsi="Tahoma" w:cs="Tahoma"/>
          <w:sz w:val="20"/>
          <w:szCs w:val="20"/>
        </w:rPr>
        <w:t xml:space="preserve"> 18 i późniejsze, Internet Explorer 11</w:t>
      </w:r>
    </w:p>
    <w:p w:rsidR="00C56505" w:rsidRPr="00822B40" w:rsidRDefault="00C56505">
      <w:pPr>
        <w:numPr>
          <w:ilvl w:val="0"/>
          <w:numId w:val="26"/>
        </w:num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 xml:space="preserve">Lista zalecanych przeglądarek internetowych: Google Chrome, </w:t>
      </w:r>
      <w:proofErr w:type="spellStart"/>
      <w:r w:rsidRPr="00822B40">
        <w:rPr>
          <w:rFonts w:ascii="Tahoma" w:eastAsia="Calibri" w:hAnsi="Tahoma" w:cs="Tahoma"/>
          <w:sz w:val="20"/>
          <w:szCs w:val="20"/>
        </w:rPr>
        <w:t>Mozilla</w:t>
      </w:r>
      <w:proofErr w:type="spellEnd"/>
      <w:r w:rsidRPr="00822B40">
        <w:rPr>
          <w:rFonts w:ascii="Tahoma" w:eastAsia="Calibri" w:hAnsi="Tahoma" w:cs="Tahoma"/>
          <w:sz w:val="20"/>
          <w:szCs w:val="20"/>
        </w:rPr>
        <w:t xml:space="preserve"> </w:t>
      </w:r>
      <w:proofErr w:type="spellStart"/>
      <w:r w:rsidRPr="00822B40">
        <w:rPr>
          <w:rFonts w:ascii="Tahoma" w:eastAsia="Calibri" w:hAnsi="Tahoma" w:cs="Tahoma"/>
          <w:sz w:val="20"/>
          <w:szCs w:val="20"/>
        </w:rPr>
        <w:t>Firefox,Opera</w:t>
      </w:r>
      <w:proofErr w:type="spellEnd"/>
      <w:r w:rsidRPr="00822B40">
        <w:rPr>
          <w:rFonts w:ascii="Tahoma" w:eastAsia="Calibri" w:hAnsi="Tahoma" w:cs="Tahoma"/>
          <w:sz w:val="20"/>
          <w:szCs w:val="20"/>
        </w:rPr>
        <w:t>. Zalecane jest używanie najnowszych wersji przeglądarek</w:t>
      </w:r>
    </w:p>
    <w:p w:rsidR="00C56505" w:rsidRPr="00822B40" w:rsidRDefault="00C56505">
      <w:pPr>
        <w:numPr>
          <w:ilvl w:val="0"/>
          <w:numId w:val="26"/>
        </w:num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lastRenderedPageBreak/>
        <w:t>system operacyjny Windows 7 i późniejsze</w:t>
      </w:r>
    </w:p>
    <w:p w:rsidR="00C56505" w:rsidRPr="00822B40" w:rsidRDefault="00C56505" w:rsidP="00C56505">
      <w:p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 xml:space="preserve">       b) Oprogramowanie wbudowane w </w:t>
      </w:r>
      <w:proofErr w:type="spellStart"/>
      <w:r w:rsidRPr="00822B40">
        <w:rPr>
          <w:rFonts w:ascii="Tahoma" w:eastAsia="Calibri" w:hAnsi="Tahoma" w:cs="Tahoma"/>
          <w:sz w:val="20"/>
          <w:szCs w:val="20"/>
        </w:rPr>
        <w:t>SmartPZP</w:t>
      </w:r>
      <w:proofErr w:type="spellEnd"/>
    </w:p>
    <w:p w:rsidR="00C56505" w:rsidRPr="00822B40" w:rsidRDefault="00C56505">
      <w:pPr>
        <w:numPr>
          <w:ilvl w:val="0"/>
          <w:numId w:val="25"/>
        </w:num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zainstalowane środowisko Java w wersji min. 1.8 (</w:t>
      </w:r>
      <w:proofErr w:type="spellStart"/>
      <w:r w:rsidRPr="00822B40">
        <w:rPr>
          <w:rFonts w:ascii="Tahoma" w:eastAsia="Calibri" w:hAnsi="Tahoma" w:cs="Tahoma"/>
          <w:sz w:val="20"/>
          <w:szCs w:val="20"/>
        </w:rPr>
        <w:t>jre</w:t>
      </w:r>
      <w:proofErr w:type="spellEnd"/>
      <w:r w:rsidRPr="00822B40">
        <w:rPr>
          <w:rFonts w:ascii="Tahoma" w:eastAsia="Calibri" w:hAnsi="Tahoma" w:cs="Tahoma"/>
          <w:sz w:val="20"/>
          <w:szCs w:val="20"/>
        </w:rPr>
        <w:t>)</w:t>
      </w:r>
    </w:p>
    <w:p w:rsidR="00C56505" w:rsidRPr="00822B40" w:rsidRDefault="00C56505">
      <w:pPr>
        <w:numPr>
          <w:ilvl w:val="0"/>
          <w:numId w:val="25"/>
        </w:num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 xml:space="preserve">w przypadku przeglądarek Opera, Chrome i </w:t>
      </w:r>
      <w:proofErr w:type="spellStart"/>
      <w:r w:rsidRPr="00822B40">
        <w:rPr>
          <w:rFonts w:ascii="Tahoma" w:eastAsia="Calibri" w:hAnsi="Tahoma" w:cs="Tahoma"/>
          <w:sz w:val="20"/>
          <w:szCs w:val="20"/>
        </w:rPr>
        <w:t>Firefox</w:t>
      </w:r>
      <w:proofErr w:type="spellEnd"/>
      <w:r w:rsidRPr="00822B40">
        <w:rPr>
          <w:rFonts w:ascii="Tahoma" w:eastAsia="Calibri" w:hAnsi="Tahoma" w:cs="Tahoma"/>
          <w:sz w:val="20"/>
          <w:szCs w:val="20"/>
        </w:rPr>
        <w:t xml:space="preserve"> należy doinstalować dodatek do przeglądarki Szafir SDK Web</w:t>
      </w:r>
    </w:p>
    <w:p w:rsidR="00C56505" w:rsidRPr="00822B40" w:rsidRDefault="00C56505">
      <w:pPr>
        <w:numPr>
          <w:ilvl w:val="0"/>
          <w:numId w:val="25"/>
        </w:num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 xml:space="preserve">oprogramowanie </w:t>
      </w:r>
      <w:proofErr w:type="spellStart"/>
      <w:r w:rsidRPr="00822B40">
        <w:rPr>
          <w:rFonts w:ascii="Tahoma" w:eastAsia="Calibri" w:hAnsi="Tahoma" w:cs="Tahoma"/>
          <w:sz w:val="20"/>
          <w:szCs w:val="20"/>
        </w:rPr>
        <w:t>SzafirHost</w:t>
      </w:r>
      <w:proofErr w:type="spellEnd"/>
      <w:r w:rsidRPr="00822B40">
        <w:rPr>
          <w:rFonts w:ascii="Tahoma" w:eastAsia="Calibri" w:hAnsi="Tahoma" w:cs="Tahoma"/>
          <w:sz w:val="20"/>
          <w:szCs w:val="20"/>
        </w:rPr>
        <w:t xml:space="preserve"> w systemie operacyjnym.</w:t>
      </w:r>
    </w:p>
    <w:p w:rsidR="00C56505" w:rsidRPr="00822B40" w:rsidRDefault="00C56505">
      <w:pPr>
        <w:numPr>
          <w:ilvl w:val="0"/>
          <w:numId w:val="24"/>
        </w:numPr>
        <w:autoSpaceDE w:val="0"/>
        <w:autoSpaceDN w:val="0"/>
        <w:adjustRightInd w:val="0"/>
        <w:spacing w:after="0" w:line="259" w:lineRule="auto"/>
        <w:ind w:left="426" w:hanging="426"/>
        <w:jc w:val="both"/>
        <w:rPr>
          <w:rFonts w:ascii="Tahoma" w:eastAsia="Calibri" w:hAnsi="Tahoma" w:cs="Tahoma"/>
          <w:sz w:val="20"/>
          <w:szCs w:val="20"/>
        </w:rPr>
      </w:pPr>
      <w:r w:rsidRPr="00822B40">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C56505" w:rsidRPr="00822B40" w:rsidRDefault="00C56505">
      <w:pPr>
        <w:numPr>
          <w:ilvl w:val="0"/>
          <w:numId w:val="24"/>
        </w:numPr>
        <w:autoSpaceDE w:val="0"/>
        <w:autoSpaceDN w:val="0"/>
        <w:adjustRightInd w:val="0"/>
        <w:spacing w:after="0" w:line="259" w:lineRule="auto"/>
        <w:ind w:left="426" w:hanging="426"/>
        <w:jc w:val="both"/>
        <w:rPr>
          <w:rFonts w:ascii="Tahoma" w:eastAsia="Calibri" w:hAnsi="Tahoma" w:cs="Tahoma"/>
          <w:sz w:val="20"/>
          <w:szCs w:val="20"/>
        </w:rPr>
      </w:pPr>
      <w:r w:rsidRPr="00822B40">
        <w:rPr>
          <w:rFonts w:ascii="Tahoma" w:eastAsia="Calibri" w:hAnsi="Tahoma" w:cs="Tahoma"/>
          <w:sz w:val="20"/>
          <w:szCs w:val="20"/>
        </w:rPr>
        <w:t xml:space="preserve">Korzystanie z Systemu przez Wykonawców jest bezpłatne. </w:t>
      </w:r>
    </w:p>
    <w:p w:rsidR="00C56505" w:rsidRPr="00822B40" w:rsidRDefault="00C56505">
      <w:pPr>
        <w:numPr>
          <w:ilvl w:val="0"/>
          <w:numId w:val="24"/>
        </w:numPr>
        <w:autoSpaceDE w:val="0"/>
        <w:autoSpaceDN w:val="0"/>
        <w:adjustRightInd w:val="0"/>
        <w:spacing w:after="0" w:line="259" w:lineRule="auto"/>
        <w:ind w:left="426" w:hanging="426"/>
        <w:jc w:val="both"/>
        <w:rPr>
          <w:rFonts w:ascii="Tahoma" w:eastAsia="Calibri" w:hAnsi="Tahoma" w:cs="Tahoma"/>
          <w:sz w:val="20"/>
          <w:szCs w:val="20"/>
        </w:rPr>
      </w:pPr>
      <w:r w:rsidRPr="00822B40">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C56505" w:rsidRPr="00822B40" w:rsidRDefault="00C56505">
      <w:pPr>
        <w:pStyle w:val="Akapitzlist"/>
        <w:numPr>
          <w:ilvl w:val="0"/>
          <w:numId w:val="24"/>
        </w:numPr>
        <w:ind w:left="426" w:hanging="426"/>
        <w:rPr>
          <w:rFonts w:ascii="Tahoma" w:eastAsia="Calibri" w:hAnsi="Tahoma" w:cs="Tahoma"/>
          <w:sz w:val="20"/>
          <w:szCs w:val="20"/>
        </w:rPr>
      </w:pPr>
      <w:r w:rsidRPr="00822B40">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libri" w:hAnsi="Tahoma" w:cs="Tahoma"/>
          <w:sz w:val="20"/>
          <w:szCs w:val="20"/>
        </w:rPr>
        <w:t xml:space="preserve">Szczegółowa instrukcja użytkownika Wykonawcy </w:t>
      </w:r>
      <w:proofErr w:type="spellStart"/>
      <w:r w:rsidRPr="00822B40">
        <w:rPr>
          <w:rFonts w:ascii="Tahoma" w:eastAsia="Calibri" w:hAnsi="Tahoma" w:cs="Tahoma"/>
          <w:sz w:val="20"/>
          <w:szCs w:val="20"/>
        </w:rPr>
        <w:t>SmartPZP</w:t>
      </w:r>
      <w:proofErr w:type="spellEnd"/>
      <w:r w:rsidRPr="00822B40">
        <w:rPr>
          <w:rFonts w:ascii="Tahoma" w:eastAsia="Calibri" w:hAnsi="Tahoma" w:cs="Tahoma"/>
          <w:sz w:val="20"/>
          <w:szCs w:val="20"/>
        </w:rPr>
        <w:t xml:space="preserve">  dostępna jest na stronie Platformy</w:t>
      </w:r>
      <w:r w:rsidRPr="00822B40">
        <w:rPr>
          <w:rFonts w:ascii="Tahoma" w:eastAsia="Times New Roman" w:hAnsi="Tahoma" w:cs="Tahoma"/>
          <w:sz w:val="20"/>
          <w:szCs w:val="20"/>
          <w:lang w:eastAsia="ar-SA"/>
        </w:rPr>
        <w:t xml:space="preserve"> </w:t>
      </w:r>
      <w:hyperlink r:id="rId13" w:history="1">
        <w:r w:rsidRPr="00822B40">
          <w:rPr>
            <w:rFonts w:ascii="Tahoma" w:eastAsia="Times New Roman" w:hAnsi="Tahoma" w:cs="Tahoma"/>
            <w:sz w:val="20"/>
            <w:szCs w:val="20"/>
            <w:u w:val="single"/>
            <w:lang w:eastAsia="ar-SA"/>
          </w:rPr>
          <w:t>https://portal.smartpzp.pl/uck/elearning</w:t>
        </w:r>
      </w:hyperlink>
    </w:p>
    <w:p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mbria" w:hAnsi="Tahoma" w:cs="Tahoma"/>
          <w:sz w:val="20"/>
          <w:szCs w:val="20"/>
        </w:rPr>
        <w:t xml:space="preserve">Każdy załączany plik zawierający dokumenty, oświadczenia lub pełnomocnictwa musi być uprzednio podpisany przez upoważnione osoby reprezentujące odpowiednio wykonawcę, współkonsorcjanta. </w:t>
      </w:r>
    </w:p>
    <w:p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mbria" w:hAnsi="Tahoma" w:cs="Tahoma"/>
          <w:sz w:val="20"/>
          <w:szCs w:val="20"/>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mbria" w:hAnsi="Tahoma" w:cs="Tahoma"/>
          <w:sz w:val="20"/>
          <w:szCs w:val="20"/>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rsidR="00C56505" w:rsidRPr="00822B40" w:rsidRDefault="00C56505">
      <w:pPr>
        <w:pStyle w:val="Akapitzlist"/>
        <w:numPr>
          <w:ilvl w:val="0"/>
          <w:numId w:val="24"/>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C56505" w:rsidRPr="00822B40" w:rsidRDefault="00C56505">
      <w:pPr>
        <w:pStyle w:val="Akapitzlist"/>
        <w:numPr>
          <w:ilvl w:val="0"/>
          <w:numId w:val="24"/>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rsidR="00C56505" w:rsidRPr="00822B40" w:rsidRDefault="00C56505">
      <w:pPr>
        <w:pStyle w:val="Akapitzlist"/>
        <w:keepNext/>
        <w:numPr>
          <w:ilvl w:val="0"/>
          <w:numId w:val="24"/>
        </w:numPr>
        <w:spacing w:after="0" w:line="240" w:lineRule="auto"/>
        <w:ind w:left="426" w:hanging="426"/>
        <w:jc w:val="both"/>
        <w:outlineLvl w:val="1"/>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mbria" w:hAnsi="Tahoma" w:cs="Tahoma"/>
          <w:sz w:val="20"/>
          <w:szCs w:val="20"/>
        </w:rPr>
        <w:t xml:space="preserve">Osoby uprawnione do porozumiewania się z wykonawcami: </w:t>
      </w:r>
      <w:r w:rsidR="00633865">
        <w:rPr>
          <w:rFonts w:ascii="Tahoma" w:eastAsia="Cambria" w:hAnsi="Tahoma" w:cs="Tahoma"/>
          <w:sz w:val="20"/>
          <w:szCs w:val="20"/>
        </w:rPr>
        <w:t>Małgorzata Klata</w:t>
      </w:r>
      <w:r w:rsidRPr="00822B40">
        <w:rPr>
          <w:rFonts w:ascii="Tahoma" w:eastAsia="Cambria" w:hAnsi="Tahoma" w:cs="Tahoma"/>
          <w:sz w:val="20"/>
          <w:szCs w:val="20"/>
        </w:rPr>
        <w:t xml:space="preserve">  Dział  Zamówień Publicznych, e-mail : </w:t>
      </w:r>
      <w:r w:rsidR="00852700">
        <w:rPr>
          <w:rFonts w:ascii="Tahoma" w:eastAsia="Cambria" w:hAnsi="Tahoma" w:cs="Tahoma"/>
          <w:sz w:val="20"/>
          <w:szCs w:val="20"/>
        </w:rPr>
        <w:t>mklata</w:t>
      </w:r>
      <w:r w:rsidRPr="00822B40">
        <w:rPr>
          <w:rFonts w:ascii="Tahoma" w:eastAsia="Cambria" w:hAnsi="Tahoma" w:cs="Tahoma"/>
          <w:sz w:val="20"/>
          <w:szCs w:val="20"/>
        </w:rPr>
        <w:t>@uck.katowice.pl w godzinach pracy od poniedziałku do piątku godz. 7.</w:t>
      </w:r>
      <w:r w:rsidR="00896948" w:rsidRPr="00822B40">
        <w:rPr>
          <w:rFonts w:ascii="Tahoma" w:eastAsia="Cambria" w:hAnsi="Tahoma" w:cs="Tahoma"/>
          <w:sz w:val="20"/>
          <w:szCs w:val="20"/>
        </w:rPr>
        <w:t>00</w:t>
      </w:r>
      <w:r w:rsidRPr="00822B40">
        <w:rPr>
          <w:rFonts w:ascii="Tahoma" w:eastAsia="Cambria" w:hAnsi="Tahoma" w:cs="Tahoma"/>
          <w:sz w:val="20"/>
          <w:szCs w:val="20"/>
        </w:rPr>
        <w:t xml:space="preserve"> – 1</w:t>
      </w:r>
      <w:r w:rsidR="00896948" w:rsidRPr="00822B40">
        <w:rPr>
          <w:rFonts w:ascii="Tahoma" w:eastAsia="Cambria" w:hAnsi="Tahoma" w:cs="Tahoma"/>
          <w:sz w:val="20"/>
          <w:szCs w:val="20"/>
        </w:rPr>
        <w:t>4</w:t>
      </w:r>
      <w:r w:rsidRPr="00822B40">
        <w:rPr>
          <w:rFonts w:ascii="Tahoma" w:eastAsia="Cambria" w:hAnsi="Tahoma" w:cs="Tahoma"/>
          <w:sz w:val="20"/>
          <w:szCs w:val="20"/>
        </w:rPr>
        <w:t>.00.</w:t>
      </w:r>
    </w:p>
    <w:p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4" w:history="1">
        <w:r w:rsidRPr="00822B40">
          <w:rPr>
            <w:rStyle w:val="Hipercze"/>
            <w:rFonts w:ascii="Tahoma" w:eastAsia="Times New Roman" w:hAnsi="Tahoma" w:cs="Tahoma"/>
            <w:color w:val="auto"/>
            <w:sz w:val="20"/>
            <w:szCs w:val="20"/>
            <w:lang w:eastAsia="pl-PL"/>
          </w:rPr>
          <w:t>https://smartpzp.pl/uck</w:t>
        </w:r>
      </w:hyperlink>
      <w:r w:rsidRPr="00822B40">
        <w:rPr>
          <w:rStyle w:val="Hipercze"/>
          <w:rFonts w:ascii="Tahoma" w:eastAsia="Times New Roman" w:hAnsi="Tahoma" w:cs="Tahoma"/>
          <w:color w:val="auto"/>
          <w:sz w:val="20"/>
          <w:szCs w:val="20"/>
          <w:lang w:eastAsia="pl-PL"/>
        </w:rPr>
        <w:t xml:space="preserve">, </w:t>
      </w:r>
      <w:r w:rsidRPr="00822B40">
        <w:rPr>
          <w:rFonts w:ascii="Tahoma" w:eastAsia="Cambria" w:hAnsi="Tahoma" w:cs="Tahoma"/>
          <w:sz w:val="20"/>
          <w:szCs w:val="20"/>
        </w:rPr>
        <w:t xml:space="preserve">https://www.uck.katowice.pl/ </w:t>
      </w:r>
    </w:p>
    <w:p w:rsidR="00C56505" w:rsidRPr="00822B40" w:rsidRDefault="00C56505" w:rsidP="00C56505">
      <w:pPr>
        <w:pStyle w:val="Akapitzlist"/>
        <w:tabs>
          <w:tab w:val="left" w:pos="5460"/>
        </w:tabs>
        <w:suppressAutoHyphens/>
        <w:spacing w:after="0" w:line="240" w:lineRule="auto"/>
        <w:ind w:left="0"/>
        <w:jc w:val="both"/>
        <w:rPr>
          <w:rFonts w:ascii="Tahoma" w:eastAsia="Times New Roman" w:hAnsi="Tahoma" w:cs="Tahoma"/>
          <w:sz w:val="20"/>
          <w:szCs w:val="20"/>
          <w:lang w:eastAsia="ar-SA"/>
        </w:rPr>
      </w:pPr>
    </w:p>
    <w:p w:rsidR="00F061E0" w:rsidRPr="00822B40" w:rsidRDefault="00F061E0" w:rsidP="00F061E0">
      <w:pPr>
        <w:keepNext/>
        <w:spacing w:after="0" w:line="240" w:lineRule="auto"/>
        <w:outlineLvl w:val="1"/>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IX. WADIUM</w:t>
      </w:r>
    </w:p>
    <w:p w:rsidR="00F061E0" w:rsidRPr="00822B40" w:rsidRDefault="00F061E0" w:rsidP="00F061E0">
      <w:pPr>
        <w:spacing w:after="0" w:line="240" w:lineRule="auto"/>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Zamawiający nie wymaga wniesienia wadium.</w:t>
      </w:r>
    </w:p>
    <w:p w:rsidR="003B4EC7" w:rsidRPr="00822B40" w:rsidRDefault="003B4EC7" w:rsidP="00F061E0">
      <w:pPr>
        <w:pStyle w:val="Akapitzlist"/>
        <w:tabs>
          <w:tab w:val="left" w:pos="5460"/>
        </w:tabs>
        <w:suppressAutoHyphens/>
        <w:spacing w:after="0" w:line="240" w:lineRule="auto"/>
        <w:ind w:left="0"/>
        <w:jc w:val="both"/>
        <w:rPr>
          <w:rFonts w:ascii="Tahoma" w:eastAsia="Times New Roman" w:hAnsi="Tahoma" w:cs="Tahoma"/>
          <w:sz w:val="20"/>
          <w:szCs w:val="20"/>
          <w:lang w:eastAsia="ar-SA"/>
        </w:rPr>
      </w:pPr>
    </w:p>
    <w:p w:rsidR="00F061E0" w:rsidRPr="00822B40" w:rsidRDefault="00F061E0" w:rsidP="00F061E0">
      <w:pPr>
        <w:keepNext/>
        <w:spacing w:after="0" w:line="240" w:lineRule="auto"/>
        <w:outlineLvl w:val="1"/>
        <w:rPr>
          <w:rFonts w:ascii="Tahoma" w:eastAsia="Times New Roman" w:hAnsi="Tahoma" w:cs="Tahoma"/>
          <w:b/>
          <w:sz w:val="20"/>
          <w:szCs w:val="20"/>
          <w:lang w:eastAsia="pl-PL"/>
        </w:rPr>
      </w:pPr>
      <w:r w:rsidRPr="00822B40">
        <w:rPr>
          <w:rFonts w:ascii="Tahoma" w:eastAsia="Times New Roman" w:hAnsi="Tahoma" w:cs="Tahoma"/>
          <w:b/>
          <w:color w:val="000000"/>
          <w:sz w:val="20"/>
          <w:szCs w:val="20"/>
          <w:lang w:eastAsia="pl-PL"/>
        </w:rPr>
        <w:t xml:space="preserve">X. TERMIN ZWIĄZANIA </w:t>
      </w:r>
      <w:r w:rsidRPr="00822B40">
        <w:rPr>
          <w:rFonts w:ascii="Tahoma" w:eastAsia="Times New Roman" w:hAnsi="Tahoma" w:cs="Tahoma"/>
          <w:b/>
          <w:sz w:val="20"/>
          <w:szCs w:val="20"/>
          <w:lang w:eastAsia="pl-PL"/>
        </w:rPr>
        <w:t>OFERTĄ</w:t>
      </w:r>
    </w:p>
    <w:p w:rsidR="00F061E0" w:rsidRPr="00822B40" w:rsidRDefault="00F061E0" w:rsidP="00941EAC">
      <w:pPr>
        <w:pStyle w:val="Akapitzlist"/>
        <w:numPr>
          <w:ilvl w:val="0"/>
          <w:numId w:val="2"/>
        </w:num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jest związany ofertą do dnia</w:t>
      </w:r>
      <w:r w:rsidR="0027592D" w:rsidRPr="00822B40">
        <w:rPr>
          <w:rFonts w:ascii="Tahoma" w:eastAsia="Times New Roman" w:hAnsi="Tahoma" w:cs="Tahoma"/>
          <w:sz w:val="20"/>
          <w:szCs w:val="20"/>
          <w:lang w:eastAsia="pl-PL"/>
        </w:rPr>
        <w:t xml:space="preserve"> </w:t>
      </w:r>
      <w:r w:rsidR="004E25DD">
        <w:rPr>
          <w:rFonts w:ascii="Tahoma" w:eastAsia="Times New Roman" w:hAnsi="Tahoma" w:cs="Tahoma"/>
          <w:sz w:val="20"/>
          <w:szCs w:val="20"/>
          <w:lang w:eastAsia="pl-PL"/>
        </w:rPr>
        <w:t xml:space="preserve"> </w:t>
      </w:r>
      <w:r w:rsidR="004E25DD" w:rsidRPr="004E25DD">
        <w:rPr>
          <w:rFonts w:ascii="Tahoma" w:eastAsia="Times New Roman" w:hAnsi="Tahoma" w:cs="Tahoma"/>
          <w:b/>
          <w:sz w:val="20"/>
          <w:szCs w:val="20"/>
          <w:lang w:eastAsia="pl-PL"/>
        </w:rPr>
        <w:t>14.02.2024r.</w:t>
      </w:r>
    </w:p>
    <w:p w:rsidR="00F061E0" w:rsidRPr="00822B40" w:rsidRDefault="00F061E0" w:rsidP="00481652">
      <w:pPr>
        <w:numPr>
          <w:ilvl w:val="0"/>
          <w:numId w:val="2"/>
        </w:numPr>
        <w:autoSpaceDE w:val="0"/>
        <w:autoSpaceDN w:val="0"/>
        <w:adjustRightInd w:val="0"/>
        <w:spacing w:after="0" w:line="240" w:lineRule="auto"/>
        <w:contextualSpacing/>
        <w:jc w:val="both"/>
        <w:rPr>
          <w:rFonts w:ascii="Tahoma" w:eastAsia="Times New Roman" w:hAnsi="Tahoma" w:cs="Tahoma"/>
          <w:sz w:val="20"/>
          <w:szCs w:val="20"/>
          <w:lang w:eastAsia="pl-PL"/>
        </w:rPr>
      </w:pPr>
      <w:r w:rsidRPr="00822B40">
        <w:rPr>
          <w:rFonts w:ascii="Tahoma" w:eastAsia="Calibri" w:hAnsi="Tahoma" w:cs="Tahoma"/>
          <w:sz w:val="20"/>
          <w:szCs w:val="20"/>
        </w:rPr>
        <w:t>Pierwszym dniem terminu związania ofertą jest dzień, w którym upływa termin składania ofert.</w:t>
      </w:r>
    </w:p>
    <w:p w:rsidR="00F061E0" w:rsidRPr="00822B40" w:rsidRDefault="00F061E0" w:rsidP="00633865">
      <w:pPr>
        <w:keepNext/>
        <w:numPr>
          <w:ilvl w:val="0"/>
          <w:numId w:val="2"/>
        </w:numPr>
        <w:spacing w:after="0" w:line="240" w:lineRule="auto"/>
        <w:contextualSpacing/>
        <w:jc w:val="both"/>
        <w:outlineLvl w:val="1"/>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 przypadku gdy wybór najkorzystniejszej oferty nie nastąpi przed upływem terminu związania ofertą określonego w SWZ, Zamawiający przed upływem terminu związania ofertą zwraca się </w:t>
      </w:r>
      <w:r w:rsidRPr="00822B40">
        <w:rPr>
          <w:rFonts w:ascii="Tahoma" w:eastAsia="Times New Roman" w:hAnsi="Tahoma" w:cs="Tahoma"/>
          <w:sz w:val="20"/>
          <w:szCs w:val="20"/>
          <w:lang w:eastAsia="pl-PL"/>
        </w:rPr>
        <w:lastRenderedPageBreak/>
        <w:t>jednokrotnie do Wykonawców o wyrażenie zgody na przedłużenie tego terminu o wskazywany przez niego okres, nie dłuższy niż 30 dni.</w:t>
      </w:r>
    </w:p>
    <w:p w:rsidR="00F061E0" w:rsidRPr="00822B40" w:rsidRDefault="00F061E0" w:rsidP="00633865">
      <w:pPr>
        <w:keepNext/>
        <w:numPr>
          <w:ilvl w:val="0"/>
          <w:numId w:val="2"/>
        </w:numPr>
        <w:spacing w:after="0" w:line="240" w:lineRule="auto"/>
        <w:contextualSpacing/>
        <w:jc w:val="both"/>
        <w:outlineLvl w:val="1"/>
        <w:rPr>
          <w:rFonts w:ascii="Tahoma" w:eastAsia="Times New Roman" w:hAnsi="Tahoma" w:cs="Tahoma"/>
          <w:b/>
          <w:color w:val="000000"/>
          <w:sz w:val="20"/>
          <w:szCs w:val="20"/>
          <w:lang w:eastAsia="pl-PL"/>
        </w:rPr>
      </w:pPr>
      <w:r w:rsidRPr="00822B40">
        <w:rPr>
          <w:rFonts w:ascii="Tahoma" w:eastAsia="Times New Roman" w:hAnsi="Tahoma" w:cs="Tahoma"/>
          <w:sz w:val="20"/>
          <w:szCs w:val="20"/>
          <w:lang w:eastAsia="pl-PL"/>
        </w:rPr>
        <w:t>Przedłużenie terminu związania ofertą, o którym mowa w pkt. 3, wymaga złożenia przez  Wykonawcę pisemnego oświadczenia o wyrażeniu zgody na przedłużenie terminu związania ofertą.</w:t>
      </w:r>
      <w:r w:rsidRPr="00822B40">
        <w:rPr>
          <w:rFonts w:ascii="Tahoma" w:eastAsia="Times New Roman" w:hAnsi="Tahoma" w:cs="Tahoma"/>
          <w:b/>
          <w:color w:val="000000"/>
          <w:sz w:val="20"/>
          <w:szCs w:val="20"/>
          <w:lang w:eastAsia="pl-PL"/>
        </w:rPr>
        <w:t xml:space="preserve"> </w:t>
      </w:r>
    </w:p>
    <w:p w:rsidR="003760BD" w:rsidRPr="00822B40" w:rsidRDefault="003760BD" w:rsidP="00E17E9D">
      <w:pPr>
        <w:keepNext/>
        <w:spacing w:after="0" w:line="240" w:lineRule="auto"/>
        <w:outlineLvl w:val="1"/>
        <w:rPr>
          <w:rFonts w:ascii="Tahoma" w:eastAsia="Times New Roman" w:hAnsi="Tahoma" w:cs="Tahoma"/>
          <w:b/>
          <w:color w:val="000000"/>
          <w:sz w:val="20"/>
          <w:szCs w:val="20"/>
          <w:lang w:eastAsia="pl-PL"/>
        </w:rPr>
      </w:pPr>
    </w:p>
    <w:p w:rsidR="00E17E9D" w:rsidRPr="00822B40" w:rsidRDefault="00E17E9D" w:rsidP="00E17E9D">
      <w:pPr>
        <w:keepNext/>
        <w:spacing w:after="0" w:line="240" w:lineRule="auto"/>
        <w:outlineLvl w:val="1"/>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w:t>
      </w:r>
      <w:r w:rsidR="00BC0AFC" w:rsidRPr="00822B40">
        <w:rPr>
          <w:rFonts w:ascii="Tahoma" w:eastAsia="Times New Roman" w:hAnsi="Tahoma" w:cs="Tahoma"/>
          <w:b/>
          <w:sz w:val="20"/>
          <w:szCs w:val="20"/>
          <w:lang w:eastAsia="pl-PL"/>
        </w:rPr>
        <w:t>I</w:t>
      </w:r>
      <w:r w:rsidRPr="00822B40">
        <w:rPr>
          <w:rFonts w:ascii="Tahoma" w:eastAsia="Times New Roman" w:hAnsi="Tahoma" w:cs="Tahoma"/>
          <w:b/>
          <w:sz w:val="20"/>
          <w:szCs w:val="20"/>
          <w:lang w:eastAsia="pl-PL"/>
        </w:rPr>
        <w:t>. OPIS SPOSOBU PRZYGOTOWYWANIA OFERTY</w:t>
      </w:r>
    </w:p>
    <w:p w:rsidR="00E17E9D" w:rsidRPr="00822B40" w:rsidRDefault="00E17E9D"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ponosi wszelkie koszty przygotowania i złożenia oferty.</w:t>
      </w:r>
    </w:p>
    <w:p w:rsidR="00E17E9D" w:rsidRPr="00822B40" w:rsidRDefault="00E17E9D"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Każdy wykonawca może złożyć tylko jedną ofertę na dowolną ilość części.</w:t>
      </w:r>
    </w:p>
    <w:p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opatrzona kwalifikowanym podpisem elektronicznym</w:t>
      </w:r>
      <w:r w:rsidR="00CE48C8" w:rsidRPr="00822B40">
        <w:rPr>
          <w:rFonts w:ascii="Tahoma" w:eastAsia="Times New Roman" w:hAnsi="Tahoma" w:cs="Tahoma"/>
          <w:sz w:val="20"/>
          <w:szCs w:val="20"/>
          <w:lang w:eastAsia="pl-PL"/>
        </w:rPr>
        <w:t xml:space="preserve"> lub</w:t>
      </w:r>
      <w:r w:rsidRPr="00822B40">
        <w:rPr>
          <w:rFonts w:ascii="Tahoma" w:eastAsia="Times New Roman" w:hAnsi="Tahoma" w:cs="Tahoma"/>
          <w:sz w:val="20"/>
          <w:szCs w:val="20"/>
          <w:lang w:eastAsia="pl-PL"/>
        </w:rPr>
        <w:t xml:space="preserve"> podpisem zaufanym lub podpisem osobistym oraz oświadczenia i dokumenty powinny być sporządzone w języku polskim, w sposób zapewniający pełną czytelność ich treści</w:t>
      </w:r>
      <w:r w:rsidR="00CE48C8" w:rsidRPr="00822B40">
        <w:rPr>
          <w:rFonts w:ascii="Tahoma" w:eastAsia="Times New Roman" w:hAnsi="Tahoma" w:cs="Tahoma"/>
          <w:sz w:val="20"/>
          <w:szCs w:val="20"/>
          <w:lang w:eastAsia="pl-PL"/>
        </w:rPr>
        <w:t>.</w:t>
      </w:r>
    </w:p>
    <w:p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i dokumenty winny zostać złożone poprzez Platformę. Szczegółowa</w:t>
      </w:r>
    </w:p>
    <w:p w:rsidR="00942C29" w:rsidRPr="00822B40" w:rsidRDefault="00942C29" w:rsidP="00942C29">
      <w:pPr>
        <w:spacing w:after="0" w:line="240" w:lineRule="auto"/>
        <w:ind w:left="340"/>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instrukcja użytkownika Wykonawcy </w:t>
      </w:r>
      <w:proofErr w:type="spellStart"/>
      <w:r w:rsidRPr="00822B40">
        <w:rPr>
          <w:rFonts w:ascii="Tahoma" w:eastAsia="Times New Roman" w:hAnsi="Tahoma" w:cs="Tahoma"/>
          <w:sz w:val="20"/>
          <w:szCs w:val="20"/>
          <w:lang w:eastAsia="pl-PL"/>
        </w:rPr>
        <w:t>SmartPZP</w:t>
      </w:r>
      <w:proofErr w:type="spellEnd"/>
      <w:r w:rsidRPr="00822B40">
        <w:rPr>
          <w:rFonts w:ascii="Tahoma" w:eastAsia="Times New Roman" w:hAnsi="Tahoma" w:cs="Tahoma"/>
          <w:sz w:val="20"/>
          <w:szCs w:val="20"/>
          <w:lang w:eastAsia="pl-PL"/>
        </w:rPr>
        <w:t xml:space="preserve"> dostępna jest na stronie Platformy</w:t>
      </w:r>
    </w:p>
    <w:p w:rsidR="00942C29" w:rsidRPr="00822B40" w:rsidRDefault="00942C29" w:rsidP="00942C29">
      <w:pPr>
        <w:spacing w:after="0" w:line="240" w:lineRule="auto"/>
        <w:ind w:left="340"/>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https://portal.smartpzp.pl/uck/elearning</w:t>
      </w:r>
    </w:p>
    <w:p w:rsidR="00E17E9D" w:rsidRPr="00822B40" w:rsidRDefault="00E17E9D" w:rsidP="00481652">
      <w:pPr>
        <w:numPr>
          <w:ilvl w:val="0"/>
          <w:numId w:val="4"/>
        </w:numPr>
        <w:spacing w:after="0" w:line="240" w:lineRule="auto"/>
        <w:jc w:val="both"/>
        <w:rPr>
          <w:rFonts w:ascii="Tahoma" w:eastAsia="Times New Roman" w:hAnsi="Tahoma" w:cs="Tahoma"/>
          <w:sz w:val="20"/>
          <w:szCs w:val="20"/>
          <w:u w:val="single"/>
          <w:lang w:eastAsia="pl-PL"/>
        </w:rPr>
      </w:pPr>
      <w:r w:rsidRPr="00822B40">
        <w:rPr>
          <w:rFonts w:ascii="Tahoma" w:eastAsia="Times New Roman" w:hAnsi="Tahoma" w:cs="Tahoma"/>
          <w:b/>
          <w:sz w:val="20"/>
          <w:szCs w:val="20"/>
          <w:u w:val="single"/>
          <w:lang w:eastAsia="pl-PL"/>
        </w:rPr>
        <w:t>Zamawiający wymaga, załączenia w ofercie następujących dokumentów</w:t>
      </w:r>
      <w:r w:rsidRPr="00822B40">
        <w:rPr>
          <w:rFonts w:ascii="Tahoma" w:eastAsia="Times New Roman" w:hAnsi="Tahoma" w:cs="Tahoma"/>
          <w:sz w:val="20"/>
          <w:szCs w:val="20"/>
          <w:u w:val="single"/>
          <w:lang w:eastAsia="pl-PL"/>
        </w:rPr>
        <w:t xml:space="preserve"> :</w:t>
      </w:r>
    </w:p>
    <w:p w:rsidR="00E17E9D" w:rsidRPr="00822B40" w:rsidRDefault="00852700" w:rsidP="008D302F">
      <w:pPr>
        <w:numPr>
          <w:ilvl w:val="0"/>
          <w:numId w:val="3"/>
        </w:numPr>
        <w:tabs>
          <w:tab w:val="num" w:pos="567"/>
        </w:tabs>
        <w:spacing w:after="0" w:line="240" w:lineRule="auto"/>
        <w:ind w:left="426" w:hanging="86"/>
        <w:jc w:val="both"/>
        <w:rPr>
          <w:rFonts w:ascii="Tahoma" w:eastAsia="Times New Roman" w:hAnsi="Tahoma" w:cs="Tahoma"/>
          <w:sz w:val="20"/>
          <w:szCs w:val="20"/>
          <w:lang w:eastAsia="pl-PL"/>
        </w:rPr>
      </w:pPr>
      <w:r>
        <w:rPr>
          <w:rFonts w:ascii="Tahoma" w:eastAsia="Times New Roman" w:hAnsi="Tahoma" w:cs="Tahoma"/>
          <w:sz w:val="20"/>
          <w:szCs w:val="20"/>
          <w:lang w:eastAsia="pl-PL"/>
        </w:rPr>
        <w:t>w</w:t>
      </w:r>
      <w:r w:rsidR="00E17E9D" w:rsidRPr="00822B40">
        <w:rPr>
          <w:rFonts w:ascii="Tahoma" w:eastAsia="Times New Roman" w:hAnsi="Tahoma" w:cs="Tahoma"/>
          <w:sz w:val="20"/>
          <w:szCs w:val="20"/>
          <w:lang w:eastAsia="pl-PL"/>
        </w:rPr>
        <w:t>ypełniony</w:t>
      </w:r>
      <w:r w:rsidR="00562EFA" w:rsidRPr="00822B40">
        <w:rPr>
          <w:rFonts w:ascii="Tahoma" w:eastAsia="Times New Roman" w:hAnsi="Tahoma" w:cs="Tahoma"/>
          <w:sz w:val="20"/>
          <w:szCs w:val="20"/>
          <w:lang w:eastAsia="pl-PL"/>
        </w:rPr>
        <w:t xml:space="preserve">, </w:t>
      </w:r>
      <w:r w:rsidR="00E17E9D" w:rsidRPr="00822B40">
        <w:rPr>
          <w:rFonts w:ascii="Tahoma" w:eastAsia="Times New Roman" w:hAnsi="Tahoma" w:cs="Tahoma"/>
          <w:sz w:val="20"/>
          <w:szCs w:val="20"/>
          <w:lang w:eastAsia="pl-PL"/>
        </w:rPr>
        <w:t xml:space="preserve">podpisany przez osobę uprawnioną/ osoby uprawnione do reprezentowania </w:t>
      </w:r>
      <w:r>
        <w:rPr>
          <w:rFonts w:ascii="Tahoma" w:eastAsia="Times New Roman" w:hAnsi="Tahoma" w:cs="Tahoma"/>
          <w:sz w:val="20"/>
          <w:szCs w:val="20"/>
          <w:lang w:eastAsia="pl-PL"/>
        </w:rPr>
        <w:t xml:space="preserve">  </w:t>
      </w:r>
      <w:r w:rsidR="00E17E9D" w:rsidRPr="00822B40">
        <w:rPr>
          <w:rFonts w:ascii="Tahoma" w:eastAsia="Times New Roman" w:hAnsi="Tahoma" w:cs="Tahoma"/>
          <w:sz w:val="20"/>
          <w:szCs w:val="20"/>
          <w:lang w:eastAsia="pl-PL"/>
        </w:rPr>
        <w:t xml:space="preserve">wykonawcy  </w:t>
      </w:r>
      <w:r w:rsidR="00E17E9D" w:rsidRPr="006C6455">
        <w:rPr>
          <w:rFonts w:ascii="Tahoma" w:eastAsia="Times New Roman" w:hAnsi="Tahoma" w:cs="Tahoma"/>
          <w:bCs/>
          <w:sz w:val="20"/>
          <w:szCs w:val="20"/>
          <w:lang w:eastAsia="pl-PL"/>
        </w:rPr>
        <w:t>formularz ofertowy</w:t>
      </w:r>
      <w:r w:rsidR="00E17E9D" w:rsidRPr="00822B40">
        <w:rPr>
          <w:rFonts w:ascii="Tahoma" w:eastAsia="Times New Roman" w:hAnsi="Tahoma" w:cs="Tahoma"/>
          <w:sz w:val="20"/>
          <w:szCs w:val="20"/>
          <w:lang w:eastAsia="pl-PL"/>
        </w:rPr>
        <w:t xml:space="preserve"> według druku stanowiącego załącznik nr 1  niniejszej  specyfikacji.</w:t>
      </w:r>
    </w:p>
    <w:p w:rsidR="00055EF4" w:rsidRDefault="00852700" w:rsidP="00055EF4">
      <w:pPr>
        <w:numPr>
          <w:ilvl w:val="0"/>
          <w:numId w:val="3"/>
        </w:numPr>
        <w:tabs>
          <w:tab w:val="num" w:pos="567"/>
        </w:tabs>
        <w:spacing w:after="0" w:line="240" w:lineRule="auto"/>
        <w:ind w:left="426" w:hanging="86"/>
        <w:jc w:val="both"/>
        <w:rPr>
          <w:rFonts w:ascii="Tahoma" w:eastAsia="Times New Roman" w:hAnsi="Tahoma" w:cs="Tahoma"/>
          <w:sz w:val="20"/>
          <w:szCs w:val="20"/>
          <w:lang w:eastAsia="pl-PL"/>
        </w:rPr>
      </w:pPr>
      <w:r>
        <w:rPr>
          <w:rFonts w:ascii="Tahoma" w:eastAsia="Times New Roman" w:hAnsi="Tahoma" w:cs="Tahoma"/>
          <w:sz w:val="20"/>
          <w:szCs w:val="20"/>
          <w:lang w:eastAsia="pl-PL"/>
        </w:rPr>
        <w:t>w</w:t>
      </w:r>
      <w:r w:rsidR="003760BD" w:rsidRPr="00822B40">
        <w:rPr>
          <w:rFonts w:ascii="Tahoma" w:eastAsia="Times New Roman" w:hAnsi="Tahoma" w:cs="Tahoma"/>
          <w:sz w:val="20"/>
          <w:szCs w:val="20"/>
          <w:lang w:eastAsia="pl-PL"/>
        </w:rPr>
        <w:t>ypełniony</w:t>
      </w:r>
      <w:r w:rsidR="00562EFA" w:rsidRPr="00822B40">
        <w:rPr>
          <w:rFonts w:ascii="Tahoma" w:eastAsia="Times New Roman" w:hAnsi="Tahoma" w:cs="Tahoma"/>
          <w:sz w:val="20"/>
          <w:szCs w:val="20"/>
          <w:lang w:eastAsia="pl-PL"/>
        </w:rPr>
        <w:t xml:space="preserve">, </w:t>
      </w:r>
      <w:r w:rsidR="003760BD" w:rsidRPr="00822B40">
        <w:rPr>
          <w:rFonts w:ascii="Tahoma" w:eastAsia="Times New Roman" w:hAnsi="Tahoma" w:cs="Tahoma"/>
          <w:sz w:val="20"/>
          <w:szCs w:val="20"/>
          <w:lang w:eastAsia="pl-PL"/>
        </w:rPr>
        <w:t>p</w:t>
      </w:r>
      <w:r w:rsidR="00E17E9D" w:rsidRPr="00822B40">
        <w:rPr>
          <w:rFonts w:ascii="Tahoma" w:eastAsia="Times New Roman" w:hAnsi="Tahoma" w:cs="Tahoma"/>
          <w:sz w:val="20"/>
          <w:szCs w:val="20"/>
          <w:lang w:eastAsia="pl-PL"/>
        </w:rPr>
        <w:t>odpisany  przez osobę uprawnioną / osoby uprawnione do reprezentowania wykonawcy  formularz oświadczeń  wykonawcy  według druku stanowiącego załącznik nr 2 niniejszej  specyfikacji.</w:t>
      </w:r>
    </w:p>
    <w:p w:rsidR="006C6455" w:rsidRPr="006C6455" w:rsidRDefault="00055EF4" w:rsidP="006C6455">
      <w:pPr>
        <w:numPr>
          <w:ilvl w:val="0"/>
          <w:numId w:val="3"/>
        </w:numPr>
        <w:tabs>
          <w:tab w:val="num" w:pos="567"/>
        </w:tabs>
        <w:spacing w:after="0" w:line="240" w:lineRule="auto"/>
        <w:ind w:left="426" w:hanging="86"/>
        <w:jc w:val="both"/>
        <w:rPr>
          <w:rFonts w:ascii="Tahoma" w:eastAsia="Times New Roman" w:hAnsi="Tahoma" w:cs="Tahoma"/>
          <w:sz w:val="20"/>
          <w:szCs w:val="20"/>
          <w:lang w:eastAsia="pl-PL"/>
        </w:rPr>
      </w:pPr>
      <w:r w:rsidRPr="00055EF4">
        <w:rPr>
          <w:rFonts w:ascii="Tahoma" w:eastAsia="Times New Roman" w:hAnsi="Tahoma" w:cs="Tahoma"/>
          <w:sz w:val="20"/>
          <w:szCs w:val="20"/>
          <w:lang w:eastAsia="pl-PL"/>
        </w:rPr>
        <w:t>przedmiotowe środki dowodowe wskazane w pkt. IV. 1 SWZ</w:t>
      </w:r>
    </w:p>
    <w:p w:rsidR="00942C29" w:rsidRPr="00822B40" w:rsidRDefault="00942C29" w:rsidP="00941EAC">
      <w:pPr>
        <w:numPr>
          <w:ilvl w:val="0"/>
          <w:numId w:val="4"/>
        </w:numPr>
        <w:tabs>
          <w:tab w:val="clear" w:pos="360"/>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Cambria" w:hAnsi="Tahoma" w:cs="Tahoma"/>
          <w:color w:val="000000"/>
          <w:sz w:val="20"/>
          <w:szCs w:val="20"/>
        </w:rPr>
        <w:t xml:space="preserve">Dokumenty wskazane w pkt </w:t>
      </w:r>
      <w:r w:rsidR="00144F5A" w:rsidRPr="00822B40">
        <w:rPr>
          <w:rFonts w:ascii="Tahoma" w:eastAsia="Cambria" w:hAnsi="Tahoma" w:cs="Tahoma"/>
          <w:color w:val="000000"/>
          <w:sz w:val="20"/>
          <w:szCs w:val="20"/>
        </w:rPr>
        <w:t>6</w:t>
      </w:r>
      <w:r w:rsidRPr="00822B40">
        <w:rPr>
          <w:rFonts w:ascii="Tahoma" w:eastAsia="Cambria" w:hAnsi="Tahoma" w:cs="Tahoma"/>
          <w:color w:val="000000"/>
          <w:sz w:val="20"/>
          <w:szCs w:val="20"/>
        </w:rPr>
        <w:t xml:space="preserve"> a),b)</w:t>
      </w:r>
      <w:r w:rsidR="00055EF4">
        <w:rPr>
          <w:rFonts w:ascii="Tahoma" w:eastAsia="Cambria" w:hAnsi="Tahoma" w:cs="Tahoma"/>
          <w:color w:val="000000"/>
          <w:sz w:val="20"/>
          <w:szCs w:val="20"/>
        </w:rPr>
        <w:t>, c)</w:t>
      </w:r>
      <w:r w:rsidR="00DD735A" w:rsidRPr="00822B40">
        <w:rPr>
          <w:rFonts w:ascii="Tahoma" w:eastAsia="Cambria" w:hAnsi="Tahoma" w:cs="Tahoma"/>
          <w:color w:val="000000"/>
          <w:sz w:val="20"/>
          <w:szCs w:val="20"/>
        </w:rPr>
        <w:t xml:space="preserve"> </w:t>
      </w:r>
      <w:r w:rsidRPr="00822B40">
        <w:rPr>
          <w:rFonts w:ascii="Tahoma" w:eastAsia="Cambria" w:hAnsi="Tahoma" w:cs="Tahoma"/>
          <w:color w:val="000000"/>
          <w:sz w:val="20"/>
          <w:szCs w:val="20"/>
        </w:rPr>
        <w:t>muszą mieć formę dokumentu elektronicznego, podpisanego kwalifikowanym podpisem elektronicznym lub</w:t>
      </w:r>
      <w:r w:rsidRPr="00822B40">
        <w:rPr>
          <w:rFonts w:ascii="Tahoma" w:eastAsia="Times New Roman" w:hAnsi="Tahoma" w:cs="Tahoma"/>
          <w:sz w:val="20"/>
          <w:szCs w:val="20"/>
          <w:lang w:eastAsia="pl-PL"/>
        </w:rPr>
        <w:t xml:space="preserve"> podpisem zaufanym lub podpisem osobistym</w:t>
      </w:r>
      <w:r w:rsidRPr="00822B40">
        <w:rPr>
          <w:rFonts w:ascii="Tahoma" w:eastAsia="Cambria" w:hAnsi="Tahoma" w:cs="Tahoma"/>
          <w:color w:val="000000"/>
          <w:sz w:val="20"/>
          <w:szCs w:val="20"/>
        </w:rPr>
        <w:t xml:space="preserve"> przygotowanym oraz przekazanym Zamawiającemu przy użyciu środków komunikacji elektronicznej </w:t>
      </w:r>
      <w:r w:rsidRPr="00822B40">
        <w:rPr>
          <w:rFonts w:ascii="Tahoma" w:eastAsia="Cambria" w:hAnsi="Tahoma" w:cs="Tahoma"/>
          <w:sz w:val="20"/>
          <w:szCs w:val="20"/>
        </w:rPr>
        <w:t xml:space="preserve">na wskazaną przez Zamawiającego  Platformę </w:t>
      </w:r>
      <w:hyperlink r:id="rId15" w:history="1">
        <w:r w:rsidRPr="00822B40">
          <w:rPr>
            <w:rFonts w:ascii="Tahoma" w:eastAsia="Times New Roman" w:hAnsi="Tahoma" w:cs="Tahoma"/>
            <w:sz w:val="20"/>
            <w:szCs w:val="20"/>
            <w:u w:val="single"/>
            <w:lang w:eastAsia="pl-PL"/>
          </w:rPr>
          <w:t>https://smartpzp.pl/uck</w:t>
        </w:r>
      </w:hyperlink>
      <w:r w:rsidRPr="00822B40">
        <w:rPr>
          <w:rFonts w:ascii="Tahoma" w:eastAsia="Cambria" w:hAnsi="Tahoma" w:cs="Tahoma"/>
          <w:sz w:val="20"/>
          <w:szCs w:val="20"/>
        </w:rPr>
        <w:t xml:space="preserve"> </w:t>
      </w:r>
    </w:p>
    <w:p w:rsidR="00942C29" w:rsidRPr="00822B40" w:rsidRDefault="00942C29" w:rsidP="00941EAC">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ahoma" w:hAnsi="Tahoma" w:cs="Tahoma"/>
          <w:sz w:val="20"/>
          <w:szCs w:val="20"/>
        </w:rPr>
      </w:pPr>
      <w:r w:rsidRPr="00822B40">
        <w:rPr>
          <w:rFonts w:ascii="Tahoma" w:hAnsi="Tahoma" w:cs="Tahoma"/>
          <w:sz w:val="20"/>
          <w:szCs w:val="20"/>
        </w:rPr>
        <w:t xml:space="preserve">Jeśli umocowanie osoby podpisującej ofertę </w:t>
      </w:r>
      <w:r w:rsidR="00852700">
        <w:rPr>
          <w:rFonts w:ascii="Tahoma" w:hAnsi="Tahoma" w:cs="Tahoma"/>
          <w:sz w:val="20"/>
          <w:szCs w:val="20"/>
        </w:rPr>
        <w:t xml:space="preserve">nie wynika z dokumentów </w:t>
      </w:r>
      <w:r w:rsidRPr="00822B40">
        <w:rPr>
          <w:rFonts w:ascii="Tahoma" w:hAnsi="Tahoma" w:cs="Tahoma"/>
          <w:sz w:val="20"/>
          <w:szCs w:val="20"/>
        </w:rPr>
        <w:t xml:space="preserve"> rejestracyjnych, należy do oferty dołączyć stosowne pełnomocnictwo dla danej osoby, </w:t>
      </w:r>
      <w:r w:rsidR="00941EAC" w:rsidRPr="00822B40">
        <w:rPr>
          <w:rFonts w:ascii="Tahoma" w:hAnsi="Tahoma" w:cs="Tahoma"/>
          <w:sz w:val="20"/>
          <w:szCs w:val="20"/>
        </w:rPr>
        <w:t>z</w:t>
      </w:r>
      <w:r w:rsidRPr="00822B40">
        <w:rPr>
          <w:rFonts w:ascii="Tahoma" w:hAnsi="Tahoma" w:cs="Tahoma"/>
          <w:sz w:val="20"/>
          <w:szCs w:val="20"/>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rsidR="00942C29" w:rsidRPr="00822B40" w:rsidRDefault="00942C29" w:rsidP="00481652">
      <w:pPr>
        <w:numPr>
          <w:ilvl w:val="0"/>
          <w:numId w:val="4"/>
        </w:numPr>
        <w:tabs>
          <w:tab w:val="left" w:pos="5460"/>
        </w:tabs>
        <w:suppressAutoHyphens/>
        <w:spacing w:after="0" w:line="240" w:lineRule="auto"/>
        <w:contextualSpacing/>
        <w:jc w:val="both"/>
        <w:rPr>
          <w:rFonts w:ascii="Tahoma" w:eastAsia="Times New Roman" w:hAnsi="Tahoma" w:cs="Tahoma"/>
          <w:sz w:val="20"/>
          <w:szCs w:val="20"/>
          <w:lang w:eastAsia="ar-SA"/>
        </w:rPr>
      </w:pPr>
      <w:r w:rsidRPr="00822B40">
        <w:rPr>
          <w:rFonts w:ascii="Tahoma" w:eastAsia="Times New Roman" w:hAnsi="Tahoma" w:cs="Tahoma"/>
          <w:sz w:val="20"/>
          <w:szCs w:val="20"/>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Cambria" w:hAnsi="Tahoma" w:cs="Tahoma"/>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822B40">
        <w:rPr>
          <w:rFonts w:ascii="Tahoma" w:hAnsi="Tahoma" w:cs="Tahoma"/>
          <w:sz w:val="20"/>
          <w:szCs w:val="20"/>
        </w:rPr>
        <w:t>(Dz. U. z 2020 r. poz. 1913)</w:t>
      </w:r>
      <w:r w:rsidRPr="00822B40">
        <w:rPr>
          <w:rFonts w:ascii="Tahoma" w:eastAsia="Cambria" w:hAnsi="Tahoma" w:cs="Tahoma"/>
          <w:bCs/>
          <w:sz w:val="20"/>
          <w:szCs w:val="20"/>
        </w:rPr>
        <w:t xml:space="preserve">, jeśli Wykonawca w terminie składania ofert zastrzegł, że nie mogą one być udostępniane i jednocześnie wykazał, iż zastrzeżone informacje stanowią tajemnicę przedsiębiorstwa. </w:t>
      </w:r>
    </w:p>
    <w:p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Zamawiający nie </w:t>
      </w:r>
      <w:r w:rsidRPr="00822B40">
        <w:rPr>
          <w:rFonts w:ascii="Tahoma" w:hAnsi="Tahoma" w:cs="Tahoma"/>
          <w:sz w:val="20"/>
          <w:szCs w:val="20"/>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822B40">
        <w:rPr>
          <w:rFonts w:ascii="Tahoma" w:eastAsia="Times New Roman" w:hAnsi="Tahoma" w:cs="Tahoma"/>
          <w:sz w:val="20"/>
          <w:szCs w:val="20"/>
          <w:lang w:eastAsia="pl-PL"/>
        </w:rPr>
        <w:t xml:space="preserve"> Przez tajemnicę przedsiębiorstwa rozumie się informacje techniczne, technologiczne, organizacyjne </w:t>
      </w:r>
      <w:r w:rsidRPr="00822B40">
        <w:rPr>
          <w:rFonts w:ascii="Tahoma" w:eastAsia="Times New Roman" w:hAnsi="Tahoma" w:cs="Tahoma"/>
          <w:sz w:val="20"/>
          <w:szCs w:val="20"/>
          <w:lang w:eastAsia="pl-PL"/>
        </w:rPr>
        <w:lastRenderedPageBreak/>
        <w:t>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rsidR="00942C29" w:rsidRPr="00822B40" w:rsidRDefault="00942C29" w:rsidP="00481652">
      <w:pPr>
        <w:numPr>
          <w:ilvl w:val="0"/>
          <w:numId w:val="4"/>
        </w:numPr>
        <w:spacing w:after="0" w:line="240" w:lineRule="auto"/>
        <w:contextualSpacing/>
        <w:jc w:val="both"/>
        <w:rPr>
          <w:rFonts w:ascii="Tahoma" w:eastAsia="Calibri" w:hAnsi="Tahoma" w:cs="Tahoma"/>
          <w:sz w:val="20"/>
          <w:szCs w:val="20"/>
        </w:rPr>
      </w:pPr>
      <w:r w:rsidRPr="00822B40">
        <w:rPr>
          <w:rFonts w:ascii="Tahoma" w:eastAsia="Times New Roman" w:hAnsi="Tahoma" w:cs="Tahoma"/>
          <w:sz w:val="20"/>
          <w:szCs w:val="20"/>
          <w:u w:val="single"/>
          <w:lang w:eastAsia="pl-PL"/>
        </w:rPr>
        <w:t>Oferty składane w formie elektronicznej</w:t>
      </w:r>
      <w:r w:rsidRPr="00822B40">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822B40">
        <w:rPr>
          <w:rFonts w:ascii="Tahoma" w:eastAsia="Calibri" w:hAnsi="Tahoma" w:cs="Tahoma"/>
          <w:sz w:val="20"/>
          <w:szCs w:val="20"/>
        </w:rPr>
        <w:t>checkbox</w:t>
      </w:r>
      <w:proofErr w:type="spellEnd"/>
      <w:r w:rsidRPr="00822B40">
        <w:rPr>
          <w:rFonts w:ascii="Tahoma" w:eastAsia="Calibri" w:hAnsi="Tahoma" w:cs="Tahoma"/>
          <w:sz w:val="20"/>
          <w:szCs w:val="20"/>
        </w:rPr>
        <w:t xml:space="preserve"> </w:t>
      </w:r>
      <w:r w:rsidRPr="00822B40">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822B40">
        <w:rPr>
          <w:rFonts w:ascii="Tahoma" w:eastAsia="Calibri" w:hAnsi="Tahoma" w:cs="Tahoma"/>
          <w:sz w:val="20"/>
          <w:szCs w:val="20"/>
        </w:rPr>
        <w:t>checkboxa</w:t>
      </w:r>
      <w:proofErr w:type="spellEnd"/>
      <w:r w:rsidRPr="00822B40">
        <w:rPr>
          <w:rFonts w:ascii="Tahoma" w:eastAsia="Calibri" w:hAnsi="Tahoma" w:cs="Tahoma"/>
          <w:sz w:val="20"/>
          <w:szCs w:val="20"/>
        </w:rPr>
        <w:t xml:space="preserve"> •, część zawierająca informacje stanowiące tajemnicę przedsiębiorstwa z zaznaczonym </w:t>
      </w:r>
      <w:proofErr w:type="spellStart"/>
      <w:r w:rsidRPr="00822B40">
        <w:rPr>
          <w:rFonts w:ascii="Tahoma" w:eastAsia="Calibri" w:hAnsi="Tahoma" w:cs="Tahoma"/>
          <w:sz w:val="20"/>
          <w:szCs w:val="20"/>
        </w:rPr>
        <w:t>checkboxem</w:t>
      </w:r>
      <w:proofErr w:type="spellEnd"/>
      <w:r w:rsidRPr="00822B40">
        <w:rPr>
          <w:rFonts w:ascii="Tahoma" w:eastAsia="Calibri" w:hAnsi="Tahoma" w:cs="Tahoma"/>
          <w:sz w:val="20"/>
          <w:szCs w:val="20"/>
        </w:rPr>
        <w:t xml:space="preserve"> </w:t>
      </w:r>
      <w:r w:rsidRPr="00822B40">
        <w:rPr>
          <w:rFonts w:ascii="Tahoma" w:eastAsia="Calibri" w:hAnsi="Tahoma" w:cs="Tahoma"/>
          <w:sz w:val="20"/>
          <w:szCs w:val="20"/>
        </w:rPr>
        <w:t>). W celu wykazania przesłanek objęcia informacji tajemnicą przedsiębiorstwa przesłanki utajnienia należy załączyć do oferty w formie odrębnego pliku</w:t>
      </w:r>
      <w:r w:rsidRPr="00822B40">
        <w:rPr>
          <w:rFonts w:ascii="Tahoma" w:eastAsia="Times New Roman" w:hAnsi="Tahoma" w:cs="Tahoma"/>
          <w:sz w:val="20"/>
          <w:szCs w:val="20"/>
          <w:lang w:eastAsia="pl-PL"/>
        </w:rPr>
        <w:t xml:space="preserve"> wyjaśnienia lub inne dokumenty potwierdzające iż dane informacje stanowią tajemnicę przedsiębiorstwa</w:t>
      </w:r>
      <w:r w:rsidRPr="00822B40">
        <w:rPr>
          <w:rFonts w:ascii="Tahoma" w:eastAsia="Calibri" w:hAnsi="Tahoma" w:cs="Tahoma"/>
          <w:sz w:val="20"/>
          <w:szCs w:val="20"/>
        </w:rPr>
        <w:t xml:space="preserve"> . </w:t>
      </w:r>
    </w:p>
    <w:p w:rsidR="00942C29" w:rsidRPr="00822B40" w:rsidRDefault="00942C29" w:rsidP="00481652">
      <w:pPr>
        <w:numPr>
          <w:ilvl w:val="0"/>
          <w:numId w:val="4"/>
        </w:numPr>
        <w:spacing w:after="0" w:line="240" w:lineRule="auto"/>
        <w:contextualSpacing/>
        <w:jc w:val="both"/>
        <w:rPr>
          <w:rFonts w:ascii="Tahoma" w:eastAsia="Times New Roman" w:hAnsi="Tahoma" w:cs="Tahoma"/>
          <w:color w:val="FF0000"/>
          <w:sz w:val="20"/>
          <w:szCs w:val="20"/>
          <w:lang w:eastAsia="pl-PL"/>
        </w:rPr>
      </w:pPr>
      <w:r w:rsidRPr="00822B40">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rsidR="00942C29" w:rsidRPr="00822B40" w:rsidRDefault="00942C29" w:rsidP="00852700">
      <w:pPr>
        <w:pStyle w:val="Akapitzlist"/>
        <w:numPr>
          <w:ilvl w:val="0"/>
          <w:numId w:val="4"/>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 xml:space="preserve">Dokumenty inne niż oświadczenia, składane w celu wskazanym w pkt 6,  powinny   </w:t>
      </w:r>
    </w:p>
    <w:p w:rsidR="00942C29" w:rsidRPr="00822B40" w:rsidRDefault="00942C29" w:rsidP="00942C29">
      <w:pPr>
        <w:pStyle w:val="Akapitzlist"/>
        <w:autoSpaceDE w:val="0"/>
        <w:autoSpaceDN w:val="0"/>
        <w:adjustRightInd w:val="0"/>
        <w:spacing w:after="0" w:line="240" w:lineRule="auto"/>
        <w:ind w:left="340"/>
        <w:jc w:val="both"/>
        <w:rPr>
          <w:rFonts w:ascii="Tahoma" w:hAnsi="Tahoma" w:cs="Tahoma"/>
          <w:sz w:val="20"/>
          <w:szCs w:val="20"/>
        </w:rPr>
      </w:pPr>
      <w:r w:rsidRPr="00822B40">
        <w:rPr>
          <w:rFonts w:ascii="Tahoma" w:hAnsi="Tahoma" w:cs="Tahoma"/>
          <w:sz w:val="20"/>
          <w:szCs w:val="20"/>
        </w:rPr>
        <w:t xml:space="preserve">   zostać złożone w następujący sposób:</w:t>
      </w:r>
    </w:p>
    <w:p w:rsidR="00941EAC" w:rsidRPr="00822B40" w:rsidRDefault="00942C29" w:rsidP="00F469BE">
      <w:pPr>
        <w:pStyle w:val="Akapitzlist"/>
        <w:numPr>
          <w:ilvl w:val="0"/>
          <w:numId w:val="50"/>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w sytuacji gdy zostały wytworzone jako dokument elektroniczny - przekazuje się ten dokument;</w:t>
      </w:r>
    </w:p>
    <w:p w:rsidR="00941EAC" w:rsidRPr="00822B40" w:rsidRDefault="00942C29" w:rsidP="00F469BE">
      <w:pPr>
        <w:pStyle w:val="Akapitzlist"/>
        <w:numPr>
          <w:ilvl w:val="0"/>
          <w:numId w:val="50"/>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rsidR="00942C29" w:rsidRPr="00822B40" w:rsidRDefault="00942C29" w:rsidP="00F469BE">
      <w:pPr>
        <w:pStyle w:val="Akapitzlist"/>
        <w:numPr>
          <w:ilvl w:val="0"/>
          <w:numId w:val="50"/>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pełnomocnictwa – mocodawca</w:t>
      </w:r>
    </w:p>
    <w:p w:rsidR="00942C29" w:rsidRPr="00822B40" w:rsidRDefault="00942C29" w:rsidP="00852700">
      <w:pPr>
        <w:autoSpaceDE w:val="0"/>
        <w:autoSpaceDN w:val="0"/>
        <w:adjustRightInd w:val="0"/>
        <w:spacing w:after="0" w:line="240" w:lineRule="auto"/>
        <w:ind w:left="426" w:hanging="426"/>
        <w:rPr>
          <w:rFonts w:ascii="Tahoma" w:hAnsi="Tahoma" w:cs="Tahoma"/>
          <w:sz w:val="20"/>
          <w:szCs w:val="20"/>
        </w:rPr>
      </w:pPr>
      <w:r w:rsidRPr="00822B40">
        <w:rPr>
          <w:rFonts w:ascii="Tahoma" w:hAnsi="Tahoma" w:cs="Tahoma"/>
          <w:sz w:val="20"/>
          <w:szCs w:val="20"/>
        </w:rPr>
        <w:t xml:space="preserve">15. </w:t>
      </w:r>
      <w:r w:rsidR="00852700">
        <w:rPr>
          <w:rFonts w:ascii="Tahoma" w:hAnsi="Tahoma" w:cs="Tahoma"/>
          <w:sz w:val="20"/>
          <w:szCs w:val="20"/>
        </w:rPr>
        <w:t xml:space="preserve"> </w:t>
      </w:r>
      <w:r w:rsidRPr="00822B40">
        <w:rPr>
          <w:rFonts w:ascii="Tahoma" w:hAnsi="Tahoma" w:cs="Tahoma"/>
          <w:sz w:val="20"/>
          <w:szCs w:val="20"/>
        </w:rPr>
        <w:t>Poświadczenia zgodności cyfrowego odwzorowania z dokumentem w postaci</w:t>
      </w:r>
      <w:r w:rsidR="00941EAC" w:rsidRPr="00822B40">
        <w:rPr>
          <w:rFonts w:ascii="Tahoma" w:hAnsi="Tahoma" w:cs="Tahoma"/>
          <w:sz w:val="20"/>
          <w:szCs w:val="20"/>
        </w:rPr>
        <w:t xml:space="preserve"> </w:t>
      </w:r>
      <w:r w:rsidRPr="00822B40">
        <w:rPr>
          <w:rFonts w:ascii="Tahoma" w:hAnsi="Tahoma" w:cs="Tahoma"/>
          <w:sz w:val="20"/>
          <w:szCs w:val="20"/>
        </w:rPr>
        <w:t xml:space="preserve"> papierowej, o </w:t>
      </w:r>
      <w:r w:rsidR="00852700">
        <w:rPr>
          <w:rFonts w:ascii="Tahoma" w:hAnsi="Tahoma" w:cs="Tahoma"/>
          <w:sz w:val="20"/>
          <w:szCs w:val="20"/>
        </w:rPr>
        <w:t xml:space="preserve">  </w:t>
      </w:r>
      <w:r w:rsidRPr="00822B40">
        <w:rPr>
          <w:rFonts w:ascii="Tahoma" w:hAnsi="Tahoma" w:cs="Tahoma"/>
          <w:sz w:val="20"/>
          <w:szCs w:val="20"/>
        </w:rPr>
        <w:t>którym  mowa w pkt 14 b) , może dokonać również notariusz.</w:t>
      </w:r>
    </w:p>
    <w:p w:rsidR="00F956A4" w:rsidRPr="00822B40" w:rsidRDefault="00F956A4" w:rsidP="00942C29">
      <w:pPr>
        <w:spacing w:after="0" w:line="240" w:lineRule="auto"/>
        <w:ind w:left="284"/>
        <w:jc w:val="both"/>
        <w:rPr>
          <w:rFonts w:ascii="Tahoma" w:eastAsia="Times New Roman" w:hAnsi="Tahoma" w:cs="Tahoma"/>
          <w:bCs/>
          <w:sz w:val="20"/>
          <w:szCs w:val="20"/>
          <w:lang w:eastAsia="pl-PL"/>
        </w:rPr>
      </w:pPr>
    </w:p>
    <w:p w:rsidR="0048757F" w:rsidRPr="00822B40" w:rsidRDefault="0048757F" w:rsidP="0048757F">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XI</w:t>
      </w:r>
      <w:r w:rsidR="00472ACA" w:rsidRPr="00822B40">
        <w:rPr>
          <w:rFonts w:ascii="Tahoma" w:eastAsia="Times New Roman" w:hAnsi="Tahoma" w:cs="Tahoma"/>
          <w:b/>
          <w:sz w:val="20"/>
          <w:szCs w:val="20"/>
          <w:lang w:eastAsia="pl-PL"/>
        </w:rPr>
        <w:t>I</w:t>
      </w:r>
      <w:r w:rsidRPr="00822B40">
        <w:rPr>
          <w:rFonts w:ascii="Tahoma" w:eastAsia="Times New Roman" w:hAnsi="Tahoma" w:cs="Tahoma"/>
          <w:b/>
          <w:sz w:val="20"/>
          <w:szCs w:val="20"/>
          <w:lang w:eastAsia="pl-PL"/>
        </w:rPr>
        <w:t xml:space="preserve">. </w:t>
      </w:r>
      <w:r w:rsidR="00B1049A" w:rsidRPr="00822B40">
        <w:rPr>
          <w:rFonts w:ascii="Tahoma" w:eastAsia="Times New Roman" w:hAnsi="Tahoma" w:cs="Tahoma"/>
          <w:b/>
          <w:sz w:val="20"/>
          <w:szCs w:val="20"/>
          <w:lang w:eastAsia="pl-PL"/>
        </w:rPr>
        <w:t>SPOSÓB</w:t>
      </w:r>
      <w:r w:rsidRPr="00822B40">
        <w:rPr>
          <w:rFonts w:ascii="Tahoma" w:eastAsia="Times New Roman" w:hAnsi="Tahoma" w:cs="Tahoma"/>
          <w:b/>
          <w:sz w:val="20"/>
          <w:szCs w:val="20"/>
          <w:lang w:eastAsia="pl-PL"/>
        </w:rPr>
        <w:t xml:space="preserve"> ORAZ  TERMIN SKŁADANIA I OTWARCIA OFERT</w:t>
      </w:r>
    </w:p>
    <w:p w:rsidR="0048757F" w:rsidRPr="004E25DD" w:rsidRDefault="0048757F" w:rsidP="00481652">
      <w:pPr>
        <w:numPr>
          <w:ilvl w:val="0"/>
          <w:numId w:val="5"/>
        </w:numPr>
        <w:spacing w:after="0" w:line="240" w:lineRule="auto"/>
        <w:contextualSpacing/>
        <w:jc w:val="both"/>
        <w:rPr>
          <w:rFonts w:ascii="Tahoma" w:eastAsia="Times New Roman" w:hAnsi="Tahoma" w:cs="Tahoma"/>
          <w:b/>
          <w:bCs/>
          <w:sz w:val="20"/>
          <w:szCs w:val="20"/>
          <w:lang w:eastAsia="pl-PL"/>
        </w:rPr>
      </w:pPr>
      <w:r w:rsidRPr="00822B40">
        <w:rPr>
          <w:rFonts w:ascii="Tahoma" w:eastAsia="Times New Roman" w:hAnsi="Tahoma" w:cs="Tahoma"/>
          <w:sz w:val="20"/>
          <w:szCs w:val="20"/>
          <w:lang w:eastAsia="pl-PL"/>
        </w:rPr>
        <w:t xml:space="preserve">Ofertę wraz z załącznikami , należy przesłać za pośrednictwem Platformy  dostępnej pod adresem </w:t>
      </w:r>
      <w:hyperlink r:id="rId16" w:history="1">
        <w:r w:rsidRPr="00822B40">
          <w:rPr>
            <w:rFonts w:ascii="Tahoma" w:eastAsia="Calibri" w:hAnsi="Tahoma" w:cs="Tahoma"/>
            <w:sz w:val="20"/>
            <w:szCs w:val="20"/>
            <w:u w:val="single"/>
          </w:rPr>
          <w:t>https://portal.smartpzp.pl/uck</w:t>
        </w:r>
      </w:hyperlink>
      <w:r w:rsidRPr="00822B40">
        <w:rPr>
          <w:rFonts w:ascii="Tahoma" w:eastAsia="Calibri" w:hAnsi="Tahoma" w:cs="Tahoma"/>
          <w:sz w:val="20"/>
          <w:szCs w:val="20"/>
          <w:u w:val="single"/>
        </w:rPr>
        <w:t xml:space="preserve"> </w:t>
      </w:r>
      <w:r w:rsidRPr="00822B40">
        <w:rPr>
          <w:rFonts w:ascii="Tahoma" w:eastAsia="Times New Roman" w:hAnsi="Tahoma" w:cs="Tahoma"/>
          <w:sz w:val="20"/>
          <w:szCs w:val="20"/>
          <w:lang w:eastAsia="pl-PL"/>
        </w:rPr>
        <w:t xml:space="preserve">w terminie do dnia </w:t>
      </w:r>
      <w:r w:rsidR="004E25DD" w:rsidRPr="004E25DD">
        <w:rPr>
          <w:rFonts w:ascii="Tahoma" w:eastAsia="Times New Roman" w:hAnsi="Tahoma" w:cs="Tahoma"/>
          <w:b/>
          <w:sz w:val="20"/>
          <w:szCs w:val="20"/>
          <w:lang w:eastAsia="pl-PL"/>
        </w:rPr>
        <w:t>16.01.2024r</w:t>
      </w:r>
      <w:r w:rsidR="004E25DD" w:rsidRPr="004E25DD">
        <w:rPr>
          <w:rFonts w:ascii="Tahoma" w:eastAsia="Times New Roman" w:hAnsi="Tahoma" w:cs="Tahoma"/>
          <w:sz w:val="20"/>
          <w:szCs w:val="20"/>
          <w:lang w:eastAsia="pl-PL"/>
        </w:rPr>
        <w:t>.</w:t>
      </w:r>
      <w:r w:rsidRPr="004E25DD">
        <w:rPr>
          <w:rFonts w:ascii="Tahoma" w:eastAsia="Times New Roman" w:hAnsi="Tahoma" w:cs="Tahoma"/>
          <w:b/>
          <w:bCs/>
          <w:sz w:val="20"/>
          <w:szCs w:val="20"/>
          <w:lang w:eastAsia="pl-PL"/>
        </w:rPr>
        <w:t xml:space="preserve"> do godz. 10:00</w:t>
      </w:r>
    </w:p>
    <w:p w:rsidR="0048757F" w:rsidRPr="00822B40"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4E25DD">
        <w:rPr>
          <w:rFonts w:ascii="Tahoma" w:eastAsia="Times New Roman" w:hAnsi="Tahoma" w:cs="Tahoma"/>
          <w:sz w:val="20"/>
          <w:szCs w:val="20"/>
          <w:lang w:eastAsia="pl-PL"/>
        </w:rPr>
        <w:t>Otwarcie ofert nastąpi w dniu</w:t>
      </w:r>
      <w:r w:rsidR="00F46714" w:rsidRPr="004E25DD">
        <w:rPr>
          <w:rFonts w:ascii="Tahoma" w:eastAsia="Times New Roman" w:hAnsi="Tahoma" w:cs="Tahoma"/>
          <w:sz w:val="20"/>
          <w:szCs w:val="20"/>
          <w:lang w:eastAsia="pl-PL"/>
        </w:rPr>
        <w:t xml:space="preserve"> </w:t>
      </w:r>
      <w:r w:rsidR="004E25DD" w:rsidRPr="004E25DD">
        <w:rPr>
          <w:rFonts w:ascii="Tahoma" w:eastAsia="Times New Roman" w:hAnsi="Tahoma" w:cs="Tahoma"/>
          <w:b/>
          <w:sz w:val="20"/>
          <w:szCs w:val="20"/>
          <w:lang w:eastAsia="pl-PL"/>
        </w:rPr>
        <w:t>16.01.2024r</w:t>
      </w:r>
      <w:r w:rsidR="004E25DD" w:rsidRPr="004E25DD">
        <w:rPr>
          <w:rFonts w:ascii="Tahoma" w:eastAsia="Times New Roman" w:hAnsi="Tahoma" w:cs="Tahoma"/>
          <w:b/>
          <w:bCs/>
          <w:sz w:val="20"/>
          <w:szCs w:val="20"/>
          <w:lang w:eastAsia="pl-PL"/>
        </w:rPr>
        <w:t xml:space="preserve"> </w:t>
      </w:r>
      <w:r w:rsidR="009178E8" w:rsidRPr="004E25DD">
        <w:rPr>
          <w:rFonts w:ascii="Tahoma" w:eastAsia="Times New Roman" w:hAnsi="Tahoma" w:cs="Tahoma"/>
          <w:b/>
          <w:bCs/>
          <w:sz w:val="20"/>
          <w:szCs w:val="20"/>
          <w:lang w:eastAsia="pl-PL"/>
        </w:rPr>
        <w:t xml:space="preserve"> </w:t>
      </w:r>
      <w:r w:rsidRPr="004E25DD">
        <w:rPr>
          <w:rFonts w:ascii="Tahoma" w:eastAsia="Times New Roman" w:hAnsi="Tahoma" w:cs="Tahoma"/>
          <w:b/>
          <w:bCs/>
          <w:sz w:val="20"/>
          <w:szCs w:val="20"/>
          <w:lang w:eastAsia="pl-PL"/>
        </w:rPr>
        <w:t>o godz. 10.30</w:t>
      </w:r>
      <w:r w:rsidRPr="00822B40">
        <w:rPr>
          <w:rFonts w:ascii="Tahoma" w:eastAsia="Times New Roman" w:hAnsi="Tahoma" w:cs="Tahoma"/>
          <w:sz w:val="20"/>
          <w:szCs w:val="20"/>
          <w:lang w:eastAsia="pl-PL"/>
        </w:rPr>
        <w:t xml:space="preserve"> poprzez ich odszyfrowanie na Platformie </w:t>
      </w:r>
      <w:proofErr w:type="spellStart"/>
      <w:r w:rsidRPr="00822B40">
        <w:rPr>
          <w:rFonts w:ascii="Tahoma" w:eastAsia="Times New Roman" w:hAnsi="Tahoma" w:cs="Tahoma"/>
          <w:sz w:val="20"/>
          <w:szCs w:val="20"/>
          <w:lang w:eastAsia="pl-PL"/>
        </w:rPr>
        <w:t>Smartpzp</w:t>
      </w:r>
      <w:proofErr w:type="spellEnd"/>
    </w:p>
    <w:p w:rsidR="0048757F" w:rsidRPr="00822B40"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rsidR="0048757F" w:rsidRPr="00822B40"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poinformuje o zmianie terminu otwarcia ofert na stronie internetowej prowadzonego postępowania.</w:t>
      </w:r>
    </w:p>
    <w:p w:rsidR="0048757F" w:rsidRPr="00822B40"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 celu złożenia oferty Wykonawca rejestruje się na Platformie pod adresem: </w:t>
      </w:r>
      <w:hyperlink r:id="rId17" w:history="1">
        <w:r w:rsidRPr="00822B40">
          <w:rPr>
            <w:rFonts w:ascii="Tahoma" w:eastAsia="Times New Roman" w:hAnsi="Tahoma" w:cs="Tahoma"/>
            <w:sz w:val="20"/>
            <w:szCs w:val="20"/>
            <w:u w:val="single"/>
            <w:lang w:eastAsia="pl-PL"/>
          </w:rPr>
          <w:t>https://portal.smartpzp.pl/uck</w:t>
        </w:r>
      </w:hyperlink>
      <w:r w:rsidRPr="00822B40">
        <w:rPr>
          <w:rFonts w:ascii="Tahoma" w:eastAsia="Times New Roman" w:hAnsi="Tahoma" w:cs="Tahoma"/>
          <w:sz w:val="20"/>
          <w:szCs w:val="20"/>
          <w:lang w:eastAsia="pl-PL"/>
        </w:rPr>
        <w:t xml:space="preserve"> klikając przycisk „Załóż konto”.  Do założenia konta wymagany jest certyfikat kwalifikowany. </w:t>
      </w:r>
      <w:r w:rsidRPr="00822B40">
        <w:rPr>
          <w:rFonts w:ascii="Tahoma" w:eastAsia="Times New Roman" w:hAnsi="Tahoma" w:cs="Tahoma"/>
          <w:sz w:val="20"/>
          <w:szCs w:val="20"/>
        </w:rPr>
        <w:t xml:space="preserve">Szczegółowe informacje dot. sposobu wykonania tych czynności znajdują się w „Instrukcja obsługi Portalu e-Usług </w:t>
      </w:r>
      <w:proofErr w:type="spellStart"/>
      <w:r w:rsidRPr="00822B40">
        <w:rPr>
          <w:rFonts w:ascii="Tahoma" w:eastAsia="Times New Roman" w:hAnsi="Tahoma" w:cs="Tahoma"/>
          <w:sz w:val="20"/>
          <w:szCs w:val="20"/>
        </w:rPr>
        <w:t>SmartPZP</w:t>
      </w:r>
      <w:proofErr w:type="spellEnd"/>
      <w:r w:rsidRPr="00822B40">
        <w:rPr>
          <w:rFonts w:ascii="Tahoma" w:eastAsia="Times New Roman" w:hAnsi="Tahoma" w:cs="Tahoma"/>
          <w:sz w:val="20"/>
          <w:szCs w:val="20"/>
        </w:rPr>
        <w:t xml:space="preserve">”, dostępnej na stronie Platformy pod adresem </w:t>
      </w:r>
      <w:hyperlink r:id="rId18" w:history="1">
        <w:r w:rsidRPr="00822B40">
          <w:rPr>
            <w:rFonts w:ascii="Tahoma" w:eastAsia="Times New Roman" w:hAnsi="Tahoma" w:cs="Tahoma"/>
            <w:sz w:val="20"/>
            <w:szCs w:val="20"/>
            <w:u w:val="single"/>
            <w:lang w:eastAsia="ar-SA"/>
          </w:rPr>
          <w:t>https://portal.smartpzp.pl/uck/elearning</w:t>
        </w:r>
      </w:hyperlink>
    </w:p>
    <w:p w:rsidR="0048757F" w:rsidRPr="00822B40"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48757F" w:rsidRPr="00822B40" w:rsidRDefault="0048757F" w:rsidP="0048757F">
      <w:pPr>
        <w:spacing w:after="0" w:line="240" w:lineRule="auto"/>
        <w:ind w:left="36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dane ogólne – zawiera dane Wykonawcy wprowadzone podczas rejestracji</w:t>
      </w:r>
    </w:p>
    <w:p w:rsidR="00941EAC" w:rsidRPr="00822B40" w:rsidRDefault="0048757F" w:rsidP="00941EAC">
      <w:pPr>
        <w:spacing w:after="0" w:line="240" w:lineRule="auto"/>
        <w:ind w:left="36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822B40">
        <w:rPr>
          <w:rFonts w:ascii="Tahoma" w:eastAsia="Times New Roman" w:hAnsi="Tahoma" w:cs="Tahoma"/>
          <w:sz w:val="20"/>
          <w:szCs w:val="20"/>
          <w:lang w:eastAsia="pl-PL"/>
        </w:rPr>
        <w:t>chceckbox</w:t>
      </w:r>
      <w:proofErr w:type="spellEnd"/>
      <w:r w:rsidRPr="00822B40">
        <w:rPr>
          <w:rFonts w:ascii="Tahoma" w:eastAsia="Times New Roman" w:hAnsi="Tahoma" w:cs="Tahoma"/>
          <w:sz w:val="20"/>
          <w:szCs w:val="20"/>
          <w:lang w:eastAsia="pl-PL"/>
        </w:rPr>
        <w:t xml:space="preserve"> </w:t>
      </w:r>
      <w:r w:rsidRPr="00822B40">
        <w:rPr>
          <w:rFonts w:ascii="Tahoma" w:eastAsia="Times New Roman" w:hAnsi="Tahoma" w:cs="Tahoma"/>
          <w:sz w:val="20"/>
          <w:szCs w:val="20"/>
          <w:lang w:eastAsia="pl-PL"/>
        </w:rPr>
        <w:t xml:space="preserve"> „Wykonawcy występujący wspólnie”, a następnie wypełnić dane </w:t>
      </w:r>
      <w:r w:rsidRPr="00822B40">
        <w:rPr>
          <w:rFonts w:ascii="Tahoma" w:eastAsia="Times New Roman" w:hAnsi="Tahoma" w:cs="Tahoma"/>
          <w:sz w:val="20"/>
          <w:szCs w:val="20"/>
          <w:lang w:eastAsia="pl-PL"/>
        </w:rPr>
        <w:lastRenderedPageBreak/>
        <w:t xml:space="preserve">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822B40">
        <w:rPr>
          <w:rFonts w:ascii="Tahoma" w:eastAsia="Times New Roman" w:hAnsi="Tahoma" w:cs="Tahoma"/>
          <w:sz w:val="20"/>
          <w:szCs w:val="20"/>
          <w:lang w:eastAsia="pl-PL"/>
        </w:rPr>
        <w:t>checkboxów</w:t>
      </w:r>
      <w:proofErr w:type="spellEnd"/>
      <w:r w:rsidR="00941EAC" w:rsidRPr="00822B40">
        <w:rPr>
          <w:rFonts w:ascii="Tahoma" w:eastAsia="Times New Roman" w:hAnsi="Tahoma" w:cs="Tahoma"/>
          <w:sz w:val="20"/>
          <w:szCs w:val="20"/>
          <w:lang w:eastAsia="pl-PL"/>
        </w:rPr>
        <w:t xml:space="preserve">. </w:t>
      </w:r>
    </w:p>
    <w:p w:rsidR="0048757F" w:rsidRPr="00822B40" w:rsidRDefault="0048757F" w:rsidP="00941EAC">
      <w:pPr>
        <w:pStyle w:val="Akapitzlist"/>
        <w:numPr>
          <w:ilvl w:val="0"/>
          <w:numId w:val="5"/>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Wykonawca dołącza do platformy </w:t>
      </w:r>
      <w:proofErr w:type="spellStart"/>
      <w:r w:rsidRPr="00822B40">
        <w:rPr>
          <w:rFonts w:ascii="Tahoma" w:eastAsia="Times New Roman" w:hAnsi="Tahoma" w:cs="Tahoma"/>
          <w:sz w:val="20"/>
          <w:szCs w:val="20"/>
          <w:lang w:eastAsia="pl-PL"/>
        </w:rPr>
        <w:t>SmartPZP</w:t>
      </w:r>
      <w:proofErr w:type="spellEnd"/>
      <w:r w:rsidRPr="00822B40">
        <w:rPr>
          <w:rFonts w:ascii="Tahoma" w:eastAsia="Times New Roman" w:hAnsi="Tahoma" w:cs="Tahoma"/>
          <w:sz w:val="20"/>
          <w:szCs w:val="20"/>
          <w:lang w:eastAsia="pl-PL"/>
        </w:rPr>
        <w:t xml:space="preserve"> podpisane </w:t>
      </w:r>
      <w:proofErr w:type="spellStart"/>
      <w:r w:rsidRPr="00822B40">
        <w:rPr>
          <w:rFonts w:ascii="Tahoma" w:eastAsia="Times New Roman" w:hAnsi="Tahoma" w:cs="Tahoma"/>
          <w:sz w:val="20"/>
          <w:szCs w:val="20"/>
          <w:lang w:eastAsia="pl-PL"/>
        </w:rPr>
        <w:t>dokumenty.Po</w:t>
      </w:r>
      <w:proofErr w:type="spellEnd"/>
      <w:r w:rsidRPr="00822B40">
        <w:rPr>
          <w:rFonts w:ascii="Tahoma" w:eastAsia="Times New Roman" w:hAnsi="Tahoma" w:cs="Tahoma"/>
          <w:sz w:val="20"/>
          <w:szCs w:val="20"/>
          <w:lang w:eastAsia="pl-PL"/>
        </w:rPr>
        <w:t xml:space="preserve"> dodaniu załączników ofertę można wysłać. Aby wysłać ofertę należy kliknąć przycisk „Wyślij ofertę”, który otworzy okno z podsumowaniem oraz przycisk „</w:t>
      </w:r>
      <w:r w:rsidRPr="00822B40">
        <w:rPr>
          <w:rFonts w:ascii="Tahoma" w:eastAsia="Times New Roman" w:hAnsi="Tahoma" w:cs="Tahoma"/>
          <w:sz w:val="20"/>
          <w:szCs w:val="20"/>
          <w:lang w:eastAsia="pl-PL"/>
        </w:rPr>
        <w:t xml:space="preserve"> Podpisz”. </w:t>
      </w:r>
    </w:p>
    <w:p w:rsidR="0048757F" w:rsidRPr="00822B40" w:rsidRDefault="0048757F" w:rsidP="0048757F">
      <w:pPr>
        <w:spacing w:after="0" w:line="240" w:lineRule="auto"/>
        <w:ind w:left="36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Po kliknięciu przycisku „</w:t>
      </w:r>
      <w:r w:rsidRPr="00822B40">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48757F" w:rsidRPr="00822B40" w:rsidRDefault="0048757F">
      <w:pPr>
        <w:numPr>
          <w:ilvl w:val="0"/>
          <w:numId w:val="27"/>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rsidR="0048757F" w:rsidRPr="00822B40" w:rsidRDefault="0048757F">
      <w:pPr>
        <w:numPr>
          <w:ilvl w:val="0"/>
          <w:numId w:val="27"/>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rsidR="0048757F" w:rsidRPr="00822B40" w:rsidRDefault="0048757F">
      <w:pPr>
        <w:numPr>
          <w:ilvl w:val="0"/>
          <w:numId w:val="27"/>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Szczegółowe informacje dot. Sposobu wykonania tych czynności znajdują się w „Instrukcji obsługi Portalu e-Usług </w:t>
      </w:r>
      <w:proofErr w:type="spellStart"/>
      <w:r w:rsidRPr="00822B40">
        <w:rPr>
          <w:rFonts w:ascii="Tahoma" w:eastAsia="Times New Roman" w:hAnsi="Tahoma" w:cs="Tahoma"/>
          <w:sz w:val="20"/>
          <w:szCs w:val="20"/>
          <w:lang w:eastAsia="pl-PL"/>
        </w:rPr>
        <w:t>SmartPZP</w:t>
      </w:r>
      <w:proofErr w:type="spellEnd"/>
      <w:r w:rsidRPr="00822B40">
        <w:rPr>
          <w:rFonts w:ascii="Tahoma" w:eastAsia="Times New Roman" w:hAnsi="Tahoma" w:cs="Tahoma"/>
          <w:sz w:val="20"/>
          <w:szCs w:val="20"/>
          <w:lang w:eastAsia="pl-PL"/>
        </w:rPr>
        <w:t xml:space="preserve">”, dostępnej na stronie Platformy pod adresem </w:t>
      </w:r>
      <w:hyperlink r:id="rId19" w:history="1">
        <w:r w:rsidRPr="00822B40">
          <w:rPr>
            <w:rFonts w:ascii="Tahoma" w:eastAsia="Times New Roman" w:hAnsi="Tahoma" w:cs="Tahoma"/>
            <w:sz w:val="20"/>
            <w:szCs w:val="20"/>
            <w:u w:val="single"/>
            <w:lang w:eastAsia="pl-PL"/>
          </w:rPr>
          <w:t>https://portal.smartpzp.pl/uck/elearning</w:t>
        </w:r>
      </w:hyperlink>
      <w:r w:rsidRPr="00822B40">
        <w:rPr>
          <w:rFonts w:ascii="Tahoma" w:eastAsia="Times New Roman" w:hAnsi="Tahoma" w:cs="Tahoma"/>
          <w:sz w:val="20"/>
          <w:szCs w:val="20"/>
          <w:lang w:eastAsia="pl-PL"/>
        </w:rPr>
        <w:t>.</w:t>
      </w:r>
    </w:p>
    <w:p w:rsidR="0048757F" w:rsidRPr="00822B40" w:rsidRDefault="0048757F">
      <w:pPr>
        <w:numPr>
          <w:ilvl w:val="0"/>
          <w:numId w:val="27"/>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rPr>
        <w:t xml:space="preserve">Zaleca się nazwanie poszczególnych plików  dokumentów składanych na Platformie </w:t>
      </w:r>
      <w:proofErr w:type="spellStart"/>
      <w:r w:rsidRPr="00822B40">
        <w:rPr>
          <w:rFonts w:ascii="Tahoma" w:eastAsia="Times New Roman" w:hAnsi="Tahoma" w:cs="Tahoma"/>
          <w:sz w:val="20"/>
          <w:szCs w:val="20"/>
        </w:rPr>
        <w:t>Smartpzp</w:t>
      </w:r>
      <w:proofErr w:type="spellEnd"/>
      <w:r w:rsidRPr="00822B40">
        <w:rPr>
          <w:rFonts w:ascii="Tahoma" w:eastAsia="Times New Roman" w:hAnsi="Tahoma" w:cs="Tahoma"/>
          <w:sz w:val="20"/>
          <w:szCs w:val="20"/>
        </w:rPr>
        <w:t xml:space="preserve"> w sposób umożliwiający ich identyfikację : np. formularz ofertowy, załącznik nr 2  </w:t>
      </w:r>
      <w:proofErr w:type="spellStart"/>
      <w:r w:rsidRPr="00822B40">
        <w:rPr>
          <w:rFonts w:ascii="Tahoma" w:eastAsia="Times New Roman" w:hAnsi="Tahoma" w:cs="Tahoma"/>
          <w:sz w:val="20"/>
          <w:szCs w:val="20"/>
        </w:rPr>
        <w:t>itp</w:t>
      </w:r>
      <w:proofErr w:type="spellEnd"/>
    </w:p>
    <w:p w:rsidR="0048757F" w:rsidRPr="00822B40" w:rsidRDefault="0048757F">
      <w:pPr>
        <w:numPr>
          <w:ilvl w:val="0"/>
          <w:numId w:val="27"/>
        </w:numPr>
        <w:suppressAutoHyphens/>
        <w:spacing w:after="0" w:line="240" w:lineRule="auto"/>
        <w:contextualSpacing/>
        <w:jc w:val="both"/>
        <w:rPr>
          <w:rFonts w:ascii="Tahoma" w:eastAsia="Cambria" w:hAnsi="Tahoma" w:cs="Tahoma"/>
          <w:sz w:val="20"/>
          <w:szCs w:val="20"/>
        </w:rPr>
      </w:pPr>
      <w:r w:rsidRPr="00822B40">
        <w:rPr>
          <w:rFonts w:ascii="Tahoma" w:eastAsia="Calibri" w:hAnsi="Tahoma" w:cs="Tahoma"/>
          <w:sz w:val="20"/>
          <w:szCs w:val="20"/>
        </w:rPr>
        <w:t>Zamawiający, najpóźniej przed otwarciem ofert, udostępnia na stronie internetowej prowadzonego postępowania informację o kwocie, jaką zamierza przeznaczyć na sfinansowanie zamówienia.</w:t>
      </w:r>
    </w:p>
    <w:p w:rsidR="0048757F" w:rsidRPr="00822B40" w:rsidRDefault="0048757F" w:rsidP="0048757F">
      <w:pPr>
        <w:autoSpaceDE w:val="0"/>
        <w:autoSpaceDN w:val="0"/>
        <w:adjustRightInd w:val="0"/>
        <w:spacing w:after="0" w:line="240" w:lineRule="auto"/>
        <w:ind w:left="426" w:hanging="426"/>
        <w:rPr>
          <w:rFonts w:ascii="Tahoma" w:eastAsia="Calibri" w:hAnsi="Tahoma" w:cs="Tahoma"/>
          <w:color w:val="000000"/>
          <w:sz w:val="20"/>
          <w:szCs w:val="20"/>
        </w:rPr>
      </w:pPr>
      <w:r w:rsidRPr="00822B40">
        <w:rPr>
          <w:rFonts w:ascii="Tahoma" w:eastAsia="Calibri" w:hAnsi="Tahoma" w:cs="Tahoma"/>
          <w:color w:val="000000"/>
          <w:sz w:val="20"/>
          <w:szCs w:val="20"/>
        </w:rPr>
        <w:t>1</w:t>
      </w:r>
      <w:r w:rsidR="00022492" w:rsidRPr="00822B40">
        <w:rPr>
          <w:rFonts w:ascii="Tahoma" w:eastAsia="Calibri" w:hAnsi="Tahoma" w:cs="Tahoma"/>
          <w:color w:val="000000"/>
          <w:sz w:val="20"/>
          <w:szCs w:val="20"/>
        </w:rPr>
        <w:t>3</w:t>
      </w:r>
      <w:r w:rsidRPr="00822B40">
        <w:rPr>
          <w:rFonts w:ascii="Tahoma" w:eastAsia="Calibri" w:hAnsi="Tahoma" w:cs="Tahoma"/>
          <w:color w:val="000000"/>
          <w:sz w:val="20"/>
          <w:szCs w:val="20"/>
        </w:rPr>
        <w:t xml:space="preserve">.  Zamawiający, niezwłocznie po otwarciu ofert, udostępnia na stronie internetowej prowadzonego postępowania informacje o: </w:t>
      </w:r>
    </w:p>
    <w:p w:rsidR="00941EAC" w:rsidRPr="00822B40" w:rsidRDefault="0048757F" w:rsidP="00F469BE">
      <w:pPr>
        <w:pStyle w:val="Akapitzlist"/>
        <w:numPr>
          <w:ilvl w:val="0"/>
          <w:numId w:val="51"/>
        </w:numPr>
        <w:autoSpaceDE w:val="0"/>
        <w:autoSpaceDN w:val="0"/>
        <w:adjustRightInd w:val="0"/>
        <w:spacing w:after="0" w:line="240" w:lineRule="auto"/>
        <w:rPr>
          <w:rFonts w:ascii="Tahoma" w:eastAsia="Calibri" w:hAnsi="Tahoma" w:cs="Tahoma"/>
          <w:color w:val="000000"/>
          <w:sz w:val="20"/>
          <w:szCs w:val="20"/>
        </w:rPr>
      </w:pPr>
      <w:r w:rsidRPr="00822B40">
        <w:rPr>
          <w:rFonts w:ascii="Tahoma" w:eastAsia="Calibri" w:hAnsi="Tahoma" w:cs="Tahoma"/>
          <w:color w:val="000000"/>
          <w:sz w:val="20"/>
          <w:szCs w:val="20"/>
        </w:rPr>
        <w:t xml:space="preserve">nazwach albo imionach i nazwiskach oraz siedzibach lub miejscach prowadzonej działalności gospodarczej albo miejscach zamieszkania wykonawców, których oferty zostały otwarte; </w:t>
      </w:r>
    </w:p>
    <w:p w:rsidR="0048757F" w:rsidRPr="00822B40" w:rsidRDefault="0048757F" w:rsidP="00F469BE">
      <w:pPr>
        <w:pStyle w:val="Akapitzlist"/>
        <w:numPr>
          <w:ilvl w:val="0"/>
          <w:numId w:val="51"/>
        </w:numPr>
        <w:autoSpaceDE w:val="0"/>
        <w:autoSpaceDN w:val="0"/>
        <w:adjustRightInd w:val="0"/>
        <w:spacing w:after="0" w:line="240" w:lineRule="auto"/>
        <w:rPr>
          <w:rFonts w:ascii="Tahoma" w:eastAsia="Calibri" w:hAnsi="Tahoma" w:cs="Tahoma"/>
          <w:color w:val="000000"/>
          <w:sz w:val="20"/>
          <w:szCs w:val="20"/>
        </w:rPr>
      </w:pPr>
      <w:r w:rsidRPr="00822B40">
        <w:rPr>
          <w:rFonts w:ascii="Tahoma" w:eastAsia="Calibri" w:hAnsi="Tahoma" w:cs="Tahoma"/>
          <w:color w:val="000000"/>
          <w:sz w:val="20"/>
          <w:szCs w:val="20"/>
        </w:rPr>
        <w:t>cenach lub kosztach zawartych w ofertach.</w:t>
      </w:r>
    </w:p>
    <w:p w:rsidR="00DF0F8F" w:rsidRPr="00822B40" w:rsidRDefault="00DF0F8F" w:rsidP="00D24897">
      <w:pPr>
        <w:suppressAutoHyphens/>
        <w:spacing w:after="0" w:line="240" w:lineRule="auto"/>
        <w:contextualSpacing/>
        <w:jc w:val="both"/>
        <w:rPr>
          <w:rFonts w:ascii="Tahoma" w:eastAsia="Cambria" w:hAnsi="Tahoma" w:cs="Tahoma"/>
          <w:sz w:val="20"/>
          <w:szCs w:val="20"/>
        </w:rPr>
      </w:pPr>
    </w:p>
    <w:p w:rsidR="000B5DA6" w:rsidRPr="00822B40" w:rsidRDefault="000B5DA6" w:rsidP="000B5DA6">
      <w:pPr>
        <w:suppressAutoHyphens/>
        <w:spacing w:after="0" w:line="240" w:lineRule="auto"/>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XII</w:t>
      </w:r>
      <w:r w:rsidR="00472ACA" w:rsidRPr="00822B40">
        <w:rPr>
          <w:rFonts w:ascii="Tahoma" w:eastAsia="Times New Roman" w:hAnsi="Tahoma" w:cs="Tahoma"/>
          <w:b/>
          <w:sz w:val="20"/>
          <w:szCs w:val="20"/>
          <w:lang w:eastAsia="ar-SA"/>
        </w:rPr>
        <w:t>I</w:t>
      </w:r>
      <w:r w:rsidRPr="00822B40">
        <w:rPr>
          <w:rFonts w:ascii="Tahoma" w:eastAsia="Times New Roman" w:hAnsi="Tahoma" w:cs="Tahoma"/>
          <w:b/>
          <w:sz w:val="20"/>
          <w:szCs w:val="20"/>
          <w:lang w:eastAsia="ar-SA"/>
        </w:rPr>
        <w:t>. OPIS SPOSOBU OBLICZENIA CENY</w:t>
      </w:r>
    </w:p>
    <w:p w:rsidR="001948C1" w:rsidRPr="00822B40" w:rsidRDefault="001948C1" w:rsidP="00F469BE">
      <w:pPr>
        <w:pStyle w:val="Akapitzlist"/>
        <w:numPr>
          <w:ilvl w:val="0"/>
          <w:numId w:val="44"/>
        </w:numPr>
        <w:spacing w:after="0" w:line="240" w:lineRule="auto"/>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Wykonawca w przedstawionej ofercie winien zaoferować cenę ryczałtową, kompletną, jednoznaczną, która będzie ceną ostateczną.</w:t>
      </w:r>
    </w:p>
    <w:p w:rsidR="001948C1" w:rsidRPr="00822B40" w:rsidRDefault="001948C1" w:rsidP="00F469BE">
      <w:pPr>
        <w:pStyle w:val="Akapitzlist"/>
        <w:numPr>
          <w:ilvl w:val="0"/>
          <w:numId w:val="44"/>
        </w:numPr>
        <w:spacing w:after="0" w:line="240" w:lineRule="auto"/>
        <w:ind w:left="357" w:hanging="357"/>
        <w:jc w:val="both"/>
        <w:rPr>
          <w:rFonts w:ascii="Tahoma" w:hAnsi="Tahoma" w:cs="Tahoma"/>
          <w:sz w:val="20"/>
          <w:szCs w:val="20"/>
          <w:lang w:eastAsia="pl-PL"/>
        </w:rPr>
      </w:pPr>
      <w:r w:rsidRPr="00822B40">
        <w:rPr>
          <w:rFonts w:ascii="Tahoma" w:hAnsi="Tahoma" w:cs="Tahoma"/>
          <w:sz w:val="20"/>
          <w:szCs w:val="20"/>
          <w:lang w:eastAsia="pl-PL"/>
        </w:rPr>
        <w:t>Cena brutto oferty musi uwzględniać wszystkie wymagania niniejszej specyfikacji warunków zamówienia tj. obejmować wszelkie koszty, jakie poniesie Wykonawca z tytułu należytej oraz zgodnej z obowiązującymi przepisami realizacji przedmiotu zamówienia oraz zgodnie ze  wzorem umowy określonym w niniejszej SWZ.</w:t>
      </w:r>
    </w:p>
    <w:p w:rsidR="001948C1" w:rsidRPr="00822B40" w:rsidRDefault="001948C1" w:rsidP="00F469BE">
      <w:pPr>
        <w:numPr>
          <w:ilvl w:val="0"/>
          <w:numId w:val="44"/>
        </w:numPr>
        <w:spacing w:after="0" w:line="240" w:lineRule="auto"/>
        <w:ind w:left="357" w:hanging="357"/>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 xml:space="preserve">Cena ma być wyrażona w złotych polskich. Rozliczenia między Zamawiającym a Wykonawcą prowadzone będą w złotych polskich. </w:t>
      </w:r>
    </w:p>
    <w:p w:rsidR="001948C1" w:rsidRPr="00822B40" w:rsidRDefault="001948C1" w:rsidP="00F469BE">
      <w:pPr>
        <w:numPr>
          <w:ilvl w:val="0"/>
          <w:numId w:val="44"/>
        </w:numPr>
        <w:spacing w:after="0" w:line="240" w:lineRule="auto"/>
        <w:ind w:left="357" w:hanging="357"/>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 xml:space="preserve">Ceny jednostkowe netto oraz wartości netto i  brutto należy podać z dokładnością do dwóch miejsc po przecinku. </w:t>
      </w:r>
    </w:p>
    <w:p w:rsidR="001948C1" w:rsidRPr="00822B40" w:rsidRDefault="001948C1" w:rsidP="00F469BE">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Stawka podatku VAT jest określana zgodnie z ustawą z dnia 11 marca 2004 r. o podatku od towarów i usług.</w:t>
      </w:r>
    </w:p>
    <w:p w:rsidR="001948C1" w:rsidRPr="00822B40" w:rsidRDefault="001948C1" w:rsidP="00F469BE">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Jeżeli Wykonawca stosuje w swojej praktyce kupieckiej upusty cenowe, to proponując je Zamawiającemu w ofercie, musi już uwzględnić je w ostatecznej cenie oferty.</w:t>
      </w:r>
    </w:p>
    <w:p w:rsidR="001948C1" w:rsidRPr="00822B40" w:rsidRDefault="001948C1" w:rsidP="00F469BE">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 xml:space="preserve">Przyjęte przez Wykonawcę w ofercie ceny  i stawki w złotych polskich nie będą podlegać waloryzacji w trakcie realizacji przedmiotu zamówienia z zastrzeżeniem przypadków, o których mowa w umowie i UPZP. </w:t>
      </w:r>
    </w:p>
    <w:p w:rsidR="001948C1" w:rsidRPr="00822B40" w:rsidRDefault="001948C1" w:rsidP="00F469BE">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Wykonawca określa cenę realizacji zamówienia poprzez wypełnienie formularza ofertowego  stanowiącego  załącznik nr 1 do SWZ.</w:t>
      </w:r>
    </w:p>
    <w:p w:rsidR="001948C1" w:rsidRPr="00822B40" w:rsidRDefault="001948C1" w:rsidP="00F469BE">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W formularzu ofertowym  w  pozycji  VAT (%) dopuszcza się wpisanie zamiennie liczbowej lub procentowej wartości stawki podatku VAT.</w:t>
      </w:r>
    </w:p>
    <w:p w:rsidR="001948C1" w:rsidRPr="00822B40" w:rsidRDefault="001948C1" w:rsidP="00F469BE">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 xml:space="preserve">Zamawiający dopuszcza, aby Wykonawca w formularzu ofertowym  rozbił tabelkę na poszczególne pozycje np. w celu wskazania odrębnej stawki VAT itp. </w:t>
      </w:r>
    </w:p>
    <w:p w:rsidR="001948C1" w:rsidRPr="00822B40" w:rsidRDefault="001948C1" w:rsidP="00F469BE">
      <w:pPr>
        <w:numPr>
          <w:ilvl w:val="0"/>
          <w:numId w:val="44"/>
        </w:numPr>
        <w:autoSpaceDE w:val="0"/>
        <w:autoSpaceDN w:val="0"/>
        <w:adjustRightInd w:val="0"/>
        <w:spacing w:after="0" w:line="240" w:lineRule="auto"/>
        <w:contextualSpacing/>
        <w:jc w:val="both"/>
        <w:rPr>
          <w:rFonts w:ascii="Tahoma" w:hAnsi="Tahoma" w:cs="Tahoma"/>
          <w:sz w:val="20"/>
          <w:szCs w:val="20"/>
        </w:rPr>
      </w:pPr>
      <w:r w:rsidRPr="00822B40">
        <w:rPr>
          <w:rFonts w:ascii="Tahoma" w:hAnsi="Tahoma" w:cs="Tahoma"/>
          <w:sz w:val="20"/>
          <w:szCs w:val="20"/>
        </w:rPr>
        <w:t xml:space="preserve">Jeżeli w postępowaniu złożona będzie oferta,  której wybór prowadziłby do powstania u zamawiającego obowiązku podatkowego zgodnie z ustawą z dnia 11 marca 2004 r. o podatku od towarów i usług, dla celów zastosowania kryterium ceny zamawiający doliczy do przedstawionej w </w:t>
      </w:r>
      <w:r w:rsidRPr="00822B40">
        <w:rPr>
          <w:rFonts w:ascii="Tahoma" w:hAnsi="Tahoma" w:cs="Tahoma"/>
          <w:sz w:val="20"/>
          <w:szCs w:val="20"/>
        </w:rPr>
        <w:lastRenderedPageBreak/>
        <w:t xml:space="preserve">tej ofercie ceny kwotę podatku od towarów i usług, którą miałby obowiązek rozliczyć.  W takim przypadku Wykonawca  ma obowiązek wraz ze złożoną ofertą : </w:t>
      </w:r>
    </w:p>
    <w:p w:rsidR="00941EAC" w:rsidRPr="00822B40" w:rsidRDefault="001948C1" w:rsidP="00941EAC">
      <w:pPr>
        <w:pStyle w:val="Akapitzlist"/>
        <w:numPr>
          <w:ilvl w:val="1"/>
          <w:numId w:val="39"/>
        </w:numPr>
        <w:autoSpaceDE w:val="0"/>
        <w:autoSpaceDN w:val="0"/>
        <w:adjustRightInd w:val="0"/>
        <w:spacing w:after="0" w:line="240" w:lineRule="auto"/>
        <w:ind w:left="622" w:hanging="196"/>
        <w:jc w:val="both"/>
        <w:rPr>
          <w:rFonts w:ascii="Tahoma" w:hAnsi="Tahoma" w:cs="Tahoma"/>
          <w:sz w:val="20"/>
          <w:szCs w:val="20"/>
        </w:rPr>
      </w:pPr>
      <w:r w:rsidRPr="00822B40">
        <w:rPr>
          <w:rFonts w:ascii="Tahoma" w:hAnsi="Tahoma" w:cs="Tahoma"/>
          <w:sz w:val="20"/>
          <w:szCs w:val="20"/>
        </w:rPr>
        <w:t xml:space="preserve">poinformowania zamawiającego, że wybór jego oferty będzie prowadził do powstania u zamawiającego obowiązku podatkowego; </w:t>
      </w:r>
    </w:p>
    <w:p w:rsidR="00941EAC" w:rsidRPr="00822B40" w:rsidRDefault="001948C1" w:rsidP="00941EAC">
      <w:pPr>
        <w:pStyle w:val="Akapitzlist"/>
        <w:numPr>
          <w:ilvl w:val="1"/>
          <w:numId w:val="39"/>
        </w:numPr>
        <w:autoSpaceDE w:val="0"/>
        <w:autoSpaceDN w:val="0"/>
        <w:adjustRightInd w:val="0"/>
        <w:spacing w:after="0" w:line="240" w:lineRule="auto"/>
        <w:ind w:left="622" w:hanging="196"/>
        <w:jc w:val="both"/>
        <w:rPr>
          <w:rFonts w:ascii="Tahoma" w:hAnsi="Tahoma" w:cs="Tahoma"/>
          <w:sz w:val="20"/>
          <w:szCs w:val="20"/>
        </w:rPr>
      </w:pPr>
      <w:r w:rsidRPr="00822B40">
        <w:rPr>
          <w:rFonts w:ascii="Tahoma" w:hAnsi="Tahoma" w:cs="Tahoma"/>
          <w:sz w:val="20"/>
          <w:szCs w:val="20"/>
        </w:rPr>
        <w:t xml:space="preserve">wskazania nazwy (rodzaju) towaru lub usługi, których dostawa lub świadczenie będą prowadziły do powstania obowiązku podatkowego; </w:t>
      </w:r>
    </w:p>
    <w:p w:rsidR="00941EAC" w:rsidRPr="00822B40" w:rsidRDefault="001948C1" w:rsidP="00941EAC">
      <w:pPr>
        <w:pStyle w:val="Akapitzlist"/>
        <w:numPr>
          <w:ilvl w:val="1"/>
          <w:numId w:val="39"/>
        </w:numPr>
        <w:autoSpaceDE w:val="0"/>
        <w:autoSpaceDN w:val="0"/>
        <w:adjustRightInd w:val="0"/>
        <w:spacing w:after="0" w:line="240" w:lineRule="auto"/>
        <w:ind w:left="622" w:hanging="196"/>
        <w:jc w:val="both"/>
        <w:rPr>
          <w:rFonts w:ascii="Tahoma" w:hAnsi="Tahoma" w:cs="Tahoma"/>
          <w:sz w:val="20"/>
          <w:szCs w:val="20"/>
        </w:rPr>
      </w:pPr>
      <w:r w:rsidRPr="00822B40">
        <w:rPr>
          <w:rFonts w:ascii="Tahoma" w:hAnsi="Tahoma" w:cs="Tahoma"/>
          <w:sz w:val="20"/>
          <w:szCs w:val="20"/>
        </w:rPr>
        <w:t xml:space="preserve">wskazania wartości towaru lub usługi objętego obowiązkiem podatkowym zamawiającego, bez kwoty podatku; </w:t>
      </w:r>
    </w:p>
    <w:p w:rsidR="001948C1" w:rsidRPr="00822B40" w:rsidRDefault="001948C1" w:rsidP="00941EAC">
      <w:pPr>
        <w:pStyle w:val="Akapitzlist"/>
        <w:numPr>
          <w:ilvl w:val="1"/>
          <w:numId w:val="39"/>
        </w:numPr>
        <w:autoSpaceDE w:val="0"/>
        <w:autoSpaceDN w:val="0"/>
        <w:adjustRightInd w:val="0"/>
        <w:spacing w:after="0" w:line="240" w:lineRule="auto"/>
        <w:ind w:left="622" w:hanging="196"/>
        <w:jc w:val="both"/>
        <w:rPr>
          <w:rFonts w:ascii="Tahoma" w:hAnsi="Tahoma" w:cs="Tahoma"/>
          <w:sz w:val="20"/>
          <w:szCs w:val="20"/>
        </w:rPr>
      </w:pPr>
      <w:r w:rsidRPr="00822B40">
        <w:rPr>
          <w:rFonts w:ascii="Tahoma" w:hAnsi="Tahoma" w:cs="Tahoma"/>
          <w:sz w:val="20"/>
          <w:szCs w:val="20"/>
        </w:rPr>
        <w:t>wskazania stawki podatku od towarów i usług, która zgodnie z wiedzą wykonawcy, będzie miała zastosowanie.</w:t>
      </w:r>
    </w:p>
    <w:p w:rsidR="009B6E83" w:rsidRPr="00822B40" w:rsidRDefault="009B6E83" w:rsidP="000B5DA6">
      <w:pPr>
        <w:suppressAutoHyphens/>
        <w:spacing w:after="0" w:line="240" w:lineRule="auto"/>
        <w:jc w:val="both"/>
        <w:rPr>
          <w:rFonts w:ascii="Tahoma" w:eastAsia="Times New Roman" w:hAnsi="Tahoma" w:cs="Tahoma"/>
          <w:b/>
          <w:sz w:val="20"/>
          <w:szCs w:val="20"/>
          <w:lang w:eastAsia="ar-SA"/>
        </w:rPr>
      </w:pPr>
    </w:p>
    <w:p w:rsidR="00D24897" w:rsidRPr="00822B40" w:rsidRDefault="000B5DA6" w:rsidP="00A63083">
      <w:pPr>
        <w:suppressAutoHyphens/>
        <w:spacing w:after="0" w:line="240" w:lineRule="auto"/>
        <w:jc w:val="both"/>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XI</w:t>
      </w:r>
      <w:r w:rsidR="00472ACA" w:rsidRPr="00822B40">
        <w:rPr>
          <w:rFonts w:ascii="Tahoma" w:eastAsia="Times New Roman" w:hAnsi="Tahoma" w:cs="Tahoma"/>
          <w:b/>
          <w:sz w:val="20"/>
          <w:szCs w:val="20"/>
          <w:lang w:eastAsia="ar-SA"/>
        </w:rPr>
        <w:t>V</w:t>
      </w:r>
      <w:r w:rsidRPr="00822B40">
        <w:rPr>
          <w:rFonts w:ascii="Tahoma" w:eastAsia="Times New Roman" w:hAnsi="Tahoma" w:cs="Tahoma"/>
          <w:b/>
          <w:sz w:val="20"/>
          <w:szCs w:val="20"/>
          <w:lang w:eastAsia="ar-SA"/>
        </w:rPr>
        <w:t xml:space="preserve">. OPIS KRYTERIÓW, KTÓRYMI ZAMAWIAJACY BĘDZIE SIĘ KIEROWAŁ PRZY WYBORZE OFERTY, WRAZ Z PODANIEM ZNACZENIA TYCH KRYTERIÓW I SPOSOBU OCENY OFERT </w:t>
      </w:r>
    </w:p>
    <w:p w:rsidR="00B965F4" w:rsidRPr="00B965F4" w:rsidRDefault="00B965F4" w:rsidP="00B965F4">
      <w:pPr>
        <w:pStyle w:val="Akapitzlist"/>
        <w:spacing w:after="0" w:line="240" w:lineRule="auto"/>
        <w:ind w:left="0"/>
        <w:jc w:val="both"/>
        <w:rPr>
          <w:rFonts w:ascii="Tahoma" w:eastAsia="Times New Roman" w:hAnsi="Tahoma" w:cs="Tahoma"/>
          <w:sz w:val="20"/>
          <w:szCs w:val="20"/>
          <w:lang w:eastAsia="pl-PL"/>
        </w:rPr>
      </w:pPr>
    </w:p>
    <w:p w:rsidR="008D6529" w:rsidRPr="00E9113B" w:rsidRDefault="008D6529" w:rsidP="008D6529">
      <w:pPr>
        <w:spacing w:after="0" w:line="240" w:lineRule="auto"/>
        <w:jc w:val="both"/>
        <w:rPr>
          <w:rFonts w:ascii="Tahoma" w:hAnsi="Tahoma" w:cs="Tahoma"/>
          <w:sz w:val="20"/>
          <w:szCs w:val="20"/>
        </w:rPr>
      </w:pPr>
      <w:r w:rsidRPr="00E9113B">
        <w:rPr>
          <w:rFonts w:ascii="Tahoma" w:hAnsi="Tahoma" w:cs="Tahoma"/>
          <w:sz w:val="20"/>
          <w:szCs w:val="20"/>
        </w:rPr>
        <w:t>Przy wyborze oferty Zamawiający będzie się kierował następującymi kryteriami oceny ofert:</w:t>
      </w:r>
    </w:p>
    <w:p w:rsidR="008D6529" w:rsidRPr="00E9113B" w:rsidRDefault="008D6529" w:rsidP="00F469BE">
      <w:pPr>
        <w:numPr>
          <w:ilvl w:val="0"/>
          <w:numId w:val="57"/>
        </w:numPr>
        <w:suppressAutoHyphens/>
        <w:spacing w:after="0" w:line="240" w:lineRule="auto"/>
        <w:ind w:right="-285"/>
        <w:jc w:val="both"/>
        <w:rPr>
          <w:rFonts w:ascii="Tahoma" w:hAnsi="Tahoma" w:cs="Tahoma"/>
          <w:bCs/>
          <w:sz w:val="20"/>
          <w:szCs w:val="20"/>
        </w:rPr>
      </w:pPr>
      <w:r w:rsidRPr="00E9113B">
        <w:rPr>
          <w:rFonts w:ascii="Tahoma" w:hAnsi="Tahoma" w:cs="Tahoma"/>
          <w:bCs/>
          <w:sz w:val="20"/>
          <w:szCs w:val="20"/>
        </w:rPr>
        <w:t xml:space="preserve">Cena </w:t>
      </w:r>
      <w:r w:rsidRPr="00E9113B">
        <w:rPr>
          <w:rFonts w:ascii="Tahoma" w:hAnsi="Tahoma" w:cs="Tahoma"/>
          <w:bCs/>
          <w:sz w:val="20"/>
          <w:szCs w:val="20"/>
        </w:rPr>
        <w:tab/>
      </w:r>
      <w:r w:rsidRPr="00E9113B">
        <w:rPr>
          <w:rFonts w:ascii="Tahoma" w:hAnsi="Tahoma" w:cs="Tahoma"/>
          <w:bCs/>
          <w:sz w:val="20"/>
          <w:szCs w:val="20"/>
        </w:rPr>
        <w:tab/>
      </w:r>
      <w:r w:rsidRPr="00E9113B">
        <w:rPr>
          <w:rFonts w:ascii="Tahoma" w:hAnsi="Tahoma" w:cs="Tahoma"/>
          <w:bCs/>
          <w:sz w:val="20"/>
          <w:szCs w:val="20"/>
        </w:rPr>
        <w:tab/>
      </w:r>
      <w:r w:rsidRPr="00E9113B">
        <w:rPr>
          <w:rFonts w:ascii="Tahoma" w:hAnsi="Tahoma" w:cs="Tahoma"/>
          <w:bCs/>
          <w:sz w:val="20"/>
          <w:szCs w:val="20"/>
        </w:rPr>
        <w:tab/>
      </w:r>
      <w:r w:rsidRPr="00E9113B">
        <w:rPr>
          <w:rFonts w:ascii="Tahoma" w:hAnsi="Tahoma" w:cs="Tahoma"/>
          <w:bCs/>
          <w:sz w:val="20"/>
          <w:szCs w:val="20"/>
        </w:rPr>
        <w:tab/>
      </w:r>
      <w:r w:rsidRPr="00E9113B">
        <w:rPr>
          <w:rFonts w:ascii="Tahoma" w:hAnsi="Tahoma" w:cs="Tahoma"/>
          <w:bCs/>
          <w:sz w:val="20"/>
          <w:szCs w:val="20"/>
        </w:rPr>
        <w:tab/>
      </w:r>
      <w:r w:rsidRPr="00E9113B">
        <w:rPr>
          <w:rFonts w:ascii="Tahoma" w:hAnsi="Tahoma" w:cs="Tahoma"/>
          <w:bCs/>
          <w:sz w:val="20"/>
          <w:szCs w:val="20"/>
        </w:rPr>
        <w:tab/>
      </w:r>
      <w:r w:rsidRPr="00E9113B">
        <w:rPr>
          <w:rFonts w:ascii="Tahoma" w:hAnsi="Tahoma" w:cs="Tahoma"/>
          <w:bCs/>
          <w:sz w:val="20"/>
          <w:szCs w:val="20"/>
        </w:rPr>
        <w:tab/>
      </w:r>
      <w:r w:rsidRPr="00E9113B">
        <w:rPr>
          <w:rFonts w:ascii="Tahoma" w:hAnsi="Tahoma" w:cs="Tahoma"/>
          <w:bCs/>
          <w:sz w:val="20"/>
          <w:szCs w:val="20"/>
        </w:rPr>
        <w:tab/>
      </w:r>
      <w:r w:rsidRPr="00E9113B">
        <w:rPr>
          <w:rFonts w:ascii="Tahoma" w:hAnsi="Tahoma" w:cs="Tahoma"/>
          <w:bCs/>
          <w:sz w:val="20"/>
          <w:szCs w:val="20"/>
        </w:rPr>
        <w:tab/>
      </w:r>
      <w:r w:rsidRPr="00E9113B">
        <w:rPr>
          <w:rFonts w:ascii="Tahoma" w:hAnsi="Tahoma" w:cs="Tahoma"/>
          <w:bCs/>
          <w:sz w:val="20"/>
          <w:szCs w:val="20"/>
        </w:rPr>
        <w:tab/>
        <w:t xml:space="preserve">– </w:t>
      </w:r>
      <w:r w:rsidR="00091CDB">
        <w:rPr>
          <w:rFonts w:ascii="Tahoma" w:hAnsi="Tahoma" w:cs="Tahoma"/>
          <w:bCs/>
          <w:sz w:val="20"/>
          <w:szCs w:val="20"/>
        </w:rPr>
        <w:t>9</w:t>
      </w:r>
      <w:r w:rsidRPr="00E9113B">
        <w:rPr>
          <w:rFonts w:ascii="Tahoma" w:hAnsi="Tahoma" w:cs="Tahoma"/>
          <w:bCs/>
          <w:sz w:val="20"/>
          <w:szCs w:val="20"/>
        </w:rPr>
        <w:t>0 %,</w:t>
      </w:r>
    </w:p>
    <w:p w:rsidR="008D6529" w:rsidRPr="00E9113B" w:rsidRDefault="008D6529" w:rsidP="00F469BE">
      <w:pPr>
        <w:numPr>
          <w:ilvl w:val="0"/>
          <w:numId w:val="57"/>
        </w:numPr>
        <w:suppressAutoHyphens/>
        <w:spacing w:after="0" w:line="240" w:lineRule="auto"/>
        <w:ind w:right="-285"/>
        <w:jc w:val="both"/>
        <w:rPr>
          <w:rFonts w:ascii="Tahoma" w:hAnsi="Tahoma" w:cs="Tahoma"/>
          <w:bCs/>
          <w:sz w:val="20"/>
          <w:szCs w:val="20"/>
        </w:rPr>
      </w:pPr>
      <w:r w:rsidRPr="00E9113B">
        <w:rPr>
          <w:rFonts w:ascii="Tahoma" w:hAnsi="Tahoma" w:cs="Tahoma"/>
          <w:sz w:val="20"/>
          <w:szCs w:val="20"/>
        </w:rPr>
        <w:t xml:space="preserve">Gwarancja </w:t>
      </w:r>
      <w:r w:rsidRPr="00E9113B">
        <w:rPr>
          <w:rFonts w:ascii="Tahoma" w:hAnsi="Tahoma" w:cs="Tahoma"/>
          <w:sz w:val="20"/>
          <w:szCs w:val="20"/>
        </w:rPr>
        <w:tab/>
      </w:r>
      <w:r w:rsidRPr="00E9113B">
        <w:rPr>
          <w:rFonts w:ascii="Tahoma" w:hAnsi="Tahoma" w:cs="Tahoma"/>
          <w:sz w:val="20"/>
          <w:szCs w:val="20"/>
        </w:rPr>
        <w:tab/>
      </w:r>
      <w:r w:rsidRPr="00E9113B">
        <w:rPr>
          <w:rFonts w:ascii="Tahoma" w:hAnsi="Tahoma" w:cs="Tahoma"/>
          <w:sz w:val="20"/>
          <w:szCs w:val="20"/>
        </w:rPr>
        <w:tab/>
      </w:r>
      <w:r w:rsidRPr="00E9113B">
        <w:rPr>
          <w:rFonts w:ascii="Tahoma" w:hAnsi="Tahoma" w:cs="Tahoma"/>
          <w:sz w:val="20"/>
          <w:szCs w:val="20"/>
        </w:rPr>
        <w:tab/>
      </w:r>
      <w:r w:rsidRPr="00E9113B">
        <w:rPr>
          <w:rFonts w:ascii="Tahoma" w:hAnsi="Tahoma" w:cs="Tahoma"/>
          <w:sz w:val="20"/>
          <w:szCs w:val="20"/>
        </w:rPr>
        <w:tab/>
      </w:r>
      <w:r w:rsidRPr="00E9113B">
        <w:rPr>
          <w:rFonts w:ascii="Tahoma" w:hAnsi="Tahoma" w:cs="Tahoma"/>
          <w:sz w:val="20"/>
          <w:szCs w:val="20"/>
        </w:rPr>
        <w:tab/>
      </w:r>
      <w:r w:rsidRPr="00E9113B">
        <w:rPr>
          <w:rFonts w:ascii="Tahoma" w:hAnsi="Tahoma" w:cs="Tahoma"/>
          <w:sz w:val="20"/>
          <w:szCs w:val="20"/>
        </w:rPr>
        <w:tab/>
      </w:r>
      <w:r w:rsidRPr="00E9113B">
        <w:rPr>
          <w:rFonts w:ascii="Tahoma" w:hAnsi="Tahoma" w:cs="Tahoma"/>
          <w:sz w:val="20"/>
          <w:szCs w:val="20"/>
        </w:rPr>
        <w:tab/>
      </w:r>
      <w:r w:rsidRPr="00E9113B">
        <w:rPr>
          <w:rFonts w:ascii="Tahoma" w:hAnsi="Tahoma" w:cs="Tahoma"/>
          <w:sz w:val="20"/>
          <w:szCs w:val="20"/>
        </w:rPr>
        <w:tab/>
      </w:r>
      <w:r w:rsidRPr="00E9113B">
        <w:rPr>
          <w:rFonts w:ascii="Tahoma" w:hAnsi="Tahoma" w:cs="Tahoma"/>
          <w:sz w:val="20"/>
          <w:szCs w:val="20"/>
        </w:rPr>
        <w:tab/>
      </w:r>
      <w:r w:rsidRPr="00E9113B">
        <w:rPr>
          <w:rFonts w:ascii="Tahoma" w:hAnsi="Tahoma" w:cs="Tahoma"/>
          <w:bCs/>
          <w:sz w:val="20"/>
          <w:szCs w:val="20"/>
        </w:rPr>
        <w:t xml:space="preserve">– </w:t>
      </w:r>
      <w:r w:rsidR="00091CDB">
        <w:rPr>
          <w:rFonts w:ascii="Tahoma" w:hAnsi="Tahoma" w:cs="Tahoma"/>
          <w:bCs/>
          <w:sz w:val="20"/>
          <w:szCs w:val="20"/>
        </w:rPr>
        <w:t>1</w:t>
      </w:r>
      <w:r w:rsidRPr="00E9113B">
        <w:rPr>
          <w:rFonts w:ascii="Tahoma" w:hAnsi="Tahoma" w:cs="Tahoma"/>
          <w:bCs/>
          <w:sz w:val="20"/>
          <w:szCs w:val="20"/>
        </w:rPr>
        <w:t>0 %</w:t>
      </w:r>
    </w:p>
    <w:p w:rsidR="008D6529" w:rsidRPr="00E9113B" w:rsidRDefault="008D6529" w:rsidP="008D6529">
      <w:pPr>
        <w:suppressAutoHyphens/>
        <w:spacing w:after="0" w:line="240" w:lineRule="auto"/>
        <w:ind w:left="720" w:right="-285"/>
        <w:jc w:val="both"/>
        <w:rPr>
          <w:rFonts w:ascii="Tahoma" w:hAnsi="Tahoma" w:cs="Tahoma"/>
          <w:b/>
          <w:bCs/>
          <w:i/>
          <w:sz w:val="20"/>
          <w:szCs w:val="20"/>
          <w:highlight w:val="yellow"/>
          <w:u w:val="single"/>
        </w:rPr>
      </w:pPr>
    </w:p>
    <w:p w:rsidR="008D6529" w:rsidRPr="00E9113B" w:rsidRDefault="008D6529" w:rsidP="008D6529">
      <w:pPr>
        <w:spacing w:after="0" w:line="240" w:lineRule="auto"/>
        <w:rPr>
          <w:rFonts w:ascii="Tahoma" w:hAnsi="Tahoma" w:cs="Tahoma"/>
          <w:b/>
          <w:bCs/>
          <w:i/>
          <w:sz w:val="20"/>
          <w:szCs w:val="20"/>
          <w:u w:val="single"/>
        </w:rPr>
      </w:pPr>
      <w:r w:rsidRPr="00E9113B">
        <w:rPr>
          <w:rFonts w:ascii="Tahoma" w:hAnsi="Tahoma" w:cs="Tahoma"/>
          <w:b/>
          <w:bCs/>
          <w:i/>
          <w:sz w:val="20"/>
          <w:szCs w:val="20"/>
          <w:u w:val="single"/>
        </w:rPr>
        <w:t>Sposób obliczania punktów dla poszczególnych kryteriów:</w:t>
      </w:r>
    </w:p>
    <w:p w:rsidR="008D6529" w:rsidRPr="00E9113B" w:rsidRDefault="008D6529" w:rsidP="008D6529">
      <w:pPr>
        <w:spacing w:after="0" w:line="240" w:lineRule="auto"/>
        <w:jc w:val="both"/>
        <w:rPr>
          <w:rFonts w:ascii="Tahoma" w:hAnsi="Tahoma" w:cs="Tahoma"/>
          <w:bCs/>
          <w:sz w:val="20"/>
          <w:szCs w:val="20"/>
        </w:rPr>
      </w:pPr>
      <w:r w:rsidRPr="00E9113B">
        <w:rPr>
          <w:rFonts w:ascii="Tahoma" w:hAnsi="Tahoma" w:cs="Tahoma"/>
          <w:b/>
          <w:bCs/>
          <w:sz w:val="20"/>
          <w:szCs w:val="20"/>
        </w:rPr>
        <w:t>Ad. 1</w:t>
      </w:r>
      <w:r w:rsidRPr="00E9113B">
        <w:rPr>
          <w:rFonts w:ascii="Tahoma" w:hAnsi="Tahoma" w:cs="Tahoma"/>
          <w:bCs/>
          <w:sz w:val="20"/>
          <w:szCs w:val="20"/>
        </w:rPr>
        <w:tab/>
      </w:r>
      <w:r w:rsidRPr="004E25DD">
        <w:rPr>
          <w:rFonts w:ascii="Tahoma" w:hAnsi="Tahoma" w:cs="Tahoma"/>
          <w:b/>
          <w:sz w:val="20"/>
          <w:szCs w:val="20"/>
          <w:u w:val="single"/>
        </w:rPr>
        <w:t xml:space="preserve">kryterium Cena  (C) </w:t>
      </w:r>
      <w:r w:rsidRPr="004E25DD">
        <w:rPr>
          <w:rFonts w:ascii="Tahoma" w:hAnsi="Tahoma" w:cs="Tahoma"/>
          <w:b/>
          <w:sz w:val="20"/>
          <w:szCs w:val="20"/>
        </w:rPr>
        <w:t xml:space="preserve">– waga </w:t>
      </w:r>
      <w:r w:rsidR="00091CDB" w:rsidRPr="004E25DD">
        <w:rPr>
          <w:rFonts w:ascii="Tahoma" w:hAnsi="Tahoma" w:cs="Tahoma"/>
          <w:b/>
          <w:sz w:val="20"/>
          <w:szCs w:val="20"/>
        </w:rPr>
        <w:t>9</w:t>
      </w:r>
      <w:r w:rsidRPr="004E25DD">
        <w:rPr>
          <w:rFonts w:ascii="Tahoma" w:hAnsi="Tahoma" w:cs="Tahoma"/>
          <w:b/>
          <w:sz w:val="20"/>
          <w:szCs w:val="20"/>
        </w:rPr>
        <w:t>0%</w:t>
      </w:r>
    </w:p>
    <w:p w:rsidR="008D6529" w:rsidRPr="00E9113B" w:rsidRDefault="008D6529" w:rsidP="008D6529">
      <w:pPr>
        <w:spacing w:after="0" w:line="240" w:lineRule="auto"/>
        <w:jc w:val="both"/>
        <w:rPr>
          <w:rFonts w:ascii="Tahoma" w:hAnsi="Tahoma" w:cs="Tahoma"/>
          <w:bCs/>
          <w:sz w:val="20"/>
          <w:szCs w:val="20"/>
        </w:rPr>
      </w:pPr>
      <w:r w:rsidRPr="00E9113B">
        <w:rPr>
          <w:rFonts w:ascii="Tahoma" w:hAnsi="Tahoma" w:cs="Tahoma"/>
          <w:bCs/>
          <w:sz w:val="20"/>
          <w:szCs w:val="20"/>
        </w:rPr>
        <w:t xml:space="preserve">W ramach kryterium „Cena” ocena ofert zostanie dokonana przy zastosowaniu wzoru: </w:t>
      </w:r>
    </w:p>
    <w:p w:rsidR="008D6529" w:rsidRPr="00E9113B" w:rsidRDefault="008D6529" w:rsidP="008D6529">
      <w:pPr>
        <w:spacing w:after="0" w:line="240" w:lineRule="auto"/>
        <w:ind w:left="2124" w:firstLine="709"/>
        <w:jc w:val="both"/>
        <w:rPr>
          <w:rFonts w:ascii="Tahoma" w:hAnsi="Tahoma" w:cs="Tahoma"/>
          <w:bCs/>
          <w:sz w:val="20"/>
          <w:szCs w:val="20"/>
        </w:rPr>
      </w:pPr>
      <w:proofErr w:type="spellStart"/>
      <w:r w:rsidRPr="00E9113B">
        <w:rPr>
          <w:rFonts w:ascii="Tahoma" w:hAnsi="Tahoma" w:cs="Tahoma"/>
          <w:bCs/>
          <w:sz w:val="20"/>
          <w:szCs w:val="20"/>
        </w:rPr>
        <w:t>Cn</w:t>
      </w:r>
      <w:proofErr w:type="spellEnd"/>
      <w:r w:rsidRPr="00E9113B">
        <w:rPr>
          <w:rFonts w:ascii="Tahoma" w:hAnsi="Tahoma" w:cs="Tahoma"/>
          <w:bCs/>
          <w:sz w:val="20"/>
          <w:szCs w:val="20"/>
        </w:rPr>
        <w:t xml:space="preserve"> </w:t>
      </w:r>
    </w:p>
    <w:p w:rsidR="008D6529" w:rsidRPr="00E9113B" w:rsidRDefault="008D6529" w:rsidP="008D6529">
      <w:pPr>
        <w:spacing w:after="0" w:line="240" w:lineRule="auto"/>
        <w:ind w:left="1416" w:firstLine="709"/>
        <w:rPr>
          <w:rFonts w:ascii="Tahoma" w:hAnsi="Tahoma" w:cs="Tahoma"/>
          <w:bCs/>
          <w:sz w:val="20"/>
          <w:szCs w:val="20"/>
        </w:rPr>
      </w:pPr>
      <w:r w:rsidRPr="00E9113B">
        <w:rPr>
          <w:rFonts w:ascii="Tahoma" w:hAnsi="Tahoma" w:cs="Tahoma"/>
          <w:bCs/>
          <w:sz w:val="20"/>
          <w:szCs w:val="20"/>
        </w:rPr>
        <w:t>C = ------------ x100 x</w:t>
      </w:r>
      <w:r w:rsidR="00091CDB">
        <w:rPr>
          <w:rFonts w:ascii="Tahoma" w:hAnsi="Tahoma" w:cs="Tahoma"/>
          <w:bCs/>
          <w:sz w:val="20"/>
          <w:szCs w:val="20"/>
        </w:rPr>
        <w:t>9</w:t>
      </w:r>
      <w:r w:rsidRPr="00E9113B">
        <w:rPr>
          <w:rFonts w:ascii="Tahoma" w:hAnsi="Tahoma" w:cs="Tahoma"/>
          <w:bCs/>
          <w:sz w:val="20"/>
          <w:szCs w:val="20"/>
        </w:rPr>
        <w:t>0 %</w:t>
      </w:r>
    </w:p>
    <w:p w:rsidR="008D6529" w:rsidRPr="00E9113B" w:rsidRDefault="008D6529" w:rsidP="008D6529">
      <w:pPr>
        <w:spacing w:after="0" w:line="240" w:lineRule="auto"/>
        <w:ind w:left="2124" w:firstLine="709"/>
        <w:jc w:val="both"/>
        <w:rPr>
          <w:rFonts w:ascii="Tahoma" w:hAnsi="Tahoma" w:cs="Tahoma"/>
          <w:bCs/>
          <w:sz w:val="20"/>
          <w:szCs w:val="20"/>
        </w:rPr>
      </w:pPr>
      <w:r w:rsidRPr="00E9113B">
        <w:rPr>
          <w:rFonts w:ascii="Tahoma" w:hAnsi="Tahoma" w:cs="Tahoma"/>
          <w:bCs/>
          <w:sz w:val="20"/>
          <w:szCs w:val="20"/>
        </w:rPr>
        <w:t xml:space="preserve">Co </w:t>
      </w:r>
    </w:p>
    <w:p w:rsidR="008D6529" w:rsidRPr="00E9113B" w:rsidRDefault="008D6529" w:rsidP="008D6529">
      <w:pPr>
        <w:spacing w:after="0" w:line="240" w:lineRule="auto"/>
        <w:ind w:left="1418"/>
        <w:rPr>
          <w:rFonts w:ascii="Tahoma" w:hAnsi="Tahoma" w:cs="Tahoma"/>
          <w:bCs/>
          <w:sz w:val="20"/>
          <w:szCs w:val="20"/>
        </w:rPr>
      </w:pPr>
      <w:r w:rsidRPr="00E9113B">
        <w:rPr>
          <w:rFonts w:ascii="Tahoma" w:hAnsi="Tahoma" w:cs="Tahoma"/>
          <w:bCs/>
          <w:sz w:val="20"/>
          <w:szCs w:val="20"/>
        </w:rPr>
        <w:t>gdzie:</w:t>
      </w:r>
    </w:p>
    <w:p w:rsidR="008D6529" w:rsidRPr="00E9113B" w:rsidRDefault="008D6529" w:rsidP="008D6529">
      <w:pPr>
        <w:spacing w:after="0" w:line="240" w:lineRule="auto"/>
        <w:ind w:left="1418"/>
        <w:rPr>
          <w:rFonts w:ascii="Tahoma" w:hAnsi="Tahoma" w:cs="Tahoma"/>
          <w:bCs/>
          <w:sz w:val="20"/>
          <w:szCs w:val="20"/>
        </w:rPr>
      </w:pPr>
      <w:r w:rsidRPr="00E9113B">
        <w:rPr>
          <w:rFonts w:ascii="Tahoma" w:hAnsi="Tahoma" w:cs="Tahoma"/>
          <w:bCs/>
          <w:sz w:val="20"/>
          <w:szCs w:val="20"/>
        </w:rPr>
        <w:t>C – liczba punktów w ramach kryterium „Cena”,</w:t>
      </w:r>
    </w:p>
    <w:p w:rsidR="008D6529" w:rsidRPr="00E9113B" w:rsidRDefault="008D6529" w:rsidP="008D6529">
      <w:pPr>
        <w:spacing w:after="0" w:line="240" w:lineRule="auto"/>
        <w:ind w:left="1418"/>
        <w:rPr>
          <w:rFonts w:ascii="Tahoma" w:hAnsi="Tahoma" w:cs="Tahoma"/>
          <w:bCs/>
          <w:sz w:val="20"/>
          <w:szCs w:val="20"/>
        </w:rPr>
      </w:pPr>
      <w:proofErr w:type="spellStart"/>
      <w:r w:rsidRPr="00E9113B">
        <w:rPr>
          <w:rFonts w:ascii="Tahoma" w:hAnsi="Tahoma" w:cs="Tahoma"/>
          <w:bCs/>
          <w:sz w:val="20"/>
          <w:szCs w:val="20"/>
        </w:rPr>
        <w:t>Cn</w:t>
      </w:r>
      <w:proofErr w:type="spellEnd"/>
      <w:r w:rsidRPr="00E9113B">
        <w:rPr>
          <w:rFonts w:ascii="Tahoma" w:hAnsi="Tahoma" w:cs="Tahoma"/>
          <w:bCs/>
          <w:sz w:val="20"/>
          <w:szCs w:val="20"/>
        </w:rPr>
        <w:t xml:space="preserve"> - najniższa cena spośród ofert ocenianych</w:t>
      </w:r>
    </w:p>
    <w:p w:rsidR="008D6529" w:rsidRPr="00E9113B" w:rsidRDefault="008D6529" w:rsidP="008D6529">
      <w:pPr>
        <w:spacing w:after="0" w:line="240" w:lineRule="auto"/>
        <w:ind w:left="1418"/>
        <w:rPr>
          <w:rFonts w:ascii="Tahoma" w:hAnsi="Tahoma" w:cs="Tahoma"/>
          <w:bCs/>
          <w:sz w:val="20"/>
          <w:szCs w:val="20"/>
        </w:rPr>
      </w:pPr>
      <w:r w:rsidRPr="00E9113B">
        <w:rPr>
          <w:rFonts w:ascii="Tahoma" w:hAnsi="Tahoma" w:cs="Tahoma"/>
          <w:bCs/>
          <w:sz w:val="20"/>
          <w:szCs w:val="20"/>
        </w:rPr>
        <w:t xml:space="preserve">Co - cena oferty ocenianej </w:t>
      </w:r>
    </w:p>
    <w:p w:rsidR="008D6529" w:rsidRPr="00E9113B" w:rsidRDefault="008D6529" w:rsidP="008D6529">
      <w:pPr>
        <w:spacing w:after="0" w:line="240" w:lineRule="auto"/>
        <w:ind w:left="1418"/>
        <w:rPr>
          <w:rFonts w:ascii="Tahoma" w:hAnsi="Tahoma" w:cs="Tahoma"/>
          <w:bCs/>
          <w:sz w:val="20"/>
          <w:szCs w:val="20"/>
        </w:rPr>
      </w:pPr>
    </w:p>
    <w:p w:rsidR="008D6529" w:rsidRPr="00E9113B" w:rsidRDefault="008D6529" w:rsidP="008D6529">
      <w:pPr>
        <w:spacing w:after="0" w:line="240" w:lineRule="auto"/>
        <w:rPr>
          <w:rFonts w:ascii="Tahoma" w:hAnsi="Tahoma" w:cs="Tahoma"/>
          <w:bCs/>
          <w:sz w:val="20"/>
          <w:szCs w:val="20"/>
        </w:rPr>
      </w:pPr>
      <w:r w:rsidRPr="00E9113B">
        <w:rPr>
          <w:rFonts w:ascii="Tahoma" w:hAnsi="Tahoma" w:cs="Tahoma"/>
          <w:bCs/>
          <w:sz w:val="20"/>
          <w:szCs w:val="20"/>
        </w:rPr>
        <w:t>Ocenie w ramach kryterium „Cena” podlegać będzie wartość  brutto za wykonanie całego przedmiotu zamówienia podana w ofercie.</w:t>
      </w:r>
    </w:p>
    <w:p w:rsidR="008D6529" w:rsidRPr="00E9113B" w:rsidRDefault="008D6529" w:rsidP="008D6529">
      <w:pPr>
        <w:spacing w:after="0" w:line="240" w:lineRule="auto"/>
        <w:rPr>
          <w:rFonts w:ascii="Tahoma" w:hAnsi="Tahoma" w:cs="Tahoma"/>
          <w:bCs/>
          <w:sz w:val="20"/>
          <w:szCs w:val="20"/>
        </w:rPr>
      </w:pPr>
      <w:r w:rsidRPr="00E9113B">
        <w:rPr>
          <w:rFonts w:ascii="Tahoma" w:hAnsi="Tahoma" w:cs="Tahoma"/>
          <w:bCs/>
          <w:sz w:val="20"/>
          <w:szCs w:val="20"/>
        </w:rPr>
        <w:t xml:space="preserve">W tym kryterium wykonawca może uzyskać maksymalnie </w:t>
      </w:r>
      <w:r w:rsidR="00091CDB">
        <w:rPr>
          <w:rFonts w:ascii="Tahoma" w:hAnsi="Tahoma" w:cs="Tahoma"/>
          <w:bCs/>
          <w:sz w:val="20"/>
          <w:szCs w:val="20"/>
        </w:rPr>
        <w:t>9</w:t>
      </w:r>
      <w:r w:rsidRPr="00E9113B">
        <w:rPr>
          <w:rFonts w:ascii="Tahoma" w:hAnsi="Tahoma" w:cs="Tahoma"/>
          <w:bCs/>
          <w:sz w:val="20"/>
          <w:szCs w:val="20"/>
        </w:rPr>
        <w:t xml:space="preserve">0 punktów. </w:t>
      </w:r>
    </w:p>
    <w:p w:rsidR="008D6529" w:rsidRPr="00E9113B" w:rsidRDefault="008D6529" w:rsidP="008D6529">
      <w:pPr>
        <w:spacing w:after="0" w:line="240" w:lineRule="auto"/>
        <w:rPr>
          <w:rFonts w:ascii="Tahoma" w:hAnsi="Tahoma" w:cs="Tahoma"/>
          <w:bCs/>
          <w:sz w:val="20"/>
          <w:szCs w:val="20"/>
        </w:rPr>
      </w:pPr>
    </w:p>
    <w:p w:rsidR="008D6529" w:rsidRPr="004E25DD" w:rsidRDefault="008D6529" w:rsidP="008D6529">
      <w:pPr>
        <w:spacing w:after="0" w:line="240" w:lineRule="auto"/>
        <w:jc w:val="both"/>
        <w:rPr>
          <w:rFonts w:ascii="Tahoma" w:eastAsia="MS Mincho" w:hAnsi="Tahoma" w:cs="Tahoma"/>
          <w:b/>
          <w:sz w:val="20"/>
          <w:szCs w:val="20"/>
        </w:rPr>
      </w:pPr>
      <w:r w:rsidRPr="00E9113B">
        <w:rPr>
          <w:rFonts w:ascii="Tahoma" w:hAnsi="Tahoma" w:cs="Tahoma"/>
          <w:b/>
          <w:sz w:val="20"/>
          <w:szCs w:val="20"/>
          <w:lang w:eastAsia="pl-PL"/>
        </w:rPr>
        <w:t>Ad.2</w:t>
      </w:r>
      <w:r w:rsidRPr="00E9113B">
        <w:rPr>
          <w:rFonts w:ascii="Tahoma" w:hAnsi="Tahoma" w:cs="Tahoma"/>
          <w:sz w:val="20"/>
          <w:szCs w:val="20"/>
          <w:lang w:eastAsia="pl-PL"/>
        </w:rPr>
        <w:t xml:space="preserve">  </w:t>
      </w:r>
      <w:r w:rsidRPr="00E9113B">
        <w:rPr>
          <w:rFonts w:ascii="Tahoma" w:eastAsia="MS Mincho" w:hAnsi="Tahoma" w:cs="Tahoma"/>
          <w:b/>
          <w:sz w:val="20"/>
          <w:szCs w:val="20"/>
          <w:u w:val="single"/>
        </w:rPr>
        <w:t xml:space="preserve">kryterium Gwarancja  </w:t>
      </w:r>
      <w:r w:rsidRPr="00E9113B">
        <w:rPr>
          <w:rFonts w:ascii="Tahoma" w:eastAsia="MS Mincho" w:hAnsi="Tahoma" w:cs="Tahoma"/>
          <w:sz w:val="20"/>
          <w:szCs w:val="20"/>
          <w:u w:val="single"/>
        </w:rPr>
        <w:t xml:space="preserve">(G) </w:t>
      </w:r>
      <w:r w:rsidRPr="004E25DD">
        <w:rPr>
          <w:rFonts w:ascii="Tahoma" w:eastAsia="MS Mincho" w:hAnsi="Tahoma" w:cs="Tahoma"/>
          <w:b/>
          <w:sz w:val="20"/>
          <w:szCs w:val="20"/>
        </w:rPr>
        <w:t xml:space="preserve">– waga </w:t>
      </w:r>
      <w:r w:rsidR="00091CDB" w:rsidRPr="004E25DD">
        <w:rPr>
          <w:rFonts w:ascii="Tahoma" w:eastAsia="MS Mincho" w:hAnsi="Tahoma" w:cs="Tahoma"/>
          <w:b/>
          <w:sz w:val="20"/>
          <w:szCs w:val="20"/>
        </w:rPr>
        <w:t>1</w:t>
      </w:r>
      <w:r w:rsidRPr="004E25DD">
        <w:rPr>
          <w:rFonts w:ascii="Tahoma" w:eastAsia="MS Mincho" w:hAnsi="Tahoma" w:cs="Tahoma"/>
          <w:b/>
          <w:sz w:val="20"/>
          <w:szCs w:val="20"/>
        </w:rPr>
        <w:t>0 %</w:t>
      </w:r>
    </w:p>
    <w:p w:rsidR="008D6529" w:rsidRPr="00E9113B" w:rsidRDefault="008D6529" w:rsidP="008D6529">
      <w:pPr>
        <w:autoSpaceDE w:val="0"/>
        <w:autoSpaceDN w:val="0"/>
        <w:adjustRightInd w:val="0"/>
        <w:spacing w:after="0" w:line="240" w:lineRule="auto"/>
        <w:jc w:val="both"/>
        <w:rPr>
          <w:rFonts w:ascii="Tahoma" w:eastAsia="MS Mincho" w:hAnsi="Tahoma" w:cs="Tahoma"/>
          <w:bCs/>
          <w:sz w:val="20"/>
          <w:szCs w:val="20"/>
        </w:rPr>
      </w:pPr>
    </w:p>
    <w:p w:rsidR="008D6529" w:rsidRPr="004169B3" w:rsidRDefault="008D6529" w:rsidP="008D6529">
      <w:pPr>
        <w:autoSpaceDE w:val="0"/>
        <w:autoSpaceDN w:val="0"/>
        <w:adjustRightInd w:val="0"/>
        <w:rPr>
          <w:rFonts w:ascii="Tahoma" w:eastAsia="Times New Roman" w:hAnsi="Tahoma" w:cs="Tahoma"/>
          <w:bCs/>
          <w:sz w:val="20"/>
          <w:szCs w:val="20"/>
        </w:rPr>
      </w:pPr>
      <w:r w:rsidRPr="004169B3">
        <w:rPr>
          <w:rFonts w:ascii="Tahoma" w:eastAsia="Times New Roman" w:hAnsi="Tahoma" w:cs="Tahoma"/>
          <w:bCs/>
          <w:sz w:val="20"/>
          <w:szCs w:val="20"/>
        </w:rPr>
        <w:t xml:space="preserve">Sposób obliczania punktów dla w/w kryterium: </w:t>
      </w:r>
    </w:p>
    <w:p w:rsidR="00962B24" w:rsidRPr="004169B3" w:rsidRDefault="00F066DC" w:rsidP="00F066DC">
      <w:pPr>
        <w:spacing w:after="0" w:line="288" w:lineRule="auto"/>
        <w:jc w:val="both"/>
        <w:rPr>
          <w:rFonts w:ascii="Tahoma" w:hAnsi="Tahoma" w:cs="Tahoma"/>
          <w:bCs/>
          <w:sz w:val="20"/>
          <w:szCs w:val="20"/>
          <w:vertAlign w:val="subscript"/>
        </w:rPr>
      </w:pPr>
      <w:r w:rsidRPr="004169B3">
        <w:rPr>
          <w:rFonts w:ascii="Tahoma" w:hAnsi="Tahoma" w:cs="Tahoma"/>
          <w:bCs/>
          <w:sz w:val="20"/>
          <w:szCs w:val="20"/>
        </w:rPr>
        <w:t xml:space="preserve">                              </w:t>
      </w:r>
      <w:r w:rsidR="00962B24" w:rsidRPr="004169B3">
        <w:rPr>
          <w:rFonts w:ascii="Tahoma" w:hAnsi="Tahoma" w:cs="Tahoma"/>
          <w:bCs/>
          <w:sz w:val="20"/>
          <w:szCs w:val="20"/>
        </w:rPr>
        <w:t xml:space="preserve">     </w:t>
      </w:r>
      <w:proofErr w:type="spellStart"/>
      <w:r w:rsidR="00962B24" w:rsidRPr="004169B3">
        <w:rPr>
          <w:rFonts w:ascii="Tahoma" w:hAnsi="Tahoma" w:cs="Tahoma"/>
          <w:bCs/>
          <w:sz w:val="20"/>
          <w:szCs w:val="20"/>
        </w:rPr>
        <w:t>Gof</w:t>
      </w:r>
      <w:proofErr w:type="spellEnd"/>
      <w:r w:rsidR="00962B24" w:rsidRPr="004169B3">
        <w:rPr>
          <w:rFonts w:ascii="Tahoma" w:hAnsi="Tahoma" w:cs="Tahoma"/>
          <w:bCs/>
          <w:sz w:val="20"/>
          <w:szCs w:val="20"/>
        </w:rPr>
        <w:t xml:space="preserve"> – 24 </w:t>
      </w:r>
      <w:r w:rsidR="00962B24" w:rsidRPr="004169B3">
        <w:rPr>
          <w:rFonts w:ascii="Tahoma" w:hAnsi="Tahoma" w:cs="Tahoma"/>
          <w:bCs/>
          <w:sz w:val="20"/>
          <w:szCs w:val="20"/>
          <w:vertAlign w:val="subscript"/>
        </w:rPr>
        <w:t>(min. okres gwarancji)</w:t>
      </w:r>
    </w:p>
    <w:p w:rsidR="00962B24" w:rsidRPr="004169B3" w:rsidRDefault="00F066DC" w:rsidP="00F066DC">
      <w:pPr>
        <w:spacing w:after="0" w:line="288" w:lineRule="auto"/>
        <w:jc w:val="both"/>
        <w:rPr>
          <w:rFonts w:ascii="Tahoma" w:hAnsi="Tahoma" w:cs="Tahoma"/>
          <w:bCs/>
          <w:sz w:val="20"/>
          <w:szCs w:val="20"/>
        </w:rPr>
      </w:pPr>
      <w:r w:rsidRPr="004169B3">
        <w:rPr>
          <w:rFonts w:ascii="Tahoma" w:hAnsi="Tahoma" w:cs="Tahoma"/>
          <w:bCs/>
          <w:sz w:val="20"/>
          <w:szCs w:val="20"/>
        </w:rPr>
        <w:t xml:space="preserve">                   </w:t>
      </w:r>
      <w:r w:rsidR="00962B24" w:rsidRPr="004169B3">
        <w:rPr>
          <w:rFonts w:ascii="Tahoma" w:hAnsi="Tahoma" w:cs="Tahoma"/>
          <w:bCs/>
          <w:sz w:val="20"/>
          <w:szCs w:val="20"/>
        </w:rPr>
        <w:t>G = ------------------------------ x100 x 10 %</w:t>
      </w:r>
    </w:p>
    <w:p w:rsidR="00962B24" w:rsidRPr="004169B3" w:rsidRDefault="00F066DC" w:rsidP="00F066DC">
      <w:pPr>
        <w:tabs>
          <w:tab w:val="left" w:pos="6521"/>
        </w:tabs>
        <w:spacing w:after="0" w:line="240" w:lineRule="auto"/>
        <w:jc w:val="both"/>
        <w:rPr>
          <w:rFonts w:ascii="Tahoma" w:hAnsi="Tahoma" w:cs="Tahoma"/>
          <w:bCs/>
          <w:sz w:val="20"/>
          <w:szCs w:val="20"/>
        </w:rPr>
      </w:pPr>
      <w:bookmarkStart w:id="1" w:name="_Hlk150332068"/>
      <w:r w:rsidRPr="004169B3">
        <w:rPr>
          <w:rFonts w:ascii="Tahoma" w:hAnsi="Tahoma" w:cs="Tahoma"/>
          <w:bCs/>
          <w:sz w:val="20"/>
          <w:szCs w:val="20"/>
        </w:rPr>
        <w:t xml:space="preserve">                         </w:t>
      </w:r>
      <w:r w:rsidR="00962B24" w:rsidRPr="004169B3">
        <w:rPr>
          <w:rFonts w:ascii="Tahoma" w:hAnsi="Tahoma" w:cs="Tahoma"/>
          <w:bCs/>
          <w:sz w:val="20"/>
          <w:szCs w:val="20"/>
        </w:rPr>
        <w:t xml:space="preserve">   </w:t>
      </w:r>
      <w:r w:rsidR="00D75D5A" w:rsidRPr="004169B3">
        <w:rPr>
          <w:rFonts w:ascii="Tahoma" w:hAnsi="Tahoma" w:cs="Tahoma"/>
          <w:bCs/>
          <w:sz w:val="20"/>
          <w:szCs w:val="20"/>
        </w:rPr>
        <w:t>60mies(max okres</w:t>
      </w:r>
      <w:r w:rsidRPr="004169B3">
        <w:rPr>
          <w:rFonts w:ascii="Tahoma" w:hAnsi="Tahoma" w:cs="Tahoma"/>
          <w:bCs/>
          <w:sz w:val="20"/>
          <w:szCs w:val="20"/>
        </w:rPr>
        <w:t xml:space="preserve"> gwarancji</w:t>
      </w:r>
      <w:r w:rsidR="00D75D5A" w:rsidRPr="004169B3">
        <w:rPr>
          <w:rFonts w:ascii="Tahoma" w:hAnsi="Tahoma" w:cs="Tahoma"/>
          <w:bCs/>
          <w:sz w:val="20"/>
          <w:szCs w:val="20"/>
        </w:rPr>
        <w:t xml:space="preserve">) – 24miesiące( </w:t>
      </w:r>
      <w:r w:rsidRPr="004169B3">
        <w:rPr>
          <w:rFonts w:ascii="Tahoma" w:hAnsi="Tahoma" w:cs="Tahoma"/>
          <w:bCs/>
          <w:sz w:val="20"/>
          <w:szCs w:val="20"/>
        </w:rPr>
        <w:t xml:space="preserve">minimalny </w:t>
      </w:r>
      <w:r w:rsidR="00D75D5A" w:rsidRPr="004169B3">
        <w:rPr>
          <w:rFonts w:ascii="Tahoma" w:hAnsi="Tahoma" w:cs="Tahoma"/>
          <w:bCs/>
          <w:sz w:val="20"/>
          <w:szCs w:val="20"/>
        </w:rPr>
        <w:t>okres</w:t>
      </w:r>
      <w:r w:rsidRPr="004169B3">
        <w:rPr>
          <w:rFonts w:ascii="Tahoma" w:hAnsi="Tahoma" w:cs="Tahoma"/>
          <w:bCs/>
          <w:sz w:val="20"/>
          <w:szCs w:val="20"/>
        </w:rPr>
        <w:t xml:space="preserve">  gwarancji</w:t>
      </w:r>
      <w:r w:rsidRPr="004169B3">
        <w:rPr>
          <w:rFonts w:ascii="Tahoma" w:eastAsia="Times New Roman" w:hAnsi="Tahoma" w:cs="Tahoma"/>
          <w:bCs/>
          <w:sz w:val="20"/>
          <w:szCs w:val="20"/>
          <w:lang w:eastAsia="pl-PL"/>
        </w:rPr>
        <w:t>) *</w:t>
      </w:r>
    </w:p>
    <w:bookmarkEnd w:id="1"/>
    <w:p w:rsidR="00962B24" w:rsidRPr="004169B3" w:rsidRDefault="00962B24" w:rsidP="00962B24">
      <w:pPr>
        <w:spacing w:after="0" w:line="288" w:lineRule="auto"/>
        <w:ind w:left="284"/>
        <w:rPr>
          <w:rFonts w:ascii="Tahoma" w:eastAsia="Times New Roman" w:hAnsi="Tahoma" w:cs="Tahoma"/>
          <w:bCs/>
          <w:sz w:val="20"/>
          <w:szCs w:val="20"/>
          <w:lang w:eastAsia="pl-PL"/>
        </w:rPr>
      </w:pPr>
      <w:r w:rsidRPr="004169B3">
        <w:rPr>
          <w:rFonts w:ascii="Tahoma" w:eastAsia="Times New Roman" w:hAnsi="Tahoma" w:cs="Tahoma"/>
          <w:bCs/>
          <w:sz w:val="20"/>
          <w:szCs w:val="20"/>
          <w:lang w:eastAsia="pl-PL"/>
        </w:rPr>
        <w:t>gdzie:</w:t>
      </w:r>
    </w:p>
    <w:p w:rsidR="00962B24" w:rsidRPr="004169B3" w:rsidRDefault="00962B24" w:rsidP="00962B24">
      <w:pPr>
        <w:spacing w:after="0" w:line="288" w:lineRule="auto"/>
        <w:ind w:left="851" w:hanging="567"/>
        <w:rPr>
          <w:rFonts w:ascii="Tahoma" w:eastAsia="Times New Roman" w:hAnsi="Tahoma" w:cs="Tahoma"/>
          <w:bCs/>
          <w:sz w:val="20"/>
          <w:szCs w:val="20"/>
          <w:lang w:eastAsia="pl-PL"/>
        </w:rPr>
      </w:pPr>
      <w:proofErr w:type="spellStart"/>
      <w:r w:rsidRPr="004169B3">
        <w:rPr>
          <w:rFonts w:ascii="Tahoma" w:hAnsi="Tahoma" w:cs="Tahoma"/>
          <w:bCs/>
          <w:sz w:val="20"/>
          <w:szCs w:val="20"/>
        </w:rPr>
        <w:t>Gof</w:t>
      </w:r>
      <w:proofErr w:type="spellEnd"/>
      <w:r w:rsidRPr="004169B3">
        <w:rPr>
          <w:rFonts w:ascii="Tahoma" w:hAnsi="Tahoma" w:cs="Tahoma"/>
          <w:bCs/>
          <w:sz w:val="20"/>
          <w:szCs w:val="20"/>
        </w:rPr>
        <w:t xml:space="preserve">  –  </w:t>
      </w:r>
      <w:r w:rsidRPr="004169B3">
        <w:rPr>
          <w:rFonts w:ascii="Tahoma" w:eastAsia="Times New Roman" w:hAnsi="Tahoma" w:cs="Tahoma"/>
          <w:bCs/>
          <w:sz w:val="20"/>
          <w:szCs w:val="20"/>
          <w:lang w:eastAsia="pl-PL"/>
        </w:rPr>
        <w:t xml:space="preserve">długość okresu gwarancji badanej oferty (w przypadku zaoferowania okresu dłuższego niż 60 miesięcy   do wzoru zostanie zastosowany okres 60 miesięcy)  </w:t>
      </w:r>
    </w:p>
    <w:p w:rsidR="00962B24" w:rsidRPr="004169B3" w:rsidRDefault="00962B24" w:rsidP="00962B24">
      <w:pPr>
        <w:spacing w:after="0" w:line="288" w:lineRule="auto"/>
        <w:ind w:left="851" w:hanging="425"/>
        <w:rPr>
          <w:rFonts w:ascii="Tahoma" w:eastAsia="Times New Roman" w:hAnsi="Tahoma" w:cs="Tahoma"/>
          <w:bCs/>
          <w:sz w:val="20"/>
          <w:szCs w:val="20"/>
          <w:lang w:eastAsia="pl-PL"/>
        </w:rPr>
      </w:pPr>
      <w:r w:rsidRPr="004169B3">
        <w:rPr>
          <w:rFonts w:ascii="Tahoma" w:eastAsia="Times New Roman" w:hAnsi="Tahoma" w:cs="Tahoma"/>
          <w:bCs/>
          <w:sz w:val="20"/>
          <w:szCs w:val="20"/>
          <w:lang w:eastAsia="pl-PL"/>
        </w:rPr>
        <w:t xml:space="preserve">          *(okres max. gwarancji za który przyznaje się punkty tj.60 miesięcy  - okres minimalny gwarancji tj. </w:t>
      </w:r>
      <w:r w:rsidR="00B11602" w:rsidRPr="004169B3">
        <w:rPr>
          <w:rFonts w:ascii="Tahoma" w:eastAsia="Times New Roman" w:hAnsi="Tahoma" w:cs="Tahoma"/>
          <w:bCs/>
          <w:sz w:val="20"/>
          <w:szCs w:val="20"/>
          <w:lang w:eastAsia="pl-PL"/>
        </w:rPr>
        <w:t xml:space="preserve">  </w:t>
      </w:r>
      <w:r w:rsidRPr="004169B3">
        <w:rPr>
          <w:rFonts w:ascii="Tahoma" w:eastAsia="Times New Roman" w:hAnsi="Tahoma" w:cs="Tahoma"/>
          <w:bCs/>
          <w:sz w:val="20"/>
          <w:szCs w:val="20"/>
          <w:lang w:eastAsia="pl-PL"/>
        </w:rPr>
        <w:t>24miesiące)</w:t>
      </w:r>
    </w:p>
    <w:p w:rsidR="00962B24" w:rsidRPr="004169B3" w:rsidRDefault="00962B24" w:rsidP="00962B24">
      <w:pPr>
        <w:spacing w:after="0" w:line="288" w:lineRule="auto"/>
        <w:ind w:left="284"/>
        <w:rPr>
          <w:rFonts w:ascii="Tahoma" w:eastAsia="Times New Roman" w:hAnsi="Tahoma" w:cs="Tahoma"/>
          <w:bCs/>
          <w:sz w:val="20"/>
          <w:szCs w:val="20"/>
          <w:lang w:eastAsia="pl-PL"/>
        </w:rPr>
      </w:pPr>
      <w:r w:rsidRPr="004169B3">
        <w:rPr>
          <w:rFonts w:ascii="Tahoma" w:eastAsia="Times New Roman" w:hAnsi="Tahoma" w:cs="Tahoma"/>
          <w:bCs/>
          <w:sz w:val="20"/>
          <w:szCs w:val="20"/>
          <w:lang w:eastAsia="pl-PL"/>
        </w:rPr>
        <w:t>G  - liczba punktów w ramach kryterium „gwarancja”</w:t>
      </w:r>
    </w:p>
    <w:p w:rsidR="00962B24" w:rsidRPr="004169B3" w:rsidRDefault="00962B24" w:rsidP="00962B24">
      <w:pPr>
        <w:spacing w:after="0" w:line="288" w:lineRule="auto"/>
        <w:ind w:left="284" w:firstLine="283"/>
        <w:rPr>
          <w:rFonts w:ascii="Tahoma" w:eastAsia="Times New Roman" w:hAnsi="Tahoma" w:cs="Tahoma"/>
          <w:bCs/>
          <w:sz w:val="20"/>
          <w:szCs w:val="20"/>
          <w:highlight w:val="yellow"/>
          <w:lang w:eastAsia="pl-PL"/>
        </w:rPr>
      </w:pPr>
    </w:p>
    <w:p w:rsidR="00962B24" w:rsidRPr="004169B3" w:rsidRDefault="00962B24" w:rsidP="00962B24">
      <w:pPr>
        <w:spacing w:after="0" w:line="288" w:lineRule="auto"/>
        <w:ind w:left="284"/>
        <w:rPr>
          <w:rFonts w:ascii="Tahoma" w:eastAsia="Times New Roman" w:hAnsi="Tahoma" w:cs="Tahoma"/>
          <w:bCs/>
          <w:sz w:val="20"/>
          <w:szCs w:val="20"/>
          <w:lang w:eastAsia="pl-PL"/>
        </w:rPr>
      </w:pPr>
      <w:r w:rsidRPr="004169B3">
        <w:rPr>
          <w:rFonts w:ascii="Tahoma" w:eastAsia="Times New Roman" w:hAnsi="Tahoma" w:cs="Tahoma"/>
          <w:bCs/>
          <w:sz w:val="20"/>
          <w:szCs w:val="20"/>
          <w:lang w:eastAsia="pl-PL"/>
        </w:rPr>
        <w:t>Kryterium „Gwarancja” będzie rozpatrywane na podstawie zadeklarowanego w formularzu ofertowym okresu gwarancji.</w:t>
      </w:r>
    </w:p>
    <w:p w:rsidR="00962B24" w:rsidRPr="004169B3" w:rsidRDefault="00962B24" w:rsidP="00962B24">
      <w:pPr>
        <w:spacing w:after="0" w:line="288" w:lineRule="auto"/>
        <w:ind w:left="284"/>
        <w:rPr>
          <w:rFonts w:ascii="Tahoma" w:eastAsia="Times New Roman" w:hAnsi="Tahoma" w:cs="Tahoma"/>
          <w:b/>
          <w:sz w:val="20"/>
          <w:szCs w:val="20"/>
          <w:lang w:eastAsia="pl-PL"/>
        </w:rPr>
      </w:pPr>
      <w:r w:rsidRPr="004169B3">
        <w:rPr>
          <w:rFonts w:ascii="Tahoma" w:eastAsia="Times New Roman" w:hAnsi="Tahoma" w:cs="Tahoma"/>
          <w:b/>
          <w:sz w:val="20"/>
          <w:szCs w:val="20"/>
          <w:lang w:eastAsia="pl-PL"/>
        </w:rPr>
        <w:t xml:space="preserve">Minimalny okres gwarancji to 24 miesięcy. </w:t>
      </w:r>
    </w:p>
    <w:p w:rsidR="00962B24" w:rsidRPr="004169B3" w:rsidRDefault="00962B24" w:rsidP="00962B24">
      <w:pPr>
        <w:spacing w:after="0" w:line="288" w:lineRule="auto"/>
        <w:ind w:left="284"/>
        <w:rPr>
          <w:rFonts w:ascii="Tahoma" w:eastAsia="Times New Roman" w:hAnsi="Tahoma" w:cs="Tahoma"/>
          <w:bCs/>
          <w:sz w:val="20"/>
          <w:szCs w:val="20"/>
          <w:lang w:eastAsia="pl-PL"/>
        </w:rPr>
      </w:pPr>
      <w:r w:rsidRPr="004169B3">
        <w:rPr>
          <w:rFonts w:ascii="Tahoma" w:eastAsia="Times New Roman" w:hAnsi="Tahoma" w:cs="Tahoma"/>
          <w:bCs/>
          <w:sz w:val="20"/>
          <w:szCs w:val="20"/>
          <w:lang w:eastAsia="pl-PL"/>
        </w:rPr>
        <w:t>Wykonawca zobowiązany jest zaoferować okres gwarancji w miesiącach.</w:t>
      </w:r>
    </w:p>
    <w:p w:rsidR="00962B24" w:rsidRPr="004169B3" w:rsidRDefault="00962B24" w:rsidP="00962B24">
      <w:pPr>
        <w:spacing w:after="0" w:line="288" w:lineRule="auto"/>
        <w:ind w:left="284"/>
        <w:rPr>
          <w:rFonts w:ascii="Tahoma" w:eastAsia="Times New Roman" w:hAnsi="Tahoma" w:cs="Tahoma"/>
          <w:bCs/>
          <w:sz w:val="20"/>
          <w:szCs w:val="20"/>
          <w:lang w:eastAsia="pl-PL"/>
        </w:rPr>
      </w:pPr>
      <w:r w:rsidRPr="004169B3">
        <w:rPr>
          <w:rFonts w:ascii="Tahoma" w:eastAsia="Times New Roman" w:hAnsi="Tahoma" w:cs="Tahoma"/>
          <w:bCs/>
          <w:sz w:val="20"/>
          <w:szCs w:val="20"/>
          <w:lang w:eastAsia="pl-PL"/>
        </w:rPr>
        <w:t>W przypadku nie wypełnienia w formularzu ofertowym stosownej rubryki zamawiający uzna, że wykonawca deklaruje 24 miesięczny okres gwarancji.</w:t>
      </w:r>
    </w:p>
    <w:p w:rsidR="00B11602" w:rsidRPr="004169B3" w:rsidRDefault="00B11602" w:rsidP="00B11602">
      <w:pPr>
        <w:tabs>
          <w:tab w:val="num" w:pos="284"/>
        </w:tabs>
        <w:spacing w:after="0" w:line="288" w:lineRule="auto"/>
        <w:ind w:left="284"/>
        <w:jc w:val="both"/>
        <w:rPr>
          <w:rFonts w:ascii="Tahoma" w:hAnsi="Tahoma" w:cs="Tahoma"/>
          <w:sz w:val="20"/>
          <w:szCs w:val="20"/>
        </w:rPr>
      </w:pPr>
      <w:r w:rsidRPr="004169B3">
        <w:rPr>
          <w:rFonts w:ascii="Tahoma" w:hAnsi="Tahoma" w:cs="Tahoma"/>
          <w:sz w:val="20"/>
          <w:szCs w:val="20"/>
        </w:rPr>
        <w:t xml:space="preserve">Za najkorzystniejszą ofertę zostanie uznana oferta, która uzyskała łącznie najwyższą liczbę  punktów obliczoną wg  następującego wzoru: </w:t>
      </w:r>
    </w:p>
    <w:p w:rsidR="00B11602" w:rsidRPr="00B11602" w:rsidRDefault="00B11602" w:rsidP="00B11602">
      <w:pPr>
        <w:pStyle w:val="Akapitzlist"/>
        <w:spacing w:after="0" w:line="288" w:lineRule="auto"/>
        <w:ind w:left="284"/>
        <w:jc w:val="both"/>
        <w:rPr>
          <w:rFonts w:ascii="Calibri" w:hAnsi="Calibri" w:cs="Calibri"/>
          <w:color w:val="548DD4" w:themeColor="text2" w:themeTint="99"/>
          <w:sz w:val="20"/>
          <w:szCs w:val="20"/>
        </w:rPr>
      </w:pPr>
    </w:p>
    <w:p w:rsidR="00B11602" w:rsidRPr="004169B3" w:rsidRDefault="00B11602" w:rsidP="00B11602">
      <w:pPr>
        <w:tabs>
          <w:tab w:val="left" w:pos="709"/>
          <w:tab w:val="left" w:pos="851"/>
        </w:tabs>
        <w:spacing w:after="0" w:line="288" w:lineRule="auto"/>
        <w:ind w:left="284" w:hanging="284"/>
        <w:jc w:val="center"/>
        <w:rPr>
          <w:rFonts w:ascii="Calibri" w:hAnsi="Calibri" w:cs="Calibri"/>
          <w:b/>
          <w:bCs/>
          <w:sz w:val="20"/>
          <w:szCs w:val="20"/>
        </w:rPr>
      </w:pPr>
      <w:r w:rsidRPr="004169B3">
        <w:rPr>
          <w:rFonts w:ascii="Calibri" w:hAnsi="Calibri" w:cs="Calibri"/>
          <w:b/>
          <w:bCs/>
          <w:sz w:val="20"/>
          <w:szCs w:val="20"/>
        </w:rPr>
        <w:t xml:space="preserve">P= C + G </w:t>
      </w:r>
    </w:p>
    <w:p w:rsidR="00B11602" w:rsidRPr="00B11602" w:rsidRDefault="00B11602" w:rsidP="00B11602">
      <w:pPr>
        <w:tabs>
          <w:tab w:val="left" w:pos="709"/>
          <w:tab w:val="left" w:pos="851"/>
        </w:tabs>
        <w:spacing w:after="0" w:line="288" w:lineRule="auto"/>
        <w:ind w:left="284" w:hanging="284"/>
        <w:jc w:val="center"/>
        <w:rPr>
          <w:rFonts w:ascii="Calibri" w:hAnsi="Calibri" w:cs="Calibri"/>
          <w:b/>
          <w:bCs/>
          <w:color w:val="548DD4" w:themeColor="text2" w:themeTint="99"/>
          <w:sz w:val="20"/>
          <w:szCs w:val="20"/>
        </w:rPr>
      </w:pPr>
    </w:p>
    <w:p w:rsidR="00B11602" w:rsidRPr="00F627D2" w:rsidRDefault="00B11602" w:rsidP="00F627D2">
      <w:pPr>
        <w:tabs>
          <w:tab w:val="left" w:pos="709"/>
          <w:tab w:val="left" w:pos="851"/>
        </w:tabs>
        <w:spacing w:after="0" w:line="240" w:lineRule="auto"/>
        <w:ind w:left="284" w:hanging="284"/>
        <w:rPr>
          <w:rFonts w:ascii="Tahoma" w:hAnsi="Tahoma" w:cs="Tahoma"/>
          <w:sz w:val="20"/>
          <w:szCs w:val="20"/>
        </w:rPr>
      </w:pPr>
      <w:r w:rsidRPr="00F627D2">
        <w:rPr>
          <w:rFonts w:ascii="Tahoma" w:hAnsi="Tahoma" w:cs="Tahoma"/>
          <w:sz w:val="20"/>
          <w:szCs w:val="20"/>
        </w:rPr>
        <w:t>gdzie:</w:t>
      </w:r>
    </w:p>
    <w:p w:rsidR="00B11602" w:rsidRPr="00F627D2" w:rsidRDefault="00B11602" w:rsidP="00F627D2">
      <w:pPr>
        <w:tabs>
          <w:tab w:val="left" w:pos="426"/>
          <w:tab w:val="left" w:pos="851"/>
        </w:tabs>
        <w:spacing w:after="0" w:line="240" w:lineRule="auto"/>
        <w:ind w:left="284" w:hanging="284"/>
        <w:jc w:val="both"/>
        <w:rPr>
          <w:rFonts w:ascii="Tahoma" w:hAnsi="Tahoma" w:cs="Tahoma"/>
          <w:sz w:val="20"/>
          <w:szCs w:val="20"/>
        </w:rPr>
      </w:pPr>
      <w:r w:rsidRPr="00F627D2">
        <w:rPr>
          <w:rFonts w:ascii="Tahoma" w:hAnsi="Tahoma" w:cs="Tahoma"/>
          <w:sz w:val="20"/>
          <w:szCs w:val="20"/>
        </w:rPr>
        <w:t xml:space="preserve">P </w:t>
      </w:r>
      <w:r w:rsidRPr="00F627D2">
        <w:rPr>
          <w:rFonts w:ascii="Tahoma" w:hAnsi="Tahoma" w:cs="Tahoma"/>
          <w:sz w:val="20"/>
          <w:szCs w:val="20"/>
        </w:rPr>
        <w:tab/>
      </w:r>
      <w:r w:rsidRPr="00F627D2">
        <w:rPr>
          <w:rFonts w:ascii="Tahoma" w:hAnsi="Tahoma" w:cs="Tahoma"/>
          <w:sz w:val="20"/>
          <w:szCs w:val="20"/>
        </w:rPr>
        <w:tab/>
        <w:t xml:space="preserve">- łączna liczba punktów jaką uzyskała oceniana oferta </w:t>
      </w:r>
    </w:p>
    <w:p w:rsidR="00B11602" w:rsidRPr="00F627D2" w:rsidRDefault="00B11602" w:rsidP="00F627D2">
      <w:pPr>
        <w:tabs>
          <w:tab w:val="left" w:pos="426"/>
          <w:tab w:val="left" w:pos="851"/>
        </w:tabs>
        <w:spacing w:after="0" w:line="240" w:lineRule="auto"/>
        <w:ind w:left="284" w:hanging="284"/>
        <w:jc w:val="both"/>
        <w:rPr>
          <w:rFonts w:ascii="Tahoma" w:hAnsi="Tahoma" w:cs="Tahoma"/>
          <w:sz w:val="20"/>
          <w:szCs w:val="20"/>
        </w:rPr>
      </w:pPr>
      <w:r w:rsidRPr="00F627D2">
        <w:rPr>
          <w:rFonts w:ascii="Tahoma" w:hAnsi="Tahoma" w:cs="Tahoma"/>
          <w:sz w:val="20"/>
          <w:szCs w:val="20"/>
        </w:rPr>
        <w:t xml:space="preserve">C </w:t>
      </w:r>
      <w:r w:rsidRPr="00F627D2">
        <w:rPr>
          <w:rFonts w:ascii="Tahoma" w:hAnsi="Tahoma" w:cs="Tahoma"/>
          <w:sz w:val="20"/>
          <w:szCs w:val="20"/>
        </w:rPr>
        <w:tab/>
      </w:r>
      <w:r w:rsidRPr="00F627D2">
        <w:rPr>
          <w:rFonts w:ascii="Tahoma" w:hAnsi="Tahoma" w:cs="Tahoma"/>
          <w:sz w:val="20"/>
          <w:szCs w:val="20"/>
        </w:rPr>
        <w:tab/>
        <w:t xml:space="preserve">- liczba punktów przyznanych ocenianej ofercie w ramach kryterium: cena </w:t>
      </w:r>
    </w:p>
    <w:p w:rsidR="00B11602" w:rsidRPr="00F627D2" w:rsidRDefault="00B11602" w:rsidP="00F627D2">
      <w:pPr>
        <w:spacing w:after="0" w:line="240" w:lineRule="auto"/>
        <w:ind w:left="567" w:hanging="567"/>
        <w:jc w:val="both"/>
        <w:rPr>
          <w:rFonts w:ascii="Tahoma" w:hAnsi="Tahoma" w:cs="Tahoma"/>
          <w:sz w:val="20"/>
          <w:szCs w:val="20"/>
        </w:rPr>
      </w:pPr>
      <w:r w:rsidRPr="00F627D2">
        <w:rPr>
          <w:rFonts w:ascii="Tahoma" w:hAnsi="Tahoma" w:cs="Tahoma"/>
          <w:sz w:val="20"/>
          <w:szCs w:val="20"/>
        </w:rPr>
        <w:t>G       - liczba punktów przyznanych ocenianej ofercie w ramach kryterium: gwarancja</w:t>
      </w:r>
    </w:p>
    <w:p w:rsidR="00B11602" w:rsidRPr="00F627D2" w:rsidRDefault="00B11602" w:rsidP="00F627D2">
      <w:pPr>
        <w:tabs>
          <w:tab w:val="left" w:pos="142"/>
        </w:tabs>
        <w:spacing w:after="0" w:line="240" w:lineRule="auto"/>
        <w:jc w:val="both"/>
        <w:rPr>
          <w:rFonts w:ascii="Tahoma" w:eastAsia="Times New Roman" w:hAnsi="Tahoma" w:cs="Tahoma"/>
          <w:bCs/>
          <w:sz w:val="20"/>
          <w:szCs w:val="20"/>
        </w:rPr>
      </w:pPr>
    </w:p>
    <w:p w:rsidR="00B11602" w:rsidRPr="00F627D2" w:rsidRDefault="00B11602" w:rsidP="00F627D2">
      <w:pPr>
        <w:tabs>
          <w:tab w:val="num" w:pos="426"/>
        </w:tabs>
        <w:spacing w:after="0" w:line="240" w:lineRule="auto"/>
        <w:jc w:val="both"/>
        <w:rPr>
          <w:rStyle w:val="Brak"/>
          <w:rFonts w:ascii="Tahoma" w:hAnsi="Tahoma" w:cs="Tahoma"/>
          <w:sz w:val="20"/>
          <w:szCs w:val="20"/>
        </w:rPr>
      </w:pPr>
      <w:r w:rsidRPr="00F627D2">
        <w:rPr>
          <w:rStyle w:val="Brak"/>
          <w:rFonts w:ascii="Tahoma" w:hAnsi="Tahoma" w:cs="Tahoma"/>
          <w:sz w:val="20"/>
          <w:szCs w:val="20"/>
        </w:rPr>
        <w:t>Jeżeli nie będzie można dokonać wyboru oferty najkorzystniejszej ze względu na to, że zostaną złożone oferty o takiej samej punktacji ,zamawiający wezwie wykonawców ,którzy złożyli te oferty , do złożenia w terminie określonym przez zamawiającego ofert dodatkowych.</w:t>
      </w:r>
    </w:p>
    <w:p w:rsidR="00B11602" w:rsidRPr="00F627D2" w:rsidRDefault="00B11602" w:rsidP="00F627D2">
      <w:pPr>
        <w:tabs>
          <w:tab w:val="num" w:pos="426"/>
        </w:tabs>
        <w:spacing w:after="0" w:line="240" w:lineRule="auto"/>
        <w:jc w:val="both"/>
        <w:rPr>
          <w:rFonts w:ascii="Tahoma" w:hAnsi="Tahoma" w:cs="Tahoma"/>
          <w:sz w:val="20"/>
          <w:szCs w:val="20"/>
        </w:rPr>
      </w:pPr>
      <w:r w:rsidRPr="00F627D2">
        <w:rPr>
          <w:rStyle w:val="Brak"/>
          <w:rFonts w:ascii="Tahoma" w:hAnsi="Tahoma" w:cs="Tahoma"/>
          <w:sz w:val="20"/>
          <w:szCs w:val="20"/>
        </w:rPr>
        <w:t>Punktacja przyznawana ofertom w kryterium będzie liczona z dokładnością do dwóch miejsc po przecinku</w:t>
      </w:r>
    </w:p>
    <w:p w:rsidR="00FE4258" w:rsidRDefault="00FE4258" w:rsidP="00CD1297">
      <w:pPr>
        <w:spacing w:after="0"/>
        <w:jc w:val="both"/>
        <w:rPr>
          <w:rFonts w:ascii="Tahoma" w:hAnsi="Tahoma" w:cs="Tahoma"/>
          <w:b/>
          <w:sz w:val="20"/>
          <w:szCs w:val="20"/>
        </w:rPr>
      </w:pPr>
    </w:p>
    <w:p w:rsidR="00CD1297" w:rsidRPr="00822B40" w:rsidRDefault="00CD1297" w:rsidP="00CD1297">
      <w:pPr>
        <w:spacing w:after="0"/>
        <w:jc w:val="both"/>
        <w:rPr>
          <w:rFonts w:ascii="Tahoma" w:hAnsi="Tahoma" w:cs="Tahoma"/>
          <w:b/>
          <w:sz w:val="20"/>
          <w:szCs w:val="20"/>
        </w:rPr>
      </w:pPr>
      <w:r w:rsidRPr="00822B40">
        <w:rPr>
          <w:rFonts w:ascii="Tahoma" w:hAnsi="Tahoma" w:cs="Tahoma"/>
          <w:b/>
          <w:sz w:val="20"/>
          <w:szCs w:val="20"/>
        </w:rPr>
        <w:t>XV. INFORMACJE O FORMALNOŚCIACH, JAKIE POWINNY ZOSTAĆ DOPEŁNIONE PO WYBORZE OFERTY W CELU ZAWARCIA UMOWY W SPRAWIE ZAMÓWIENIA PUBLICZNEGO</w:t>
      </w:r>
    </w:p>
    <w:p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color w:val="FF0000"/>
          <w:sz w:val="20"/>
          <w:szCs w:val="20"/>
          <w:lang w:eastAsia="pl-PL"/>
        </w:rPr>
      </w:pPr>
      <w:r w:rsidRPr="00822B40">
        <w:rPr>
          <w:rFonts w:ascii="Tahoma" w:eastAsia="Cambria" w:hAnsi="Tahoma" w:cs="Tahoma"/>
          <w:sz w:val="20"/>
          <w:szCs w:val="20"/>
        </w:rPr>
        <w:t xml:space="preserve">Zamawiający zawrze umowę w sprawie zamówienia publicznego </w:t>
      </w:r>
      <w:r w:rsidRPr="00822B40">
        <w:rPr>
          <w:rFonts w:ascii="Tahoma" w:eastAsia="Times New Roman" w:hAnsi="Tahoma" w:cs="Tahoma"/>
          <w:sz w:val="20"/>
          <w:szCs w:val="20"/>
          <w:lang w:eastAsia="pl-PL"/>
        </w:rPr>
        <w:t>w formie pisemnej w postaci papierowej</w:t>
      </w:r>
      <w:r w:rsidRPr="00822B40">
        <w:rPr>
          <w:rFonts w:ascii="Tahoma" w:eastAsia="Cambria" w:hAnsi="Tahoma" w:cs="Tahoma"/>
          <w:sz w:val="20"/>
          <w:szCs w:val="20"/>
        </w:rPr>
        <w:t xml:space="preserve">  z wybranym Wykonawcą</w:t>
      </w:r>
      <w:r w:rsidRPr="00822B40">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na warunkach zawartych w projektowanych postanowieniach umowy,  stanowiącymi wzór umowy – załącznik nr </w:t>
      </w:r>
      <w:r w:rsidR="00EA2A07" w:rsidRPr="00822B40">
        <w:rPr>
          <w:rFonts w:ascii="Tahoma" w:eastAsia="Times New Roman" w:hAnsi="Tahoma" w:cs="Tahoma"/>
          <w:sz w:val="20"/>
          <w:szCs w:val="20"/>
          <w:lang w:eastAsia="pl-PL"/>
        </w:rPr>
        <w:t>3</w:t>
      </w:r>
      <w:r w:rsidR="00CC02BB" w:rsidRPr="00822B40">
        <w:rPr>
          <w:rFonts w:ascii="Tahoma" w:eastAsia="Times New Roman" w:hAnsi="Tahoma" w:cs="Tahoma"/>
          <w:sz w:val="20"/>
          <w:szCs w:val="20"/>
          <w:lang w:eastAsia="pl-PL"/>
        </w:rPr>
        <w:t xml:space="preserve"> </w:t>
      </w:r>
      <w:r w:rsidRPr="00822B40">
        <w:rPr>
          <w:rFonts w:ascii="Tahoma" w:eastAsia="Times New Roman" w:hAnsi="Tahoma" w:cs="Tahoma"/>
          <w:sz w:val="20"/>
          <w:szCs w:val="20"/>
          <w:lang w:eastAsia="pl-PL"/>
        </w:rPr>
        <w:t xml:space="preserve">  do niniejszej specyfikacji.</w:t>
      </w:r>
    </w:p>
    <w:p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 danej części . </w:t>
      </w:r>
    </w:p>
    <w:p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Miejsce i termin podpisania umowy zamawiający wskaże wybranemu w wyniku niniejszego postępowania wykonawcy. </w:t>
      </w:r>
    </w:p>
    <w:p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Cambria" w:hAnsi="Tahoma" w:cs="Tahoma"/>
          <w:sz w:val="20"/>
          <w:szCs w:val="20"/>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rsidR="005A6C16" w:rsidRPr="00822B40" w:rsidRDefault="005A6C16" w:rsidP="00FB23F7">
      <w:pPr>
        <w:spacing w:after="0" w:line="240" w:lineRule="auto"/>
        <w:jc w:val="both"/>
        <w:rPr>
          <w:rFonts w:ascii="Tahoma" w:eastAsia="Times New Roman" w:hAnsi="Tahoma" w:cs="Tahoma"/>
          <w:b/>
          <w:sz w:val="20"/>
          <w:szCs w:val="20"/>
          <w:lang w:eastAsia="pl-PL"/>
        </w:rPr>
      </w:pPr>
    </w:p>
    <w:p w:rsidR="00FB23F7" w:rsidRPr="00822B40" w:rsidRDefault="00FB23F7" w:rsidP="00FB23F7">
      <w:pPr>
        <w:spacing w:after="0" w:line="240" w:lineRule="auto"/>
        <w:jc w:val="both"/>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XV</w:t>
      </w:r>
      <w:r w:rsidR="00472ACA" w:rsidRPr="00822B40">
        <w:rPr>
          <w:rFonts w:ascii="Tahoma" w:eastAsia="Times New Roman" w:hAnsi="Tahoma" w:cs="Tahoma"/>
          <w:b/>
          <w:sz w:val="20"/>
          <w:szCs w:val="20"/>
          <w:lang w:eastAsia="pl-PL"/>
        </w:rPr>
        <w:t>I</w:t>
      </w:r>
      <w:r w:rsidRPr="00822B40">
        <w:rPr>
          <w:rFonts w:ascii="Tahoma" w:eastAsia="Times New Roman" w:hAnsi="Tahoma" w:cs="Tahoma"/>
          <w:b/>
          <w:sz w:val="20"/>
          <w:szCs w:val="20"/>
          <w:lang w:eastAsia="pl-PL"/>
        </w:rPr>
        <w:t>. WYMAGANIA DOTYCZĄCE ZABEZPIECZENIA NALEŻYTEGO WYKONANIA UMOWY</w:t>
      </w:r>
    </w:p>
    <w:p w:rsidR="00FB23F7" w:rsidRPr="00822B40" w:rsidRDefault="00FB23F7" w:rsidP="00FB23F7">
      <w:p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przed podpisaniem umowy nie będzie wymagał wniesienia zabezpieczenia należytego wykonania umowy.</w:t>
      </w:r>
    </w:p>
    <w:p w:rsidR="00FB23F7" w:rsidRPr="00822B40" w:rsidRDefault="00FB23F7" w:rsidP="00FB23F7">
      <w:pPr>
        <w:spacing w:after="0" w:line="240" w:lineRule="auto"/>
        <w:jc w:val="both"/>
        <w:rPr>
          <w:rFonts w:ascii="Tahoma" w:eastAsia="Times New Roman" w:hAnsi="Tahoma" w:cs="Tahoma"/>
          <w:b/>
          <w:color w:val="FF0000"/>
          <w:sz w:val="20"/>
          <w:szCs w:val="20"/>
          <w:lang w:eastAsia="pl-PL"/>
        </w:rPr>
      </w:pPr>
    </w:p>
    <w:p w:rsidR="00FB23F7" w:rsidRPr="00822B40" w:rsidRDefault="00FB23F7" w:rsidP="00FB23F7">
      <w:pPr>
        <w:autoSpaceDE w:val="0"/>
        <w:autoSpaceDN w:val="0"/>
        <w:adjustRightInd w:val="0"/>
        <w:spacing w:after="0" w:line="240" w:lineRule="auto"/>
        <w:rPr>
          <w:rFonts w:ascii="Tahoma" w:eastAsia="Cambria" w:hAnsi="Tahoma" w:cs="Tahoma"/>
          <w:color w:val="000000"/>
          <w:sz w:val="20"/>
          <w:szCs w:val="20"/>
        </w:rPr>
      </w:pPr>
      <w:r w:rsidRPr="00822B40">
        <w:rPr>
          <w:rFonts w:ascii="Tahoma" w:eastAsia="Cambria" w:hAnsi="Tahoma" w:cs="Tahoma"/>
          <w:b/>
          <w:bCs/>
          <w:color w:val="000000"/>
          <w:sz w:val="20"/>
          <w:szCs w:val="20"/>
        </w:rPr>
        <w:t>XVI</w:t>
      </w:r>
      <w:r w:rsidR="00472ACA" w:rsidRPr="00822B40">
        <w:rPr>
          <w:rFonts w:ascii="Tahoma" w:eastAsia="Cambria" w:hAnsi="Tahoma" w:cs="Tahoma"/>
          <w:b/>
          <w:bCs/>
          <w:color w:val="000000"/>
          <w:sz w:val="20"/>
          <w:szCs w:val="20"/>
        </w:rPr>
        <w:t>I</w:t>
      </w:r>
      <w:r w:rsidRPr="00822B40">
        <w:rPr>
          <w:rFonts w:ascii="Tahoma" w:eastAsia="Cambria" w:hAnsi="Tahoma" w:cs="Tahoma"/>
          <w:b/>
          <w:bCs/>
          <w:color w:val="000000"/>
          <w:sz w:val="20"/>
          <w:szCs w:val="20"/>
        </w:rPr>
        <w:t xml:space="preserve">. PROJEKTOWANE POSTANOWIENIA UMOWY W SPRAWIE ZAMÓWIENIA PUBLICZNEGO,KTÓRE ZOSTANĄ WPROWADZONE DO UMOWY W SPRAWIE ZAMÓWIENIA PUBLICZNEGO – WZÓR UMOWY </w:t>
      </w:r>
    </w:p>
    <w:p w:rsidR="00FB23F7" w:rsidRPr="00822B40" w:rsidRDefault="00FB23F7" w:rsidP="00FB23F7">
      <w:pPr>
        <w:spacing w:after="0" w:line="240" w:lineRule="auto"/>
        <w:jc w:val="both"/>
        <w:rPr>
          <w:rFonts w:ascii="Tahoma" w:eastAsia="Cambria" w:hAnsi="Tahoma" w:cs="Tahoma"/>
          <w:sz w:val="20"/>
          <w:szCs w:val="20"/>
        </w:rPr>
      </w:pPr>
      <w:r w:rsidRPr="00822B40">
        <w:rPr>
          <w:rFonts w:ascii="Tahoma" w:eastAsia="Cambria" w:hAnsi="Tahoma" w:cs="Tahoma"/>
          <w:color w:val="000000"/>
          <w:sz w:val="20"/>
          <w:szCs w:val="20"/>
        </w:rPr>
        <w:t xml:space="preserve">Projektowane postanowienia </w:t>
      </w:r>
      <w:r w:rsidRPr="00822B40">
        <w:rPr>
          <w:rFonts w:ascii="Tahoma" w:eastAsia="Cambria" w:hAnsi="Tahoma" w:cs="Tahoma"/>
          <w:sz w:val="20"/>
          <w:szCs w:val="20"/>
        </w:rPr>
        <w:t xml:space="preserve">umowy stanowi  załącznik nr </w:t>
      </w:r>
      <w:r w:rsidR="00EA2A07" w:rsidRPr="00822B40">
        <w:rPr>
          <w:rFonts w:ascii="Tahoma" w:eastAsia="Cambria" w:hAnsi="Tahoma" w:cs="Tahoma"/>
          <w:sz w:val="20"/>
          <w:szCs w:val="20"/>
        </w:rPr>
        <w:t>3</w:t>
      </w:r>
      <w:r w:rsidR="00CC02BB" w:rsidRPr="00822B40">
        <w:rPr>
          <w:rFonts w:ascii="Tahoma" w:eastAsia="Cambria" w:hAnsi="Tahoma" w:cs="Tahoma"/>
          <w:sz w:val="20"/>
          <w:szCs w:val="20"/>
        </w:rPr>
        <w:t xml:space="preserve"> </w:t>
      </w:r>
      <w:r w:rsidRPr="00822B40">
        <w:rPr>
          <w:rFonts w:ascii="Tahoma" w:eastAsia="Cambria" w:hAnsi="Tahoma" w:cs="Tahoma"/>
          <w:sz w:val="20"/>
          <w:szCs w:val="20"/>
        </w:rPr>
        <w:t xml:space="preserve"> ( wzór umowy) do SWZ.</w:t>
      </w:r>
    </w:p>
    <w:p w:rsidR="00FB23F7" w:rsidRPr="00822B40" w:rsidRDefault="00FB23F7" w:rsidP="00FB23F7">
      <w:pPr>
        <w:suppressAutoHyphens/>
        <w:autoSpaceDE w:val="0"/>
        <w:autoSpaceDN w:val="0"/>
        <w:adjustRightInd w:val="0"/>
        <w:spacing w:after="0" w:line="240" w:lineRule="auto"/>
        <w:rPr>
          <w:rFonts w:ascii="Tahoma" w:eastAsia="Cambria" w:hAnsi="Tahoma" w:cs="Tahoma"/>
          <w:b/>
          <w:bCs/>
          <w:sz w:val="20"/>
          <w:szCs w:val="20"/>
          <w:lang w:eastAsia="ar-SA"/>
        </w:rPr>
      </w:pPr>
    </w:p>
    <w:p w:rsidR="00FB23F7" w:rsidRPr="00822B40" w:rsidRDefault="00FB23F7" w:rsidP="00FB23F7">
      <w:pPr>
        <w:spacing w:after="0" w:line="240" w:lineRule="auto"/>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XVII</w:t>
      </w:r>
      <w:r w:rsidR="00472ACA" w:rsidRPr="00822B40">
        <w:rPr>
          <w:rFonts w:ascii="Tahoma" w:eastAsia="Times New Roman" w:hAnsi="Tahoma" w:cs="Tahoma"/>
          <w:b/>
          <w:bCs/>
          <w:sz w:val="20"/>
          <w:szCs w:val="20"/>
          <w:lang w:eastAsia="pl-PL"/>
        </w:rPr>
        <w:t>I</w:t>
      </w:r>
      <w:r w:rsidRPr="00822B40">
        <w:rPr>
          <w:rFonts w:ascii="Tahoma" w:eastAsia="Times New Roman" w:hAnsi="Tahoma" w:cs="Tahoma"/>
          <w:b/>
          <w:bCs/>
          <w:sz w:val="20"/>
          <w:szCs w:val="20"/>
          <w:lang w:eastAsia="pl-PL"/>
        </w:rPr>
        <w:t xml:space="preserve">. POUCZENIE O ŚRODKACH OCHRONY PRAWNEJ PRZYSŁUGUJĄCYCH WYKONAWCY              </w:t>
      </w:r>
    </w:p>
    <w:p w:rsidR="00FB23F7" w:rsidRPr="00822B40" w:rsidRDefault="00FB23F7" w:rsidP="00481652">
      <w:pPr>
        <w:numPr>
          <w:ilvl w:val="0"/>
          <w:numId w:val="8"/>
        </w:numPr>
        <w:autoSpaceDE w:val="0"/>
        <w:autoSpaceDN w:val="0"/>
        <w:adjustRightInd w:val="0"/>
        <w:spacing w:after="0" w:line="240" w:lineRule="auto"/>
        <w:jc w:val="both"/>
        <w:rPr>
          <w:rFonts w:ascii="Tahoma" w:eastAsia="Cambria" w:hAnsi="Tahoma" w:cs="Tahoma"/>
          <w:color w:val="000000"/>
          <w:sz w:val="20"/>
          <w:szCs w:val="20"/>
        </w:rPr>
      </w:pPr>
      <w:r w:rsidRPr="00822B40">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rsidR="00FB23F7" w:rsidRPr="00822B40" w:rsidRDefault="00FB23F7" w:rsidP="00481652">
      <w:pPr>
        <w:numPr>
          <w:ilvl w:val="0"/>
          <w:numId w:val="8"/>
        </w:numPr>
        <w:suppressAutoHyphens/>
        <w:autoSpaceDE w:val="0"/>
        <w:autoSpaceDN w:val="0"/>
        <w:adjustRightInd w:val="0"/>
        <w:spacing w:after="0" w:line="240" w:lineRule="auto"/>
        <w:contextualSpacing/>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Odwołanie przysługuje na: </w:t>
      </w:r>
    </w:p>
    <w:p w:rsidR="00FB23F7" w:rsidRPr="00822B40" w:rsidRDefault="00FB23F7">
      <w:pPr>
        <w:numPr>
          <w:ilvl w:val="0"/>
          <w:numId w:val="30"/>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rsidR="00FB23F7" w:rsidRPr="00822B40" w:rsidRDefault="00FB23F7">
      <w:pPr>
        <w:numPr>
          <w:ilvl w:val="0"/>
          <w:numId w:val="30"/>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zaniechanie czynności w postępowaniu o udzielenie zamówienia, do której Zamawiający był obowiązany na podstawie ustawy.</w:t>
      </w:r>
    </w:p>
    <w:p w:rsidR="00FB23F7" w:rsidRPr="00822B40"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rsidR="00FB23F7" w:rsidRPr="00822B40"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FB23F7" w:rsidRPr="00822B40"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Szczegółowe informacje dotyczące środków ochrony prawnej określone są w Dziale IX „Środki ochrony prawnej” UPZP.</w:t>
      </w:r>
    </w:p>
    <w:p w:rsidR="00FB23F7" w:rsidRPr="00822B40" w:rsidRDefault="00FB23F7" w:rsidP="00FB23F7">
      <w:pPr>
        <w:spacing w:after="0" w:line="240" w:lineRule="auto"/>
        <w:jc w:val="both"/>
        <w:rPr>
          <w:rFonts w:ascii="Tahoma" w:eastAsia="Times New Roman" w:hAnsi="Tahoma" w:cs="Tahoma"/>
          <w:sz w:val="20"/>
          <w:szCs w:val="20"/>
          <w:lang w:eastAsia="pl-PL"/>
        </w:rPr>
      </w:pPr>
    </w:p>
    <w:p w:rsidR="00FB23F7" w:rsidRPr="00822B40" w:rsidRDefault="00FB23F7" w:rsidP="00FB23F7">
      <w:pPr>
        <w:spacing w:after="0" w:line="240" w:lineRule="auto"/>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X</w:t>
      </w:r>
      <w:r w:rsidR="00472ACA" w:rsidRPr="00822B40">
        <w:rPr>
          <w:rFonts w:ascii="Tahoma" w:eastAsia="Times New Roman" w:hAnsi="Tahoma" w:cs="Tahoma"/>
          <w:b/>
          <w:bCs/>
          <w:sz w:val="20"/>
          <w:szCs w:val="20"/>
          <w:lang w:eastAsia="pl-PL"/>
        </w:rPr>
        <w:t>IX</w:t>
      </w:r>
      <w:r w:rsidRPr="00822B40">
        <w:rPr>
          <w:rFonts w:ascii="Tahoma" w:eastAsia="Times New Roman" w:hAnsi="Tahoma" w:cs="Tahoma"/>
          <w:b/>
          <w:bCs/>
          <w:sz w:val="20"/>
          <w:szCs w:val="20"/>
          <w:lang w:eastAsia="pl-PL"/>
        </w:rPr>
        <w:t>.  POZOSTAŁE REGUŁY POSTĘPOWANIA</w:t>
      </w:r>
    </w:p>
    <w:p w:rsidR="00FB23F7" w:rsidRPr="00822B40" w:rsidRDefault="00FB23F7" w:rsidP="00481652">
      <w:pPr>
        <w:numPr>
          <w:ilvl w:val="0"/>
          <w:numId w:val="7"/>
        </w:numPr>
        <w:spacing w:after="0" w:line="240" w:lineRule="auto"/>
        <w:contextualSpacing/>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Wykonawca przystępujący do </w:t>
      </w:r>
      <w:r w:rsidR="00BA5DB2" w:rsidRPr="00822B40">
        <w:rPr>
          <w:rFonts w:ascii="Tahoma" w:eastAsia="Times New Roman" w:hAnsi="Tahoma" w:cs="Tahoma"/>
          <w:bCs/>
          <w:sz w:val="20"/>
          <w:szCs w:val="20"/>
          <w:lang w:eastAsia="pl-PL"/>
        </w:rPr>
        <w:t>postępowania</w:t>
      </w:r>
      <w:r w:rsidRPr="00822B40">
        <w:rPr>
          <w:rFonts w:ascii="Tahoma" w:eastAsia="Times New Roman" w:hAnsi="Tahoma" w:cs="Tahoma"/>
          <w:bCs/>
          <w:sz w:val="20"/>
          <w:szCs w:val="20"/>
          <w:lang w:eastAsia="pl-PL"/>
        </w:rPr>
        <w:t xml:space="preserve"> nie jest zobowiązany do wniesienia wadium.</w:t>
      </w:r>
    </w:p>
    <w:p w:rsidR="00FB23F7" w:rsidRPr="00822B40" w:rsidRDefault="00FB23F7" w:rsidP="00481652">
      <w:pPr>
        <w:numPr>
          <w:ilvl w:val="0"/>
          <w:numId w:val="7"/>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lastRenderedPageBreak/>
        <w:t>Zamawiający nie  przewiduje udzielenia zamówień o których mowa w art. 214 ust. 1 pkt 8 Prawa zamówień publicznych.</w:t>
      </w:r>
    </w:p>
    <w:p w:rsidR="00FB23F7" w:rsidRPr="00822B40" w:rsidRDefault="00FB23F7" w:rsidP="00481652">
      <w:pPr>
        <w:numPr>
          <w:ilvl w:val="0"/>
          <w:numId w:val="7"/>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dopuszcza możliwości składania ofert wariantowych.</w:t>
      </w:r>
    </w:p>
    <w:p w:rsidR="00FB23F7" w:rsidRPr="00822B40" w:rsidRDefault="00FB23F7" w:rsidP="00481652">
      <w:pPr>
        <w:numPr>
          <w:ilvl w:val="0"/>
          <w:numId w:val="7"/>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FB23F7" w:rsidRPr="00822B40" w:rsidRDefault="00FB23F7">
      <w:pPr>
        <w:numPr>
          <w:ilvl w:val="0"/>
          <w:numId w:val="2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Do spraw nieuregulowanych w niniejszej specyfikacji warunków zamówienia mają zastosowanie przepisy ustawy z dnia 11 września 2019 r. Prawo zamówień publicznych oraz Kodeksu cywilnego </w:t>
      </w:r>
    </w:p>
    <w:p w:rsidR="00BA5DB2" w:rsidRPr="00822B40" w:rsidRDefault="00BA5DB2">
      <w:pPr>
        <w:numPr>
          <w:ilvl w:val="0"/>
          <w:numId w:val="32"/>
        </w:numPr>
        <w:pBdr>
          <w:top w:val="nil"/>
          <w:left w:val="nil"/>
          <w:bottom w:val="nil"/>
          <w:right w:val="nil"/>
          <w:between w:val="nil"/>
          <w:bar w:val="nil"/>
        </w:pBdr>
        <w:spacing w:after="0" w:line="240" w:lineRule="auto"/>
        <w:contextualSpacing/>
        <w:jc w:val="both"/>
        <w:rPr>
          <w:rFonts w:ascii="Tahoma" w:eastAsia="Calibri" w:hAnsi="Tahoma" w:cs="Tahoma"/>
          <w:sz w:val="20"/>
          <w:szCs w:val="20"/>
        </w:rPr>
      </w:pPr>
      <w:r w:rsidRPr="00822B40">
        <w:rPr>
          <w:rFonts w:ascii="Tahoma" w:eastAsia="Calibri" w:hAnsi="Tahoma" w:cs="Tahoma"/>
          <w:sz w:val="20"/>
          <w:szCs w:val="20"/>
        </w:rPr>
        <w:t>Zgodnie z art. 13</w:t>
      </w:r>
      <w:r w:rsidRPr="00822B40">
        <w:rPr>
          <w:rFonts w:ascii="Tahoma" w:eastAsia="Cambria" w:hAnsi="Tahoma" w:cs="Tahoma"/>
          <w:sz w:val="20"/>
          <w:szCs w:val="20"/>
          <w:lang w:eastAsia="pl-PL"/>
        </w:rPr>
        <w:t xml:space="preserve"> </w:t>
      </w:r>
      <w:r w:rsidRPr="00822B40">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822B40">
        <w:rPr>
          <w:rFonts w:ascii="Tahoma" w:eastAsia="Cambria" w:hAnsi="Tahoma" w:cs="Tahoma"/>
          <w:sz w:val="20"/>
          <w:szCs w:val="20"/>
          <w:lang w:eastAsia="pl-PL"/>
        </w:rPr>
        <w:t xml:space="preserve">dalej „RODO”, informuję, że:  </w:t>
      </w:r>
    </w:p>
    <w:p w:rsidR="00BA5DB2" w:rsidRPr="00822B40" w:rsidRDefault="00BA5DB2">
      <w:pPr>
        <w:numPr>
          <w:ilvl w:val="0"/>
          <w:numId w:val="31"/>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rsidR="00BA5DB2" w:rsidRPr="00822B40" w:rsidRDefault="00BA5DB2">
      <w:pPr>
        <w:numPr>
          <w:ilvl w:val="0"/>
          <w:numId w:val="31"/>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 Administratorem można skontaktować się pisząc na adres: ul. Ceglana 35,</w:t>
      </w:r>
      <w:r w:rsidRPr="00822B40">
        <w:rPr>
          <w:rFonts w:ascii="Tahoma" w:eastAsia="Times New Roman" w:hAnsi="Tahoma" w:cs="Tahoma"/>
          <w:sz w:val="20"/>
          <w:szCs w:val="20"/>
          <w:lang w:eastAsia="pl-PL"/>
        </w:rPr>
        <w:br/>
        <w:t>40-514 Katowice lub telefonując pod numer: 32 3581 460 lub za pośrednictwem poczty elektronicznej: sekretariat@uck.katowice.pl,</w:t>
      </w:r>
    </w:p>
    <w:p w:rsidR="00BA5DB2" w:rsidRPr="00822B40" w:rsidRDefault="00BA5DB2">
      <w:pPr>
        <w:numPr>
          <w:ilvl w:val="0"/>
          <w:numId w:val="31"/>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rsidR="00BA5DB2" w:rsidRPr="00822B40" w:rsidRDefault="00BA5DB2">
      <w:pPr>
        <w:numPr>
          <w:ilvl w:val="0"/>
          <w:numId w:val="31"/>
        </w:numPr>
        <w:tabs>
          <w:tab w:val="num" w:pos="1724"/>
        </w:tabs>
        <w:spacing w:after="0" w:line="240" w:lineRule="auto"/>
        <w:ind w:left="820"/>
        <w:jc w:val="both"/>
        <w:rPr>
          <w:rFonts w:ascii="Tahoma" w:eastAsia="MS Mincho" w:hAnsi="Tahoma" w:cs="Tahoma"/>
          <w:sz w:val="20"/>
          <w:szCs w:val="20"/>
          <w:lang w:eastAsia="pl-PL"/>
        </w:rPr>
      </w:pPr>
      <w:r w:rsidRPr="00822B40">
        <w:rPr>
          <w:rFonts w:ascii="Tahoma" w:eastAsia="MS Mincho" w:hAnsi="Tahoma" w:cs="Tahoma"/>
          <w:sz w:val="20"/>
          <w:szCs w:val="20"/>
          <w:lang w:eastAsia="pl-PL"/>
        </w:rPr>
        <w:t xml:space="preserve">uzyskane w niniejszym postępowaniu dane osobowe przetwarzane będą na podstawie art. 6 ust. 1 lit. b, c i f RODO w celu </w:t>
      </w:r>
      <w:r w:rsidRPr="00822B40">
        <w:rPr>
          <w:rFonts w:ascii="Tahoma" w:eastAsia="Cambria" w:hAnsi="Tahoma" w:cs="Tahoma"/>
          <w:sz w:val="20"/>
          <w:szCs w:val="20"/>
          <w:lang w:eastAsia="ar-SA"/>
        </w:rPr>
        <w:t>związanym z tym postępowaniem</w:t>
      </w:r>
      <w:r w:rsidRPr="00822B40">
        <w:rPr>
          <w:rFonts w:ascii="Tahoma" w:eastAsia="MS Mincho" w:hAnsi="Tahoma" w:cs="Tahoma"/>
          <w:bCs/>
          <w:sz w:val="20"/>
          <w:szCs w:val="20"/>
          <w:lang w:eastAsia="pl-PL"/>
        </w:rPr>
        <w:t xml:space="preserve">, </w:t>
      </w:r>
      <w:r w:rsidRPr="00822B40">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822B40">
        <w:rPr>
          <w:rFonts w:ascii="Tahoma" w:eastAsia="Times New Roman" w:hAnsi="Tahoma" w:cs="Tahoma"/>
          <w:bCs/>
          <w:sz w:val="20"/>
          <w:szCs w:val="20"/>
          <w:lang w:eastAsia="pl-PL"/>
        </w:rPr>
        <w:t xml:space="preserve"> przetwarzane w celach związanych z realizacją umowy,</w:t>
      </w:r>
    </w:p>
    <w:p w:rsidR="00BA5DB2" w:rsidRPr="00822B40" w:rsidRDefault="00BA5DB2">
      <w:pPr>
        <w:numPr>
          <w:ilvl w:val="0"/>
          <w:numId w:val="31"/>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rsidR="00BA5DB2" w:rsidRPr="00822B40" w:rsidRDefault="00BA5DB2">
      <w:pPr>
        <w:numPr>
          <w:ilvl w:val="0"/>
          <w:numId w:val="31"/>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rsidR="00BA5DB2" w:rsidRPr="00822B40" w:rsidRDefault="00BA5DB2">
      <w:pPr>
        <w:numPr>
          <w:ilvl w:val="0"/>
          <w:numId w:val="31"/>
        </w:numPr>
        <w:tabs>
          <w:tab w:val="num" w:pos="1244"/>
        </w:tab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rsidR="00BA5DB2" w:rsidRPr="00822B40" w:rsidRDefault="00BA5DB2">
      <w:pPr>
        <w:numPr>
          <w:ilvl w:val="0"/>
          <w:numId w:val="31"/>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rsidR="00BA5DB2" w:rsidRPr="00822B40" w:rsidRDefault="00BA5DB2">
      <w:pPr>
        <w:numPr>
          <w:ilvl w:val="0"/>
          <w:numId w:val="31"/>
        </w:numPr>
        <w:tabs>
          <w:tab w:val="num" w:pos="764"/>
        </w:tabs>
        <w:ind w:left="820"/>
        <w:contextualSpacing/>
        <w:jc w:val="both"/>
        <w:rPr>
          <w:rFonts w:ascii="Tahoma" w:eastAsia="Cambria" w:hAnsi="Tahoma" w:cs="Tahoma"/>
          <w:sz w:val="20"/>
          <w:szCs w:val="20"/>
        </w:rPr>
      </w:pPr>
      <w:r w:rsidRPr="00822B40">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rsidR="00BA5DB2" w:rsidRPr="00822B40" w:rsidRDefault="00BA5DB2">
      <w:pPr>
        <w:numPr>
          <w:ilvl w:val="0"/>
          <w:numId w:val="31"/>
        </w:numPr>
        <w:tabs>
          <w:tab w:val="num" w:pos="764"/>
        </w:tabs>
        <w:spacing w:after="0" w:line="240" w:lineRule="auto"/>
        <w:ind w:left="820"/>
        <w:contextualSpacing/>
        <w:rPr>
          <w:rFonts w:ascii="Tahoma" w:eastAsia="Cambria" w:hAnsi="Tahoma" w:cs="Tahoma"/>
          <w:sz w:val="20"/>
          <w:szCs w:val="20"/>
        </w:rPr>
      </w:pPr>
      <w:r w:rsidRPr="00822B40">
        <w:rPr>
          <w:rFonts w:ascii="Tahoma" w:eastAsia="Times New Roman" w:hAnsi="Tahoma" w:cs="Tahoma"/>
          <w:sz w:val="20"/>
          <w:szCs w:val="20"/>
          <w:lang w:eastAsia="pl-PL"/>
        </w:rPr>
        <w:t xml:space="preserve">osoba, której dane osobowe dotyczą posiada: </w:t>
      </w:r>
    </w:p>
    <w:p w:rsidR="00BA5DB2" w:rsidRPr="00822B40"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 podstawie art. 15 RODO prawo dostępu do danych osobowych jej dotyczących;</w:t>
      </w:r>
    </w:p>
    <w:p w:rsidR="00BA5DB2" w:rsidRPr="00822B40"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na podstawie art. 16 RODO prawo do sprostowania danych osobowych jej dotyczących;</w:t>
      </w:r>
    </w:p>
    <w:p w:rsidR="00BA5DB2" w:rsidRPr="00822B40"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rsidR="00BA5DB2" w:rsidRPr="00822B40"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rsidR="00BA5DB2" w:rsidRPr="00822B40" w:rsidRDefault="00BA5DB2">
      <w:pPr>
        <w:numPr>
          <w:ilvl w:val="0"/>
          <w:numId w:val="31"/>
        </w:numPr>
        <w:tabs>
          <w:tab w:val="num" w:pos="764"/>
        </w:tabs>
        <w:suppressAutoHyphens/>
        <w:spacing w:after="0" w:line="240" w:lineRule="auto"/>
        <w:ind w:left="820"/>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nie przysługuje osobie, której dane osobowe dotyczą:</w:t>
      </w:r>
    </w:p>
    <w:p w:rsidR="00BA5DB2" w:rsidRPr="00822B40"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w związku z art. 17 ust. 3 lit. b, d lub e RODO prawo do usunięcia danych osobowych;</w:t>
      </w:r>
    </w:p>
    <w:p w:rsidR="00BA5DB2" w:rsidRPr="00822B40"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prawo do przenoszenia danych osobowych, o którym mowa w art. 20 RODO;</w:t>
      </w:r>
    </w:p>
    <w:p w:rsidR="00BA5DB2" w:rsidRPr="00822B40"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rsidR="00BA5DB2" w:rsidRPr="00822B40" w:rsidRDefault="00BA5DB2">
      <w:pPr>
        <w:numPr>
          <w:ilvl w:val="0"/>
          <w:numId w:val="31"/>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lastRenderedPageBreak/>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BA5DB2" w:rsidRPr="00822B40" w:rsidRDefault="00BA5DB2">
      <w:pPr>
        <w:numPr>
          <w:ilvl w:val="0"/>
          <w:numId w:val="31"/>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rsidR="00EC148D" w:rsidRPr="00822B40" w:rsidRDefault="00BA5DB2" w:rsidP="00A63083">
      <w:pPr>
        <w:numPr>
          <w:ilvl w:val="0"/>
          <w:numId w:val="32"/>
        </w:numPr>
        <w:spacing w:line="240" w:lineRule="auto"/>
        <w:contextualSpacing/>
        <w:jc w:val="both"/>
        <w:rPr>
          <w:rFonts w:ascii="Tahoma" w:eastAsia="Cambria" w:hAnsi="Tahoma" w:cs="Tahoma"/>
          <w:sz w:val="20"/>
          <w:szCs w:val="20"/>
        </w:rPr>
      </w:pPr>
      <w:r w:rsidRPr="00822B40">
        <w:rPr>
          <w:rFonts w:ascii="Tahoma" w:eastAsia="Calibri" w:hAnsi="Tahoma" w:cs="Tahoma"/>
          <w:sz w:val="20"/>
          <w:szCs w:val="20"/>
        </w:rPr>
        <w:t>Wykonawca zapozna osoby, których dane podaje w ramach niniejszego postępowania</w:t>
      </w:r>
      <w:r w:rsidRPr="00822B40">
        <w:rPr>
          <w:rFonts w:ascii="Tahoma" w:eastAsia="Calibri" w:hAnsi="Tahoma" w:cs="Tahoma"/>
          <w:sz w:val="20"/>
          <w:szCs w:val="20"/>
        </w:rPr>
        <w:br/>
        <w:t>z postanowieniami ust. 6.</w:t>
      </w:r>
    </w:p>
    <w:p w:rsidR="00EC148D" w:rsidRPr="00822B40" w:rsidRDefault="00EC148D" w:rsidP="00CD1297">
      <w:pPr>
        <w:suppressAutoHyphens/>
        <w:spacing w:after="0" w:line="240" w:lineRule="auto"/>
        <w:rPr>
          <w:rFonts w:ascii="Tahoma" w:eastAsia="Times New Roman" w:hAnsi="Tahoma" w:cs="Tahoma"/>
          <w:b/>
          <w:sz w:val="20"/>
          <w:szCs w:val="20"/>
          <w:lang w:eastAsia="ar-SA"/>
        </w:rPr>
      </w:pPr>
    </w:p>
    <w:p w:rsidR="00FE4258" w:rsidRDefault="00FE4258" w:rsidP="00CD1297">
      <w:pPr>
        <w:suppressAutoHyphens/>
        <w:spacing w:after="0" w:line="240" w:lineRule="auto"/>
        <w:rPr>
          <w:rFonts w:ascii="Tahoma" w:eastAsia="Times New Roman" w:hAnsi="Tahoma" w:cs="Tahoma"/>
          <w:b/>
          <w:sz w:val="20"/>
          <w:szCs w:val="20"/>
          <w:lang w:eastAsia="ar-SA"/>
        </w:rPr>
      </w:pPr>
    </w:p>
    <w:p w:rsidR="00421D98" w:rsidRDefault="00421D98" w:rsidP="00CD1297">
      <w:pPr>
        <w:suppressAutoHyphens/>
        <w:spacing w:after="0" w:line="240" w:lineRule="auto"/>
        <w:rPr>
          <w:rFonts w:ascii="Tahoma" w:eastAsia="Times New Roman" w:hAnsi="Tahoma" w:cs="Tahoma"/>
          <w:b/>
          <w:sz w:val="20"/>
          <w:szCs w:val="20"/>
          <w:lang w:eastAsia="ar-SA"/>
        </w:rPr>
      </w:pPr>
    </w:p>
    <w:p w:rsidR="00091CDB" w:rsidRDefault="00091CDB" w:rsidP="00CD1297">
      <w:pPr>
        <w:suppressAutoHyphens/>
        <w:spacing w:after="0" w:line="240" w:lineRule="auto"/>
        <w:rPr>
          <w:rFonts w:ascii="Tahoma" w:eastAsia="Times New Roman" w:hAnsi="Tahoma" w:cs="Tahoma"/>
          <w:b/>
          <w:sz w:val="20"/>
          <w:szCs w:val="20"/>
          <w:lang w:eastAsia="ar-SA"/>
        </w:rPr>
      </w:pPr>
    </w:p>
    <w:p w:rsidR="00091CDB" w:rsidRDefault="00091CDB" w:rsidP="00CD1297">
      <w:pPr>
        <w:suppressAutoHyphens/>
        <w:spacing w:after="0" w:line="240" w:lineRule="auto"/>
        <w:rPr>
          <w:rFonts w:ascii="Tahoma" w:eastAsia="Times New Roman" w:hAnsi="Tahoma" w:cs="Tahoma"/>
          <w:b/>
          <w:sz w:val="20"/>
          <w:szCs w:val="20"/>
          <w:lang w:eastAsia="ar-SA"/>
        </w:rPr>
      </w:pPr>
    </w:p>
    <w:p w:rsidR="00CD1297" w:rsidRPr="001D70B7" w:rsidRDefault="00CD1297" w:rsidP="00CD1297">
      <w:pPr>
        <w:suppressAutoHyphens/>
        <w:spacing w:after="0" w:line="240" w:lineRule="auto"/>
        <w:rPr>
          <w:rFonts w:ascii="Tahoma" w:eastAsia="Times New Roman" w:hAnsi="Tahoma" w:cs="Tahoma"/>
          <w:b/>
          <w:sz w:val="18"/>
          <w:szCs w:val="18"/>
          <w:lang w:eastAsia="ar-SA"/>
        </w:rPr>
      </w:pPr>
      <w:r w:rsidRPr="001D70B7">
        <w:rPr>
          <w:rFonts w:ascii="Tahoma" w:eastAsia="Times New Roman" w:hAnsi="Tahoma" w:cs="Tahoma"/>
          <w:b/>
          <w:sz w:val="18"/>
          <w:szCs w:val="18"/>
          <w:lang w:eastAsia="ar-SA"/>
        </w:rPr>
        <w:t>Załączniki:</w:t>
      </w:r>
    </w:p>
    <w:p w:rsidR="00CD1297" w:rsidRPr="001D70B7" w:rsidRDefault="00CD1297" w:rsidP="00323241">
      <w:pPr>
        <w:spacing w:after="0" w:line="240" w:lineRule="auto"/>
        <w:rPr>
          <w:rFonts w:ascii="Tahoma" w:eastAsia="Times New Roman" w:hAnsi="Tahoma" w:cs="Tahoma"/>
          <w:sz w:val="18"/>
          <w:szCs w:val="18"/>
          <w:lang w:eastAsia="pl-PL"/>
        </w:rPr>
      </w:pPr>
      <w:r w:rsidRPr="001D70B7">
        <w:rPr>
          <w:rFonts w:ascii="Tahoma" w:eastAsia="Times New Roman" w:hAnsi="Tahoma" w:cs="Tahoma"/>
          <w:sz w:val="18"/>
          <w:szCs w:val="18"/>
          <w:lang w:eastAsia="pl-PL"/>
        </w:rPr>
        <w:t>1. Formularz  ofertowy</w:t>
      </w:r>
    </w:p>
    <w:p w:rsidR="00CD1297" w:rsidRPr="001D70B7" w:rsidRDefault="00CD1297" w:rsidP="00323241">
      <w:pPr>
        <w:spacing w:after="0" w:line="240" w:lineRule="auto"/>
        <w:rPr>
          <w:rFonts w:ascii="Tahoma" w:eastAsia="Times New Roman" w:hAnsi="Tahoma" w:cs="Tahoma"/>
          <w:sz w:val="18"/>
          <w:szCs w:val="18"/>
          <w:lang w:eastAsia="pl-PL"/>
        </w:rPr>
      </w:pPr>
      <w:r w:rsidRPr="001D70B7">
        <w:rPr>
          <w:rFonts w:ascii="Tahoma" w:eastAsia="Times New Roman" w:hAnsi="Tahoma" w:cs="Tahoma"/>
          <w:sz w:val="18"/>
          <w:szCs w:val="18"/>
          <w:lang w:eastAsia="pl-PL"/>
        </w:rPr>
        <w:t xml:space="preserve">2. Formularz oświadczeń wykonawcy </w:t>
      </w:r>
    </w:p>
    <w:p w:rsidR="00CD1297" w:rsidRPr="001D70B7" w:rsidRDefault="00CD1297" w:rsidP="00323241">
      <w:pPr>
        <w:spacing w:after="0" w:line="240" w:lineRule="auto"/>
        <w:rPr>
          <w:rFonts w:ascii="Tahoma" w:eastAsia="Times New Roman" w:hAnsi="Tahoma" w:cs="Tahoma"/>
          <w:sz w:val="18"/>
          <w:szCs w:val="18"/>
          <w:lang w:eastAsia="ar-SA"/>
        </w:rPr>
      </w:pPr>
      <w:r w:rsidRPr="001D70B7">
        <w:rPr>
          <w:rFonts w:ascii="Tahoma" w:eastAsia="Times New Roman" w:hAnsi="Tahoma" w:cs="Tahoma"/>
          <w:sz w:val="18"/>
          <w:szCs w:val="18"/>
          <w:lang w:eastAsia="pl-PL"/>
        </w:rPr>
        <w:t>3</w:t>
      </w:r>
      <w:r w:rsidR="009F47B0" w:rsidRPr="001D70B7">
        <w:rPr>
          <w:rFonts w:ascii="Tahoma" w:eastAsia="Times New Roman" w:hAnsi="Tahoma" w:cs="Tahoma"/>
          <w:sz w:val="18"/>
          <w:szCs w:val="18"/>
          <w:lang w:eastAsia="pl-PL"/>
        </w:rPr>
        <w:t>.</w:t>
      </w:r>
      <w:r w:rsidR="00BA5DB2" w:rsidRPr="001D70B7">
        <w:rPr>
          <w:rFonts w:ascii="Tahoma" w:eastAsia="Times New Roman" w:hAnsi="Tahoma" w:cs="Tahoma"/>
          <w:sz w:val="18"/>
          <w:szCs w:val="18"/>
          <w:lang w:eastAsia="pl-PL"/>
        </w:rPr>
        <w:t xml:space="preserve"> Wz</w:t>
      </w:r>
      <w:r w:rsidR="0032593D" w:rsidRPr="001D70B7">
        <w:rPr>
          <w:rFonts w:ascii="Tahoma" w:eastAsia="Times New Roman" w:hAnsi="Tahoma" w:cs="Tahoma"/>
          <w:sz w:val="18"/>
          <w:szCs w:val="18"/>
          <w:lang w:eastAsia="pl-PL"/>
        </w:rPr>
        <w:t>ór</w:t>
      </w:r>
      <w:r w:rsidR="00BA5DB2" w:rsidRPr="001D70B7">
        <w:rPr>
          <w:rFonts w:ascii="Tahoma" w:eastAsia="Times New Roman" w:hAnsi="Tahoma" w:cs="Tahoma"/>
          <w:sz w:val="18"/>
          <w:szCs w:val="18"/>
          <w:lang w:eastAsia="pl-PL"/>
        </w:rPr>
        <w:t xml:space="preserve"> um</w:t>
      </w:r>
      <w:r w:rsidR="0032593D" w:rsidRPr="001D70B7">
        <w:rPr>
          <w:rFonts w:ascii="Tahoma" w:eastAsia="Times New Roman" w:hAnsi="Tahoma" w:cs="Tahoma"/>
          <w:sz w:val="18"/>
          <w:szCs w:val="18"/>
          <w:lang w:eastAsia="pl-PL"/>
        </w:rPr>
        <w:t>owy</w:t>
      </w:r>
      <w:r w:rsidRPr="001D70B7">
        <w:rPr>
          <w:rFonts w:ascii="Tahoma" w:eastAsia="Times New Roman" w:hAnsi="Tahoma" w:cs="Tahoma"/>
          <w:sz w:val="18"/>
          <w:szCs w:val="18"/>
          <w:lang w:eastAsia="ar-SA"/>
        </w:rPr>
        <w:t xml:space="preserve"> </w:t>
      </w:r>
    </w:p>
    <w:p w:rsidR="00A675E2" w:rsidRPr="001D70B7" w:rsidRDefault="006C7CB5" w:rsidP="00323241">
      <w:pPr>
        <w:suppressAutoHyphens/>
        <w:spacing w:after="0" w:line="240" w:lineRule="auto"/>
        <w:rPr>
          <w:rFonts w:ascii="Tahoma" w:eastAsia="Times New Roman" w:hAnsi="Tahoma" w:cs="Tahoma"/>
          <w:sz w:val="18"/>
          <w:szCs w:val="18"/>
          <w:lang w:eastAsia="ar-SA"/>
        </w:rPr>
      </w:pPr>
      <w:r w:rsidRPr="001D70B7">
        <w:rPr>
          <w:rFonts w:ascii="Tahoma" w:eastAsia="Times New Roman" w:hAnsi="Tahoma" w:cs="Tahoma"/>
          <w:sz w:val="18"/>
          <w:szCs w:val="18"/>
          <w:lang w:eastAsia="ar-SA"/>
        </w:rPr>
        <w:t>4</w:t>
      </w:r>
      <w:r w:rsidR="00A675E2" w:rsidRPr="001D70B7">
        <w:rPr>
          <w:rFonts w:ascii="Tahoma" w:eastAsia="Times New Roman" w:hAnsi="Tahoma" w:cs="Tahoma"/>
          <w:sz w:val="18"/>
          <w:szCs w:val="18"/>
          <w:lang w:eastAsia="ar-SA"/>
        </w:rPr>
        <w:t xml:space="preserve">. </w:t>
      </w:r>
      <w:r w:rsidR="0038052D">
        <w:rPr>
          <w:rFonts w:ascii="Tahoma" w:eastAsia="Times New Roman" w:hAnsi="Tahoma" w:cs="Tahoma"/>
          <w:sz w:val="18"/>
          <w:szCs w:val="18"/>
          <w:lang w:eastAsia="ar-SA"/>
        </w:rPr>
        <w:t>Opis przedmiotu zamówienia - parametry</w:t>
      </w:r>
    </w:p>
    <w:p w:rsidR="0032593D" w:rsidRPr="001D70B7" w:rsidRDefault="006C7CB5" w:rsidP="0032593D">
      <w:pPr>
        <w:spacing w:after="0" w:line="240" w:lineRule="auto"/>
        <w:rPr>
          <w:rFonts w:ascii="Tahoma" w:eastAsia="Times New Roman" w:hAnsi="Tahoma" w:cs="Tahoma"/>
          <w:sz w:val="18"/>
          <w:szCs w:val="18"/>
          <w:lang w:eastAsia="ar-SA"/>
        </w:rPr>
      </w:pPr>
      <w:r w:rsidRPr="001D70B7">
        <w:rPr>
          <w:rFonts w:ascii="Tahoma" w:eastAsia="Times New Roman" w:hAnsi="Tahoma" w:cs="Tahoma"/>
          <w:sz w:val="18"/>
          <w:szCs w:val="18"/>
          <w:lang w:eastAsia="ar-SA"/>
        </w:rPr>
        <w:t>5</w:t>
      </w:r>
      <w:r w:rsidR="0032593D" w:rsidRPr="001D70B7">
        <w:rPr>
          <w:rFonts w:ascii="Tahoma" w:eastAsia="Times New Roman" w:hAnsi="Tahoma" w:cs="Tahoma"/>
          <w:sz w:val="18"/>
          <w:szCs w:val="18"/>
          <w:lang w:eastAsia="ar-SA"/>
        </w:rPr>
        <w:t xml:space="preserve">. Załączniki do procedury </w:t>
      </w:r>
      <w:r w:rsidR="0032593D" w:rsidRPr="001D70B7">
        <w:rPr>
          <w:rFonts w:ascii="Tahoma" w:eastAsia="MS Mincho" w:hAnsi="Tahoma" w:cs="Tahoma"/>
          <w:sz w:val="18"/>
          <w:szCs w:val="18"/>
          <w:lang w:eastAsia="ar-SA"/>
        </w:rPr>
        <w:t>BHP-8</w:t>
      </w:r>
    </w:p>
    <w:p w:rsidR="00A25D06" w:rsidRPr="00822B40" w:rsidRDefault="00A25D06" w:rsidP="00323241">
      <w:pPr>
        <w:spacing w:after="0" w:line="240" w:lineRule="auto"/>
        <w:rPr>
          <w:rFonts w:ascii="Tahoma" w:eastAsia="Times New Roman" w:hAnsi="Tahoma" w:cs="Tahoma"/>
          <w:sz w:val="20"/>
          <w:szCs w:val="20"/>
          <w:lang w:eastAsia="ar-SA"/>
        </w:rPr>
      </w:pPr>
    </w:p>
    <w:p w:rsidR="00781050" w:rsidRPr="00822B40" w:rsidRDefault="00781050" w:rsidP="00071AEE">
      <w:pPr>
        <w:spacing w:after="0" w:line="240" w:lineRule="auto"/>
        <w:rPr>
          <w:rFonts w:ascii="Tahoma" w:eastAsia="Calibri" w:hAnsi="Tahoma" w:cs="Tahoma"/>
          <w:sz w:val="20"/>
          <w:szCs w:val="20"/>
        </w:rPr>
      </w:pPr>
      <w:bookmarkStart w:id="2" w:name="_Hlk98402935"/>
    </w:p>
    <w:p w:rsidR="001948C1" w:rsidRDefault="001948C1" w:rsidP="00071AEE">
      <w:pPr>
        <w:spacing w:after="0" w:line="240" w:lineRule="auto"/>
        <w:rPr>
          <w:rFonts w:ascii="Tahoma" w:eastAsia="Calibri" w:hAnsi="Tahoma" w:cs="Tahoma"/>
          <w:sz w:val="20"/>
          <w:szCs w:val="20"/>
        </w:rPr>
      </w:pPr>
    </w:p>
    <w:p w:rsidR="008F7ED6" w:rsidRDefault="008F7ED6"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F627D2" w:rsidRDefault="00F627D2" w:rsidP="00071AEE">
      <w:pPr>
        <w:spacing w:after="0" w:line="240" w:lineRule="auto"/>
        <w:rPr>
          <w:rFonts w:ascii="Tahoma" w:eastAsia="Calibri" w:hAnsi="Tahoma" w:cs="Tahoma"/>
          <w:sz w:val="20"/>
          <w:szCs w:val="20"/>
        </w:rPr>
      </w:pPr>
    </w:p>
    <w:p w:rsidR="00F627D2" w:rsidRDefault="00F627D2" w:rsidP="00071AEE">
      <w:pPr>
        <w:spacing w:after="0" w:line="240" w:lineRule="auto"/>
        <w:rPr>
          <w:rFonts w:ascii="Tahoma" w:eastAsia="Calibri" w:hAnsi="Tahoma" w:cs="Tahoma"/>
          <w:sz w:val="20"/>
          <w:szCs w:val="20"/>
        </w:rPr>
      </w:pPr>
    </w:p>
    <w:p w:rsidR="00F627D2" w:rsidRDefault="00F627D2"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1D70B7" w:rsidRDefault="001D70B7"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53033" w:rsidRPr="004169B3" w:rsidRDefault="00871CAD" w:rsidP="004169B3">
      <w:pPr>
        <w:pStyle w:val="Nagwek"/>
        <w:spacing w:before="240" w:after="120"/>
        <w:rPr>
          <w:i/>
          <w:sz w:val="18"/>
          <w:szCs w:val="18"/>
        </w:rPr>
      </w:pPr>
      <w:r w:rsidRPr="0038052D">
        <w:rPr>
          <w:rFonts w:ascii="Tahoma" w:hAnsi="Tahoma" w:cs="Tahoma"/>
          <w:sz w:val="20"/>
          <w:szCs w:val="20"/>
        </w:rPr>
        <w:lastRenderedPageBreak/>
        <w:t xml:space="preserve">DZP.381.135B.2023 </w:t>
      </w:r>
      <w:r w:rsidR="004169B3">
        <w:rPr>
          <w:rFonts w:ascii="Tahoma" w:hAnsi="Tahoma" w:cs="Tahoma"/>
          <w:sz w:val="20"/>
          <w:szCs w:val="20"/>
        </w:rPr>
        <w:t xml:space="preserve">                                                                                </w:t>
      </w:r>
      <w:r w:rsidRPr="0038052D">
        <w:rPr>
          <w:rFonts w:ascii="Tahoma" w:hAnsi="Tahoma" w:cs="Tahoma"/>
          <w:sz w:val="20"/>
          <w:szCs w:val="20"/>
        </w:rPr>
        <w:t xml:space="preserve"> </w:t>
      </w:r>
      <w:r w:rsidR="004169B3" w:rsidRPr="00D758BD">
        <w:rPr>
          <w:i/>
          <w:sz w:val="18"/>
          <w:szCs w:val="18"/>
        </w:rPr>
        <w:t xml:space="preserve">( załącznik nr </w:t>
      </w:r>
      <w:r w:rsidR="004169B3">
        <w:rPr>
          <w:i/>
          <w:sz w:val="18"/>
          <w:szCs w:val="18"/>
        </w:rPr>
        <w:t>1</w:t>
      </w:r>
      <w:r w:rsidR="004169B3" w:rsidRPr="00D758BD">
        <w:rPr>
          <w:i/>
          <w:sz w:val="18"/>
          <w:szCs w:val="18"/>
        </w:rPr>
        <w:t xml:space="preserve"> do umowy)</w:t>
      </w:r>
      <w:r w:rsidRPr="0038052D">
        <w:rPr>
          <w:rFonts w:ascii="Tahoma" w:hAnsi="Tahoma" w:cs="Tahoma"/>
          <w:sz w:val="20"/>
          <w:szCs w:val="20"/>
        </w:rPr>
        <w:tab/>
      </w:r>
      <w:r w:rsidRPr="0038052D">
        <w:rPr>
          <w:rFonts w:ascii="Tahoma" w:hAnsi="Tahoma" w:cs="Tahoma"/>
          <w:sz w:val="20"/>
          <w:szCs w:val="20"/>
        </w:rPr>
        <w:tab/>
      </w:r>
      <w:r w:rsidRPr="0038052D">
        <w:rPr>
          <w:rFonts w:ascii="Tahoma" w:hAnsi="Tahoma" w:cs="Tahoma"/>
          <w:sz w:val="20"/>
          <w:szCs w:val="20"/>
        </w:rPr>
        <w:tab/>
      </w:r>
      <w:r w:rsidRPr="0038052D">
        <w:rPr>
          <w:rFonts w:ascii="Tahoma" w:hAnsi="Tahoma" w:cs="Tahoma"/>
          <w:sz w:val="20"/>
          <w:szCs w:val="20"/>
        </w:rPr>
        <w:tab/>
      </w:r>
      <w:r w:rsidRPr="0038052D">
        <w:rPr>
          <w:rFonts w:ascii="Tahoma" w:hAnsi="Tahoma" w:cs="Tahoma"/>
          <w:sz w:val="20"/>
          <w:szCs w:val="20"/>
        </w:rPr>
        <w:tab/>
        <w:t xml:space="preserve">                 </w:t>
      </w:r>
      <w:r w:rsidR="004169B3" w:rsidRPr="00D758BD">
        <w:rPr>
          <w:i/>
          <w:sz w:val="18"/>
          <w:szCs w:val="18"/>
        </w:rPr>
        <w:t>( załącznik nr 2 do umowy)</w:t>
      </w:r>
      <w:r w:rsidRPr="0038052D">
        <w:rPr>
          <w:rFonts w:ascii="Tahoma" w:hAnsi="Tahoma" w:cs="Tahoma"/>
          <w:sz w:val="20"/>
          <w:szCs w:val="20"/>
        </w:rPr>
        <w:t xml:space="preserve">  </w:t>
      </w:r>
      <w:r w:rsidR="004169B3" w:rsidRPr="00D758BD">
        <w:rPr>
          <w:i/>
          <w:sz w:val="18"/>
          <w:szCs w:val="18"/>
        </w:rPr>
        <w:t>( załącznik nr 2 do umowy)</w:t>
      </w:r>
      <w:r w:rsidRPr="0038052D">
        <w:rPr>
          <w:rFonts w:ascii="Tahoma" w:hAnsi="Tahoma" w:cs="Tahoma"/>
          <w:sz w:val="20"/>
          <w:szCs w:val="20"/>
        </w:rPr>
        <w:t xml:space="preserve">                                         </w:t>
      </w:r>
      <w:r w:rsidR="00853033" w:rsidRPr="0038052D">
        <w:rPr>
          <w:rFonts w:ascii="Tahoma" w:hAnsi="Tahoma" w:cs="Tahoma"/>
          <w:sz w:val="20"/>
          <w:szCs w:val="20"/>
        </w:rPr>
        <w:t xml:space="preserve">                                               </w:t>
      </w:r>
    </w:p>
    <w:p w:rsidR="00871CAD" w:rsidRPr="0038052D" w:rsidRDefault="00853033" w:rsidP="00871CAD">
      <w:pPr>
        <w:rPr>
          <w:rFonts w:ascii="Tahoma" w:hAnsi="Tahoma" w:cs="Tahoma"/>
          <w:sz w:val="20"/>
          <w:szCs w:val="20"/>
        </w:rPr>
      </w:pPr>
      <w:r w:rsidRPr="0038052D">
        <w:rPr>
          <w:rFonts w:ascii="Tahoma" w:hAnsi="Tahoma" w:cs="Tahoma"/>
          <w:sz w:val="20"/>
          <w:szCs w:val="20"/>
        </w:rPr>
        <w:t xml:space="preserve">                                                                                                               </w:t>
      </w:r>
      <w:r w:rsidR="00871CAD" w:rsidRPr="0038052D">
        <w:rPr>
          <w:rFonts w:ascii="Tahoma" w:hAnsi="Tahoma" w:cs="Tahoma"/>
          <w:sz w:val="20"/>
          <w:szCs w:val="20"/>
        </w:rPr>
        <w:t>Załącznik nr 1</w:t>
      </w:r>
    </w:p>
    <w:p w:rsidR="00871CAD" w:rsidRPr="0038052D" w:rsidRDefault="00871CAD" w:rsidP="00871CAD">
      <w:pPr>
        <w:rPr>
          <w:rFonts w:ascii="Tahoma" w:hAnsi="Tahoma" w:cs="Tahoma"/>
          <w:sz w:val="20"/>
          <w:szCs w:val="20"/>
        </w:rPr>
      </w:pPr>
      <w:r w:rsidRPr="0038052D">
        <w:rPr>
          <w:rFonts w:ascii="Tahoma" w:hAnsi="Tahoma" w:cs="Tahoma"/>
          <w:sz w:val="20"/>
          <w:szCs w:val="20"/>
        </w:rPr>
        <w:tab/>
      </w:r>
      <w:r w:rsidRPr="0038052D">
        <w:rPr>
          <w:rFonts w:ascii="Tahoma" w:hAnsi="Tahoma" w:cs="Tahoma"/>
          <w:sz w:val="20"/>
          <w:szCs w:val="20"/>
        </w:rPr>
        <w:tab/>
      </w:r>
      <w:r w:rsidRPr="0038052D">
        <w:rPr>
          <w:rFonts w:ascii="Tahoma" w:hAnsi="Tahoma" w:cs="Tahoma"/>
          <w:sz w:val="20"/>
          <w:szCs w:val="20"/>
        </w:rPr>
        <w:tab/>
      </w:r>
      <w:r w:rsidRPr="0038052D">
        <w:rPr>
          <w:rFonts w:ascii="Tahoma" w:hAnsi="Tahoma" w:cs="Tahoma"/>
          <w:sz w:val="20"/>
          <w:szCs w:val="20"/>
        </w:rPr>
        <w:tab/>
      </w:r>
      <w:r w:rsidRPr="0038052D">
        <w:rPr>
          <w:rFonts w:ascii="Tahoma" w:hAnsi="Tahoma" w:cs="Tahoma"/>
          <w:sz w:val="20"/>
          <w:szCs w:val="20"/>
        </w:rPr>
        <w:tab/>
      </w:r>
      <w:r w:rsidRPr="0038052D">
        <w:rPr>
          <w:rFonts w:ascii="Tahoma" w:hAnsi="Tahoma" w:cs="Tahoma"/>
          <w:sz w:val="20"/>
          <w:szCs w:val="20"/>
        </w:rPr>
        <w:tab/>
      </w:r>
    </w:p>
    <w:p w:rsidR="00871CAD" w:rsidRPr="00D72D14" w:rsidRDefault="00871CAD" w:rsidP="00F627D2">
      <w:pPr>
        <w:spacing w:after="120" w:line="240" w:lineRule="auto"/>
        <w:jc w:val="center"/>
        <w:rPr>
          <w:rFonts w:ascii="Tahoma" w:hAnsi="Tahoma" w:cs="Tahoma"/>
          <w:b/>
          <w:sz w:val="20"/>
          <w:szCs w:val="20"/>
        </w:rPr>
      </w:pPr>
      <w:r w:rsidRPr="00D72D14">
        <w:rPr>
          <w:rFonts w:ascii="Tahoma" w:hAnsi="Tahoma" w:cs="Tahoma"/>
          <w:b/>
          <w:sz w:val="20"/>
          <w:szCs w:val="20"/>
        </w:rPr>
        <w:t>FORMULARZ OFERTOWY</w:t>
      </w:r>
    </w:p>
    <w:p w:rsidR="00871CAD" w:rsidRPr="00D72D14" w:rsidRDefault="00871CAD" w:rsidP="00F627D2">
      <w:pPr>
        <w:spacing w:after="120" w:line="240" w:lineRule="auto"/>
        <w:jc w:val="center"/>
        <w:rPr>
          <w:rFonts w:ascii="Tahoma" w:hAnsi="Tahoma" w:cs="Tahoma"/>
          <w:b/>
          <w:sz w:val="20"/>
          <w:szCs w:val="20"/>
        </w:rPr>
      </w:pPr>
      <w:r w:rsidRPr="00D72D14">
        <w:rPr>
          <w:rFonts w:ascii="Tahoma" w:hAnsi="Tahoma" w:cs="Tahoma"/>
          <w:b/>
          <w:sz w:val="20"/>
          <w:szCs w:val="20"/>
        </w:rPr>
        <w:t xml:space="preserve">DLA UNIWERSYTECKIEGO CENTRUM KLINICZNEGO IM.PROF.K.GIBIŃSKIEGO </w:t>
      </w:r>
    </w:p>
    <w:p w:rsidR="00871CAD" w:rsidRPr="00D72D14" w:rsidRDefault="00871CAD" w:rsidP="00F627D2">
      <w:pPr>
        <w:spacing w:line="240" w:lineRule="auto"/>
        <w:jc w:val="center"/>
        <w:rPr>
          <w:rFonts w:ascii="Tahoma" w:hAnsi="Tahoma" w:cs="Tahoma"/>
          <w:b/>
          <w:sz w:val="20"/>
          <w:szCs w:val="20"/>
        </w:rPr>
      </w:pPr>
      <w:r w:rsidRPr="00D72D14">
        <w:rPr>
          <w:rFonts w:ascii="Tahoma" w:hAnsi="Tahoma" w:cs="Tahoma"/>
          <w:b/>
          <w:sz w:val="20"/>
          <w:szCs w:val="20"/>
        </w:rPr>
        <w:t>ŚLĄSKIEGO UNIWERSYTETU MEDYCZNEGO W  KATOWICACH</w:t>
      </w:r>
    </w:p>
    <w:p w:rsidR="00871CAD" w:rsidRPr="0038052D" w:rsidRDefault="00871CAD" w:rsidP="00871CAD">
      <w:pPr>
        <w:spacing w:line="288" w:lineRule="auto"/>
        <w:jc w:val="center"/>
        <w:rPr>
          <w:rFonts w:ascii="Tahoma" w:hAnsi="Tahoma" w:cs="Tahoma"/>
          <w:sz w:val="20"/>
          <w:szCs w:val="20"/>
        </w:rPr>
      </w:pPr>
    </w:p>
    <w:p w:rsidR="00871CAD" w:rsidRPr="0038052D" w:rsidRDefault="00871CAD" w:rsidP="00F469BE">
      <w:pPr>
        <w:spacing w:after="120" w:line="432" w:lineRule="auto"/>
        <w:rPr>
          <w:rFonts w:ascii="Tahoma" w:hAnsi="Tahoma" w:cs="Tahoma"/>
          <w:sz w:val="20"/>
          <w:szCs w:val="20"/>
        </w:rPr>
      </w:pPr>
      <w:r w:rsidRPr="0038052D">
        <w:rPr>
          <w:rFonts w:ascii="Tahoma" w:hAnsi="Tahoma" w:cs="Tahoma"/>
          <w:sz w:val="20"/>
          <w:szCs w:val="20"/>
        </w:rPr>
        <w:t>Nazwa wykonawcy ............................................................................................................................</w:t>
      </w:r>
      <w:r w:rsidR="00853033" w:rsidRPr="0038052D">
        <w:rPr>
          <w:rFonts w:ascii="Tahoma" w:hAnsi="Tahoma" w:cs="Tahoma"/>
          <w:sz w:val="20"/>
          <w:szCs w:val="20"/>
        </w:rPr>
        <w:t>.........................</w:t>
      </w:r>
    </w:p>
    <w:p w:rsidR="00871CAD" w:rsidRPr="0038052D" w:rsidRDefault="00871CAD" w:rsidP="00853033">
      <w:pPr>
        <w:spacing w:after="0" w:line="432" w:lineRule="auto"/>
        <w:rPr>
          <w:rFonts w:ascii="Tahoma" w:hAnsi="Tahoma" w:cs="Tahoma"/>
          <w:sz w:val="20"/>
          <w:szCs w:val="20"/>
        </w:rPr>
      </w:pPr>
      <w:r w:rsidRPr="0038052D">
        <w:rPr>
          <w:rFonts w:ascii="Tahoma" w:hAnsi="Tahoma" w:cs="Tahoma"/>
          <w:sz w:val="20"/>
          <w:szCs w:val="20"/>
        </w:rPr>
        <w:t>Siedziba:                  ................................................................................................................................</w:t>
      </w:r>
      <w:r w:rsidR="00853033" w:rsidRPr="0038052D">
        <w:rPr>
          <w:rFonts w:ascii="Tahoma" w:hAnsi="Tahoma" w:cs="Tahoma"/>
          <w:sz w:val="20"/>
          <w:szCs w:val="20"/>
        </w:rPr>
        <w:t>........</w:t>
      </w:r>
    </w:p>
    <w:p w:rsidR="00871CAD" w:rsidRPr="0038052D" w:rsidRDefault="00871CAD" w:rsidP="00871CAD">
      <w:pPr>
        <w:spacing w:line="264" w:lineRule="auto"/>
        <w:rPr>
          <w:rFonts w:ascii="Tahoma" w:hAnsi="Tahoma" w:cs="Tahoma"/>
          <w:sz w:val="20"/>
          <w:szCs w:val="20"/>
        </w:rPr>
      </w:pPr>
      <w:r w:rsidRPr="0038052D">
        <w:rPr>
          <w:rFonts w:ascii="Tahoma" w:hAnsi="Tahoma" w:cs="Tahoma"/>
          <w:sz w:val="20"/>
          <w:szCs w:val="20"/>
        </w:rPr>
        <w:t xml:space="preserve">                                 ……………………………………………………………………………………</w:t>
      </w:r>
      <w:r w:rsidR="00853033" w:rsidRPr="0038052D">
        <w:rPr>
          <w:rFonts w:ascii="Tahoma" w:hAnsi="Tahoma" w:cs="Tahoma"/>
          <w:sz w:val="20"/>
          <w:szCs w:val="20"/>
        </w:rPr>
        <w:t>…..…………………………………………</w:t>
      </w:r>
    </w:p>
    <w:p w:rsidR="00871CAD" w:rsidRPr="0038052D" w:rsidRDefault="00871CAD" w:rsidP="00F627D2">
      <w:pPr>
        <w:spacing w:line="264" w:lineRule="auto"/>
        <w:rPr>
          <w:rFonts w:ascii="Tahoma" w:hAnsi="Tahoma" w:cs="Tahoma"/>
          <w:sz w:val="20"/>
          <w:szCs w:val="20"/>
        </w:rPr>
      </w:pPr>
      <w:r w:rsidRPr="0038052D">
        <w:rPr>
          <w:rFonts w:ascii="Tahoma" w:hAnsi="Tahoma" w:cs="Tahoma"/>
          <w:i/>
          <w:iCs/>
          <w:sz w:val="20"/>
          <w:szCs w:val="20"/>
        </w:rPr>
        <w:t xml:space="preserve">                                        </w:t>
      </w:r>
      <w:r w:rsidR="00F469BE" w:rsidRPr="0038052D">
        <w:rPr>
          <w:rFonts w:ascii="Tahoma" w:hAnsi="Tahoma" w:cs="Tahoma"/>
          <w:i/>
          <w:iCs/>
          <w:sz w:val="20"/>
          <w:szCs w:val="20"/>
        </w:rPr>
        <w:t xml:space="preserve">            </w:t>
      </w:r>
      <w:r w:rsidRPr="0038052D">
        <w:rPr>
          <w:rFonts w:ascii="Tahoma" w:hAnsi="Tahoma" w:cs="Tahoma"/>
          <w:i/>
          <w:iCs/>
          <w:sz w:val="20"/>
          <w:szCs w:val="20"/>
        </w:rPr>
        <w:t xml:space="preserve"> (adres, kod pocztowy, miejscowość, województwo</w:t>
      </w:r>
      <w:r w:rsidRPr="0038052D">
        <w:rPr>
          <w:rFonts w:ascii="Tahoma" w:hAnsi="Tahoma" w:cs="Tahoma"/>
          <w:sz w:val="20"/>
          <w:szCs w:val="20"/>
        </w:rPr>
        <w:t>)</w:t>
      </w:r>
    </w:p>
    <w:p w:rsidR="00871CAD" w:rsidRPr="0038052D" w:rsidRDefault="00871CAD" w:rsidP="00871CAD">
      <w:pPr>
        <w:spacing w:line="432" w:lineRule="auto"/>
        <w:rPr>
          <w:rFonts w:ascii="Tahoma" w:hAnsi="Tahoma" w:cs="Tahoma"/>
          <w:sz w:val="20"/>
          <w:szCs w:val="20"/>
        </w:rPr>
      </w:pPr>
      <w:r w:rsidRPr="0038052D">
        <w:rPr>
          <w:rFonts w:ascii="Tahoma" w:hAnsi="Tahoma" w:cs="Tahoma"/>
          <w:sz w:val="20"/>
          <w:szCs w:val="20"/>
        </w:rPr>
        <w:t>REGON .....................</w:t>
      </w:r>
      <w:r w:rsidR="00F469BE" w:rsidRPr="0038052D">
        <w:rPr>
          <w:rFonts w:ascii="Tahoma" w:hAnsi="Tahoma" w:cs="Tahoma"/>
          <w:sz w:val="20"/>
          <w:szCs w:val="20"/>
        </w:rPr>
        <w:t>....................</w:t>
      </w:r>
      <w:r w:rsidRPr="0038052D">
        <w:rPr>
          <w:rFonts w:ascii="Tahoma" w:hAnsi="Tahoma" w:cs="Tahoma"/>
          <w:sz w:val="20"/>
          <w:szCs w:val="20"/>
        </w:rPr>
        <w:t xml:space="preserve"> NIP .....................</w:t>
      </w:r>
      <w:r w:rsidR="00F469BE" w:rsidRPr="0038052D">
        <w:rPr>
          <w:rFonts w:ascii="Tahoma" w:hAnsi="Tahoma" w:cs="Tahoma"/>
          <w:sz w:val="20"/>
          <w:szCs w:val="20"/>
        </w:rPr>
        <w:t>................... KRS………….………………………….</w:t>
      </w:r>
    </w:p>
    <w:p w:rsidR="00871CAD" w:rsidRPr="0038052D" w:rsidRDefault="00871CAD" w:rsidP="00871CAD">
      <w:pPr>
        <w:spacing w:line="432" w:lineRule="auto"/>
        <w:rPr>
          <w:rFonts w:ascii="Tahoma" w:hAnsi="Tahoma" w:cs="Tahoma"/>
          <w:sz w:val="20"/>
          <w:szCs w:val="20"/>
        </w:rPr>
      </w:pPr>
      <w:r w:rsidRPr="0038052D">
        <w:rPr>
          <w:rFonts w:ascii="Tahoma" w:hAnsi="Tahoma" w:cs="Tahoma"/>
          <w:sz w:val="20"/>
          <w:szCs w:val="20"/>
        </w:rPr>
        <w:t>Tel</w:t>
      </w:r>
      <w:r w:rsidR="00F469BE" w:rsidRPr="0038052D">
        <w:rPr>
          <w:rFonts w:ascii="Tahoma" w:hAnsi="Tahoma" w:cs="Tahoma"/>
          <w:sz w:val="20"/>
          <w:szCs w:val="20"/>
        </w:rPr>
        <w:t xml:space="preserve">.  </w:t>
      </w:r>
      <w:r w:rsidRPr="0038052D">
        <w:rPr>
          <w:rFonts w:ascii="Tahoma" w:hAnsi="Tahoma" w:cs="Tahoma"/>
          <w:sz w:val="20"/>
          <w:szCs w:val="20"/>
        </w:rPr>
        <w:t>...................................................</w:t>
      </w:r>
      <w:r w:rsidR="00F627D2">
        <w:rPr>
          <w:rFonts w:ascii="Tahoma" w:hAnsi="Tahoma" w:cs="Tahoma"/>
          <w:sz w:val="20"/>
          <w:szCs w:val="20"/>
        </w:rPr>
        <w:t xml:space="preserve"> </w:t>
      </w:r>
      <w:r w:rsidRPr="0038052D">
        <w:rPr>
          <w:rFonts w:ascii="Tahoma" w:hAnsi="Tahoma" w:cs="Tahoma"/>
          <w:sz w:val="20"/>
          <w:szCs w:val="20"/>
        </w:rPr>
        <w:t>e-mail ....................</w:t>
      </w:r>
      <w:r w:rsidR="00F627D2">
        <w:rPr>
          <w:rFonts w:ascii="Tahoma" w:hAnsi="Tahoma" w:cs="Tahoma"/>
          <w:sz w:val="20"/>
          <w:szCs w:val="20"/>
        </w:rPr>
        <w:t>.............................</w:t>
      </w:r>
    </w:p>
    <w:p w:rsidR="00871CAD" w:rsidRPr="0038052D" w:rsidRDefault="00871CAD" w:rsidP="00F627D2">
      <w:pPr>
        <w:spacing w:line="264" w:lineRule="auto"/>
        <w:rPr>
          <w:rFonts w:ascii="Tahoma" w:hAnsi="Tahoma" w:cs="Tahoma"/>
          <w:sz w:val="20"/>
          <w:szCs w:val="20"/>
        </w:rPr>
      </w:pPr>
      <w:r w:rsidRPr="0038052D">
        <w:rPr>
          <w:rFonts w:ascii="Tahoma" w:hAnsi="Tahoma" w:cs="Tahoma"/>
          <w:sz w:val="20"/>
          <w:szCs w:val="20"/>
        </w:rPr>
        <w:t>Adres strony www................................................................................</w:t>
      </w:r>
      <w:r w:rsidR="00F469BE" w:rsidRPr="0038052D">
        <w:rPr>
          <w:rFonts w:ascii="Tahoma" w:hAnsi="Tahoma" w:cs="Tahoma"/>
          <w:sz w:val="20"/>
          <w:szCs w:val="20"/>
        </w:rPr>
        <w:t>.....……………</w:t>
      </w:r>
      <w:r w:rsidRPr="0038052D">
        <w:rPr>
          <w:rFonts w:ascii="Tahoma" w:hAnsi="Tahoma" w:cs="Tahoma"/>
          <w:sz w:val="20"/>
          <w:szCs w:val="20"/>
        </w:rPr>
        <w:t xml:space="preserve">  (jeśli istnieje)</w:t>
      </w:r>
    </w:p>
    <w:p w:rsidR="00871CAD" w:rsidRPr="0038052D" w:rsidRDefault="00871CAD" w:rsidP="00871CAD">
      <w:pPr>
        <w:spacing w:line="264" w:lineRule="auto"/>
        <w:rPr>
          <w:rFonts w:ascii="Tahoma" w:hAnsi="Tahoma" w:cs="Tahoma"/>
          <w:sz w:val="20"/>
          <w:szCs w:val="20"/>
        </w:rPr>
      </w:pPr>
      <w:r w:rsidRPr="0038052D">
        <w:rPr>
          <w:rFonts w:ascii="Tahoma" w:hAnsi="Tahoma" w:cs="Tahoma"/>
          <w:sz w:val="20"/>
          <w:szCs w:val="20"/>
        </w:rPr>
        <w:t>Nazwa b</w:t>
      </w:r>
      <w:r w:rsidR="00F469BE" w:rsidRPr="0038052D">
        <w:rPr>
          <w:rFonts w:ascii="Tahoma" w:hAnsi="Tahoma" w:cs="Tahoma"/>
          <w:sz w:val="20"/>
          <w:szCs w:val="20"/>
        </w:rPr>
        <w:t xml:space="preserve">anku:…………………………………………… </w:t>
      </w:r>
      <w:r w:rsidRPr="0038052D">
        <w:rPr>
          <w:rFonts w:ascii="Tahoma" w:hAnsi="Tahoma" w:cs="Tahoma"/>
          <w:sz w:val="20"/>
          <w:szCs w:val="20"/>
        </w:rPr>
        <w:t>numer konta</w:t>
      </w:r>
      <w:r w:rsidR="00F469BE" w:rsidRPr="0038052D">
        <w:rPr>
          <w:rFonts w:ascii="Tahoma" w:hAnsi="Tahoma" w:cs="Tahoma"/>
          <w:sz w:val="20"/>
          <w:szCs w:val="20"/>
        </w:rPr>
        <w:t xml:space="preserve"> …………………………………………</w:t>
      </w:r>
    </w:p>
    <w:p w:rsidR="00871CAD" w:rsidRPr="00D72D14" w:rsidRDefault="00F469BE" w:rsidP="00F469BE">
      <w:pPr>
        <w:spacing w:line="264" w:lineRule="auto"/>
        <w:rPr>
          <w:rFonts w:ascii="Tahoma" w:hAnsi="Tahoma" w:cs="Tahoma"/>
          <w:i/>
          <w:iCs/>
          <w:sz w:val="18"/>
          <w:szCs w:val="18"/>
        </w:rPr>
      </w:pPr>
      <w:r w:rsidRPr="00D72D14">
        <w:rPr>
          <w:rFonts w:ascii="Tahoma" w:hAnsi="Tahoma" w:cs="Tahoma"/>
          <w:i/>
          <w:iCs/>
          <w:sz w:val="18"/>
          <w:szCs w:val="18"/>
        </w:rPr>
        <w:t xml:space="preserve"> </w:t>
      </w:r>
      <w:r w:rsidR="00871CAD" w:rsidRPr="00D72D14">
        <w:rPr>
          <w:rFonts w:ascii="Tahoma" w:hAnsi="Tahoma" w:cs="Tahoma"/>
          <w:i/>
          <w:iCs/>
          <w:sz w:val="18"/>
          <w:szCs w:val="18"/>
        </w:rPr>
        <w:t>(w celu wpisania do umowy - w przypadku nie podania numeru konta Wykonawca zobowiązany jest wpisać numer konta w umowie)</w:t>
      </w:r>
    </w:p>
    <w:p w:rsidR="00871CAD" w:rsidRPr="0038052D" w:rsidRDefault="00871CAD" w:rsidP="00F469BE">
      <w:pPr>
        <w:widowControl w:val="0"/>
        <w:numPr>
          <w:ilvl w:val="0"/>
          <w:numId w:val="60"/>
        </w:numPr>
        <w:suppressAutoHyphens/>
        <w:spacing w:after="0" w:line="288" w:lineRule="auto"/>
        <w:ind w:left="284" w:hanging="284"/>
        <w:rPr>
          <w:rFonts w:ascii="Tahoma" w:hAnsi="Tahoma" w:cs="Tahoma"/>
          <w:sz w:val="20"/>
          <w:szCs w:val="20"/>
        </w:rPr>
      </w:pPr>
      <w:r w:rsidRPr="0038052D">
        <w:rPr>
          <w:rFonts w:ascii="Tahoma" w:hAnsi="Tahoma" w:cs="Tahoma"/>
          <w:sz w:val="20"/>
          <w:szCs w:val="20"/>
        </w:rPr>
        <w:t xml:space="preserve">Ubiegając się o zamówienie publiczne na </w:t>
      </w:r>
      <w:r w:rsidRPr="0038052D">
        <w:rPr>
          <w:rFonts w:ascii="Tahoma" w:hAnsi="Tahoma" w:cs="Tahoma"/>
          <w:bCs/>
          <w:sz w:val="20"/>
          <w:szCs w:val="20"/>
        </w:rPr>
        <w:t>dostawę lampy zabiegowej – 4 szt.</w:t>
      </w:r>
      <w:r w:rsidRPr="0038052D">
        <w:rPr>
          <w:rFonts w:ascii="Tahoma" w:hAnsi="Tahoma" w:cs="Tahoma"/>
          <w:sz w:val="20"/>
          <w:szCs w:val="20"/>
        </w:rPr>
        <w:t xml:space="preserve">  oferujemy realizację przedmiotowego zamówienia w zakresie objętym specyfikacją warunków zamówienia (dalej w treści: SWZ) za  łączną kwotę określoną poniżej:</w:t>
      </w:r>
    </w:p>
    <w:p w:rsidR="00871CAD" w:rsidRPr="0038052D" w:rsidRDefault="00871CAD" w:rsidP="00871CAD">
      <w:pPr>
        <w:spacing w:line="288" w:lineRule="auto"/>
        <w:jc w:val="center"/>
        <w:rPr>
          <w:rFonts w:ascii="Tahoma" w:hAnsi="Tahoma" w:cs="Tahoma"/>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5"/>
        <w:gridCol w:w="2574"/>
        <w:gridCol w:w="850"/>
        <w:gridCol w:w="1418"/>
        <w:gridCol w:w="1701"/>
        <w:gridCol w:w="850"/>
        <w:gridCol w:w="1985"/>
      </w:tblGrid>
      <w:tr w:rsidR="00871CAD" w:rsidRPr="0038052D" w:rsidTr="00871CAD">
        <w:tc>
          <w:tcPr>
            <w:tcW w:w="545" w:type="dxa"/>
            <w:tcBorders>
              <w:top w:val="single" w:sz="12" w:space="0" w:color="auto"/>
              <w:left w:val="single" w:sz="12" w:space="0" w:color="auto"/>
              <w:bottom w:val="single" w:sz="12" w:space="0" w:color="auto"/>
              <w:right w:val="single" w:sz="12" w:space="0" w:color="auto"/>
            </w:tcBorders>
            <w:vAlign w:val="center"/>
            <w:hideMark/>
          </w:tcPr>
          <w:p w:rsidR="00871CAD" w:rsidRPr="00F627D2" w:rsidRDefault="00871CAD" w:rsidP="00871CAD">
            <w:pPr>
              <w:spacing w:line="288" w:lineRule="auto"/>
              <w:jc w:val="center"/>
              <w:rPr>
                <w:rFonts w:ascii="Tahoma" w:hAnsi="Tahoma" w:cs="Tahoma"/>
                <w:bCs/>
                <w:sz w:val="18"/>
                <w:szCs w:val="18"/>
              </w:rPr>
            </w:pPr>
            <w:r w:rsidRPr="00F627D2">
              <w:rPr>
                <w:rFonts w:ascii="Tahoma" w:hAnsi="Tahoma" w:cs="Tahoma"/>
                <w:bCs/>
                <w:sz w:val="18"/>
                <w:szCs w:val="18"/>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rsidR="00871CAD" w:rsidRPr="00F627D2" w:rsidRDefault="00871CAD" w:rsidP="00871CAD">
            <w:pPr>
              <w:spacing w:line="288" w:lineRule="auto"/>
              <w:jc w:val="center"/>
              <w:rPr>
                <w:rFonts w:ascii="Tahoma" w:hAnsi="Tahoma" w:cs="Tahoma"/>
                <w:sz w:val="18"/>
                <w:szCs w:val="18"/>
              </w:rPr>
            </w:pPr>
            <w:r w:rsidRPr="00F627D2">
              <w:rPr>
                <w:rFonts w:ascii="Tahoma" w:hAnsi="Tahoma" w:cs="Tahoma"/>
                <w:sz w:val="18"/>
                <w:szCs w:val="18"/>
              </w:rPr>
              <w:t>Przedmiot zamówienia</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71CAD" w:rsidRPr="00F627D2" w:rsidRDefault="00871CAD" w:rsidP="00871CAD">
            <w:pPr>
              <w:spacing w:line="288" w:lineRule="auto"/>
              <w:jc w:val="center"/>
              <w:rPr>
                <w:rFonts w:ascii="Tahoma" w:hAnsi="Tahoma" w:cs="Tahoma"/>
                <w:bCs/>
                <w:sz w:val="18"/>
                <w:szCs w:val="18"/>
              </w:rPr>
            </w:pPr>
            <w:r w:rsidRPr="00F627D2">
              <w:rPr>
                <w:rFonts w:ascii="Tahoma" w:hAnsi="Tahoma" w:cs="Tahoma"/>
                <w:bCs/>
                <w:sz w:val="18"/>
                <w:szCs w:val="18"/>
              </w:rPr>
              <w:t>Ilość</w:t>
            </w:r>
          </w:p>
        </w:tc>
        <w:tc>
          <w:tcPr>
            <w:tcW w:w="1418" w:type="dxa"/>
            <w:tcBorders>
              <w:top w:val="single" w:sz="12" w:space="0" w:color="auto"/>
              <w:left w:val="single" w:sz="12" w:space="0" w:color="auto"/>
              <w:bottom w:val="single" w:sz="12" w:space="0" w:color="auto"/>
              <w:right w:val="single" w:sz="12" w:space="0" w:color="auto"/>
            </w:tcBorders>
            <w:vAlign w:val="center"/>
            <w:hideMark/>
          </w:tcPr>
          <w:p w:rsidR="00871CAD" w:rsidRPr="00F627D2" w:rsidRDefault="00871CAD" w:rsidP="00871CAD">
            <w:pPr>
              <w:spacing w:line="288" w:lineRule="auto"/>
              <w:jc w:val="center"/>
              <w:rPr>
                <w:rFonts w:ascii="Tahoma" w:hAnsi="Tahoma" w:cs="Tahoma"/>
                <w:bCs/>
                <w:sz w:val="18"/>
                <w:szCs w:val="18"/>
              </w:rPr>
            </w:pPr>
            <w:r w:rsidRPr="00F627D2">
              <w:rPr>
                <w:rFonts w:ascii="Tahoma" w:hAnsi="Tahoma" w:cs="Tahoma"/>
                <w:bCs/>
                <w:sz w:val="18"/>
                <w:szCs w:val="18"/>
              </w:rPr>
              <w:t>Cena jedn. netto</w:t>
            </w:r>
          </w:p>
        </w:tc>
        <w:tc>
          <w:tcPr>
            <w:tcW w:w="1701" w:type="dxa"/>
            <w:tcBorders>
              <w:top w:val="single" w:sz="12" w:space="0" w:color="auto"/>
              <w:left w:val="single" w:sz="12" w:space="0" w:color="auto"/>
              <w:bottom w:val="single" w:sz="12" w:space="0" w:color="auto"/>
              <w:right w:val="single" w:sz="12" w:space="0" w:color="auto"/>
            </w:tcBorders>
            <w:vAlign w:val="center"/>
            <w:hideMark/>
          </w:tcPr>
          <w:p w:rsidR="00871CAD" w:rsidRPr="00F627D2" w:rsidRDefault="00871CAD" w:rsidP="00871CAD">
            <w:pPr>
              <w:spacing w:line="288" w:lineRule="auto"/>
              <w:jc w:val="center"/>
              <w:rPr>
                <w:rFonts w:ascii="Tahoma" w:hAnsi="Tahoma" w:cs="Tahoma"/>
                <w:bCs/>
                <w:sz w:val="18"/>
                <w:szCs w:val="18"/>
              </w:rPr>
            </w:pPr>
            <w:r w:rsidRPr="00F627D2">
              <w:rPr>
                <w:rFonts w:ascii="Tahoma" w:hAnsi="Tahoma" w:cs="Tahoma"/>
                <w:bCs/>
                <w:sz w:val="18"/>
                <w:szCs w:val="18"/>
              </w:rPr>
              <w:t>Wartość netto (ilość x cena jedn. netto)</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71CAD" w:rsidRPr="00F627D2" w:rsidRDefault="00871CAD" w:rsidP="00871CAD">
            <w:pPr>
              <w:spacing w:line="288" w:lineRule="auto"/>
              <w:jc w:val="center"/>
              <w:rPr>
                <w:rFonts w:ascii="Tahoma" w:hAnsi="Tahoma" w:cs="Tahoma"/>
                <w:bCs/>
                <w:sz w:val="18"/>
                <w:szCs w:val="18"/>
              </w:rPr>
            </w:pPr>
            <w:r w:rsidRPr="00F627D2">
              <w:rPr>
                <w:rFonts w:ascii="Tahoma" w:hAnsi="Tahoma" w:cs="Tahoma"/>
                <w:bCs/>
                <w:sz w:val="18"/>
                <w:szCs w:val="18"/>
              </w:rPr>
              <w:t>VAT (%)</w:t>
            </w:r>
          </w:p>
        </w:tc>
        <w:tc>
          <w:tcPr>
            <w:tcW w:w="1985" w:type="dxa"/>
            <w:tcBorders>
              <w:top w:val="single" w:sz="12" w:space="0" w:color="auto"/>
              <w:left w:val="single" w:sz="12" w:space="0" w:color="auto"/>
              <w:bottom w:val="single" w:sz="12" w:space="0" w:color="auto"/>
              <w:right w:val="single" w:sz="12" w:space="0" w:color="auto"/>
            </w:tcBorders>
            <w:vAlign w:val="center"/>
          </w:tcPr>
          <w:p w:rsidR="00871CAD" w:rsidRPr="00F627D2" w:rsidRDefault="00871CAD" w:rsidP="00871CAD">
            <w:pPr>
              <w:spacing w:line="288" w:lineRule="auto"/>
              <w:jc w:val="center"/>
              <w:rPr>
                <w:rFonts w:ascii="Tahoma" w:hAnsi="Tahoma" w:cs="Tahoma"/>
                <w:bCs/>
                <w:sz w:val="18"/>
                <w:szCs w:val="18"/>
              </w:rPr>
            </w:pPr>
          </w:p>
          <w:p w:rsidR="00871CAD" w:rsidRPr="00F627D2" w:rsidRDefault="00871CAD" w:rsidP="00871CAD">
            <w:pPr>
              <w:spacing w:line="288" w:lineRule="auto"/>
              <w:jc w:val="center"/>
              <w:rPr>
                <w:rFonts w:ascii="Tahoma" w:hAnsi="Tahoma" w:cs="Tahoma"/>
                <w:bCs/>
                <w:sz w:val="18"/>
                <w:szCs w:val="18"/>
              </w:rPr>
            </w:pPr>
            <w:r w:rsidRPr="00F627D2">
              <w:rPr>
                <w:rFonts w:ascii="Tahoma" w:hAnsi="Tahoma" w:cs="Tahoma"/>
                <w:bCs/>
                <w:sz w:val="18"/>
                <w:szCs w:val="18"/>
              </w:rPr>
              <w:t>Wartość brutto</w:t>
            </w:r>
          </w:p>
          <w:p w:rsidR="00871CAD" w:rsidRPr="00F627D2" w:rsidRDefault="00871CAD" w:rsidP="00871CAD">
            <w:pPr>
              <w:spacing w:line="288" w:lineRule="auto"/>
              <w:jc w:val="center"/>
              <w:rPr>
                <w:rFonts w:ascii="Tahoma" w:hAnsi="Tahoma" w:cs="Tahoma"/>
                <w:bCs/>
                <w:sz w:val="18"/>
                <w:szCs w:val="18"/>
              </w:rPr>
            </w:pPr>
          </w:p>
        </w:tc>
      </w:tr>
      <w:tr w:rsidR="00871CAD" w:rsidRPr="0038052D" w:rsidTr="00F627D2">
        <w:trPr>
          <w:trHeight w:val="1300"/>
        </w:trPr>
        <w:tc>
          <w:tcPr>
            <w:tcW w:w="545" w:type="dxa"/>
            <w:tcBorders>
              <w:top w:val="single" w:sz="12" w:space="0" w:color="auto"/>
              <w:left w:val="single" w:sz="12" w:space="0" w:color="auto"/>
              <w:bottom w:val="single" w:sz="12" w:space="0" w:color="auto"/>
              <w:right w:val="single" w:sz="12" w:space="0" w:color="auto"/>
            </w:tcBorders>
            <w:hideMark/>
          </w:tcPr>
          <w:p w:rsidR="00871CAD" w:rsidRPr="0038052D" w:rsidRDefault="00871CAD" w:rsidP="00871CAD">
            <w:pPr>
              <w:spacing w:line="288" w:lineRule="auto"/>
              <w:rPr>
                <w:rFonts w:ascii="Tahoma" w:hAnsi="Tahoma" w:cs="Tahoma"/>
                <w:bCs/>
                <w:sz w:val="20"/>
                <w:szCs w:val="20"/>
              </w:rPr>
            </w:pPr>
          </w:p>
          <w:p w:rsidR="00871CAD" w:rsidRPr="0038052D" w:rsidRDefault="00871CAD" w:rsidP="00871CAD">
            <w:pPr>
              <w:spacing w:line="288" w:lineRule="auto"/>
              <w:rPr>
                <w:rFonts w:ascii="Tahoma" w:hAnsi="Tahoma" w:cs="Tahoma"/>
                <w:bCs/>
                <w:sz w:val="20"/>
                <w:szCs w:val="20"/>
              </w:rPr>
            </w:pPr>
            <w:r w:rsidRPr="0038052D">
              <w:rPr>
                <w:rFonts w:ascii="Tahoma" w:hAnsi="Tahoma" w:cs="Tahoma"/>
                <w:bCs/>
                <w:sz w:val="20"/>
                <w:szCs w:val="20"/>
              </w:rPr>
              <w:t>1.</w:t>
            </w:r>
          </w:p>
          <w:p w:rsidR="00871CAD" w:rsidRPr="0038052D" w:rsidRDefault="00871CAD" w:rsidP="00871CAD">
            <w:pPr>
              <w:spacing w:line="288" w:lineRule="auto"/>
              <w:rPr>
                <w:rFonts w:ascii="Tahoma" w:hAnsi="Tahoma" w:cs="Tahoma"/>
                <w:bCs/>
                <w:sz w:val="20"/>
                <w:szCs w:val="20"/>
              </w:rPr>
            </w:pPr>
          </w:p>
          <w:p w:rsidR="00871CAD" w:rsidRPr="0038052D" w:rsidRDefault="00871CAD" w:rsidP="00871CAD">
            <w:pPr>
              <w:spacing w:line="288" w:lineRule="auto"/>
              <w:rPr>
                <w:rFonts w:ascii="Tahoma" w:hAnsi="Tahoma" w:cs="Tahoma"/>
                <w:bCs/>
                <w:sz w:val="20"/>
                <w:szCs w:val="20"/>
              </w:rPr>
            </w:pPr>
          </w:p>
        </w:tc>
        <w:tc>
          <w:tcPr>
            <w:tcW w:w="2574" w:type="dxa"/>
            <w:tcBorders>
              <w:top w:val="single" w:sz="12" w:space="0" w:color="auto"/>
              <w:left w:val="single" w:sz="12" w:space="0" w:color="auto"/>
              <w:bottom w:val="single" w:sz="12" w:space="0" w:color="auto"/>
              <w:right w:val="single" w:sz="12" w:space="0" w:color="auto"/>
            </w:tcBorders>
            <w:hideMark/>
          </w:tcPr>
          <w:p w:rsidR="00871CAD" w:rsidRPr="0038052D" w:rsidRDefault="00871CAD" w:rsidP="00871CAD">
            <w:pPr>
              <w:spacing w:line="288" w:lineRule="auto"/>
              <w:jc w:val="center"/>
              <w:rPr>
                <w:rFonts w:ascii="Tahoma" w:hAnsi="Tahoma" w:cs="Tahoma"/>
                <w:sz w:val="20"/>
                <w:szCs w:val="20"/>
              </w:rPr>
            </w:pPr>
          </w:p>
          <w:p w:rsidR="00871CAD" w:rsidRPr="0038052D" w:rsidRDefault="00871CAD" w:rsidP="00871CAD">
            <w:pPr>
              <w:spacing w:line="288" w:lineRule="auto"/>
              <w:jc w:val="center"/>
              <w:rPr>
                <w:rFonts w:ascii="Tahoma" w:hAnsi="Tahoma" w:cs="Tahoma"/>
                <w:sz w:val="20"/>
                <w:szCs w:val="20"/>
              </w:rPr>
            </w:pPr>
            <w:r w:rsidRPr="0038052D">
              <w:rPr>
                <w:rFonts w:ascii="Tahoma" w:hAnsi="Tahoma" w:cs="Tahoma"/>
                <w:sz w:val="20"/>
                <w:szCs w:val="20"/>
              </w:rPr>
              <w:t>Lampa zabiegowa</w:t>
            </w:r>
          </w:p>
        </w:tc>
        <w:tc>
          <w:tcPr>
            <w:tcW w:w="850" w:type="dxa"/>
            <w:tcBorders>
              <w:top w:val="single" w:sz="12" w:space="0" w:color="auto"/>
              <w:left w:val="single" w:sz="12" w:space="0" w:color="auto"/>
              <w:bottom w:val="single" w:sz="12" w:space="0" w:color="auto"/>
              <w:right w:val="single" w:sz="12" w:space="0" w:color="auto"/>
            </w:tcBorders>
          </w:tcPr>
          <w:p w:rsidR="00871CAD" w:rsidRPr="0038052D" w:rsidRDefault="00871CAD" w:rsidP="00871CAD">
            <w:pPr>
              <w:spacing w:line="288" w:lineRule="auto"/>
              <w:jc w:val="center"/>
              <w:rPr>
                <w:rFonts w:ascii="Tahoma" w:hAnsi="Tahoma" w:cs="Tahoma"/>
                <w:bCs/>
                <w:sz w:val="20"/>
                <w:szCs w:val="20"/>
              </w:rPr>
            </w:pPr>
          </w:p>
          <w:p w:rsidR="00871CAD" w:rsidRPr="0038052D" w:rsidRDefault="00871CAD" w:rsidP="00871CAD">
            <w:pPr>
              <w:spacing w:line="288" w:lineRule="auto"/>
              <w:jc w:val="center"/>
              <w:rPr>
                <w:rFonts w:ascii="Tahoma" w:hAnsi="Tahoma" w:cs="Tahoma"/>
                <w:bCs/>
                <w:sz w:val="20"/>
                <w:szCs w:val="20"/>
              </w:rPr>
            </w:pPr>
            <w:r w:rsidRPr="0038052D">
              <w:rPr>
                <w:rFonts w:ascii="Tahoma" w:hAnsi="Tahoma" w:cs="Tahoma"/>
                <w:bCs/>
                <w:sz w:val="20"/>
                <w:szCs w:val="20"/>
              </w:rPr>
              <w:t xml:space="preserve">4 </w:t>
            </w:r>
            <w:proofErr w:type="spellStart"/>
            <w:r w:rsidRPr="0038052D">
              <w:rPr>
                <w:rFonts w:ascii="Tahoma" w:hAnsi="Tahoma" w:cs="Tahoma"/>
                <w:bCs/>
                <w:sz w:val="20"/>
                <w:szCs w:val="20"/>
              </w:rPr>
              <w:t>szt</w:t>
            </w:r>
            <w:proofErr w:type="spellEnd"/>
          </w:p>
          <w:p w:rsidR="00871CAD" w:rsidRPr="0038052D" w:rsidRDefault="00871CAD" w:rsidP="00871CAD">
            <w:pPr>
              <w:spacing w:line="288" w:lineRule="auto"/>
              <w:jc w:val="center"/>
              <w:rPr>
                <w:rFonts w:ascii="Tahoma" w:hAnsi="Tahoma" w:cs="Tahoma"/>
                <w:bCs/>
                <w:sz w:val="20"/>
                <w:szCs w:val="20"/>
              </w:rPr>
            </w:pPr>
          </w:p>
        </w:tc>
        <w:tc>
          <w:tcPr>
            <w:tcW w:w="1418" w:type="dxa"/>
            <w:tcBorders>
              <w:top w:val="single" w:sz="12" w:space="0" w:color="auto"/>
              <w:left w:val="single" w:sz="12" w:space="0" w:color="auto"/>
              <w:bottom w:val="single" w:sz="12" w:space="0" w:color="auto"/>
              <w:right w:val="single" w:sz="12" w:space="0" w:color="auto"/>
            </w:tcBorders>
          </w:tcPr>
          <w:p w:rsidR="00871CAD" w:rsidRPr="0038052D" w:rsidRDefault="00871CAD" w:rsidP="00871CAD">
            <w:pPr>
              <w:spacing w:line="288" w:lineRule="auto"/>
              <w:rPr>
                <w:rFonts w:ascii="Tahoma" w:hAnsi="Tahoma" w:cs="Tahoma"/>
                <w:bCs/>
                <w:sz w:val="20"/>
                <w:szCs w:val="20"/>
              </w:rPr>
            </w:pPr>
          </w:p>
        </w:tc>
        <w:tc>
          <w:tcPr>
            <w:tcW w:w="1701" w:type="dxa"/>
            <w:tcBorders>
              <w:top w:val="single" w:sz="12" w:space="0" w:color="auto"/>
              <w:left w:val="single" w:sz="12" w:space="0" w:color="auto"/>
              <w:bottom w:val="single" w:sz="12" w:space="0" w:color="auto"/>
              <w:right w:val="single" w:sz="12" w:space="0" w:color="auto"/>
            </w:tcBorders>
          </w:tcPr>
          <w:p w:rsidR="00871CAD" w:rsidRPr="0038052D" w:rsidRDefault="00871CAD" w:rsidP="00871CAD">
            <w:pPr>
              <w:spacing w:line="288" w:lineRule="auto"/>
              <w:rPr>
                <w:rFonts w:ascii="Tahoma" w:hAnsi="Tahoma" w:cs="Tahoma"/>
                <w:bCs/>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871CAD" w:rsidRPr="0038052D" w:rsidRDefault="00871CAD" w:rsidP="00871CAD">
            <w:pPr>
              <w:spacing w:line="288" w:lineRule="auto"/>
              <w:rPr>
                <w:rFonts w:ascii="Tahoma" w:hAnsi="Tahoma" w:cs="Tahoma"/>
                <w:bCs/>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871CAD" w:rsidRPr="0038052D" w:rsidRDefault="00871CAD" w:rsidP="00871CAD">
            <w:pPr>
              <w:spacing w:line="288" w:lineRule="auto"/>
              <w:rPr>
                <w:rFonts w:ascii="Tahoma" w:hAnsi="Tahoma" w:cs="Tahoma"/>
                <w:bCs/>
                <w:sz w:val="20"/>
                <w:szCs w:val="20"/>
              </w:rPr>
            </w:pPr>
          </w:p>
        </w:tc>
      </w:tr>
    </w:tbl>
    <w:p w:rsidR="00871CAD" w:rsidRPr="0091728E" w:rsidRDefault="00871CAD" w:rsidP="00871CAD">
      <w:pPr>
        <w:spacing w:line="288" w:lineRule="auto"/>
        <w:rPr>
          <w:rFonts w:ascii="Calibri" w:hAnsi="Calibri" w:cs="Calibri"/>
        </w:rPr>
      </w:pPr>
    </w:p>
    <w:p w:rsidR="00871CAD" w:rsidRPr="0091728E" w:rsidRDefault="00871CAD" w:rsidP="00871CAD">
      <w:pPr>
        <w:spacing w:line="288" w:lineRule="auto"/>
        <w:rPr>
          <w:rFonts w:ascii="Calibri" w:hAnsi="Calibri" w:cs="Calibri"/>
        </w:rPr>
      </w:pPr>
      <w:r w:rsidRPr="0091728E">
        <w:rPr>
          <w:rFonts w:ascii="Calibri" w:hAnsi="Calibri" w:cs="Calibri"/>
        </w:rPr>
        <w:t>Oświadczamy, iż oferujemy następując</w:t>
      </w:r>
      <w:r>
        <w:rPr>
          <w:rFonts w:ascii="Calibri" w:hAnsi="Calibri" w:cs="Calibri"/>
        </w:rPr>
        <w:t>ą</w:t>
      </w:r>
      <w:r w:rsidRPr="0091728E">
        <w:rPr>
          <w:rFonts w:ascii="Calibri" w:hAnsi="Calibri" w:cs="Calibri"/>
        </w:rPr>
        <w:t xml:space="preserve"> </w:t>
      </w:r>
      <w:r>
        <w:rPr>
          <w:rFonts w:ascii="Calibri" w:hAnsi="Calibri" w:cs="Calibri"/>
        </w:rPr>
        <w:t>lampę</w:t>
      </w:r>
      <w:r w:rsidRPr="0091728E">
        <w:rPr>
          <w:rFonts w:ascii="Calibri" w:hAnsi="Calibri" w:cs="Calibri"/>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tblPr>
      <w:tblGrid>
        <w:gridCol w:w="3969"/>
        <w:gridCol w:w="5954"/>
      </w:tblGrid>
      <w:tr w:rsidR="00871CAD" w:rsidRPr="00417DD0" w:rsidTr="00871CAD">
        <w:tc>
          <w:tcPr>
            <w:tcW w:w="3969" w:type="dxa"/>
            <w:tcBorders>
              <w:top w:val="single" w:sz="4" w:space="0" w:color="auto"/>
              <w:left w:val="single" w:sz="4" w:space="0" w:color="auto"/>
              <w:bottom w:val="single" w:sz="12" w:space="0" w:color="auto"/>
              <w:right w:val="single" w:sz="12" w:space="0" w:color="auto"/>
            </w:tcBorders>
            <w:vAlign w:val="center"/>
            <w:hideMark/>
          </w:tcPr>
          <w:p w:rsidR="00871CAD" w:rsidRPr="000A28A0" w:rsidRDefault="00871CAD" w:rsidP="00871CAD">
            <w:pPr>
              <w:spacing w:line="288" w:lineRule="auto"/>
              <w:jc w:val="center"/>
              <w:rPr>
                <w:rFonts w:ascii="Calibri" w:hAnsi="Calibri" w:cs="Calibri"/>
              </w:rPr>
            </w:pPr>
            <w:r w:rsidRPr="000A28A0">
              <w:rPr>
                <w:rFonts w:ascii="Calibri" w:hAnsi="Calibri" w:cs="Calibri"/>
              </w:rPr>
              <w:lastRenderedPageBreak/>
              <w:t xml:space="preserve">Wymagane informacje </w:t>
            </w:r>
          </w:p>
        </w:tc>
        <w:tc>
          <w:tcPr>
            <w:tcW w:w="5954" w:type="dxa"/>
            <w:tcBorders>
              <w:top w:val="single" w:sz="4" w:space="0" w:color="auto"/>
              <w:left w:val="single" w:sz="12" w:space="0" w:color="auto"/>
              <w:bottom w:val="single" w:sz="12" w:space="0" w:color="auto"/>
              <w:right w:val="single" w:sz="4" w:space="0" w:color="auto"/>
            </w:tcBorders>
            <w:vAlign w:val="center"/>
            <w:hideMark/>
          </w:tcPr>
          <w:p w:rsidR="00871CAD" w:rsidRPr="000A28A0" w:rsidRDefault="00871CAD" w:rsidP="00871CAD">
            <w:pPr>
              <w:spacing w:line="288" w:lineRule="auto"/>
              <w:jc w:val="center"/>
              <w:rPr>
                <w:rFonts w:ascii="Calibri" w:hAnsi="Calibri" w:cs="Calibri"/>
              </w:rPr>
            </w:pPr>
            <w:r w:rsidRPr="000A28A0">
              <w:rPr>
                <w:rFonts w:ascii="Calibri" w:hAnsi="Calibri" w:cs="Calibri"/>
              </w:rPr>
              <w:t>Oferowana lampa</w:t>
            </w:r>
          </w:p>
        </w:tc>
      </w:tr>
      <w:tr w:rsidR="00871CAD" w:rsidRPr="00417DD0" w:rsidTr="00871CAD">
        <w:trPr>
          <w:trHeight w:val="738"/>
        </w:trPr>
        <w:tc>
          <w:tcPr>
            <w:tcW w:w="3969" w:type="dxa"/>
            <w:tcBorders>
              <w:top w:val="single" w:sz="12" w:space="0" w:color="auto"/>
              <w:left w:val="single" w:sz="4" w:space="0" w:color="auto"/>
              <w:bottom w:val="single" w:sz="12" w:space="0" w:color="auto"/>
              <w:right w:val="single" w:sz="12" w:space="0" w:color="auto"/>
            </w:tcBorders>
            <w:hideMark/>
          </w:tcPr>
          <w:p w:rsidR="00871CAD" w:rsidRDefault="00871CAD" w:rsidP="00871CAD">
            <w:pPr>
              <w:spacing w:line="288" w:lineRule="auto"/>
              <w:jc w:val="center"/>
              <w:rPr>
                <w:rFonts w:ascii="Calibri" w:hAnsi="Calibri" w:cs="Calibri"/>
              </w:rPr>
            </w:pPr>
          </w:p>
          <w:p w:rsidR="00871CAD" w:rsidRPr="00417DD0" w:rsidRDefault="00871CAD" w:rsidP="00871CAD">
            <w:pPr>
              <w:spacing w:line="288" w:lineRule="auto"/>
              <w:jc w:val="center"/>
              <w:rPr>
                <w:rFonts w:ascii="Calibri" w:hAnsi="Calibri" w:cs="Calibri"/>
              </w:rPr>
            </w:pPr>
            <w:r w:rsidRPr="00417DD0">
              <w:rPr>
                <w:rFonts w:ascii="Calibri" w:hAnsi="Calibri" w:cs="Calibri"/>
              </w:rPr>
              <w:t>Producent:</w:t>
            </w:r>
            <w:r>
              <w:rPr>
                <w:rFonts w:ascii="Calibri" w:hAnsi="Calibri" w:cs="Calibri"/>
              </w:rPr>
              <w:t xml:space="preserve"> </w:t>
            </w:r>
            <w:r w:rsidRPr="00417DD0">
              <w:rPr>
                <w:rFonts w:ascii="Calibri" w:hAnsi="Calibri" w:cs="Calibri"/>
              </w:rPr>
              <w:t>(podać)</w:t>
            </w:r>
          </w:p>
        </w:tc>
        <w:tc>
          <w:tcPr>
            <w:tcW w:w="5954" w:type="dxa"/>
            <w:tcBorders>
              <w:top w:val="single" w:sz="12" w:space="0" w:color="auto"/>
              <w:left w:val="single" w:sz="12" w:space="0" w:color="auto"/>
              <w:bottom w:val="single" w:sz="12" w:space="0" w:color="auto"/>
              <w:right w:val="single" w:sz="4" w:space="0" w:color="auto"/>
            </w:tcBorders>
          </w:tcPr>
          <w:p w:rsidR="00871CAD" w:rsidRPr="00417DD0" w:rsidRDefault="00871CAD" w:rsidP="00871CAD">
            <w:pPr>
              <w:spacing w:line="288" w:lineRule="auto"/>
              <w:jc w:val="center"/>
              <w:rPr>
                <w:rFonts w:ascii="Calibri" w:hAnsi="Calibri" w:cs="Calibri"/>
                <w:bCs/>
              </w:rPr>
            </w:pPr>
          </w:p>
        </w:tc>
      </w:tr>
      <w:tr w:rsidR="00871CAD" w:rsidRPr="00417DD0" w:rsidTr="00871CAD">
        <w:trPr>
          <w:trHeight w:val="886"/>
        </w:trPr>
        <w:tc>
          <w:tcPr>
            <w:tcW w:w="3969" w:type="dxa"/>
            <w:tcBorders>
              <w:top w:val="single" w:sz="12" w:space="0" w:color="auto"/>
              <w:left w:val="single" w:sz="4" w:space="0" w:color="auto"/>
              <w:bottom w:val="single" w:sz="4" w:space="0" w:color="auto"/>
              <w:right w:val="single" w:sz="12" w:space="0" w:color="auto"/>
            </w:tcBorders>
            <w:hideMark/>
          </w:tcPr>
          <w:p w:rsidR="00871CAD" w:rsidRDefault="00871CAD" w:rsidP="00871CAD">
            <w:pPr>
              <w:spacing w:line="288" w:lineRule="auto"/>
              <w:jc w:val="center"/>
              <w:rPr>
                <w:rFonts w:ascii="Calibri" w:hAnsi="Calibri" w:cs="Calibri"/>
              </w:rPr>
            </w:pPr>
          </w:p>
          <w:p w:rsidR="00871CAD" w:rsidRPr="00417DD0" w:rsidRDefault="00871CAD" w:rsidP="00871CAD">
            <w:pPr>
              <w:spacing w:line="288" w:lineRule="auto"/>
              <w:jc w:val="center"/>
              <w:rPr>
                <w:rFonts w:ascii="Calibri" w:hAnsi="Calibri" w:cs="Calibri"/>
                <w:bCs/>
              </w:rPr>
            </w:pPr>
            <w:r w:rsidRPr="00417DD0">
              <w:rPr>
                <w:rFonts w:ascii="Calibri" w:hAnsi="Calibri" w:cs="Calibri"/>
              </w:rPr>
              <w:t>Nazwa/typ: (podać)</w:t>
            </w:r>
          </w:p>
        </w:tc>
        <w:tc>
          <w:tcPr>
            <w:tcW w:w="5954" w:type="dxa"/>
            <w:tcBorders>
              <w:top w:val="single" w:sz="12" w:space="0" w:color="auto"/>
              <w:left w:val="single" w:sz="12" w:space="0" w:color="auto"/>
              <w:bottom w:val="single" w:sz="4" w:space="0" w:color="auto"/>
              <w:right w:val="single" w:sz="4" w:space="0" w:color="auto"/>
            </w:tcBorders>
          </w:tcPr>
          <w:p w:rsidR="00871CAD" w:rsidRPr="00417DD0" w:rsidRDefault="00871CAD" w:rsidP="00871CAD">
            <w:pPr>
              <w:spacing w:line="288" w:lineRule="auto"/>
              <w:jc w:val="center"/>
              <w:rPr>
                <w:rFonts w:ascii="Calibri" w:hAnsi="Calibri" w:cs="Calibri"/>
                <w:bCs/>
              </w:rPr>
            </w:pPr>
          </w:p>
        </w:tc>
      </w:tr>
    </w:tbl>
    <w:p w:rsidR="00871CAD" w:rsidRDefault="00871CAD" w:rsidP="00871CAD">
      <w:pPr>
        <w:spacing w:line="288" w:lineRule="auto"/>
        <w:rPr>
          <w:rFonts w:ascii="Calibri" w:hAnsi="Calibri" w:cs="Calibri"/>
        </w:rPr>
      </w:pPr>
    </w:p>
    <w:p w:rsidR="00871CAD" w:rsidRDefault="00871CAD" w:rsidP="00871CAD">
      <w:pPr>
        <w:spacing w:line="288" w:lineRule="auto"/>
        <w:rPr>
          <w:rFonts w:ascii="Calibri" w:hAnsi="Calibri" w:cs="Calibri"/>
        </w:rPr>
      </w:pPr>
    </w:p>
    <w:p w:rsidR="00871CAD" w:rsidRPr="000A28A0" w:rsidRDefault="00871CAD" w:rsidP="00871CAD">
      <w:pPr>
        <w:spacing w:line="288" w:lineRule="auto"/>
        <w:rPr>
          <w:rFonts w:ascii="Tahoma" w:hAnsi="Tahoma" w:cs="Tahoma"/>
        </w:rPr>
      </w:pPr>
      <w:r w:rsidRPr="000A28A0">
        <w:rPr>
          <w:rFonts w:ascii="Tahoma" w:hAnsi="Tahoma" w:cs="Tahoma"/>
        </w:rPr>
        <w:t xml:space="preserve">Oświadczamy, iż w/w  lampa spełnia wymagania Zamawiającego wskazane w załączniku nr 4 – Parametry techniczne </w:t>
      </w:r>
    </w:p>
    <w:p w:rsidR="00871CAD" w:rsidRPr="000A28A0" w:rsidRDefault="00871CAD" w:rsidP="00F469BE">
      <w:pPr>
        <w:numPr>
          <w:ilvl w:val="0"/>
          <w:numId w:val="60"/>
        </w:numPr>
        <w:ind w:left="284" w:hanging="284"/>
        <w:jc w:val="both"/>
        <w:rPr>
          <w:rFonts w:ascii="Tahoma" w:eastAsia="MS Mincho" w:hAnsi="Tahoma" w:cs="Tahoma"/>
          <w:i/>
        </w:rPr>
      </w:pPr>
      <w:bookmarkStart w:id="3" w:name="_Hlk146540829"/>
      <w:r w:rsidRPr="000A28A0">
        <w:rPr>
          <w:rFonts w:ascii="Tahoma" w:eastAsia="MS Mincho" w:hAnsi="Tahoma" w:cs="Tahoma"/>
        </w:rPr>
        <w:t xml:space="preserve">Oświadczamy, iż </w:t>
      </w:r>
      <w:r w:rsidRPr="000A28A0">
        <w:rPr>
          <w:rFonts w:ascii="Tahoma" w:eastAsia="MS Mincho" w:hAnsi="Tahoma" w:cs="Tahoma"/>
          <w:bCs/>
          <w:u w:val="single"/>
        </w:rPr>
        <w:t xml:space="preserve">oferujemy następujący okres gwarancji:  </w:t>
      </w:r>
      <w:r w:rsidRPr="000A28A0">
        <w:rPr>
          <w:rFonts w:ascii="Tahoma" w:eastAsia="MS Mincho" w:hAnsi="Tahoma" w:cs="Tahoma"/>
          <w:bCs/>
          <w:color w:val="FF0000"/>
        </w:rPr>
        <w:t xml:space="preserve">(uzupełnić podając okres w miesiącach); </w:t>
      </w:r>
    </w:p>
    <w:p w:rsidR="00871CAD" w:rsidRPr="000A28A0" w:rsidRDefault="00871CAD" w:rsidP="00F469BE">
      <w:pPr>
        <w:numPr>
          <w:ilvl w:val="0"/>
          <w:numId w:val="61"/>
        </w:numPr>
        <w:jc w:val="both"/>
        <w:rPr>
          <w:rFonts w:ascii="Tahoma" w:eastAsia="MS Mincho" w:hAnsi="Tahoma" w:cs="Tahoma"/>
          <w:i/>
        </w:rPr>
      </w:pPr>
      <w:r w:rsidRPr="000A28A0">
        <w:rPr>
          <w:rFonts w:ascii="Tahoma" w:eastAsia="MS Mincho" w:hAnsi="Tahoma" w:cs="Tahoma"/>
          <w:bCs/>
        </w:rPr>
        <w:t xml:space="preserve">min. okres gwarancji: 24 miesiące, max. okres: 60 miesięcy </w:t>
      </w:r>
    </w:p>
    <w:p w:rsidR="00871CAD" w:rsidRDefault="00871CAD" w:rsidP="00F627D2">
      <w:pPr>
        <w:ind w:left="360"/>
        <w:jc w:val="both"/>
        <w:rPr>
          <w:rFonts w:ascii="Calibri" w:eastAsia="MS Mincho" w:hAnsi="Calibri" w:cs="Calibri"/>
        </w:rPr>
      </w:pPr>
      <w:r>
        <w:rPr>
          <w:rFonts w:ascii="Calibri" w:eastAsia="MS Mincho" w:hAnsi="Calibri" w:cs="Calibri"/>
        </w:rPr>
        <w:t>…………………………………………….</w:t>
      </w:r>
    </w:p>
    <w:p w:rsidR="00871CAD" w:rsidRDefault="00871CAD" w:rsidP="00F627D2">
      <w:pPr>
        <w:ind w:left="360" w:hanging="360"/>
        <w:jc w:val="both"/>
        <w:rPr>
          <w:rFonts w:ascii="Calibri" w:eastAsia="MS Mincho" w:hAnsi="Calibri" w:cs="Calibri"/>
          <w:i/>
          <w:iCs/>
          <w:sz w:val="16"/>
          <w:szCs w:val="16"/>
        </w:rPr>
      </w:pPr>
      <w:r>
        <w:rPr>
          <w:rFonts w:ascii="Calibri" w:eastAsia="MS Mincho" w:hAnsi="Calibri" w:cs="Calibri"/>
          <w:i/>
          <w:iCs/>
          <w:sz w:val="16"/>
          <w:szCs w:val="16"/>
        </w:rPr>
        <w:t>(w przypadku braku zaznaczenia lub wykreślenia Zamawiający uzna, iż Wykonawca oferuje minimalny okres gwarancji tj. 24  miesiące</w:t>
      </w:r>
      <w:bookmarkEnd w:id="3"/>
      <w:r>
        <w:rPr>
          <w:rFonts w:ascii="Calibri" w:eastAsia="MS Mincho" w:hAnsi="Calibri" w:cs="Calibri"/>
          <w:i/>
          <w:iCs/>
          <w:sz w:val="16"/>
          <w:szCs w:val="16"/>
        </w:rPr>
        <w:t>)</w:t>
      </w:r>
    </w:p>
    <w:p w:rsidR="00871CAD" w:rsidRDefault="00871CAD" w:rsidP="00871CAD">
      <w:pPr>
        <w:pStyle w:val="Akapitzlist"/>
        <w:spacing w:after="0" w:line="240" w:lineRule="auto"/>
        <w:ind w:left="360"/>
        <w:jc w:val="both"/>
        <w:rPr>
          <w:rFonts w:ascii="Tahoma" w:hAnsi="Tahoma" w:cs="Tahoma"/>
          <w:bCs/>
          <w:sz w:val="20"/>
          <w:szCs w:val="20"/>
          <w:lang w:eastAsia="pl-PL"/>
        </w:rPr>
      </w:pPr>
    </w:p>
    <w:p w:rsidR="00871CAD" w:rsidRPr="000A28A0" w:rsidRDefault="00871CAD" w:rsidP="00871CAD">
      <w:pPr>
        <w:pStyle w:val="Akapitzlist"/>
        <w:spacing w:after="0" w:line="240" w:lineRule="auto"/>
        <w:ind w:left="0"/>
        <w:jc w:val="both"/>
        <w:rPr>
          <w:rFonts w:ascii="Tahoma" w:hAnsi="Tahoma" w:cs="Tahoma"/>
          <w:bCs/>
          <w:sz w:val="20"/>
          <w:szCs w:val="20"/>
          <w:lang w:eastAsia="pl-PL"/>
        </w:rPr>
      </w:pPr>
      <w:r w:rsidRPr="004169B3">
        <w:rPr>
          <w:rFonts w:ascii="Tahoma" w:hAnsi="Tahoma" w:cs="Tahoma"/>
          <w:bCs/>
          <w:lang w:eastAsia="pl-PL"/>
        </w:rPr>
        <w:t>3.</w:t>
      </w:r>
      <w:r>
        <w:rPr>
          <w:rFonts w:ascii="Tahoma" w:hAnsi="Tahoma" w:cs="Tahoma"/>
          <w:bCs/>
          <w:sz w:val="20"/>
          <w:szCs w:val="20"/>
          <w:lang w:eastAsia="pl-PL"/>
        </w:rPr>
        <w:t xml:space="preserve">  </w:t>
      </w:r>
      <w:r w:rsidRPr="004169B3">
        <w:rPr>
          <w:rFonts w:ascii="Tahoma" w:hAnsi="Tahoma" w:cs="Tahoma"/>
          <w:bCs/>
          <w:lang w:eastAsia="pl-PL"/>
        </w:rPr>
        <w:t>Oświadczamy, iż wykonamy zamówienie w terminie do</w:t>
      </w:r>
      <w:r w:rsidRPr="00FA4FF0">
        <w:rPr>
          <w:rFonts w:ascii="Tahoma" w:hAnsi="Tahoma" w:cs="Tahoma"/>
          <w:bCs/>
          <w:sz w:val="20"/>
          <w:szCs w:val="20"/>
          <w:lang w:eastAsia="pl-PL"/>
        </w:rPr>
        <w:t xml:space="preserve"> </w:t>
      </w:r>
      <w:r>
        <w:rPr>
          <w:rFonts w:ascii="Tahoma" w:hAnsi="Tahoma" w:cs="Tahoma"/>
          <w:b/>
          <w:sz w:val="20"/>
          <w:szCs w:val="20"/>
          <w:lang w:eastAsia="pl-PL"/>
        </w:rPr>
        <w:t>8 tygodni.</w:t>
      </w:r>
    </w:p>
    <w:p w:rsidR="00871CAD" w:rsidRPr="000A28A0" w:rsidRDefault="00871CAD" w:rsidP="00F469BE">
      <w:pPr>
        <w:widowControl w:val="0"/>
        <w:numPr>
          <w:ilvl w:val="0"/>
          <w:numId w:val="62"/>
        </w:numPr>
        <w:tabs>
          <w:tab w:val="left" w:pos="284"/>
          <w:tab w:val="left" w:pos="709"/>
        </w:tabs>
        <w:suppressAutoHyphens/>
        <w:spacing w:after="0" w:line="288" w:lineRule="auto"/>
        <w:ind w:left="284" w:hanging="284"/>
        <w:jc w:val="both"/>
        <w:rPr>
          <w:rFonts w:ascii="Tahoma" w:hAnsi="Tahoma" w:cs="Tahoma"/>
        </w:rPr>
      </w:pPr>
      <w:r w:rsidRPr="000A28A0">
        <w:rPr>
          <w:rFonts w:ascii="Tahoma" w:hAnsi="Tahoma" w:cs="Tahoma"/>
        </w:rPr>
        <w:t>Oświadczamy, iż w cenie naszej oferty zostały uwzględnione wszystkie koszty wykonania zamówienia.</w:t>
      </w:r>
    </w:p>
    <w:p w:rsidR="00871CAD" w:rsidRPr="000A28A0" w:rsidRDefault="00871CAD" w:rsidP="00871CAD">
      <w:pPr>
        <w:tabs>
          <w:tab w:val="left" w:pos="284"/>
          <w:tab w:val="left" w:pos="709"/>
        </w:tabs>
        <w:spacing w:line="288" w:lineRule="auto"/>
        <w:ind w:left="284"/>
        <w:jc w:val="both"/>
        <w:rPr>
          <w:rFonts w:ascii="Tahoma" w:hAnsi="Tahoma" w:cs="Tahoma"/>
        </w:rPr>
      </w:pPr>
      <w:r w:rsidRPr="000A28A0">
        <w:rPr>
          <w:rFonts w:ascii="Tahoma" w:hAnsi="Tahoma" w:cs="Tahoma"/>
        </w:rPr>
        <w:t>Zapoznaliśmy się ze Specyfikacją Warunków Zamówienia, nie wnosimy do niej zastrzeżeń oraz zdobyliśmy konieczne informacje do przygotowania oferty i zobowiązujemy się spełnić wszystkie wymienione w Specyfikacji wymagania Zamawiającego</w:t>
      </w:r>
    </w:p>
    <w:p w:rsidR="00871CAD" w:rsidRPr="000A28A0" w:rsidRDefault="00871CAD" w:rsidP="00F469BE">
      <w:pPr>
        <w:widowControl w:val="0"/>
        <w:numPr>
          <w:ilvl w:val="0"/>
          <w:numId w:val="62"/>
        </w:numPr>
        <w:tabs>
          <w:tab w:val="left" w:pos="284"/>
          <w:tab w:val="left" w:pos="709"/>
        </w:tabs>
        <w:suppressAutoHyphens/>
        <w:spacing w:after="0" w:line="288" w:lineRule="auto"/>
        <w:ind w:left="284" w:hanging="284"/>
        <w:jc w:val="both"/>
        <w:rPr>
          <w:rFonts w:ascii="Tahoma" w:hAnsi="Tahoma" w:cs="Tahoma"/>
        </w:rPr>
      </w:pPr>
      <w:r w:rsidRPr="000A28A0">
        <w:rPr>
          <w:rFonts w:ascii="Tahoma" w:hAnsi="Tahoma" w:cs="Tahoma"/>
        </w:rPr>
        <w:t xml:space="preserve">Jesteśmy związani niniejszą ofertą przez czas wskazany w Specyfikacji Warunków Zamówienia.   </w:t>
      </w:r>
    </w:p>
    <w:p w:rsidR="00871CAD" w:rsidRPr="000A28A0" w:rsidRDefault="00871CAD" w:rsidP="00F469BE">
      <w:pPr>
        <w:widowControl w:val="0"/>
        <w:numPr>
          <w:ilvl w:val="0"/>
          <w:numId w:val="62"/>
        </w:numPr>
        <w:suppressAutoHyphens/>
        <w:spacing w:after="0" w:line="288" w:lineRule="auto"/>
        <w:ind w:left="284" w:hanging="284"/>
        <w:jc w:val="both"/>
        <w:rPr>
          <w:rFonts w:ascii="Tahoma" w:hAnsi="Tahoma" w:cs="Tahoma"/>
        </w:rPr>
      </w:pPr>
      <w:r w:rsidRPr="000A28A0">
        <w:rPr>
          <w:rFonts w:ascii="Tahoma" w:hAnsi="Tahoma" w:cs="Tahoma"/>
        </w:rPr>
        <w:t xml:space="preserve">Zawarta w Specyfikacji  Warunków Zamówienia treść wzoru umowy  została przez nas zaakceptowana i zobowiązujemy się w przypadku wyboru naszej oferty do zawarcia umowy na wyżej wymienionych warunkach. </w:t>
      </w:r>
    </w:p>
    <w:p w:rsidR="00871CAD" w:rsidRPr="00297174" w:rsidRDefault="00871CAD" w:rsidP="00297174">
      <w:pPr>
        <w:widowControl w:val="0"/>
        <w:numPr>
          <w:ilvl w:val="0"/>
          <w:numId w:val="62"/>
        </w:numPr>
        <w:suppressAutoHyphens/>
        <w:spacing w:after="0" w:line="288" w:lineRule="auto"/>
        <w:ind w:left="284" w:hanging="284"/>
        <w:jc w:val="both"/>
        <w:rPr>
          <w:rFonts w:ascii="Tahoma" w:hAnsi="Tahoma" w:cs="Tahoma"/>
        </w:rPr>
      </w:pPr>
      <w:r w:rsidRPr="000A28A0">
        <w:rPr>
          <w:rFonts w:ascii="Tahoma" w:hAnsi="Tahoma" w:cs="Tahoma"/>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871CAD" w:rsidRPr="00297174" w:rsidRDefault="00871CAD" w:rsidP="00871CAD">
      <w:pPr>
        <w:spacing w:line="288" w:lineRule="auto"/>
        <w:ind w:left="284" w:hanging="284"/>
        <w:rPr>
          <w:rFonts w:ascii="Tahoma" w:hAnsi="Tahoma" w:cs="Tahoma"/>
          <w:i/>
          <w:sz w:val="18"/>
          <w:szCs w:val="18"/>
        </w:rPr>
      </w:pPr>
      <w:r w:rsidRPr="000A28A0">
        <w:rPr>
          <w:rFonts w:ascii="Tahoma" w:hAnsi="Tahoma" w:cs="Tahoma"/>
        </w:rPr>
        <w:t xml:space="preserve">     </w:t>
      </w:r>
      <w:r w:rsidRPr="00297174">
        <w:rPr>
          <w:rFonts w:ascii="Tahoma" w:hAnsi="Tahoma" w:cs="Tahoma"/>
          <w:i/>
          <w:sz w:val="18"/>
          <w:szCs w:val="18"/>
        </w:rPr>
        <w:t>(* 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871CAD" w:rsidRPr="000A28A0" w:rsidRDefault="00871CAD" w:rsidP="00871CAD">
      <w:pPr>
        <w:spacing w:line="288" w:lineRule="auto"/>
        <w:rPr>
          <w:rFonts w:ascii="Tahoma" w:hAnsi="Tahoma" w:cs="Tahoma"/>
        </w:rPr>
      </w:pPr>
    </w:p>
    <w:p w:rsidR="00871CAD" w:rsidRPr="000A28A0" w:rsidRDefault="00871CAD" w:rsidP="00F469BE">
      <w:pPr>
        <w:widowControl w:val="0"/>
        <w:numPr>
          <w:ilvl w:val="0"/>
          <w:numId w:val="62"/>
        </w:numPr>
        <w:suppressAutoHyphens/>
        <w:autoSpaceDE w:val="0"/>
        <w:autoSpaceDN w:val="0"/>
        <w:adjustRightInd w:val="0"/>
        <w:spacing w:before="100" w:beforeAutospacing="1" w:after="100" w:afterAutospacing="1" w:line="240" w:lineRule="auto"/>
        <w:ind w:left="284" w:hanging="284"/>
        <w:jc w:val="both"/>
        <w:rPr>
          <w:rFonts w:ascii="Tahoma" w:hAnsi="Tahoma" w:cs="Tahoma"/>
          <w:lang w:eastAsia="pl-PL"/>
        </w:rPr>
      </w:pPr>
      <w:r w:rsidRPr="000A28A0">
        <w:rPr>
          <w:rFonts w:ascii="Tahoma" w:hAnsi="Tahoma" w:cs="Tahoma"/>
          <w:lang w:eastAsia="pl-PL"/>
        </w:rPr>
        <w:lastRenderedPageBreak/>
        <w:t>Rodzaj Wykonawcy:</w:t>
      </w:r>
    </w:p>
    <w:p w:rsidR="00871CAD" w:rsidRPr="000A28A0" w:rsidRDefault="00871CAD" w:rsidP="00871CAD">
      <w:pPr>
        <w:pStyle w:val="Akapitzlist"/>
        <w:numPr>
          <w:ilvl w:val="2"/>
          <w:numId w:val="33"/>
        </w:numPr>
        <w:spacing w:before="100" w:beforeAutospacing="1" w:after="100" w:afterAutospacing="1" w:line="360" w:lineRule="auto"/>
        <w:ind w:left="709" w:firstLine="0"/>
        <w:rPr>
          <w:rFonts w:ascii="Tahoma" w:hAnsi="Tahoma" w:cs="Tahoma"/>
          <w:sz w:val="20"/>
          <w:szCs w:val="20"/>
          <w:lang w:eastAsia="pl-PL"/>
        </w:rPr>
      </w:pPr>
      <w:r w:rsidRPr="000A28A0">
        <w:rPr>
          <w:rFonts w:ascii="Tahoma" w:hAnsi="Tahoma" w:cs="Tahoma"/>
          <w:bCs/>
          <w:sz w:val="20"/>
          <w:szCs w:val="20"/>
          <w:lang w:eastAsia="pl-PL"/>
        </w:rPr>
        <w:t>Mikroprzedsiębiorstwo</w:t>
      </w:r>
    </w:p>
    <w:p w:rsidR="00871CAD" w:rsidRPr="000A28A0" w:rsidRDefault="00871CAD" w:rsidP="00871CAD">
      <w:pPr>
        <w:pStyle w:val="Akapitzlist"/>
        <w:numPr>
          <w:ilvl w:val="0"/>
          <w:numId w:val="34"/>
        </w:numPr>
        <w:spacing w:before="100" w:beforeAutospacing="1" w:after="100" w:afterAutospacing="1" w:line="360" w:lineRule="auto"/>
        <w:ind w:left="709" w:firstLine="0"/>
        <w:rPr>
          <w:rFonts w:ascii="Tahoma" w:hAnsi="Tahoma" w:cs="Tahoma"/>
          <w:sz w:val="20"/>
          <w:szCs w:val="20"/>
          <w:lang w:eastAsia="pl-PL"/>
        </w:rPr>
      </w:pPr>
      <w:r w:rsidRPr="000A28A0">
        <w:rPr>
          <w:rFonts w:ascii="Tahoma" w:hAnsi="Tahoma" w:cs="Tahoma"/>
          <w:bCs/>
          <w:sz w:val="20"/>
          <w:szCs w:val="20"/>
          <w:lang w:eastAsia="pl-PL"/>
        </w:rPr>
        <w:t>Małe przedsiębiorstwo</w:t>
      </w:r>
    </w:p>
    <w:p w:rsidR="00871CAD" w:rsidRPr="000A28A0" w:rsidRDefault="00871CAD" w:rsidP="00871CAD">
      <w:pPr>
        <w:pStyle w:val="Akapitzlist"/>
        <w:numPr>
          <w:ilvl w:val="0"/>
          <w:numId w:val="35"/>
        </w:numPr>
        <w:spacing w:before="100" w:beforeAutospacing="1" w:after="100" w:afterAutospacing="1" w:line="360" w:lineRule="auto"/>
        <w:ind w:left="709" w:firstLine="0"/>
        <w:rPr>
          <w:rFonts w:ascii="Tahoma" w:hAnsi="Tahoma" w:cs="Tahoma"/>
          <w:sz w:val="20"/>
          <w:szCs w:val="20"/>
          <w:lang w:eastAsia="pl-PL"/>
        </w:rPr>
      </w:pPr>
      <w:r w:rsidRPr="000A28A0">
        <w:rPr>
          <w:rFonts w:ascii="Tahoma" w:hAnsi="Tahoma" w:cs="Tahoma"/>
          <w:bCs/>
          <w:sz w:val="20"/>
          <w:szCs w:val="20"/>
          <w:lang w:eastAsia="pl-PL"/>
        </w:rPr>
        <w:t>Średnie przedsiębiorstwo</w:t>
      </w:r>
    </w:p>
    <w:p w:rsidR="00871CAD" w:rsidRPr="000A28A0" w:rsidRDefault="00871CAD" w:rsidP="00871CAD">
      <w:pPr>
        <w:pStyle w:val="Akapitzlist"/>
        <w:numPr>
          <w:ilvl w:val="0"/>
          <w:numId w:val="36"/>
        </w:numPr>
        <w:spacing w:before="100" w:beforeAutospacing="1" w:after="100" w:afterAutospacing="1" w:line="360" w:lineRule="auto"/>
        <w:ind w:left="709" w:firstLine="0"/>
        <w:rPr>
          <w:rFonts w:ascii="Tahoma" w:hAnsi="Tahoma" w:cs="Tahoma"/>
          <w:sz w:val="20"/>
          <w:szCs w:val="20"/>
          <w:lang w:eastAsia="pl-PL"/>
        </w:rPr>
      </w:pPr>
      <w:r w:rsidRPr="000A28A0">
        <w:rPr>
          <w:rFonts w:ascii="Tahoma" w:hAnsi="Tahoma" w:cs="Tahoma"/>
          <w:bCs/>
          <w:sz w:val="20"/>
          <w:szCs w:val="20"/>
          <w:lang w:eastAsia="pl-PL"/>
        </w:rPr>
        <w:t xml:space="preserve">Jednoosobowa działalność gospodarcza </w:t>
      </w:r>
    </w:p>
    <w:p w:rsidR="00871CAD" w:rsidRPr="000A28A0" w:rsidRDefault="00871CAD" w:rsidP="00871CAD">
      <w:pPr>
        <w:pStyle w:val="Akapitzlist"/>
        <w:numPr>
          <w:ilvl w:val="0"/>
          <w:numId w:val="37"/>
        </w:numPr>
        <w:spacing w:before="100" w:beforeAutospacing="1" w:after="100" w:afterAutospacing="1" w:line="360" w:lineRule="auto"/>
        <w:ind w:left="709" w:firstLine="0"/>
        <w:rPr>
          <w:rFonts w:ascii="Tahoma" w:hAnsi="Tahoma" w:cs="Tahoma"/>
          <w:sz w:val="20"/>
          <w:szCs w:val="20"/>
          <w:lang w:eastAsia="pl-PL"/>
        </w:rPr>
      </w:pPr>
      <w:r w:rsidRPr="000A28A0">
        <w:rPr>
          <w:rFonts w:ascii="Tahoma" w:hAnsi="Tahoma" w:cs="Tahoma"/>
          <w:bCs/>
          <w:sz w:val="20"/>
          <w:szCs w:val="20"/>
          <w:lang w:eastAsia="pl-PL"/>
        </w:rPr>
        <w:t>Osoba fizyczna nieprowadząca działalności gospodarczej</w:t>
      </w:r>
    </w:p>
    <w:p w:rsidR="00871CAD" w:rsidRPr="000A28A0" w:rsidRDefault="00871CAD" w:rsidP="00871CAD">
      <w:pPr>
        <w:pStyle w:val="Akapitzlist"/>
        <w:numPr>
          <w:ilvl w:val="0"/>
          <w:numId w:val="36"/>
        </w:numPr>
        <w:spacing w:before="100" w:beforeAutospacing="1" w:after="100" w:afterAutospacing="1" w:line="360" w:lineRule="auto"/>
        <w:ind w:left="709" w:firstLine="0"/>
        <w:rPr>
          <w:rFonts w:ascii="Tahoma" w:hAnsi="Tahoma" w:cs="Tahoma"/>
          <w:sz w:val="20"/>
          <w:szCs w:val="20"/>
          <w:lang w:eastAsia="pl-PL"/>
        </w:rPr>
      </w:pPr>
      <w:r w:rsidRPr="000A28A0">
        <w:rPr>
          <w:rFonts w:ascii="Tahoma" w:hAnsi="Tahoma" w:cs="Tahoma"/>
          <w:bCs/>
          <w:sz w:val="20"/>
          <w:szCs w:val="20"/>
          <w:lang w:eastAsia="pl-PL"/>
        </w:rPr>
        <w:t>Inny rodzaj</w:t>
      </w:r>
    </w:p>
    <w:p w:rsidR="00871CAD" w:rsidRPr="00D72D14" w:rsidRDefault="00871CAD" w:rsidP="00871CAD">
      <w:pPr>
        <w:tabs>
          <w:tab w:val="left" w:pos="815"/>
        </w:tabs>
        <w:spacing w:line="288" w:lineRule="auto"/>
        <w:rPr>
          <w:rFonts w:ascii="Tahoma" w:hAnsi="Tahoma" w:cs="Tahoma"/>
          <w:b/>
          <w:i/>
          <w:iCs/>
          <w:sz w:val="18"/>
          <w:szCs w:val="18"/>
        </w:rPr>
      </w:pPr>
      <w:r w:rsidRPr="00D72D14">
        <w:rPr>
          <w:rFonts w:ascii="Tahoma" w:hAnsi="Tahoma" w:cs="Tahoma"/>
          <w:i/>
          <w:iCs/>
          <w:sz w:val="18"/>
          <w:szCs w:val="18"/>
        </w:rPr>
        <w:t xml:space="preserve">*Zaznaczyć właściwe </w:t>
      </w:r>
      <w:r w:rsidRPr="00D72D14">
        <w:rPr>
          <w:rFonts w:ascii="Tahoma" w:hAnsi="Tahoma" w:cs="Tahoma"/>
          <w:b/>
          <w:i/>
          <w:iCs/>
          <w:sz w:val="18"/>
          <w:szCs w:val="18"/>
        </w:rPr>
        <w:t>X</w:t>
      </w:r>
    </w:p>
    <w:p w:rsidR="00871CAD" w:rsidRPr="000A28A0" w:rsidRDefault="00871CAD" w:rsidP="00871CAD">
      <w:pPr>
        <w:spacing w:line="288" w:lineRule="auto"/>
        <w:jc w:val="center"/>
        <w:rPr>
          <w:rFonts w:ascii="Tahoma" w:hAnsi="Tahoma" w:cs="Tahoma"/>
        </w:rPr>
      </w:pPr>
    </w:p>
    <w:p w:rsidR="00871CAD" w:rsidRPr="000A28A0" w:rsidRDefault="00871CAD" w:rsidP="00871CAD">
      <w:pPr>
        <w:spacing w:line="288" w:lineRule="auto"/>
        <w:jc w:val="center"/>
        <w:rPr>
          <w:rFonts w:ascii="Tahoma" w:hAnsi="Tahoma" w:cs="Tahoma"/>
        </w:rPr>
      </w:pPr>
    </w:p>
    <w:p w:rsidR="008D6529" w:rsidRDefault="008D6529" w:rsidP="00071AEE">
      <w:pPr>
        <w:spacing w:after="0" w:line="240" w:lineRule="auto"/>
        <w:rPr>
          <w:rFonts w:ascii="Tahoma" w:eastAsia="Calibri" w:hAnsi="Tahoma" w:cs="Tahoma"/>
          <w:sz w:val="20"/>
          <w:szCs w:val="20"/>
        </w:rPr>
      </w:pPr>
    </w:p>
    <w:p w:rsidR="00091CDB" w:rsidRDefault="00091CDB" w:rsidP="00071AEE">
      <w:pPr>
        <w:spacing w:after="0" w:line="240" w:lineRule="auto"/>
        <w:rPr>
          <w:rFonts w:ascii="Tahoma" w:eastAsia="Calibri" w:hAnsi="Tahoma" w:cs="Tahoma"/>
          <w:sz w:val="20"/>
          <w:szCs w:val="20"/>
        </w:rPr>
      </w:pPr>
    </w:p>
    <w:p w:rsidR="00091CDB" w:rsidRDefault="00091CDB" w:rsidP="00071AEE">
      <w:pPr>
        <w:spacing w:after="0" w:line="240" w:lineRule="auto"/>
        <w:rPr>
          <w:rFonts w:ascii="Tahoma" w:eastAsia="Calibri" w:hAnsi="Tahoma" w:cs="Tahoma"/>
          <w:sz w:val="20"/>
          <w:szCs w:val="20"/>
        </w:rPr>
      </w:pPr>
    </w:p>
    <w:p w:rsidR="00091CDB" w:rsidRDefault="00091CDB"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2111F1" w:rsidRDefault="002111F1" w:rsidP="00071AEE">
      <w:pPr>
        <w:spacing w:after="0" w:line="240" w:lineRule="auto"/>
        <w:rPr>
          <w:rFonts w:ascii="Tahoma" w:eastAsia="Calibri" w:hAnsi="Tahoma" w:cs="Tahoma"/>
          <w:sz w:val="20"/>
          <w:szCs w:val="20"/>
        </w:rPr>
      </w:pPr>
    </w:p>
    <w:p w:rsidR="002111F1" w:rsidRDefault="002111F1" w:rsidP="00071AEE">
      <w:pPr>
        <w:spacing w:after="0" w:line="240" w:lineRule="auto"/>
        <w:rPr>
          <w:rFonts w:ascii="Tahoma" w:eastAsia="Calibri" w:hAnsi="Tahoma" w:cs="Tahoma"/>
          <w:sz w:val="20"/>
          <w:szCs w:val="20"/>
        </w:rPr>
      </w:pPr>
    </w:p>
    <w:p w:rsidR="002111F1" w:rsidRDefault="002111F1"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8D6529" w:rsidRDefault="008D6529" w:rsidP="00071AEE">
      <w:pPr>
        <w:spacing w:after="0" w:line="240" w:lineRule="auto"/>
        <w:rPr>
          <w:rFonts w:ascii="Tahoma" w:eastAsia="Calibri" w:hAnsi="Tahoma" w:cs="Tahoma"/>
          <w:sz w:val="20"/>
          <w:szCs w:val="20"/>
        </w:rPr>
      </w:pPr>
    </w:p>
    <w:p w:rsidR="00B90A3A" w:rsidRPr="00822B40" w:rsidRDefault="00B90A3A" w:rsidP="00B11602">
      <w:pPr>
        <w:spacing w:after="0" w:line="240" w:lineRule="auto"/>
        <w:ind w:hanging="851"/>
        <w:jc w:val="both"/>
        <w:rPr>
          <w:rFonts w:ascii="Tahoma" w:eastAsia="Times New Roman" w:hAnsi="Tahoma" w:cs="Tahoma"/>
          <w:sz w:val="20"/>
          <w:szCs w:val="20"/>
          <w:lang w:eastAsia="pl-PL"/>
        </w:rPr>
      </w:pPr>
    </w:p>
    <w:p w:rsidR="001F2EA0" w:rsidRPr="00822B40" w:rsidRDefault="001F2EA0" w:rsidP="00DB4807">
      <w:pPr>
        <w:spacing w:after="0" w:line="240" w:lineRule="auto"/>
        <w:jc w:val="both"/>
        <w:rPr>
          <w:rFonts w:ascii="Tahoma" w:eastAsia="Times New Roman" w:hAnsi="Tahoma" w:cs="Tahoma"/>
          <w:sz w:val="20"/>
          <w:szCs w:val="20"/>
          <w:lang w:eastAsia="pl-PL"/>
        </w:rPr>
      </w:pPr>
    </w:p>
    <w:p w:rsidR="008D6529" w:rsidRDefault="008D6529" w:rsidP="008D6529">
      <w:pPr>
        <w:spacing w:after="0" w:line="240" w:lineRule="auto"/>
        <w:jc w:val="both"/>
        <w:rPr>
          <w:rFonts w:ascii="Tahoma" w:eastAsia="Times New Roman" w:hAnsi="Tahoma" w:cs="Tahoma"/>
          <w:b/>
          <w:bCs/>
          <w:sz w:val="20"/>
          <w:szCs w:val="20"/>
          <w:u w:val="single"/>
          <w:lang w:eastAsia="pl-PL"/>
        </w:rPr>
      </w:pPr>
      <w:bookmarkStart w:id="4" w:name="_Hlk152668329"/>
    </w:p>
    <w:bookmarkEnd w:id="4"/>
    <w:p w:rsidR="00DF306A" w:rsidRDefault="00DF306A" w:rsidP="00DB4807">
      <w:pPr>
        <w:spacing w:after="0" w:line="240" w:lineRule="auto"/>
        <w:jc w:val="both"/>
        <w:rPr>
          <w:rFonts w:ascii="Tahoma" w:eastAsia="Times New Roman" w:hAnsi="Tahoma" w:cs="Tahoma"/>
          <w:sz w:val="20"/>
          <w:szCs w:val="20"/>
          <w:lang w:eastAsia="pl-PL"/>
        </w:rPr>
      </w:pPr>
    </w:p>
    <w:p w:rsidR="00DF306A" w:rsidRDefault="00DF306A" w:rsidP="00DB4807">
      <w:pPr>
        <w:spacing w:after="0" w:line="240" w:lineRule="auto"/>
        <w:jc w:val="both"/>
        <w:rPr>
          <w:rFonts w:ascii="Tahoma" w:eastAsia="Times New Roman" w:hAnsi="Tahoma" w:cs="Tahoma"/>
          <w:sz w:val="20"/>
          <w:szCs w:val="20"/>
          <w:lang w:eastAsia="pl-PL"/>
        </w:rPr>
      </w:pPr>
    </w:p>
    <w:p w:rsidR="00DF306A" w:rsidRDefault="00DF306A" w:rsidP="00DB4807">
      <w:pPr>
        <w:spacing w:after="0" w:line="240" w:lineRule="auto"/>
        <w:jc w:val="both"/>
        <w:rPr>
          <w:rFonts w:ascii="Tahoma" w:eastAsia="Times New Roman" w:hAnsi="Tahoma" w:cs="Tahoma"/>
          <w:sz w:val="20"/>
          <w:szCs w:val="20"/>
          <w:lang w:eastAsia="pl-PL"/>
        </w:rPr>
      </w:pPr>
    </w:p>
    <w:p w:rsidR="00DF306A" w:rsidRDefault="00DF306A" w:rsidP="00DB4807">
      <w:pPr>
        <w:spacing w:after="0" w:line="240" w:lineRule="auto"/>
        <w:jc w:val="both"/>
        <w:rPr>
          <w:rFonts w:ascii="Tahoma" w:eastAsia="Times New Roman" w:hAnsi="Tahoma" w:cs="Tahoma"/>
          <w:sz w:val="20"/>
          <w:szCs w:val="20"/>
          <w:lang w:eastAsia="pl-PL"/>
        </w:rPr>
      </w:pPr>
    </w:p>
    <w:p w:rsidR="00297174" w:rsidRDefault="00297174" w:rsidP="00DB4807">
      <w:pPr>
        <w:spacing w:after="0" w:line="240" w:lineRule="auto"/>
        <w:jc w:val="both"/>
        <w:rPr>
          <w:rFonts w:ascii="Tahoma" w:eastAsia="Times New Roman" w:hAnsi="Tahoma" w:cs="Tahoma"/>
          <w:sz w:val="20"/>
          <w:szCs w:val="20"/>
          <w:lang w:eastAsia="pl-PL"/>
        </w:rPr>
      </w:pPr>
    </w:p>
    <w:p w:rsidR="00297174" w:rsidRDefault="00297174" w:rsidP="00DB4807">
      <w:pPr>
        <w:spacing w:after="0" w:line="240" w:lineRule="auto"/>
        <w:jc w:val="both"/>
        <w:rPr>
          <w:rFonts w:ascii="Tahoma" w:eastAsia="Times New Roman" w:hAnsi="Tahoma" w:cs="Tahoma"/>
          <w:sz w:val="20"/>
          <w:szCs w:val="20"/>
          <w:lang w:eastAsia="pl-PL"/>
        </w:rPr>
      </w:pPr>
    </w:p>
    <w:p w:rsidR="00297174" w:rsidRDefault="00297174" w:rsidP="00DB4807">
      <w:pPr>
        <w:spacing w:after="0" w:line="240" w:lineRule="auto"/>
        <w:jc w:val="both"/>
        <w:rPr>
          <w:rFonts w:ascii="Tahoma" w:eastAsia="Times New Roman" w:hAnsi="Tahoma" w:cs="Tahoma"/>
          <w:sz w:val="20"/>
          <w:szCs w:val="20"/>
          <w:lang w:eastAsia="pl-PL"/>
        </w:rPr>
      </w:pPr>
    </w:p>
    <w:p w:rsidR="00297174" w:rsidRDefault="00297174" w:rsidP="00DB4807">
      <w:pPr>
        <w:spacing w:after="0" w:line="240" w:lineRule="auto"/>
        <w:jc w:val="both"/>
        <w:rPr>
          <w:rFonts w:ascii="Tahoma" w:eastAsia="Times New Roman" w:hAnsi="Tahoma" w:cs="Tahoma"/>
          <w:sz w:val="20"/>
          <w:szCs w:val="20"/>
          <w:lang w:eastAsia="pl-PL"/>
        </w:rPr>
      </w:pPr>
    </w:p>
    <w:p w:rsidR="00297174" w:rsidRDefault="00297174" w:rsidP="00DB4807">
      <w:pPr>
        <w:spacing w:after="0" w:line="240" w:lineRule="auto"/>
        <w:jc w:val="both"/>
        <w:rPr>
          <w:rFonts w:ascii="Tahoma" w:eastAsia="Times New Roman" w:hAnsi="Tahoma" w:cs="Tahoma"/>
          <w:sz w:val="20"/>
          <w:szCs w:val="20"/>
          <w:lang w:eastAsia="pl-PL"/>
        </w:rPr>
      </w:pPr>
    </w:p>
    <w:p w:rsidR="00297174" w:rsidRDefault="00297174" w:rsidP="00DB4807">
      <w:pPr>
        <w:spacing w:after="0" w:line="240" w:lineRule="auto"/>
        <w:jc w:val="both"/>
        <w:rPr>
          <w:rFonts w:ascii="Tahoma" w:eastAsia="Times New Roman" w:hAnsi="Tahoma" w:cs="Tahoma"/>
          <w:sz w:val="20"/>
          <w:szCs w:val="20"/>
          <w:lang w:eastAsia="pl-PL"/>
        </w:rPr>
      </w:pPr>
    </w:p>
    <w:p w:rsidR="00297174" w:rsidRDefault="00297174" w:rsidP="00DB4807">
      <w:pPr>
        <w:spacing w:after="0" w:line="240" w:lineRule="auto"/>
        <w:jc w:val="both"/>
        <w:rPr>
          <w:rFonts w:ascii="Tahoma" w:eastAsia="Times New Roman" w:hAnsi="Tahoma" w:cs="Tahoma"/>
          <w:sz w:val="20"/>
          <w:szCs w:val="20"/>
          <w:lang w:eastAsia="pl-PL"/>
        </w:rPr>
      </w:pPr>
    </w:p>
    <w:p w:rsidR="00297174" w:rsidRDefault="00297174" w:rsidP="00DB4807">
      <w:pPr>
        <w:spacing w:after="0" w:line="240" w:lineRule="auto"/>
        <w:jc w:val="both"/>
        <w:rPr>
          <w:rFonts w:ascii="Tahoma" w:eastAsia="Times New Roman" w:hAnsi="Tahoma" w:cs="Tahoma"/>
          <w:sz w:val="20"/>
          <w:szCs w:val="20"/>
          <w:lang w:eastAsia="pl-PL"/>
        </w:rPr>
      </w:pPr>
    </w:p>
    <w:p w:rsidR="00297174" w:rsidRDefault="00297174" w:rsidP="00DB4807">
      <w:pPr>
        <w:spacing w:after="0" w:line="240" w:lineRule="auto"/>
        <w:jc w:val="both"/>
        <w:rPr>
          <w:rFonts w:ascii="Tahoma" w:eastAsia="Times New Roman" w:hAnsi="Tahoma" w:cs="Tahoma"/>
          <w:sz w:val="20"/>
          <w:szCs w:val="20"/>
          <w:lang w:eastAsia="pl-PL"/>
        </w:rPr>
      </w:pPr>
    </w:p>
    <w:p w:rsidR="00297174" w:rsidRDefault="00297174" w:rsidP="00DB4807">
      <w:pPr>
        <w:spacing w:after="0" w:line="240" w:lineRule="auto"/>
        <w:jc w:val="both"/>
        <w:rPr>
          <w:rFonts w:ascii="Tahoma" w:eastAsia="Times New Roman" w:hAnsi="Tahoma" w:cs="Tahoma"/>
          <w:sz w:val="20"/>
          <w:szCs w:val="20"/>
          <w:lang w:eastAsia="pl-PL"/>
        </w:rPr>
      </w:pPr>
    </w:p>
    <w:p w:rsidR="00297174" w:rsidRDefault="00297174" w:rsidP="00DB4807">
      <w:pPr>
        <w:spacing w:after="0" w:line="240" w:lineRule="auto"/>
        <w:jc w:val="both"/>
        <w:rPr>
          <w:rFonts w:ascii="Tahoma" w:eastAsia="Times New Roman" w:hAnsi="Tahoma" w:cs="Tahoma"/>
          <w:sz w:val="20"/>
          <w:szCs w:val="20"/>
          <w:lang w:eastAsia="pl-PL"/>
        </w:rPr>
      </w:pPr>
    </w:p>
    <w:p w:rsidR="00297174" w:rsidRDefault="00297174" w:rsidP="00DB4807">
      <w:pPr>
        <w:spacing w:after="0" w:line="240" w:lineRule="auto"/>
        <w:jc w:val="both"/>
        <w:rPr>
          <w:rFonts w:ascii="Tahoma" w:eastAsia="Times New Roman" w:hAnsi="Tahoma" w:cs="Tahoma"/>
          <w:sz w:val="20"/>
          <w:szCs w:val="20"/>
          <w:lang w:eastAsia="pl-PL"/>
        </w:rPr>
      </w:pPr>
    </w:p>
    <w:p w:rsidR="00297174" w:rsidRDefault="00297174" w:rsidP="00DB4807">
      <w:pPr>
        <w:spacing w:after="0" w:line="240" w:lineRule="auto"/>
        <w:jc w:val="both"/>
        <w:rPr>
          <w:rFonts w:ascii="Tahoma" w:eastAsia="Times New Roman" w:hAnsi="Tahoma" w:cs="Tahoma"/>
          <w:sz w:val="20"/>
          <w:szCs w:val="20"/>
          <w:lang w:eastAsia="pl-PL"/>
        </w:rPr>
      </w:pPr>
    </w:p>
    <w:p w:rsidR="00297174" w:rsidRDefault="00297174" w:rsidP="00DB4807">
      <w:pPr>
        <w:spacing w:after="0" w:line="240" w:lineRule="auto"/>
        <w:jc w:val="both"/>
        <w:rPr>
          <w:rFonts w:ascii="Tahoma" w:eastAsia="Times New Roman" w:hAnsi="Tahoma" w:cs="Tahoma"/>
          <w:sz w:val="20"/>
          <w:szCs w:val="20"/>
          <w:lang w:eastAsia="pl-PL"/>
        </w:rPr>
      </w:pPr>
    </w:p>
    <w:p w:rsidR="00297174" w:rsidRDefault="00297174" w:rsidP="00DB4807">
      <w:pPr>
        <w:spacing w:after="0" w:line="240" w:lineRule="auto"/>
        <w:jc w:val="both"/>
        <w:rPr>
          <w:rFonts w:ascii="Tahoma" w:eastAsia="Times New Roman" w:hAnsi="Tahoma" w:cs="Tahoma"/>
          <w:sz w:val="20"/>
          <w:szCs w:val="20"/>
          <w:lang w:eastAsia="pl-PL"/>
        </w:rPr>
      </w:pPr>
    </w:p>
    <w:p w:rsidR="00297174" w:rsidRDefault="00297174" w:rsidP="00DB4807">
      <w:pPr>
        <w:spacing w:after="0" w:line="240" w:lineRule="auto"/>
        <w:jc w:val="both"/>
        <w:rPr>
          <w:rFonts w:ascii="Tahoma" w:eastAsia="Times New Roman" w:hAnsi="Tahoma" w:cs="Tahoma"/>
          <w:sz w:val="20"/>
          <w:szCs w:val="20"/>
          <w:lang w:eastAsia="pl-PL"/>
        </w:rPr>
      </w:pPr>
    </w:p>
    <w:p w:rsidR="00297174" w:rsidRDefault="00297174" w:rsidP="00DB4807">
      <w:pPr>
        <w:spacing w:after="0" w:line="240" w:lineRule="auto"/>
        <w:jc w:val="both"/>
        <w:rPr>
          <w:rFonts w:ascii="Tahoma" w:eastAsia="Times New Roman" w:hAnsi="Tahoma" w:cs="Tahoma"/>
          <w:sz w:val="20"/>
          <w:szCs w:val="20"/>
          <w:lang w:eastAsia="pl-PL"/>
        </w:rPr>
      </w:pPr>
    </w:p>
    <w:p w:rsidR="00297174" w:rsidRDefault="00297174" w:rsidP="00DB4807">
      <w:pPr>
        <w:spacing w:after="0" w:line="240" w:lineRule="auto"/>
        <w:jc w:val="both"/>
        <w:rPr>
          <w:rFonts w:ascii="Tahoma" w:eastAsia="Times New Roman" w:hAnsi="Tahoma" w:cs="Tahoma"/>
          <w:sz w:val="20"/>
          <w:szCs w:val="20"/>
          <w:lang w:eastAsia="pl-PL"/>
        </w:rPr>
      </w:pPr>
    </w:p>
    <w:p w:rsidR="00297174" w:rsidRDefault="00297174" w:rsidP="00DB4807">
      <w:pPr>
        <w:spacing w:after="0" w:line="240" w:lineRule="auto"/>
        <w:jc w:val="both"/>
        <w:rPr>
          <w:rFonts w:ascii="Tahoma" w:eastAsia="Times New Roman" w:hAnsi="Tahoma" w:cs="Tahoma"/>
          <w:sz w:val="20"/>
          <w:szCs w:val="20"/>
          <w:lang w:eastAsia="pl-PL"/>
        </w:rPr>
      </w:pPr>
    </w:p>
    <w:p w:rsidR="00297174" w:rsidRDefault="00297174" w:rsidP="00DB4807">
      <w:pPr>
        <w:spacing w:after="0" w:line="240" w:lineRule="auto"/>
        <w:jc w:val="both"/>
        <w:rPr>
          <w:rFonts w:ascii="Tahoma" w:eastAsia="Times New Roman" w:hAnsi="Tahoma" w:cs="Tahoma"/>
          <w:sz w:val="20"/>
          <w:szCs w:val="20"/>
          <w:lang w:eastAsia="pl-PL"/>
        </w:rPr>
      </w:pPr>
    </w:p>
    <w:p w:rsidR="00DF306A" w:rsidRDefault="00DF306A" w:rsidP="00DB4807">
      <w:pPr>
        <w:spacing w:after="0" w:line="240" w:lineRule="auto"/>
        <w:jc w:val="both"/>
        <w:rPr>
          <w:rFonts w:ascii="Tahoma" w:eastAsia="Times New Roman" w:hAnsi="Tahoma" w:cs="Tahoma"/>
          <w:sz w:val="20"/>
          <w:szCs w:val="20"/>
          <w:lang w:eastAsia="pl-PL"/>
        </w:rPr>
      </w:pPr>
    </w:p>
    <w:p w:rsidR="00871CAD" w:rsidRDefault="00871CAD" w:rsidP="00DB4807">
      <w:pPr>
        <w:spacing w:after="0" w:line="240" w:lineRule="auto"/>
        <w:jc w:val="both"/>
        <w:rPr>
          <w:rFonts w:ascii="Tahoma" w:eastAsia="Times New Roman" w:hAnsi="Tahoma" w:cs="Tahoma"/>
          <w:sz w:val="20"/>
          <w:szCs w:val="20"/>
          <w:lang w:eastAsia="pl-PL"/>
        </w:rPr>
      </w:pPr>
    </w:p>
    <w:p w:rsidR="00D72D14" w:rsidRDefault="00D72D14" w:rsidP="00DB4807">
      <w:pPr>
        <w:spacing w:after="0" w:line="240" w:lineRule="auto"/>
        <w:jc w:val="both"/>
        <w:rPr>
          <w:rFonts w:ascii="Tahoma" w:eastAsia="Times New Roman" w:hAnsi="Tahoma" w:cs="Tahoma"/>
          <w:sz w:val="20"/>
          <w:szCs w:val="20"/>
          <w:lang w:eastAsia="pl-PL"/>
        </w:rPr>
      </w:pPr>
    </w:p>
    <w:p w:rsidR="00871CAD" w:rsidRDefault="00871CAD" w:rsidP="00DB4807">
      <w:pPr>
        <w:spacing w:after="0" w:line="240" w:lineRule="auto"/>
        <w:jc w:val="both"/>
        <w:rPr>
          <w:rFonts w:ascii="Tahoma" w:eastAsia="Times New Roman" w:hAnsi="Tahoma" w:cs="Tahoma"/>
          <w:sz w:val="20"/>
          <w:szCs w:val="20"/>
          <w:lang w:eastAsia="pl-PL"/>
        </w:rPr>
      </w:pPr>
    </w:p>
    <w:p w:rsidR="00155BA3" w:rsidRDefault="00155BA3" w:rsidP="00DB4807">
      <w:pPr>
        <w:spacing w:after="0" w:line="240" w:lineRule="auto"/>
        <w:jc w:val="both"/>
        <w:rPr>
          <w:rFonts w:ascii="Tahoma" w:eastAsia="Times New Roman" w:hAnsi="Tahoma" w:cs="Tahoma"/>
          <w:sz w:val="20"/>
          <w:szCs w:val="20"/>
          <w:lang w:eastAsia="pl-PL"/>
        </w:rPr>
      </w:pPr>
    </w:p>
    <w:p w:rsidR="00DF0F78" w:rsidRPr="00822B40" w:rsidRDefault="00DF0F78" w:rsidP="00DF0F78">
      <w:pPr>
        <w:suppressAutoHyphens/>
        <w:spacing w:after="0" w:line="240" w:lineRule="auto"/>
        <w:jc w:val="both"/>
        <w:rPr>
          <w:rFonts w:ascii="Tahoma" w:eastAsia="Times New Roman" w:hAnsi="Tahoma" w:cs="Tahoma"/>
          <w:iCs/>
          <w:sz w:val="20"/>
          <w:szCs w:val="20"/>
          <w:lang w:eastAsia="ar-SA"/>
        </w:rPr>
      </w:pPr>
      <w:r w:rsidRPr="00822B40">
        <w:rPr>
          <w:rFonts w:ascii="Tahoma" w:eastAsia="Times New Roman" w:hAnsi="Tahoma" w:cs="Tahoma"/>
          <w:iCs/>
          <w:sz w:val="20"/>
          <w:szCs w:val="20"/>
          <w:lang w:eastAsia="ar-SA"/>
        </w:rPr>
        <w:lastRenderedPageBreak/>
        <w:t>DZP.381.</w:t>
      </w:r>
      <w:r w:rsidR="00DF306A">
        <w:rPr>
          <w:rFonts w:ascii="Tahoma" w:eastAsia="Times New Roman" w:hAnsi="Tahoma" w:cs="Tahoma"/>
          <w:iCs/>
          <w:sz w:val="20"/>
          <w:szCs w:val="20"/>
          <w:lang w:eastAsia="ar-SA"/>
        </w:rPr>
        <w:t>13</w:t>
      </w:r>
      <w:r w:rsidR="0038052D">
        <w:rPr>
          <w:rFonts w:ascii="Tahoma" w:eastAsia="Times New Roman" w:hAnsi="Tahoma" w:cs="Tahoma"/>
          <w:iCs/>
          <w:sz w:val="20"/>
          <w:szCs w:val="20"/>
          <w:lang w:eastAsia="ar-SA"/>
        </w:rPr>
        <w:t>5</w:t>
      </w:r>
      <w:r w:rsidRPr="00822B40">
        <w:rPr>
          <w:rFonts w:ascii="Tahoma" w:eastAsia="Times New Roman" w:hAnsi="Tahoma" w:cs="Tahoma"/>
          <w:iCs/>
          <w:sz w:val="20"/>
          <w:szCs w:val="20"/>
          <w:lang w:eastAsia="ar-SA"/>
        </w:rPr>
        <w:t>B.202</w:t>
      </w:r>
      <w:r w:rsidR="00F9368D" w:rsidRPr="00822B40">
        <w:rPr>
          <w:rFonts w:ascii="Tahoma" w:eastAsia="Times New Roman" w:hAnsi="Tahoma" w:cs="Tahoma"/>
          <w:iCs/>
          <w:sz w:val="20"/>
          <w:szCs w:val="20"/>
          <w:lang w:eastAsia="ar-SA"/>
        </w:rPr>
        <w:t>3</w:t>
      </w:r>
      <w:r w:rsidR="00C20630" w:rsidRPr="00822B40">
        <w:rPr>
          <w:rFonts w:ascii="Tahoma" w:eastAsia="Times New Roman" w:hAnsi="Tahoma" w:cs="Tahoma"/>
          <w:iCs/>
          <w:sz w:val="20"/>
          <w:szCs w:val="20"/>
          <w:lang w:eastAsia="ar-SA"/>
        </w:rPr>
        <w:t xml:space="preserve"> </w:t>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Pr="00822B40">
        <w:rPr>
          <w:rFonts w:ascii="Tahoma" w:eastAsia="Times New Roman" w:hAnsi="Tahoma" w:cs="Tahoma"/>
          <w:sz w:val="20"/>
          <w:szCs w:val="20"/>
          <w:lang w:eastAsia="ar-SA"/>
        </w:rPr>
        <w:t>Załącznik nr 2</w:t>
      </w:r>
    </w:p>
    <w:p w:rsidR="00DF0F78" w:rsidRPr="00822B40" w:rsidRDefault="00DF0F78" w:rsidP="00DF0F78">
      <w:pPr>
        <w:spacing w:after="0" w:line="240" w:lineRule="auto"/>
        <w:jc w:val="center"/>
        <w:rPr>
          <w:rFonts w:ascii="Tahoma" w:eastAsia="MS Mincho" w:hAnsi="Tahoma" w:cs="Tahoma"/>
          <w:b/>
          <w:sz w:val="20"/>
          <w:szCs w:val="20"/>
          <w:u w:val="single"/>
          <w:lang w:eastAsia="pl-PL"/>
        </w:rPr>
      </w:pPr>
    </w:p>
    <w:p w:rsidR="00DF0F78" w:rsidRPr="00822B40" w:rsidRDefault="00DF0F78" w:rsidP="00DF0F78">
      <w:pPr>
        <w:spacing w:after="0" w:line="240" w:lineRule="auto"/>
        <w:jc w:val="center"/>
        <w:rPr>
          <w:rFonts w:ascii="Tahoma" w:eastAsia="MS Mincho" w:hAnsi="Tahoma" w:cs="Tahoma"/>
          <w:b/>
          <w:sz w:val="20"/>
          <w:szCs w:val="20"/>
          <w:u w:val="single"/>
          <w:lang w:eastAsia="pl-PL"/>
        </w:rPr>
      </w:pPr>
      <w:r w:rsidRPr="00822B40">
        <w:rPr>
          <w:rFonts w:ascii="Tahoma" w:eastAsia="MS Mincho" w:hAnsi="Tahoma" w:cs="Tahoma"/>
          <w:b/>
          <w:sz w:val="20"/>
          <w:szCs w:val="20"/>
          <w:u w:val="single"/>
          <w:lang w:eastAsia="pl-PL"/>
        </w:rPr>
        <w:t xml:space="preserve">OŚWIADCZENIE WYKONAWCY </w:t>
      </w:r>
    </w:p>
    <w:p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822B40">
        <w:rPr>
          <w:rFonts w:ascii="Tahoma" w:eastAsia="MS Mincho" w:hAnsi="Tahoma" w:cs="Tahoma"/>
          <w:b/>
          <w:sz w:val="20"/>
          <w:szCs w:val="20"/>
          <w:u w:val="single"/>
          <w:lang w:eastAsia="pl-PL"/>
        </w:rPr>
        <w:t>DOTYCZĄCE PRZESŁANEK WYKLUCZENIA Z POSTĘPOWANIA</w:t>
      </w:r>
    </w:p>
    <w:p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822B40">
        <w:rPr>
          <w:rFonts w:ascii="Tahoma" w:eastAsia="MS Mincho" w:hAnsi="Tahoma" w:cs="Tahoma"/>
          <w:b/>
          <w:sz w:val="20"/>
          <w:szCs w:val="20"/>
          <w:lang w:eastAsia="pl-PL"/>
        </w:rPr>
        <w:t>OŚWIADCZENIA DOTYCZĄCE WYKONAWCY</w:t>
      </w:r>
    </w:p>
    <w:p w:rsidR="00DF0F78" w:rsidRPr="00822B40" w:rsidRDefault="00DF0F78" w:rsidP="00DF0F78">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DF0F78" w:rsidRPr="00822B40" w:rsidRDefault="00DF0F78" w:rsidP="00DF0F78">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7B5443" w:rsidRDefault="00DF0F78" w:rsidP="00405C8E">
      <w:pPr>
        <w:numPr>
          <w:ilvl w:val="0"/>
          <w:numId w:val="38"/>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sidRPr="00822B40">
        <w:rPr>
          <w:rFonts w:ascii="Tahoma" w:eastAsia="MS Mincho" w:hAnsi="Tahoma" w:cs="Tahoma"/>
          <w:bCs/>
          <w:sz w:val="20"/>
          <w:szCs w:val="20"/>
          <w:lang w:eastAsia="pl-PL"/>
        </w:rPr>
        <w:t>Oświadczam, że nie podlegam wykluczeniu z postępowania na podstawie art. 108 ust 1 PZP.</w:t>
      </w:r>
    </w:p>
    <w:p w:rsidR="00405C8E" w:rsidRPr="007B5443" w:rsidRDefault="00405C8E" w:rsidP="007B5443">
      <w:pPr>
        <w:suppressAutoHyphens/>
        <w:overflowPunct w:val="0"/>
        <w:autoSpaceDE w:val="0"/>
        <w:autoSpaceDN w:val="0"/>
        <w:adjustRightInd w:val="0"/>
        <w:spacing w:after="0" w:line="240" w:lineRule="auto"/>
        <w:ind w:left="284" w:right="-142"/>
        <w:jc w:val="both"/>
        <w:rPr>
          <w:rFonts w:ascii="Tahoma" w:eastAsia="MS Mincho" w:hAnsi="Tahoma" w:cs="Tahoma"/>
          <w:bCs/>
          <w:sz w:val="20"/>
          <w:szCs w:val="20"/>
          <w:lang w:eastAsia="pl-PL"/>
        </w:rPr>
      </w:pPr>
      <w:r w:rsidRPr="007B5443">
        <w:rPr>
          <w:rFonts w:ascii="Tahoma" w:eastAsia="Times New Roman" w:hAnsi="Tahoma" w:cs="Tahoma"/>
          <w:bCs/>
          <w:sz w:val="20"/>
          <w:szCs w:val="20"/>
          <w:lang w:eastAsia="ar-SA"/>
        </w:rPr>
        <w:t>Oświadczamy, że wobec wykonawcy/żadnego z wykonawców nie zachodzą przesłanki</w:t>
      </w:r>
      <w:r w:rsidR="007B5443" w:rsidRPr="007B5443">
        <w:rPr>
          <w:rFonts w:ascii="Tahoma" w:eastAsia="Times New Roman" w:hAnsi="Tahoma" w:cs="Tahoma"/>
          <w:bCs/>
          <w:sz w:val="20"/>
          <w:szCs w:val="20"/>
          <w:lang w:eastAsia="ar-SA"/>
        </w:rPr>
        <w:t xml:space="preserve"> </w:t>
      </w:r>
      <w:r w:rsidRPr="007B5443">
        <w:rPr>
          <w:rFonts w:ascii="Tahoma" w:eastAsia="Times New Roman" w:hAnsi="Tahoma" w:cs="Tahoma"/>
          <w:bCs/>
          <w:sz w:val="20"/>
          <w:szCs w:val="20"/>
          <w:lang w:eastAsia="ar-SA"/>
        </w:rPr>
        <w:t xml:space="preserve">wykluczenia z postepowania, o których mowa </w:t>
      </w:r>
      <w:bookmarkStart w:id="5" w:name="_Hlk101345128"/>
      <w:r w:rsidRPr="007B5443">
        <w:rPr>
          <w:rFonts w:ascii="Tahoma" w:eastAsia="Times New Roman" w:hAnsi="Tahoma" w:cs="Tahoma"/>
          <w:bCs/>
          <w:sz w:val="20"/>
          <w:szCs w:val="20"/>
          <w:lang w:eastAsia="ar-SA"/>
        </w:rPr>
        <w:t xml:space="preserve">w art. 7 ustawy z dnia 13 kwietnia 2022 </w:t>
      </w:r>
      <w:bookmarkEnd w:id="5"/>
      <w:r w:rsidRPr="007B5443">
        <w:rPr>
          <w:rFonts w:ascii="Tahoma" w:eastAsia="Times New Roman" w:hAnsi="Tahoma" w:cs="Tahoma"/>
          <w:bCs/>
          <w:sz w:val="20"/>
          <w:szCs w:val="20"/>
          <w:lang w:eastAsia="ar-SA"/>
        </w:rPr>
        <w:t>r. o szczególnych rozwiązaniach w zakresie przeciwdziałania wspieraniu agresji na Ukrainę</w:t>
      </w:r>
      <w:r w:rsidR="007B5443" w:rsidRPr="007B5443">
        <w:rPr>
          <w:rFonts w:ascii="Tahoma" w:eastAsia="Times New Roman" w:hAnsi="Tahoma" w:cs="Tahoma"/>
          <w:bCs/>
          <w:sz w:val="20"/>
          <w:szCs w:val="20"/>
          <w:lang w:eastAsia="ar-SA"/>
        </w:rPr>
        <w:t xml:space="preserve"> </w:t>
      </w:r>
      <w:r w:rsidRPr="007B5443">
        <w:rPr>
          <w:rFonts w:ascii="Tahoma" w:eastAsia="Times New Roman" w:hAnsi="Tahoma" w:cs="Tahoma"/>
          <w:bCs/>
          <w:sz w:val="20"/>
          <w:szCs w:val="20"/>
          <w:lang w:eastAsia="ar-SA"/>
        </w:rPr>
        <w:t xml:space="preserve">oraz służących ochronie bezpieczeństwa narodowego. </w:t>
      </w:r>
    </w:p>
    <w:p w:rsidR="00DF0F78" w:rsidRPr="00822B40" w:rsidRDefault="00DF0F78" w:rsidP="00DF0F78">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rsidR="00DF0F78" w:rsidRPr="00822B40" w:rsidRDefault="00DF0F78" w:rsidP="00DF0F78">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rsidR="00DF0F78" w:rsidRPr="00822B40" w:rsidRDefault="00DF0F78">
      <w:pPr>
        <w:numPr>
          <w:ilvl w:val="0"/>
          <w:numId w:val="38"/>
        </w:numPr>
        <w:suppressAutoHyphens/>
        <w:spacing w:after="0" w:line="240" w:lineRule="auto"/>
        <w:ind w:left="284" w:hanging="284"/>
        <w:rPr>
          <w:rFonts w:ascii="Tahoma" w:eastAsia="Calibri" w:hAnsi="Tahoma" w:cs="Tahoma"/>
          <w:sz w:val="20"/>
          <w:szCs w:val="20"/>
        </w:rPr>
      </w:pPr>
      <w:r w:rsidRPr="00822B40">
        <w:rPr>
          <w:rFonts w:ascii="Tahoma" w:eastAsia="Calibri" w:hAnsi="Tahoma" w:cs="Tahoma"/>
          <w:b/>
          <w:sz w:val="20"/>
          <w:szCs w:val="20"/>
        </w:rPr>
        <w:t>*</w:t>
      </w:r>
      <w:r w:rsidRPr="00822B40">
        <w:rPr>
          <w:rFonts w:ascii="Tahoma" w:eastAsia="Calibri" w:hAnsi="Tahoma" w:cs="Tahoma"/>
          <w:sz w:val="20"/>
          <w:szCs w:val="20"/>
        </w:rPr>
        <w:t xml:space="preserve">Oświadczam, że zachodzą w stosunku do mnie podstawy wykluczenia z postępowania na podstawie art. ……………. PZP </w:t>
      </w:r>
      <w:r w:rsidRPr="00822B40">
        <w:rPr>
          <w:rFonts w:ascii="Tahoma" w:eastAsia="Calibri" w:hAnsi="Tahoma" w:cs="Tahoma"/>
          <w:i/>
          <w:sz w:val="20"/>
          <w:szCs w:val="20"/>
        </w:rPr>
        <w:t>(podać mającą zastosowanie podstawę wykluczenia spośród wymienionych w art. 108 ust. 1 pkt 1,2,5 lub 6 UPZP</w:t>
      </w:r>
      <w:r w:rsidR="00405C8E" w:rsidRPr="00822B40">
        <w:rPr>
          <w:rFonts w:ascii="Tahoma" w:eastAsia="Calibri" w:hAnsi="Tahoma" w:cs="Tahoma"/>
          <w:i/>
          <w:sz w:val="20"/>
          <w:szCs w:val="20"/>
        </w:rPr>
        <w:t xml:space="preserve"> </w:t>
      </w:r>
      <w:r w:rsidRPr="00822B40">
        <w:rPr>
          <w:rFonts w:ascii="Tahoma" w:eastAsia="Calibri" w:hAnsi="Tahoma" w:cs="Tahoma"/>
          <w:i/>
          <w:sz w:val="20"/>
          <w:szCs w:val="20"/>
        </w:rPr>
        <w:t>).</w:t>
      </w:r>
      <w:r w:rsidRPr="00822B40">
        <w:rPr>
          <w:rFonts w:ascii="Tahoma" w:eastAsia="Calibri" w:hAnsi="Tahoma" w:cs="Tahoma"/>
          <w:sz w:val="20"/>
          <w:szCs w:val="20"/>
        </w:rPr>
        <w:t xml:space="preserve"> Jednocześnie oświadczam, że w związku z ww. okolicznością, na podstawie art. 110 ust. 2 PZP podjąłem następujące środki  naprawcze: </w:t>
      </w:r>
    </w:p>
    <w:p w:rsidR="00DF0F78" w:rsidRPr="00822B40" w:rsidRDefault="00DF0F78" w:rsidP="00DF0F78">
      <w:pPr>
        <w:ind w:left="720"/>
        <w:contextualSpacing/>
        <w:rPr>
          <w:rFonts w:ascii="Tahoma" w:eastAsia="Calibri" w:hAnsi="Tahoma" w:cs="Tahoma"/>
          <w:sz w:val="20"/>
          <w:szCs w:val="20"/>
        </w:rPr>
      </w:pPr>
    </w:p>
    <w:p w:rsidR="00DF0F78" w:rsidRPr="00822B40" w:rsidRDefault="00DF0F78" w:rsidP="00DF0F78">
      <w:pPr>
        <w:suppressAutoHyphens/>
        <w:spacing w:after="0" w:line="240" w:lineRule="auto"/>
        <w:ind w:left="284"/>
        <w:rPr>
          <w:rFonts w:ascii="Tahoma" w:eastAsia="Calibri" w:hAnsi="Tahoma" w:cs="Tahoma"/>
          <w:sz w:val="20"/>
          <w:szCs w:val="20"/>
        </w:rPr>
      </w:pPr>
      <w:r w:rsidRPr="00822B40">
        <w:rPr>
          <w:rFonts w:ascii="Tahoma" w:eastAsia="Calibri" w:hAnsi="Tahoma" w:cs="Tahoma"/>
          <w:sz w:val="20"/>
          <w:szCs w:val="20"/>
        </w:rPr>
        <w:t>………………………………………………………………….……………………………</w:t>
      </w:r>
    </w:p>
    <w:p w:rsidR="00DF0F78" w:rsidRPr="00822B40" w:rsidRDefault="00DF0F78" w:rsidP="00DF0F78">
      <w:pPr>
        <w:suppressAutoHyphens/>
        <w:spacing w:after="0" w:line="240" w:lineRule="auto"/>
        <w:ind w:left="284"/>
        <w:rPr>
          <w:rFonts w:ascii="Tahoma" w:eastAsia="Calibri" w:hAnsi="Tahoma" w:cs="Tahoma"/>
          <w:sz w:val="20"/>
          <w:szCs w:val="20"/>
        </w:rPr>
      </w:pPr>
    </w:p>
    <w:p w:rsidR="00DF0F78" w:rsidRPr="00822B40" w:rsidRDefault="00DF0F78" w:rsidP="00DF0F78">
      <w:pPr>
        <w:spacing w:after="0" w:line="240" w:lineRule="auto"/>
        <w:ind w:firstLine="284"/>
        <w:jc w:val="both"/>
        <w:rPr>
          <w:rFonts w:ascii="Tahoma" w:eastAsia="Calibri" w:hAnsi="Tahoma" w:cs="Tahoma"/>
          <w:sz w:val="20"/>
          <w:szCs w:val="20"/>
        </w:rPr>
      </w:pPr>
      <w:r w:rsidRPr="00822B40">
        <w:rPr>
          <w:rFonts w:ascii="Tahoma" w:eastAsia="Calibri" w:hAnsi="Tahoma" w:cs="Tahoma"/>
          <w:sz w:val="20"/>
          <w:szCs w:val="20"/>
        </w:rPr>
        <w:t>………………………………………………………………….……………………………</w:t>
      </w:r>
    </w:p>
    <w:p w:rsidR="00DF0F78" w:rsidRPr="00822B40" w:rsidRDefault="00DF0F78" w:rsidP="00DF0F78">
      <w:pPr>
        <w:spacing w:after="0" w:line="240" w:lineRule="auto"/>
        <w:ind w:firstLine="284"/>
        <w:jc w:val="both"/>
        <w:rPr>
          <w:rFonts w:ascii="Tahoma" w:eastAsia="Calibri" w:hAnsi="Tahoma" w:cs="Tahoma"/>
          <w:sz w:val="20"/>
          <w:szCs w:val="20"/>
        </w:rPr>
      </w:pPr>
    </w:p>
    <w:p w:rsidR="00DF0F78" w:rsidRPr="00822B40" w:rsidRDefault="00DF0F78" w:rsidP="00DF0F78">
      <w:pPr>
        <w:spacing w:after="0" w:line="240" w:lineRule="auto"/>
        <w:ind w:firstLine="284"/>
        <w:jc w:val="both"/>
        <w:rPr>
          <w:rFonts w:ascii="Tahoma" w:eastAsia="Calibri" w:hAnsi="Tahoma" w:cs="Tahoma"/>
          <w:strike/>
          <w:sz w:val="20"/>
          <w:szCs w:val="20"/>
        </w:rPr>
      </w:pPr>
    </w:p>
    <w:p w:rsidR="00DF0F78" w:rsidRPr="00822B40" w:rsidRDefault="00DF0F78" w:rsidP="00DF0F78">
      <w:pPr>
        <w:spacing w:after="0" w:line="240" w:lineRule="auto"/>
        <w:ind w:right="-142"/>
        <w:jc w:val="right"/>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dnia ..........................................</w:t>
      </w:r>
    </w:p>
    <w:p w:rsidR="00DF0F78" w:rsidRPr="00822B40" w:rsidRDefault="00DF0F78" w:rsidP="00DF0F78">
      <w:pPr>
        <w:spacing w:after="0" w:line="240" w:lineRule="auto"/>
        <w:jc w:val="both"/>
        <w:rPr>
          <w:rFonts w:ascii="Tahoma" w:eastAsia="Calibri" w:hAnsi="Tahoma" w:cs="Tahoma"/>
          <w:strike/>
          <w:sz w:val="20"/>
          <w:szCs w:val="20"/>
        </w:rPr>
      </w:pPr>
    </w:p>
    <w:p w:rsidR="00DF0F78" w:rsidRPr="00822B40" w:rsidRDefault="00DF0F78" w:rsidP="00DF0F78">
      <w:pPr>
        <w:spacing w:after="0" w:line="240" w:lineRule="auto"/>
        <w:jc w:val="both"/>
        <w:rPr>
          <w:rFonts w:ascii="Tahoma" w:eastAsia="Calibri" w:hAnsi="Tahoma" w:cs="Tahoma"/>
          <w:b/>
          <w:sz w:val="20"/>
          <w:szCs w:val="20"/>
        </w:rPr>
      </w:pPr>
      <w:r w:rsidRPr="00822B40">
        <w:rPr>
          <w:rFonts w:ascii="Tahoma" w:eastAsia="Calibri" w:hAnsi="Tahoma" w:cs="Tahoma"/>
          <w:b/>
          <w:sz w:val="20"/>
          <w:szCs w:val="20"/>
        </w:rPr>
        <w:t>*wypełnić jeżeli dotyczy</w:t>
      </w:r>
    </w:p>
    <w:p w:rsidR="007A7A7E" w:rsidRPr="00822B40" w:rsidRDefault="007A7A7E" w:rsidP="00DF0F78">
      <w:pPr>
        <w:spacing w:after="0" w:line="240" w:lineRule="auto"/>
        <w:jc w:val="both"/>
        <w:rPr>
          <w:rFonts w:ascii="Tahoma" w:eastAsia="Calibri" w:hAnsi="Tahoma" w:cs="Tahoma"/>
          <w:b/>
          <w:color w:val="FF0000"/>
          <w:sz w:val="20"/>
          <w:szCs w:val="20"/>
        </w:rPr>
      </w:pPr>
    </w:p>
    <w:p w:rsidR="007A7A7E" w:rsidRPr="00822B40" w:rsidRDefault="007A7A7E" w:rsidP="00DF0F78">
      <w:pPr>
        <w:spacing w:after="0" w:line="240" w:lineRule="auto"/>
        <w:jc w:val="both"/>
        <w:rPr>
          <w:rFonts w:ascii="Tahoma" w:eastAsia="Calibri" w:hAnsi="Tahoma" w:cs="Tahoma"/>
          <w:b/>
          <w:color w:val="FF0000"/>
          <w:sz w:val="20"/>
          <w:szCs w:val="20"/>
        </w:rPr>
      </w:pPr>
    </w:p>
    <w:p w:rsidR="00DF0F78" w:rsidRPr="00822B40" w:rsidRDefault="00DF0F78" w:rsidP="00DF0F78">
      <w:pPr>
        <w:spacing w:after="0" w:line="240" w:lineRule="auto"/>
        <w:jc w:val="both"/>
        <w:rPr>
          <w:rFonts w:ascii="Tahoma" w:eastAsia="MS Mincho" w:hAnsi="Tahoma" w:cs="Tahoma"/>
          <w:i/>
          <w:iCs/>
          <w:sz w:val="20"/>
          <w:szCs w:val="20"/>
          <w:lang w:eastAsia="ar-SA"/>
        </w:rPr>
      </w:pPr>
      <w:r w:rsidRPr="00822B40">
        <w:rPr>
          <w:rFonts w:ascii="Tahoma" w:eastAsia="MS Mincho" w:hAnsi="Tahoma" w:cs="Tahoma"/>
          <w:i/>
          <w:iCs/>
          <w:sz w:val="20"/>
          <w:szCs w:val="20"/>
          <w:lang w:eastAsia="ar-SA"/>
        </w:rPr>
        <w:t xml:space="preserve"> </w:t>
      </w:r>
    </w:p>
    <w:p w:rsidR="00DF0F78" w:rsidRPr="00822B40" w:rsidRDefault="00DF0F78" w:rsidP="00DF0F78">
      <w:pPr>
        <w:spacing w:after="0" w:line="240" w:lineRule="auto"/>
        <w:jc w:val="center"/>
        <w:rPr>
          <w:rFonts w:ascii="Tahoma" w:eastAsia="MS Mincho" w:hAnsi="Tahoma" w:cs="Tahoma"/>
          <w:iCs/>
          <w:sz w:val="20"/>
          <w:szCs w:val="20"/>
          <w:lang w:eastAsia="ar-SA"/>
        </w:rPr>
      </w:pPr>
      <w:r w:rsidRPr="00822B40">
        <w:rPr>
          <w:rFonts w:ascii="Tahoma" w:eastAsia="MS Mincho" w:hAnsi="Tahoma" w:cs="Tahoma"/>
          <w:iCs/>
          <w:sz w:val="20"/>
          <w:szCs w:val="20"/>
          <w:lang w:eastAsia="ar-SA"/>
        </w:rPr>
        <w:t>OŚWIADCZENIE DOTYCZĄCE PODANYCH INFORMACJI:</w:t>
      </w:r>
    </w:p>
    <w:p w:rsidR="00DF0F78" w:rsidRPr="00822B40" w:rsidRDefault="00DF0F78" w:rsidP="00DF0F78">
      <w:pPr>
        <w:spacing w:after="0" w:line="240" w:lineRule="auto"/>
        <w:jc w:val="center"/>
        <w:rPr>
          <w:rFonts w:ascii="Tahoma" w:eastAsia="MS Mincho" w:hAnsi="Tahoma" w:cs="Tahoma"/>
          <w:iCs/>
          <w:sz w:val="20"/>
          <w:szCs w:val="20"/>
          <w:lang w:eastAsia="ar-SA"/>
        </w:rPr>
      </w:pPr>
    </w:p>
    <w:p w:rsidR="00DF0F78" w:rsidRPr="00822B40" w:rsidRDefault="00DF0F78" w:rsidP="00DF0F78">
      <w:pPr>
        <w:spacing w:after="0" w:line="360" w:lineRule="auto"/>
        <w:jc w:val="both"/>
        <w:rPr>
          <w:rFonts w:ascii="Tahoma" w:eastAsia="Calibri" w:hAnsi="Tahoma" w:cs="Tahoma"/>
          <w:sz w:val="20"/>
          <w:szCs w:val="20"/>
        </w:rPr>
      </w:pPr>
      <w:r w:rsidRPr="00822B40">
        <w:rPr>
          <w:rFonts w:ascii="Tahoma" w:eastAsia="Calibri" w:hAnsi="Tahoma" w:cs="Tahoma"/>
          <w:sz w:val="20"/>
          <w:szCs w:val="20"/>
        </w:rPr>
        <w:t xml:space="preserve">Oświadczam, że wszystkie informacje podane w powyższych oświadczeniach są aktualne </w:t>
      </w:r>
      <w:r w:rsidRPr="00822B40">
        <w:rPr>
          <w:rFonts w:ascii="Tahoma" w:eastAsia="Calibri" w:hAnsi="Tahoma" w:cs="Tahoma"/>
          <w:sz w:val="20"/>
          <w:szCs w:val="20"/>
        </w:rPr>
        <w:br/>
        <w:t>i zgodne z prawdą oraz zostały przedstawione z pełną świadomością konsekwencji wprowadzenia zamawiającego w błąd przy przedstawianiu informacji.</w:t>
      </w:r>
    </w:p>
    <w:p w:rsidR="00DF0F78" w:rsidRPr="00822B40" w:rsidRDefault="00DF0F78" w:rsidP="009B6E83">
      <w:pPr>
        <w:overflowPunct w:val="0"/>
        <w:autoSpaceDE w:val="0"/>
        <w:autoSpaceDN w:val="0"/>
        <w:adjustRightInd w:val="0"/>
        <w:spacing w:after="0" w:line="240" w:lineRule="auto"/>
        <w:ind w:right="-142"/>
        <w:rPr>
          <w:rFonts w:ascii="Tahoma" w:eastAsia="MS Mincho" w:hAnsi="Tahoma" w:cs="Tahoma"/>
          <w:sz w:val="20"/>
          <w:szCs w:val="20"/>
          <w:lang w:eastAsia="pl-PL"/>
        </w:rPr>
      </w:pPr>
      <w:r w:rsidRPr="00822B40">
        <w:rPr>
          <w:rFonts w:ascii="Tahoma" w:eastAsia="MS Mincho" w:hAnsi="Tahoma" w:cs="Tahoma"/>
          <w:sz w:val="20"/>
          <w:szCs w:val="20"/>
          <w:lang w:eastAsia="pl-PL"/>
        </w:rPr>
        <w:t xml:space="preserve">                                                                       </w:t>
      </w:r>
    </w:p>
    <w:p w:rsidR="009B6E83" w:rsidRPr="00822B40" w:rsidRDefault="00DF0F78" w:rsidP="00F55390">
      <w:pPr>
        <w:spacing w:after="0" w:line="240" w:lineRule="auto"/>
        <w:ind w:right="-142"/>
        <w:jc w:val="right"/>
        <w:rPr>
          <w:rFonts w:ascii="Tahoma" w:eastAsia="MS Mincho" w:hAnsi="Tahoma" w:cs="Tahoma"/>
          <w:sz w:val="20"/>
          <w:szCs w:val="20"/>
          <w:lang w:eastAsia="pl-PL"/>
        </w:rPr>
        <w:sectPr w:rsidR="009B6E83" w:rsidRPr="00822B40" w:rsidSect="009B6E83">
          <w:pgSz w:w="11906" w:h="16838"/>
          <w:pgMar w:top="1077" w:right="1418" w:bottom="1077" w:left="1418" w:header="709" w:footer="709" w:gutter="0"/>
          <w:cols w:space="708"/>
          <w:docGrid w:linePitch="360"/>
        </w:sectPr>
      </w:pPr>
      <w:r w:rsidRPr="00822B40">
        <w:rPr>
          <w:rFonts w:ascii="Tahoma" w:eastAsia="MS Mincho" w:hAnsi="Tahoma" w:cs="Tahoma"/>
          <w:sz w:val="20"/>
          <w:szCs w:val="20"/>
          <w:lang w:eastAsia="pl-PL"/>
        </w:rPr>
        <w:t>...........................................  dnia ............................</w:t>
      </w:r>
      <w:bookmarkEnd w:id="2"/>
    </w:p>
    <w:p w:rsidR="000B3ECE" w:rsidRPr="00822B40" w:rsidRDefault="000B3ECE" w:rsidP="00D72D14">
      <w:pPr>
        <w:spacing w:after="0" w:line="240" w:lineRule="auto"/>
        <w:rPr>
          <w:rFonts w:ascii="Tahoma" w:eastAsia="Calibri" w:hAnsi="Tahoma" w:cs="Tahoma"/>
          <w:sz w:val="20"/>
          <w:szCs w:val="20"/>
        </w:rPr>
      </w:pPr>
    </w:p>
    <w:sectPr w:rsidR="000B3ECE" w:rsidRPr="00822B40" w:rsidSect="00C20630">
      <w:pgSz w:w="11906" w:h="16838"/>
      <w:pgMar w:top="1077" w:right="1418" w:bottom="107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9B3" w:rsidRDefault="004169B3" w:rsidP="00970FFE">
      <w:pPr>
        <w:spacing w:after="0" w:line="240" w:lineRule="auto"/>
      </w:pPr>
      <w:r>
        <w:separator/>
      </w:r>
    </w:p>
  </w:endnote>
  <w:endnote w:type="continuationSeparator" w:id="1">
    <w:p w:rsidR="004169B3" w:rsidRDefault="004169B3" w:rsidP="00970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Narrow">
    <w:altName w:val="MS Mincho"/>
    <w:panose1 w:val="00000000000000000000"/>
    <w:charset w:val="80"/>
    <w:family w:val="auto"/>
    <w:notTrueType/>
    <w:pitch w:val="default"/>
    <w:sig w:usb0="00000000" w:usb1="08070000" w:usb2="00000010" w:usb3="00000000" w:csb0="00020000" w:csb1="00000000"/>
  </w:font>
  <w:font w:name="TimesNewRomanPSMT">
    <w:charset w:val="EE"/>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9B3" w:rsidRDefault="004169B3" w:rsidP="00970FFE">
      <w:pPr>
        <w:spacing w:after="0" w:line="240" w:lineRule="auto"/>
      </w:pPr>
      <w:r>
        <w:separator/>
      </w:r>
    </w:p>
  </w:footnote>
  <w:footnote w:type="continuationSeparator" w:id="1">
    <w:p w:rsidR="004169B3" w:rsidRDefault="004169B3" w:rsidP="00970F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nsid w:val="00000016"/>
    <w:multiLevelType w:val="singleLevel"/>
    <w:tmpl w:val="EF9E1332"/>
    <w:styleLink w:val="WWNum151"/>
    <w:lvl w:ilvl="0">
      <w:start w:val="1"/>
      <w:numFmt w:val="lowerLetter"/>
      <w:lvlText w:val="%1)"/>
      <w:lvlJc w:val="left"/>
      <w:pPr>
        <w:tabs>
          <w:tab w:val="num" w:pos="785"/>
        </w:tabs>
        <w:ind w:left="765" w:hanging="340"/>
      </w:pPr>
    </w:lvl>
  </w:abstractNum>
  <w:abstractNum w:abstractNumId="3">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22"/>
    <w:multiLevelType w:val="singleLevel"/>
    <w:tmpl w:val="928EC6D2"/>
    <w:name w:val="WW8Num146"/>
    <w:lvl w:ilvl="0">
      <w:start w:val="7"/>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5">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7">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8">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9">
    <w:nsid w:val="019564B9"/>
    <w:multiLevelType w:val="hybridMultilevel"/>
    <w:tmpl w:val="CCE4C0EC"/>
    <w:lvl w:ilvl="0" w:tplc="0E16D87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245E97"/>
    <w:multiLevelType w:val="hybridMultilevel"/>
    <w:tmpl w:val="A300B37A"/>
    <w:lvl w:ilvl="0" w:tplc="E19EE562">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3">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17136A3D"/>
    <w:multiLevelType w:val="hybridMultilevel"/>
    <w:tmpl w:val="45E24F84"/>
    <w:styleLink w:val="WWNum181"/>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BC74A86"/>
    <w:multiLevelType w:val="hybridMultilevel"/>
    <w:tmpl w:val="2DD25E0E"/>
    <w:lvl w:ilvl="0" w:tplc="BAAE54CA">
      <w:numFmt w:val="bullet"/>
      <w:lvlText w:val=""/>
      <w:lvlJc w:val="left"/>
      <w:pPr>
        <w:ind w:left="644" w:hanging="360"/>
      </w:pPr>
      <w:rPr>
        <w:rFonts w:ascii="Symbol" w:eastAsia="MS Mincho" w:hAnsi="Symbol" w:cs="Calibri" w:hint="default"/>
        <w:b/>
        <w:i w:val="0"/>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2">
    <w:nsid w:val="1CED720A"/>
    <w:multiLevelType w:val="hybridMultilevel"/>
    <w:tmpl w:val="B4C45D4E"/>
    <w:lvl w:ilvl="0" w:tplc="F2C29AC8">
      <w:start w:val="1"/>
      <w:numFmt w:val="lowerLetter"/>
      <w:lvlText w:val="%1)"/>
      <w:lvlJc w:val="left"/>
      <w:pPr>
        <w:ind w:left="1211" w:hanging="360"/>
      </w:pPr>
      <w:rPr>
        <w:rFonts w:ascii="Tahoma" w:eastAsia="Times New Roman" w:hAnsi="Tahoma" w:cs="Tahoma"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nsid w:val="22B06B00"/>
    <w:multiLevelType w:val="hybridMultilevel"/>
    <w:tmpl w:val="54082BC8"/>
    <w:name w:val="WW8Num264224"/>
    <w:styleLink w:val="WWNum161"/>
    <w:lvl w:ilvl="0" w:tplc="01A0C2D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24004DDA"/>
    <w:multiLevelType w:val="hybridMultilevel"/>
    <w:tmpl w:val="DB4EBF3C"/>
    <w:lvl w:ilvl="0" w:tplc="DF488834">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1">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7E12327"/>
    <w:multiLevelType w:val="hybridMultilevel"/>
    <w:tmpl w:val="CCD484D2"/>
    <w:numStyleLink w:val="WWNum112"/>
  </w:abstractNum>
  <w:abstractNum w:abstractNumId="33">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31B93837"/>
    <w:multiLevelType w:val="hybridMultilevel"/>
    <w:tmpl w:val="FE860150"/>
    <w:lvl w:ilvl="0" w:tplc="90E8916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2495B52"/>
    <w:multiLevelType w:val="hybridMultilevel"/>
    <w:tmpl w:val="657A931E"/>
    <w:styleLink w:val="WWNum131"/>
    <w:lvl w:ilvl="0" w:tplc="7BA04B6E">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7EC1294"/>
    <w:multiLevelType w:val="hybridMultilevel"/>
    <w:tmpl w:val="840422F2"/>
    <w:lvl w:ilvl="0" w:tplc="F6F82F7E">
      <w:start w:val="14"/>
      <w:numFmt w:val="decimal"/>
      <w:lvlText w:val="%1."/>
      <w:lvlJc w:val="left"/>
      <w:pPr>
        <w:ind w:left="644" w:hanging="360"/>
      </w:pPr>
      <w:rPr>
        <w:rFonts w:hint="default"/>
      </w:rPr>
    </w:lvl>
    <w:lvl w:ilvl="1" w:tplc="102A5990">
      <w:start w:val="1"/>
      <w:numFmt w:val="decimal"/>
      <w:lvlText w:val="%2)"/>
      <w:lvlJc w:val="left"/>
      <w:pPr>
        <w:ind w:left="873" w:hanging="360"/>
      </w:pPr>
      <w:rPr>
        <w:rFonts w:hint="default"/>
      </w:r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2">
    <w:nsid w:val="396D5CB7"/>
    <w:multiLevelType w:val="multilevel"/>
    <w:tmpl w:val="EE74791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cs="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39CD25F1"/>
    <w:multiLevelType w:val="hybridMultilevel"/>
    <w:tmpl w:val="3B50B434"/>
    <w:name w:val="WW8Num2642243222"/>
    <w:lvl w:ilvl="0" w:tplc="A6E2B350">
      <w:start w:val="1"/>
      <w:numFmt w:val="decimal"/>
      <w:lvlText w:val="%1."/>
      <w:lvlJc w:val="left"/>
      <w:pPr>
        <w:tabs>
          <w:tab w:val="num" w:pos="360"/>
        </w:tabs>
        <w:ind w:left="340" w:hanging="340"/>
      </w:pPr>
      <w:rPr>
        <w:rFonts w:ascii="Tahoma" w:hAnsi="Tahoma" w:cs="Tahoma" w:hint="default"/>
        <w:b w:val="0"/>
        <w:i w:val="0"/>
        <w: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A4222B7"/>
    <w:multiLevelType w:val="hybridMultilevel"/>
    <w:tmpl w:val="CCD484D2"/>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nsid w:val="3ED23BF7"/>
    <w:multiLevelType w:val="hybridMultilevel"/>
    <w:tmpl w:val="E5487D42"/>
    <w:lvl w:ilvl="0" w:tplc="508801B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7">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8">
    <w:nsid w:val="42074F43"/>
    <w:multiLevelType w:val="hybridMultilevel"/>
    <w:tmpl w:val="C248C17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2">
    <w:nsid w:val="488A145C"/>
    <w:multiLevelType w:val="hybridMultilevel"/>
    <w:tmpl w:val="B606A114"/>
    <w:name w:val="WW8Num264224322222"/>
    <w:lvl w:ilvl="0" w:tplc="1EAE57F6">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49B15CFF"/>
    <w:multiLevelType w:val="hybridMultilevel"/>
    <w:tmpl w:val="C0120EF8"/>
    <w:lvl w:ilvl="0" w:tplc="CCD484D2">
      <w:start w:val="1"/>
      <w:numFmt w:val="lowerLetter"/>
      <w:lvlText w:val="%1)"/>
      <w:lvlJc w:val="left"/>
      <w:pPr>
        <w:ind w:left="720" w:hanging="360"/>
      </w:pPr>
      <w:rPr>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4AF7228F"/>
    <w:multiLevelType w:val="hybridMultilevel"/>
    <w:tmpl w:val="4C4A1D3A"/>
    <w:lvl w:ilvl="0" w:tplc="B52258C8">
      <w:start w:val="1"/>
      <w:numFmt w:val="decimal"/>
      <w:lvlText w:val="%1."/>
      <w:lvlJc w:val="left"/>
      <w:pPr>
        <w:ind w:left="360" w:hanging="360"/>
      </w:pPr>
      <w:rPr>
        <w:rFonts w:ascii="Tahoma" w:eastAsia="Cambria" w:hAnsi="Tahoma" w:cs="Tahoma"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nsid w:val="4DCD775F"/>
    <w:multiLevelType w:val="hybridMultilevel"/>
    <w:tmpl w:val="88CEDB02"/>
    <w:lvl w:ilvl="0" w:tplc="9E26B720">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nsid w:val="4EFE1A53"/>
    <w:multiLevelType w:val="hybridMultilevel"/>
    <w:tmpl w:val="22F214D8"/>
    <w:name w:val="WW8Num283"/>
    <w:lvl w:ilvl="0" w:tplc="9CA61AE2">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50521164"/>
    <w:multiLevelType w:val="hybridMultilevel"/>
    <w:tmpl w:val="CE40172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52B778A0"/>
    <w:multiLevelType w:val="hybridMultilevel"/>
    <w:tmpl w:val="7BD0395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584F1A9B"/>
    <w:multiLevelType w:val="hybridMultilevel"/>
    <w:tmpl w:val="A5C06564"/>
    <w:lvl w:ilvl="0" w:tplc="CCD484D2">
      <w:start w:val="1"/>
      <w:numFmt w:val="lowerLetter"/>
      <w:lvlText w:val="%1)"/>
      <w:lvlJc w:val="left"/>
      <w:pPr>
        <w:ind w:left="720" w:hanging="360"/>
      </w:pPr>
      <w:rPr>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7">
    <w:nsid w:val="5BB276F7"/>
    <w:multiLevelType w:val="hybridMultilevel"/>
    <w:tmpl w:val="87C2BDBE"/>
    <w:lvl w:ilvl="0" w:tplc="69C29A58">
      <w:numFmt w:val="decimal"/>
      <w:lvlText w:val=""/>
      <w:lvlJc w:val="left"/>
    </w:lvl>
    <w:lvl w:ilvl="1" w:tplc="B81A5364">
      <w:numFmt w:val="decimal"/>
      <w:lvlText w:val=""/>
      <w:lvlJc w:val="left"/>
    </w:lvl>
    <w:lvl w:ilvl="2" w:tplc="9E441DA6">
      <w:numFmt w:val="decimal"/>
      <w:lvlText w:val=""/>
      <w:lvlJc w:val="left"/>
    </w:lvl>
    <w:lvl w:ilvl="3" w:tplc="ACCA414C">
      <w:numFmt w:val="decimal"/>
      <w:lvlText w:val=""/>
      <w:lvlJc w:val="left"/>
    </w:lvl>
    <w:lvl w:ilvl="4" w:tplc="92903B6E">
      <w:numFmt w:val="decimal"/>
      <w:lvlText w:val=""/>
      <w:lvlJc w:val="left"/>
    </w:lvl>
    <w:lvl w:ilvl="5" w:tplc="3F40E6C6">
      <w:numFmt w:val="decimal"/>
      <w:lvlText w:val=""/>
      <w:lvlJc w:val="left"/>
    </w:lvl>
    <w:lvl w:ilvl="6" w:tplc="E474C91A">
      <w:numFmt w:val="decimal"/>
      <w:lvlText w:val=""/>
      <w:lvlJc w:val="left"/>
    </w:lvl>
    <w:lvl w:ilvl="7" w:tplc="6314742E">
      <w:numFmt w:val="decimal"/>
      <w:lvlText w:val=""/>
      <w:lvlJc w:val="left"/>
    </w:lvl>
    <w:lvl w:ilvl="8" w:tplc="857C5972">
      <w:numFmt w:val="decimal"/>
      <w:lvlText w:val=""/>
      <w:lvlJc w:val="left"/>
    </w:lvl>
  </w:abstractNum>
  <w:abstractNum w:abstractNumId="68">
    <w:nsid w:val="5DF9591B"/>
    <w:multiLevelType w:val="hybridMultilevel"/>
    <w:tmpl w:val="8B4C4402"/>
    <w:styleLink w:val="WWNum171"/>
    <w:lvl w:ilvl="0" w:tplc="84F06F20">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1">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3">
    <w:nsid w:val="66AD5956"/>
    <w:multiLevelType w:val="multilevel"/>
    <w:tmpl w:val="36526A6E"/>
    <w:name w:val="WW8Num26422432222"/>
    <w:lvl w:ilvl="0">
      <w:start w:val="5"/>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4">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6">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7">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8">
    <w:nsid w:val="6E644D64"/>
    <w:multiLevelType w:val="hybridMultilevel"/>
    <w:tmpl w:val="288E480A"/>
    <w:name w:val="WW8Num26422432223"/>
    <w:lvl w:ilvl="0" w:tplc="2F844286">
      <w:start w:val="6"/>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F847A30"/>
    <w:multiLevelType w:val="hybridMultilevel"/>
    <w:tmpl w:val="82AEE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79FE66A4"/>
    <w:multiLevelType w:val="hybridMultilevel"/>
    <w:tmpl w:val="C1D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8"/>
    <w:lvlOverride w:ilvl="0">
      <w:lvl w:ilvl="0" w:tplc="84F06F20">
        <w:start w:val="1"/>
        <w:numFmt w:val="decimal"/>
        <w:lvlText w:val="%1."/>
        <w:lvlJc w:val="left"/>
        <w:pPr>
          <w:ind w:left="360" w:hanging="360"/>
        </w:pPr>
        <w:rPr>
          <w:rFonts w:ascii="Tahoma" w:eastAsia="Times New Roman" w:hAnsi="Tahoma" w:cs="Tahoma" w:hint="default"/>
          <w:sz w:val="20"/>
          <w:szCs w:val="20"/>
        </w:rPr>
      </w:lvl>
    </w:lvlOverride>
  </w:num>
  <w:num w:numId="2">
    <w:abstractNumId w:val="35"/>
    <w:lvlOverride w:ilvl="0">
      <w:lvl w:ilvl="0" w:tplc="7BA04B6E">
        <w:start w:val="1"/>
        <w:numFmt w:val="decimal"/>
        <w:lvlText w:val="%1."/>
        <w:lvlJc w:val="left"/>
        <w:pPr>
          <w:ind w:left="360" w:hanging="360"/>
        </w:pPr>
        <w:rPr>
          <w:rFonts w:ascii="Tahoma" w:eastAsia="Times New Roman" w:hAnsi="Tahoma" w:cs="Tahoma" w:hint="default"/>
          <w:b w:val="0"/>
          <w:bCs/>
          <w:color w:val="auto"/>
        </w:rPr>
      </w:lvl>
    </w:lvlOverride>
  </w:num>
  <w:num w:numId="3">
    <w:abstractNumId w:val="2"/>
    <w:lvlOverride w:ilvl="0">
      <w:lvl w:ilvl="0">
        <w:start w:val="1"/>
        <w:numFmt w:val="lowerLetter"/>
        <w:lvlText w:val="%1)"/>
        <w:lvlJc w:val="left"/>
        <w:pPr>
          <w:tabs>
            <w:tab w:val="num" w:pos="785"/>
          </w:tabs>
          <w:ind w:left="765" w:hanging="340"/>
        </w:pPr>
        <w:rPr>
          <w:i w:val="0"/>
          <w:iCs w:val="0"/>
          <w:sz w:val="20"/>
          <w:szCs w:val="20"/>
        </w:rPr>
      </w:lvl>
    </w:lvlOverride>
  </w:num>
  <w:num w:numId="4">
    <w:abstractNumId w:val="24"/>
    <w:lvlOverride w:ilvl="0">
      <w:lvl w:ilvl="0" w:tplc="01A0C2D2">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5">
    <w:abstractNumId w:val="19"/>
  </w:num>
  <w:num w:numId="6">
    <w:abstractNumId w:val="3"/>
  </w:num>
  <w:num w:numId="7">
    <w:abstractNumId w:val="43"/>
  </w:num>
  <w:num w:numId="8">
    <w:abstractNumId w:val="52"/>
  </w:num>
  <w:num w:numId="9">
    <w:abstractNumId w:val="20"/>
  </w:num>
  <w:num w:numId="10">
    <w:abstractNumId w:val="37"/>
  </w:num>
  <w:num w:numId="11">
    <w:abstractNumId w:val="13"/>
  </w:num>
  <w:num w:numId="12">
    <w:abstractNumId w:val="76"/>
  </w:num>
  <w:num w:numId="13">
    <w:abstractNumId w:val="51"/>
  </w:num>
  <w:num w:numId="14">
    <w:abstractNumId w:val="70"/>
  </w:num>
  <w:num w:numId="15">
    <w:abstractNumId w:val="30"/>
  </w:num>
  <w:num w:numId="16">
    <w:abstractNumId w:val="28"/>
  </w:num>
  <w:num w:numId="17">
    <w:abstractNumId w:val="45"/>
  </w:num>
  <w:num w:numId="18">
    <w:abstractNumId w:val="39"/>
  </w:num>
  <w:num w:numId="19">
    <w:abstractNumId w:val="17"/>
  </w:num>
  <w:num w:numId="20">
    <w:abstractNumId w:val="49"/>
  </w:num>
  <w:num w:numId="21">
    <w:abstractNumId w:val="56"/>
  </w:num>
  <w:num w:numId="22">
    <w:abstractNumId w:val="22"/>
  </w:num>
  <w:num w:numId="23">
    <w:abstractNumId w:val="41"/>
  </w:num>
  <w:num w:numId="24">
    <w:abstractNumId w:val="29"/>
  </w:num>
  <w:num w:numId="25">
    <w:abstractNumId w:val="69"/>
  </w:num>
  <w:num w:numId="26">
    <w:abstractNumId w:val="71"/>
  </w:num>
  <w:num w:numId="27">
    <w:abstractNumId w:val="80"/>
  </w:num>
  <w:num w:numId="28">
    <w:abstractNumId w:val="10"/>
    <w:lvlOverride w:ilvl="0">
      <w:lvl w:ilvl="0" w:tplc="E19EE562">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abstractNumId w:val="73"/>
  </w:num>
  <w:num w:numId="30">
    <w:abstractNumId w:val="50"/>
  </w:num>
  <w:num w:numId="31">
    <w:abstractNumId w:val="16"/>
  </w:num>
  <w:num w:numId="32">
    <w:abstractNumId w:val="78"/>
  </w:num>
  <w:num w:numId="33">
    <w:abstractNumId w:val="18"/>
  </w:num>
  <w:num w:numId="34">
    <w:abstractNumId w:val="25"/>
  </w:num>
  <w:num w:numId="35">
    <w:abstractNumId w:val="74"/>
  </w:num>
  <w:num w:numId="36">
    <w:abstractNumId w:val="33"/>
  </w:num>
  <w:num w:numId="37">
    <w:abstractNumId w:val="12"/>
  </w:num>
  <w:num w:numId="38">
    <w:abstractNumId w:val="75"/>
  </w:num>
  <w:num w:numId="39">
    <w:abstractNumId w:val="42"/>
  </w:num>
  <w:num w:numId="40">
    <w:abstractNumId w:val="44"/>
  </w:num>
  <w:num w:numId="41">
    <w:abstractNumId w:val="72"/>
  </w:num>
  <w:num w:numId="42">
    <w:abstractNumId w:val="35"/>
  </w:num>
  <w:num w:numId="43">
    <w:abstractNumId w:val="2"/>
  </w:num>
  <w:num w:numId="44">
    <w:abstractNumId w:val="38"/>
  </w:num>
  <w:num w:numId="45">
    <w:abstractNumId w:val="32"/>
  </w:num>
  <w:num w:numId="46">
    <w:abstractNumId w:val="62"/>
  </w:num>
  <w:num w:numId="47">
    <w:abstractNumId w:val="48"/>
  </w:num>
  <w:num w:numId="48">
    <w:abstractNumId w:val="79"/>
  </w:num>
  <w:num w:numId="49">
    <w:abstractNumId w:val="84"/>
  </w:num>
  <w:num w:numId="50">
    <w:abstractNumId w:val="53"/>
  </w:num>
  <w:num w:numId="51">
    <w:abstractNumId w:val="64"/>
  </w:num>
  <w:num w:numId="52">
    <w:abstractNumId w:val="59"/>
  </w:num>
  <w:num w:numId="53">
    <w:abstractNumId w:val="24"/>
  </w:num>
  <w:num w:numId="54">
    <w:abstractNumId w:val="68"/>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num>
  <w:num w:numId="61">
    <w:abstractNumId w:val="21"/>
  </w:num>
  <w:num w:numId="62">
    <w:abstractNumId w:val="9"/>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0"/>
    <w:footnote w:id="1"/>
  </w:footnotePr>
  <w:endnotePr>
    <w:endnote w:id="0"/>
    <w:endnote w:id="1"/>
  </w:endnotePr>
  <w:compat/>
  <w:rsids>
    <w:rsidRoot w:val="00B77FE5"/>
    <w:rsid w:val="0000022A"/>
    <w:rsid w:val="0000179D"/>
    <w:rsid w:val="00001FA1"/>
    <w:rsid w:val="00002934"/>
    <w:rsid w:val="0000310B"/>
    <w:rsid w:val="00005C54"/>
    <w:rsid w:val="00006E0B"/>
    <w:rsid w:val="0001076E"/>
    <w:rsid w:val="00010F50"/>
    <w:rsid w:val="0001217D"/>
    <w:rsid w:val="00015C49"/>
    <w:rsid w:val="000212B0"/>
    <w:rsid w:val="000218BC"/>
    <w:rsid w:val="00022492"/>
    <w:rsid w:val="00022A2C"/>
    <w:rsid w:val="0002618E"/>
    <w:rsid w:val="00030715"/>
    <w:rsid w:val="00033096"/>
    <w:rsid w:val="000333D3"/>
    <w:rsid w:val="000340EC"/>
    <w:rsid w:val="000414B4"/>
    <w:rsid w:val="00042FCE"/>
    <w:rsid w:val="0004302F"/>
    <w:rsid w:val="0004555B"/>
    <w:rsid w:val="00046FDF"/>
    <w:rsid w:val="00050879"/>
    <w:rsid w:val="00050A33"/>
    <w:rsid w:val="00050E91"/>
    <w:rsid w:val="00055EF4"/>
    <w:rsid w:val="00056278"/>
    <w:rsid w:val="00056F37"/>
    <w:rsid w:val="000610F5"/>
    <w:rsid w:val="000625B8"/>
    <w:rsid w:val="00063DD6"/>
    <w:rsid w:val="00064533"/>
    <w:rsid w:val="00070C33"/>
    <w:rsid w:val="00071AEE"/>
    <w:rsid w:val="00071F98"/>
    <w:rsid w:val="000729D9"/>
    <w:rsid w:val="000766ED"/>
    <w:rsid w:val="0008047D"/>
    <w:rsid w:val="00084834"/>
    <w:rsid w:val="00085B13"/>
    <w:rsid w:val="00091CDB"/>
    <w:rsid w:val="00091D3B"/>
    <w:rsid w:val="00095D40"/>
    <w:rsid w:val="000A3144"/>
    <w:rsid w:val="000A7686"/>
    <w:rsid w:val="000B3CA0"/>
    <w:rsid w:val="000B3ECE"/>
    <w:rsid w:val="000B4055"/>
    <w:rsid w:val="000B4EFB"/>
    <w:rsid w:val="000B54D8"/>
    <w:rsid w:val="000B5DA6"/>
    <w:rsid w:val="000C0BA7"/>
    <w:rsid w:val="000C53DC"/>
    <w:rsid w:val="000D151C"/>
    <w:rsid w:val="000D2453"/>
    <w:rsid w:val="000D3A2C"/>
    <w:rsid w:val="000D3F5E"/>
    <w:rsid w:val="000D5844"/>
    <w:rsid w:val="000D61E6"/>
    <w:rsid w:val="000D7DCD"/>
    <w:rsid w:val="000E04EB"/>
    <w:rsid w:val="000E3321"/>
    <w:rsid w:val="000E3AC4"/>
    <w:rsid w:val="000E49D3"/>
    <w:rsid w:val="000E5189"/>
    <w:rsid w:val="000F0437"/>
    <w:rsid w:val="000F21E4"/>
    <w:rsid w:val="000F48DB"/>
    <w:rsid w:val="000F60C6"/>
    <w:rsid w:val="00100D86"/>
    <w:rsid w:val="001041AF"/>
    <w:rsid w:val="001043BE"/>
    <w:rsid w:val="00104C4D"/>
    <w:rsid w:val="00114BA8"/>
    <w:rsid w:val="00117FB2"/>
    <w:rsid w:val="0012233E"/>
    <w:rsid w:val="00126361"/>
    <w:rsid w:val="00126CCF"/>
    <w:rsid w:val="00127C55"/>
    <w:rsid w:val="0013254B"/>
    <w:rsid w:val="001336AA"/>
    <w:rsid w:val="001371D1"/>
    <w:rsid w:val="00143B46"/>
    <w:rsid w:val="00144F5A"/>
    <w:rsid w:val="00151424"/>
    <w:rsid w:val="00151E50"/>
    <w:rsid w:val="00155BA3"/>
    <w:rsid w:val="00156357"/>
    <w:rsid w:val="00160A26"/>
    <w:rsid w:val="00163232"/>
    <w:rsid w:val="00163DD9"/>
    <w:rsid w:val="00167B81"/>
    <w:rsid w:val="001769C9"/>
    <w:rsid w:val="001778E4"/>
    <w:rsid w:val="00183149"/>
    <w:rsid w:val="00183321"/>
    <w:rsid w:val="001860C4"/>
    <w:rsid w:val="00187710"/>
    <w:rsid w:val="001924F2"/>
    <w:rsid w:val="001934C2"/>
    <w:rsid w:val="001948C1"/>
    <w:rsid w:val="00195122"/>
    <w:rsid w:val="001963D4"/>
    <w:rsid w:val="001A3C27"/>
    <w:rsid w:val="001A3E39"/>
    <w:rsid w:val="001A58D5"/>
    <w:rsid w:val="001A6322"/>
    <w:rsid w:val="001B202D"/>
    <w:rsid w:val="001B2B6B"/>
    <w:rsid w:val="001B44EC"/>
    <w:rsid w:val="001B76E1"/>
    <w:rsid w:val="001C0775"/>
    <w:rsid w:val="001C1221"/>
    <w:rsid w:val="001C377D"/>
    <w:rsid w:val="001C3EA4"/>
    <w:rsid w:val="001C4682"/>
    <w:rsid w:val="001C47F9"/>
    <w:rsid w:val="001C50B5"/>
    <w:rsid w:val="001D0031"/>
    <w:rsid w:val="001D0036"/>
    <w:rsid w:val="001D0911"/>
    <w:rsid w:val="001D1B47"/>
    <w:rsid w:val="001D1CD5"/>
    <w:rsid w:val="001D630A"/>
    <w:rsid w:val="001D70B7"/>
    <w:rsid w:val="001D739B"/>
    <w:rsid w:val="001D7B17"/>
    <w:rsid w:val="001E0EB4"/>
    <w:rsid w:val="001E184B"/>
    <w:rsid w:val="001E1E39"/>
    <w:rsid w:val="001E3F53"/>
    <w:rsid w:val="001E4E00"/>
    <w:rsid w:val="001E641B"/>
    <w:rsid w:val="001E7A68"/>
    <w:rsid w:val="001E7FD7"/>
    <w:rsid w:val="001F2B59"/>
    <w:rsid w:val="001F2EA0"/>
    <w:rsid w:val="001F3406"/>
    <w:rsid w:val="001F75BC"/>
    <w:rsid w:val="001F7DC5"/>
    <w:rsid w:val="00201FFF"/>
    <w:rsid w:val="00202E5E"/>
    <w:rsid w:val="002033CD"/>
    <w:rsid w:val="00204595"/>
    <w:rsid w:val="002046F0"/>
    <w:rsid w:val="00204B6B"/>
    <w:rsid w:val="00205170"/>
    <w:rsid w:val="002053CE"/>
    <w:rsid w:val="00207672"/>
    <w:rsid w:val="002111F1"/>
    <w:rsid w:val="00211647"/>
    <w:rsid w:val="002154DE"/>
    <w:rsid w:val="00217004"/>
    <w:rsid w:val="0021720C"/>
    <w:rsid w:val="00220F18"/>
    <w:rsid w:val="00224B93"/>
    <w:rsid w:val="00226390"/>
    <w:rsid w:val="002308C7"/>
    <w:rsid w:val="00231442"/>
    <w:rsid w:val="0024374D"/>
    <w:rsid w:val="00243CE5"/>
    <w:rsid w:val="002440DB"/>
    <w:rsid w:val="0025097B"/>
    <w:rsid w:val="00251581"/>
    <w:rsid w:val="00253195"/>
    <w:rsid w:val="00261517"/>
    <w:rsid w:val="00261DD1"/>
    <w:rsid w:val="002620E9"/>
    <w:rsid w:val="002625BA"/>
    <w:rsid w:val="00267B38"/>
    <w:rsid w:val="00270182"/>
    <w:rsid w:val="0027592D"/>
    <w:rsid w:val="002819F1"/>
    <w:rsid w:val="00281D07"/>
    <w:rsid w:val="00286471"/>
    <w:rsid w:val="00286574"/>
    <w:rsid w:val="00294C80"/>
    <w:rsid w:val="00296738"/>
    <w:rsid w:val="00296A63"/>
    <w:rsid w:val="00297174"/>
    <w:rsid w:val="002A2231"/>
    <w:rsid w:val="002A40AA"/>
    <w:rsid w:val="002A6ED1"/>
    <w:rsid w:val="002B4F51"/>
    <w:rsid w:val="002C0FF7"/>
    <w:rsid w:val="002C2CAD"/>
    <w:rsid w:val="002C53FA"/>
    <w:rsid w:val="002E2148"/>
    <w:rsid w:val="002F0464"/>
    <w:rsid w:val="002F07C3"/>
    <w:rsid w:val="002F2E37"/>
    <w:rsid w:val="002F48C6"/>
    <w:rsid w:val="0030173F"/>
    <w:rsid w:val="0030568D"/>
    <w:rsid w:val="003069FD"/>
    <w:rsid w:val="0031124B"/>
    <w:rsid w:val="00313E74"/>
    <w:rsid w:val="00316704"/>
    <w:rsid w:val="00317482"/>
    <w:rsid w:val="0032311B"/>
    <w:rsid w:val="00323241"/>
    <w:rsid w:val="0032593D"/>
    <w:rsid w:val="003259B0"/>
    <w:rsid w:val="003264D8"/>
    <w:rsid w:val="00327575"/>
    <w:rsid w:val="003413A1"/>
    <w:rsid w:val="003448D7"/>
    <w:rsid w:val="00351E5E"/>
    <w:rsid w:val="00352107"/>
    <w:rsid w:val="00354498"/>
    <w:rsid w:val="00355559"/>
    <w:rsid w:val="00355AB7"/>
    <w:rsid w:val="003637FA"/>
    <w:rsid w:val="00374D5B"/>
    <w:rsid w:val="003760BD"/>
    <w:rsid w:val="003801D6"/>
    <w:rsid w:val="003804D2"/>
    <w:rsid w:val="0038052D"/>
    <w:rsid w:val="00381D22"/>
    <w:rsid w:val="003915D7"/>
    <w:rsid w:val="00391F19"/>
    <w:rsid w:val="00395F2B"/>
    <w:rsid w:val="003A052A"/>
    <w:rsid w:val="003A14A7"/>
    <w:rsid w:val="003A1B01"/>
    <w:rsid w:val="003A2CD6"/>
    <w:rsid w:val="003A47D9"/>
    <w:rsid w:val="003B37F2"/>
    <w:rsid w:val="003B4EC7"/>
    <w:rsid w:val="003B71D6"/>
    <w:rsid w:val="003C0C73"/>
    <w:rsid w:val="003C0D0F"/>
    <w:rsid w:val="003C2EAD"/>
    <w:rsid w:val="003C3DB8"/>
    <w:rsid w:val="003C52E3"/>
    <w:rsid w:val="003D75F3"/>
    <w:rsid w:val="003E0460"/>
    <w:rsid w:val="003E2DED"/>
    <w:rsid w:val="003E3CC2"/>
    <w:rsid w:val="003E7D2D"/>
    <w:rsid w:val="003E7D91"/>
    <w:rsid w:val="003F2557"/>
    <w:rsid w:val="003F5F62"/>
    <w:rsid w:val="003F67E1"/>
    <w:rsid w:val="003F6B6F"/>
    <w:rsid w:val="004025FD"/>
    <w:rsid w:val="00404287"/>
    <w:rsid w:val="004056FE"/>
    <w:rsid w:val="0040590C"/>
    <w:rsid w:val="00405C8E"/>
    <w:rsid w:val="004105DD"/>
    <w:rsid w:val="00413464"/>
    <w:rsid w:val="004169B3"/>
    <w:rsid w:val="00417CC3"/>
    <w:rsid w:val="00421D98"/>
    <w:rsid w:val="00422E21"/>
    <w:rsid w:val="004311E1"/>
    <w:rsid w:val="00434278"/>
    <w:rsid w:val="00434B01"/>
    <w:rsid w:val="00435486"/>
    <w:rsid w:val="0043611D"/>
    <w:rsid w:val="00437794"/>
    <w:rsid w:val="00441DFC"/>
    <w:rsid w:val="00443A1C"/>
    <w:rsid w:val="00445591"/>
    <w:rsid w:val="00447A5C"/>
    <w:rsid w:val="00450FFE"/>
    <w:rsid w:val="0045487F"/>
    <w:rsid w:val="00455E0B"/>
    <w:rsid w:val="00457980"/>
    <w:rsid w:val="00460B54"/>
    <w:rsid w:val="00461C9A"/>
    <w:rsid w:val="00464B9A"/>
    <w:rsid w:val="004679FD"/>
    <w:rsid w:val="004703C6"/>
    <w:rsid w:val="00471487"/>
    <w:rsid w:val="00471CD6"/>
    <w:rsid w:val="0047241A"/>
    <w:rsid w:val="00472ACA"/>
    <w:rsid w:val="0047547B"/>
    <w:rsid w:val="004775CC"/>
    <w:rsid w:val="00477AA6"/>
    <w:rsid w:val="00481652"/>
    <w:rsid w:val="00481B2A"/>
    <w:rsid w:val="0048346D"/>
    <w:rsid w:val="004863F9"/>
    <w:rsid w:val="0048757F"/>
    <w:rsid w:val="00487C60"/>
    <w:rsid w:val="00492EEE"/>
    <w:rsid w:val="00493096"/>
    <w:rsid w:val="00495199"/>
    <w:rsid w:val="00495AFC"/>
    <w:rsid w:val="00495BC2"/>
    <w:rsid w:val="00496312"/>
    <w:rsid w:val="00496906"/>
    <w:rsid w:val="00496932"/>
    <w:rsid w:val="00497B34"/>
    <w:rsid w:val="004A047D"/>
    <w:rsid w:val="004A46FD"/>
    <w:rsid w:val="004A63DF"/>
    <w:rsid w:val="004A6569"/>
    <w:rsid w:val="004B05CC"/>
    <w:rsid w:val="004B0BEE"/>
    <w:rsid w:val="004B2291"/>
    <w:rsid w:val="004B3384"/>
    <w:rsid w:val="004C1EE6"/>
    <w:rsid w:val="004C4F14"/>
    <w:rsid w:val="004D06BC"/>
    <w:rsid w:val="004D1CA1"/>
    <w:rsid w:val="004D32E9"/>
    <w:rsid w:val="004D38F3"/>
    <w:rsid w:val="004D70FB"/>
    <w:rsid w:val="004D797A"/>
    <w:rsid w:val="004E233E"/>
    <w:rsid w:val="004E25DD"/>
    <w:rsid w:val="004E46B6"/>
    <w:rsid w:val="004F0A84"/>
    <w:rsid w:val="004F168E"/>
    <w:rsid w:val="004F3FB8"/>
    <w:rsid w:val="004F4981"/>
    <w:rsid w:val="004F6691"/>
    <w:rsid w:val="004F7577"/>
    <w:rsid w:val="00500066"/>
    <w:rsid w:val="005003F9"/>
    <w:rsid w:val="0050095D"/>
    <w:rsid w:val="00503672"/>
    <w:rsid w:val="005042CE"/>
    <w:rsid w:val="0050478B"/>
    <w:rsid w:val="00504948"/>
    <w:rsid w:val="0050677D"/>
    <w:rsid w:val="00507C7B"/>
    <w:rsid w:val="005108E0"/>
    <w:rsid w:val="00511829"/>
    <w:rsid w:val="00512E9D"/>
    <w:rsid w:val="005133DF"/>
    <w:rsid w:val="00513671"/>
    <w:rsid w:val="00514153"/>
    <w:rsid w:val="00515195"/>
    <w:rsid w:val="00516F37"/>
    <w:rsid w:val="005230A2"/>
    <w:rsid w:val="00524EEC"/>
    <w:rsid w:val="00525B02"/>
    <w:rsid w:val="005267A5"/>
    <w:rsid w:val="00527B74"/>
    <w:rsid w:val="00531663"/>
    <w:rsid w:val="00541083"/>
    <w:rsid w:val="00541BF0"/>
    <w:rsid w:val="00541DED"/>
    <w:rsid w:val="00542F5D"/>
    <w:rsid w:val="00544E33"/>
    <w:rsid w:val="00545731"/>
    <w:rsid w:val="00545AEF"/>
    <w:rsid w:val="00546943"/>
    <w:rsid w:val="00550679"/>
    <w:rsid w:val="00550F92"/>
    <w:rsid w:val="005511BD"/>
    <w:rsid w:val="00553045"/>
    <w:rsid w:val="005534F0"/>
    <w:rsid w:val="0055409E"/>
    <w:rsid w:val="005624E8"/>
    <w:rsid w:val="00562EFA"/>
    <w:rsid w:val="005632BD"/>
    <w:rsid w:val="0056698B"/>
    <w:rsid w:val="00566D1F"/>
    <w:rsid w:val="005675E1"/>
    <w:rsid w:val="005677C1"/>
    <w:rsid w:val="00572A07"/>
    <w:rsid w:val="0057324C"/>
    <w:rsid w:val="00575107"/>
    <w:rsid w:val="0057620D"/>
    <w:rsid w:val="00583E5A"/>
    <w:rsid w:val="00584FA3"/>
    <w:rsid w:val="00585874"/>
    <w:rsid w:val="00596941"/>
    <w:rsid w:val="005975E3"/>
    <w:rsid w:val="005A36CC"/>
    <w:rsid w:val="005A44B7"/>
    <w:rsid w:val="005A6C16"/>
    <w:rsid w:val="005A6E05"/>
    <w:rsid w:val="005B36CE"/>
    <w:rsid w:val="005B50BB"/>
    <w:rsid w:val="005B6F6D"/>
    <w:rsid w:val="005D0558"/>
    <w:rsid w:val="005D68A4"/>
    <w:rsid w:val="005D7BB0"/>
    <w:rsid w:val="005E07BA"/>
    <w:rsid w:val="005E7818"/>
    <w:rsid w:val="005E7955"/>
    <w:rsid w:val="005F236E"/>
    <w:rsid w:val="005F6501"/>
    <w:rsid w:val="00610A9E"/>
    <w:rsid w:val="0061141D"/>
    <w:rsid w:val="00613010"/>
    <w:rsid w:val="0061481D"/>
    <w:rsid w:val="00621D62"/>
    <w:rsid w:val="00622BA9"/>
    <w:rsid w:val="006231C4"/>
    <w:rsid w:val="006249B2"/>
    <w:rsid w:val="00627D48"/>
    <w:rsid w:val="00630E10"/>
    <w:rsid w:val="00632002"/>
    <w:rsid w:val="00633865"/>
    <w:rsid w:val="00633971"/>
    <w:rsid w:val="0063422F"/>
    <w:rsid w:val="00635BBF"/>
    <w:rsid w:val="006364AE"/>
    <w:rsid w:val="00637943"/>
    <w:rsid w:val="006466B3"/>
    <w:rsid w:val="00654B37"/>
    <w:rsid w:val="00655078"/>
    <w:rsid w:val="00655AC5"/>
    <w:rsid w:val="006610D9"/>
    <w:rsid w:val="00665FBA"/>
    <w:rsid w:val="006673B4"/>
    <w:rsid w:val="00671D89"/>
    <w:rsid w:val="006724BD"/>
    <w:rsid w:val="0067263D"/>
    <w:rsid w:val="006739F9"/>
    <w:rsid w:val="00680556"/>
    <w:rsid w:val="006823B4"/>
    <w:rsid w:val="00686A1A"/>
    <w:rsid w:val="00687957"/>
    <w:rsid w:val="0069184C"/>
    <w:rsid w:val="006A2D74"/>
    <w:rsid w:val="006A61AC"/>
    <w:rsid w:val="006A6261"/>
    <w:rsid w:val="006A76E2"/>
    <w:rsid w:val="006B3F75"/>
    <w:rsid w:val="006B43E4"/>
    <w:rsid w:val="006B4F5C"/>
    <w:rsid w:val="006C1B08"/>
    <w:rsid w:val="006C56C2"/>
    <w:rsid w:val="006C6455"/>
    <w:rsid w:val="006C76FA"/>
    <w:rsid w:val="006C7CB5"/>
    <w:rsid w:val="006D5784"/>
    <w:rsid w:val="006E4BDF"/>
    <w:rsid w:val="006E67A1"/>
    <w:rsid w:val="006E72A9"/>
    <w:rsid w:val="007053E1"/>
    <w:rsid w:val="007059C0"/>
    <w:rsid w:val="00705D45"/>
    <w:rsid w:val="00712303"/>
    <w:rsid w:val="007136FF"/>
    <w:rsid w:val="00716F69"/>
    <w:rsid w:val="00726BF6"/>
    <w:rsid w:val="00727DAB"/>
    <w:rsid w:val="00731214"/>
    <w:rsid w:val="007348F0"/>
    <w:rsid w:val="0074091C"/>
    <w:rsid w:val="00743A93"/>
    <w:rsid w:val="00744265"/>
    <w:rsid w:val="007539E3"/>
    <w:rsid w:val="007551A7"/>
    <w:rsid w:val="007603FA"/>
    <w:rsid w:val="0076295F"/>
    <w:rsid w:val="007643E7"/>
    <w:rsid w:val="00770E25"/>
    <w:rsid w:val="00770F77"/>
    <w:rsid w:val="00772E5E"/>
    <w:rsid w:val="00773025"/>
    <w:rsid w:val="00773C1D"/>
    <w:rsid w:val="00776DF2"/>
    <w:rsid w:val="00780D7E"/>
    <w:rsid w:val="00781050"/>
    <w:rsid w:val="007843AE"/>
    <w:rsid w:val="00786B29"/>
    <w:rsid w:val="00790218"/>
    <w:rsid w:val="00790861"/>
    <w:rsid w:val="00792EF1"/>
    <w:rsid w:val="0079318F"/>
    <w:rsid w:val="00794B8C"/>
    <w:rsid w:val="0079630B"/>
    <w:rsid w:val="007A0B66"/>
    <w:rsid w:val="007A136E"/>
    <w:rsid w:val="007A2C35"/>
    <w:rsid w:val="007A2ED1"/>
    <w:rsid w:val="007A4448"/>
    <w:rsid w:val="007A4E01"/>
    <w:rsid w:val="007A736D"/>
    <w:rsid w:val="007A75CC"/>
    <w:rsid w:val="007A7A7E"/>
    <w:rsid w:val="007B02B6"/>
    <w:rsid w:val="007B043B"/>
    <w:rsid w:val="007B21B2"/>
    <w:rsid w:val="007B4B90"/>
    <w:rsid w:val="007B5443"/>
    <w:rsid w:val="007D0089"/>
    <w:rsid w:val="007D0281"/>
    <w:rsid w:val="007D32E2"/>
    <w:rsid w:val="007D38EB"/>
    <w:rsid w:val="007E2583"/>
    <w:rsid w:val="007E349D"/>
    <w:rsid w:val="007E4A06"/>
    <w:rsid w:val="007E5D02"/>
    <w:rsid w:val="007E723C"/>
    <w:rsid w:val="007E78F6"/>
    <w:rsid w:val="007F17F3"/>
    <w:rsid w:val="007F3D8E"/>
    <w:rsid w:val="007F3F92"/>
    <w:rsid w:val="007F5389"/>
    <w:rsid w:val="00800BBC"/>
    <w:rsid w:val="0080266D"/>
    <w:rsid w:val="00804705"/>
    <w:rsid w:val="00807629"/>
    <w:rsid w:val="0081039C"/>
    <w:rsid w:val="0081077A"/>
    <w:rsid w:val="008157F0"/>
    <w:rsid w:val="0081706B"/>
    <w:rsid w:val="008200C6"/>
    <w:rsid w:val="00822B40"/>
    <w:rsid w:val="00830392"/>
    <w:rsid w:val="00832E4E"/>
    <w:rsid w:val="00833B78"/>
    <w:rsid w:val="0084169D"/>
    <w:rsid w:val="00844072"/>
    <w:rsid w:val="00846FA6"/>
    <w:rsid w:val="00850C52"/>
    <w:rsid w:val="00852700"/>
    <w:rsid w:val="00853033"/>
    <w:rsid w:val="0085584F"/>
    <w:rsid w:val="00862A4A"/>
    <w:rsid w:val="00871CAD"/>
    <w:rsid w:val="00871D87"/>
    <w:rsid w:val="0087300E"/>
    <w:rsid w:val="00875B67"/>
    <w:rsid w:val="00876B44"/>
    <w:rsid w:val="008805BA"/>
    <w:rsid w:val="008925B6"/>
    <w:rsid w:val="00892A90"/>
    <w:rsid w:val="00896948"/>
    <w:rsid w:val="00896D01"/>
    <w:rsid w:val="008A2B42"/>
    <w:rsid w:val="008B4DE8"/>
    <w:rsid w:val="008B553F"/>
    <w:rsid w:val="008B56A6"/>
    <w:rsid w:val="008C0B42"/>
    <w:rsid w:val="008D1519"/>
    <w:rsid w:val="008D302F"/>
    <w:rsid w:val="008D370E"/>
    <w:rsid w:val="008D6529"/>
    <w:rsid w:val="008E0223"/>
    <w:rsid w:val="008E105C"/>
    <w:rsid w:val="008E62F1"/>
    <w:rsid w:val="008E7851"/>
    <w:rsid w:val="008F1811"/>
    <w:rsid w:val="008F7ED6"/>
    <w:rsid w:val="0090310F"/>
    <w:rsid w:val="00903966"/>
    <w:rsid w:val="009063D3"/>
    <w:rsid w:val="00914356"/>
    <w:rsid w:val="0091595D"/>
    <w:rsid w:val="009178E8"/>
    <w:rsid w:val="00917D90"/>
    <w:rsid w:val="00921D2C"/>
    <w:rsid w:val="00922460"/>
    <w:rsid w:val="009248B2"/>
    <w:rsid w:val="00925E2A"/>
    <w:rsid w:val="0093071B"/>
    <w:rsid w:val="009315C5"/>
    <w:rsid w:val="009350DA"/>
    <w:rsid w:val="00937547"/>
    <w:rsid w:val="00937B29"/>
    <w:rsid w:val="00941415"/>
    <w:rsid w:val="00941EAC"/>
    <w:rsid w:val="00942673"/>
    <w:rsid w:val="00942C29"/>
    <w:rsid w:val="009436D8"/>
    <w:rsid w:val="009442FA"/>
    <w:rsid w:val="00944500"/>
    <w:rsid w:val="009463DB"/>
    <w:rsid w:val="0095521C"/>
    <w:rsid w:val="009566BC"/>
    <w:rsid w:val="00957299"/>
    <w:rsid w:val="00957491"/>
    <w:rsid w:val="0096003A"/>
    <w:rsid w:val="00962B24"/>
    <w:rsid w:val="00963CFC"/>
    <w:rsid w:val="00964632"/>
    <w:rsid w:val="00966AD8"/>
    <w:rsid w:val="00970FFE"/>
    <w:rsid w:val="00980B40"/>
    <w:rsid w:val="0098463A"/>
    <w:rsid w:val="00984741"/>
    <w:rsid w:val="009939C5"/>
    <w:rsid w:val="009A073B"/>
    <w:rsid w:val="009A08D6"/>
    <w:rsid w:val="009A47B3"/>
    <w:rsid w:val="009A69BF"/>
    <w:rsid w:val="009B12CE"/>
    <w:rsid w:val="009B26B5"/>
    <w:rsid w:val="009B6E83"/>
    <w:rsid w:val="009B7907"/>
    <w:rsid w:val="009C1B1A"/>
    <w:rsid w:val="009C58F4"/>
    <w:rsid w:val="009D3ACB"/>
    <w:rsid w:val="009E4965"/>
    <w:rsid w:val="009F0914"/>
    <w:rsid w:val="009F144F"/>
    <w:rsid w:val="009F149B"/>
    <w:rsid w:val="009F1889"/>
    <w:rsid w:val="009F47B0"/>
    <w:rsid w:val="009F5237"/>
    <w:rsid w:val="00A008B5"/>
    <w:rsid w:val="00A03608"/>
    <w:rsid w:val="00A038B0"/>
    <w:rsid w:val="00A04196"/>
    <w:rsid w:val="00A054D4"/>
    <w:rsid w:val="00A20138"/>
    <w:rsid w:val="00A230A6"/>
    <w:rsid w:val="00A24D7F"/>
    <w:rsid w:val="00A25D06"/>
    <w:rsid w:val="00A26743"/>
    <w:rsid w:val="00A26CB1"/>
    <w:rsid w:val="00A30A2C"/>
    <w:rsid w:val="00A30E79"/>
    <w:rsid w:val="00A330F7"/>
    <w:rsid w:val="00A3737A"/>
    <w:rsid w:val="00A41BF7"/>
    <w:rsid w:val="00A433B2"/>
    <w:rsid w:val="00A44730"/>
    <w:rsid w:val="00A46443"/>
    <w:rsid w:val="00A46896"/>
    <w:rsid w:val="00A47946"/>
    <w:rsid w:val="00A51146"/>
    <w:rsid w:val="00A53206"/>
    <w:rsid w:val="00A532F0"/>
    <w:rsid w:val="00A56E1D"/>
    <w:rsid w:val="00A62CC3"/>
    <w:rsid w:val="00A63083"/>
    <w:rsid w:val="00A641E7"/>
    <w:rsid w:val="00A646E9"/>
    <w:rsid w:val="00A675E2"/>
    <w:rsid w:val="00A6784E"/>
    <w:rsid w:val="00A7143B"/>
    <w:rsid w:val="00A71745"/>
    <w:rsid w:val="00A74EAD"/>
    <w:rsid w:val="00A75747"/>
    <w:rsid w:val="00A80EFA"/>
    <w:rsid w:val="00A81EA0"/>
    <w:rsid w:val="00A832B8"/>
    <w:rsid w:val="00A84E6F"/>
    <w:rsid w:val="00A8628E"/>
    <w:rsid w:val="00A91D2A"/>
    <w:rsid w:val="00A955A6"/>
    <w:rsid w:val="00AA2571"/>
    <w:rsid w:val="00AA447B"/>
    <w:rsid w:val="00AA53F5"/>
    <w:rsid w:val="00AB02AA"/>
    <w:rsid w:val="00AB150E"/>
    <w:rsid w:val="00AB205F"/>
    <w:rsid w:val="00AB2116"/>
    <w:rsid w:val="00AB2314"/>
    <w:rsid w:val="00AB716B"/>
    <w:rsid w:val="00AB7467"/>
    <w:rsid w:val="00AD15DE"/>
    <w:rsid w:val="00AD1B73"/>
    <w:rsid w:val="00AD1BFE"/>
    <w:rsid w:val="00AD2838"/>
    <w:rsid w:val="00AD75A8"/>
    <w:rsid w:val="00AE04E6"/>
    <w:rsid w:val="00AE1833"/>
    <w:rsid w:val="00AE1BEF"/>
    <w:rsid w:val="00AE4372"/>
    <w:rsid w:val="00AE5B4F"/>
    <w:rsid w:val="00AE6D0D"/>
    <w:rsid w:val="00AF0CB3"/>
    <w:rsid w:val="00AF21E4"/>
    <w:rsid w:val="00B048B9"/>
    <w:rsid w:val="00B0703D"/>
    <w:rsid w:val="00B1049A"/>
    <w:rsid w:val="00B11602"/>
    <w:rsid w:val="00B14EB0"/>
    <w:rsid w:val="00B159D4"/>
    <w:rsid w:val="00B163A0"/>
    <w:rsid w:val="00B169CD"/>
    <w:rsid w:val="00B21E98"/>
    <w:rsid w:val="00B24C4F"/>
    <w:rsid w:val="00B25648"/>
    <w:rsid w:val="00B3069E"/>
    <w:rsid w:val="00B421F2"/>
    <w:rsid w:val="00B51BA6"/>
    <w:rsid w:val="00B5377E"/>
    <w:rsid w:val="00B53B05"/>
    <w:rsid w:val="00B545D8"/>
    <w:rsid w:val="00B5601B"/>
    <w:rsid w:val="00B631E0"/>
    <w:rsid w:val="00B6368C"/>
    <w:rsid w:val="00B652C9"/>
    <w:rsid w:val="00B65C9D"/>
    <w:rsid w:val="00B66B57"/>
    <w:rsid w:val="00B733C4"/>
    <w:rsid w:val="00B76CA4"/>
    <w:rsid w:val="00B77FE5"/>
    <w:rsid w:val="00B85399"/>
    <w:rsid w:val="00B87FC3"/>
    <w:rsid w:val="00B90A3A"/>
    <w:rsid w:val="00B93EEB"/>
    <w:rsid w:val="00B955C8"/>
    <w:rsid w:val="00B965F4"/>
    <w:rsid w:val="00B96D59"/>
    <w:rsid w:val="00BA1B8C"/>
    <w:rsid w:val="00BA1F0C"/>
    <w:rsid w:val="00BA2B1E"/>
    <w:rsid w:val="00BA5DB2"/>
    <w:rsid w:val="00BA667C"/>
    <w:rsid w:val="00BB00C4"/>
    <w:rsid w:val="00BB576B"/>
    <w:rsid w:val="00BB5DA1"/>
    <w:rsid w:val="00BC0AFC"/>
    <w:rsid w:val="00BC19FD"/>
    <w:rsid w:val="00BC392C"/>
    <w:rsid w:val="00BC5667"/>
    <w:rsid w:val="00BC7326"/>
    <w:rsid w:val="00BC7ED8"/>
    <w:rsid w:val="00BD06B8"/>
    <w:rsid w:val="00BD42D3"/>
    <w:rsid w:val="00BD533D"/>
    <w:rsid w:val="00BD6053"/>
    <w:rsid w:val="00BE18D2"/>
    <w:rsid w:val="00BE19EF"/>
    <w:rsid w:val="00BE42E8"/>
    <w:rsid w:val="00BF2CFA"/>
    <w:rsid w:val="00C00FD1"/>
    <w:rsid w:val="00C02449"/>
    <w:rsid w:val="00C0553A"/>
    <w:rsid w:val="00C05CC8"/>
    <w:rsid w:val="00C13BF1"/>
    <w:rsid w:val="00C16DAE"/>
    <w:rsid w:val="00C20351"/>
    <w:rsid w:val="00C20630"/>
    <w:rsid w:val="00C2248B"/>
    <w:rsid w:val="00C25B7D"/>
    <w:rsid w:val="00C27D1E"/>
    <w:rsid w:val="00C30D40"/>
    <w:rsid w:val="00C424F3"/>
    <w:rsid w:val="00C428BC"/>
    <w:rsid w:val="00C44B6F"/>
    <w:rsid w:val="00C46584"/>
    <w:rsid w:val="00C477BC"/>
    <w:rsid w:val="00C47B73"/>
    <w:rsid w:val="00C55444"/>
    <w:rsid w:val="00C5577B"/>
    <w:rsid w:val="00C56505"/>
    <w:rsid w:val="00C60936"/>
    <w:rsid w:val="00C61634"/>
    <w:rsid w:val="00C65A41"/>
    <w:rsid w:val="00C67167"/>
    <w:rsid w:val="00C7206B"/>
    <w:rsid w:val="00C740F7"/>
    <w:rsid w:val="00C8228F"/>
    <w:rsid w:val="00C843DE"/>
    <w:rsid w:val="00C900C0"/>
    <w:rsid w:val="00C93FA8"/>
    <w:rsid w:val="00C95209"/>
    <w:rsid w:val="00C96EA8"/>
    <w:rsid w:val="00CA06C6"/>
    <w:rsid w:val="00CA11FD"/>
    <w:rsid w:val="00CA1614"/>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D6514"/>
    <w:rsid w:val="00CE48C8"/>
    <w:rsid w:val="00CE4B53"/>
    <w:rsid w:val="00CE6C43"/>
    <w:rsid w:val="00CF1F1B"/>
    <w:rsid w:val="00CF3112"/>
    <w:rsid w:val="00CF33A1"/>
    <w:rsid w:val="00CF56DC"/>
    <w:rsid w:val="00CF7342"/>
    <w:rsid w:val="00CF7E03"/>
    <w:rsid w:val="00D065FE"/>
    <w:rsid w:val="00D1590A"/>
    <w:rsid w:val="00D15F4F"/>
    <w:rsid w:val="00D20977"/>
    <w:rsid w:val="00D21EAD"/>
    <w:rsid w:val="00D23D91"/>
    <w:rsid w:val="00D24897"/>
    <w:rsid w:val="00D25200"/>
    <w:rsid w:val="00D3651C"/>
    <w:rsid w:val="00D420D2"/>
    <w:rsid w:val="00D42FD8"/>
    <w:rsid w:val="00D43792"/>
    <w:rsid w:val="00D437D0"/>
    <w:rsid w:val="00D45659"/>
    <w:rsid w:val="00D46D22"/>
    <w:rsid w:val="00D530F2"/>
    <w:rsid w:val="00D568EF"/>
    <w:rsid w:val="00D572EB"/>
    <w:rsid w:val="00D601BC"/>
    <w:rsid w:val="00D605F4"/>
    <w:rsid w:val="00D61FD1"/>
    <w:rsid w:val="00D63CF1"/>
    <w:rsid w:val="00D66830"/>
    <w:rsid w:val="00D70E51"/>
    <w:rsid w:val="00D72D14"/>
    <w:rsid w:val="00D756C7"/>
    <w:rsid w:val="00D75D5A"/>
    <w:rsid w:val="00D774DD"/>
    <w:rsid w:val="00D82DD4"/>
    <w:rsid w:val="00D83E71"/>
    <w:rsid w:val="00D9309D"/>
    <w:rsid w:val="00DA2792"/>
    <w:rsid w:val="00DA27B9"/>
    <w:rsid w:val="00DA71C4"/>
    <w:rsid w:val="00DB245D"/>
    <w:rsid w:val="00DB4807"/>
    <w:rsid w:val="00DC10DE"/>
    <w:rsid w:val="00DC26F7"/>
    <w:rsid w:val="00DC68DC"/>
    <w:rsid w:val="00DD3A3E"/>
    <w:rsid w:val="00DD735A"/>
    <w:rsid w:val="00DD7700"/>
    <w:rsid w:val="00DE03A1"/>
    <w:rsid w:val="00DE4D1A"/>
    <w:rsid w:val="00DE511C"/>
    <w:rsid w:val="00DE62DE"/>
    <w:rsid w:val="00DF0AD8"/>
    <w:rsid w:val="00DF0F78"/>
    <w:rsid w:val="00DF0F8F"/>
    <w:rsid w:val="00DF14B4"/>
    <w:rsid w:val="00DF306A"/>
    <w:rsid w:val="00DF388B"/>
    <w:rsid w:val="00DF4A45"/>
    <w:rsid w:val="00DF4EBA"/>
    <w:rsid w:val="00DF54C0"/>
    <w:rsid w:val="00E00934"/>
    <w:rsid w:val="00E012C7"/>
    <w:rsid w:val="00E05070"/>
    <w:rsid w:val="00E06102"/>
    <w:rsid w:val="00E06164"/>
    <w:rsid w:val="00E07046"/>
    <w:rsid w:val="00E11F49"/>
    <w:rsid w:val="00E1400F"/>
    <w:rsid w:val="00E16591"/>
    <w:rsid w:val="00E17E9D"/>
    <w:rsid w:val="00E20FFE"/>
    <w:rsid w:val="00E227A8"/>
    <w:rsid w:val="00E22DE3"/>
    <w:rsid w:val="00E25CE6"/>
    <w:rsid w:val="00E2732C"/>
    <w:rsid w:val="00E3586F"/>
    <w:rsid w:val="00E42478"/>
    <w:rsid w:val="00E44D80"/>
    <w:rsid w:val="00E506E7"/>
    <w:rsid w:val="00E53045"/>
    <w:rsid w:val="00E57CFF"/>
    <w:rsid w:val="00E6093E"/>
    <w:rsid w:val="00E63BE9"/>
    <w:rsid w:val="00E66E20"/>
    <w:rsid w:val="00E711A0"/>
    <w:rsid w:val="00E75956"/>
    <w:rsid w:val="00E76E7E"/>
    <w:rsid w:val="00E80672"/>
    <w:rsid w:val="00E85AD3"/>
    <w:rsid w:val="00E91EEC"/>
    <w:rsid w:val="00EA0659"/>
    <w:rsid w:val="00EA2A07"/>
    <w:rsid w:val="00EA539C"/>
    <w:rsid w:val="00EA67A0"/>
    <w:rsid w:val="00EB3AA1"/>
    <w:rsid w:val="00EB69E1"/>
    <w:rsid w:val="00EB76F2"/>
    <w:rsid w:val="00EC148D"/>
    <w:rsid w:val="00EC253B"/>
    <w:rsid w:val="00EC4F03"/>
    <w:rsid w:val="00EC621A"/>
    <w:rsid w:val="00ED12C7"/>
    <w:rsid w:val="00ED196E"/>
    <w:rsid w:val="00ED1DA3"/>
    <w:rsid w:val="00EE5552"/>
    <w:rsid w:val="00EE6564"/>
    <w:rsid w:val="00EE6C41"/>
    <w:rsid w:val="00EF1220"/>
    <w:rsid w:val="00EF1470"/>
    <w:rsid w:val="00EF18D3"/>
    <w:rsid w:val="00EF76B1"/>
    <w:rsid w:val="00F0115E"/>
    <w:rsid w:val="00F061E0"/>
    <w:rsid w:val="00F066DC"/>
    <w:rsid w:val="00F07E09"/>
    <w:rsid w:val="00F105FC"/>
    <w:rsid w:val="00F117D4"/>
    <w:rsid w:val="00F141D0"/>
    <w:rsid w:val="00F14FE2"/>
    <w:rsid w:val="00F202E0"/>
    <w:rsid w:val="00F2040D"/>
    <w:rsid w:val="00F2443D"/>
    <w:rsid w:val="00F26848"/>
    <w:rsid w:val="00F27D98"/>
    <w:rsid w:val="00F314F3"/>
    <w:rsid w:val="00F3169B"/>
    <w:rsid w:val="00F3416D"/>
    <w:rsid w:val="00F3419B"/>
    <w:rsid w:val="00F3549D"/>
    <w:rsid w:val="00F441BA"/>
    <w:rsid w:val="00F450C3"/>
    <w:rsid w:val="00F46714"/>
    <w:rsid w:val="00F469BE"/>
    <w:rsid w:val="00F525D1"/>
    <w:rsid w:val="00F55390"/>
    <w:rsid w:val="00F55D40"/>
    <w:rsid w:val="00F60CAE"/>
    <w:rsid w:val="00F620F1"/>
    <w:rsid w:val="00F621C0"/>
    <w:rsid w:val="00F627D2"/>
    <w:rsid w:val="00F62B88"/>
    <w:rsid w:val="00F6320C"/>
    <w:rsid w:val="00F636A0"/>
    <w:rsid w:val="00F6510E"/>
    <w:rsid w:val="00F76655"/>
    <w:rsid w:val="00F80C68"/>
    <w:rsid w:val="00F858ED"/>
    <w:rsid w:val="00F85D74"/>
    <w:rsid w:val="00F879F5"/>
    <w:rsid w:val="00F91559"/>
    <w:rsid w:val="00F9368D"/>
    <w:rsid w:val="00F95613"/>
    <w:rsid w:val="00F956A4"/>
    <w:rsid w:val="00F95B34"/>
    <w:rsid w:val="00F96311"/>
    <w:rsid w:val="00F96AED"/>
    <w:rsid w:val="00FA4FF0"/>
    <w:rsid w:val="00FA67E6"/>
    <w:rsid w:val="00FA6F5D"/>
    <w:rsid w:val="00FA7BD4"/>
    <w:rsid w:val="00FB0D78"/>
    <w:rsid w:val="00FB23F7"/>
    <w:rsid w:val="00FC2770"/>
    <w:rsid w:val="00FD1038"/>
    <w:rsid w:val="00FD1725"/>
    <w:rsid w:val="00FD2604"/>
    <w:rsid w:val="00FD6E36"/>
    <w:rsid w:val="00FD7270"/>
    <w:rsid w:val="00FD75D1"/>
    <w:rsid w:val="00FD7DB8"/>
    <w:rsid w:val="00FE0142"/>
    <w:rsid w:val="00FE2CE3"/>
    <w:rsid w:val="00FE4258"/>
    <w:rsid w:val="00FF159A"/>
    <w:rsid w:val="00FF15C5"/>
    <w:rsid w:val="00FF4DE1"/>
    <w:rsid w:val="00FF5A9A"/>
    <w:rsid w:val="00FF5C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641B"/>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D72D1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39"/>
    <w:rsid w:val="00567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59"/>
    <w:rsid w:val="00461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461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0A3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C55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C55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next w:val="Tabela-Siatka"/>
    <w:uiPriority w:val="59"/>
    <w:rsid w:val="00402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1">
    <w:name w:val="Tabela - Siatka61"/>
    <w:basedOn w:val="Standardowy"/>
    <w:next w:val="Tabela-Siatka"/>
    <w:uiPriority w:val="59"/>
    <w:rsid w:val="00BC3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59"/>
    <w:rsid w:val="00FD1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9">
    <w:name w:val="Tabela - Siatka9"/>
    <w:basedOn w:val="Standardowy"/>
    <w:next w:val="Tabela-Siatka"/>
    <w:uiPriority w:val="59"/>
    <w:rsid w:val="00CC0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2">
    <w:name w:val="Tabela - Siatka12"/>
    <w:basedOn w:val="Standardowy"/>
    <w:next w:val="Tabela-Siatka"/>
    <w:uiPriority w:val="59"/>
    <w:rsid w:val="00956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3">
    <w:name w:val="Tabela - Siatka13"/>
    <w:basedOn w:val="Standardowy"/>
    <w:next w:val="Tabela-Siatka"/>
    <w:uiPriority w:val="59"/>
    <w:rsid w:val="004B2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4">
    <w:name w:val="Tabela - Siatka14"/>
    <w:basedOn w:val="Standardowy"/>
    <w:next w:val="Tabela-Siatka"/>
    <w:uiPriority w:val="59"/>
    <w:rsid w:val="00033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omylnaczcionkaakapitu"/>
    <w:rsid w:val="001C47F9"/>
  </w:style>
  <w:style w:type="character" w:customStyle="1" w:styleId="Nierozpoznanawzmianka1">
    <w:name w:val="Nierozpoznana wzmianka1"/>
    <w:basedOn w:val="Domylnaczcionkaakapitu"/>
    <w:uiPriority w:val="99"/>
    <w:semiHidden/>
    <w:unhideWhenUsed/>
    <w:rsid w:val="001C47F9"/>
    <w:rPr>
      <w:color w:val="605E5C"/>
      <w:shd w:val="clear" w:color="auto" w:fill="E1DFDD"/>
    </w:rPr>
  </w:style>
  <w:style w:type="paragraph" w:customStyle="1" w:styleId="Default">
    <w:name w:val="Default"/>
    <w:qForma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12">
    <w:name w:val="WWNum112"/>
    <w:rsid w:val="00447A5C"/>
    <w:pPr>
      <w:numPr>
        <w:numId w:val="40"/>
      </w:numPr>
    </w:pPr>
  </w:style>
  <w:style w:type="numbering" w:customStyle="1" w:styleId="WWNum1121">
    <w:name w:val="WWNum1121"/>
    <w:rsid w:val="00D572EB"/>
  </w:style>
  <w:style w:type="numbering" w:customStyle="1" w:styleId="WWNum2">
    <w:name w:val="WWNum2"/>
    <w:rsid w:val="00A71745"/>
    <w:pPr>
      <w:numPr>
        <w:numId w:val="41"/>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54"/>
      </w:numPr>
    </w:pPr>
  </w:style>
  <w:style w:type="numbering" w:customStyle="1" w:styleId="WWNum131">
    <w:name w:val="WWNum131"/>
    <w:rsid w:val="000B3ECE"/>
    <w:pPr>
      <w:numPr>
        <w:numId w:val="42"/>
      </w:numPr>
    </w:pPr>
  </w:style>
  <w:style w:type="numbering" w:customStyle="1" w:styleId="WWNum151">
    <w:name w:val="WWNum151"/>
    <w:rsid w:val="000B3ECE"/>
    <w:pPr>
      <w:numPr>
        <w:numId w:val="43"/>
      </w:numPr>
    </w:pPr>
  </w:style>
  <w:style w:type="numbering" w:customStyle="1" w:styleId="WWNum161">
    <w:name w:val="WWNum161"/>
    <w:rsid w:val="000B3ECE"/>
    <w:pPr>
      <w:numPr>
        <w:numId w:val="53"/>
      </w:numPr>
    </w:pPr>
  </w:style>
  <w:style w:type="numbering" w:customStyle="1" w:styleId="WWNum181">
    <w:name w:val="WWNum181"/>
    <w:rsid w:val="000B3ECE"/>
    <w:pPr>
      <w:numPr>
        <w:numId w:val="5"/>
      </w:numPr>
    </w:pPr>
  </w:style>
  <w:style w:type="numbering" w:customStyle="1" w:styleId="WWNum211">
    <w:name w:val="WWNum211"/>
    <w:rsid w:val="000B3ECE"/>
    <w:pPr>
      <w:numPr>
        <w:numId w:val="6"/>
      </w:numPr>
    </w:pPr>
  </w:style>
  <w:style w:type="numbering" w:customStyle="1" w:styleId="WWNum172">
    <w:name w:val="WWNum172"/>
    <w:basedOn w:val="Bezlisty"/>
    <w:rsid w:val="006E4BDF"/>
  </w:style>
  <w:style w:type="numbering" w:customStyle="1" w:styleId="WWNum11">
    <w:name w:val="WWNum11"/>
    <w:basedOn w:val="Bezlisty"/>
    <w:rsid w:val="008D6529"/>
  </w:style>
  <w:style w:type="character" w:customStyle="1" w:styleId="Brak">
    <w:name w:val="Brak"/>
    <w:rsid w:val="00B11602"/>
  </w:style>
  <w:style w:type="character" w:customStyle="1" w:styleId="Nagwek4Znak">
    <w:name w:val="Nagłówek 4 Znak"/>
    <w:basedOn w:val="Domylnaczcionkaakapitu"/>
    <w:link w:val="Nagwek4"/>
    <w:uiPriority w:val="9"/>
    <w:semiHidden/>
    <w:rsid w:val="00D72D14"/>
    <w:rPr>
      <w:rFonts w:asciiTheme="majorHAnsi" w:eastAsiaTheme="majorEastAsia" w:hAnsiTheme="majorHAnsi" w:cstheme="majorBidi"/>
      <w:b/>
      <w:bCs/>
      <w:i/>
      <w:iCs/>
      <w:color w:val="4F81BD" w:themeColor="accent1"/>
    </w:rPr>
  </w:style>
  <w:style w:type="character" w:customStyle="1" w:styleId="notranslate">
    <w:name w:val="notranslate"/>
    <w:basedOn w:val="Domylnaczcionkaakapitu"/>
    <w:rsid w:val="00D72D14"/>
  </w:style>
</w:styles>
</file>

<file path=word/webSettings.xml><?xml version="1.0" encoding="utf-8"?>
<w:webSettings xmlns:r="http://schemas.openxmlformats.org/officeDocument/2006/relationships" xmlns:w="http://schemas.openxmlformats.org/wordprocessingml/2006/main">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394547792">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2923744">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683706117">
      <w:bodyDiv w:val="1"/>
      <w:marLeft w:val="0"/>
      <w:marRight w:val="0"/>
      <w:marTop w:val="0"/>
      <w:marBottom w:val="0"/>
      <w:divBdr>
        <w:top w:val="none" w:sz="0" w:space="0" w:color="auto"/>
        <w:left w:val="none" w:sz="0" w:space="0" w:color="auto"/>
        <w:bottom w:val="none" w:sz="0" w:space="0" w:color="auto"/>
        <w:right w:val="none" w:sz="0" w:space="0" w:color="auto"/>
      </w:divBdr>
    </w:div>
    <w:div w:id="1689480415">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1980070564">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portal.smartpzp.pl/uck/elearning" TargetMode="External"/><Relationship Id="rId18"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rojanczyk@uck.katowice.pl" TargetMode="External"/><Relationship Id="rId17"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portal.smartpzp.pl/uc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smartpzp.pl/uck" TargetMode="External"/><Relationship Id="rId10" Type="http://schemas.openxmlformats.org/officeDocument/2006/relationships/hyperlink" Target="https://portal.smartpzp.pl/uck/elearning"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zp@uck.katowice.pl" TargetMode="External"/><Relationship Id="rId14" Type="http://schemas.openxmlformats.org/officeDocument/2006/relationships/hyperlink" Target="https://smartpzp.pl/uc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D7ADF-FF74-4329-85CB-B3FB785E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18</Pages>
  <Words>7730</Words>
  <Characters>46384</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mklata</cp:lastModifiedBy>
  <cp:revision>33</cp:revision>
  <cp:lastPrinted>2023-12-29T07:34:00Z</cp:lastPrinted>
  <dcterms:created xsi:type="dcterms:W3CDTF">2023-09-08T05:18:00Z</dcterms:created>
  <dcterms:modified xsi:type="dcterms:W3CDTF">2023-12-29T10:31:00Z</dcterms:modified>
</cp:coreProperties>
</file>