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010C" w14:textId="1ADEADEE" w:rsidR="00891462" w:rsidRPr="00805773" w:rsidRDefault="004442DD" w:rsidP="001F2760">
      <w:pPr>
        <w:spacing w:after="0" w:line="288" w:lineRule="auto"/>
        <w:ind w:left="142" w:hanging="142"/>
        <w:rPr>
          <w:rFonts w:ascii="Tahoma" w:hAnsi="Tahoma" w:cs="Tahoma"/>
          <w:sz w:val="20"/>
          <w:szCs w:val="20"/>
          <w:lang w:eastAsia="pl-PL"/>
        </w:rPr>
      </w:pPr>
      <w:r>
        <w:rPr>
          <w:rFonts w:ascii="Tahoma" w:hAnsi="Tahoma" w:cs="Tahoma"/>
          <w:sz w:val="20"/>
          <w:szCs w:val="20"/>
          <w:lang w:eastAsia="pl-PL"/>
        </w:rPr>
        <w:t>D</w:t>
      </w:r>
      <w:r w:rsidR="00891462" w:rsidRPr="00805773">
        <w:rPr>
          <w:rFonts w:ascii="Tahoma" w:hAnsi="Tahoma" w:cs="Tahoma"/>
          <w:sz w:val="20"/>
          <w:szCs w:val="20"/>
          <w:lang w:eastAsia="pl-PL"/>
        </w:rPr>
        <w:t>ZP.</w:t>
      </w:r>
      <w:r w:rsidR="00FE7FF1" w:rsidRPr="00805773">
        <w:rPr>
          <w:rFonts w:ascii="Tahoma" w:hAnsi="Tahoma" w:cs="Tahoma"/>
          <w:sz w:val="20"/>
          <w:szCs w:val="20"/>
          <w:lang w:eastAsia="pl-PL"/>
        </w:rPr>
        <w:t>2</w:t>
      </w:r>
      <w:r w:rsidR="00891462" w:rsidRPr="00805773">
        <w:rPr>
          <w:rFonts w:ascii="Tahoma" w:hAnsi="Tahoma" w:cs="Tahoma"/>
          <w:sz w:val="20"/>
          <w:szCs w:val="20"/>
          <w:lang w:eastAsia="pl-PL"/>
        </w:rPr>
        <w:t>81</w:t>
      </w:r>
      <w:r w:rsidR="00891462" w:rsidRPr="00222188">
        <w:rPr>
          <w:rFonts w:ascii="Tahoma" w:hAnsi="Tahoma" w:cs="Tahoma"/>
          <w:sz w:val="20"/>
          <w:szCs w:val="20"/>
          <w:lang w:eastAsia="pl-PL"/>
        </w:rPr>
        <w:t>.</w:t>
      </w:r>
      <w:r w:rsidR="0064301F">
        <w:rPr>
          <w:rFonts w:ascii="Tahoma" w:hAnsi="Tahoma" w:cs="Tahoma"/>
          <w:sz w:val="20"/>
          <w:szCs w:val="20"/>
          <w:lang w:eastAsia="pl-PL"/>
        </w:rPr>
        <w:t>1</w:t>
      </w:r>
      <w:r w:rsidR="00F95046">
        <w:rPr>
          <w:rFonts w:ascii="Tahoma" w:hAnsi="Tahoma" w:cs="Tahoma"/>
          <w:sz w:val="20"/>
          <w:szCs w:val="20"/>
          <w:lang w:eastAsia="pl-PL"/>
        </w:rPr>
        <w:t>4</w:t>
      </w:r>
      <w:r w:rsidR="0064301F">
        <w:rPr>
          <w:rFonts w:ascii="Tahoma" w:hAnsi="Tahoma" w:cs="Tahoma"/>
          <w:sz w:val="20"/>
          <w:szCs w:val="20"/>
          <w:lang w:eastAsia="pl-PL"/>
        </w:rPr>
        <w:t>.EAT</w:t>
      </w:r>
      <w:r w:rsidR="00891462" w:rsidRPr="00222188">
        <w:rPr>
          <w:rFonts w:ascii="Tahoma" w:hAnsi="Tahoma" w:cs="Tahoma"/>
          <w:sz w:val="20"/>
          <w:szCs w:val="20"/>
          <w:lang w:eastAsia="pl-PL"/>
        </w:rPr>
        <w:t>.202</w:t>
      </w:r>
      <w:r w:rsidR="007F6E6D">
        <w:rPr>
          <w:rFonts w:ascii="Tahoma" w:hAnsi="Tahoma" w:cs="Tahoma"/>
          <w:sz w:val="20"/>
          <w:szCs w:val="20"/>
          <w:lang w:eastAsia="pl-PL"/>
        </w:rPr>
        <w:t>5</w:t>
      </w:r>
      <w:r w:rsidR="00891462" w:rsidRPr="00805773">
        <w:rPr>
          <w:rFonts w:ascii="Tahoma" w:hAnsi="Tahoma" w:cs="Tahoma"/>
          <w:sz w:val="20"/>
          <w:szCs w:val="20"/>
          <w:lang w:eastAsia="pl-PL"/>
        </w:rPr>
        <w:t xml:space="preserve">                                    </w:t>
      </w:r>
      <w:r w:rsidR="00891462" w:rsidRPr="00805773">
        <w:rPr>
          <w:rFonts w:ascii="Tahoma" w:hAnsi="Tahoma" w:cs="Tahoma"/>
          <w:sz w:val="20"/>
          <w:szCs w:val="20"/>
          <w:lang w:eastAsia="pl-PL"/>
        </w:rPr>
        <w:tab/>
      </w:r>
      <w:r w:rsidR="00891462" w:rsidRPr="00805773">
        <w:rPr>
          <w:rFonts w:ascii="Tahoma" w:hAnsi="Tahoma" w:cs="Tahoma"/>
          <w:sz w:val="20"/>
          <w:szCs w:val="20"/>
          <w:lang w:eastAsia="pl-PL"/>
        </w:rPr>
        <w:tab/>
      </w:r>
      <w:r w:rsidR="00891462" w:rsidRPr="00805773">
        <w:rPr>
          <w:rFonts w:ascii="Tahoma" w:hAnsi="Tahoma" w:cs="Tahoma"/>
          <w:sz w:val="20"/>
          <w:szCs w:val="20"/>
          <w:lang w:eastAsia="pl-PL"/>
        </w:rPr>
        <w:tab/>
      </w:r>
      <w:r w:rsidR="00891462" w:rsidRPr="00805773">
        <w:rPr>
          <w:rFonts w:ascii="Tahoma" w:hAnsi="Tahoma" w:cs="Tahoma"/>
          <w:sz w:val="20"/>
          <w:szCs w:val="20"/>
          <w:lang w:eastAsia="pl-PL"/>
        </w:rPr>
        <w:tab/>
        <w:t xml:space="preserve">                     </w:t>
      </w:r>
    </w:p>
    <w:p w14:paraId="7ED7E91F" w14:textId="149EC840" w:rsidR="00891462" w:rsidRPr="00805773" w:rsidRDefault="00891462" w:rsidP="00805773">
      <w:pPr>
        <w:spacing w:after="0" w:line="288" w:lineRule="auto"/>
        <w:ind w:left="360" w:right="-428"/>
        <w:rPr>
          <w:rFonts w:ascii="Tahoma" w:hAnsi="Tahoma" w:cs="Tahoma"/>
          <w:sz w:val="20"/>
          <w:szCs w:val="20"/>
          <w:lang w:eastAsia="pl-PL"/>
        </w:rPr>
      </w:pPr>
      <w:r w:rsidRPr="00805773">
        <w:rPr>
          <w:rFonts w:ascii="Tahoma" w:hAnsi="Tahoma" w:cs="Tahoma"/>
          <w:sz w:val="20"/>
          <w:szCs w:val="20"/>
          <w:lang w:eastAsia="pl-PL"/>
        </w:rPr>
        <w:t xml:space="preserve">                                                                                                            </w:t>
      </w:r>
      <w:r w:rsidRPr="006E03BE">
        <w:rPr>
          <w:rFonts w:ascii="Tahoma" w:hAnsi="Tahoma" w:cs="Tahoma"/>
          <w:color w:val="EE0000"/>
          <w:sz w:val="20"/>
          <w:szCs w:val="20"/>
          <w:lang w:eastAsia="pl-PL"/>
        </w:rPr>
        <w:t>Z</w:t>
      </w:r>
      <w:r w:rsidR="008F179D" w:rsidRPr="006E03BE">
        <w:rPr>
          <w:rFonts w:ascii="Tahoma" w:hAnsi="Tahoma" w:cs="Tahoma"/>
          <w:color w:val="EE0000"/>
          <w:sz w:val="20"/>
          <w:szCs w:val="20"/>
          <w:lang w:eastAsia="pl-PL"/>
        </w:rPr>
        <w:t xml:space="preserve">modyfikowany </w:t>
      </w:r>
      <w:r w:rsidR="008F179D">
        <w:rPr>
          <w:rFonts w:ascii="Tahoma" w:hAnsi="Tahoma" w:cs="Tahoma"/>
          <w:sz w:val="20"/>
          <w:szCs w:val="20"/>
          <w:lang w:eastAsia="pl-PL"/>
        </w:rPr>
        <w:t>z</w:t>
      </w:r>
      <w:r w:rsidRPr="00805773">
        <w:rPr>
          <w:rFonts w:ascii="Tahoma" w:hAnsi="Tahoma" w:cs="Tahoma"/>
          <w:sz w:val="20"/>
          <w:szCs w:val="20"/>
          <w:lang w:eastAsia="pl-PL"/>
        </w:rPr>
        <w:t xml:space="preserve">ałącznik nr </w:t>
      </w:r>
      <w:r w:rsidR="00E024AC">
        <w:rPr>
          <w:rFonts w:ascii="Tahoma" w:hAnsi="Tahoma" w:cs="Tahoma"/>
          <w:sz w:val="20"/>
          <w:szCs w:val="20"/>
          <w:lang w:eastAsia="pl-PL"/>
        </w:rPr>
        <w:t>3</w:t>
      </w:r>
    </w:p>
    <w:p w14:paraId="6220C51D" w14:textId="7A244C66" w:rsidR="00891462" w:rsidRDefault="004442DD" w:rsidP="00805773">
      <w:pPr>
        <w:widowControl w:val="0"/>
        <w:spacing w:after="0" w:line="288" w:lineRule="auto"/>
        <w:jc w:val="center"/>
        <w:rPr>
          <w:rFonts w:ascii="Tahoma" w:eastAsia="Times New Roman" w:hAnsi="Tahoma" w:cs="Tahoma"/>
          <w:sz w:val="20"/>
          <w:szCs w:val="20"/>
        </w:rPr>
      </w:pPr>
      <w:r>
        <w:rPr>
          <w:rFonts w:ascii="Tahoma" w:eastAsia="Times New Roman" w:hAnsi="Tahoma" w:cs="Tahoma"/>
          <w:sz w:val="20"/>
          <w:szCs w:val="20"/>
        </w:rPr>
        <w:t xml:space="preserve">WZÓR </w:t>
      </w:r>
    </w:p>
    <w:p w14:paraId="0B1FE590" w14:textId="77777777" w:rsidR="004442DD" w:rsidRDefault="004442DD" w:rsidP="00805773">
      <w:pPr>
        <w:widowControl w:val="0"/>
        <w:spacing w:after="0" w:line="288" w:lineRule="auto"/>
        <w:jc w:val="center"/>
        <w:rPr>
          <w:rFonts w:ascii="Tahoma" w:eastAsia="Times New Roman" w:hAnsi="Tahoma" w:cs="Tahoma"/>
          <w:sz w:val="20"/>
          <w:szCs w:val="20"/>
        </w:rPr>
      </w:pPr>
    </w:p>
    <w:p w14:paraId="1E36DCC7" w14:textId="61B2F4BB" w:rsidR="00891462" w:rsidRPr="00805773" w:rsidRDefault="00891462" w:rsidP="00805773">
      <w:pPr>
        <w:spacing w:after="0" w:line="288" w:lineRule="auto"/>
        <w:jc w:val="both"/>
        <w:rPr>
          <w:rFonts w:ascii="Tahoma" w:eastAsia="Calibri" w:hAnsi="Tahoma" w:cs="Tahoma"/>
          <w:bCs/>
          <w:sz w:val="20"/>
          <w:szCs w:val="20"/>
          <w:lang w:eastAsia="pl-PL"/>
        </w:rPr>
      </w:pPr>
      <w:r w:rsidRPr="00805773">
        <w:rPr>
          <w:rFonts w:ascii="Tahoma" w:eastAsia="Calibri" w:hAnsi="Tahoma" w:cs="Tahoma"/>
          <w:bCs/>
          <w:sz w:val="20"/>
          <w:szCs w:val="20"/>
          <w:lang w:eastAsia="pl-PL"/>
        </w:rPr>
        <w:t>zawarta w dniu ………</w:t>
      </w:r>
      <w:r w:rsidR="00F95046">
        <w:rPr>
          <w:rFonts w:ascii="Tahoma" w:eastAsia="Calibri" w:hAnsi="Tahoma" w:cs="Tahoma"/>
          <w:bCs/>
          <w:sz w:val="20"/>
          <w:szCs w:val="20"/>
          <w:lang w:eastAsia="pl-PL"/>
        </w:rPr>
        <w:t>2025r</w:t>
      </w:r>
      <w:r w:rsidRPr="00805773">
        <w:rPr>
          <w:rFonts w:ascii="Tahoma" w:eastAsia="Calibri" w:hAnsi="Tahoma" w:cs="Tahoma"/>
          <w:bCs/>
          <w:sz w:val="20"/>
          <w:szCs w:val="20"/>
          <w:lang w:eastAsia="pl-PL"/>
        </w:rPr>
        <w:t>., pomiędzy:</w:t>
      </w:r>
    </w:p>
    <w:p w14:paraId="39C07FB5" w14:textId="77777777" w:rsidR="00891462" w:rsidRPr="00805773" w:rsidRDefault="00891462" w:rsidP="00805773">
      <w:pPr>
        <w:spacing w:after="0" w:line="288" w:lineRule="auto"/>
        <w:jc w:val="both"/>
        <w:rPr>
          <w:rFonts w:ascii="Tahoma" w:eastAsia="Calibri" w:hAnsi="Tahoma" w:cs="Tahoma"/>
          <w:b/>
          <w:bCs/>
          <w:sz w:val="20"/>
          <w:szCs w:val="20"/>
          <w:lang w:eastAsia="pl-PL"/>
        </w:rPr>
      </w:pPr>
    </w:p>
    <w:p w14:paraId="1C104137" w14:textId="29CE041B" w:rsidR="00891462" w:rsidRPr="00805773" w:rsidRDefault="00891462" w:rsidP="00813B8A">
      <w:pPr>
        <w:spacing w:after="0" w:line="288" w:lineRule="auto"/>
        <w:jc w:val="both"/>
        <w:rPr>
          <w:rFonts w:ascii="Tahoma" w:eastAsia="Calibri" w:hAnsi="Tahoma" w:cs="Tahoma"/>
          <w:sz w:val="20"/>
          <w:szCs w:val="20"/>
          <w:lang w:eastAsia="pl-PL"/>
        </w:rPr>
      </w:pPr>
      <w:r w:rsidRPr="00805773">
        <w:rPr>
          <w:rFonts w:ascii="Tahoma" w:eastAsia="Calibri" w:hAnsi="Tahoma" w:cs="Tahoma"/>
          <w:sz w:val="20"/>
          <w:szCs w:val="20"/>
          <w:lang w:eastAsia="pl-PL"/>
        </w:rPr>
        <w:t xml:space="preserve">Uniwersyteckim Centrum Klinicznym im. prof. K. Gibińskiego Śląskiego Uniwersytetu Medycznego w Katowicach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w:t>
      </w:r>
      <w:r w:rsidR="00F95046" w:rsidRPr="00805773">
        <w:rPr>
          <w:rFonts w:ascii="Tahoma" w:eastAsia="Calibri" w:hAnsi="Tahoma" w:cs="Tahoma"/>
          <w:sz w:val="20"/>
          <w:szCs w:val="20"/>
          <w:lang w:eastAsia="pl-PL"/>
        </w:rPr>
        <w:t>9542274017, REGON</w:t>
      </w:r>
      <w:r w:rsidRPr="00805773">
        <w:rPr>
          <w:rFonts w:ascii="Tahoma" w:eastAsia="Calibri" w:hAnsi="Tahoma" w:cs="Tahoma"/>
          <w:sz w:val="20"/>
          <w:szCs w:val="20"/>
          <w:lang w:eastAsia="pl-PL"/>
        </w:rPr>
        <w:t xml:space="preserve"> 001325767</w:t>
      </w:r>
      <w:r w:rsidR="00813B8A">
        <w:rPr>
          <w:rFonts w:ascii="Tahoma" w:eastAsia="Calibri" w:hAnsi="Tahoma" w:cs="Tahoma"/>
          <w:sz w:val="20"/>
          <w:szCs w:val="20"/>
          <w:lang w:eastAsia="pl-PL"/>
        </w:rPr>
        <w:t xml:space="preserve"> </w:t>
      </w:r>
      <w:r w:rsidRPr="00805773">
        <w:rPr>
          <w:rFonts w:ascii="Tahoma" w:eastAsia="Calibri" w:hAnsi="Tahoma" w:cs="Tahoma"/>
          <w:sz w:val="20"/>
          <w:szCs w:val="20"/>
          <w:lang w:eastAsia="pl-PL"/>
        </w:rPr>
        <w:t xml:space="preserve">zwanym w treści umowy Zamawiającym, </w:t>
      </w:r>
    </w:p>
    <w:p w14:paraId="36A2A22A" w14:textId="77777777" w:rsidR="00891462" w:rsidRPr="00805773" w:rsidRDefault="00891462" w:rsidP="00A16451">
      <w:pPr>
        <w:spacing w:after="0" w:line="288" w:lineRule="auto"/>
        <w:ind w:left="284" w:hanging="284"/>
        <w:jc w:val="both"/>
        <w:rPr>
          <w:rFonts w:ascii="Tahoma" w:eastAsia="Calibri" w:hAnsi="Tahoma" w:cs="Tahoma"/>
          <w:sz w:val="20"/>
          <w:szCs w:val="20"/>
          <w:lang w:eastAsia="pl-PL"/>
        </w:rPr>
      </w:pPr>
      <w:r w:rsidRPr="00805773">
        <w:rPr>
          <w:rFonts w:ascii="Tahoma" w:eastAsia="Calibri" w:hAnsi="Tahoma" w:cs="Tahoma"/>
          <w:sz w:val="20"/>
          <w:szCs w:val="20"/>
          <w:lang w:eastAsia="pl-PL"/>
        </w:rPr>
        <w:t>reprezentowanym przez:</w:t>
      </w:r>
    </w:p>
    <w:p w14:paraId="1833EE2A" w14:textId="77777777" w:rsidR="00891462" w:rsidRDefault="00891462" w:rsidP="00A12C6A">
      <w:pPr>
        <w:spacing w:after="0" w:line="288" w:lineRule="auto"/>
        <w:jc w:val="both"/>
        <w:rPr>
          <w:rFonts w:ascii="Tahoma" w:eastAsia="Cambria" w:hAnsi="Tahoma" w:cs="Tahoma"/>
          <w:sz w:val="20"/>
          <w:szCs w:val="20"/>
          <w:lang w:eastAsia="pl-PL"/>
        </w:rPr>
      </w:pPr>
    </w:p>
    <w:p w14:paraId="626D1DF8" w14:textId="77777777" w:rsidR="006F6C3C" w:rsidRDefault="006F6C3C" w:rsidP="00A12C6A">
      <w:pPr>
        <w:spacing w:after="0" w:line="288" w:lineRule="auto"/>
        <w:jc w:val="both"/>
        <w:rPr>
          <w:rFonts w:ascii="Tahoma" w:eastAsia="Cambria" w:hAnsi="Tahoma" w:cs="Tahoma"/>
          <w:sz w:val="20"/>
          <w:szCs w:val="20"/>
          <w:lang w:eastAsia="pl-PL"/>
        </w:rPr>
      </w:pPr>
    </w:p>
    <w:p w14:paraId="64364FC2" w14:textId="77777777" w:rsidR="00F66A01" w:rsidRPr="00805773" w:rsidRDefault="00F66A01" w:rsidP="00A12C6A">
      <w:pPr>
        <w:spacing w:after="0" w:line="288" w:lineRule="auto"/>
        <w:jc w:val="both"/>
        <w:rPr>
          <w:rFonts w:ascii="Tahoma" w:eastAsia="Cambria" w:hAnsi="Tahoma" w:cs="Tahoma"/>
          <w:sz w:val="20"/>
          <w:szCs w:val="20"/>
          <w:lang w:eastAsia="pl-PL"/>
        </w:rPr>
      </w:pPr>
    </w:p>
    <w:p w14:paraId="1B4490FC" w14:textId="77777777" w:rsidR="00891462" w:rsidRPr="00805773" w:rsidRDefault="00891462" w:rsidP="00A12C6A">
      <w:pPr>
        <w:spacing w:after="0" w:line="288" w:lineRule="auto"/>
        <w:jc w:val="both"/>
        <w:rPr>
          <w:rFonts w:ascii="Tahoma" w:eastAsia="Cambria" w:hAnsi="Tahoma" w:cs="Tahoma"/>
          <w:sz w:val="20"/>
          <w:szCs w:val="20"/>
        </w:rPr>
      </w:pPr>
      <w:r w:rsidRPr="00805773">
        <w:rPr>
          <w:rFonts w:ascii="Tahoma" w:eastAsia="Cambria" w:hAnsi="Tahoma" w:cs="Tahoma"/>
          <w:sz w:val="20"/>
          <w:szCs w:val="20"/>
          <w:lang w:eastAsia="pl-PL"/>
        </w:rPr>
        <w:t>…………………………………………</w:t>
      </w:r>
    </w:p>
    <w:p w14:paraId="307AD137" w14:textId="77777777" w:rsidR="00891462" w:rsidRPr="00805773" w:rsidRDefault="00891462" w:rsidP="00A12C6A">
      <w:pPr>
        <w:suppressAutoHyphens/>
        <w:spacing w:after="0" w:line="288" w:lineRule="auto"/>
        <w:ind w:left="720" w:hanging="720"/>
        <w:rPr>
          <w:rFonts w:ascii="Tahoma" w:eastAsia="Times New Roman" w:hAnsi="Tahoma" w:cs="Tahoma"/>
          <w:sz w:val="20"/>
          <w:szCs w:val="20"/>
          <w:lang w:eastAsia="ar-SA"/>
        </w:rPr>
      </w:pPr>
      <w:r w:rsidRPr="00805773">
        <w:rPr>
          <w:rFonts w:ascii="Tahoma" w:eastAsia="Times New Roman" w:hAnsi="Tahoma" w:cs="Tahoma"/>
          <w:sz w:val="20"/>
          <w:szCs w:val="20"/>
          <w:lang w:eastAsia="ar-SA"/>
        </w:rPr>
        <w:t>a</w:t>
      </w:r>
    </w:p>
    <w:p w14:paraId="72B8F143" w14:textId="35398EEF" w:rsidR="00891462" w:rsidRDefault="00891462" w:rsidP="00A12C6A">
      <w:pPr>
        <w:suppressAutoHyphens/>
        <w:spacing w:after="0" w:line="288" w:lineRule="auto"/>
        <w:rPr>
          <w:rFonts w:ascii="Tahoma" w:eastAsia="Times New Roman" w:hAnsi="Tahoma" w:cs="Tahoma"/>
          <w:sz w:val="20"/>
          <w:szCs w:val="20"/>
          <w:lang w:eastAsia="ar-SA"/>
        </w:rPr>
      </w:pPr>
      <w:r w:rsidRPr="00805773">
        <w:rPr>
          <w:rFonts w:ascii="Tahoma" w:eastAsia="Times New Roman" w:hAnsi="Tahoma" w:cs="Tahoma"/>
          <w:sz w:val="20"/>
          <w:szCs w:val="20"/>
          <w:lang w:eastAsia="ar-SA"/>
        </w:rPr>
        <w:t>…………………………………</w:t>
      </w:r>
      <w:r w:rsidR="006F6C3C">
        <w:rPr>
          <w:rFonts w:ascii="Tahoma" w:eastAsia="Times New Roman" w:hAnsi="Tahoma" w:cs="Tahoma"/>
          <w:sz w:val="20"/>
          <w:szCs w:val="20"/>
          <w:lang w:eastAsia="ar-SA"/>
        </w:rPr>
        <w:t>………</w:t>
      </w:r>
    </w:p>
    <w:p w14:paraId="6DFEADCE" w14:textId="77777777" w:rsidR="00F66A01" w:rsidRPr="00805773" w:rsidRDefault="00F66A01" w:rsidP="00A12C6A">
      <w:pPr>
        <w:suppressAutoHyphens/>
        <w:spacing w:after="0" w:line="288" w:lineRule="auto"/>
        <w:rPr>
          <w:rFonts w:ascii="Tahoma" w:eastAsia="Times New Roman" w:hAnsi="Tahoma" w:cs="Tahoma"/>
          <w:sz w:val="20"/>
          <w:szCs w:val="20"/>
          <w:lang w:eastAsia="ar-SA"/>
        </w:rPr>
      </w:pPr>
    </w:p>
    <w:p w14:paraId="19DC92BB" w14:textId="4A5FA0E6" w:rsidR="00891462" w:rsidRPr="00805773" w:rsidRDefault="00891462" w:rsidP="00A12C6A">
      <w:pPr>
        <w:suppressAutoHyphens/>
        <w:spacing w:after="0" w:line="288" w:lineRule="auto"/>
        <w:rPr>
          <w:rFonts w:ascii="Tahoma" w:eastAsia="Times New Roman" w:hAnsi="Tahoma" w:cs="Tahoma"/>
          <w:sz w:val="20"/>
          <w:szCs w:val="20"/>
          <w:lang w:eastAsia="ar-SA"/>
        </w:rPr>
      </w:pPr>
      <w:r w:rsidRPr="00805773">
        <w:rPr>
          <w:rFonts w:ascii="Tahoma" w:eastAsia="Times New Roman" w:hAnsi="Tahoma" w:cs="Tahoma"/>
          <w:sz w:val="20"/>
          <w:szCs w:val="20"/>
          <w:lang w:eastAsia="ar-SA"/>
        </w:rPr>
        <w:t>z siedzibą: ……………………</w:t>
      </w:r>
      <w:r w:rsidR="00FA0529" w:rsidRPr="00805773">
        <w:rPr>
          <w:rFonts w:ascii="Tahoma" w:eastAsia="Times New Roman" w:hAnsi="Tahoma" w:cs="Tahoma"/>
          <w:sz w:val="20"/>
          <w:szCs w:val="20"/>
          <w:lang w:eastAsia="ar-SA"/>
        </w:rPr>
        <w:t xml:space="preserve"> KRS…….</w:t>
      </w:r>
      <w:r w:rsidRPr="00805773">
        <w:rPr>
          <w:rFonts w:ascii="Tahoma" w:eastAsia="Times New Roman" w:hAnsi="Tahoma" w:cs="Tahoma"/>
          <w:sz w:val="20"/>
          <w:szCs w:val="20"/>
          <w:lang w:eastAsia="ar-SA"/>
        </w:rPr>
        <w:t xml:space="preserve"> …………………..</w:t>
      </w:r>
      <w:r w:rsidR="00524274" w:rsidRPr="00805773">
        <w:rPr>
          <w:rFonts w:ascii="Tahoma" w:eastAsia="Times New Roman" w:hAnsi="Tahoma" w:cs="Tahoma"/>
          <w:sz w:val="20"/>
          <w:szCs w:val="20"/>
          <w:lang w:eastAsia="ar-SA"/>
        </w:rPr>
        <w:t xml:space="preserve"> </w:t>
      </w:r>
      <w:r w:rsidRPr="00805773">
        <w:rPr>
          <w:rFonts w:ascii="Tahoma" w:eastAsia="Times New Roman" w:hAnsi="Tahoma" w:cs="Tahoma"/>
          <w:sz w:val="20"/>
          <w:szCs w:val="20"/>
          <w:lang w:eastAsia="ar-SA"/>
        </w:rPr>
        <w:t xml:space="preserve">NIP </w:t>
      </w:r>
      <w:r w:rsidR="00524274" w:rsidRPr="00805773">
        <w:rPr>
          <w:rFonts w:ascii="Tahoma" w:eastAsia="Times New Roman" w:hAnsi="Tahoma" w:cs="Tahoma"/>
          <w:sz w:val="20"/>
          <w:szCs w:val="20"/>
          <w:lang w:eastAsia="ar-SA"/>
        </w:rPr>
        <w:t>………………………….</w:t>
      </w:r>
      <w:r w:rsidRPr="00805773">
        <w:rPr>
          <w:rFonts w:ascii="Tahoma" w:eastAsia="Times New Roman" w:hAnsi="Tahoma" w:cs="Tahoma"/>
          <w:sz w:val="20"/>
          <w:szCs w:val="20"/>
          <w:lang w:eastAsia="ar-SA"/>
        </w:rPr>
        <w:t>REGON</w:t>
      </w:r>
      <w:r w:rsidR="00524274" w:rsidRPr="00805773">
        <w:rPr>
          <w:rFonts w:ascii="Tahoma" w:eastAsia="Times New Roman" w:hAnsi="Tahoma" w:cs="Tahoma"/>
          <w:sz w:val="20"/>
          <w:szCs w:val="20"/>
          <w:lang w:eastAsia="ar-SA"/>
        </w:rPr>
        <w:t>……………….</w:t>
      </w:r>
    </w:p>
    <w:p w14:paraId="3DF5BD0A" w14:textId="77777777" w:rsidR="00891462" w:rsidRPr="00805773" w:rsidRDefault="00891462" w:rsidP="00A12C6A">
      <w:pPr>
        <w:suppressAutoHyphens/>
        <w:spacing w:after="0" w:line="288" w:lineRule="auto"/>
        <w:rPr>
          <w:rFonts w:ascii="Tahoma" w:eastAsia="Times New Roman" w:hAnsi="Tahoma" w:cs="Tahoma"/>
          <w:sz w:val="20"/>
          <w:szCs w:val="20"/>
          <w:lang w:eastAsia="ar-SA"/>
        </w:rPr>
      </w:pPr>
      <w:r w:rsidRPr="00805773">
        <w:rPr>
          <w:rFonts w:ascii="Tahoma" w:eastAsia="Times New Roman" w:hAnsi="Tahoma" w:cs="Tahoma"/>
          <w:sz w:val="20"/>
          <w:szCs w:val="20"/>
          <w:lang w:eastAsia="ar-SA"/>
        </w:rPr>
        <w:t xml:space="preserve">zwanym w treści umowy Wykonawcą </w:t>
      </w:r>
    </w:p>
    <w:p w14:paraId="17620FD0" w14:textId="77777777" w:rsidR="00891462" w:rsidRPr="00805773" w:rsidRDefault="00891462" w:rsidP="00A12C6A">
      <w:pPr>
        <w:suppressAutoHyphens/>
        <w:spacing w:after="0" w:line="288" w:lineRule="auto"/>
        <w:rPr>
          <w:rFonts w:ascii="Tahoma" w:eastAsia="Times New Roman" w:hAnsi="Tahoma" w:cs="Tahoma"/>
          <w:sz w:val="20"/>
          <w:szCs w:val="20"/>
          <w:lang w:eastAsia="ar-SA"/>
        </w:rPr>
      </w:pPr>
      <w:r w:rsidRPr="00805773">
        <w:rPr>
          <w:rFonts w:ascii="Tahoma" w:eastAsia="Times New Roman" w:hAnsi="Tahoma" w:cs="Tahoma"/>
          <w:sz w:val="20"/>
          <w:szCs w:val="20"/>
          <w:lang w:eastAsia="ar-SA"/>
        </w:rPr>
        <w:t>reprezentowanym przez:</w:t>
      </w:r>
    </w:p>
    <w:p w14:paraId="2805569C" w14:textId="77777777" w:rsidR="00891462" w:rsidRPr="00805773" w:rsidRDefault="00891462" w:rsidP="00A12C6A">
      <w:pPr>
        <w:widowControl w:val="0"/>
        <w:spacing w:after="0" w:line="288" w:lineRule="auto"/>
        <w:rPr>
          <w:rFonts w:ascii="Tahoma" w:eastAsia="Times New Roman" w:hAnsi="Tahoma" w:cs="Tahoma"/>
          <w:sz w:val="20"/>
          <w:szCs w:val="20"/>
          <w:lang w:eastAsia="ar-SA"/>
        </w:rPr>
      </w:pPr>
      <w:r w:rsidRPr="00805773">
        <w:rPr>
          <w:rFonts w:ascii="Tahoma" w:eastAsia="Times New Roman" w:hAnsi="Tahoma" w:cs="Tahoma"/>
          <w:sz w:val="20"/>
          <w:szCs w:val="20"/>
          <w:lang w:eastAsia="ar-SA"/>
        </w:rPr>
        <w:t>.........................................................</w:t>
      </w:r>
    </w:p>
    <w:p w14:paraId="6FD8736A" w14:textId="77777777" w:rsidR="00891462" w:rsidRPr="00805773" w:rsidRDefault="00891462" w:rsidP="00A12C6A">
      <w:pPr>
        <w:widowControl w:val="0"/>
        <w:spacing w:after="0" w:line="288" w:lineRule="auto"/>
        <w:rPr>
          <w:rFonts w:ascii="Tahoma" w:eastAsia="Times New Roman" w:hAnsi="Tahoma" w:cs="Tahoma"/>
          <w:sz w:val="20"/>
          <w:szCs w:val="20"/>
          <w:lang w:eastAsia="ar-SA"/>
        </w:rPr>
      </w:pPr>
    </w:p>
    <w:p w14:paraId="60BBC829" w14:textId="7B309621" w:rsidR="0064301F" w:rsidRPr="00045092" w:rsidRDefault="0064301F" w:rsidP="0064301F">
      <w:pPr>
        <w:widowControl w:val="0"/>
        <w:suppressAutoHyphens/>
        <w:spacing w:after="0" w:line="240" w:lineRule="auto"/>
        <w:jc w:val="both"/>
        <w:rPr>
          <w:rFonts w:ascii="Arial" w:eastAsia="Calibri" w:hAnsi="Arial" w:cs="Arial"/>
          <w:kern w:val="2"/>
          <w:sz w:val="20"/>
          <w:szCs w:val="20"/>
          <w:lang w:eastAsia="pl-PL"/>
        </w:rPr>
      </w:pPr>
      <w:r w:rsidRPr="00045092">
        <w:rPr>
          <w:rFonts w:ascii="Arial" w:eastAsia="Cambria" w:hAnsi="Arial" w:cs="Arial"/>
          <w:bCs/>
          <w:kern w:val="2"/>
          <w:sz w:val="20"/>
          <w:szCs w:val="20"/>
          <w:lang w:eastAsia="ar-SA"/>
        </w:rPr>
        <w:t xml:space="preserve">Umowa zwolniona ze stosowania ustawy Prawo zamówień publicznych </w:t>
      </w:r>
      <w:r w:rsidRPr="00045092">
        <w:rPr>
          <w:rFonts w:ascii="Arial" w:eastAsia="Calibri" w:hAnsi="Arial" w:cs="Arial"/>
          <w:kern w:val="2"/>
          <w:sz w:val="20"/>
          <w:szCs w:val="20"/>
          <w:lang w:eastAsia="pl-PL"/>
        </w:rPr>
        <w:t>(</w:t>
      </w:r>
      <w:r w:rsidRPr="00045092">
        <w:rPr>
          <w:rFonts w:ascii="Arial" w:eastAsia="Cambria" w:hAnsi="Arial" w:cs="Arial"/>
          <w:sz w:val="20"/>
          <w:szCs w:val="20"/>
          <w:shd w:val="clear" w:color="auto" w:fill="FFFFFF"/>
        </w:rPr>
        <w:t>tj.</w:t>
      </w:r>
      <w:hyperlink r:id="rId8" w:history="1">
        <w:r w:rsidRPr="00045092">
          <w:rPr>
            <w:rFonts w:ascii="Arial" w:eastAsia="Cambria" w:hAnsi="Arial" w:cs="Arial"/>
            <w:sz w:val="20"/>
            <w:szCs w:val="20"/>
          </w:rPr>
          <w:t xml:space="preserve"> Dz.U. z 202</w:t>
        </w:r>
        <w:r>
          <w:rPr>
            <w:rFonts w:ascii="Arial" w:eastAsia="Cambria" w:hAnsi="Arial" w:cs="Arial"/>
            <w:sz w:val="20"/>
            <w:szCs w:val="20"/>
          </w:rPr>
          <w:t>4</w:t>
        </w:r>
        <w:r w:rsidRPr="00045092">
          <w:rPr>
            <w:rFonts w:ascii="Arial" w:eastAsia="Cambria" w:hAnsi="Arial" w:cs="Arial"/>
            <w:sz w:val="20"/>
            <w:szCs w:val="20"/>
          </w:rPr>
          <w:t xml:space="preserve"> r. poz. </w:t>
        </w:r>
        <w:r>
          <w:rPr>
            <w:rFonts w:ascii="Arial" w:eastAsia="Cambria" w:hAnsi="Arial" w:cs="Arial"/>
            <w:sz w:val="20"/>
            <w:szCs w:val="20"/>
          </w:rPr>
          <w:t>1320</w:t>
        </w:r>
      </w:hyperlink>
      <w:r w:rsidR="00357EC4">
        <w:t xml:space="preserve"> z późn. zm.</w:t>
      </w:r>
      <w:r w:rsidRPr="00045092">
        <w:rPr>
          <w:rFonts w:ascii="Arial" w:eastAsia="Calibri" w:hAnsi="Arial" w:cs="Arial"/>
          <w:kern w:val="2"/>
          <w:sz w:val="20"/>
          <w:szCs w:val="20"/>
          <w:lang w:eastAsia="pl-PL"/>
        </w:rPr>
        <w:t xml:space="preserve">) </w:t>
      </w:r>
      <w:r w:rsidRPr="00045092">
        <w:rPr>
          <w:rFonts w:ascii="Arial" w:eastAsia="Cambria" w:hAnsi="Arial" w:cs="Arial"/>
          <w:bCs/>
          <w:kern w:val="2"/>
          <w:sz w:val="20"/>
          <w:szCs w:val="20"/>
          <w:lang w:eastAsia="ar-SA"/>
        </w:rPr>
        <w:t>tj. na podstawie art.</w:t>
      </w:r>
      <w:r w:rsidR="000E5DE9">
        <w:rPr>
          <w:rFonts w:ascii="Arial" w:eastAsia="Cambria" w:hAnsi="Arial" w:cs="Arial"/>
          <w:bCs/>
          <w:kern w:val="2"/>
          <w:sz w:val="20"/>
          <w:szCs w:val="20"/>
          <w:lang w:eastAsia="ar-SA"/>
        </w:rPr>
        <w:t xml:space="preserve"> </w:t>
      </w:r>
      <w:r w:rsidRPr="00045092">
        <w:rPr>
          <w:rFonts w:ascii="Arial" w:eastAsia="Cambria" w:hAnsi="Arial" w:cs="Arial"/>
          <w:bCs/>
          <w:kern w:val="2"/>
          <w:sz w:val="20"/>
          <w:szCs w:val="20"/>
          <w:lang w:eastAsia="ar-SA"/>
        </w:rPr>
        <w:t>2 ust.</w:t>
      </w:r>
      <w:r w:rsidR="000E5DE9">
        <w:rPr>
          <w:rFonts w:ascii="Arial" w:eastAsia="Cambria" w:hAnsi="Arial" w:cs="Arial"/>
          <w:bCs/>
          <w:kern w:val="2"/>
          <w:sz w:val="20"/>
          <w:szCs w:val="20"/>
          <w:lang w:eastAsia="ar-SA"/>
        </w:rPr>
        <w:t xml:space="preserve"> </w:t>
      </w:r>
      <w:r w:rsidRPr="00045092">
        <w:rPr>
          <w:rFonts w:ascii="Arial" w:eastAsia="Cambria" w:hAnsi="Arial" w:cs="Arial"/>
          <w:bCs/>
          <w:kern w:val="2"/>
          <w:sz w:val="20"/>
          <w:szCs w:val="20"/>
          <w:lang w:eastAsia="ar-SA"/>
        </w:rPr>
        <w:t>1 pkt.</w:t>
      </w:r>
      <w:r w:rsidR="000E5DE9">
        <w:rPr>
          <w:rFonts w:ascii="Arial" w:eastAsia="Cambria" w:hAnsi="Arial" w:cs="Arial"/>
          <w:bCs/>
          <w:kern w:val="2"/>
          <w:sz w:val="20"/>
          <w:szCs w:val="20"/>
          <w:lang w:eastAsia="ar-SA"/>
        </w:rPr>
        <w:t xml:space="preserve"> </w:t>
      </w:r>
      <w:r>
        <w:rPr>
          <w:rFonts w:ascii="Arial" w:eastAsia="Cambria" w:hAnsi="Arial" w:cs="Arial"/>
          <w:bCs/>
          <w:kern w:val="2"/>
          <w:sz w:val="20"/>
          <w:szCs w:val="20"/>
          <w:lang w:eastAsia="ar-SA"/>
        </w:rPr>
        <w:t>1 z uwagi na fakt, iż wartość szacunkowa umowy nie przekracza kwoty 130 000zł</w:t>
      </w:r>
    </w:p>
    <w:p w14:paraId="36CA67C1" w14:textId="77777777" w:rsidR="000D2C05" w:rsidRDefault="000D2C05" w:rsidP="00A12C6A">
      <w:pPr>
        <w:spacing w:after="0" w:line="288" w:lineRule="auto"/>
        <w:jc w:val="center"/>
        <w:rPr>
          <w:rFonts w:ascii="Tahoma" w:eastAsia="Times New Roman" w:hAnsi="Tahoma" w:cs="Tahoma"/>
          <w:b/>
          <w:bCs/>
          <w:sz w:val="20"/>
          <w:szCs w:val="20"/>
          <w:lang w:eastAsia="pl-PL"/>
        </w:rPr>
      </w:pPr>
    </w:p>
    <w:p w14:paraId="3B47601D" w14:textId="1FE88887" w:rsidR="00891462" w:rsidRPr="000D2C05" w:rsidRDefault="00891462" w:rsidP="00A12C6A">
      <w:pPr>
        <w:spacing w:after="0" w:line="288" w:lineRule="auto"/>
        <w:jc w:val="center"/>
        <w:rPr>
          <w:rFonts w:ascii="Tahoma" w:eastAsia="Times New Roman" w:hAnsi="Tahoma" w:cs="Tahoma"/>
          <w:b/>
          <w:bCs/>
          <w:sz w:val="20"/>
          <w:szCs w:val="20"/>
          <w:lang w:eastAsia="pl-PL"/>
        </w:rPr>
      </w:pPr>
      <w:r w:rsidRPr="000D2C05">
        <w:rPr>
          <w:rFonts w:ascii="Tahoma" w:eastAsia="Times New Roman" w:hAnsi="Tahoma" w:cs="Tahoma"/>
          <w:b/>
          <w:bCs/>
          <w:sz w:val="20"/>
          <w:szCs w:val="20"/>
          <w:lang w:eastAsia="pl-PL"/>
        </w:rPr>
        <w:t>§ 1.</w:t>
      </w:r>
    </w:p>
    <w:p w14:paraId="3C3F0556" w14:textId="77777777" w:rsidR="00BD48E3" w:rsidRPr="000D2C05" w:rsidRDefault="00891462" w:rsidP="00A12C6A">
      <w:pPr>
        <w:spacing w:after="0" w:line="288" w:lineRule="auto"/>
        <w:jc w:val="center"/>
        <w:rPr>
          <w:rFonts w:ascii="Tahoma" w:eastAsia="Times New Roman" w:hAnsi="Tahoma" w:cs="Tahoma"/>
          <w:b/>
          <w:bCs/>
          <w:sz w:val="20"/>
          <w:szCs w:val="20"/>
          <w:lang w:eastAsia="pl-PL"/>
        </w:rPr>
      </w:pPr>
      <w:r w:rsidRPr="000D2C05">
        <w:rPr>
          <w:rFonts w:ascii="Tahoma" w:eastAsia="Times New Roman" w:hAnsi="Tahoma" w:cs="Tahoma"/>
          <w:b/>
          <w:bCs/>
          <w:sz w:val="20"/>
          <w:szCs w:val="20"/>
          <w:lang w:eastAsia="pl-PL"/>
        </w:rPr>
        <w:t>PRZEDMIOT UMOWY</w:t>
      </w:r>
    </w:p>
    <w:p w14:paraId="769143D7" w14:textId="77777777" w:rsidR="00D629E2" w:rsidRPr="00D629E2" w:rsidRDefault="00984801" w:rsidP="00EC3451">
      <w:pPr>
        <w:pStyle w:val="Akapitzlist"/>
        <w:numPr>
          <w:ilvl w:val="0"/>
          <w:numId w:val="28"/>
        </w:numPr>
        <w:spacing w:after="0" w:line="288" w:lineRule="auto"/>
        <w:ind w:left="284" w:hanging="284"/>
        <w:jc w:val="both"/>
        <w:rPr>
          <w:rFonts w:ascii="Tahoma" w:hAnsi="Tahoma" w:cs="Tahoma"/>
          <w:b/>
          <w:sz w:val="20"/>
          <w:szCs w:val="20"/>
        </w:rPr>
      </w:pPr>
      <w:bookmarkStart w:id="0" w:name="_Hlk101337930"/>
      <w:r w:rsidRPr="000D2C05">
        <w:rPr>
          <w:rFonts w:ascii="Tahoma" w:hAnsi="Tahoma" w:cs="Tahoma"/>
          <w:bCs/>
          <w:color w:val="000000"/>
          <w:kern w:val="2"/>
          <w:sz w:val="20"/>
          <w:szCs w:val="20"/>
        </w:rPr>
        <w:t xml:space="preserve">Na podstawie oferty </w:t>
      </w:r>
      <w:r w:rsidR="0064301F" w:rsidRPr="000D2C05">
        <w:rPr>
          <w:rFonts w:ascii="Tahoma" w:hAnsi="Tahoma" w:cs="Tahoma"/>
          <w:bCs/>
          <w:color w:val="000000"/>
          <w:kern w:val="2"/>
          <w:sz w:val="20"/>
          <w:szCs w:val="20"/>
        </w:rPr>
        <w:t>złożonej przez Wykonawcę</w:t>
      </w:r>
      <w:r w:rsidRPr="000D2C05">
        <w:rPr>
          <w:rFonts w:ascii="Tahoma" w:hAnsi="Tahoma" w:cs="Tahoma"/>
          <w:bCs/>
          <w:color w:val="000000"/>
          <w:kern w:val="2"/>
          <w:sz w:val="20"/>
          <w:szCs w:val="20"/>
        </w:rPr>
        <w:t>, Zamawiający zamawia, a Wykonawca zobowiązuje się</w:t>
      </w:r>
      <w:r w:rsidR="00D629E2">
        <w:rPr>
          <w:rFonts w:ascii="Tahoma" w:hAnsi="Tahoma" w:cs="Tahoma"/>
          <w:bCs/>
          <w:color w:val="000000"/>
          <w:kern w:val="2"/>
          <w:sz w:val="20"/>
          <w:szCs w:val="20"/>
        </w:rPr>
        <w:t>:</w:t>
      </w:r>
    </w:p>
    <w:p w14:paraId="063BC111" w14:textId="77777777" w:rsidR="001C6501" w:rsidRPr="001C6501" w:rsidRDefault="00984801" w:rsidP="00EC3451">
      <w:pPr>
        <w:pStyle w:val="Akapitzlist"/>
        <w:numPr>
          <w:ilvl w:val="0"/>
          <w:numId w:val="33"/>
        </w:numPr>
        <w:spacing w:after="0" w:line="288" w:lineRule="auto"/>
        <w:ind w:hanging="357"/>
        <w:jc w:val="both"/>
        <w:rPr>
          <w:rFonts w:ascii="Tahoma" w:hAnsi="Tahoma" w:cs="Tahoma"/>
          <w:bCs/>
          <w:sz w:val="20"/>
          <w:szCs w:val="20"/>
        </w:rPr>
      </w:pPr>
      <w:r w:rsidRPr="00AE39DF">
        <w:rPr>
          <w:rFonts w:ascii="Tahoma" w:hAnsi="Tahoma" w:cs="Tahoma"/>
          <w:bCs/>
          <w:color w:val="000000"/>
          <w:kern w:val="2"/>
          <w:sz w:val="20"/>
          <w:szCs w:val="20"/>
        </w:rPr>
        <w:t xml:space="preserve"> </w:t>
      </w:r>
      <w:r w:rsidR="0064301F" w:rsidRPr="00AE39DF">
        <w:rPr>
          <w:rFonts w:ascii="Tahoma" w:hAnsi="Tahoma" w:cs="Tahoma"/>
          <w:bCs/>
          <w:color w:val="000000"/>
          <w:kern w:val="2"/>
          <w:sz w:val="20"/>
          <w:szCs w:val="20"/>
        </w:rPr>
        <w:t xml:space="preserve">sprzedać i dostarczyć </w:t>
      </w:r>
      <w:r w:rsidR="008051B2" w:rsidRPr="00AE39DF">
        <w:rPr>
          <w:rFonts w:ascii="Tahoma" w:hAnsi="Tahoma" w:cs="Tahoma"/>
          <w:bCs/>
          <w:color w:val="000000"/>
          <w:kern w:val="2"/>
          <w:sz w:val="20"/>
          <w:szCs w:val="20"/>
        </w:rPr>
        <w:t>pompy infuzyjne</w:t>
      </w:r>
      <w:r w:rsidR="00F95046" w:rsidRPr="00AE39DF">
        <w:rPr>
          <w:rFonts w:ascii="Tahoma" w:hAnsi="Tahoma" w:cs="Tahoma"/>
          <w:bCs/>
          <w:color w:val="000000"/>
          <w:kern w:val="2"/>
          <w:sz w:val="20"/>
          <w:szCs w:val="20"/>
        </w:rPr>
        <w:t xml:space="preserve"> objętościowe </w:t>
      </w:r>
      <w:r w:rsidRPr="00AE39DF">
        <w:rPr>
          <w:rFonts w:ascii="Tahoma" w:hAnsi="Tahoma" w:cs="Tahoma"/>
          <w:bCs/>
          <w:color w:val="000000"/>
          <w:kern w:val="2"/>
          <w:sz w:val="20"/>
          <w:szCs w:val="20"/>
        </w:rPr>
        <w:t>(zwan</w:t>
      </w:r>
      <w:r w:rsidR="008051B2" w:rsidRPr="00AE39DF">
        <w:rPr>
          <w:rFonts w:ascii="Tahoma" w:hAnsi="Tahoma" w:cs="Tahoma"/>
          <w:bCs/>
          <w:color w:val="000000"/>
          <w:kern w:val="2"/>
          <w:sz w:val="20"/>
          <w:szCs w:val="20"/>
        </w:rPr>
        <w:t>e</w:t>
      </w:r>
      <w:r w:rsidRPr="00AE39DF">
        <w:rPr>
          <w:rFonts w:ascii="Tahoma" w:hAnsi="Tahoma" w:cs="Tahoma"/>
          <w:bCs/>
          <w:color w:val="000000"/>
          <w:kern w:val="2"/>
          <w:sz w:val="20"/>
          <w:szCs w:val="20"/>
        </w:rPr>
        <w:t xml:space="preserve"> w dalszej części </w:t>
      </w:r>
      <w:r w:rsidRPr="00AE39DF">
        <w:rPr>
          <w:rFonts w:ascii="Tahoma" w:hAnsi="Tahoma" w:cs="Tahoma"/>
          <w:bCs/>
          <w:kern w:val="2"/>
          <w:sz w:val="20"/>
          <w:szCs w:val="20"/>
        </w:rPr>
        <w:t xml:space="preserve">umowy </w:t>
      </w:r>
      <w:r w:rsidR="00F95046" w:rsidRPr="00AE39DF">
        <w:rPr>
          <w:rFonts w:ascii="Tahoma" w:hAnsi="Tahoma" w:cs="Tahoma"/>
          <w:bCs/>
          <w:kern w:val="2"/>
          <w:sz w:val="20"/>
          <w:szCs w:val="20"/>
        </w:rPr>
        <w:t>U</w:t>
      </w:r>
      <w:r w:rsidR="008051B2" w:rsidRPr="00AE39DF">
        <w:rPr>
          <w:rFonts w:ascii="Tahoma" w:hAnsi="Tahoma" w:cs="Tahoma"/>
          <w:bCs/>
          <w:kern w:val="2"/>
          <w:sz w:val="20"/>
          <w:szCs w:val="20"/>
        </w:rPr>
        <w:t>rządzeniem</w:t>
      </w:r>
      <w:r w:rsidR="00FE44A6" w:rsidRPr="00AE39DF">
        <w:rPr>
          <w:rFonts w:ascii="Tahoma" w:hAnsi="Tahoma" w:cs="Tahoma"/>
          <w:bCs/>
          <w:kern w:val="2"/>
          <w:sz w:val="20"/>
          <w:szCs w:val="20"/>
        </w:rPr>
        <w:t>),</w:t>
      </w:r>
      <w:r w:rsidRPr="00AE39DF">
        <w:rPr>
          <w:rFonts w:ascii="Tahoma" w:hAnsi="Tahoma" w:cs="Tahoma"/>
          <w:bCs/>
          <w:kern w:val="2"/>
          <w:sz w:val="20"/>
          <w:szCs w:val="20"/>
        </w:rPr>
        <w:t xml:space="preserve"> </w:t>
      </w:r>
      <w:r w:rsidRPr="00AE39DF">
        <w:rPr>
          <w:rFonts w:ascii="Tahoma" w:hAnsi="Tahoma" w:cs="Tahoma"/>
          <w:bCs/>
          <w:color w:val="000000"/>
          <w:kern w:val="2"/>
          <w:sz w:val="20"/>
          <w:szCs w:val="20"/>
        </w:rPr>
        <w:t xml:space="preserve">których ilość, rodzaj i cena wymienione są w załączniku nr </w:t>
      </w:r>
      <w:r w:rsidR="00385601" w:rsidRPr="00AE39DF">
        <w:rPr>
          <w:rFonts w:ascii="Tahoma" w:hAnsi="Tahoma" w:cs="Tahoma"/>
          <w:bCs/>
          <w:color w:val="000000"/>
          <w:kern w:val="2"/>
          <w:sz w:val="20"/>
          <w:szCs w:val="20"/>
        </w:rPr>
        <w:t>1</w:t>
      </w:r>
      <w:r w:rsidRPr="00AE39DF">
        <w:rPr>
          <w:rFonts w:ascii="Tahoma" w:hAnsi="Tahoma" w:cs="Tahoma"/>
          <w:bCs/>
          <w:color w:val="000000"/>
          <w:kern w:val="2"/>
          <w:sz w:val="20"/>
          <w:szCs w:val="20"/>
        </w:rPr>
        <w:t xml:space="preserve"> (formularzu </w:t>
      </w:r>
      <w:r w:rsidR="00385601" w:rsidRPr="00AE39DF">
        <w:rPr>
          <w:rFonts w:ascii="Tahoma" w:hAnsi="Tahoma" w:cs="Tahoma"/>
          <w:bCs/>
          <w:color w:val="000000"/>
          <w:kern w:val="2"/>
          <w:sz w:val="20"/>
          <w:szCs w:val="20"/>
        </w:rPr>
        <w:t>ofertowym</w:t>
      </w:r>
      <w:r w:rsidRPr="00AE39DF">
        <w:rPr>
          <w:rFonts w:ascii="Tahoma" w:hAnsi="Tahoma" w:cs="Tahoma"/>
          <w:bCs/>
          <w:color w:val="000000"/>
          <w:kern w:val="2"/>
          <w:sz w:val="20"/>
          <w:szCs w:val="20"/>
        </w:rPr>
        <w:t xml:space="preserve">) wybranej w postępowaniu </w:t>
      </w:r>
      <w:r w:rsidR="001C6501" w:rsidRPr="00AE39DF">
        <w:rPr>
          <w:rFonts w:ascii="Tahoma" w:hAnsi="Tahoma" w:cs="Tahoma"/>
          <w:bCs/>
          <w:color w:val="000000"/>
          <w:kern w:val="2"/>
          <w:sz w:val="20"/>
          <w:szCs w:val="20"/>
        </w:rPr>
        <w:t xml:space="preserve">oferty </w:t>
      </w:r>
    </w:p>
    <w:p w14:paraId="54E53D4E" w14:textId="0AC016EA" w:rsidR="00D629E2" w:rsidRPr="00AE39DF" w:rsidRDefault="001C6501" w:rsidP="00EC3451">
      <w:pPr>
        <w:pStyle w:val="Akapitzlist"/>
        <w:numPr>
          <w:ilvl w:val="0"/>
          <w:numId w:val="33"/>
        </w:numPr>
        <w:spacing w:after="0" w:line="288" w:lineRule="auto"/>
        <w:ind w:hanging="357"/>
        <w:jc w:val="both"/>
        <w:rPr>
          <w:rFonts w:ascii="Tahoma" w:hAnsi="Tahoma" w:cs="Tahoma"/>
          <w:bCs/>
          <w:sz w:val="20"/>
          <w:szCs w:val="20"/>
        </w:rPr>
      </w:pPr>
      <w:r w:rsidRPr="00AE39DF">
        <w:rPr>
          <w:rFonts w:ascii="Tahoma" w:hAnsi="Tahoma" w:cs="Tahoma"/>
          <w:bCs/>
          <w:sz w:val="20"/>
          <w:szCs w:val="20"/>
        </w:rPr>
        <w:t>zapewnić</w:t>
      </w:r>
      <w:r w:rsidR="00D629E2" w:rsidRPr="00AE39DF">
        <w:rPr>
          <w:rFonts w:ascii="Tahoma" w:hAnsi="Tahoma" w:cs="Tahoma"/>
          <w:bCs/>
          <w:sz w:val="20"/>
          <w:szCs w:val="20"/>
        </w:rPr>
        <w:t xml:space="preserve"> obsługę serwisową Urządzeń, a w tym wykonywanie przeglądów technicznych zgodnie z zaleceniami producenta; </w:t>
      </w:r>
    </w:p>
    <w:p w14:paraId="796DAFBA" w14:textId="1020A647" w:rsidR="00D629E2" w:rsidRPr="00D629E2" w:rsidRDefault="00D629E2" w:rsidP="00EC3451">
      <w:pPr>
        <w:pStyle w:val="Akapitzlist"/>
        <w:numPr>
          <w:ilvl w:val="0"/>
          <w:numId w:val="33"/>
        </w:numPr>
        <w:spacing w:after="0" w:line="288" w:lineRule="auto"/>
        <w:ind w:hanging="357"/>
        <w:jc w:val="both"/>
        <w:rPr>
          <w:rFonts w:ascii="Tahoma" w:hAnsi="Tahoma" w:cs="Tahoma"/>
          <w:bCs/>
          <w:sz w:val="20"/>
          <w:szCs w:val="20"/>
        </w:rPr>
      </w:pPr>
      <w:r w:rsidRPr="00D629E2">
        <w:rPr>
          <w:rFonts w:ascii="Tahoma" w:hAnsi="Tahoma" w:cs="Tahoma"/>
          <w:bCs/>
          <w:sz w:val="20"/>
          <w:szCs w:val="20"/>
        </w:rPr>
        <w:t xml:space="preserve">przeszkolić wskazanych pracowników Zamawiającego w zakresie prawidłowej i bezpiecznej obsługi oraz właściwej eksploatacji </w:t>
      </w:r>
      <w:r>
        <w:rPr>
          <w:rFonts w:ascii="Tahoma" w:hAnsi="Tahoma" w:cs="Tahoma"/>
          <w:bCs/>
          <w:sz w:val="20"/>
          <w:szCs w:val="20"/>
        </w:rPr>
        <w:t>Urządzeń</w:t>
      </w:r>
      <w:r w:rsidRPr="00D629E2">
        <w:rPr>
          <w:rFonts w:ascii="Tahoma" w:hAnsi="Tahoma" w:cs="Tahoma"/>
          <w:bCs/>
          <w:sz w:val="20"/>
          <w:szCs w:val="20"/>
        </w:rPr>
        <w:t xml:space="preserve">, bieżącej obsługi serwisowej opisanej w instrukcji użytkowania </w:t>
      </w:r>
    </w:p>
    <w:p w14:paraId="7B085F31" w14:textId="77777777" w:rsidR="00D629E2" w:rsidRDefault="00D629E2" w:rsidP="00EC3451">
      <w:pPr>
        <w:pStyle w:val="Akapitzlist"/>
        <w:numPr>
          <w:ilvl w:val="0"/>
          <w:numId w:val="28"/>
        </w:numPr>
        <w:spacing w:after="0" w:line="288" w:lineRule="auto"/>
        <w:ind w:hanging="357"/>
        <w:jc w:val="both"/>
        <w:rPr>
          <w:rFonts w:ascii="Tahoma" w:hAnsi="Tahoma" w:cs="Tahoma"/>
          <w:bCs/>
          <w:sz w:val="20"/>
          <w:szCs w:val="20"/>
        </w:rPr>
      </w:pPr>
      <w:r w:rsidRPr="00D629E2">
        <w:rPr>
          <w:rFonts w:ascii="Tahoma" w:hAnsi="Tahoma" w:cs="Tahoma"/>
          <w:bCs/>
          <w:sz w:val="20"/>
          <w:szCs w:val="20"/>
        </w:rPr>
        <w:t>Wykonawca zobowiązuje się do zrealizowania umowy zgodnie z warunkami wynikającymi z treści Zaproszenia oraz niniejszej umowy.</w:t>
      </w:r>
    </w:p>
    <w:p w14:paraId="510E3489" w14:textId="2DD8270D" w:rsidR="00D629E2" w:rsidRPr="00D629E2" w:rsidRDefault="00D629E2" w:rsidP="00EC3451">
      <w:pPr>
        <w:pStyle w:val="Akapitzlist"/>
        <w:numPr>
          <w:ilvl w:val="0"/>
          <w:numId w:val="28"/>
        </w:numPr>
        <w:suppressAutoHyphens/>
        <w:spacing w:after="0" w:line="288" w:lineRule="auto"/>
        <w:ind w:hanging="357"/>
        <w:jc w:val="both"/>
        <w:rPr>
          <w:rFonts w:ascii="Tahoma" w:eastAsia="Times New Roman" w:hAnsi="Tahoma" w:cs="Tahoma"/>
          <w:bCs/>
          <w:sz w:val="20"/>
          <w:szCs w:val="20"/>
          <w:lang w:eastAsia="ar-SA"/>
        </w:rPr>
      </w:pPr>
      <w:r w:rsidRPr="00D629E2">
        <w:rPr>
          <w:rFonts w:ascii="Tahoma" w:eastAsia="Times New Roman" w:hAnsi="Tahoma" w:cs="Tahoma"/>
          <w:sz w:val="20"/>
          <w:szCs w:val="20"/>
          <w:lang w:eastAsia="ar-SA"/>
        </w:rPr>
        <w:t xml:space="preserve">Wykonawca oświadcza i gwarantuje, że </w:t>
      </w:r>
      <w:r>
        <w:rPr>
          <w:rFonts w:ascii="Tahoma" w:eastAsia="Times New Roman" w:hAnsi="Tahoma" w:cs="Tahoma"/>
          <w:sz w:val="20"/>
          <w:szCs w:val="20"/>
          <w:lang w:eastAsia="ar-SA"/>
        </w:rPr>
        <w:t>Urządzenia</w:t>
      </w:r>
      <w:r w:rsidRPr="00D629E2">
        <w:rPr>
          <w:rFonts w:ascii="Tahoma" w:eastAsia="Times New Roman" w:hAnsi="Tahoma" w:cs="Tahoma"/>
          <w:sz w:val="20"/>
          <w:szCs w:val="20"/>
          <w:lang w:eastAsia="ar-SA"/>
        </w:rPr>
        <w:t>:</w:t>
      </w:r>
    </w:p>
    <w:p w14:paraId="29023D12" w14:textId="77777777" w:rsidR="00D629E2" w:rsidRPr="00D629E2" w:rsidRDefault="00D629E2" w:rsidP="00EC3451">
      <w:pPr>
        <w:numPr>
          <w:ilvl w:val="0"/>
          <w:numId w:val="34"/>
        </w:numPr>
        <w:suppressAutoHyphens/>
        <w:spacing w:after="0" w:line="288" w:lineRule="auto"/>
        <w:ind w:hanging="357"/>
        <w:jc w:val="both"/>
        <w:rPr>
          <w:rFonts w:ascii="Tahoma" w:eastAsia="Times New Roman" w:hAnsi="Tahoma" w:cs="Tahoma"/>
          <w:bCs/>
          <w:sz w:val="20"/>
          <w:szCs w:val="20"/>
          <w:lang w:eastAsia="ar-SA"/>
        </w:rPr>
      </w:pPr>
      <w:r w:rsidRPr="00D629E2">
        <w:rPr>
          <w:rFonts w:ascii="Tahoma" w:eastAsia="Times New Roman" w:hAnsi="Tahoma" w:cs="Tahoma"/>
          <w:sz w:val="20"/>
          <w:szCs w:val="20"/>
          <w:lang w:eastAsia="ar-SA"/>
        </w:rPr>
        <w:t>są fabrycznie nowe, kompletne (bez konieczności zakupu dodatkowego oprzyrządowania, wyposażenia), zdatne oraz dopuszczone do obrotu i używania przy udzielaniu świadczeń medycznych a także zapewniają bezpieczeństwo personelu medycznego i wymagany poziom świadczonych usług medycznych;</w:t>
      </w:r>
    </w:p>
    <w:p w14:paraId="55ED9216" w14:textId="77777777" w:rsidR="00D629E2" w:rsidRPr="00D629E2" w:rsidRDefault="00D629E2" w:rsidP="00EC3451">
      <w:pPr>
        <w:numPr>
          <w:ilvl w:val="0"/>
          <w:numId w:val="34"/>
        </w:numPr>
        <w:suppressAutoHyphens/>
        <w:spacing w:after="0" w:line="288" w:lineRule="auto"/>
        <w:ind w:hanging="357"/>
        <w:jc w:val="both"/>
        <w:rPr>
          <w:rFonts w:ascii="Tahoma" w:eastAsia="MS Mincho" w:hAnsi="Tahoma" w:cs="Tahoma"/>
          <w:bCs/>
          <w:sz w:val="20"/>
          <w:szCs w:val="20"/>
        </w:rPr>
      </w:pPr>
      <w:r w:rsidRPr="00D629E2">
        <w:rPr>
          <w:rFonts w:ascii="Tahoma" w:eastAsia="MS Mincho" w:hAnsi="Tahoma" w:cs="Tahoma"/>
          <w:sz w:val="20"/>
          <w:szCs w:val="20"/>
        </w:rPr>
        <w:t>będą dostarczone transportem i w warunkach zgodnych z zaleceniami producenta,</w:t>
      </w:r>
    </w:p>
    <w:p w14:paraId="160A38D3" w14:textId="77777777" w:rsidR="00D629E2" w:rsidRPr="00D629E2" w:rsidRDefault="00D629E2" w:rsidP="00EC3451">
      <w:pPr>
        <w:numPr>
          <w:ilvl w:val="0"/>
          <w:numId w:val="34"/>
        </w:numPr>
        <w:suppressAutoHyphens/>
        <w:spacing w:after="0" w:line="288" w:lineRule="auto"/>
        <w:jc w:val="both"/>
        <w:rPr>
          <w:rFonts w:ascii="Tahoma" w:eastAsia="Times New Roman" w:hAnsi="Tahoma" w:cs="Tahoma"/>
          <w:bCs/>
          <w:sz w:val="20"/>
          <w:szCs w:val="20"/>
          <w:lang w:eastAsia="ar-SA"/>
        </w:rPr>
      </w:pPr>
      <w:r w:rsidRPr="00D629E2">
        <w:rPr>
          <w:rFonts w:ascii="Tahoma" w:eastAsia="Times New Roman" w:hAnsi="Tahoma" w:cs="Tahoma"/>
          <w:sz w:val="20"/>
          <w:szCs w:val="20"/>
          <w:lang w:eastAsia="ar-SA"/>
        </w:rPr>
        <w:t>posiadają wszystkie wymagane prawem certyfikaty;</w:t>
      </w:r>
    </w:p>
    <w:p w14:paraId="2132C089" w14:textId="77777777" w:rsidR="00D629E2" w:rsidRPr="008106F7" w:rsidRDefault="00D629E2" w:rsidP="00EC3451">
      <w:pPr>
        <w:numPr>
          <w:ilvl w:val="0"/>
          <w:numId w:val="34"/>
        </w:numPr>
        <w:suppressAutoHyphens/>
        <w:spacing w:after="0" w:line="288" w:lineRule="auto"/>
        <w:jc w:val="both"/>
        <w:rPr>
          <w:rFonts w:ascii="Tahoma" w:eastAsia="Times New Roman" w:hAnsi="Tahoma" w:cs="Tahoma"/>
          <w:bCs/>
          <w:sz w:val="20"/>
          <w:szCs w:val="20"/>
          <w:lang w:eastAsia="ar-SA"/>
        </w:rPr>
      </w:pPr>
      <w:r w:rsidRPr="00D629E2">
        <w:rPr>
          <w:rFonts w:ascii="Tahoma" w:eastAsia="Times New Roman" w:hAnsi="Tahoma" w:cs="Tahoma"/>
          <w:sz w:val="20"/>
          <w:szCs w:val="20"/>
          <w:lang w:eastAsia="ar-SA"/>
        </w:rPr>
        <w:t>są wolne od wad fizycznych i prawnych;</w:t>
      </w:r>
    </w:p>
    <w:p w14:paraId="38574E76" w14:textId="585ED9BD" w:rsidR="00D629E2" w:rsidRPr="008106F7" w:rsidRDefault="00D629E2" w:rsidP="00EC3451">
      <w:pPr>
        <w:numPr>
          <w:ilvl w:val="0"/>
          <w:numId w:val="34"/>
        </w:numPr>
        <w:suppressAutoHyphens/>
        <w:spacing w:after="0" w:line="288" w:lineRule="auto"/>
        <w:jc w:val="both"/>
        <w:rPr>
          <w:rFonts w:ascii="Tahoma" w:eastAsia="Times New Roman" w:hAnsi="Tahoma" w:cs="Tahoma"/>
          <w:bCs/>
          <w:sz w:val="20"/>
          <w:szCs w:val="20"/>
          <w:lang w:eastAsia="ar-SA"/>
        </w:rPr>
      </w:pPr>
      <w:r w:rsidRPr="008106F7">
        <w:rPr>
          <w:rFonts w:ascii="Tahoma" w:eastAsia="Times New Roman" w:hAnsi="Tahoma" w:cs="Tahoma"/>
          <w:sz w:val="20"/>
          <w:szCs w:val="20"/>
          <w:lang w:eastAsia="ar-SA"/>
        </w:rPr>
        <w:lastRenderedPageBreak/>
        <w:t>nie są obciążone prawami osób trzecich oraz należnościami na rzecz Skarbu Państwa z tytułu sprowadzenia na polski obszar celny</w:t>
      </w:r>
    </w:p>
    <w:p w14:paraId="59F6D605" w14:textId="6A9407B6" w:rsidR="00BD48E3" w:rsidRDefault="00BD48E3" w:rsidP="008106F7">
      <w:pPr>
        <w:spacing w:after="0" w:line="288" w:lineRule="auto"/>
        <w:jc w:val="center"/>
        <w:rPr>
          <w:rFonts w:ascii="Tahoma" w:hAnsi="Tahoma" w:cs="Tahoma"/>
          <w:b/>
          <w:sz w:val="20"/>
          <w:szCs w:val="20"/>
        </w:rPr>
      </w:pPr>
      <w:bookmarkStart w:id="1" w:name="_Hlk198795849"/>
      <w:r w:rsidRPr="000D2C05">
        <w:rPr>
          <w:rFonts w:ascii="Tahoma" w:hAnsi="Tahoma" w:cs="Tahoma"/>
          <w:b/>
          <w:sz w:val="20"/>
          <w:szCs w:val="20"/>
        </w:rPr>
        <w:t xml:space="preserve">§ </w:t>
      </w:r>
      <w:bookmarkEnd w:id="0"/>
      <w:r w:rsidRPr="000D2C05">
        <w:rPr>
          <w:rFonts w:ascii="Tahoma" w:hAnsi="Tahoma" w:cs="Tahoma"/>
          <w:b/>
          <w:sz w:val="20"/>
          <w:szCs w:val="20"/>
        </w:rPr>
        <w:t>2.</w:t>
      </w:r>
    </w:p>
    <w:bookmarkEnd w:id="1"/>
    <w:p w14:paraId="7E50692D" w14:textId="749FA3CB" w:rsidR="000D2C05" w:rsidRPr="000D2C05" w:rsidRDefault="000D2C05" w:rsidP="008106F7">
      <w:pPr>
        <w:spacing w:after="0" w:line="288" w:lineRule="auto"/>
        <w:jc w:val="both"/>
        <w:rPr>
          <w:rFonts w:ascii="Tahoma" w:hAnsi="Tahoma" w:cs="Tahoma"/>
          <w:bCs/>
          <w:color w:val="000000"/>
          <w:kern w:val="2"/>
          <w:sz w:val="20"/>
          <w:szCs w:val="20"/>
          <w:highlight w:val="yellow"/>
        </w:rPr>
      </w:pPr>
      <w:r>
        <w:rPr>
          <w:rFonts w:ascii="Tahoma" w:hAnsi="Tahoma" w:cs="Tahoma"/>
          <w:b/>
          <w:sz w:val="20"/>
          <w:szCs w:val="20"/>
        </w:rPr>
        <w:t xml:space="preserve">                                      </w:t>
      </w:r>
      <w:r w:rsidRPr="000D2C05">
        <w:rPr>
          <w:rFonts w:ascii="Tahoma" w:hAnsi="Tahoma" w:cs="Tahoma"/>
          <w:b/>
          <w:sz w:val="20"/>
          <w:szCs w:val="20"/>
        </w:rPr>
        <w:t>WYMAGANE WARUNKI W ZAKRESIE DOSTAWY</w:t>
      </w:r>
      <w:r w:rsidR="007E472E">
        <w:rPr>
          <w:rFonts w:ascii="Tahoma" w:hAnsi="Tahoma" w:cs="Tahoma"/>
          <w:b/>
          <w:sz w:val="20"/>
          <w:szCs w:val="20"/>
        </w:rPr>
        <w:t xml:space="preserve"> URZĄDZENIA</w:t>
      </w:r>
    </w:p>
    <w:p w14:paraId="0B7D03FE" w14:textId="77777777" w:rsidR="008106F7" w:rsidRPr="00813B8A" w:rsidRDefault="008106F7" w:rsidP="00EC3451">
      <w:pPr>
        <w:pStyle w:val="Akapitzlist"/>
        <w:numPr>
          <w:ilvl w:val="0"/>
          <w:numId w:val="36"/>
        </w:numPr>
        <w:suppressAutoHyphens/>
        <w:spacing w:after="0" w:line="288" w:lineRule="auto"/>
        <w:jc w:val="both"/>
        <w:rPr>
          <w:rFonts w:ascii="Tahoma" w:hAnsi="Tahoma" w:cs="Tahoma"/>
          <w:color w:val="000000"/>
          <w:sz w:val="20"/>
          <w:szCs w:val="20"/>
        </w:rPr>
      </w:pPr>
      <w:r>
        <w:rPr>
          <w:rFonts w:ascii="Tahoma" w:hAnsi="Tahoma" w:cs="Tahoma"/>
          <w:color w:val="000000"/>
          <w:sz w:val="20"/>
          <w:szCs w:val="20"/>
        </w:rPr>
        <w:t>Wykonawca zobowiązuje się dostarczyć, zainstalować, uruchomić Urządzeni</w:t>
      </w:r>
      <w:r w:rsidRPr="00B1291B">
        <w:rPr>
          <w:rFonts w:ascii="Tahoma" w:hAnsi="Tahoma" w:cs="Tahoma"/>
          <w:sz w:val="20"/>
          <w:szCs w:val="20"/>
        </w:rPr>
        <w:t>e</w:t>
      </w:r>
      <w:r>
        <w:rPr>
          <w:rFonts w:ascii="Tahoma" w:hAnsi="Tahoma" w:cs="Tahoma"/>
          <w:color w:val="000000"/>
          <w:sz w:val="20"/>
          <w:szCs w:val="20"/>
        </w:rPr>
        <w:t xml:space="preserve"> oraz przeszkolić wskazanych pracowników Zamawiającego w terminie: </w:t>
      </w:r>
      <w:r w:rsidRPr="00813B8A">
        <w:rPr>
          <w:rFonts w:ascii="Tahoma" w:hAnsi="Tahoma" w:cs="Tahoma"/>
          <w:color w:val="000000"/>
          <w:sz w:val="20"/>
          <w:szCs w:val="20"/>
        </w:rPr>
        <w:t xml:space="preserve">do 5 tygodni od dnia podpisania umowy. </w:t>
      </w:r>
    </w:p>
    <w:p w14:paraId="560ED92D" w14:textId="483D2399" w:rsidR="008106F7" w:rsidRDefault="008106F7" w:rsidP="00EC3451">
      <w:pPr>
        <w:pStyle w:val="Akapitzlist"/>
        <w:numPr>
          <w:ilvl w:val="0"/>
          <w:numId w:val="36"/>
        </w:numPr>
        <w:suppressAutoHyphens/>
        <w:spacing w:after="0" w:line="288" w:lineRule="auto"/>
        <w:jc w:val="both"/>
        <w:rPr>
          <w:rFonts w:ascii="Tahoma" w:hAnsi="Tahoma" w:cs="Tahoma"/>
          <w:color w:val="000000"/>
          <w:sz w:val="20"/>
          <w:szCs w:val="20"/>
        </w:rPr>
      </w:pPr>
      <w:r w:rsidRPr="00813B8A">
        <w:rPr>
          <w:rFonts w:ascii="Tahoma" w:hAnsi="Tahoma" w:cs="Tahoma"/>
          <w:color w:val="000000"/>
          <w:sz w:val="20"/>
          <w:szCs w:val="20"/>
        </w:rPr>
        <w:t xml:space="preserve">Kompletność dostawy i realizacja umowy </w:t>
      </w:r>
      <w:r w:rsidR="00B1291B" w:rsidRPr="00B1291B">
        <w:rPr>
          <w:rFonts w:ascii="Tahoma" w:hAnsi="Tahoma" w:cs="Tahoma"/>
          <w:sz w:val="20"/>
          <w:szCs w:val="20"/>
        </w:rPr>
        <w:t>zostaną</w:t>
      </w:r>
      <w:r w:rsidRPr="00813B8A">
        <w:rPr>
          <w:rFonts w:ascii="Tahoma" w:hAnsi="Tahoma" w:cs="Tahoma"/>
          <w:color w:val="000000"/>
          <w:sz w:val="20"/>
          <w:szCs w:val="20"/>
        </w:rPr>
        <w:t xml:space="preserve"> potwierdzona</w:t>
      </w:r>
      <w:r>
        <w:rPr>
          <w:rFonts w:ascii="Tahoma" w:hAnsi="Tahoma" w:cs="Tahoma"/>
          <w:color w:val="000000"/>
          <w:sz w:val="20"/>
          <w:szCs w:val="20"/>
        </w:rPr>
        <w:t xml:space="preserve"> przez Strony dwustronnie podpisanym protokołem zdawczo – odbiorczym.</w:t>
      </w:r>
    </w:p>
    <w:p w14:paraId="12AE6C24" w14:textId="77777777" w:rsidR="008106F7" w:rsidRPr="00813B8A" w:rsidRDefault="008106F7" w:rsidP="00EC3451">
      <w:pPr>
        <w:pStyle w:val="Akapitzlist"/>
        <w:numPr>
          <w:ilvl w:val="0"/>
          <w:numId w:val="36"/>
        </w:numPr>
        <w:suppressAutoHyphens/>
        <w:spacing w:after="0" w:line="288" w:lineRule="auto"/>
        <w:jc w:val="both"/>
        <w:rPr>
          <w:rFonts w:ascii="Tahoma" w:hAnsi="Tahoma" w:cs="Tahoma"/>
          <w:b/>
          <w:bCs/>
          <w:color w:val="000000"/>
          <w:sz w:val="20"/>
          <w:szCs w:val="20"/>
        </w:rPr>
      </w:pPr>
      <w:r>
        <w:rPr>
          <w:rFonts w:ascii="Tahoma" w:hAnsi="Tahoma" w:cs="Tahoma"/>
          <w:color w:val="000000"/>
          <w:sz w:val="20"/>
          <w:szCs w:val="20"/>
        </w:rPr>
        <w:t xml:space="preserve">Wykonawca zobowiązany jest zawiadomić Zamawiającego o terminie </w:t>
      </w:r>
      <w:r w:rsidRPr="00B1291B">
        <w:rPr>
          <w:rFonts w:ascii="Tahoma" w:hAnsi="Tahoma" w:cs="Tahoma"/>
          <w:sz w:val="20"/>
          <w:szCs w:val="20"/>
        </w:rPr>
        <w:t xml:space="preserve">dostarczenia Urządzenia </w:t>
      </w:r>
      <w:r>
        <w:rPr>
          <w:rFonts w:ascii="Tahoma" w:hAnsi="Tahoma" w:cs="Tahoma"/>
          <w:color w:val="000000"/>
          <w:sz w:val="20"/>
          <w:szCs w:val="20"/>
        </w:rPr>
        <w:t xml:space="preserve">najpóźniej na trzy dni robocze przed dostawą </w:t>
      </w:r>
      <w:r w:rsidRPr="00813B8A">
        <w:rPr>
          <w:rFonts w:ascii="Tahoma" w:hAnsi="Tahoma" w:cs="Tahoma"/>
          <w:b/>
          <w:bCs/>
          <w:color w:val="000000"/>
          <w:sz w:val="20"/>
          <w:szCs w:val="20"/>
        </w:rPr>
        <w:t>(tel. 32/358 12 16 albo e-mail aparaturamedyczna@uck.katowice.pl).</w:t>
      </w:r>
    </w:p>
    <w:p w14:paraId="48775DEB" w14:textId="77777777" w:rsidR="008106F7" w:rsidRPr="00B1291B" w:rsidRDefault="008106F7" w:rsidP="00EC3451">
      <w:pPr>
        <w:pStyle w:val="Akapitzlist"/>
        <w:numPr>
          <w:ilvl w:val="0"/>
          <w:numId w:val="36"/>
        </w:numPr>
        <w:suppressAutoHyphens/>
        <w:spacing w:after="0" w:line="288" w:lineRule="auto"/>
        <w:jc w:val="both"/>
        <w:rPr>
          <w:rFonts w:ascii="Tahoma" w:hAnsi="Tahoma" w:cs="Tahoma"/>
          <w:sz w:val="20"/>
          <w:szCs w:val="20"/>
        </w:rPr>
      </w:pPr>
      <w:r>
        <w:rPr>
          <w:rFonts w:ascii="Tahoma" w:hAnsi="Tahoma" w:cs="Tahoma"/>
          <w:color w:val="000000"/>
          <w:sz w:val="20"/>
          <w:szCs w:val="20"/>
        </w:rPr>
        <w:t xml:space="preserve">Wykonawca ponosi koszty ubezpieczenia i </w:t>
      </w:r>
      <w:r w:rsidRPr="00B1291B">
        <w:rPr>
          <w:rFonts w:ascii="Tahoma" w:hAnsi="Tahoma" w:cs="Tahoma"/>
          <w:sz w:val="20"/>
          <w:szCs w:val="20"/>
        </w:rPr>
        <w:t xml:space="preserve">transportu Urządzenia </w:t>
      </w:r>
      <w:r>
        <w:rPr>
          <w:rFonts w:ascii="Tahoma" w:hAnsi="Tahoma" w:cs="Tahoma"/>
          <w:color w:val="000000"/>
          <w:sz w:val="20"/>
          <w:szCs w:val="20"/>
        </w:rPr>
        <w:t xml:space="preserve">do miejsca odbioru wskazanego </w:t>
      </w:r>
      <w:r w:rsidRPr="00B1291B">
        <w:rPr>
          <w:rFonts w:ascii="Tahoma" w:hAnsi="Tahoma" w:cs="Tahoma"/>
          <w:sz w:val="20"/>
          <w:szCs w:val="20"/>
        </w:rPr>
        <w:t>przez Zamawiającego w lokalizacji Katowice ul. Ceglana 35</w:t>
      </w:r>
    </w:p>
    <w:p w14:paraId="265AED18" w14:textId="77777777" w:rsidR="008106F7" w:rsidRPr="00B1291B" w:rsidRDefault="008106F7" w:rsidP="00EC3451">
      <w:pPr>
        <w:pStyle w:val="Akapitzlist"/>
        <w:numPr>
          <w:ilvl w:val="0"/>
          <w:numId w:val="36"/>
        </w:numPr>
        <w:suppressAutoHyphens/>
        <w:spacing w:after="0" w:line="288" w:lineRule="auto"/>
        <w:jc w:val="both"/>
        <w:rPr>
          <w:rFonts w:ascii="Tahoma" w:hAnsi="Tahoma" w:cs="Tahoma"/>
          <w:sz w:val="20"/>
          <w:szCs w:val="20"/>
        </w:rPr>
      </w:pPr>
      <w:r w:rsidRPr="00B1291B">
        <w:rPr>
          <w:rFonts w:ascii="Tahoma" w:hAnsi="Tahoma" w:cs="Tahoma"/>
          <w:sz w:val="20"/>
          <w:szCs w:val="20"/>
        </w:rPr>
        <w:t>Wykonawca dostarczy Zamawiającemu razem z Urządzeniem:</w:t>
      </w:r>
    </w:p>
    <w:p w14:paraId="09467AB4" w14:textId="59A14D9E" w:rsidR="008106F7" w:rsidRPr="00B1291B" w:rsidRDefault="008106F7" w:rsidP="00EC3451">
      <w:pPr>
        <w:pStyle w:val="Akapitzlist"/>
        <w:numPr>
          <w:ilvl w:val="1"/>
          <w:numId w:val="36"/>
        </w:numPr>
        <w:suppressAutoHyphens/>
        <w:spacing w:after="0" w:line="288" w:lineRule="auto"/>
        <w:ind w:left="1134" w:hanging="283"/>
        <w:jc w:val="both"/>
        <w:rPr>
          <w:rFonts w:ascii="Tahoma" w:hAnsi="Tahoma" w:cs="Tahoma"/>
          <w:sz w:val="20"/>
          <w:szCs w:val="20"/>
        </w:rPr>
      </w:pPr>
      <w:r w:rsidRPr="00B1291B">
        <w:rPr>
          <w:rFonts w:ascii="Tahoma" w:hAnsi="Tahoma" w:cs="Tahoma"/>
          <w:sz w:val="20"/>
          <w:szCs w:val="20"/>
        </w:rPr>
        <w:t>instrukcję obsługi w języku polskim w wersji papierowej i w wersji elektronicznej</w:t>
      </w:r>
      <w:r w:rsidRPr="006E03BE">
        <w:rPr>
          <w:rFonts w:ascii="Tahoma" w:hAnsi="Tahoma" w:cs="Tahoma"/>
          <w:color w:val="EE0000"/>
          <w:sz w:val="20"/>
          <w:szCs w:val="20"/>
        </w:rPr>
        <w:t xml:space="preserve"> </w:t>
      </w:r>
      <w:r w:rsidR="00AB2828" w:rsidRPr="006E03BE">
        <w:rPr>
          <w:rFonts w:ascii="Tahoma" w:hAnsi="Tahoma" w:cs="Tahoma"/>
          <w:color w:val="EE0000"/>
          <w:sz w:val="20"/>
          <w:szCs w:val="20"/>
        </w:rPr>
        <w:t>[</w:t>
      </w:r>
      <w:r w:rsidRPr="00B1291B">
        <w:rPr>
          <w:rFonts w:ascii="Tahoma" w:hAnsi="Tahoma" w:cs="Tahoma"/>
          <w:sz w:val="20"/>
          <w:szCs w:val="20"/>
        </w:rPr>
        <w:t>na nośniku typu pendrive (1 sztuka)</w:t>
      </w:r>
      <w:r w:rsidR="000D5CC5">
        <w:rPr>
          <w:rFonts w:ascii="Tahoma" w:hAnsi="Tahoma" w:cs="Tahoma"/>
          <w:sz w:val="20"/>
          <w:szCs w:val="20"/>
        </w:rPr>
        <w:t xml:space="preserve"> </w:t>
      </w:r>
      <w:r w:rsidR="000D5CC5" w:rsidRPr="006E03BE">
        <w:rPr>
          <w:rFonts w:ascii="Tahoma" w:hAnsi="Tahoma" w:cs="Tahoma"/>
          <w:color w:val="EE0000"/>
          <w:sz w:val="20"/>
          <w:szCs w:val="20"/>
        </w:rPr>
        <w:t xml:space="preserve">lub </w:t>
      </w:r>
      <w:r w:rsidR="00AB2828" w:rsidRPr="006E03BE">
        <w:rPr>
          <w:rFonts w:ascii="Tahoma" w:hAnsi="Tahoma" w:cs="Tahoma"/>
          <w:color w:val="EE0000"/>
          <w:sz w:val="20"/>
          <w:szCs w:val="20"/>
        </w:rPr>
        <w:t xml:space="preserve">poprzez </w:t>
      </w:r>
      <w:r w:rsidR="000D5CC5" w:rsidRPr="006E03BE">
        <w:rPr>
          <w:rFonts w:ascii="Tahoma" w:hAnsi="Tahoma" w:cs="Tahoma"/>
          <w:color w:val="EE0000"/>
          <w:sz w:val="20"/>
          <w:szCs w:val="20"/>
        </w:rPr>
        <w:t>przesłanie na adres e-mail wskazany w ust. 3 powyżej</w:t>
      </w:r>
      <w:r w:rsidR="00AB2828" w:rsidRPr="006E03BE">
        <w:rPr>
          <w:rFonts w:ascii="Tahoma" w:hAnsi="Tahoma" w:cs="Tahoma"/>
          <w:color w:val="EE0000"/>
          <w:sz w:val="20"/>
          <w:szCs w:val="20"/>
        </w:rPr>
        <w:t>]</w:t>
      </w:r>
      <w:r w:rsidRPr="006E03BE">
        <w:rPr>
          <w:rFonts w:ascii="Tahoma" w:hAnsi="Tahoma" w:cs="Tahoma"/>
          <w:color w:val="EE0000"/>
          <w:sz w:val="20"/>
          <w:szCs w:val="20"/>
        </w:rPr>
        <w:t xml:space="preserve">. </w:t>
      </w:r>
    </w:p>
    <w:p w14:paraId="6FDDFBB7" w14:textId="77777777" w:rsidR="008106F7" w:rsidRPr="00B1291B" w:rsidRDefault="008106F7" w:rsidP="00EC3451">
      <w:pPr>
        <w:pStyle w:val="Akapitzlist"/>
        <w:numPr>
          <w:ilvl w:val="1"/>
          <w:numId w:val="36"/>
        </w:numPr>
        <w:suppressAutoHyphens/>
        <w:spacing w:after="0" w:line="288" w:lineRule="auto"/>
        <w:ind w:left="1134" w:hanging="283"/>
        <w:jc w:val="both"/>
        <w:rPr>
          <w:rFonts w:ascii="Tahoma" w:hAnsi="Tahoma" w:cs="Tahoma"/>
          <w:sz w:val="20"/>
          <w:szCs w:val="20"/>
        </w:rPr>
      </w:pPr>
      <w:r w:rsidRPr="00B1291B">
        <w:rPr>
          <w:rFonts w:ascii="Tahoma" w:hAnsi="Tahoma" w:cs="Tahoma"/>
          <w:sz w:val="20"/>
          <w:szCs w:val="20"/>
        </w:rPr>
        <w:t>dokumenty określające częstość przeglądów technicznych lub innych okresowo powtarzanych czynności serwisowych zalecanych przez producenta (osobny dokument, nie akceptuje się wpisu w instrukcji obsługi czy w paszporcie)</w:t>
      </w:r>
    </w:p>
    <w:p w14:paraId="320EA1C1" w14:textId="77777777" w:rsidR="008106F7" w:rsidRPr="00B1291B" w:rsidRDefault="008106F7" w:rsidP="00EC3451">
      <w:pPr>
        <w:pStyle w:val="Akapitzlist"/>
        <w:numPr>
          <w:ilvl w:val="1"/>
          <w:numId w:val="36"/>
        </w:numPr>
        <w:suppressAutoHyphens/>
        <w:spacing w:after="0" w:line="288" w:lineRule="auto"/>
        <w:ind w:left="1134" w:hanging="283"/>
        <w:jc w:val="both"/>
        <w:rPr>
          <w:rFonts w:ascii="Tahoma" w:hAnsi="Tahoma" w:cs="Tahoma"/>
          <w:sz w:val="20"/>
          <w:szCs w:val="20"/>
        </w:rPr>
      </w:pPr>
      <w:r w:rsidRPr="00B1291B">
        <w:rPr>
          <w:rFonts w:ascii="Tahoma" w:hAnsi="Tahoma" w:cs="Tahoma"/>
          <w:sz w:val="20"/>
          <w:szCs w:val="20"/>
        </w:rPr>
        <w:t xml:space="preserve">oświadczenie o przewidywanym okresie eksploatacji wyrobu medycznego, zgodny z zaleceniami wytwórcy (zgodnie z Ustawą z dnia 7 kwietnia 2022r. o wyrobach medycznych powołując się na art. 16 ust. 1)  </w:t>
      </w:r>
    </w:p>
    <w:p w14:paraId="76602FC5" w14:textId="77777777" w:rsidR="008106F7" w:rsidRPr="00B1291B" w:rsidRDefault="008106F7" w:rsidP="00EC3451">
      <w:pPr>
        <w:pStyle w:val="Akapitzlist"/>
        <w:numPr>
          <w:ilvl w:val="0"/>
          <w:numId w:val="36"/>
        </w:numPr>
        <w:suppressAutoHyphens/>
        <w:spacing w:after="0" w:line="288" w:lineRule="auto"/>
        <w:jc w:val="both"/>
        <w:rPr>
          <w:rFonts w:ascii="Tahoma" w:hAnsi="Tahoma" w:cs="Tahoma"/>
          <w:sz w:val="20"/>
          <w:szCs w:val="20"/>
        </w:rPr>
      </w:pPr>
      <w:r w:rsidRPr="00B1291B">
        <w:rPr>
          <w:rFonts w:ascii="Tahoma" w:hAnsi="Tahoma" w:cs="Tahoma"/>
          <w:sz w:val="20"/>
          <w:szCs w:val="20"/>
        </w:rPr>
        <w:t>Wszystkie dokumenty wymienione w ust. 5 zostaną Zamawiającemu dostarczone w języku polskim.</w:t>
      </w:r>
    </w:p>
    <w:p w14:paraId="63157D6B" w14:textId="77777777" w:rsidR="008106F7" w:rsidRPr="00B1291B" w:rsidRDefault="008106F7" w:rsidP="00EC3451">
      <w:pPr>
        <w:pStyle w:val="Akapitzlist"/>
        <w:numPr>
          <w:ilvl w:val="0"/>
          <w:numId w:val="36"/>
        </w:numPr>
        <w:suppressAutoHyphens/>
        <w:spacing w:after="0" w:line="288" w:lineRule="auto"/>
        <w:jc w:val="both"/>
        <w:rPr>
          <w:rFonts w:ascii="Tahoma" w:hAnsi="Tahoma" w:cs="Tahoma"/>
          <w:sz w:val="20"/>
          <w:szCs w:val="20"/>
        </w:rPr>
      </w:pPr>
      <w:r w:rsidRPr="00B1291B">
        <w:rPr>
          <w:rFonts w:ascii="Tahoma" w:hAnsi="Tahoma" w:cs="Tahoma"/>
          <w:sz w:val="20"/>
          <w:szCs w:val="20"/>
        </w:rPr>
        <w:t>Dostarczone Urządzenie może być rozpakowane przez przedstawiciela Wykonawcy, który odpowiada za braki ilościowe i jakościowe wyłącznie w obecności koordynatora Zamawiającego.</w:t>
      </w:r>
    </w:p>
    <w:p w14:paraId="4A795E97" w14:textId="77777777" w:rsidR="008106F7" w:rsidRPr="00B1291B" w:rsidRDefault="008106F7" w:rsidP="00EC3451">
      <w:pPr>
        <w:pStyle w:val="Akapitzlist"/>
        <w:numPr>
          <w:ilvl w:val="0"/>
          <w:numId w:val="36"/>
        </w:numPr>
        <w:suppressAutoHyphens/>
        <w:spacing w:after="0" w:line="288" w:lineRule="auto"/>
        <w:jc w:val="both"/>
        <w:rPr>
          <w:rFonts w:ascii="Tahoma" w:hAnsi="Tahoma" w:cs="Tahoma"/>
          <w:sz w:val="20"/>
          <w:szCs w:val="20"/>
        </w:rPr>
      </w:pPr>
      <w:r w:rsidRPr="00B1291B">
        <w:rPr>
          <w:rFonts w:ascii="Tahoma" w:hAnsi="Tahoma" w:cs="Tahoma"/>
          <w:sz w:val="20"/>
          <w:szCs w:val="20"/>
        </w:rPr>
        <w:t xml:space="preserve">Wykonawca przeszkoli wskazanych pracowników Działu Aparatury Medycznej Zamawiającego w zakresie bieżącej obsługi serwisowej Urządzenia co zostanie potwierdzone imiennymi certyfikatami. </w:t>
      </w:r>
    </w:p>
    <w:p w14:paraId="2D2EB633" w14:textId="77777777" w:rsidR="008106F7" w:rsidRPr="00B1291B" w:rsidRDefault="008106F7" w:rsidP="00EC3451">
      <w:pPr>
        <w:pStyle w:val="Akapitzlist"/>
        <w:numPr>
          <w:ilvl w:val="0"/>
          <w:numId w:val="36"/>
        </w:numPr>
        <w:suppressAutoHyphens/>
        <w:spacing w:after="0" w:line="288" w:lineRule="auto"/>
        <w:jc w:val="both"/>
        <w:rPr>
          <w:rFonts w:ascii="Tahoma" w:hAnsi="Tahoma" w:cs="Tahoma"/>
          <w:sz w:val="20"/>
          <w:szCs w:val="20"/>
        </w:rPr>
      </w:pPr>
      <w:r w:rsidRPr="00B1291B">
        <w:rPr>
          <w:rFonts w:ascii="Tahoma" w:hAnsi="Tahoma" w:cs="Tahoma"/>
          <w:sz w:val="20"/>
          <w:szCs w:val="20"/>
        </w:rPr>
        <w:t>Wykonawca przeszkoli wskazanych pracowników medycznych Zamawiającego z zakresu prawidłowej i bezpiecznej obsługi oraz właściwej eksploatacji Urządzenia, co zostanie potwierdzone imiennymi certyfikatami.</w:t>
      </w:r>
    </w:p>
    <w:p w14:paraId="74109937" w14:textId="2FA1D738" w:rsidR="008106F7" w:rsidRDefault="008106F7" w:rsidP="00EC3451">
      <w:pPr>
        <w:pStyle w:val="Akapitzlist"/>
        <w:numPr>
          <w:ilvl w:val="0"/>
          <w:numId w:val="36"/>
        </w:numPr>
        <w:suppressAutoHyphens/>
        <w:spacing w:after="0" w:line="288" w:lineRule="auto"/>
        <w:jc w:val="both"/>
        <w:rPr>
          <w:rFonts w:ascii="Tahoma" w:hAnsi="Tahoma" w:cs="Tahoma"/>
          <w:color w:val="000000"/>
          <w:sz w:val="20"/>
          <w:szCs w:val="20"/>
        </w:rPr>
      </w:pPr>
      <w:r>
        <w:rPr>
          <w:rFonts w:ascii="Tahoma" w:hAnsi="Tahoma" w:cs="Tahoma"/>
          <w:color w:val="000000"/>
          <w:sz w:val="20"/>
          <w:szCs w:val="20"/>
        </w:rPr>
        <w:t xml:space="preserve">Przeszkolenie pracowników Zamawiającego, o których mowa w </w:t>
      </w:r>
      <w:r w:rsidRPr="001D6C46">
        <w:rPr>
          <w:rFonts w:ascii="Tahoma" w:hAnsi="Tahoma" w:cs="Tahoma"/>
          <w:color w:val="000000"/>
          <w:sz w:val="20"/>
          <w:szCs w:val="20"/>
        </w:rPr>
        <w:t xml:space="preserve">§ </w:t>
      </w:r>
      <w:r w:rsidR="001D6C46" w:rsidRPr="001D6C46">
        <w:rPr>
          <w:rFonts w:ascii="Tahoma" w:hAnsi="Tahoma" w:cs="Tahoma"/>
          <w:color w:val="000000"/>
          <w:sz w:val="20"/>
          <w:szCs w:val="20"/>
        </w:rPr>
        <w:t>2</w:t>
      </w:r>
      <w:r w:rsidRPr="001D6C46">
        <w:rPr>
          <w:rFonts w:ascii="Tahoma" w:hAnsi="Tahoma" w:cs="Tahoma"/>
          <w:color w:val="000000"/>
          <w:sz w:val="20"/>
          <w:szCs w:val="20"/>
        </w:rPr>
        <w:t xml:space="preserve"> ust. 8 i 9</w:t>
      </w:r>
      <w:r>
        <w:rPr>
          <w:rFonts w:ascii="Tahoma" w:hAnsi="Tahoma" w:cs="Tahoma"/>
          <w:color w:val="000000"/>
          <w:sz w:val="20"/>
          <w:szCs w:val="20"/>
        </w:rPr>
        <w:t xml:space="preserve"> musi być przeprowadzone przez osoby posiadające stosowną wiedzę i doświadczenie, a także spełniające obowiązujące u Zamawiającego warunki pozwalające takim osobom na przebywanie w pomieszczeniach Zamawiającego. </w:t>
      </w:r>
    </w:p>
    <w:p w14:paraId="3BD2D941" w14:textId="77777777" w:rsidR="008106F7" w:rsidRDefault="008106F7" w:rsidP="00EC3451">
      <w:pPr>
        <w:pStyle w:val="Akapitzlist"/>
        <w:numPr>
          <w:ilvl w:val="0"/>
          <w:numId w:val="36"/>
        </w:numPr>
        <w:suppressAutoHyphens/>
        <w:spacing w:after="0" w:line="288" w:lineRule="auto"/>
        <w:jc w:val="both"/>
        <w:rPr>
          <w:rFonts w:ascii="Tahoma" w:hAnsi="Tahoma" w:cs="Tahoma"/>
          <w:color w:val="000000"/>
          <w:sz w:val="20"/>
          <w:szCs w:val="20"/>
        </w:rPr>
      </w:pPr>
      <w:r>
        <w:rPr>
          <w:rFonts w:ascii="Tahoma" w:hAnsi="Tahoma" w:cs="Tahoma"/>
          <w:color w:val="000000"/>
          <w:sz w:val="20"/>
          <w:szCs w:val="20"/>
        </w:rPr>
        <w:t xml:space="preserve">Wykonawca w terminie do 3 dni roboczych przed terminem dostawy zaproponuje Zamawiającemu co najmniej 2 możliwe terminy przeprowadzenia szkoleń pracowników Zamawiającego, o których mowa w </w:t>
      </w:r>
      <w:r w:rsidRPr="001D6C46">
        <w:rPr>
          <w:rFonts w:ascii="Tahoma" w:hAnsi="Tahoma" w:cs="Tahoma"/>
          <w:color w:val="000000"/>
          <w:sz w:val="20"/>
          <w:szCs w:val="20"/>
        </w:rPr>
        <w:t>ust. 8 i 9 powyżej</w:t>
      </w:r>
      <w:r>
        <w:rPr>
          <w:rFonts w:ascii="Tahoma" w:hAnsi="Tahoma" w:cs="Tahoma"/>
          <w:color w:val="000000"/>
          <w:sz w:val="20"/>
          <w:szCs w:val="20"/>
        </w:rPr>
        <w:t xml:space="preserve">, które muszą mieć miejsce w lokalizacji Zamawiającego przy </w:t>
      </w:r>
      <w:r>
        <w:rPr>
          <w:rFonts w:ascii="Tahoma" w:hAnsi="Tahoma" w:cs="Tahoma"/>
          <w:b/>
          <w:bCs/>
          <w:color w:val="000000"/>
          <w:sz w:val="20"/>
          <w:szCs w:val="20"/>
        </w:rPr>
        <w:t>ul. Ceglana 35</w:t>
      </w:r>
      <w:r>
        <w:rPr>
          <w:rFonts w:ascii="Tahoma" w:hAnsi="Tahoma" w:cs="Tahoma"/>
          <w:color w:val="000000"/>
          <w:sz w:val="20"/>
          <w:szCs w:val="20"/>
        </w:rPr>
        <w:t xml:space="preserve"> w Katowicach w dni robocze (od poniedziałku do piątku) w godzinach między 7.35 a 14.30. Zamawiający w odpowiedzi wskaże jeden z zaproponowanych przez Wykonawcę terminów, które wybiera na przeprowadzenie szkolenia. </w:t>
      </w:r>
    </w:p>
    <w:p w14:paraId="22E55946" w14:textId="6F04299A" w:rsidR="008106F7" w:rsidRDefault="008106F7" w:rsidP="00EC3451">
      <w:pPr>
        <w:pStyle w:val="Akapitzlist"/>
        <w:numPr>
          <w:ilvl w:val="0"/>
          <w:numId w:val="36"/>
        </w:numPr>
        <w:suppressAutoHyphens/>
        <w:spacing w:after="0" w:line="288" w:lineRule="auto"/>
        <w:jc w:val="both"/>
        <w:rPr>
          <w:rFonts w:ascii="Tahoma" w:hAnsi="Tahoma" w:cs="Tahoma"/>
          <w:sz w:val="20"/>
          <w:szCs w:val="20"/>
        </w:rPr>
      </w:pPr>
      <w:r>
        <w:rPr>
          <w:rFonts w:ascii="Tahoma" w:hAnsi="Tahoma" w:cs="Tahoma"/>
          <w:color w:val="000000"/>
          <w:sz w:val="20"/>
          <w:szCs w:val="20"/>
        </w:rPr>
        <w:t xml:space="preserve">Wykonawca zobowiązany jest zapoznać osoby, których dane podaje w związku z realizacją umowy z treścią klauzuli informacyjnej stanowiącej załącznik nr </w:t>
      </w:r>
      <w:r w:rsidR="00B301A6" w:rsidRPr="00B301A6">
        <w:rPr>
          <w:rFonts w:ascii="Tahoma" w:hAnsi="Tahoma" w:cs="Tahoma"/>
          <w:color w:val="EE0000"/>
          <w:sz w:val="20"/>
          <w:szCs w:val="20"/>
        </w:rPr>
        <w:t>2</w:t>
      </w:r>
      <w:r>
        <w:rPr>
          <w:rFonts w:ascii="Tahoma" w:hAnsi="Tahoma" w:cs="Tahoma"/>
          <w:color w:val="000000"/>
          <w:sz w:val="20"/>
          <w:szCs w:val="20"/>
        </w:rPr>
        <w:t xml:space="preserve"> do niniejszej umowy.</w:t>
      </w:r>
    </w:p>
    <w:p w14:paraId="3815CC33" w14:textId="77777777" w:rsidR="001B5984" w:rsidRDefault="001B5984" w:rsidP="008106F7">
      <w:pPr>
        <w:spacing w:after="0" w:line="288" w:lineRule="auto"/>
        <w:jc w:val="center"/>
        <w:rPr>
          <w:rFonts w:ascii="Tahoma" w:eastAsia="Times New Roman" w:hAnsi="Tahoma" w:cs="Tahoma"/>
          <w:b/>
          <w:sz w:val="20"/>
          <w:szCs w:val="20"/>
          <w:lang w:eastAsia="pl-PL"/>
        </w:rPr>
      </w:pPr>
    </w:p>
    <w:p w14:paraId="3485ED4D" w14:textId="3A8C6BF1" w:rsidR="00891462" w:rsidRPr="003C7AE5" w:rsidRDefault="00891462" w:rsidP="00805773">
      <w:pPr>
        <w:spacing w:after="0" w:line="288" w:lineRule="auto"/>
        <w:jc w:val="center"/>
        <w:rPr>
          <w:rFonts w:ascii="Tahoma" w:eastAsia="Times New Roman" w:hAnsi="Tahoma" w:cs="Tahoma"/>
          <w:b/>
          <w:sz w:val="20"/>
          <w:szCs w:val="20"/>
          <w:lang w:eastAsia="pl-PL"/>
        </w:rPr>
      </w:pPr>
      <w:r w:rsidRPr="003C7AE5">
        <w:rPr>
          <w:rFonts w:ascii="Tahoma" w:eastAsia="Times New Roman" w:hAnsi="Tahoma" w:cs="Tahoma"/>
          <w:b/>
          <w:sz w:val="20"/>
          <w:szCs w:val="20"/>
          <w:lang w:eastAsia="pl-PL"/>
        </w:rPr>
        <w:t>§3.</w:t>
      </w:r>
    </w:p>
    <w:p w14:paraId="10ED636A" w14:textId="77777777" w:rsidR="007F6210" w:rsidRPr="003C7AE5" w:rsidRDefault="00891462" w:rsidP="00805773">
      <w:pPr>
        <w:spacing w:after="0" w:line="288" w:lineRule="auto"/>
        <w:jc w:val="center"/>
        <w:outlineLvl w:val="6"/>
        <w:rPr>
          <w:rFonts w:ascii="Tahoma" w:eastAsia="Times New Roman" w:hAnsi="Tahoma" w:cs="Tahoma"/>
          <w:b/>
          <w:sz w:val="20"/>
          <w:szCs w:val="20"/>
          <w:lang w:eastAsia="pl-PL"/>
        </w:rPr>
      </w:pPr>
      <w:r w:rsidRPr="003C7AE5">
        <w:rPr>
          <w:rFonts w:ascii="Tahoma" w:eastAsia="Times New Roman" w:hAnsi="Tahoma" w:cs="Tahoma"/>
          <w:b/>
          <w:sz w:val="20"/>
          <w:szCs w:val="20"/>
          <w:lang w:eastAsia="pl-PL"/>
        </w:rPr>
        <w:t>WYNAGRODZENIE I WARUNKI PŁATNOŚCI</w:t>
      </w:r>
    </w:p>
    <w:p w14:paraId="7E0B9513" w14:textId="239E2EE8" w:rsidR="00891462" w:rsidRPr="003C7AE5" w:rsidRDefault="00891462" w:rsidP="00EC3451">
      <w:pPr>
        <w:pStyle w:val="Akapitzlist"/>
        <w:numPr>
          <w:ilvl w:val="1"/>
          <w:numId w:val="24"/>
        </w:numPr>
        <w:tabs>
          <w:tab w:val="clear" w:pos="1440"/>
        </w:tabs>
        <w:spacing w:after="0" w:line="288" w:lineRule="auto"/>
        <w:ind w:left="284" w:hanging="284"/>
        <w:outlineLvl w:val="6"/>
        <w:rPr>
          <w:rFonts w:ascii="Tahoma" w:eastAsia="Times New Roman" w:hAnsi="Tahoma" w:cs="Tahoma"/>
          <w:b/>
          <w:sz w:val="20"/>
          <w:szCs w:val="20"/>
          <w:u w:val="single"/>
          <w:lang w:eastAsia="pl-PL"/>
        </w:rPr>
      </w:pPr>
      <w:r w:rsidRPr="003C7AE5">
        <w:rPr>
          <w:rFonts w:ascii="Tahoma" w:eastAsia="Times New Roman" w:hAnsi="Tahoma" w:cs="Tahoma"/>
          <w:sz w:val="20"/>
          <w:szCs w:val="20"/>
          <w:lang w:eastAsia="pl-PL"/>
        </w:rPr>
        <w:t xml:space="preserve">Wynagrodzenie Wykonawcy za należyte </w:t>
      </w:r>
      <w:r w:rsidR="00B1291B" w:rsidRPr="003C7AE5">
        <w:rPr>
          <w:rFonts w:ascii="Tahoma" w:eastAsia="Times New Roman" w:hAnsi="Tahoma" w:cs="Tahoma"/>
          <w:sz w:val="20"/>
          <w:szCs w:val="20"/>
          <w:lang w:eastAsia="pl-PL"/>
        </w:rPr>
        <w:t>zrealizowanie umowy</w:t>
      </w:r>
      <w:r w:rsidRPr="003C7AE5">
        <w:rPr>
          <w:rFonts w:ascii="Tahoma" w:eastAsia="Times New Roman" w:hAnsi="Tahoma" w:cs="Tahoma"/>
          <w:sz w:val="20"/>
          <w:szCs w:val="20"/>
          <w:lang w:eastAsia="pl-PL"/>
        </w:rPr>
        <w:t xml:space="preserve">, zgodnie ze złożoną ofertą </w:t>
      </w:r>
      <w:r w:rsidR="00F60C8D" w:rsidRPr="003C7AE5">
        <w:rPr>
          <w:rFonts w:ascii="Tahoma" w:eastAsia="Times New Roman" w:hAnsi="Tahoma" w:cs="Tahoma"/>
          <w:sz w:val="20"/>
          <w:szCs w:val="20"/>
          <w:lang w:eastAsia="pl-PL"/>
        </w:rPr>
        <w:t>wynosi:</w:t>
      </w:r>
      <w:r w:rsidRPr="003C7AE5">
        <w:rPr>
          <w:rFonts w:ascii="Tahoma" w:eastAsia="Times New Roman" w:hAnsi="Tahoma" w:cs="Tahoma"/>
          <w:sz w:val="20"/>
          <w:szCs w:val="20"/>
          <w:lang w:eastAsia="pl-PL"/>
        </w:rPr>
        <w:t xml:space="preserve"> </w:t>
      </w:r>
    </w:p>
    <w:p w14:paraId="1D62E341" w14:textId="413E92FC" w:rsidR="00891462" w:rsidRPr="003C7AE5" w:rsidRDefault="00A12C6A" w:rsidP="00F33FBD">
      <w:pPr>
        <w:widowControl w:val="0"/>
        <w:spacing w:after="0" w:line="288" w:lineRule="auto"/>
        <w:ind w:left="426" w:hanging="284"/>
        <w:jc w:val="both"/>
        <w:rPr>
          <w:rFonts w:ascii="Tahoma" w:eastAsia="Times New Roman" w:hAnsi="Tahoma" w:cs="Tahoma"/>
          <w:sz w:val="20"/>
          <w:szCs w:val="20"/>
          <w:lang w:eastAsia="pl-PL"/>
        </w:rPr>
      </w:pPr>
      <w:r w:rsidRPr="003C7AE5">
        <w:rPr>
          <w:rFonts w:ascii="Tahoma" w:eastAsia="Times New Roman" w:hAnsi="Tahoma" w:cs="Tahoma"/>
          <w:sz w:val="20"/>
          <w:szCs w:val="20"/>
          <w:lang w:eastAsia="pl-PL"/>
        </w:rPr>
        <w:t xml:space="preserve">  </w:t>
      </w:r>
      <w:r w:rsidR="00891462" w:rsidRPr="003C7AE5">
        <w:rPr>
          <w:rFonts w:ascii="Tahoma" w:eastAsia="Times New Roman" w:hAnsi="Tahoma" w:cs="Tahoma"/>
          <w:sz w:val="20"/>
          <w:szCs w:val="20"/>
          <w:lang w:eastAsia="pl-PL"/>
        </w:rPr>
        <w:t xml:space="preserve">cena </w:t>
      </w:r>
      <w:r w:rsidR="00F60C8D" w:rsidRPr="003C7AE5">
        <w:rPr>
          <w:rFonts w:ascii="Tahoma" w:eastAsia="Times New Roman" w:hAnsi="Tahoma" w:cs="Tahoma"/>
          <w:sz w:val="20"/>
          <w:szCs w:val="20"/>
          <w:lang w:eastAsia="pl-PL"/>
        </w:rPr>
        <w:t>netto:</w:t>
      </w:r>
      <w:r w:rsidR="00891462" w:rsidRPr="003C7AE5">
        <w:rPr>
          <w:rFonts w:ascii="Tahoma" w:eastAsia="Times New Roman" w:hAnsi="Tahoma" w:cs="Tahoma"/>
          <w:sz w:val="20"/>
          <w:szCs w:val="20"/>
          <w:lang w:eastAsia="pl-PL"/>
        </w:rPr>
        <w:t xml:space="preserve"> ..............................zł </w:t>
      </w:r>
    </w:p>
    <w:p w14:paraId="75B4F712" w14:textId="0F522179" w:rsidR="00891462" w:rsidRPr="003C7AE5" w:rsidRDefault="00A12C6A" w:rsidP="00F33FBD">
      <w:pPr>
        <w:widowControl w:val="0"/>
        <w:spacing w:after="0" w:line="288" w:lineRule="auto"/>
        <w:ind w:left="426" w:hanging="284"/>
        <w:jc w:val="both"/>
        <w:rPr>
          <w:rFonts w:ascii="Tahoma" w:eastAsia="Times New Roman" w:hAnsi="Tahoma" w:cs="Tahoma"/>
          <w:sz w:val="20"/>
          <w:szCs w:val="20"/>
          <w:lang w:eastAsia="pl-PL"/>
        </w:rPr>
      </w:pPr>
      <w:r w:rsidRPr="003C7AE5">
        <w:rPr>
          <w:rFonts w:ascii="Tahoma" w:eastAsia="Times New Roman" w:hAnsi="Tahoma" w:cs="Tahoma"/>
          <w:sz w:val="20"/>
          <w:szCs w:val="20"/>
          <w:lang w:eastAsia="pl-PL"/>
        </w:rPr>
        <w:t xml:space="preserve">  </w:t>
      </w:r>
      <w:r w:rsidR="00F60C8D" w:rsidRPr="003C7AE5">
        <w:rPr>
          <w:rFonts w:ascii="Tahoma" w:eastAsia="Times New Roman" w:hAnsi="Tahoma" w:cs="Tahoma"/>
          <w:sz w:val="20"/>
          <w:szCs w:val="20"/>
          <w:lang w:eastAsia="pl-PL"/>
        </w:rPr>
        <w:t xml:space="preserve">należny podatek </w:t>
      </w:r>
      <w:r w:rsidR="00C22BF6" w:rsidRPr="003C7AE5">
        <w:rPr>
          <w:rFonts w:ascii="Tahoma" w:eastAsia="Times New Roman" w:hAnsi="Tahoma" w:cs="Tahoma"/>
          <w:sz w:val="20"/>
          <w:szCs w:val="20"/>
          <w:lang w:eastAsia="pl-PL"/>
        </w:rPr>
        <w:t>VAT: ..............................</w:t>
      </w:r>
      <w:r w:rsidR="00891462" w:rsidRPr="003C7AE5">
        <w:rPr>
          <w:rFonts w:ascii="Tahoma" w:eastAsia="Times New Roman" w:hAnsi="Tahoma" w:cs="Tahoma"/>
          <w:sz w:val="20"/>
          <w:szCs w:val="20"/>
          <w:lang w:eastAsia="pl-PL"/>
        </w:rPr>
        <w:t xml:space="preserve"> zł </w:t>
      </w:r>
    </w:p>
    <w:p w14:paraId="3A77722A" w14:textId="2A525DE8" w:rsidR="00891462" w:rsidRPr="001B5984" w:rsidRDefault="00A12C6A" w:rsidP="00F33FBD">
      <w:pPr>
        <w:widowControl w:val="0"/>
        <w:spacing w:after="0" w:line="288" w:lineRule="auto"/>
        <w:ind w:left="426" w:hanging="284"/>
        <w:jc w:val="both"/>
        <w:rPr>
          <w:rFonts w:ascii="Tahoma" w:eastAsia="Times New Roman" w:hAnsi="Tahoma" w:cs="Tahoma"/>
          <w:sz w:val="20"/>
          <w:szCs w:val="20"/>
          <w:lang w:eastAsia="pl-PL"/>
        </w:rPr>
      </w:pPr>
      <w:r w:rsidRPr="003C7AE5">
        <w:rPr>
          <w:rFonts w:ascii="Tahoma" w:eastAsia="Times New Roman" w:hAnsi="Tahoma" w:cs="Tahoma"/>
          <w:sz w:val="20"/>
          <w:szCs w:val="20"/>
          <w:lang w:eastAsia="pl-PL"/>
        </w:rPr>
        <w:t xml:space="preserve">  </w:t>
      </w:r>
      <w:r w:rsidR="00891462" w:rsidRPr="003C7AE5">
        <w:rPr>
          <w:rFonts w:ascii="Tahoma" w:eastAsia="Times New Roman" w:hAnsi="Tahoma" w:cs="Tahoma"/>
          <w:sz w:val="20"/>
          <w:szCs w:val="20"/>
          <w:lang w:eastAsia="pl-PL"/>
        </w:rPr>
        <w:t xml:space="preserve">cena </w:t>
      </w:r>
      <w:r w:rsidR="00C22BF6" w:rsidRPr="001B5984">
        <w:rPr>
          <w:rFonts w:ascii="Tahoma" w:eastAsia="Times New Roman" w:hAnsi="Tahoma" w:cs="Tahoma"/>
          <w:sz w:val="20"/>
          <w:szCs w:val="20"/>
          <w:lang w:eastAsia="pl-PL"/>
        </w:rPr>
        <w:t>brutto: ..............................</w:t>
      </w:r>
      <w:r w:rsidR="00891462" w:rsidRPr="001B5984">
        <w:rPr>
          <w:rFonts w:ascii="Tahoma" w:eastAsia="Times New Roman" w:hAnsi="Tahoma" w:cs="Tahoma"/>
          <w:sz w:val="20"/>
          <w:szCs w:val="20"/>
          <w:lang w:eastAsia="pl-PL"/>
        </w:rPr>
        <w:t xml:space="preserve"> zł </w:t>
      </w:r>
    </w:p>
    <w:p w14:paraId="13637C38" w14:textId="021AF44E" w:rsidR="00891462" w:rsidRPr="001B5984" w:rsidRDefault="007F6210" w:rsidP="00F33FBD">
      <w:pPr>
        <w:widowControl w:val="0"/>
        <w:spacing w:after="0" w:line="288" w:lineRule="auto"/>
        <w:ind w:left="284"/>
        <w:jc w:val="both"/>
        <w:rPr>
          <w:rFonts w:ascii="Tahoma" w:eastAsia="Times New Roman" w:hAnsi="Tahoma" w:cs="Tahoma"/>
          <w:sz w:val="20"/>
          <w:szCs w:val="20"/>
          <w:lang w:eastAsia="pl-PL"/>
        </w:rPr>
      </w:pPr>
      <w:r w:rsidRPr="001B5984">
        <w:rPr>
          <w:rFonts w:ascii="Tahoma" w:eastAsia="Times New Roman" w:hAnsi="Tahoma" w:cs="Tahoma"/>
          <w:sz w:val="20"/>
          <w:szCs w:val="20"/>
          <w:lang w:eastAsia="pl-PL"/>
        </w:rPr>
        <w:t>(</w:t>
      </w:r>
      <w:r w:rsidR="00C22BF6" w:rsidRPr="001B5984">
        <w:rPr>
          <w:rFonts w:ascii="Tahoma" w:eastAsia="Times New Roman" w:hAnsi="Tahoma" w:cs="Tahoma"/>
          <w:sz w:val="20"/>
          <w:szCs w:val="20"/>
          <w:lang w:eastAsia="pl-PL"/>
        </w:rPr>
        <w:t>słownie: ..........................................................................................................................)</w:t>
      </w:r>
    </w:p>
    <w:p w14:paraId="6AA12457" w14:textId="2EE12CBD" w:rsidR="00F60C8D" w:rsidRPr="001B5984" w:rsidRDefault="00891462" w:rsidP="00EC3451">
      <w:pPr>
        <w:widowControl w:val="0"/>
        <w:numPr>
          <w:ilvl w:val="0"/>
          <w:numId w:val="23"/>
        </w:numPr>
        <w:tabs>
          <w:tab w:val="clear" w:pos="397"/>
          <w:tab w:val="num" w:pos="0"/>
        </w:tabs>
        <w:suppressAutoHyphens/>
        <w:spacing w:after="0" w:line="288" w:lineRule="auto"/>
        <w:ind w:left="284" w:hanging="284"/>
        <w:jc w:val="both"/>
        <w:rPr>
          <w:rFonts w:ascii="Tahoma" w:eastAsia="Times New Roman" w:hAnsi="Tahoma" w:cs="Tahoma"/>
          <w:sz w:val="20"/>
          <w:szCs w:val="20"/>
          <w:lang w:eastAsia="pl-PL"/>
        </w:rPr>
      </w:pPr>
      <w:r w:rsidRPr="001B5984">
        <w:rPr>
          <w:rFonts w:ascii="Tahoma" w:eastAsia="Times New Roman" w:hAnsi="Tahoma" w:cs="Tahoma"/>
          <w:sz w:val="20"/>
          <w:szCs w:val="20"/>
          <w:lang w:eastAsia="pl-PL"/>
        </w:rPr>
        <w:lastRenderedPageBreak/>
        <w:t xml:space="preserve">Ceny jednostkowe </w:t>
      </w:r>
      <w:r w:rsidR="00491889" w:rsidRPr="001B5984">
        <w:rPr>
          <w:rFonts w:ascii="Tahoma" w:eastAsia="Times New Roman" w:hAnsi="Tahoma" w:cs="Tahoma"/>
          <w:sz w:val="20"/>
          <w:szCs w:val="20"/>
          <w:lang w:eastAsia="pl-PL"/>
        </w:rPr>
        <w:t>przedmiotu zamówienia</w:t>
      </w:r>
      <w:r w:rsidRPr="001B5984">
        <w:rPr>
          <w:rFonts w:ascii="Tahoma" w:eastAsia="Times New Roman" w:hAnsi="Tahoma" w:cs="Tahoma"/>
          <w:sz w:val="20"/>
          <w:szCs w:val="20"/>
          <w:lang w:eastAsia="pl-PL"/>
        </w:rPr>
        <w:t xml:space="preserve"> określone zostały w załączniku do umowy</w:t>
      </w:r>
      <w:r w:rsidR="00FE7FF1" w:rsidRPr="001B5984">
        <w:rPr>
          <w:rFonts w:ascii="Tahoma" w:eastAsia="Times New Roman" w:hAnsi="Tahoma" w:cs="Tahoma"/>
          <w:sz w:val="20"/>
          <w:szCs w:val="20"/>
          <w:lang w:eastAsia="pl-PL"/>
        </w:rPr>
        <w:t xml:space="preserve"> </w:t>
      </w:r>
      <w:r w:rsidR="00A12C6A" w:rsidRPr="001B5984">
        <w:rPr>
          <w:rFonts w:ascii="Tahoma" w:eastAsia="Times New Roman" w:hAnsi="Tahoma" w:cs="Tahoma"/>
          <w:sz w:val="20"/>
          <w:szCs w:val="20"/>
          <w:lang w:eastAsia="pl-PL"/>
        </w:rPr>
        <w:t>(</w:t>
      </w:r>
      <w:r w:rsidR="00FE7FF1" w:rsidRPr="001B5984">
        <w:rPr>
          <w:rFonts w:ascii="Tahoma" w:eastAsia="Times New Roman" w:hAnsi="Tahoma" w:cs="Tahoma"/>
          <w:sz w:val="20"/>
          <w:szCs w:val="20"/>
          <w:lang w:eastAsia="pl-PL"/>
        </w:rPr>
        <w:t xml:space="preserve">formularz </w:t>
      </w:r>
      <w:r w:rsidR="001B5984" w:rsidRPr="001B5984">
        <w:rPr>
          <w:rFonts w:ascii="Tahoma" w:eastAsia="Times New Roman" w:hAnsi="Tahoma" w:cs="Tahoma"/>
          <w:sz w:val="20"/>
          <w:szCs w:val="20"/>
          <w:lang w:eastAsia="pl-PL"/>
        </w:rPr>
        <w:t>ofertowy</w:t>
      </w:r>
      <w:r w:rsidR="00A12C6A" w:rsidRPr="001B5984">
        <w:rPr>
          <w:rFonts w:ascii="Tahoma" w:eastAsia="Times New Roman" w:hAnsi="Tahoma" w:cs="Tahoma"/>
          <w:sz w:val="20"/>
          <w:szCs w:val="20"/>
          <w:lang w:eastAsia="pl-PL"/>
        </w:rPr>
        <w:t>)</w:t>
      </w:r>
      <w:r w:rsidR="00A67A2E" w:rsidRPr="001B5984">
        <w:rPr>
          <w:rFonts w:ascii="Tahoma" w:eastAsia="Times New Roman" w:hAnsi="Tahoma" w:cs="Tahoma"/>
          <w:sz w:val="20"/>
          <w:szCs w:val="20"/>
          <w:lang w:eastAsia="pl-PL"/>
        </w:rPr>
        <w:t>.</w:t>
      </w:r>
    </w:p>
    <w:p w14:paraId="42FC200E" w14:textId="1845972E" w:rsidR="00F60C8D" w:rsidRPr="003C7AE5" w:rsidRDefault="00F60C8D" w:rsidP="00EC3451">
      <w:pPr>
        <w:widowControl w:val="0"/>
        <w:numPr>
          <w:ilvl w:val="0"/>
          <w:numId w:val="23"/>
        </w:numPr>
        <w:tabs>
          <w:tab w:val="clear" w:pos="397"/>
          <w:tab w:val="num" w:pos="0"/>
        </w:tabs>
        <w:suppressAutoHyphens/>
        <w:spacing w:after="0" w:line="288" w:lineRule="auto"/>
        <w:ind w:left="284" w:hanging="284"/>
        <w:jc w:val="both"/>
        <w:rPr>
          <w:rFonts w:ascii="Tahoma" w:eastAsia="Times New Roman" w:hAnsi="Tahoma" w:cs="Tahoma"/>
          <w:sz w:val="20"/>
          <w:szCs w:val="20"/>
          <w:lang w:eastAsia="pl-PL"/>
        </w:rPr>
      </w:pPr>
      <w:r w:rsidRPr="001B5984">
        <w:rPr>
          <w:rFonts w:ascii="Tahoma" w:eastAsia="Calibri" w:hAnsi="Tahoma" w:cs="Tahoma"/>
          <w:sz w:val="20"/>
          <w:szCs w:val="20"/>
        </w:rPr>
        <w:t>Zapłata wynagrodzenia Wykonawcy nastąpi przelewem na rachunek bankowy Wykonawcy (nr rachunku) ................................................................................... w terminie do 30 dni od dnia otrzymania</w:t>
      </w:r>
      <w:r w:rsidRPr="003C7AE5">
        <w:rPr>
          <w:rFonts w:ascii="Tahoma" w:eastAsia="Calibri" w:hAnsi="Tahoma" w:cs="Tahoma"/>
          <w:sz w:val="20"/>
          <w:szCs w:val="20"/>
        </w:rPr>
        <w:t xml:space="preserve"> przez Zamawiającego prawidłowej i </w:t>
      </w:r>
      <w:r w:rsidR="00DF5CAE" w:rsidRPr="003C7AE5">
        <w:rPr>
          <w:rFonts w:ascii="Tahoma" w:eastAsia="Calibri" w:hAnsi="Tahoma" w:cs="Tahoma"/>
          <w:sz w:val="20"/>
          <w:szCs w:val="20"/>
        </w:rPr>
        <w:t>wystawionej zgodnie</w:t>
      </w:r>
      <w:r w:rsidRPr="003C7AE5">
        <w:rPr>
          <w:rFonts w:ascii="Tahoma" w:eastAsia="Calibri" w:hAnsi="Tahoma" w:cs="Tahoma"/>
          <w:sz w:val="20"/>
          <w:szCs w:val="20"/>
        </w:rPr>
        <w:t xml:space="preserve"> z umową faktury VAT w formie papierowej na adres Zamawiającego lub w formie </w:t>
      </w:r>
      <w:r w:rsidRPr="003C7AE5">
        <w:rPr>
          <w:rFonts w:ascii="Tahoma" w:eastAsia="Calibri" w:hAnsi="Tahoma" w:cs="Tahoma"/>
          <w:bCs/>
          <w:sz w:val="20"/>
          <w:szCs w:val="20"/>
        </w:rPr>
        <w:t>elektronicznej poprzez zastosowanie adresu PEF (rodzaj adresu PEF: NIP, numer adresu PEF: 9542274017)</w:t>
      </w:r>
      <w:r w:rsidRPr="003C7AE5">
        <w:rPr>
          <w:rFonts w:ascii="Tahoma" w:eastAsia="Calibri" w:hAnsi="Tahoma" w:cs="Tahoma"/>
          <w:sz w:val="20"/>
          <w:szCs w:val="20"/>
        </w:rPr>
        <w:t>.</w:t>
      </w:r>
      <w:r w:rsidRPr="003C7AE5">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 </w:t>
      </w:r>
    </w:p>
    <w:p w14:paraId="5D669BFD" w14:textId="77777777" w:rsidR="00F60C8D" w:rsidRPr="003C7AE5" w:rsidRDefault="00F60C8D" w:rsidP="00EC3451">
      <w:pPr>
        <w:widowControl w:val="0"/>
        <w:numPr>
          <w:ilvl w:val="0"/>
          <w:numId w:val="23"/>
        </w:numPr>
        <w:tabs>
          <w:tab w:val="clear" w:pos="397"/>
          <w:tab w:val="num" w:pos="284"/>
        </w:tabs>
        <w:suppressAutoHyphens/>
        <w:spacing w:after="0" w:line="288" w:lineRule="auto"/>
        <w:jc w:val="both"/>
        <w:rPr>
          <w:rFonts w:ascii="Tahoma" w:eastAsia="Times New Roman" w:hAnsi="Tahoma" w:cs="Tahoma"/>
          <w:sz w:val="20"/>
          <w:szCs w:val="20"/>
          <w:lang w:eastAsia="pl-PL"/>
        </w:rPr>
      </w:pPr>
      <w:r w:rsidRPr="003C7AE5">
        <w:rPr>
          <w:rFonts w:ascii="Tahoma" w:eastAsia="Calibri" w:hAnsi="Tahoma" w:cs="Tahoma"/>
          <w:sz w:val="20"/>
          <w:szCs w:val="20"/>
        </w:rPr>
        <w:t>Za datę dokonania zapłaty przyjmuje się datę obciążenia rachunku bankowego Zamawiającego.</w:t>
      </w:r>
    </w:p>
    <w:p w14:paraId="126C5588" w14:textId="77777777" w:rsidR="00BE44C8" w:rsidRPr="003C7AE5" w:rsidRDefault="00BE44C8" w:rsidP="00EC3451">
      <w:pPr>
        <w:pStyle w:val="Akapitzlist"/>
        <w:widowControl w:val="0"/>
        <w:numPr>
          <w:ilvl w:val="0"/>
          <w:numId w:val="23"/>
        </w:numPr>
        <w:tabs>
          <w:tab w:val="clear" w:pos="397"/>
          <w:tab w:val="num" w:pos="284"/>
        </w:tabs>
        <w:suppressAutoHyphens/>
        <w:spacing w:after="0" w:line="288" w:lineRule="auto"/>
        <w:ind w:left="284" w:hanging="284"/>
        <w:jc w:val="both"/>
        <w:rPr>
          <w:rFonts w:ascii="Tahoma" w:eastAsia="Times New Roman" w:hAnsi="Tahoma" w:cs="Tahoma"/>
          <w:sz w:val="20"/>
          <w:szCs w:val="20"/>
          <w:lang w:eastAsia="pl-PL"/>
        </w:rPr>
      </w:pPr>
      <w:r w:rsidRPr="003C7AE5">
        <w:rPr>
          <w:rFonts w:ascii="Tahoma" w:eastAsia="Times New Roman"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BAE0124" w14:textId="284D3442" w:rsidR="000E5DE9" w:rsidRPr="000E5DE9" w:rsidRDefault="00F60C8D" w:rsidP="00EC3451">
      <w:pPr>
        <w:pStyle w:val="Akapitzlist"/>
        <w:numPr>
          <w:ilvl w:val="0"/>
          <w:numId w:val="23"/>
        </w:numPr>
        <w:spacing w:after="0" w:line="288" w:lineRule="auto"/>
        <w:rPr>
          <w:rFonts w:ascii="Tahoma" w:eastAsia="Cambria" w:hAnsi="Tahoma" w:cs="Tahoma"/>
          <w:sz w:val="20"/>
          <w:szCs w:val="20"/>
          <w:lang w:eastAsia="pl-PL"/>
        </w:rPr>
      </w:pPr>
      <w:r w:rsidRPr="000E5DE9">
        <w:rPr>
          <w:rFonts w:ascii="Tahoma" w:eastAsia="Cambria" w:hAnsi="Tahoma" w:cs="Tahoma"/>
          <w:sz w:val="20"/>
          <w:szCs w:val="20"/>
          <w:lang w:eastAsia="pl-PL"/>
        </w:rPr>
        <w:t xml:space="preserve">Na podstawie art. 12 ust. 4i i 4j oraz art. 15d </w:t>
      </w:r>
      <w:r w:rsidR="000E5DE9" w:rsidRPr="000E5DE9">
        <w:rPr>
          <w:rFonts w:ascii="Tahoma" w:eastAsia="Cambria" w:hAnsi="Tahoma" w:cs="Tahoma"/>
          <w:sz w:val="20"/>
          <w:szCs w:val="20"/>
          <w:lang w:eastAsia="pl-PL"/>
        </w:rPr>
        <w:t>ustawy z dnia 15 lutego 1992 r. o podatku dochodowym od osób prawnych (t.</w:t>
      </w:r>
      <w:r w:rsidR="000E5DE9">
        <w:rPr>
          <w:rFonts w:ascii="Tahoma" w:eastAsia="Cambria" w:hAnsi="Tahoma" w:cs="Tahoma"/>
          <w:sz w:val="20"/>
          <w:szCs w:val="20"/>
          <w:lang w:eastAsia="pl-PL"/>
        </w:rPr>
        <w:t xml:space="preserve"> </w:t>
      </w:r>
      <w:r w:rsidR="000E5DE9" w:rsidRPr="000E5DE9">
        <w:rPr>
          <w:rFonts w:ascii="Tahoma" w:eastAsia="Cambria" w:hAnsi="Tahoma" w:cs="Tahoma"/>
          <w:sz w:val="20"/>
          <w:szCs w:val="20"/>
          <w:lang w:eastAsia="pl-PL"/>
        </w:rPr>
        <w:t>j. Dz.U. z 2025 r. poz. 278)</w:t>
      </w:r>
      <w:r w:rsidR="000E5DE9">
        <w:rPr>
          <w:rFonts w:ascii="Tahoma" w:eastAsia="Cambria" w:hAnsi="Tahoma" w:cs="Tahoma"/>
          <w:sz w:val="20"/>
          <w:szCs w:val="20"/>
          <w:lang w:eastAsia="pl-PL"/>
        </w:rPr>
        <w:t>.</w:t>
      </w:r>
    </w:p>
    <w:p w14:paraId="44F1EEBA" w14:textId="1544F181" w:rsidR="00F60C8D" w:rsidRPr="003C7AE5" w:rsidRDefault="00F60C8D" w:rsidP="000E5DE9">
      <w:pPr>
        <w:pStyle w:val="Akapitzlist"/>
        <w:widowControl w:val="0"/>
        <w:numPr>
          <w:ilvl w:val="1"/>
          <w:numId w:val="17"/>
        </w:numPr>
        <w:suppressAutoHyphens/>
        <w:spacing w:after="0" w:line="288" w:lineRule="auto"/>
        <w:ind w:left="709" w:hanging="283"/>
        <w:jc w:val="both"/>
        <w:rPr>
          <w:rFonts w:ascii="Tahoma" w:eastAsia="Times New Roman" w:hAnsi="Tahoma" w:cs="Tahoma"/>
          <w:bCs/>
          <w:sz w:val="20"/>
          <w:szCs w:val="20"/>
          <w:lang w:eastAsia="pl-PL"/>
        </w:rPr>
      </w:pPr>
      <w:r w:rsidRPr="003C7AE5">
        <w:rPr>
          <w:rFonts w:ascii="Tahoma" w:eastAsia="Times New Roman" w:hAnsi="Tahoma" w:cs="Tahoma"/>
          <w:sz w:val="20"/>
          <w:szCs w:val="20"/>
          <w:lang w:eastAsia="pl-PL"/>
        </w:rPr>
        <w:t xml:space="preserve">Wykonawca ma obowiązek wskazania w umowie rachunku bankowego, który jest zgodny z rachunkiem bankowym przypisanym mu </w:t>
      </w:r>
      <w:r w:rsidRPr="003C7AE5">
        <w:rPr>
          <w:rFonts w:ascii="Tahoma" w:eastAsia="Times New Roman" w:hAnsi="Tahoma" w:cs="Tahoma"/>
          <w:sz w:val="20"/>
          <w:szCs w:val="20"/>
          <w:u w:val="single"/>
          <w:lang w:eastAsia="pl-PL"/>
        </w:rPr>
        <w:t>w wykazie podmiotów zarejestrowanych jako podatnicy VAT</w:t>
      </w:r>
      <w:r w:rsidRPr="003C7AE5">
        <w:rPr>
          <w:rFonts w:ascii="Tahoma" w:eastAsia="Times New Roman" w:hAnsi="Tahoma" w:cs="Tahoma"/>
          <w:sz w:val="20"/>
          <w:szCs w:val="20"/>
          <w:lang w:eastAsia="pl-PL"/>
        </w:rPr>
        <w:t>, w tym podmiotów których rejestracja jako podatników VAT została przywrócona, prowadzonym przez Szefa Krajowej Administracji Skarbowej zgodnie z art. 96b ustawy o podatku od towarów i usług.</w:t>
      </w:r>
    </w:p>
    <w:p w14:paraId="10602AC4" w14:textId="157BAA45" w:rsidR="00F60C8D" w:rsidRPr="003C7AE5" w:rsidRDefault="00896411" w:rsidP="000E5DE9">
      <w:pPr>
        <w:widowControl w:val="0"/>
        <w:numPr>
          <w:ilvl w:val="1"/>
          <w:numId w:val="17"/>
        </w:numPr>
        <w:suppressAutoHyphens/>
        <w:spacing w:after="0" w:line="288" w:lineRule="auto"/>
        <w:ind w:left="709" w:hanging="283"/>
        <w:contextualSpacing/>
        <w:jc w:val="both"/>
        <w:rPr>
          <w:rFonts w:ascii="Tahoma" w:eastAsia="Times New Roman" w:hAnsi="Tahoma" w:cs="Tahoma"/>
          <w:bCs/>
          <w:sz w:val="20"/>
          <w:szCs w:val="20"/>
          <w:lang w:eastAsia="pl-PL"/>
        </w:rPr>
      </w:pPr>
      <w:r w:rsidRPr="003C7AE5">
        <w:rPr>
          <w:rFonts w:ascii="Tahoma" w:eastAsia="Times New Roman" w:hAnsi="Tahoma" w:cs="Tahoma"/>
          <w:sz w:val="20"/>
          <w:szCs w:val="20"/>
          <w:lang w:eastAsia="pl-PL"/>
        </w:rPr>
        <w:t>w</w:t>
      </w:r>
      <w:r w:rsidR="00F60C8D" w:rsidRPr="003C7AE5">
        <w:rPr>
          <w:rFonts w:ascii="Tahoma" w:eastAsia="Times New Roman" w:hAnsi="Tahoma" w:cs="Tahoma"/>
          <w:sz w:val="20"/>
          <w:szCs w:val="20"/>
          <w:lang w:eastAsia="pl-PL"/>
        </w:rPr>
        <w:t xml:space="preserve"> przypadku zmiany rachunku bankowego lub wykreślenia wskazanego w pkt. </w:t>
      </w:r>
      <w:r w:rsidR="00BD4DE6" w:rsidRPr="003C7AE5">
        <w:rPr>
          <w:rFonts w:ascii="Tahoma" w:eastAsia="Times New Roman" w:hAnsi="Tahoma" w:cs="Tahoma"/>
          <w:sz w:val="20"/>
          <w:szCs w:val="20"/>
          <w:lang w:eastAsia="pl-PL"/>
        </w:rPr>
        <w:t>1)</w:t>
      </w:r>
      <w:r w:rsidR="00F60C8D" w:rsidRPr="003C7AE5">
        <w:rPr>
          <w:rFonts w:ascii="Tahoma" w:eastAsia="Times New Roman" w:hAnsi="Tahoma" w:cs="Tahoma"/>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t>
      </w:r>
      <w:r w:rsidR="00DF5CAE" w:rsidRPr="003C7AE5">
        <w:rPr>
          <w:rFonts w:ascii="Tahoma" w:eastAsia="Times New Roman" w:hAnsi="Tahoma" w:cs="Tahoma"/>
          <w:sz w:val="20"/>
          <w:szCs w:val="20"/>
          <w:lang w:eastAsia="pl-PL"/>
        </w:rPr>
        <w:t>wykazie,</w:t>
      </w:r>
      <w:r w:rsidR="00F60C8D" w:rsidRPr="003C7AE5">
        <w:rPr>
          <w:rFonts w:ascii="Tahoma" w:eastAsia="Times New Roman" w:hAnsi="Tahoma" w:cs="Tahoma"/>
          <w:sz w:val="20"/>
          <w:szCs w:val="20"/>
          <w:lang w:eastAsia="pl-PL"/>
        </w:rPr>
        <w:t xml:space="preserve"> na który mają zostać dokonane płatności, i być podpisana przez osoby upoważnione do reprezentowania Wykonawcy oraz w pierwszej kolejności przekazana Zamawiającemu drogą elektroniczną (na adres poczty elektronicznej: </w:t>
      </w:r>
      <w:hyperlink r:id="rId9" w:history="1">
        <w:r w:rsidR="00F60C8D" w:rsidRPr="003C7AE5">
          <w:rPr>
            <w:rFonts w:ascii="Tahoma" w:eastAsia="Times New Roman" w:hAnsi="Tahoma" w:cs="Tahoma"/>
            <w:sz w:val="20"/>
            <w:szCs w:val="20"/>
            <w:u w:val="single"/>
            <w:lang w:eastAsia="pl-PL"/>
          </w:rPr>
          <w:t>ksiegowosc@uck.katowice.pl</w:t>
        </w:r>
      </w:hyperlink>
      <w:r w:rsidR="00F60C8D" w:rsidRPr="003C7AE5">
        <w:rPr>
          <w:rFonts w:ascii="Tahoma" w:eastAsia="Times New Roman" w:hAnsi="Tahoma" w:cs="Tahoma"/>
          <w:sz w:val="20"/>
          <w:szCs w:val="20"/>
          <w:lang w:eastAsia="pl-PL"/>
        </w:rPr>
        <w:t xml:space="preserve">), a następnie w oryginale do siedziby Zamawiającego. </w:t>
      </w:r>
      <w:r w:rsidR="00DF5CAE" w:rsidRPr="003C7AE5">
        <w:rPr>
          <w:rFonts w:ascii="Tahoma" w:eastAsia="Times New Roman" w:hAnsi="Tahoma" w:cs="Tahoma"/>
          <w:sz w:val="20"/>
          <w:szCs w:val="20"/>
          <w:lang w:eastAsia="pl-PL"/>
        </w:rPr>
        <w:t>Informacja,</w:t>
      </w:r>
      <w:r w:rsidR="00F60C8D" w:rsidRPr="003C7AE5">
        <w:rPr>
          <w:rFonts w:ascii="Tahoma" w:eastAsia="Times New Roman" w:hAnsi="Tahoma" w:cs="Tahoma"/>
          <w:sz w:val="20"/>
          <w:szCs w:val="20"/>
          <w:lang w:eastAsia="pl-PL"/>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w:t>
      </w:r>
      <w:r w:rsidR="00BD4DE6" w:rsidRPr="003C7AE5">
        <w:rPr>
          <w:rFonts w:ascii="Tahoma" w:eastAsia="Times New Roman" w:hAnsi="Tahoma" w:cs="Tahoma"/>
          <w:sz w:val="20"/>
          <w:szCs w:val="20"/>
          <w:lang w:eastAsia="pl-PL"/>
        </w:rPr>
        <w:t>1)</w:t>
      </w:r>
      <w:r w:rsidR="00F60C8D" w:rsidRPr="003C7AE5">
        <w:rPr>
          <w:rFonts w:ascii="Tahoma" w:eastAsia="Times New Roman" w:hAnsi="Tahoma" w:cs="Tahoma"/>
          <w:sz w:val="20"/>
          <w:szCs w:val="20"/>
          <w:lang w:eastAsia="pl-PL"/>
        </w:rPr>
        <w:t xml:space="preserve"> rachunku bankowego Wykonawcy z wykazu, płatność wymagalna zostaje zawieszona do dnia wskazania przez Wykonawcę innego rachunku, który znajduje się w wykazie, o którym mowa w pkt </w:t>
      </w:r>
      <w:r w:rsidR="00BD4DE6" w:rsidRPr="003C7AE5">
        <w:rPr>
          <w:rFonts w:ascii="Tahoma" w:eastAsia="Times New Roman" w:hAnsi="Tahoma" w:cs="Tahoma"/>
          <w:sz w:val="20"/>
          <w:szCs w:val="20"/>
          <w:lang w:eastAsia="pl-PL"/>
        </w:rPr>
        <w:t>1</w:t>
      </w:r>
      <w:r w:rsidR="00A12C6A" w:rsidRPr="003C7AE5">
        <w:rPr>
          <w:rFonts w:ascii="Tahoma" w:eastAsia="Times New Roman" w:hAnsi="Tahoma" w:cs="Tahoma"/>
          <w:sz w:val="20"/>
          <w:szCs w:val="20"/>
          <w:lang w:eastAsia="pl-PL"/>
        </w:rPr>
        <w:t>)</w:t>
      </w:r>
      <w:r w:rsidR="00F60C8D" w:rsidRPr="003C7AE5">
        <w:rPr>
          <w:rFonts w:ascii="Tahoma" w:eastAsia="Times New Roman" w:hAnsi="Tahoma" w:cs="Tahoma"/>
          <w:sz w:val="20"/>
          <w:szCs w:val="20"/>
          <w:lang w:eastAsia="pl-PL"/>
        </w:rPr>
        <w:t xml:space="preserve">. </w:t>
      </w:r>
    </w:p>
    <w:p w14:paraId="545568D5" w14:textId="0032672C" w:rsidR="00F60C8D" w:rsidRPr="003C7AE5" w:rsidRDefault="00896411" w:rsidP="00DC2087">
      <w:pPr>
        <w:widowControl w:val="0"/>
        <w:numPr>
          <w:ilvl w:val="1"/>
          <w:numId w:val="17"/>
        </w:numPr>
        <w:suppressAutoHyphens/>
        <w:spacing w:after="0" w:line="288" w:lineRule="auto"/>
        <w:ind w:left="709" w:hanging="283"/>
        <w:contextualSpacing/>
        <w:jc w:val="both"/>
        <w:rPr>
          <w:rFonts w:ascii="Tahoma" w:eastAsia="Times New Roman" w:hAnsi="Tahoma" w:cs="Tahoma"/>
          <w:bCs/>
          <w:sz w:val="20"/>
          <w:szCs w:val="20"/>
          <w:lang w:eastAsia="pl-PL"/>
        </w:rPr>
      </w:pPr>
      <w:r w:rsidRPr="003C7AE5">
        <w:rPr>
          <w:rFonts w:ascii="Tahoma" w:eastAsia="Times New Roman" w:hAnsi="Tahoma" w:cs="Tahoma"/>
          <w:sz w:val="20"/>
          <w:szCs w:val="20"/>
          <w:lang w:eastAsia="pl-PL"/>
        </w:rPr>
        <w:t>w</w:t>
      </w:r>
      <w:r w:rsidR="00F60C8D" w:rsidRPr="003C7AE5">
        <w:rPr>
          <w:rFonts w:ascii="Tahoma" w:eastAsia="Times New Roman" w:hAnsi="Tahoma" w:cs="Tahoma"/>
          <w:sz w:val="20"/>
          <w:szCs w:val="20"/>
          <w:lang w:eastAsia="pl-PL"/>
        </w:rPr>
        <w:t xml:space="preserve"> przypadku zawieszenia terminu płatności faktury zgodnie z pkt </w:t>
      </w:r>
      <w:r w:rsidR="00BD4DE6" w:rsidRPr="003C7AE5">
        <w:rPr>
          <w:rFonts w:ascii="Tahoma" w:eastAsia="Times New Roman" w:hAnsi="Tahoma" w:cs="Tahoma"/>
          <w:sz w:val="20"/>
          <w:szCs w:val="20"/>
          <w:lang w:eastAsia="pl-PL"/>
        </w:rPr>
        <w:t>2</w:t>
      </w:r>
      <w:r w:rsidR="00A12C6A" w:rsidRPr="003C7AE5">
        <w:rPr>
          <w:rFonts w:ascii="Tahoma" w:eastAsia="Times New Roman" w:hAnsi="Tahoma" w:cs="Tahoma"/>
          <w:sz w:val="20"/>
          <w:szCs w:val="20"/>
          <w:lang w:eastAsia="pl-PL"/>
        </w:rPr>
        <w:t>)</w:t>
      </w:r>
      <w:r w:rsidR="00F60C8D" w:rsidRPr="003C7AE5">
        <w:rPr>
          <w:rFonts w:ascii="Tahoma" w:eastAsia="Times New Roman" w:hAnsi="Tahoma" w:cs="Tahoma"/>
          <w:sz w:val="20"/>
          <w:szCs w:val="20"/>
          <w:lang w:eastAsia="pl-PL"/>
        </w:rPr>
        <w:t xml:space="preserve">, który został określony zgodnie z niniejszą umową, Wykonawcy nie będzie przysługiwało prawo do naliczania dodatkowych opłat, kar, rekompensat, ani nie będzie naliczał odsetek za powstałe opóźnienie w zapłacie faktury.    </w:t>
      </w:r>
    </w:p>
    <w:p w14:paraId="6BA3A617" w14:textId="57F37D1B" w:rsidR="007F6210" w:rsidRPr="003C7AE5" w:rsidRDefault="00896411" w:rsidP="00DC2087">
      <w:pPr>
        <w:widowControl w:val="0"/>
        <w:numPr>
          <w:ilvl w:val="1"/>
          <w:numId w:val="17"/>
        </w:numPr>
        <w:suppressAutoHyphens/>
        <w:spacing w:after="0" w:line="288" w:lineRule="auto"/>
        <w:ind w:left="709" w:hanging="283"/>
        <w:contextualSpacing/>
        <w:jc w:val="both"/>
        <w:rPr>
          <w:rFonts w:ascii="Tahoma" w:eastAsia="Calibri" w:hAnsi="Tahoma" w:cs="Tahoma"/>
          <w:bCs/>
          <w:sz w:val="20"/>
          <w:szCs w:val="20"/>
          <w:lang w:eastAsia="pl-PL"/>
        </w:rPr>
      </w:pPr>
      <w:r w:rsidRPr="003C7AE5">
        <w:rPr>
          <w:rFonts w:ascii="Tahoma" w:eastAsia="Times New Roman" w:hAnsi="Tahoma" w:cs="Tahoma"/>
          <w:sz w:val="20"/>
          <w:szCs w:val="20"/>
          <w:lang w:eastAsia="pl-PL"/>
        </w:rPr>
        <w:t>w</w:t>
      </w:r>
      <w:r w:rsidR="00F60C8D" w:rsidRPr="003C7AE5">
        <w:rPr>
          <w:rFonts w:ascii="Tahoma" w:eastAsia="Times New Roman" w:hAnsi="Tahoma" w:cs="Tahoma"/>
          <w:sz w:val="20"/>
          <w:szCs w:val="20"/>
          <w:lang w:eastAsia="pl-PL"/>
        </w:rPr>
        <w:t xml:space="preserve"> przypadku, jeżeli Zamawiający dokona wpłaty na rachunek bankowy Wykonawcy wskazany w umowie, a rachunek ten na dzień zlecenia przelewu nie będzie ujęty w wykazie, o którym mowa w pkt </w:t>
      </w:r>
      <w:r w:rsidR="00BD4DE6" w:rsidRPr="003C7AE5">
        <w:rPr>
          <w:rFonts w:ascii="Tahoma" w:eastAsia="Times New Roman" w:hAnsi="Tahoma" w:cs="Tahoma"/>
          <w:sz w:val="20"/>
          <w:szCs w:val="20"/>
          <w:lang w:eastAsia="pl-PL"/>
        </w:rPr>
        <w:t>1)</w:t>
      </w:r>
      <w:r w:rsidR="00F60C8D" w:rsidRPr="003C7AE5">
        <w:rPr>
          <w:rFonts w:ascii="Tahoma" w:eastAsia="Times New Roman" w:hAnsi="Tahoma" w:cs="Tahoma"/>
          <w:sz w:val="20"/>
          <w:szCs w:val="20"/>
          <w:lang w:eastAsia="pl-PL"/>
        </w:rPr>
        <w:t xml:space="preserve">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787DF6" w:rsidRPr="003C7AE5">
        <w:rPr>
          <w:rFonts w:ascii="Tahoma" w:eastAsia="Times New Roman" w:hAnsi="Tahoma" w:cs="Tahoma"/>
          <w:sz w:val="20"/>
          <w:szCs w:val="20"/>
          <w:lang w:eastAsia="pl-PL"/>
        </w:rPr>
        <w:t>14</w:t>
      </w:r>
      <w:r w:rsidR="00F60C8D" w:rsidRPr="003C7AE5">
        <w:rPr>
          <w:rFonts w:ascii="Tahoma" w:eastAsia="Times New Roman" w:hAnsi="Tahoma" w:cs="Tahoma"/>
          <w:sz w:val="20"/>
          <w:szCs w:val="20"/>
          <w:lang w:eastAsia="pl-PL"/>
        </w:rPr>
        <w:t xml:space="preserve"> dni od daty jej wystawienia.</w:t>
      </w:r>
    </w:p>
    <w:p w14:paraId="4E5AEE6C" w14:textId="745C43DD" w:rsidR="006E7BF2" w:rsidRPr="003C7AE5" w:rsidRDefault="006E7BF2" w:rsidP="00EC3451">
      <w:pPr>
        <w:pStyle w:val="Akapitzlist"/>
        <w:numPr>
          <w:ilvl w:val="0"/>
          <w:numId w:val="23"/>
        </w:numPr>
        <w:spacing w:after="0" w:line="288" w:lineRule="auto"/>
        <w:jc w:val="both"/>
        <w:rPr>
          <w:rFonts w:ascii="Tahoma" w:eastAsia="Calibri" w:hAnsi="Tahoma" w:cs="Tahoma"/>
          <w:bCs/>
          <w:sz w:val="20"/>
          <w:szCs w:val="20"/>
          <w:lang w:eastAsia="pl-PL"/>
        </w:rPr>
      </w:pPr>
      <w:r w:rsidRPr="003C7AE5">
        <w:rPr>
          <w:rFonts w:ascii="Tahoma" w:eastAsia="Calibri" w:hAnsi="Tahoma" w:cs="Tahoma"/>
          <w:bCs/>
          <w:sz w:val="20"/>
          <w:szCs w:val="20"/>
          <w:lang w:eastAsia="pl-PL"/>
        </w:rPr>
        <w:t xml:space="preserve">Opóźnienie w płatnościach do 30 dni kalendarzowych nie daje Wykonawcy prawa do powstrzymania się z wykonaniem niniejszej umowy jak również nie uprawnia go do odstąpienia od niej. W </w:t>
      </w:r>
      <w:r w:rsidR="00DF5CAE" w:rsidRPr="003C7AE5">
        <w:rPr>
          <w:rFonts w:ascii="Tahoma" w:eastAsia="Calibri" w:hAnsi="Tahoma" w:cs="Tahoma"/>
          <w:bCs/>
          <w:sz w:val="20"/>
          <w:szCs w:val="20"/>
          <w:lang w:eastAsia="pl-PL"/>
        </w:rPr>
        <w:t>przypadku,</w:t>
      </w:r>
      <w:r w:rsidRPr="003C7AE5">
        <w:rPr>
          <w:rFonts w:ascii="Tahoma" w:eastAsia="Calibri" w:hAnsi="Tahoma" w:cs="Tahoma"/>
          <w:bCs/>
          <w:sz w:val="20"/>
          <w:szCs w:val="20"/>
          <w:lang w:eastAsia="pl-PL"/>
        </w:rPr>
        <w:t xml:space="preserve"> </w:t>
      </w:r>
      <w:r w:rsidRPr="003C7AE5">
        <w:rPr>
          <w:rFonts w:ascii="Tahoma" w:eastAsia="Calibri" w:hAnsi="Tahoma" w:cs="Tahoma"/>
          <w:bCs/>
          <w:sz w:val="20"/>
          <w:szCs w:val="20"/>
          <w:lang w:eastAsia="pl-PL"/>
        </w:rPr>
        <w:lastRenderedPageBreak/>
        <w:t xml:space="preserve">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0027C415" w14:textId="32F6870B" w:rsidR="00F60C8D" w:rsidRPr="003C7AE5" w:rsidRDefault="00F60C8D" w:rsidP="00EC3451">
      <w:pPr>
        <w:pStyle w:val="Akapitzlist"/>
        <w:widowControl w:val="0"/>
        <w:numPr>
          <w:ilvl w:val="0"/>
          <w:numId w:val="23"/>
        </w:numPr>
        <w:suppressAutoHyphens/>
        <w:spacing w:after="0" w:line="288" w:lineRule="auto"/>
        <w:jc w:val="both"/>
        <w:rPr>
          <w:rFonts w:ascii="Tahoma" w:eastAsia="Calibri" w:hAnsi="Tahoma" w:cs="Tahoma"/>
          <w:bCs/>
          <w:sz w:val="20"/>
          <w:szCs w:val="20"/>
          <w:lang w:eastAsia="pl-PL"/>
        </w:rPr>
      </w:pPr>
      <w:r w:rsidRPr="003C7AE5">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14:paraId="109A19B2" w14:textId="5C1A18A1" w:rsidR="00F60C8D" w:rsidRPr="003C7AE5" w:rsidRDefault="00702867" w:rsidP="006E7BF2">
      <w:pPr>
        <w:pStyle w:val="Akapitzlist"/>
        <w:numPr>
          <w:ilvl w:val="0"/>
          <w:numId w:val="15"/>
        </w:numPr>
        <w:suppressAutoHyphens/>
        <w:spacing w:after="0" w:line="288" w:lineRule="auto"/>
        <w:ind w:left="851" w:hanging="284"/>
        <w:jc w:val="both"/>
        <w:rPr>
          <w:rFonts w:ascii="Tahoma" w:eastAsia="Cambria" w:hAnsi="Tahoma" w:cs="Tahoma"/>
          <w:sz w:val="20"/>
          <w:szCs w:val="20"/>
        </w:rPr>
      </w:pPr>
      <w:r w:rsidRPr="003C7AE5">
        <w:rPr>
          <w:rFonts w:ascii="Tahoma" w:eastAsia="Cambria" w:hAnsi="Tahoma" w:cs="Tahoma"/>
          <w:sz w:val="20"/>
          <w:szCs w:val="20"/>
        </w:rPr>
        <w:t>a</w:t>
      </w:r>
      <w:r w:rsidR="00F60C8D" w:rsidRPr="003C7AE5">
        <w:rPr>
          <w:rFonts w:ascii="Tahoma" w:eastAsia="Cambria" w:hAnsi="Tahoma" w:cs="Tahoma"/>
          <w:sz w:val="20"/>
          <w:szCs w:val="20"/>
        </w:rPr>
        <w:t xml:space="preserve">dres e-mail na który Wykonawca może przekazywać Zamawiającemu wskazane powyżej dokumenty: </w:t>
      </w:r>
      <w:hyperlink r:id="rId10" w:history="1">
        <w:r w:rsidR="0064301F" w:rsidRPr="002404A3">
          <w:rPr>
            <w:rStyle w:val="Hipercze"/>
            <w:rFonts w:ascii="Tahoma" w:eastAsia="Cambria" w:hAnsi="Tahoma" w:cs="Tahoma"/>
            <w:sz w:val="20"/>
            <w:szCs w:val="20"/>
          </w:rPr>
          <w:t>faktury@uck.katowice.p</w:t>
        </w:r>
        <w:r w:rsidR="0064301F" w:rsidRPr="002404A3">
          <w:rPr>
            <w:rStyle w:val="Hipercze"/>
          </w:rPr>
          <w:t>l</w:t>
        </w:r>
      </w:hyperlink>
      <w:r w:rsidR="0064301F">
        <w:t xml:space="preserve">  </w:t>
      </w:r>
      <w:r w:rsidR="00F60C8D" w:rsidRPr="003C7AE5">
        <w:rPr>
          <w:rFonts w:ascii="Tahoma" w:eastAsia="Cambria" w:hAnsi="Tahoma" w:cs="Tahoma"/>
          <w:sz w:val="20"/>
          <w:szCs w:val="20"/>
        </w:rPr>
        <w:t xml:space="preserve"> </w:t>
      </w:r>
    </w:p>
    <w:p w14:paraId="02D880C2" w14:textId="1FF97D57" w:rsidR="007F6210" w:rsidRPr="003C7AE5" w:rsidRDefault="00702867" w:rsidP="006E7BF2">
      <w:pPr>
        <w:numPr>
          <w:ilvl w:val="0"/>
          <w:numId w:val="15"/>
        </w:numPr>
        <w:suppressAutoHyphens/>
        <w:spacing w:after="0" w:line="288" w:lineRule="auto"/>
        <w:ind w:left="851" w:hanging="284"/>
        <w:contextualSpacing/>
        <w:jc w:val="both"/>
        <w:rPr>
          <w:rFonts w:ascii="Tahoma" w:eastAsia="Cambria" w:hAnsi="Tahoma" w:cs="Tahoma"/>
          <w:sz w:val="20"/>
          <w:szCs w:val="20"/>
        </w:rPr>
      </w:pPr>
      <w:r w:rsidRPr="003C7AE5">
        <w:rPr>
          <w:rFonts w:ascii="Tahoma" w:eastAsia="Cambria" w:hAnsi="Tahoma" w:cs="Tahoma"/>
          <w:sz w:val="20"/>
          <w:szCs w:val="20"/>
        </w:rPr>
        <w:t>a</w:t>
      </w:r>
      <w:r w:rsidR="00F60C8D" w:rsidRPr="003C7AE5">
        <w:rPr>
          <w:rFonts w:ascii="Tahoma" w:eastAsia="Cambria" w:hAnsi="Tahoma" w:cs="Tahoma"/>
          <w:sz w:val="20"/>
          <w:szCs w:val="20"/>
        </w:rPr>
        <w:t xml:space="preserve">dres </w:t>
      </w:r>
      <w:r w:rsidR="00C22BF6" w:rsidRPr="003C7AE5">
        <w:rPr>
          <w:rFonts w:ascii="Tahoma" w:eastAsia="Cambria" w:hAnsi="Tahoma" w:cs="Tahoma"/>
          <w:sz w:val="20"/>
          <w:szCs w:val="20"/>
        </w:rPr>
        <w:t>e-mail,</w:t>
      </w:r>
      <w:r w:rsidR="00F60C8D" w:rsidRPr="003C7AE5">
        <w:rPr>
          <w:rFonts w:ascii="Tahoma" w:eastAsia="Cambria" w:hAnsi="Tahoma" w:cs="Tahoma"/>
          <w:sz w:val="20"/>
          <w:szCs w:val="20"/>
        </w:rPr>
        <w:t xml:space="preserve"> na który Zamawiający może przekazywać Wykonawcy wskazane powyżej dokumenty: …………………………………</w:t>
      </w:r>
      <w:r w:rsidR="00C22BF6" w:rsidRPr="003C7AE5">
        <w:rPr>
          <w:rFonts w:ascii="Tahoma" w:eastAsia="Cambria" w:hAnsi="Tahoma" w:cs="Tahoma"/>
          <w:sz w:val="20"/>
          <w:szCs w:val="20"/>
        </w:rPr>
        <w:t>……</w:t>
      </w:r>
      <w:r w:rsidR="00F60C8D" w:rsidRPr="003C7AE5">
        <w:rPr>
          <w:rFonts w:ascii="Tahoma" w:eastAsia="Cambria" w:hAnsi="Tahoma" w:cs="Tahoma"/>
          <w:sz w:val="20"/>
          <w:szCs w:val="20"/>
        </w:rPr>
        <w:t>.</w:t>
      </w:r>
    </w:p>
    <w:p w14:paraId="025B0472" w14:textId="77777777" w:rsidR="001B5984" w:rsidRDefault="001B5984" w:rsidP="006E7BF2">
      <w:pPr>
        <w:suppressAutoHyphens/>
        <w:spacing w:after="0" w:line="288" w:lineRule="auto"/>
        <w:ind w:left="993" w:hanging="426"/>
        <w:contextualSpacing/>
        <w:jc w:val="both"/>
        <w:rPr>
          <w:rFonts w:ascii="Tahoma" w:eastAsia="Cambria" w:hAnsi="Tahoma" w:cs="Tahoma"/>
          <w:sz w:val="20"/>
          <w:szCs w:val="20"/>
        </w:rPr>
      </w:pPr>
    </w:p>
    <w:p w14:paraId="3B7E2699" w14:textId="77777777" w:rsidR="00011DAE" w:rsidRPr="003C7AE5" w:rsidRDefault="00011DAE" w:rsidP="006E7BF2">
      <w:pPr>
        <w:suppressAutoHyphens/>
        <w:spacing w:after="0" w:line="288" w:lineRule="auto"/>
        <w:ind w:left="993" w:hanging="426"/>
        <w:contextualSpacing/>
        <w:jc w:val="both"/>
        <w:rPr>
          <w:rFonts w:ascii="Tahoma" w:eastAsia="Cambria" w:hAnsi="Tahoma" w:cs="Tahoma"/>
          <w:sz w:val="20"/>
          <w:szCs w:val="20"/>
        </w:rPr>
      </w:pPr>
    </w:p>
    <w:p w14:paraId="4029726B" w14:textId="77777777" w:rsidR="00320427" w:rsidRPr="00320427" w:rsidRDefault="00320427" w:rsidP="00320427">
      <w:pPr>
        <w:suppressAutoHyphens/>
        <w:spacing w:after="0" w:line="240" w:lineRule="auto"/>
        <w:jc w:val="center"/>
        <w:rPr>
          <w:rFonts w:ascii="Tahoma" w:eastAsia="Times New Roman" w:hAnsi="Tahoma" w:cs="Tahoma"/>
          <w:b/>
          <w:bCs/>
          <w:sz w:val="20"/>
          <w:szCs w:val="20"/>
          <w:lang w:eastAsia="ar-SA"/>
        </w:rPr>
      </w:pPr>
      <w:r w:rsidRPr="00320427">
        <w:rPr>
          <w:rFonts w:ascii="Tahoma" w:eastAsia="Times New Roman" w:hAnsi="Tahoma" w:cs="Tahoma"/>
          <w:b/>
          <w:sz w:val="20"/>
          <w:szCs w:val="20"/>
          <w:lang w:eastAsia="ar-SA"/>
        </w:rPr>
        <w:t>§ 4.</w:t>
      </w:r>
    </w:p>
    <w:p w14:paraId="11173A35" w14:textId="13E1250A" w:rsidR="00320427" w:rsidRPr="00320427" w:rsidRDefault="00795F11" w:rsidP="00320427">
      <w:pPr>
        <w:suppressAutoHyphens/>
        <w:spacing w:after="0" w:line="240" w:lineRule="auto"/>
        <w:jc w:val="center"/>
        <w:rPr>
          <w:rFonts w:ascii="Tahoma" w:eastAsia="Times New Roman" w:hAnsi="Tahoma" w:cs="Tahoma"/>
          <w:b/>
          <w:sz w:val="20"/>
          <w:szCs w:val="20"/>
          <w:u w:val="single"/>
          <w:lang w:eastAsia="ar-SA"/>
        </w:rPr>
      </w:pPr>
      <w:r>
        <w:rPr>
          <w:rFonts w:ascii="Tahoma" w:hAnsi="Tahoma" w:cs="Tahoma"/>
          <w:b/>
          <w:bCs/>
          <w:sz w:val="20"/>
          <w:szCs w:val="20"/>
          <w:u w:val="single"/>
        </w:rPr>
        <w:t>WYMAGANE WARUNKI W ZAKRESIE OBSŁUGI GWARANCYJNEJ APARATU</w:t>
      </w:r>
    </w:p>
    <w:p w14:paraId="4B4C72CC" w14:textId="77777777" w:rsidR="00320427" w:rsidRPr="00792CDC" w:rsidRDefault="00320427" w:rsidP="00320427">
      <w:pPr>
        <w:suppressAutoHyphens/>
        <w:spacing w:after="0" w:line="240" w:lineRule="auto"/>
        <w:jc w:val="center"/>
        <w:rPr>
          <w:rFonts w:ascii="Arial" w:eastAsia="Times New Roman" w:hAnsi="Arial" w:cs="Arial"/>
          <w:b/>
          <w:sz w:val="20"/>
          <w:szCs w:val="20"/>
          <w:u w:val="single"/>
          <w:lang w:eastAsia="ar-SA"/>
        </w:rPr>
      </w:pPr>
    </w:p>
    <w:p w14:paraId="4314DC10" w14:textId="2D601679" w:rsidR="00716DB6" w:rsidRDefault="00716DB6" w:rsidP="00EC3451">
      <w:pPr>
        <w:numPr>
          <w:ilvl w:val="0"/>
          <w:numId w:val="29"/>
        </w:numPr>
        <w:suppressAutoHyphens/>
        <w:spacing w:after="0" w:line="288" w:lineRule="auto"/>
        <w:contextualSpacing/>
        <w:jc w:val="both"/>
        <w:rPr>
          <w:rFonts w:ascii="Tahoma" w:hAnsi="Tahoma" w:cs="Tahoma"/>
          <w:sz w:val="20"/>
          <w:szCs w:val="20"/>
        </w:rPr>
      </w:pPr>
      <w:r w:rsidRPr="00C22BF6">
        <w:rPr>
          <w:rFonts w:ascii="Tahoma" w:hAnsi="Tahoma" w:cs="Tahoma"/>
          <w:sz w:val="20"/>
          <w:szCs w:val="20"/>
        </w:rPr>
        <w:t>Wykonawca udziela na Urządzenie …</w:t>
      </w:r>
      <w:r w:rsidR="00C22BF6" w:rsidRPr="00C22BF6">
        <w:rPr>
          <w:rFonts w:ascii="Tahoma" w:hAnsi="Tahoma" w:cs="Tahoma"/>
          <w:sz w:val="20"/>
          <w:szCs w:val="20"/>
        </w:rPr>
        <w:t>……</w:t>
      </w:r>
      <w:r w:rsidR="00C22BF6">
        <w:rPr>
          <w:rFonts w:ascii="Tahoma" w:hAnsi="Tahoma" w:cs="Tahoma"/>
          <w:sz w:val="20"/>
          <w:szCs w:val="20"/>
        </w:rPr>
        <w:t xml:space="preserve"> </w:t>
      </w:r>
      <w:r w:rsidRPr="00C22BF6">
        <w:rPr>
          <w:rFonts w:ascii="Tahoma" w:hAnsi="Tahoma" w:cs="Tahoma"/>
          <w:sz w:val="20"/>
          <w:szCs w:val="20"/>
        </w:rPr>
        <w:t>(</w:t>
      </w:r>
      <w:r w:rsidRPr="00C22BF6">
        <w:rPr>
          <w:rFonts w:ascii="Tahoma" w:hAnsi="Tahoma" w:cs="Tahoma"/>
          <w:i/>
          <w:sz w:val="20"/>
          <w:szCs w:val="20"/>
        </w:rPr>
        <w:t xml:space="preserve">min.24) </w:t>
      </w:r>
      <w:r w:rsidRPr="00C22BF6">
        <w:rPr>
          <w:rFonts w:ascii="Tahoma" w:hAnsi="Tahoma" w:cs="Tahoma"/>
          <w:b/>
          <w:bCs/>
          <w:sz w:val="20"/>
          <w:szCs w:val="20"/>
        </w:rPr>
        <w:t>miesięcznej gwarancji</w:t>
      </w:r>
      <w:r w:rsidRPr="00C22BF6">
        <w:rPr>
          <w:rFonts w:ascii="Tahoma" w:hAnsi="Tahoma" w:cs="Tahoma"/>
          <w:sz w:val="20"/>
          <w:szCs w:val="20"/>
        </w:rPr>
        <w:t xml:space="preserve"> jakości, która rozpoczyna się od dnia podpisania przez Zamawiającego bez zastrzeżeń</w:t>
      </w:r>
      <w:r>
        <w:rPr>
          <w:rFonts w:ascii="Tahoma" w:hAnsi="Tahoma" w:cs="Tahoma"/>
          <w:sz w:val="20"/>
          <w:szCs w:val="20"/>
        </w:rPr>
        <w:t xml:space="preserve"> protokołu zdawczo odbiorczego.</w:t>
      </w:r>
    </w:p>
    <w:p w14:paraId="124B3B2A" w14:textId="77777777"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 xml:space="preserve">Odpowiedzialność z tytułu gwarancji obejmuje wszelkie wady Urządzenia niewynikające z winy Zamawiającego, w tym będące wynikiem eksploatacyjnego zużycia Urządzenia lub jego części (podzespołów), </w:t>
      </w:r>
    </w:p>
    <w:p w14:paraId="6B297C91" w14:textId="2EB5DE1F"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 xml:space="preserve">W okresie gwarancji, Wykonawca jest zobowiązany dokonać w ramach wynagrodzenia brutto wskazanego w § </w:t>
      </w:r>
      <w:r w:rsidR="00654891">
        <w:rPr>
          <w:rFonts w:ascii="Tahoma" w:hAnsi="Tahoma" w:cs="Tahoma"/>
          <w:sz w:val="20"/>
          <w:szCs w:val="20"/>
        </w:rPr>
        <w:t>3</w:t>
      </w:r>
      <w:r>
        <w:rPr>
          <w:rFonts w:ascii="Tahoma" w:hAnsi="Tahoma" w:cs="Tahoma"/>
          <w:sz w:val="20"/>
          <w:szCs w:val="20"/>
        </w:rPr>
        <w:t xml:space="preserve"> ust. 1 (obejmującego koszt dojazdu, robocizny, materiałów i części zamiennych) naprawy albo wymiany Urządzenia lub (jeżeli to możliwe) wymiany poszczególnych elementów także w przypadku, gdy konieczność naprawy lub wymiany tych elementów jest wynikiem eksploatacyjnego zużycia Urządzenia lub jego części (podzespołów). </w:t>
      </w:r>
    </w:p>
    <w:p w14:paraId="319CBD5D" w14:textId="77777777"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Obsługa serwisowa gwarancyjna będzie prowadzona przez serwis techniczny .................................................................. z siedzibą ........................................................... O zmianie podmiotu świadczącego usługi serwisowe Wykonawca niezwłocznie powiadomi Zamawiającego na piśmie.</w:t>
      </w:r>
    </w:p>
    <w:p w14:paraId="651967D5" w14:textId="77777777"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Zamawiający upoważnia do zgłaszania awarii pracowników Działu Aparatury Medycznej. Zgłaszanie awarii odbywać się będzie drogą e-mailową na adres Wykonawcy (e</w:t>
      </w:r>
      <w:r>
        <w:rPr>
          <w:rFonts w:ascii="Tahoma" w:hAnsi="Tahoma" w:cs="Tahoma"/>
          <w:sz w:val="20"/>
          <w:szCs w:val="20"/>
        </w:rPr>
        <w:noBreakHyphen/>
        <w:t>mail: ……………………………………………………...)</w:t>
      </w:r>
    </w:p>
    <w:p w14:paraId="1AB1486C" w14:textId="12A471E5"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 xml:space="preserve">Wykonawca gwarantuje naprawę uszkodzonego lub wadliwego Urządzenia w czasie nie dłuższym niż 3 (trzy) dni robocze (tj. od poniedziałku do piątku z wyjątkiem dni ustawowo wolnych od pracy) od daty zgłoszenia awarii przez Zamawiającego, a w przypadku konieczności wymiany części zamiennych 5 (pięć) dni roboczych od daty zgłoszenia. </w:t>
      </w:r>
    </w:p>
    <w:p w14:paraId="1E341C3F" w14:textId="77777777"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 xml:space="preserve">W przypadku, gdy czas naprawy lub usunięcia wady będzie dłuższy niż 5 (pięć) dni roboczych Wykonawca zobowiązany jest bez dodatkowych kosztów dostarczyć na okres przedłużającej się naprawy sprawny zastępczy element /podzespół Urządzenia tożsamy z uszkodzonym elementem/podzespołem w celu bieżącej eksploatacji </w:t>
      </w:r>
      <w:r w:rsidRPr="00DB02E8">
        <w:rPr>
          <w:rFonts w:ascii="Tahoma" w:hAnsi="Tahoma" w:cs="Tahoma"/>
          <w:sz w:val="20"/>
          <w:szCs w:val="20"/>
        </w:rPr>
        <w:t>przez Zamawiającego. Powyższe nie zwalnia Wykonawcy z obowiązku usunięcia wad i dostarczenia naprawionego Urządzenia lub jeżeli nie jest to możliwe dokonania wymiany Urządzenia na nowy w nieprzekraczalnym terminie do 60 dni kalendarzowych od odbioru Urządzenia w celu naprawy</w:t>
      </w:r>
      <w:r>
        <w:rPr>
          <w:rFonts w:ascii="Tahoma" w:hAnsi="Tahoma" w:cs="Tahoma"/>
          <w:sz w:val="20"/>
          <w:szCs w:val="20"/>
        </w:rPr>
        <w:t>. W takim przypadku w okresie pierwszych 60 dni od daty upływu terminu wskazanego w ust. 6 nie będą naliczane kary umowne.</w:t>
      </w:r>
    </w:p>
    <w:p w14:paraId="502C5B87" w14:textId="394B4C5A" w:rsidR="00716DB6" w:rsidRPr="00DB02E8"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 xml:space="preserve">Przekroczenie terminu naprawy i niedostarczenie Urządzenia lub elementu zastępczego/podzespołu </w:t>
      </w:r>
      <w:r w:rsidRPr="00DB02E8">
        <w:rPr>
          <w:rFonts w:ascii="Tahoma" w:hAnsi="Tahoma" w:cs="Tahoma"/>
          <w:sz w:val="20"/>
          <w:szCs w:val="20"/>
        </w:rPr>
        <w:t xml:space="preserve">Urządzenia skutkuje naliczeniem kar umownych, zgodnie z § </w:t>
      </w:r>
      <w:r w:rsidR="00AC721A" w:rsidRPr="00DB02E8">
        <w:rPr>
          <w:rFonts w:ascii="Tahoma" w:hAnsi="Tahoma" w:cs="Tahoma"/>
          <w:sz w:val="20"/>
          <w:szCs w:val="20"/>
        </w:rPr>
        <w:t>5</w:t>
      </w:r>
      <w:r w:rsidRPr="00DB02E8">
        <w:rPr>
          <w:rFonts w:ascii="Tahoma" w:hAnsi="Tahoma" w:cs="Tahoma"/>
          <w:sz w:val="20"/>
          <w:szCs w:val="20"/>
        </w:rPr>
        <w:t xml:space="preserve"> niniejszej umowy.</w:t>
      </w:r>
    </w:p>
    <w:p w14:paraId="50C01E30" w14:textId="77777777" w:rsidR="00716DB6" w:rsidRDefault="00716DB6" w:rsidP="00EC3451">
      <w:pPr>
        <w:numPr>
          <w:ilvl w:val="0"/>
          <w:numId w:val="29"/>
        </w:numPr>
        <w:suppressAutoHyphens/>
        <w:spacing w:after="0" w:line="288" w:lineRule="auto"/>
        <w:contextualSpacing/>
        <w:jc w:val="both"/>
        <w:rPr>
          <w:rFonts w:ascii="Tahoma" w:hAnsi="Tahoma" w:cs="Tahoma"/>
          <w:sz w:val="20"/>
          <w:szCs w:val="20"/>
        </w:rPr>
      </w:pPr>
      <w:r w:rsidRPr="00DB02E8">
        <w:rPr>
          <w:rFonts w:ascii="Tahoma" w:hAnsi="Tahoma" w:cs="Tahoma"/>
          <w:sz w:val="20"/>
          <w:szCs w:val="20"/>
        </w:rPr>
        <w:t xml:space="preserve">W przypadku, gdy liczba napraw gwarancyjnych tego samego elementu (podzespołu) Urządzenia lub danego urządzenia stanowiącego wyposażenie Urządzenia przekroczy 3 (trzy), </w:t>
      </w:r>
      <w:r>
        <w:rPr>
          <w:rFonts w:ascii="Tahoma" w:hAnsi="Tahoma" w:cs="Tahoma"/>
          <w:sz w:val="20"/>
          <w:szCs w:val="20"/>
        </w:rPr>
        <w:t>Wykonawca zobowiązuje się do nieodpłatnej wymiany Urządzenia na nowe.</w:t>
      </w:r>
    </w:p>
    <w:p w14:paraId="7552F099" w14:textId="77777777"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Okres gwarancji ulega przedłużeniu o pełen okres niesprawności Urządzenia liczony od dnia zgłoszenia do dnia usunięcia usterki, włącznie z tymi dniami.</w:t>
      </w:r>
    </w:p>
    <w:p w14:paraId="09E523A2" w14:textId="1667572B"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lastRenderedPageBreak/>
        <w:t xml:space="preserve">Przeglądy techniczne w okresie gwarancji będą w ramach wynagrodzenia określonego w § </w:t>
      </w:r>
      <w:r w:rsidR="00AC721A">
        <w:rPr>
          <w:rFonts w:ascii="Tahoma" w:hAnsi="Tahoma" w:cs="Tahoma"/>
          <w:sz w:val="20"/>
          <w:szCs w:val="20"/>
        </w:rPr>
        <w:t>3</w:t>
      </w:r>
      <w:r>
        <w:rPr>
          <w:rFonts w:ascii="Tahoma" w:hAnsi="Tahoma" w:cs="Tahoma"/>
          <w:sz w:val="20"/>
          <w:szCs w:val="20"/>
        </w:rPr>
        <w:t xml:space="preserve"> ust. 1 realizowane w siedzibie Zamawiającego przez serwis, o którym mowa w § </w:t>
      </w:r>
      <w:r w:rsidR="003816F6">
        <w:rPr>
          <w:rFonts w:ascii="Tahoma" w:hAnsi="Tahoma" w:cs="Tahoma"/>
          <w:sz w:val="20"/>
          <w:szCs w:val="20"/>
        </w:rPr>
        <w:t>4</w:t>
      </w:r>
      <w:r>
        <w:rPr>
          <w:rFonts w:ascii="Tahoma" w:hAnsi="Tahoma" w:cs="Tahoma"/>
          <w:sz w:val="20"/>
          <w:szCs w:val="20"/>
        </w:rPr>
        <w:t xml:space="preserve"> ust. </w:t>
      </w:r>
      <w:r w:rsidR="003816F6">
        <w:rPr>
          <w:rFonts w:ascii="Tahoma" w:hAnsi="Tahoma" w:cs="Tahoma"/>
          <w:sz w:val="20"/>
          <w:szCs w:val="20"/>
        </w:rPr>
        <w:t>4</w:t>
      </w:r>
      <w:r>
        <w:rPr>
          <w:rFonts w:ascii="Tahoma" w:hAnsi="Tahoma" w:cs="Tahoma"/>
          <w:sz w:val="20"/>
          <w:szCs w:val="20"/>
        </w:rPr>
        <w:t> w ilości zalecanej przez producenta, z tym zastrzeżeniem, że co najmniej jeden przegląd Urządzenia odbędzie się w ostatnim miesiącu trwania udzielonej gwarancji.</w:t>
      </w:r>
    </w:p>
    <w:p w14:paraId="3694AFAE" w14:textId="77777777"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Wykonawca gwarantuje wykonanie przeglądu technicznego Urządzenia w terminie do 10 dni roboczych od daty zgłoszenia.</w:t>
      </w:r>
    </w:p>
    <w:p w14:paraId="01247809" w14:textId="264FAC0C"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 xml:space="preserve">Każda czynność serwisowa (przegląd, naprawa) zostanie </w:t>
      </w:r>
      <w:r w:rsidR="00412165">
        <w:rPr>
          <w:rFonts w:ascii="Tahoma" w:hAnsi="Tahoma" w:cs="Tahoma"/>
          <w:sz w:val="20"/>
          <w:szCs w:val="20"/>
        </w:rPr>
        <w:t>potwierdzona wpisem</w:t>
      </w:r>
      <w:r>
        <w:rPr>
          <w:rFonts w:ascii="Tahoma" w:hAnsi="Tahoma" w:cs="Tahoma"/>
          <w:sz w:val="20"/>
          <w:szCs w:val="20"/>
        </w:rPr>
        <w:t xml:space="preserve"> do Paszportu Technicznego oraz pisemnym protokołem (kartą pracy) podpisanym przez pracownika serwisu Wykonawcy oraz pracownika Działu Aparatury Medycznej Zamawiającego </w:t>
      </w:r>
    </w:p>
    <w:p w14:paraId="6F1DB23B" w14:textId="77777777" w:rsidR="00716DB6" w:rsidRPr="005B67B5"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 xml:space="preserve">W razie nieprzystąpienia Wykonawcy do naprawy gwarancyjnej </w:t>
      </w:r>
      <w:r w:rsidRPr="005B67B5">
        <w:rPr>
          <w:rFonts w:ascii="Tahoma" w:hAnsi="Tahoma" w:cs="Tahoma"/>
          <w:sz w:val="20"/>
          <w:szCs w:val="20"/>
        </w:rPr>
        <w:t>albo niewykonania obowiązków wynikających z ust. 6, 7 lub 12 powyżej Zamawiający może powierzyć usunięcie innemu autoryzowanemu i certyfikowanemu serwisowi producenta na koszt i ryzyko Wykonawcy.</w:t>
      </w:r>
    </w:p>
    <w:p w14:paraId="614B6DC8" w14:textId="5675319F" w:rsidR="00716DB6" w:rsidRDefault="00716DB6" w:rsidP="00EC3451">
      <w:pPr>
        <w:numPr>
          <w:ilvl w:val="0"/>
          <w:numId w:val="29"/>
        </w:numPr>
        <w:suppressAutoHyphens/>
        <w:spacing w:after="0" w:line="288" w:lineRule="auto"/>
        <w:contextualSpacing/>
        <w:jc w:val="both"/>
        <w:rPr>
          <w:rFonts w:ascii="Tahoma" w:hAnsi="Tahoma" w:cs="Tahoma"/>
          <w:sz w:val="20"/>
          <w:szCs w:val="20"/>
        </w:rPr>
      </w:pPr>
      <w:r w:rsidRPr="005B67B5">
        <w:rPr>
          <w:rFonts w:ascii="Tahoma" w:hAnsi="Tahoma" w:cs="Tahoma"/>
          <w:sz w:val="20"/>
          <w:szCs w:val="20"/>
        </w:rPr>
        <w:t xml:space="preserve">Wykonawca ponosi </w:t>
      </w:r>
      <w:r w:rsidR="00412165" w:rsidRPr="005B67B5">
        <w:rPr>
          <w:rFonts w:ascii="Tahoma" w:hAnsi="Tahoma" w:cs="Tahoma"/>
          <w:sz w:val="20"/>
          <w:szCs w:val="20"/>
        </w:rPr>
        <w:t>odpowiedzialność za</w:t>
      </w:r>
      <w:r w:rsidRPr="005B67B5">
        <w:rPr>
          <w:rFonts w:ascii="Tahoma" w:hAnsi="Tahoma" w:cs="Tahoma"/>
          <w:sz w:val="20"/>
          <w:szCs w:val="20"/>
        </w:rPr>
        <w:t xml:space="preserve"> szkody związane z nieprawidłowym wykonaniem</w:t>
      </w:r>
      <w:r>
        <w:rPr>
          <w:rFonts w:ascii="Tahoma" w:hAnsi="Tahoma" w:cs="Tahoma"/>
          <w:sz w:val="20"/>
          <w:szCs w:val="20"/>
        </w:rPr>
        <w:t xml:space="preserve"> naprawy lub przeglądu technicznego.</w:t>
      </w:r>
    </w:p>
    <w:p w14:paraId="25BF69B3" w14:textId="0771ED7C" w:rsidR="00716DB6" w:rsidRDefault="00716DB6" w:rsidP="00EC3451">
      <w:pPr>
        <w:numPr>
          <w:ilvl w:val="0"/>
          <w:numId w:val="29"/>
        </w:numPr>
        <w:suppressAutoHyphens/>
        <w:spacing w:after="0" w:line="288" w:lineRule="auto"/>
        <w:contextualSpacing/>
        <w:jc w:val="both"/>
        <w:rPr>
          <w:rFonts w:ascii="Tahoma" w:hAnsi="Tahoma" w:cs="Tahoma"/>
          <w:sz w:val="20"/>
          <w:szCs w:val="20"/>
        </w:rPr>
      </w:pPr>
      <w:r>
        <w:rPr>
          <w:rFonts w:ascii="Tahoma" w:hAnsi="Tahoma" w:cs="Tahoma"/>
          <w:sz w:val="20"/>
          <w:szCs w:val="20"/>
        </w:rPr>
        <w:t xml:space="preserve">Przeglądy i naprawy gwarancyjne wykonywane będą w siedzibie Zamawiającego </w:t>
      </w:r>
      <w:r w:rsidRPr="00421C21">
        <w:rPr>
          <w:rFonts w:ascii="Tahoma" w:hAnsi="Tahoma" w:cs="Tahoma"/>
          <w:sz w:val="20"/>
          <w:szCs w:val="20"/>
        </w:rPr>
        <w:t>przy ul. Ceglana 35</w:t>
      </w:r>
      <w:r>
        <w:rPr>
          <w:rFonts w:ascii="Tahoma" w:hAnsi="Tahoma" w:cs="Tahoma"/>
          <w:sz w:val="20"/>
          <w:szCs w:val="20"/>
        </w:rPr>
        <w:t xml:space="preserve"> przy użyciu własnych materiałów i narzędzi Wykonawcy, a w przypadku braku możliwości naprawy w </w:t>
      </w:r>
      <w:r w:rsidR="00054AD0">
        <w:rPr>
          <w:rFonts w:ascii="Tahoma" w:hAnsi="Tahoma" w:cs="Tahoma"/>
          <w:sz w:val="20"/>
          <w:szCs w:val="20"/>
        </w:rPr>
        <w:t>lokalizacji</w:t>
      </w:r>
      <w:r>
        <w:rPr>
          <w:rFonts w:ascii="Tahoma" w:hAnsi="Tahoma" w:cs="Tahoma"/>
          <w:sz w:val="20"/>
          <w:szCs w:val="20"/>
        </w:rPr>
        <w:t xml:space="preserve"> Zamawiającego - transport urządzenia do i z naprawy w siedzibie Wykonawcy odbywał się na jego koszt i ryzyko.</w:t>
      </w:r>
    </w:p>
    <w:p w14:paraId="3B46BBEA" w14:textId="3D1CDD3B" w:rsidR="00716DB6" w:rsidRDefault="00716DB6" w:rsidP="00EC3451">
      <w:pPr>
        <w:numPr>
          <w:ilvl w:val="0"/>
          <w:numId w:val="29"/>
        </w:numPr>
        <w:suppressAutoHyphens/>
        <w:spacing w:after="0" w:line="288" w:lineRule="auto"/>
        <w:contextualSpacing/>
        <w:jc w:val="both"/>
        <w:rPr>
          <w:rFonts w:ascii="Tahoma" w:hAnsi="Tahoma" w:cs="Tahoma"/>
          <w:iCs/>
          <w:sz w:val="20"/>
          <w:szCs w:val="20"/>
        </w:rPr>
      </w:pPr>
      <w:r>
        <w:rPr>
          <w:rFonts w:ascii="Tahoma" w:hAnsi="Tahoma" w:cs="Tahoma"/>
          <w:iCs/>
          <w:sz w:val="20"/>
          <w:szCs w:val="20"/>
        </w:rPr>
        <w:t xml:space="preserve">Wykonawca zobowiązuje się zapewnić dostępność części </w:t>
      </w:r>
      <w:r w:rsidRPr="005B67B5">
        <w:rPr>
          <w:rFonts w:ascii="Tahoma" w:hAnsi="Tahoma" w:cs="Tahoma"/>
          <w:iCs/>
          <w:sz w:val="20"/>
          <w:szCs w:val="20"/>
        </w:rPr>
        <w:t xml:space="preserve">zamiennych do </w:t>
      </w:r>
      <w:r w:rsidR="00357EC4" w:rsidRPr="00357EC4">
        <w:rPr>
          <w:rFonts w:ascii="Tahoma" w:hAnsi="Tahoma" w:cs="Tahoma"/>
          <w:iCs/>
          <w:sz w:val="20"/>
          <w:szCs w:val="20"/>
        </w:rPr>
        <w:t>Urządzenia</w:t>
      </w:r>
      <w:r w:rsidRPr="005B67B5">
        <w:rPr>
          <w:rFonts w:ascii="Tahoma" w:hAnsi="Tahoma" w:cs="Tahoma"/>
          <w:iCs/>
          <w:color w:val="EE0000"/>
          <w:sz w:val="20"/>
          <w:szCs w:val="20"/>
        </w:rPr>
        <w:t xml:space="preserve"> </w:t>
      </w:r>
      <w:r w:rsidRPr="005B67B5">
        <w:rPr>
          <w:rFonts w:ascii="Tahoma" w:hAnsi="Tahoma" w:cs="Tahoma"/>
          <w:iCs/>
          <w:sz w:val="20"/>
          <w:szCs w:val="20"/>
        </w:rPr>
        <w:t>przez</w:t>
      </w:r>
      <w:r>
        <w:rPr>
          <w:rFonts w:ascii="Tahoma" w:hAnsi="Tahoma" w:cs="Tahoma"/>
          <w:iCs/>
          <w:sz w:val="20"/>
          <w:szCs w:val="20"/>
        </w:rPr>
        <w:t xml:space="preserve"> okres minimum 10 lat od daty dostarczenia do siedziby Zamawiającego.</w:t>
      </w:r>
    </w:p>
    <w:p w14:paraId="55C1020B" w14:textId="77777777" w:rsidR="00320427" w:rsidRDefault="00320427" w:rsidP="00716DB6">
      <w:pPr>
        <w:autoSpaceDE w:val="0"/>
        <w:autoSpaceDN w:val="0"/>
        <w:adjustRightInd w:val="0"/>
        <w:spacing w:after="0" w:line="288" w:lineRule="auto"/>
        <w:ind w:left="284" w:hanging="284"/>
        <w:jc w:val="center"/>
        <w:rPr>
          <w:rFonts w:ascii="Tahoma" w:eastAsia="Calibri" w:hAnsi="Tahoma" w:cs="Tahoma"/>
          <w:b/>
          <w:sz w:val="20"/>
          <w:szCs w:val="20"/>
        </w:rPr>
      </w:pPr>
    </w:p>
    <w:p w14:paraId="73D8D447" w14:textId="2F7FD2A6" w:rsidR="007F6210" w:rsidRPr="003C7AE5" w:rsidRDefault="00B02216" w:rsidP="006E7BF2">
      <w:pPr>
        <w:autoSpaceDE w:val="0"/>
        <w:autoSpaceDN w:val="0"/>
        <w:adjustRightInd w:val="0"/>
        <w:spacing w:after="0" w:line="288" w:lineRule="auto"/>
        <w:ind w:left="284" w:hanging="284"/>
        <w:jc w:val="center"/>
        <w:rPr>
          <w:rFonts w:ascii="Tahoma" w:eastAsia="Calibri" w:hAnsi="Tahoma" w:cs="Tahoma"/>
          <w:b/>
          <w:sz w:val="20"/>
          <w:szCs w:val="20"/>
        </w:rPr>
      </w:pPr>
      <w:r w:rsidRPr="003C7AE5">
        <w:rPr>
          <w:rFonts w:ascii="Tahoma" w:eastAsia="Calibri" w:hAnsi="Tahoma" w:cs="Tahoma"/>
          <w:b/>
          <w:sz w:val="20"/>
          <w:szCs w:val="20"/>
        </w:rPr>
        <w:t xml:space="preserve">§ 5 </w:t>
      </w:r>
    </w:p>
    <w:p w14:paraId="60549BDB" w14:textId="77777777" w:rsidR="007F6210" w:rsidRPr="003C7AE5" w:rsidRDefault="007F6210" w:rsidP="006E7BF2">
      <w:pPr>
        <w:autoSpaceDE w:val="0"/>
        <w:autoSpaceDN w:val="0"/>
        <w:adjustRightInd w:val="0"/>
        <w:spacing w:after="0" w:line="288" w:lineRule="auto"/>
        <w:ind w:left="284" w:hanging="284"/>
        <w:jc w:val="center"/>
        <w:rPr>
          <w:rFonts w:ascii="Tahoma" w:eastAsia="Calibri" w:hAnsi="Tahoma" w:cs="Tahoma"/>
          <w:b/>
          <w:sz w:val="20"/>
          <w:szCs w:val="20"/>
        </w:rPr>
      </w:pPr>
      <w:r w:rsidRPr="003C7AE5">
        <w:rPr>
          <w:rFonts w:ascii="Tahoma" w:eastAsia="Calibri" w:hAnsi="Tahoma" w:cs="Tahoma"/>
          <w:b/>
          <w:sz w:val="20"/>
          <w:szCs w:val="20"/>
        </w:rPr>
        <w:t>KARY UMOWNE</w:t>
      </w:r>
    </w:p>
    <w:p w14:paraId="28EC0856" w14:textId="1A8CE45C" w:rsidR="0037345F" w:rsidRPr="000D1C98" w:rsidRDefault="0037345F" w:rsidP="00EC3451">
      <w:pPr>
        <w:pStyle w:val="Akapitzlist"/>
        <w:numPr>
          <w:ilvl w:val="3"/>
          <w:numId w:val="25"/>
        </w:numPr>
        <w:spacing w:after="0" w:line="288" w:lineRule="auto"/>
        <w:ind w:left="284" w:hanging="284"/>
        <w:jc w:val="both"/>
        <w:rPr>
          <w:rFonts w:ascii="Tahoma" w:hAnsi="Tahoma" w:cs="Tahoma"/>
          <w:sz w:val="20"/>
          <w:szCs w:val="20"/>
        </w:rPr>
      </w:pPr>
      <w:r w:rsidRPr="003C7AE5">
        <w:rPr>
          <w:rFonts w:ascii="Tahoma" w:hAnsi="Tahoma" w:cs="Tahoma"/>
          <w:sz w:val="20"/>
          <w:szCs w:val="20"/>
        </w:rPr>
        <w:t xml:space="preserve">  </w:t>
      </w:r>
      <w:r w:rsidRPr="000D1C98">
        <w:rPr>
          <w:rFonts w:ascii="Tahoma" w:hAnsi="Tahoma" w:cs="Tahoma"/>
          <w:sz w:val="20"/>
          <w:szCs w:val="20"/>
        </w:rPr>
        <w:t xml:space="preserve">Wykonawca zapłaci Zamawiającemu kary umowne: </w:t>
      </w:r>
    </w:p>
    <w:p w14:paraId="3A7E7BA3" w14:textId="77777777" w:rsidR="00D629E2" w:rsidRPr="000D1C98" w:rsidRDefault="00D629E2" w:rsidP="00EC3451">
      <w:pPr>
        <w:pStyle w:val="Akapitzlist"/>
        <w:numPr>
          <w:ilvl w:val="4"/>
          <w:numId w:val="25"/>
        </w:numPr>
        <w:ind w:left="709" w:hanging="283"/>
        <w:jc w:val="both"/>
        <w:rPr>
          <w:rFonts w:ascii="Tahoma" w:hAnsi="Tahoma" w:cs="Tahoma"/>
          <w:sz w:val="20"/>
          <w:szCs w:val="20"/>
        </w:rPr>
      </w:pPr>
      <w:r w:rsidRPr="000D1C98">
        <w:rPr>
          <w:rFonts w:ascii="Tahoma" w:hAnsi="Tahoma" w:cs="Tahoma"/>
          <w:sz w:val="20"/>
          <w:szCs w:val="20"/>
        </w:rPr>
        <w:t>za opóźnienie w zrealizowaniu któregokolwiek z obowiązków, względem terminu określonego w § 2 ust. 1 - w wysokości 0,5% kwoty wynagrodzenia brutto określonego w § 3 ust. 1 - za każdy dzień opóźnienia;</w:t>
      </w:r>
    </w:p>
    <w:p w14:paraId="2186E574" w14:textId="2BD005E7" w:rsidR="00011DAE" w:rsidRPr="000D1C98" w:rsidRDefault="00011DAE" w:rsidP="00EC3451">
      <w:pPr>
        <w:pStyle w:val="Akapitzlist"/>
        <w:numPr>
          <w:ilvl w:val="4"/>
          <w:numId w:val="25"/>
        </w:numPr>
        <w:ind w:left="709" w:hanging="283"/>
        <w:jc w:val="both"/>
        <w:rPr>
          <w:rFonts w:ascii="Tahoma" w:hAnsi="Tahoma" w:cs="Tahoma"/>
          <w:sz w:val="20"/>
          <w:szCs w:val="20"/>
        </w:rPr>
      </w:pPr>
      <w:r w:rsidRPr="000D1C98">
        <w:rPr>
          <w:rFonts w:ascii="Tahoma" w:hAnsi="Tahoma" w:cs="Tahoma"/>
          <w:sz w:val="20"/>
          <w:szCs w:val="20"/>
        </w:rPr>
        <w:t xml:space="preserve">za opóźnienie w wykonaniu naprawy </w:t>
      </w:r>
      <w:r w:rsidR="00625D2D" w:rsidRPr="000D1C98">
        <w:rPr>
          <w:rFonts w:ascii="Tahoma" w:hAnsi="Tahoma" w:cs="Tahoma"/>
          <w:sz w:val="20"/>
          <w:szCs w:val="20"/>
        </w:rPr>
        <w:t>gwarancyjnej</w:t>
      </w:r>
      <w:r w:rsidR="00625D2D">
        <w:rPr>
          <w:rFonts w:ascii="Tahoma" w:hAnsi="Tahoma" w:cs="Tahoma"/>
          <w:sz w:val="20"/>
          <w:szCs w:val="20"/>
        </w:rPr>
        <w:t xml:space="preserve"> i</w:t>
      </w:r>
      <w:r w:rsidR="00AC721A">
        <w:rPr>
          <w:rFonts w:ascii="Tahoma" w:hAnsi="Tahoma" w:cs="Tahoma"/>
          <w:sz w:val="20"/>
          <w:szCs w:val="20"/>
        </w:rPr>
        <w:t>/lub</w:t>
      </w:r>
      <w:r w:rsidR="00625D2D">
        <w:rPr>
          <w:rFonts w:ascii="Tahoma" w:hAnsi="Tahoma" w:cs="Tahoma"/>
          <w:sz w:val="20"/>
          <w:szCs w:val="20"/>
        </w:rPr>
        <w:t xml:space="preserve"> niedostarczenie Urządzenia lub elementu zastępczego/podzespołu Urządzenia</w:t>
      </w:r>
      <w:r w:rsidRPr="000D1C98">
        <w:rPr>
          <w:rFonts w:ascii="Tahoma" w:hAnsi="Tahoma" w:cs="Tahoma"/>
          <w:sz w:val="20"/>
          <w:szCs w:val="20"/>
        </w:rPr>
        <w:t xml:space="preserve"> względem terminu, o którym mowa w § 4 ust. 6 </w:t>
      </w:r>
      <w:r w:rsidR="005527BD">
        <w:rPr>
          <w:rFonts w:ascii="Tahoma" w:hAnsi="Tahoma" w:cs="Tahoma"/>
          <w:sz w:val="20"/>
          <w:szCs w:val="20"/>
        </w:rPr>
        <w:t xml:space="preserve">i 7 </w:t>
      </w:r>
      <w:r w:rsidRPr="000D1C98">
        <w:rPr>
          <w:rFonts w:ascii="Tahoma" w:hAnsi="Tahoma" w:cs="Tahoma"/>
          <w:sz w:val="20"/>
          <w:szCs w:val="20"/>
        </w:rPr>
        <w:t>– w wysokości 0,5% kwoty wynagrodzenia brutto określonego w § 3 ust. 1 - za każdy dzień opóźnienia, o ile nie zostanie dostarczone tożsame urządzenie na czas przedłużającej się naprawy zgodnie z § 4 ust. 7 umowy</w:t>
      </w:r>
    </w:p>
    <w:p w14:paraId="5978FA04" w14:textId="77777777" w:rsidR="00011DAE" w:rsidRPr="00EC3451" w:rsidRDefault="00011DAE" w:rsidP="00EC3451">
      <w:pPr>
        <w:pStyle w:val="Akapitzlist"/>
        <w:numPr>
          <w:ilvl w:val="4"/>
          <w:numId w:val="25"/>
        </w:numPr>
        <w:ind w:left="709" w:hanging="283"/>
        <w:jc w:val="both"/>
        <w:rPr>
          <w:rFonts w:ascii="Tahoma" w:hAnsi="Tahoma" w:cs="Tahoma"/>
          <w:sz w:val="20"/>
          <w:szCs w:val="20"/>
        </w:rPr>
      </w:pPr>
      <w:r w:rsidRPr="000D1C98">
        <w:rPr>
          <w:rFonts w:ascii="Tahoma" w:hAnsi="Tahoma" w:cs="Tahoma"/>
          <w:sz w:val="20"/>
          <w:szCs w:val="20"/>
        </w:rPr>
        <w:t xml:space="preserve">za opóźnienie w wykonaniu przeglądu technicznego względem terminu, o którym mowa w § 4 ust. 12 – w wysokości 0,5% kwoty wynagrodzenia brutto określonego w § 3 ust. 1 - za każdy dzień </w:t>
      </w:r>
      <w:r w:rsidRPr="00EC3451">
        <w:rPr>
          <w:rFonts w:ascii="Tahoma" w:hAnsi="Tahoma" w:cs="Tahoma"/>
          <w:sz w:val="20"/>
          <w:szCs w:val="20"/>
        </w:rPr>
        <w:t>opóźnienia;</w:t>
      </w:r>
    </w:p>
    <w:p w14:paraId="57156A27" w14:textId="77777777" w:rsidR="00011DAE" w:rsidRPr="00EC3451" w:rsidRDefault="00011DAE" w:rsidP="00EC3451">
      <w:pPr>
        <w:pStyle w:val="Akapitzlist"/>
        <w:numPr>
          <w:ilvl w:val="4"/>
          <w:numId w:val="25"/>
        </w:numPr>
        <w:spacing w:after="0" w:line="288" w:lineRule="auto"/>
        <w:ind w:left="709" w:hanging="283"/>
        <w:jc w:val="both"/>
        <w:rPr>
          <w:rFonts w:ascii="Tahoma" w:eastAsia="Calibri" w:hAnsi="Tahoma" w:cs="Tahoma"/>
          <w:sz w:val="20"/>
          <w:szCs w:val="20"/>
          <w:lang w:eastAsia="ar-SA"/>
        </w:rPr>
      </w:pPr>
      <w:r w:rsidRPr="00EC3451">
        <w:rPr>
          <w:rFonts w:ascii="Tahoma" w:eastAsia="Times New Roman" w:hAnsi="Tahoma" w:cs="Tahoma"/>
          <w:bCs/>
          <w:sz w:val="20"/>
          <w:szCs w:val="20"/>
          <w:lang w:eastAsia="ar-SA"/>
        </w:rPr>
        <w:t>za opóźnienie w wykonaniu obowiązku przewidzianego w § 4 ust. 13 względem określonego tam terminu – w wysokości 0,1% kwoty wynagrodzenia brutto określonego w § 3 ust. 1 - za każdy dzień opóźnienia</w:t>
      </w:r>
      <w:r w:rsidRPr="00EC3451">
        <w:rPr>
          <w:rFonts w:ascii="Tahoma" w:eastAsia="Calibri" w:hAnsi="Tahoma" w:cs="Tahoma"/>
          <w:sz w:val="20"/>
          <w:szCs w:val="20"/>
          <w:lang w:eastAsia="ar-SA"/>
        </w:rPr>
        <w:t xml:space="preserve"> </w:t>
      </w:r>
    </w:p>
    <w:p w14:paraId="6AD5B1C6" w14:textId="7816B629" w:rsidR="000D1C98" w:rsidRPr="000D1C98" w:rsidRDefault="000D1C98" w:rsidP="00EC3451">
      <w:pPr>
        <w:pStyle w:val="Akapitzlist"/>
        <w:numPr>
          <w:ilvl w:val="4"/>
          <w:numId w:val="25"/>
        </w:numPr>
        <w:spacing w:after="0" w:line="288" w:lineRule="auto"/>
        <w:ind w:left="709" w:hanging="283"/>
        <w:jc w:val="both"/>
        <w:rPr>
          <w:rFonts w:ascii="Tahoma" w:eastAsia="Calibri" w:hAnsi="Tahoma" w:cs="Tahoma"/>
          <w:sz w:val="20"/>
          <w:szCs w:val="20"/>
          <w:lang w:eastAsia="ar-SA"/>
        </w:rPr>
      </w:pPr>
      <w:r w:rsidRPr="000D1C98">
        <w:rPr>
          <w:rFonts w:ascii="Tahoma" w:eastAsia="Times New Roman" w:hAnsi="Tahoma" w:cs="Tahoma"/>
          <w:sz w:val="20"/>
          <w:szCs w:val="20"/>
          <w:lang w:eastAsia="ar-SA"/>
        </w:rPr>
        <w:t>w wysokości 10% kwoty wynagrodzenia brutto określonego w § 3 ust. 1 – w przypadku, gdy dojdzie do rozwiązania umowy ze skutkiem natychmiastowym lub odstąpienia od umowy z przyczyn, za które odpowiada Wykonawca</w:t>
      </w:r>
    </w:p>
    <w:p w14:paraId="0E2D54B8" w14:textId="77777777" w:rsidR="00E9249F" w:rsidRPr="003C7AE5" w:rsidRDefault="00E9249F" w:rsidP="00EC3451">
      <w:pPr>
        <w:pStyle w:val="Akapitzlist"/>
        <w:numPr>
          <w:ilvl w:val="0"/>
          <w:numId w:val="27"/>
        </w:numPr>
        <w:spacing w:after="0" w:line="288" w:lineRule="auto"/>
        <w:ind w:left="357" w:hanging="357"/>
        <w:jc w:val="both"/>
        <w:rPr>
          <w:rFonts w:ascii="Tahoma" w:eastAsia="Cambria" w:hAnsi="Tahoma" w:cs="Tahoma"/>
          <w:sz w:val="20"/>
          <w:szCs w:val="20"/>
          <w:lang w:eastAsia="pl-PL"/>
        </w:rPr>
      </w:pPr>
      <w:r w:rsidRPr="003C7AE5">
        <w:rPr>
          <w:rFonts w:ascii="Tahoma" w:eastAsia="Cambria" w:hAnsi="Tahoma" w:cs="Tahoma"/>
          <w:sz w:val="20"/>
          <w:szCs w:val="20"/>
          <w:lang w:eastAsia="pl-PL"/>
        </w:rPr>
        <w:t>W przypadku braku potrącenia należności z tytułu nałożonej kary umownej przez Zamawiającego w sposób, o którym mowa w § 3 ust. 5 należność z tytułu kary umownej będzie płatna w terminie 14 dni od daty wystawienia przez Zamawiającego noty obciążeniowej.</w:t>
      </w:r>
    </w:p>
    <w:p w14:paraId="270EF30E" w14:textId="77777777" w:rsidR="00E9249F" w:rsidRPr="003C7AE5" w:rsidRDefault="00E9249F" w:rsidP="00EC3451">
      <w:pPr>
        <w:pStyle w:val="Akapitzlist"/>
        <w:numPr>
          <w:ilvl w:val="0"/>
          <w:numId w:val="27"/>
        </w:numPr>
        <w:spacing w:after="0" w:line="288" w:lineRule="auto"/>
        <w:ind w:left="357" w:hanging="357"/>
        <w:jc w:val="both"/>
        <w:rPr>
          <w:rFonts w:ascii="Tahoma" w:eastAsia="Cambria" w:hAnsi="Tahoma" w:cs="Tahoma"/>
          <w:sz w:val="20"/>
          <w:szCs w:val="20"/>
          <w:lang w:eastAsia="pl-PL"/>
        </w:rPr>
      </w:pPr>
      <w:r w:rsidRPr="003C7AE5">
        <w:rPr>
          <w:rFonts w:ascii="Tahoma" w:eastAsia="Cambria" w:hAnsi="Tahoma" w:cs="Tahoma"/>
          <w:sz w:val="20"/>
          <w:szCs w:val="20"/>
          <w:lang w:eastAsia="pl-PL"/>
        </w:rPr>
        <w:t>Dla skuteczności oświadczenia o obciążeniu karą umowną, wystarczające jest jego przesłanie na adres Wykonawcy wskazany w umowie.</w:t>
      </w:r>
    </w:p>
    <w:p w14:paraId="55A06583" w14:textId="77777777" w:rsidR="00E9249F" w:rsidRPr="003C7AE5" w:rsidRDefault="00E9249F" w:rsidP="00EC3451">
      <w:pPr>
        <w:pStyle w:val="Akapitzlist"/>
        <w:numPr>
          <w:ilvl w:val="0"/>
          <w:numId w:val="27"/>
        </w:numPr>
        <w:spacing w:after="0" w:line="288" w:lineRule="auto"/>
        <w:ind w:left="357" w:hanging="357"/>
        <w:jc w:val="both"/>
        <w:rPr>
          <w:rFonts w:ascii="Tahoma" w:eastAsia="Cambria" w:hAnsi="Tahoma" w:cs="Tahoma"/>
          <w:sz w:val="20"/>
          <w:szCs w:val="20"/>
          <w:lang w:eastAsia="pl-PL"/>
        </w:rPr>
      </w:pPr>
      <w:r w:rsidRPr="003C7AE5">
        <w:rPr>
          <w:rFonts w:ascii="Tahoma" w:eastAsia="Cambria" w:hAnsi="Tahoma" w:cs="Tahoma"/>
          <w:sz w:val="20"/>
          <w:szCs w:val="20"/>
          <w:lang w:eastAsia="pl-PL"/>
        </w:rPr>
        <w:t>W przypadku, gdy wysokość wyrządzonej szkody przewyższa naliczoną karę umowną Zamawiający ma prawo żądać odszkodowania uzupełniającego na zasadach ogólnych.</w:t>
      </w:r>
    </w:p>
    <w:p w14:paraId="6B3DD50D" w14:textId="36F47FB0" w:rsidR="007F6210" w:rsidRPr="003C7AE5" w:rsidRDefault="00E9249F" w:rsidP="00EC3451">
      <w:pPr>
        <w:pStyle w:val="Akapitzlist"/>
        <w:numPr>
          <w:ilvl w:val="0"/>
          <w:numId w:val="27"/>
        </w:numPr>
        <w:suppressAutoHyphens/>
        <w:autoSpaceDE w:val="0"/>
        <w:autoSpaceDN w:val="0"/>
        <w:adjustRightInd w:val="0"/>
        <w:spacing w:after="0" w:line="288" w:lineRule="auto"/>
        <w:ind w:left="357" w:hanging="357"/>
        <w:jc w:val="both"/>
        <w:rPr>
          <w:rFonts w:ascii="Tahoma" w:eastAsia="Cambria" w:hAnsi="Tahoma" w:cs="Tahoma"/>
          <w:b/>
          <w:bCs/>
          <w:sz w:val="20"/>
          <w:szCs w:val="20"/>
          <w:lang w:eastAsia="ar-SA"/>
        </w:rPr>
      </w:pPr>
      <w:r w:rsidRPr="003C7AE5">
        <w:rPr>
          <w:rFonts w:ascii="Tahoma" w:eastAsia="Cambria" w:hAnsi="Tahoma" w:cs="Tahoma"/>
          <w:sz w:val="20"/>
          <w:szCs w:val="20"/>
          <w:lang w:eastAsia="pl-PL"/>
        </w:rPr>
        <w:t>W razie złożenia przez jedną ze stron oświadczenia o odstąpieniu od umowy zapisy o karach umownych pozostają w mocy</w:t>
      </w:r>
      <w:r w:rsidR="00F77700" w:rsidRPr="003C7AE5">
        <w:rPr>
          <w:rFonts w:ascii="Tahoma" w:eastAsia="Cambria" w:hAnsi="Tahoma" w:cs="Tahoma"/>
          <w:sz w:val="20"/>
          <w:szCs w:val="20"/>
          <w:lang w:eastAsia="pl-PL"/>
        </w:rPr>
        <w:t>.</w:t>
      </w:r>
    </w:p>
    <w:p w14:paraId="523FD5D7" w14:textId="77777777" w:rsidR="00F77700" w:rsidRPr="003C7AE5" w:rsidRDefault="00F77700" w:rsidP="00A169E6">
      <w:pPr>
        <w:spacing w:after="0" w:line="288" w:lineRule="auto"/>
        <w:ind w:left="357" w:hanging="357"/>
        <w:jc w:val="center"/>
        <w:rPr>
          <w:rFonts w:ascii="Tahoma" w:eastAsia="Times New Roman" w:hAnsi="Tahoma" w:cs="Tahoma"/>
          <w:b/>
          <w:sz w:val="20"/>
          <w:szCs w:val="20"/>
        </w:rPr>
      </w:pPr>
    </w:p>
    <w:p w14:paraId="3E235520" w14:textId="14105955" w:rsidR="00B02216" w:rsidRPr="003C7AE5" w:rsidRDefault="00B02216" w:rsidP="00A169E6">
      <w:pPr>
        <w:spacing w:after="0" w:line="288" w:lineRule="auto"/>
        <w:ind w:left="357" w:hanging="357"/>
        <w:jc w:val="center"/>
        <w:rPr>
          <w:rFonts w:ascii="Tahoma" w:eastAsia="Times New Roman" w:hAnsi="Tahoma" w:cs="Tahoma"/>
          <w:b/>
          <w:sz w:val="20"/>
          <w:szCs w:val="20"/>
        </w:rPr>
      </w:pPr>
      <w:r w:rsidRPr="003C7AE5">
        <w:rPr>
          <w:rFonts w:ascii="Tahoma" w:eastAsia="Times New Roman" w:hAnsi="Tahoma" w:cs="Tahoma"/>
          <w:b/>
          <w:sz w:val="20"/>
          <w:szCs w:val="20"/>
        </w:rPr>
        <w:lastRenderedPageBreak/>
        <w:t>§</w:t>
      </w:r>
      <w:r w:rsidR="00AF137C" w:rsidRPr="003C7AE5">
        <w:rPr>
          <w:rFonts w:ascii="Tahoma" w:eastAsia="Times New Roman" w:hAnsi="Tahoma" w:cs="Tahoma"/>
          <w:b/>
          <w:sz w:val="20"/>
          <w:szCs w:val="20"/>
        </w:rPr>
        <w:t>6</w:t>
      </w:r>
      <w:r w:rsidRPr="003C7AE5">
        <w:rPr>
          <w:rFonts w:ascii="Tahoma" w:eastAsia="Times New Roman" w:hAnsi="Tahoma" w:cs="Tahoma"/>
          <w:b/>
          <w:sz w:val="20"/>
          <w:szCs w:val="20"/>
        </w:rPr>
        <w:t>.</w:t>
      </w:r>
    </w:p>
    <w:p w14:paraId="6C857AC6" w14:textId="77777777" w:rsidR="007F6210" w:rsidRPr="003C7AE5" w:rsidRDefault="00B02216" w:rsidP="00E9249F">
      <w:pPr>
        <w:keepNext/>
        <w:spacing w:after="0" w:line="288" w:lineRule="auto"/>
        <w:jc w:val="center"/>
        <w:outlineLvl w:val="3"/>
        <w:rPr>
          <w:rFonts w:ascii="Tahoma" w:eastAsia="Times New Roman" w:hAnsi="Tahoma" w:cs="Tahoma"/>
          <w:b/>
          <w:sz w:val="20"/>
          <w:szCs w:val="20"/>
          <w:lang w:eastAsia="pl-PL"/>
        </w:rPr>
      </w:pPr>
      <w:r w:rsidRPr="003C7AE5">
        <w:rPr>
          <w:rFonts w:ascii="Tahoma" w:eastAsia="Times New Roman" w:hAnsi="Tahoma" w:cs="Tahoma"/>
          <w:b/>
          <w:sz w:val="20"/>
          <w:szCs w:val="20"/>
          <w:lang w:eastAsia="pl-PL"/>
        </w:rPr>
        <w:t>ROZWIĄZANIE I ODSTĄPIENIE OD UMOWY</w:t>
      </w:r>
    </w:p>
    <w:p w14:paraId="57C3E913" w14:textId="6B1C4B59" w:rsidR="00F61B44" w:rsidRPr="003C7AE5" w:rsidRDefault="00F61B44" w:rsidP="00EC3451">
      <w:pPr>
        <w:pStyle w:val="Bezodstpw"/>
        <w:numPr>
          <w:ilvl w:val="6"/>
          <w:numId w:val="25"/>
        </w:numPr>
        <w:spacing w:line="288" w:lineRule="auto"/>
        <w:ind w:left="284" w:hanging="284"/>
        <w:jc w:val="both"/>
        <w:rPr>
          <w:rFonts w:ascii="Tahoma" w:eastAsia="Times New Roman" w:hAnsi="Tahoma" w:cs="Tahoma"/>
          <w:bCs/>
          <w:sz w:val="20"/>
          <w:szCs w:val="20"/>
          <w:lang w:eastAsia="pl-PL"/>
        </w:rPr>
      </w:pPr>
      <w:r w:rsidRPr="003C7AE5">
        <w:rPr>
          <w:rFonts w:ascii="Tahoma" w:eastAsia="Times New Roman" w:hAnsi="Tahoma" w:cs="Tahoma"/>
          <w:bCs/>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3C7AE5">
        <w:rPr>
          <w:rFonts w:ascii="Tahoma" w:eastAsia="Times New Roman" w:hAnsi="Tahoma" w:cs="Tahoma"/>
          <w:sz w:val="20"/>
          <w:szCs w:val="20"/>
        </w:rPr>
        <w:t xml:space="preserve">podstawowemu interesowi bezpieczeństwa państwa lub bezpieczeństwu publicznemu </w:t>
      </w:r>
      <w:r w:rsidRPr="003C7AE5">
        <w:rPr>
          <w:rFonts w:ascii="Tahoma" w:eastAsia="Times New Roman" w:hAnsi="Tahoma" w:cs="Tahoma"/>
          <w:bCs/>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14:paraId="11D17484" w14:textId="5DF0F16B" w:rsidR="00F61B44" w:rsidRPr="003C7AE5" w:rsidRDefault="00F61B44" w:rsidP="00EC3451">
      <w:pPr>
        <w:pStyle w:val="Bezodstpw"/>
        <w:numPr>
          <w:ilvl w:val="3"/>
          <w:numId w:val="25"/>
        </w:numPr>
        <w:spacing w:line="288" w:lineRule="auto"/>
        <w:ind w:left="284" w:hanging="284"/>
        <w:jc w:val="both"/>
        <w:rPr>
          <w:rFonts w:ascii="Tahoma" w:hAnsi="Tahoma" w:cs="Tahoma"/>
          <w:sz w:val="20"/>
          <w:szCs w:val="20"/>
        </w:rPr>
      </w:pPr>
      <w:r w:rsidRPr="003C7AE5">
        <w:rPr>
          <w:rFonts w:ascii="Tahoma" w:hAnsi="Tahoma" w:cs="Tahoma"/>
          <w:sz w:val="20"/>
          <w:szCs w:val="20"/>
        </w:rPr>
        <w:t xml:space="preserve">Zamawiający może rozwiązać umowę w </w:t>
      </w:r>
      <w:r w:rsidR="00296370" w:rsidRPr="003C7AE5">
        <w:rPr>
          <w:rFonts w:ascii="Tahoma" w:hAnsi="Tahoma" w:cs="Tahoma"/>
          <w:sz w:val="20"/>
          <w:szCs w:val="20"/>
        </w:rPr>
        <w:t xml:space="preserve">drodze jednostronnego oświadczenia woli w </w:t>
      </w:r>
      <w:r w:rsidRPr="003C7AE5">
        <w:rPr>
          <w:rFonts w:ascii="Tahoma" w:hAnsi="Tahoma" w:cs="Tahoma"/>
          <w:sz w:val="20"/>
          <w:szCs w:val="20"/>
        </w:rPr>
        <w:t xml:space="preserve">całości </w:t>
      </w:r>
      <w:r w:rsidR="00296370" w:rsidRPr="003C7AE5">
        <w:rPr>
          <w:rFonts w:ascii="Tahoma" w:hAnsi="Tahoma" w:cs="Tahoma"/>
          <w:sz w:val="20"/>
          <w:szCs w:val="20"/>
        </w:rPr>
        <w:t xml:space="preserve">lub części </w:t>
      </w:r>
      <w:r w:rsidRPr="003C7AE5">
        <w:rPr>
          <w:rFonts w:ascii="Tahoma" w:hAnsi="Tahoma" w:cs="Tahoma"/>
          <w:sz w:val="20"/>
          <w:szCs w:val="20"/>
        </w:rPr>
        <w:t>ze skutkiem natychmiastowym w przypadku, gdy:</w:t>
      </w:r>
    </w:p>
    <w:p w14:paraId="775A8D11" w14:textId="02CDE188" w:rsidR="00F61B44" w:rsidRPr="003C7AE5" w:rsidRDefault="007B5F07" w:rsidP="00EC3451">
      <w:pPr>
        <w:pStyle w:val="Bezodstpw"/>
        <w:numPr>
          <w:ilvl w:val="0"/>
          <w:numId w:val="26"/>
        </w:numPr>
        <w:tabs>
          <w:tab w:val="left" w:pos="0"/>
        </w:tabs>
        <w:spacing w:line="288" w:lineRule="auto"/>
        <w:ind w:left="709" w:hanging="283"/>
        <w:jc w:val="both"/>
        <w:rPr>
          <w:rFonts w:ascii="Tahoma" w:eastAsia="Times New Roman" w:hAnsi="Tahoma" w:cs="Tahoma"/>
          <w:sz w:val="20"/>
          <w:szCs w:val="20"/>
          <w:lang w:eastAsia="pl-PL"/>
        </w:rPr>
      </w:pPr>
      <w:r>
        <w:rPr>
          <w:rFonts w:ascii="Tahoma" w:hAnsi="Tahoma" w:cs="Tahoma"/>
          <w:sz w:val="20"/>
          <w:szCs w:val="20"/>
        </w:rPr>
        <w:t>opóźnienie</w:t>
      </w:r>
      <w:r w:rsidRPr="003C7AE5">
        <w:rPr>
          <w:rFonts w:ascii="Tahoma" w:hAnsi="Tahoma" w:cs="Tahoma"/>
          <w:sz w:val="20"/>
          <w:szCs w:val="20"/>
        </w:rPr>
        <w:t xml:space="preserve"> </w:t>
      </w:r>
      <w:r w:rsidR="00F61B44" w:rsidRPr="003C7AE5">
        <w:rPr>
          <w:rFonts w:ascii="Tahoma" w:hAnsi="Tahoma" w:cs="Tahoma"/>
          <w:sz w:val="20"/>
          <w:szCs w:val="20"/>
        </w:rPr>
        <w:t>w</w:t>
      </w:r>
      <w:r w:rsidR="00F61B44" w:rsidRPr="003C7AE5">
        <w:rPr>
          <w:rFonts w:ascii="Tahoma" w:eastAsia="Times New Roman" w:hAnsi="Tahoma" w:cs="Tahoma"/>
          <w:sz w:val="20"/>
          <w:szCs w:val="20"/>
          <w:lang w:eastAsia="pl-PL"/>
        </w:rPr>
        <w:t xml:space="preserve"> realizacji któregokolwiek z obowiązków określonych w §</w:t>
      </w:r>
      <w:r w:rsidR="00420E2E">
        <w:rPr>
          <w:rFonts w:ascii="Tahoma" w:eastAsia="Times New Roman" w:hAnsi="Tahoma" w:cs="Tahoma"/>
          <w:sz w:val="20"/>
          <w:szCs w:val="20"/>
          <w:lang w:eastAsia="pl-PL"/>
        </w:rPr>
        <w:t>2</w:t>
      </w:r>
      <w:r w:rsidR="00F61B44" w:rsidRPr="003C7AE5">
        <w:rPr>
          <w:rFonts w:ascii="Tahoma" w:eastAsia="Times New Roman" w:hAnsi="Tahoma" w:cs="Tahoma"/>
          <w:sz w:val="20"/>
          <w:szCs w:val="20"/>
          <w:lang w:eastAsia="pl-PL"/>
        </w:rPr>
        <w:t xml:space="preserve"> ust. </w:t>
      </w:r>
      <w:r w:rsidR="00420E2E">
        <w:rPr>
          <w:rFonts w:ascii="Tahoma" w:eastAsia="Times New Roman" w:hAnsi="Tahoma" w:cs="Tahoma"/>
          <w:sz w:val="20"/>
          <w:szCs w:val="20"/>
          <w:lang w:eastAsia="pl-PL"/>
        </w:rPr>
        <w:t>1</w:t>
      </w:r>
      <w:r w:rsidR="00F61B44" w:rsidRPr="003C7AE5">
        <w:rPr>
          <w:rFonts w:ascii="Tahoma" w:eastAsia="Times New Roman" w:hAnsi="Tahoma" w:cs="Tahoma"/>
          <w:sz w:val="20"/>
          <w:szCs w:val="20"/>
          <w:lang w:eastAsia="pl-PL"/>
        </w:rPr>
        <w:t xml:space="preserve"> umowy</w:t>
      </w:r>
      <w:r w:rsidR="00B040FE" w:rsidRPr="003C7AE5">
        <w:rPr>
          <w:rFonts w:ascii="Tahoma" w:eastAsia="Times New Roman" w:hAnsi="Tahoma" w:cs="Tahoma"/>
          <w:sz w:val="20"/>
          <w:szCs w:val="20"/>
          <w:lang w:eastAsia="pl-PL"/>
        </w:rPr>
        <w:t xml:space="preserve"> przekroczy</w:t>
      </w:r>
      <w:r w:rsidR="00F61B44" w:rsidRPr="003C7AE5">
        <w:rPr>
          <w:rFonts w:ascii="Tahoma" w:eastAsia="Times New Roman" w:hAnsi="Tahoma" w:cs="Tahoma"/>
          <w:sz w:val="20"/>
          <w:szCs w:val="20"/>
          <w:lang w:eastAsia="pl-PL"/>
        </w:rPr>
        <w:t xml:space="preserve"> 10 dni kalendarzowych.</w:t>
      </w:r>
    </w:p>
    <w:p w14:paraId="185D127F" w14:textId="0AA4B94A" w:rsidR="00670056" w:rsidRPr="003C7AE5" w:rsidRDefault="00B040FE" w:rsidP="00EC3451">
      <w:pPr>
        <w:pStyle w:val="Akapitzlist"/>
        <w:widowControl w:val="0"/>
        <w:numPr>
          <w:ilvl w:val="0"/>
          <w:numId w:val="26"/>
        </w:numPr>
        <w:tabs>
          <w:tab w:val="left" w:pos="851"/>
        </w:tabs>
        <w:spacing w:after="0" w:line="288" w:lineRule="auto"/>
        <w:ind w:left="709" w:hanging="283"/>
        <w:jc w:val="both"/>
        <w:rPr>
          <w:rFonts w:ascii="Tahoma" w:hAnsi="Tahoma" w:cs="Tahoma"/>
          <w:sz w:val="20"/>
          <w:szCs w:val="20"/>
        </w:rPr>
      </w:pPr>
      <w:r w:rsidRPr="003C7AE5">
        <w:rPr>
          <w:rFonts w:ascii="Tahoma" w:eastAsia="Times New Roman" w:hAnsi="Tahoma" w:cs="Tahoma"/>
          <w:sz w:val="20"/>
          <w:szCs w:val="20"/>
          <w:lang w:eastAsia="pl-PL"/>
        </w:rPr>
        <w:t xml:space="preserve">co najmniej </w:t>
      </w:r>
      <w:r w:rsidR="00EC3451" w:rsidRPr="00EC3451">
        <w:rPr>
          <w:rFonts w:ascii="Tahoma" w:eastAsia="Times New Roman" w:hAnsi="Tahoma" w:cs="Tahoma"/>
          <w:sz w:val="20"/>
          <w:szCs w:val="20"/>
          <w:lang w:eastAsia="pl-PL"/>
        </w:rPr>
        <w:t>opóźnienie</w:t>
      </w:r>
      <w:r w:rsidR="00670056" w:rsidRPr="002628BA">
        <w:rPr>
          <w:rFonts w:ascii="Tahoma" w:eastAsia="Times New Roman" w:hAnsi="Tahoma" w:cs="Tahoma"/>
          <w:color w:val="EE0000"/>
          <w:sz w:val="20"/>
          <w:szCs w:val="20"/>
          <w:lang w:eastAsia="pl-PL"/>
        </w:rPr>
        <w:t xml:space="preserve"> </w:t>
      </w:r>
      <w:r w:rsidR="00670056" w:rsidRPr="003C7AE5">
        <w:rPr>
          <w:rFonts w:ascii="Tahoma" w:eastAsia="Times New Roman" w:hAnsi="Tahoma" w:cs="Tahoma"/>
          <w:sz w:val="20"/>
          <w:szCs w:val="20"/>
          <w:lang w:eastAsia="pl-PL"/>
        </w:rPr>
        <w:t>w zrealizowaniu dostawy przekroczy 10 dni kalendarzowych;</w:t>
      </w:r>
    </w:p>
    <w:p w14:paraId="67E2B02C" w14:textId="473883CC" w:rsidR="00F61B44" w:rsidRPr="003C7AE5" w:rsidRDefault="00F61B44" w:rsidP="00EC3451">
      <w:pPr>
        <w:pStyle w:val="Akapitzlist"/>
        <w:widowControl w:val="0"/>
        <w:numPr>
          <w:ilvl w:val="3"/>
          <w:numId w:val="25"/>
        </w:numPr>
        <w:tabs>
          <w:tab w:val="left" w:pos="851"/>
        </w:tabs>
        <w:spacing w:after="0" w:line="288" w:lineRule="auto"/>
        <w:ind w:left="284" w:hanging="284"/>
        <w:jc w:val="both"/>
        <w:rPr>
          <w:rFonts w:ascii="Tahoma" w:hAnsi="Tahoma" w:cs="Tahoma"/>
          <w:sz w:val="20"/>
          <w:szCs w:val="20"/>
        </w:rPr>
      </w:pPr>
      <w:r w:rsidRPr="003C7AE5">
        <w:rPr>
          <w:rFonts w:ascii="Tahoma" w:eastAsia="Times New Roman" w:hAnsi="Tahoma" w:cs="Tahoma"/>
          <w:sz w:val="20"/>
          <w:szCs w:val="20"/>
        </w:rPr>
        <w:t>Oświadczenie Zamawiającego o rozwiązaniu umowy zostanie wysłane listem poleconym na adres Wykonawcy podany w umowie.</w:t>
      </w:r>
    </w:p>
    <w:p w14:paraId="0DFC7B0B" w14:textId="28145FB8" w:rsidR="00296370" w:rsidRPr="003C7AE5" w:rsidRDefault="00296370" w:rsidP="00EC3451">
      <w:pPr>
        <w:pStyle w:val="Akapitzlist"/>
        <w:widowControl w:val="0"/>
        <w:numPr>
          <w:ilvl w:val="3"/>
          <w:numId w:val="25"/>
        </w:numPr>
        <w:tabs>
          <w:tab w:val="left" w:pos="851"/>
        </w:tabs>
        <w:spacing w:after="0" w:line="288" w:lineRule="auto"/>
        <w:ind w:left="284" w:hanging="284"/>
        <w:jc w:val="both"/>
        <w:rPr>
          <w:rFonts w:ascii="Tahoma" w:hAnsi="Tahoma" w:cs="Tahoma"/>
          <w:sz w:val="20"/>
          <w:szCs w:val="20"/>
        </w:rPr>
      </w:pPr>
      <w:r w:rsidRPr="003C7AE5">
        <w:rPr>
          <w:rFonts w:ascii="Tahoma" w:eastAsia="Times New Roman" w:hAnsi="Tahoma" w:cs="Tahoma"/>
          <w:sz w:val="20"/>
          <w:szCs w:val="20"/>
        </w:rPr>
        <w:t xml:space="preserve">Przed rozwiązaniem umowy Zamawiający nie ma obowiązku wezwania wykonawcy do należytego realizowania umowy ani też wyznaczania mu dodatkowego terminu. </w:t>
      </w:r>
    </w:p>
    <w:p w14:paraId="132213FB" w14:textId="6D4B0551" w:rsidR="007F6210" w:rsidRPr="00320427" w:rsidRDefault="00F61B44" w:rsidP="00EC3451">
      <w:pPr>
        <w:pStyle w:val="Akapitzlist"/>
        <w:widowControl w:val="0"/>
        <w:numPr>
          <w:ilvl w:val="3"/>
          <w:numId w:val="25"/>
        </w:numPr>
        <w:suppressAutoHyphens/>
        <w:autoSpaceDE w:val="0"/>
        <w:autoSpaceDN w:val="0"/>
        <w:adjustRightInd w:val="0"/>
        <w:spacing w:after="0" w:line="288" w:lineRule="auto"/>
        <w:ind w:left="284" w:hanging="284"/>
        <w:jc w:val="both"/>
        <w:rPr>
          <w:rFonts w:ascii="Tahoma" w:eastAsia="Cambria" w:hAnsi="Tahoma" w:cs="Tahoma"/>
          <w:b/>
          <w:bCs/>
          <w:sz w:val="20"/>
          <w:szCs w:val="20"/>
          <w:lang w:eastAsia="ar-SA"/>
        </w:rPr>
      </w:pPr>
      <w:r w:rsidRPr="003C7AE5">
        <w:rPr>
          <w:rFonts w:ascii="Tahoma" w:eastAsia="Times New Roman" w:hAnsi="Tahoma" w:cs="Tahoma"/>
          <w:sz w:val="20"/>
          <w:szCs w:val="20"/>
        </w:rPr>
        <w:t>Rozwiązanie umowy na podstawie ust. 2 niniejszego paragrafu nie zwalnia Wykonawcy od obowiązku zapłaty kar umownych i odszkodowań</w:t>
      </w:r>
      <w:r w:rsidR="004442DD" w:rsidRPr="003C7AE5">
        <w:rPr>
          <w:rFonts w:ascii="Tahoma" w:eastAsia="Times New Roman" w:hAnsi="Tahoma" w:cs="Tahoma"/>
          <w:sz w:val="20"/>
          <w:szCs w:val="20"/>
        </w:rPr>
        <w:t>.</w:t>
      </w:r>
    </w:p>
    <w:p w14:paraId="5E81B049" w14:textId="77777777" w:rsidR="00320427" w:rsidRDefault="00320427" w:rsidP="00320427">
      <w:pPr>
        <w:pStyle w:val="Akapitzlist"/>
        <w:widowControl w:val="0"/>
        <w:suppressAutoHyphens/>
        <w:autoSpaceDE w:val="0"/>
        <w:autoSpaceDN w:val="0"/>
        <w:adjustRightInd w:val="0"/>
        <w:spacing w:after="0" w:line="288" w:lineRule="auto"/>
        <w:jc w:val="both"/>
        <w:rPr>
          <w:rFonts w:ascii="Tahoma" w:eastAsia="Times New Roman" w:hAnsi="Tahoma" w:cs="Tahoma"/>
          <w:sz w:val="20"/>
          <w:szCs w:val="20"/>
        </w:rPr>
      </w:pPr>
    </w:p>
    <w:p w14:paraId="428986A6" w14:textId="77777777" w:rsidR="00320427" w:rsidRPr="00320427" w:rsidRDefault="00320427" w:rsidP="00320427">
      <w:pPr>
        <w:pStyle w:val="Akapitzlist"/>
        <w:widowControl w:val="0"/>
        <w:tabs>
          <w:tab w:val="left" w:pos="4358"/>
        </w:tabs>
        <w:autoSpaceDE w:val="0"/>
        <w:autoSpaceDN w:val="0"/>
        <w:adjustRightInd w:val="0"/>
        <w:spacing w:line="288" w:lineRule="auto"/>
        <w:jc w:val="both"/>
        <w:rPr>
          <w:rFonts w:ascii="Tahoma" w:eastAsia="Times New Roman" w:hAnsi="Tahoma" w:cs="Tahoma"/>
          <w:b/>
          <w:bCs/>
          <w:sz w:val="20"/>
          <w:szCs w:val="20"/>
        </w:rPr>
      </w:pPr>
      <w:r>
        <w:rPr>
          <w:rFonts w:ascii="Tahoma" w:eastAsia="Times New Roman" w:hAnsi="Tahoma" w:cs="Tahoma"/>
          <w:sz w:val="20"/>
          <w:szCs w:val="20"/>
        </w:rPr>
        <w:tab/>
      </w:r>
      <w:r w:rsidRPr="00320427">
        <w:rPr>
          <w:rFonts w:ascii="Tahoma" w:eastAsia="Times New Roman" w:hAnsi="Tahoma" w:cs="Tahoma"/>
          <w:b/>
          <w:sz w:val="20"/>
          <w:szCs w:val="20"/>
        </w:rPr>
        <w:t>§ 7</w:t>
      </w:r>
    </w:p>
    <w:p w14:paraId="30FF5DF4" w14:textId="77777777" w:rsidR="00320427" w:rsidRDefault="00320427" w:rsidP="00320427">
      <w:pPr>
        <w:pStyle w:val="Akapitzlist"/>
        <w:widowControl w:val="0"/>
        <w:tabs>
          <w:tab w:val="left" w:pos="4358"/>
        </w:tabs>
        <w:suppressAutoHyphens/>
        <w:autoSpaceDE w:val="0"/>
        <w:autoSpaceDN w:val="0"/>
        <w:adjustRightInd w:val="0"/>
        <w:spacing w:line="288" w:lineRule="auto"/>
        <w:jc w:val="center"/>
        <w:rPr>
          <w:rFonts w:ascii="Tahoma" w:eastAsia="Times New Roman" w:hAnsi="Tahoma" w:cs="Tahoma"/>
          <w:b/>
          <w:sz w:val="20"/>
          <w:szCs w:val="20"/>
          <w:u w:val="single"/>
        </w:rPr>
      </w:pPr>
      <w:r w:rsidRPr="00320427">
        <w:rPr>
          <w:rFonts w:ascii="Tahoma" w:eastAsia="Times New Roman" w:hAnsi="Tahoma" w:cs="Tahoma"/>
          <w:b/>
          <w:sz w:val="20"/>
          <w:szCs w:val="20"/>
          <w:u w:val="single"/>
        </w:rPr>
        <w:t>ORGANIZACJA PRAC ZWIĄZANYCH Z ZAGROŻENIAMI</w:t>
      </w:r>
    </w:p>
    <w:p w14:paraId="4FC436B3" w14:textId="77777777" w:rsidR="00320427" w:rsidRPr="00320427" w:rsidRDefault="00320427" w:rsidP="00EC3451">
      <w:pPr>
        <w:pStyle w:val="Akapitzlist"/>
        <w:widowControl w:val="0"/>
        <w:numPr>
          <w:ilvl w:val="0"/>
          <w:numId w:val="32"/>
        </w:numPr>
        <w:tabs>
          <w:tab w:val="left" w:pos="4358"/>
        </w:tabs>
        <w:autoSpaceDE w:val="0"/>
        <w:autoSpaceDN w:val="0"/>
        <w:adjustRightInd w:val="0"/>
        <w:spacing w:line="288" w:lineRule="auto"/>
        <w:rPr>
          <w:rFonts w:ascii="Tahoma" w:eastAsia="Times New Roman" w:hAnsi="Tahoma" w:cs="Tahoma"/>
          <w:bCs/>
          <w:sz w:val="20"/>
          <w:szCs w:val="20"/>
        </w:rPr>
      </w:pPr>
      <w:r w:rsidRPr="00320427">
        <w:rPr>
          <w:rFonts w:ascii="Tahoma" w:eastAsia="Times New Roman" w:hAnsi="Tahoma" w:cs="Tahoma"/>
          <w:sz w:val="20"/>
          <w:szCs w:val="20"/>
        </w:rPr>
        <w:t xml:space="preserve">W związku z wdrożoną u Zamawiającego procedurą BHP – 8 „Organizowanie prac związanych z zagrożeniami przez wykonawców” (procedura dostępna pod adresem </w:t>
      </w:r>
      <w:hyperlink r:id="rId11" w:history="1">
        <w:r w:rsidRPr="00320427">
          <w:rPr>
            <w:rStyle w:val="Hipercze"/>
            <w:rFonts w:ascii="Tahoma" w:eastAsia="Times New Roman" w:hAnsi="Tahoma" w:cs="Tahoma"/>
            <w:sz w:val="20"/>
            <w:szCs w:val="20"/>
          </w:rPr>
          <w:t>https://www.uck.katowice.pl/uploads/files/procedurabhp8.pdf</w:t>
        </w:r>
      </w:hyperlink>
      <w:r w:rsidRPr="00320427">
        <w:rPr>
          <w:rFonts w:ascii="Tahoma" w:eastAsia="Times New Roman" w:hAnsi="Tahoma" w:cs="Tahoma"/>
          <w:sz w:val="20"/>
          <w:szCs w:val="20"/>
        </w:rPr>
        <w:t>) oraz z wymaganiami dotyczącymi bezpieczeństwa i higieny pracy i ochrony przeciwpożarowej Wykonawca oświadcza, że:</w:t>
      </w:r>
    </w:p>
    <w:p w14:paraId="357361CC" w14:textId="77777777" w:rsidR="00320427" w:rsidRPr="00320427" w:rsidRDefault="00320427" w:rsidP="00EC3451">
      <w:pPr>
        <w:pStyle w:val="Akapitzlist"/>
        <w:widowControl w:val="0"/>
        <w:numPr>
          <w:ilvl w:val="0"/>
          <w:numId w:val="30"/>
        </w:numPr>
        <w:tabs>
          <w:tab w:val="left" w:pos="4358"/>
        </w:tabs>
        <w:autoSpaceDE w:val="0"/>
        <w:autoSpaceDN w:val="0"/>
        <w:adjustRightInd w:val="0"/>
        <w:spacing w:line="288" w:lineRule="auto"/>
        <w:ind w:left="993" w:hanging="284"/>
        <w:rPr>
          <w:rFonts w:ascii="Tahoma" w:eastAsia="Times New Roman" w:hAnsi="Tahoma" w:cs="Tahoma"/>
          <w:bCs/>
          <w:sz w:val="20"/>
          <w:szCs w:val="20"/>
        </w:rPr>
      </w:pPr>
      <w:r w:rsidRPr="00320427">
        <w:rPr>
          <w:rFonts w:ascii="Tahoma" w:eastAsia="Times New Roman" w:hAnsi="Tahoma" w:cs="Tahoma"/>
          <w:sz w:val="20"/>
          <w:szCs w:val="20"/>
        </w:rPr>
        <w:t>zapoznał się z udostępnioną na stronie internetowej Zamawiającego w/w procedurą,</w:t>
      </w:r>
    </w:p>
    <w:p w14:paraId="267B90C0" w14:textId="77777777" w:rsidR="00320427" w:rsidRPr="00320427" w:rsidRDefault="00320427" w:rsidP="00EC3451">
      <w:pPr>
        <w:pStyle w:val="Akapitzlist"/>
        <w:widowControl w:val="0"/>
        <w:numPr>
          <w:ilvl w:val="0"/>
          <w:numId w:val="30"/>
        </w:numPr>
        <w:tabs>
          <w:tab w:val="left" w:pos="4358"/>
        </w:tabs>
        <w:autoSpaceDE w:val="0"/>
        <w:autoSpaceDN w:val="0"/>
        <w:adjustRightInd w:val="0"/>
        <w:spacing w:line="288" w:lineRule="auto"/>
        <w:ind w:left="993" w:hanging="284"/>
        <w:rPr>
          <w:rFonts w:ascii="Tahoma" w:eastAsia="Times New Roman" w:hAnsi="Tahoma" w:cs="Tahoma"/>
          <w:bCs/>
          <w:sz w:val="20"/>
          <w:szCs w:val="20"/>
        </w:rPr>
      </w:pPr>
      <w:r w:rsidRPr="00320427">
        <w:rPr>
          <w:rFonts w:ascii="Tahoma" w:eastAsia="Times New Roman"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6D6CCDB8" w14:textId="77777777" w:rsidR="00320427" w:rsidRPr="00320427" w:rsidRDefault="00320427" w:rsidP="00EC3451">
      <w:pPr>
        <w:pStyle w:val="Akapitzlist"/>
        <w:widowControl w:val="0"/>
        <w:numPr>
          <w:ilvl w:val="0"/>
          <w:numId w:val="30"/>
        </w:numPr>
        <w:tabs>
          <w:tab w:val="left" w:pos="4358"/>
        </w:tabs>
        <w:autoSpaceDE w:val="0"/>
        <w:autoSpaceDN w:val="0"/>
        <w:adjustRightInd w:val="0"/>
        <w:spacing w:line="288" w:lineRule="auto"/>
        <w:ind w:left="993" w:hanging="284"/>
        <w:rPr>
          <w:rFonts w:ascii="Tahoma" w:eastAsia="Times New Roman" w:hAnsi="Tahoma" w:cs="Tahoma"/>
          <w:bCs/>
          <w:sz w:val="20"/>
          <w:szCs w:val="20"/>
        </w:rPr>
      </w:pPr>
      <w:r w:rsidRPr="00320427">
        <w:rPr>
          <w:rFonts w:ascii="Tahoma" w:eastAsia="Times New Roman"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14:paraId="021CFFFD" w14:textId="77777777" w:rsidR="00320427" w:rsidRPr="00320427" w:rsidRDefault="00320427" w:rsidP="00EC3451">
      <w:pPr>
        <w:pStyle w:val="Akapitzlist"/>
        <w:widowControl w:val="0"/>
        <w:numPr>
          <w:ilvl w:val="0"/>
          <w:numId w:val="32"/>
        </w:numPr>
        <w:tabs>
          <w:tab w:val="left" w:pos="4358"/>
        </w:tabs>
        <w:autoSpaceDE w:val="0"/>
        <w:autoSpaceDN w:val="0"/>
        <w:adjustRightInd w:val="0"/>
        <w:spacing w:line="288" w:lineRule="auto"/>
        <w:rPr>
          <w:rFonts w:ascii="Tahoma" w:eastAsia="Times New Roman" w:hAnsi="Tahoma" w:cs="Tahoma"/>
          <w:bCs/>
          <w:sz w:val="20"/>
          <w:szCs w:val="20"/>
        </w:rPr>
      </w:pPr>
      <w:r w:rsidRPr="00320427">
        <w:rPr>
          <w:rFonts w:ascii="Tahoma" w:eastAsia="Times New Roman" w:hAnsi="Tahoma" w:cs="Tahoma"/>
          <w:sz w:val="20"/>
          <w:szCs w:val="20"/>
        </w:rPr>
        <w:t>Informacje, o których mowa w ust. 1 Wykonawca jest zobowiązany przekazać podwykonawcom oraz osobom wykonującym prace na terenie Zamawiającego.</w:t>
      </w:r>
    </w:p>
    <w:p w14:paraId="2D952F01" w14:textId="77777777" w:rsidR="00320427" w:rsidRPr="00320427" w:rsidRDefault="00320427" w:rsidP="00EC3451">
      <w:pPr>
        <w:pStyle w:val="Akapitzlist"/>
        <w:widowControl w:val="0"/>
        <w:numPr>
          <w:ilvl w:val="0"/>
          <w:numId w:val="32"/>
        </w:numPr>
        <w:tabs>
          <w:tab w:val="left" w:pos="4358"/>
        </w:tabs>
        <w:autoSpaceDE w:val="0"/>
        <w:autoSpaceDN w:val="0"/>
        <w:adjustRightInd w:val="0"/>
        <w:spacing w:line="288" w:lineRule="auto"/>
        <w:rPr>
          <w:rFonts w:ascii="Tahoma" w:eastAsia="Times New Roman" w:hAnsi="Tahoma" w:cs="Tahoma"/>
          <w:bCs/>
          <w:sz w:val="20"/>
          <w:szCs w:val="20"/>
        </w:rPr>
      </w:pPr>
      <w:r w:rsidRPr="00320427">
        <w:rPr>
          <w:rFonts w:ascii="Tahoma" w:eastAsia="Times New Roman"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F3905A4" w14:textId="77777777" w:rsidR="00320427" w:rsidRPr="00320427" w:rsidRDefault="00320427" w:rsidP="00EC3451">
      <w:pPr>
        <w:pStyle w:val="Akapitzlist"/>
        <w:widowControl w:val="0"/>
        <w:numPr>
          <w:ilvl w:val="0"/>
          <w:numId w:val="32"/>
        </w:numPr>
        <w:tabs>
          <w:tab w:val="left" w:pos="4358"/>
        </w:tabs>
        <w:autoSpaceDE w:val="0"/>
        <w:autoSpaceDN w:val="0"/>
        <w:adjustRightInd w:val="0"/>
        <w:spacing w:line="288" w:lineRule="auto"/>
        <w:rPr>
          <w:rFonts w:ascii="Tahoma" w:eastAsia="Times New Roman" w:hAnsi="Tahoma" w:cs="Tahoma"/>
          <w:bCs/>
          <w:sz w:val="20"/>
          <w:szCs w:val="20"/>
        </w:rPr>
      </w:pPr>
      <w:r w:rsidRPr="00320427">
        <w:rPr>
          <w:rFonts w:ascii="Tahoma" w:eastAsia="Times New Roman" w:hAnsi="Tahoma" w:cs="Tahoma"/>
          <w:sz w:val="20"/>
          <w:szCs w:val="20"/>
        </w:rPr>
        <w:t>Wykonawca świadomy zagrożeń wynikających z działalności Zamawiającego (załącznik 2 do procedury) zobowiązuje się wypełnić i podpisać następujące dokumenty:</w:t>
      </w:r>
    </w:p>
    <w:p w14:paraId="599A51F9" w14:textId="77777777" w:rsidR="00320427" w:rsidRPr="00320427" w:rsidRDefault="00320427" w:rsidP="00EC3451">
      <w:pPr>
        <w:pStyle w:val="Akapitzlist"/>
        <w:widowControl w:val="0"/>
        <w:numPr>
          <w:ilvl w:val="0"/>
          <w:numId w:val="31"/>
        </w:numPr>
        <w:tabs>
          <w:tab w:val="left" w:pos="851"/>
          <w:tab w:val="left" w:pos="4358"/>
        </w:tabs>
        <w:autoSpaceDE w:val="0"/>
        <w:autoSpaceDN w:val="0"/>
        <w:adjustRightInd w:val="0"/>
        <w:spacing w:line="288" w:lineRule="auto"/>
        <w:ind w:left="1134" w:hanging="436"/>
        <w:rPr>
          <w:rFonts w:ascii="Tahoma" w:eastAsia="Times New Roman" w:hAnsi="Tahoma" w:cs="Tahoma"/>
          <w:bCs/>
          <w:sz w:val="20"/>
          <w:szCs w:val="20"/>
        </w:rPr>
      </w:pPr>
      <w:r w:rsidRPr="00320427">
        <w:rPr>
          <w:rFonts w:ascii="Tahoma" w:eastAsia="Times New Roman" w:hAnsi="Tahoma" w:cs="Tahoma"/>
          <w:sz w:val="20"/>
          <w:szCs w:val="20"/>
        </w:rPr>
        <w:t>załącznik 1 do procedury BHP-8 (Zobowiązanie Wykonawcy),</w:t>
      </w:r>
    </w:p>
    <w:p w14:paraId="10479ECB" w14:textId="77777777" w:rsidR="00320427" w:rsidRPr="00320427" w:rsidRDefault="00320427" w:rsidP="00EC3451">
      <w:pPr>
        <w:pStyle w:val="Akapitzlist"/>
        <w:widowControl w:val="0"/>
        <w:numPr>
          <w:ilvl w:val="0"/>
          <w:numId w:val="31"/>
        </w:numPr>
        <w:tabs>
          <w:tab w:val="left" w:pos="851"/>
          <w:tab w:val="left" w:pos="4358"/>
        </w:tabs>
        <w:autoSpaceDE w:val="0"/>
        <w:autoSpaceDN w:val="0"/>
        <w:adjustRightInd w:val="0"/>
        <w:spacing w:line="288" w:lineRule="auto"/>
        <w:ind w:left="1134" w:hanging="436"/>
        <w:rPr>
          <w:rFonts w:ascii="Tahoma" w:eastAsia="Times New Roman" w:hAnsi="Tahoma" w:cs="Tahoma"/>
          <w:bCs/>
          <w:sz w:val="20"/>
          <w:szCs w:val="20"/>
        </w:rPr>
      </w:pPr>
      <w:r w:rsidRPr="00320427">
        <w:rPr>
          <w:rFonts w:ascii="Tahoma" w:eastAsia="Times New Roman"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26A3835A" w14:textId="77777777" w:rsidR="00320427" w:rsidRPr="00320427" w:rsidRDefault="00320427" w:rsidP="00EC3451">
      <w:pPr>
        <w:pStyle w:val="Akapitzlist"/>
        <w:widowControl w:val="0"/>
        <w:numPr>
          <w:ilvl w:val="0"/>
          <w:numId w:val="31"/>
        </w:numPr>
        <w:tabs>
          <w:tab w:val="left" w:pos="851"/>
          <w:tab w:val="left" w:pos="4358"/>
        </w:tabs>
        <w:autoSpaceDE w:val="0"/>
        <w:autoSpaceDN w:val="0"/>
        <w:adjustRightInd w:val="0"/>
        <w:spacing w:line="288" w:lineRule="auto"/>
        <w:ind w:left="1134" w:hanging="436"/>
        <w:rPr>
          <w:rFonts w:ascii="Tahoma" w:eastAsia="Times New Roman" w:hAnsi="Tahoma" w:cs="Tahoma"/>
          <w:bCs/>
          <w:sz w:val="20"/>
          <w:szCs w:val="20"/>
        </w:rPr>
      </w:pPr>
      <w:r w:rsidRPr="00320427">
        <w:rPr>
          <w:rFonts w:ascii="Tahoma" w:eastAsia="Times New Roman" w:hAnsi="Tahoma" w:cs="Tahoma"/>
          <w:sz w:val="20"/>
          <w:szCs w:val="20"/>
        </w:rPr>
        <w:t>załącznik 4 do procedury BHP-8 (Zasady środowiskowe dla Wykonawców),</w:t>
      </w:r>
    </w:p>
    <w:p w14:paraId="69F2D09C" w14:textId="77777777" w:rsidR="00320427" w:rsidRPr="00320427" w:rsidRDefault="00320427" w:rsidP="00EC3451">
      <w:pPr>
        <w:pStyle w:val="Akapitzlist"/>
        <w:widowControl w:val="0"/>
        <w:numPr>
          <w:ilvl w:val="0"/>
          <w:numId w:val="31"/>
        </w:numPr>
        <w:tabs>
          <w:tab w:val="left" w:pos="851"/>
          <w:tab w:val="left" w:pos="4358"/>
        </w:tabs>
        <w:autoSpaceDE w:val="0"/>
        <w:autoSpaceDN w:val="0"/>
        <w:adjustRightInd w:val="0"/>
        <w:spacing w:line="288" w:lineRule="auto"/>
        <w:ind w:left="1134" w:hanging="436"/>
        <w:rPr>
          <w:rFonts w:ascii="Tahoma" w:eastAsia="Times New Roman" w:hAnsi="Tahoma" w:cs="Tahoma"/>
          <w:sz w:val="20"/>
          <w:szCs w:val="20"/>
        </w:rPr>
      </w:pPr>
      <w:r w:rsidRPr="00320427">
        <w:rPr>
          <w:rFonts w:ascii="Tahoma" w:eastAsia="Times New Roman" w:hAnsi="Tahoma" w:cs="Tahoma"/>
          <w:sz w:val="20"/>
          <w:szCs w:val="20"/>
        </w:rPr>
        <w:t>załącznik 5 do procedury BHP-8 (Informacje o ryzykach pochodzących od Wykonawcy).</w:t>
      </w:r>
    </w:p>
    <w:p w14:paraId="3A0EA08C" w14:textId="77777777" w:rsidR="004C2184" w:rsidRDefault="004C2184" w:rsidP="004C2184">
      <w:pPr>
        <w:pStyle w:val="Akapitzlist"/>
        <w:widowControl w:val="0"/>
        <w:suppressAutoHyphens/>
        <w:autoSpaceDE w:val="0"/>
        <w:autoSpaceDN w:val="0"/>
        <w:adjustRightInd w:val="0"/>
        <w:spacing w:after="0" w:line="288" w:lineRule="auto"/>
        <w:ind w:left="284"/>
        <w:jc w:val="both"/>
        <w:rPr>
          <w:rFonts w:ascii="Tahoma" w:eastAsia="Cambria" w:hAnsi="Tahoma" w:cs="Tahoma"/>
          <w:b/>
          <w:bCs/>
          <w:sz w:val="20"/>
          <w:szCs w:val="20"/>
          <w:lang w:eastAsia="ar-SA"/>
        </w:rPr>
      </w:pPr>
    </w:p>
    <w:p w14:paraId="6881A58D" w14:textId="77777777" w:rsidR="00421C21" w:rsidRDefault="00421C21" w:rsidP="004C2184">
      <w:pPr>
        <w:pStyle w:val="Akapitzlist"/>
        <w:widowControl w:val="0"/>
        <w:suppressAutoHyphens/>
        <w:autoSpaceDE w:val="0"/>
        <w:autoSpaceDN w:val="0"/>
        <w:adjustRightInd w:val="0"/>
        <w:spacing w:after="0" w:line="288" w:lineRule="auto"/>
        <w:ind w:left="284"/>
        <w:jc w:val="both"/>
        <w:rPr>
          <w:rFonts w:ascii="Tahoma" w:eastAsia="Cambria" w:hAnsi="Tahoma" w:cs="Tahoma"/>
          <w:b/>
          <w:bCs/>
          <w:sz w:val="20"/>
          <w:szCs w:val="20"/>
          <w:lang w:eastAsia="ar-SA"/>
        </w:rPr>
      </w:pPr>
    </w:p>
    <w:p w14:paraId="1D653544" w14:textId="2B5A5870" w:rsidR="00A87BA3" w:rsidRPr="003C7AE5" w:rsidRDefault="00A87BA3" w:rsidP="002221B5">
      <w:pPr>
        <w:autoSpaceDE w:val="0"/>
        <w:autoSpaceDN w:val="0"/>
        <w:adjustRightInd w:val="0"/>
        <w:spacing w:after="0" w:line="312" w:lineRule="auto"/>
        <w:jc w:val="center"/>
        <w:rPr>
          <w:rFonts w:ascii="Tahoma" w:eastAsia="Calibri" w:hAnsi="Tahoma" w:cs="Tahoma"/>
          <w:b/>
          <w:sz w:val="20"/>
          <w:szCs w:val="20"/>
        </w:rPr>
      </w:pPr>
      <w:r w:rsidRPr="003C7AE5">
        <w:rPr>
          <w:rFonts w:ascii="Tahoma" w:eastAsia="Calibri" w:hAnsi="Tahoma" w:cs="Tahoma"/>
          <w:b/>
          <w:sz w:val="20"/>
          <w:szCs w:val="20"/>
        </w:rPr>
        <w:lastRenderedPageBreak/>
        <w:t xml:space="preserve">§ </w:t>
      </w:r>
      <w:r w:rsidR="00A82AEA">
        <w:rPr>
          <w:rFonts w:ascii="Tahoma" w:eastAsia="Calibri" w:hAnsi="Tahoma" w:cs="Tahoma"/>
          <w:b/>
          <w:sz w:val="20"/>
          <w:szCs w:val="20"/>
        </w:rPr>
        <w:t>8</w:t>
      </w:r>
      <w:r w:rsidRPr="003C7AE5">
        <w:rPr>
          <w:rFonts w:ascii="Tahoma" w:eastAsia="Calibri" w:hAnsi="Tahoma" w:cs="Tahoma"/>
          <w:b/>
          <w:sz w:val="20"/>
          <w:szCs w:val="20"/>
        </w:rPr>
        <w:t>.</w:t>
      </w:r>
    </w:p>
    <w:p w14:paraId="4EB92434" w14:textId="77777777" w:rsidR="00A87BA3" w:rsidRPr="003C7AE5" w:rsidRDefault="00A87BA3" w:rsidP="002221B5">
      <w:pPr>
        <w:autoSpaceDE w:val="0"/>
        <w:autoSpaceDN w:val="0"/>
        <w:adjustRightInd w:val="0"/>
        <w:spacing w:after="0" w:line="312" w:lineRule="auto"/>
        <w:jc w:val="center"/>
        <w:rPr>
          <w:rFonts w:ascii="Tahoma" w:eastAsia="Calibri" w:hAnsi="Tahoma" w:cs="Tahoma"/>
          <w:b/>
          <w:sz w:val="20"/>
          <w:szCs w:val="20"/>
        </w:rPr>
      </w:pPr>
      <w:r w:rsidRPr="003C7AE5">
        <w:rPr>
          <w:rFonts w:ascii="Tahoma" w:eastAsia="Calibri" w:hAnsi="Tahoma" w:cs="Tahoma"/>
          <w:b/>
          <w:sz w:val="20"/>
          <w:szCs w:val="20"/>
        </w:rPr>
        <w:t>POSTANOWIENIA KOŃCOWE</w:t>
      </w:r>
    </w:p>
    <w:p w14:paraId="4D09B048" w14:textId="77777777" w:rsidR="00420E2E" w:rsidRDefault="00420E2E" w:rsidP="00EC3451">
      <w:pPr>
        <w:widowControl w:val="0"/>
        <w:numPr>
          <w:ilvl w:val="1"/>
          <w:numId w:val="35"/>
        </w:numPr>
        <w:suppressAutoHyphens/>
        <w:spacing w:after="0" w:line="288" w:lineRule="auto"/>
        <w:ind w:left="284" w:hanging="284"/>
        <w:jc w:val="both"/>
        <w:rPr>
          <w:rFonts w:ascii="Tahoma" w:hAnsi="Tahoma" w:cs="Tahoma"/>
          <w:sz w:val="20"/>
          <w:szCs w:val="20"/>
        </w:rPr>
      </w:pPr>
      <w:r>
        <w:rPr>
          <w:rFonts w:ascii="Tahoma" w:hAnsi="Tahoma" w:cs="Tahoma"/>
          <w:sz w:val="20"/>
          <w:szCs w:val="20"/>
        </w:rPr>
        <w:t>W sprawach nieuregulowanych niniejszą umową mają zastosowanie odpowiednie przepisy Kodeksu Cywilnego.</w:t>
      </w:r>
    </w:p>
    <w:p w14:paraId="07BC8F5A" w14:textId="7CE232FA" w:rsidR="00420E2E" w:rsidRDefault="00420E2E" w:rsidP="00EC3451">
      <w:pPr>
        <w:widowControl w:val="0"/>
        <w:numPr>
          <w:ilvl w:val="1"/>
          <w:numId w:val="35"/>
        </w:numPr>
        <w:suppressAutoHyphens/>
        <w:spacing w:after="0" w:line="288" w:lineRule="auto"/>
        <w:ind w:left="284" w:hanging="284"/>
        <w:jc w:val="both"/>
        <w:rPr>
          <w:rFonts w:ascii="Tahoma" w:hAnsi="Tahoma" w:cs="Tahoma"/>
          <w:sz w:val="20"/>
          <w:szCs w:val="20"/>
        </w:rPr>
      </w:pPr>
      <w:r>
        <w:rPr>
          <w:rFonts w:ascii="Tahoma" w:hAnsi="Tahoma" w:cs="Tahoma"/>
          <w:sz w:val="20"/>
          <w:szCs w:val="20"/>
        </w:rPr>
        <w:t>Zmiany numeru rachunku bankowego wykonawcy wskazanego w § 3 ust. 3 niniejszej umowy wymagają formy pisemnego aneksu pod rygorem nieważności</w:t>
      </w:r>
    </w:p>
    <w:p w14:paraId="67D43753" w14:textId="77777777" w:rsidR="00420E2E" w:rsidRDefault="00420E2E" w:rsidP="00EC3451">
      <w:pPr>
        <w:widowControl w:val="0"/>
        <w:numPr>
          <w:ilvl w:val="1"/>
          <w:numId w:val="35"/>
        </w:numPr>
        <w:suppressAutoHyphens/>
        <w:spacing w:after="0" w:line="288" w:lineRule="auto"/>
        <w:ind w:left="284" w:hanging="284"/>
        <w:jc w:val="both"/>
        <w:rPr>
          <w:rFonts w:ascii="Tahoma" w:hAnsi="Tahoma" w:cs="Tahoma"/>
          <w:sz w:val="20"/>
          <w:szCs w:val="20"/>
        </w:rPr>
      </w:pPr>
      <w:r>
        <w:rPr>
          <w:rFonts w:ascii="Tahoma" w:hAnsi="Tahoma" w:cs="Tahoma"/>
          <w:sz w:val="20"/>
          <w:szCs w:val="20"/>
        </w:rPr>
        <w:t>Strony dopuszczają zmiany danych stron w umowie (np. zmiana siedziby, adresu, nazwy), które wymagają dla swej skuteczności pisemnego powiadomienia drugiej strony.</w:t>
      </w:r>
    </w:p>
    <w:p w14:paraId="535B5DDE" w14:textId="77777777" w:rsidR="00420E2E" w:rsidRDefault="00420E2E" w:rsidP="00EC3451">
      <w:pPr>
        <w:widowControl w:val="0"/>
        <w:numPr>
          <w:ilvl w:val="1"/>
          <w:numId w:val="35"/>
        </w:numPr>
        <w:suppressAutoHyphens/>
        <w:spacing w:after="0" w:line="288" w:lineRule="auto"/>
        <w:ind w:left="284" w:hanging="284"/>
        <w:jc w:val="both"/>
        <w:rPr>
          <w:rFonts w:ascii="Tahoma" w:hAnsi="Tahoma" w:cs="Tahoma"/>
          <w:sz w:val="20"/>
          <w:szCs w:val="20"/>
        </w:rPr>
      </w:pPr>
      <w:r>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32CEB02" w14:textId="77777777" w:rsidR="00420E2E" w:rsidRDefault="00420E2E" w:rsidP="00EC3451">
      <w:pPr>
        <w:widowControl w:val="0"/>
        <w:numPr>
          <w:ilvl w:val="1"/>
          <w:numId w:val="35"/>
        </w:numPr>
        <w:suppressAutoHyphens/>
        <w:spacing w:after="0" w:line="288" w:lineRule="auto"/>
        <w:ind w:left="284" w:hanging="284"/>
        <w:jc w:val="both"/>
        <w:rPr>
          <w:rFonts w:ascii="Tahoma" w:hAnsi="Tahoma" w:cs="Tahoma"/>
          <w:sz w:val="20"/>
          <w:szCs w:val="20"/>
        </w:rPr>
      </w:pPr>
      <w:r>
        <w:rPr>
          <w:rFonts w:ascii="Tahoma" w:hAnsi="Tahoma" w:cs="Tahoma"/>
          <w:sz w:val="20"/>
          <w:szCs w:val="20"/>
        </w:rPr>
        <w:t>Wszelkie spory wynikłe na tle realizacji umowy będzie rozstrzygał sąd powszechny właściwy miejscowo dla siedziby Zamawiającego.</w:t>
      </w:r>
    </w:p>
    <w:p w14:paraId="1D409202" w14:textId="77777777" w:rsidR="00420E2E" w:rsidRDefault="00420E2E" w:rsidP="00EC3451">
      <w:pPr>
        <w:widowControl w:val="0"/>
        <w:numPr>
          <w:ilvl w:val="1"/>
          <w:numId w:val="35"/>
        </w:numPr>
        <w:suppressAutoHyphens/>
        <w:spacing w:after="0" w:line="288" w:lineRule="auto"/>
        <w:ind w:left="284" w:hanging="284"/>
        <w:jc w:val="both"/>
        <w:rPr>
          <w:rFonts w:ascii="Tahoma" w:hAnsi="Tahoma" w:cs="Tahoma"/>
          <w:sz w:val="20"/>
          <w:szCs w:val="20"/>
        </w:rPr>
      </w:pPr>
      <w:r>
        <w:rPr>
          <w:rFonts w:ascii="Tahoma" w:hAnsi="Tahoma" w:cs="Tahoma"/>
          <w:sz w:val="20"/>
          <w:szCs w:val="20"/>
        </w:rPr>
        <w:t xml:space="preserve">W sprawach związanych z realizacją niniejszej umowy Wykonawca powołuje koordynatora </w:t>
      </w:r>
      <w:r>
        <w:rPr>
          <w:rFonts w:ascii="Tahoma" w:hAnsi="Tahoma" w:cs="Tahoma"/>
          <w:sz w:val="20"/>
          <w:szCs w:val="20"/>
        </w:rPr>
        <w:br/>
        <w:t>w osobie: ........................................................... a Zamawiający koordynatora w osobie: Kierownika / Z-cy Kierownika Działu Aparatury Medycznej.</w:t>
      </w:r>
    </w:p>
    <w:p w14:paraId="512E07F4" w14:textId="77777777" w:rsidR="00420E2E" w:rsidRDefault="00420E2E" w:rsidP="00EC3451">
      <w:pPr>
        <w:widowControl w:val="0"/>
        <w:numPr>
          <w:ilvl w:val="1"/>
          <w:numId w:val="35"/>
        </w:numPr>
        <w:suppressAutoHyphens/>
        <w:spacing w:after="0" w:line="288" w:lineRule="auto"/>
        <w:ind w:left="284" w:hanging="284"/>
        <w:jc w:val="both"/>
        <w:rPr>
          <w:rFonts w:ascii="Tahoma" w:hAnsi="Tahoma" w:cs="Tahoma"/>
          <w:sz w:val="20"/>
          <w:szCs w:val="20"/>
        </w:rPr>
      </w:pPr>
      <w:r>
        <w:rPr>
          <w:rFonts w:ascii="Tahoma" w:hAnsi="Tahoma" w:cs="Tahoma"/>
          <w:sz w:val="20"/>
          <w:szCs w:val="20"/>
        </w:rPr>
        <w:t xml:space="preserve">W zakresie BHP Zamawiający powołuje koordynatora Adama Sochackiego. </w:t>
      </w:r>
    </w:p>
    <w:p w14:paraId="6DF40271" w14:textId="77777777" w:rsidR="00420E2E" w:rsidRPr="00980F7C" w:rsidRDefault="00420E2E" w:rsidP="00EC3451">
      <w:pPr>
        <w:widowControl w:val="0"/>
        <w:numPr>
          <w:ilvl w:val="1"/>
          <w:numId w:val="35"/>
        </w:numPr>
        <w:suppressAutoHyphens/>
        <w:spacing w:after="0" w:line="288" w:lineRule="auto"/>
        <w:ind w:left="284" w:hanging="284"/>
        <w:jc w:val="both"/>
        <w:rPr>
          <w:rFonts w:ascii="Tahoma" w:hAnsi="Tahoma" w:cs="Tahoma"/>
          <w:sz w:val="20"/>
          <w:szCs w:val="20"/>
        </w:rPr>
      </w:pPr>
      <w:r w:rsidRPr="00980F7C">
        <w:rPr>
          <w:rFonts w:ascii="Tahoma" w:hAnsi="Tahoma" w:cs="Tahoma"/>
          <w:sz w:val="20"/>
          <w:szCs w:val="20"/>
        </w:rPr>
        <w:t>Umowę sporządzono w dwóch jednobrzmi</w:t>
      </w:r>
      <w:r>
        <w:rPr>
          <w:rFonts w:ascii="Tahoma" w:hAnsi="Tahoma" w:cs="Tahoma"/>
          <w:sz w:val="20"/>
          <w:szCs w:val="20"/>
        </w:rPr>
        <w:t>ą</w:t>
      </w:r>
      <w:r w:rsidRPr="00980F7C">
        <w:rPr>
          <w:rFonts w:ascii="Tahoma" w:hAnsi="Tahoma" w:cs="Tahoma"/>
          <w:sz w:val="20"/>
          <w:szCs w:val="20"/>
        </w:rPr>
        <w:t>c</w:t>
      </w:r>
      <w:r>
        <w:rPr>
          <w:rFonts w:ascii="Tahoma" w:hAnsi="Tahoma" w:cs="Tahoma"/>
          <w:sz w:val="20"/>
          <w:szCs w:val="20"/>
        </w:rPr>
        <w:t xml:space="preserve">ych </w:t>
      </w:r>
      <w:r w:rsidRPr="00980F7C">
        <w:rPr>
          <w:rFonts w:ascii="Tahoma" w:hAnsi="Tahoma" w:cs="Tahoma"/>
          <w:sz w:val="20"/>
          <w:szCs w:val="20"/>
        </w:rPr>
        <w:t>egzemplarzach, jeden egzemplarz dla</w:t>
      </w:r>
      <w:r>
        <w:rPr>
          <w:rFonts w:ascii="Tahoma" w:hAnsi="Tahoma" w:cs="Tahoma"/>
          <w:sz w:val="20"/>
          <w:szCs w:val="20"/>
        </w:rPr>
        <w:t xml:space="preserve"> </w:t>
      </w:r>
      <w:r w:rsidRPr="00980F7C">
        <w:rPr>
          <w:rFonts w:ascii="Tahoma" w:hAnsi="Tahoma" w:cs="Tahoma"/>
          <w:sz w:val="20"/>
          <w:szCs w:val="20"/>
        </w:rPr>
        <w:t>Zamawiającego, jeden egzemplarz dla Wykonawcy.</w:t>
      </w:r>
    </w:p>
    <w:p w14:paraId="6B1CD316" w14:textId="77777777" w:rsidR="006E3F34" w:rsidRPr="003C7AE5" w:rsidRDefault="006E3F34" w:rsidP="00420E2E">
      <w:pPr>
        <w:autoSpaceDE w:val="0"/>
        <w:autoSpaceDN w:val="0"/>
        <w:adjustRightInd w:val="0"/>
        <w:spacing w:after="0" w:line="288" w:lineRule="auto"/>
        <w:contextualSpacing/>
        <w:jc w:val="both"/>
        <w:rPr>
          <w:rFonts w:ascii="Tahoma" w:eastAsia="Calibri" w:hAnsi="Tahoma" w:cs="Tahoma"/>
          <w:sz w:val="20"/>
          <w:szCs w:val="20"/>
        </w:rPr>
      </w:pPr>
    </w:p>
    <w:p w14:paraId="6F660BB7" w14:textId="77777777" w:rsidR="00FE6AF2" w:rsidRPr="003C7AE5" w:rsidRDefault="00FE6AF2" w:rsidP="00420E2E">
      <w:pPr>
        <w:widowControl w:val="0"/>
        <w:suppressAutoHyphens/>
        <w:spacing w:after="0" w:line="288" w:lineRule="auto"/>
        <w:rPr>
          <w:rFonts w:ascii="Tahoma" w:eastAsia="Arial Unicode MS" w:hAnsi="Tahoma" w:cs="Tahoma"/>
          <w:kern w:val="1"/>
          <w:sz w:val="20"/>
          <w:szCs w:val="20"/>
          <w:lang w:eastAsia="ar-SA"/>
        </w:rPr>
      </w:pPr>
      <w:r w:rsidRPr="003C7AE5">
        <w:rPr>
          <w:rFonts w:ascii="Tahoma" w:eastAsia="Arial Unicode MS" w:hAnsi="Tahoma" w:cs="Tahoma"/>
          <w:kern w:val="1"/>
          <w:sz w:val="20"/>
          <w:szCs w:val="20"/>
          <w:lang w:eastAsia="ar-SA"/>
        </w:rPr>
        <w:t>Załączniki do umowy:</w:t>
      </w:r>
    </w:p>
    <w:p w14:paraId="3FEA9261" w14:textId="77777777" w:rsidR="004B332C" w:rsidRDefault="004B332C" w:rsidP="004B332C">
      <w:pPr>
        <w:numPr>
          <w:ilvl w:val="0"/>
          <w:numId w:val="16"/>
        </w:numPr>
        <w:autoSpaceDE w:val="0"/>
        <w:autoSpaceDN w:val="0"/>
        <w:adjustRightInd w:val="0"/>
        <w:spacing w:after="0" w:line="288" w:lineRule="auto"/>
        <w:contextualSpacing/>
        <w:rPr>
          <w:rFonts w:ascii="Tahoma" w:eastAsia="Calibri" w:hAnsi="Tahoma" w:cs="Tahoma"/>
          <w:sz w:val="20"/>
          <w:szCs w:val="20"/>
        </w:rPr>
      </w:pPr>
      <w:r w:rsidRPr="003C7AE5">
        <w:rPr>
          <w:rFonts w:ascii="Tahoma" w:eastAsia="Calibri" w:hAnsi="Tahoma" w:cs="Tahoma"/>
          <w:sz w:val="20"/>
          <w:szCs w:val="20"/>
        </w:rPr>
        <w:t xml:space="preserve">Formularz </w:t>
      </w:r>
      <w:r w:rsidRPr="00660755">
        <w:rPr>
          <w:rFonts w:ascii="Tahoma" w:eastAsia="Calibri" w:hAnsi="Tahoma" w:cs="Tahoma"/>
          <w:color w:val="EE0000"/>
          <w:sz w:val="20"/>
          <w:szCs w:val="20"/>
        </w:rPr>
        <w:t>ofertowy</w:t>
      </w:r>
    </w:p>
    <w:p w14:paraId="38DC4D56" w14:textId="77777777" w:rsidR="00FE6AF2" w:rsidRPr="003C7AE5" w:rsidRDefault="00FE6AF2" w:rsidP="00FE6AF2">
      <w:pPr>
        <w:numPr>
          <w:ilvl w:val="0"/>
          <w:numId w:val="16"/>
        </w:numPr>
        <w:autoSpaceDE w:val="0"/>
        <w:autoSpaceDN w:val="0"/>
        <w:adjustRightInd w:val="0"/>
        <w:spacing w:after="0" w:line="288" w:lineRule="auto"/>
        <w:contextualSpacing/>
        <w:rPr>
          <w:rFonts w:ascii="Tahoma" w:eastAsia="Calibri" w:hAnsi="Tahoma" w:cs="Tahoma"/>
          <w:sz w:val="20"/>
          <w:szCs w:val="20"/>
        </w:rPr>
      </w:pPr>
      <w:r w:rsidRPr="003C7AE5">
        <w:rPr>
          <w:rFonts w:ascii="Tahoma" w:eastAsia="Calibri" w:hAnsi="Tahoma" w:cs="Tahoma"/>
          <w:sz w:val="20"/>
          <w:szCs w:val="20"/>
        </w:rPr>
        <w:t>Klauzula informacyjna</w:t>
      </w:r>
    </w:p>
    <w:p w14:paraId="628F849C" w14:textId="44526588" w:rsidR="00421C21" w:rsidRDefault="00421C21" w:rsidP="00FE6AF2">
      <w:pPr>
        <w:numPr>
          <w:ilvl w:val="0"/>
          <w:numId w:val="16"/>
        </w:numPr>
        <w:autoSpaceDE w:val="0"/>
        <w:autoSpaceDN w:val="0"/>
        <w:adjustRightInd w:val="0"/>
        <w:spacing w:after="0" w:line="288" w:lineRule="auto"/>
        <w:contextualSpacing/>
        <w:rPr>
          <w:rFonts w:ascii="Tahoma" w:eastAsia="Calibri" w:hAnsi="Tahoma" w:cs="Tahoma"/>
          <w:sz w:val="20"/>
          <w:szCs w:val="20"/>
        </w:rPr>
      </w:pPr>
      <w:r>
        <w:rPr>
          <w:rFonts w:ascii="Tahoma" w:eastAsia="Calibri" w:hAnsi="Tahoma" w:cs="Tahoma"/>
          <w:sz w:val="20"/>
          <w:szCs w:val="20"/>
        </w:rPr>
        <w:t>Załącznik do procedury BHP</w:t>
      </w:r>
    </w:p>
    <w:p w14:paraId="3A88CEE9" w14:textId="77777777" w:rsidR="00421C21" w:rsidRPr="003C7AE5" w:rsidRDefault="00421C21" w:rsidP="00421C21">
      <w:pPr>
        <w:autoSpaceDE w:val="0"/>
        <w:autoSpaceDN w:val="0"/>
        <w:adjustRightInd w:val="0"/>
        <w:spacing w:after="0" w:line="288" w:lineRule="auto"/>
        <w:ind w:left="720"/>
        <w:contextualSpacing/>
        <w:rPr>
          <w:rFonts w:ascii="Tahoma" w:eastAsia="Calibri" w:hAnsi="Tahoma" w:cs="Tahoma"/>
          <w:sz w:val="20"/>
          <w:szCs w:val="20"/>
        </w:rPr>
      </w:pPr>
    </w:p>
    <w:p w14:paraId="0BFEA009" w14:textId="77777777" w:rsidR="006E3F34" w:rsidRPr="003C7AE5" w:rsidRDefault="006E3F34" w:rsidP="006E3F34">
      <w:pPr>
        <w:autoSpaceDE w:val="0"/>
        <w:autoSpaceDN w:val="0"/>
        <w:adjustRightInd w:val="0"/>
        <w:spacing w:after="0" w:line="288" w:lineRule="auto"/>
        <w:ind w:left="720"/>
        <w:contextualSpacing/>
        <w:rPr>
          <w:rFonts w:ascii="Tahoma" w:eastAsia="Calibri" w:hAnsi="Tahoma" w:cs="Tahoma"/>
          <w:sz w:val="20"/>
          <w:szCs w:val="20"/>
        </w:rPr>
      </w:pPr>
    </w:p>
    <w:p w14:paraId="2AB28B23" w14:textId="357720C3" w:rsidR="00F61B44" w:rsidRPr="00805773" w:rsidRDefault="00F61B44" w:rsidP="006E3F34">
      <w:pPr>
        <w:widowControl w:val="0"/>
        <w:suppressAutoHyphens/>
        <w:spacing w:after="0" w:line="288" w:lineRule="auto"/>
        <w:rPr>
          <w:rFonts w:ascii="Tahoma" w:eastAsia="Calibri" w:hAnsi="Tahoma" w:cs="Tahoma"/>
          <w:b/>
          <w:sz w:val="20"/>
          <w:szCs w:val="20"/>
        </w:rPr>
      </w:pPr>
      <w:r w:rsidRPr="003C7AE5">
        <w:rPr>
          <w:rFonts w:ascii="Tahoma" w:eastAsia="Arial Unicode MS" w:hAnsi="Tahoma" w:cs="Tahoma"/>
          <w:kern w:val="1"/>
          <w:sz w:val="20"/>
          <w:szCs w:val="20"/>
          <w:lang w:eastAsia="ar-SA"/>
        </w:rPr>
        <w:t xml:space="preserve">Wykonawca                                                                                                          </w:t>
      </w:r>
      <w:r w:rsidRPr="00805773">
        <w:rPr>
          <w:rFonts w:ascii="Tahoma" w:eastAsia="Arial Unicode MS" w:hAnsi="Tahoma" w:cs="Tahoma"/>
          <w:kern w:val="1"/>
          <w:sz w:val="20"/>
          <w:szCs w:val="20"/>
          <w:lang w:eastAsia="ar-SA"/>
        </w:rPr>
        <w:t>Zamawiający</w:t>
      </w:r>
    </w:p>
    <w:p w14:paraId="1E907E4E" w14:textId="77777777" w:rsidR="00F9368D" w:rsidRDefault="00F9368D" w:rsidP="00805773">
      <w:pPr>
        <w:suppressAutoHyphens/>
        <w:spacing w:after="0" w:line="288" w:lineRule="auto"/>
        <w:rPr>
          <w:rFonts w:ascii="Tahoma" w:eastAsia="Calibri" w:hAnsi="Tahoma" w:cs="Tahoma"/>
          <w:sz w:val="20"/>
          <w:szCs w:val="20"/>
        </w:rPr>
      </w:pPr>
    </w:p>
    <w:p w14:paraId="6FDF72ED" w14:textId="77777777" w:rsidR="00577301" w:rsidRDefault="00577301" w:rsidP="00805773">
      <w:pPr>
        <w:suppressAutoHyphens/>
        <w:spacing w:after="0" w:line="288" w:lineRule="auto"/>
        <w:rPr>
          <w:rFonts w:ascii="Tahoma" w:eastAsia="Calibri" w:hAnsi="Tahoma" w:cs="Tahoma"/>
          <w:sz w:val="20"/>
          <w:szCs w:val="20"/>
        </w:rPr>
      </w:pPr>
    </w:p>
    <w:p w14:paraId="08081309" w14:textId="77777777" w:rsidR="00577301" w:rsidRDefault="00577301" w:rsidP="00805773">
      <w:pPr>
        <w:suppressAutoHyphens/>
        <w:spacing w:after="0" w:line="288" w:lineRule="auto"/>
        <w:rPr>
          <w:rFonts w:ascii="Tahoma" w:eastAsia="Calibri" w:hAnsi="Tahoma" w:cs="Tahoma"/>
          <w:sz w:val="20"/>
          <w:szCs w:val="20"/>
        </w:rPr>
      </w:pPr>
    </w:p>
    <w:p w14:paraId="762D5AC5" w14:textId="77777777" w:rsidR="00577301" w:rsidRDefault="00577301" w:rsidP="00805773">
      <w:pPr>
        <w:suppressAutoHyphens/>
        <w:spacing w:after="0" w:line="288" w:lineRule="auto"/>
        <w:rPr>
          <w:rFonts w:ascii="Tahoma" w:eastAsia="Calibri" w:hAnsi="Tahoma" w:cs="Tahoma"/>
          <w:sz w:val="20"/>
          <w:szCs w:val="20"/>
        </w:rPr>
      </w:pPr>
    </w:p>
    <w:p w14:paraId="35CFA213" w14:textId="77777777" w:rsidR="00577301" w:rsidRPr="00805773" w:rsidRDefault="00577301" w:rsidP="00805773">
      <w:pPr>
        <w:suppressAutoHyphens/>
        <w:spacing w:after="0" w:line="288" w:lineRule="auto"/>
        <w:rPr>
          <w:rFonts w:ascii="Tahoma" w:eastAsia="Calibri" w:hAnsi="Tahoma" w:cs="Tahoma"/>
          <w:sz w:val="20"/>
          <w:szCs w:val="20"/>
        </w:rPr>
      </w:pPr>
    </w:p>
    <w:p w14:paraId="09426EE0" w14:textId="77777777" w:rsidR="00524274" w:rsidRDefault="00524274" w:rsidP="00805773">
      <w:pPr>
        <w:spacing w:after="0" w:line="288" w:lineRule="auto"/>
        <w:ind w:left="425" w:hanging="425"/>
        <w:jc w:val="right"/>
        <w:rPr>
          <w:rFonts w:ascii="Tahoma" w:hAnsi="Tahoma" w:cs="Tahoma"/>
          <w:b/>
          <w:sz w:val="20"/>
          <w:szCs w:val="20"/>
        </w:rPr>
      </w:pPr>
    </w:p>
    <w:p w14:paraId="2D95A7BF" w14:textId="77777777" w:rsidR="00421C21" w:rsidRDefault="00421C21" w:rsidP="00805773">
      <w:pPr>
        <w:spacing w:after="0" w:line="288" w:lineRule="auto"/>
        <w:ind w:left="425" w:hanging="425"/>
        <w:jc w:val="right"/>
        <w:rPr>
          <w:rFonts w:ascii="Tahoma" w:hAnsi="Tahoma" w:cs="Tahoma"/>
          <w:b/>
          <w:sz w:val="20"/>
          <w:szCs w:val="20"/>
        </w:rPr>
      </w:pPr>
    </w:p>
    <w:p w14:paraId="017D1005" w14:textId="77777777" w:rsidR="00421C21" w:rsidRDefault="00421C21" w:rsidP="00805773">
      <w:pPr>
        <w:spacing w:after="0" w:line="288" w:lineRule="auto"/>
        <w:ind w:left="425" w:hanging="425"/>
        <w:jc w:val="right"/>
        <w:rPr>
          <w:rFonts w:ascii="Tahoma" w:hAnsi="Tahoma" w:cs="Tahoma"/>
          <w:b/>
          <w:sz w:val="20"/>
          <w:szCs w:val="20"/>
        </w:rPr>
      </w:pPr>
    </w:p>
    <w:p w14:paraId="605E8B47" w14:textId="77777777" w:rsidR="00421C21" w:rsidRDefault="00421C21" w:rsidP="00805773">
      <w:pPr>
        <w:spacing w:after="0" w:line="288" w:lineRule="auto"/>
        <w:ind w:left="425" w:hanging="425"/>
        <w:jc w:val="right"/>
        <w:rPr>
          <w:rFonts w:ascii="Tahoma" w:hAnsi="Tahoma" w:cs="Tahoma"/>
          <w:b/>
          <w:sz w:val="20"/>
          <w:szCs w:val="20"/>
        </w:rPr>
      </w:pPr>
    </w:p>
    <w:p w14:paraId="1BFE7A0D" w14:textId="77777777" w:rsidR="00421C21" w:rsidRDefault="00421C21" w:rsidP="00805773">
      <w:pPr>
        <w:spacing w:after="0" w:line="288" w:lineRule="auto"/>
        <w:ind w:left="425" w:hanging="425"/>
        <w:jc w:val="right"/>
        <w:rPr>
          <w:rFonts w:ascii="Tahoma" w:hAnsi="Tahoma" w:cs="Tahoma"/>
          <w:b/>
          <w:sz w:val="20"/>
          <w:szCs w:val="20"/>
        </w:rPr>
      </w:pPr>
    </w:p>
    <w:p w14:paraId="7E911B2F" w14:textId="77777777" w:rsidR="00421C21" w:rsidRDefault="00421C21" w:rsidP="00805773">
      <w:pPr>
        <w:spacing w:after="0" w:line="288" w:lineRule="auto"/>
        <w:ind w:left="425" w:hanging="425"/>
        <w:jc w:val="right"/>
        <w:rPr>
          <w:rFonts w:ascii="Tahoma" w:hAnsi="Tahoma" w:cs="Tahoma"/>
          <w:b/>
          <w:sz w:val="20"/>
          <w:szCs w:val="20"/>
        </w:rPr>
      </w:pPr>
    </w:p>
    <w:p w14:paraId="1200FA68" w14:textId="77777777" w:rsidR="00421C21" w:rsidRDefault="00421C21" w:rsidP="00805773">
      <w:pPr>
        <w:spacing w:after="0" w:line="288" w:lineRule="auto"/>
        <w:ind w:left="425" w:hanging="425"/>
        <w:jc w:val="right"/>
        <w:rPr>
          <w:rFonts w:ascii="Tahoma" w:hAnsi="Tahoma" w:cs="Tahoma"/>
          <w:b/>
          <w:sz w:val="20"/>
          <w:szCs w:val="20"/>
        </w:rPr>
      </w:pPr>
    </w:p>
    <w:p w14:paraId="09559B78" w14:textId="77777777" w:rsidR="00421C21" w:rsidRPr="00805773" w:rsidRDefault="00421C21" w:rsidP="00805773">
      <w:pPr>
        <w:spacing w:after="0" w:line="288" w:lineRule="auto"/>
        <w:ind w:left="425" w:hanging="425"/>
        <w:jc w:val="right"/>
        <w:rPr>
          <w:rFonts w:ascii="Tahoma" w:hAnsi="Tahoma" w:cs="Tahoma"/>
          <w:b/>
          <w:sz w:val="20"/>
          <w:szCs w:val="20"/>
        </w:rPr>
      </w:pPr>
    </w:p>
    <w:p w14:paraId="284A3FD8" w14:textId="4D80A2E6" w:rsidR="00F61B44" w:rsidRPr="00805773" w:rsidRDefault="00421C21" w:rsidP="00805773">
      <w:pPr>
        <w:spacing w:after="0" w:line="288" w:lineRule="auto"/>
        <w:ind w:left="425" w:hanging="425"/>
        <w:jc w:val="right"/>
        <w:rPr>
          <w:rFonts w:ascii="Tahoma" w:hAnsi="Tahoma" w:cs="Tahoma"/>
          <w:bCs/>
          <w:sz w:val="20"/>
          <w:szCs w:val="20"/>
        </w:rPr>
      </w:pPr>
      <w:r w:rsidRPr="00805773">
        <w:rPr>
          <w:rFonts w:ascii="Tahoma" w:hAnsi="Tahoma" w:cs="Tahoma"/>
          <w:bCs/>
          <w:sz w:val="20"/>
          <w:szCs w:val="20"/>
        </w:rPr>
        <w:lastRenderedPageBreak/>
        <w:t xml:space="preserve">Załącznik nr </w:t>
      </w:r>
      <w:r w:rsidR="004B332C" w:rsidRPr="001A3B41">
        <w:rPr>
          <w:rFonts w:ascii="Tahoma" w:hAnsi="Tahoma" w:cs="Tahoma"/>
          <w:bCs/>
          <w:color w:val="EE0000"/>
          <w:sz w:val="20"/>
          <w:szCs w:val="20"/>
        </w:rPr>
        <w:t>2</w:t>
      </w:r>
      <w:r w:rsidRPr="00805773">
        <w:rPr>
          <w:rFonts w:ascii="Tahoma" w:hAnsi="Tahoma" w:cs="Tahoma"/>
          <w:bCs/>
          <w:sz w:val="20"/>
          <w:szCs w:val="20"/>
        </w:rPr>
        <w:t xml:space="preserve"> do</w:t>
      </w:r>
      <w:r w:rsidR="00F61B44" w:rsidRPr="00805773">
        <w:rPr>
          <w:rFonts w:ascii="Tahoma" w:hAnsi="Tahoma" w:cs="Tahoma"/>
          <w:bCs/>
          <w:sz w:val="20"/>
          <w:szCs w:val="20"/>
        </w:rPr>
        <w:t xml:space="preserve"> umowy klauzula informacyjna</w:t>
      </w:r>
    </w:p>
    <w:p w14:paraId="437FFC36" w14:textId="77777777" w:rsidR="00F61B44" w:rsidRPr="00805773" w:rsidRDefault="00F61B44" w:rsidP="00805773">
      <w:pPr>
        <w:pStyle w:val="Akapitzlist"/>
        <w:spacing w:after="0" w:line="288" w:lineRule="auto"/>
        <w:ind w:left="425"/>
        <w:rPr>
          <w:rFonts w:ascii="Tahoma" w:hAnsi="Tahoma" w:cs="Tahoma"/>
          <w:sz w:val="20"/>
          <w:szCs w:val="20"/>
        </w:rPr>
      </w:pPr>
    </w:p>
    <w:p w14:paraId="1FFB8D0B" w14:textId="77777777" w:rsidR="00F61B44" w:rsidRPr="00805773" w:rsidRDefault="00F61B44" w:rsidP="00492789">
      <w:pPr>
        <w:pStyle w:val="Akapitzlist"/>
        <w:numPr>
          <w:ilvl w:val="0"/>
          <w:numId w:val="13"/>
        </w:numPr>
        <w:spacing w:after="0" w:line="288" w:lineRule="auto"/>
        <w:ind w:left="425" w:hanging="425"/>
        <w:jc w:val="both"/>
        <w:rPr>
          <w:rFonts w:ascii="Tahoma" w:hAnsi="Tahoma" w:cs="Tahoma"/>
          <w:sz w:val="20"/>
          <w:szCs w:val="20"/>
        </w:rPr>
      </w:pPr>
      <w:r w:rsidRPr="00805773">
        <w:rPr>
          <w:rFonts w:ascii="Tahoma" w:hAnsi="Tahoma" w:cs="Tahoma"/>
          <w:sz w:val="20"/>
          <w:szCs w:val="20"/>
        </w:rPr>
        <w:t xml:space="preserve">Dane osobowe przedstawicieli Stron niniejszej umowy oraz dane </w:t>
      </w:r>
      <w:r w:rsidRPr="00805773">
        <w:rPr>
          <w:rFonts w:ascii="Tahoma" w:eastAsia="Arial Unicode MS" w:hAnsi="Tahoma" w:cs="Tahoma"/>
          <w:color w:val="000000"/>
          <w:sz w:val="20"/>
          <w:szCs w:val="20"/>
        </w:rPr>
        <w:t>osób wyznaczonych do kontaktów roboczych oraz odpowiedzialnych za koordynację i realizację umowy</w:t>
      </w:r>
      <w:r w:rsidRPr="00805773">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05EA847" w14:textId="77777777" w:rsidR="00F61B44" w:rsidRPr="00805773" w:rsidRDefault="00F61B44" w:rsidP="00492789">
      <w:pPr>
        <w:pStyle w:val="Akapitzlist"/>
        <w:numPr>
          <w:ilvl w:val="0"/>
          <w:numId w:val="13"/>
        </w:numPr>
        <w:spacing w:after="0" w:line="288" w:lineRule="auto"/>
        <w:ind w:left="425" w:hanging="425"/>
        <w:jc w:val="both"/>
        <w:rPr>
          <w:rFonts w:ascii="Tahoma" w:hAnsi="Tahoma" w:cs="Tahoma"/>
          <w:sz w:val="20"/>
          <w:szCs w:val="20"/>
        </w:rPr>
      </w:pPr>
      <w:r w:rsidRPr="00805773">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1A6A77FF" w14:textId="77777777" w:rsidR="00F61B44" w:rsidRPr="00805773" w:rsidRDefault="00F61B44" w:rsidP="00492789">
      <w:pPr>
        <w:pStyle w:val="Akapitzlist"/>
        <w:numPr>
          <w:ilvl w:val="0"/>
          <w:numId w:val="13"/>
        </w:numPr>
        <w:spacing w:after="0" w:line="288" w:lineRule="auto"/>
        <w:ind w:left="425" w:hanging="425"/>
        <w:jc w:val="both"/>
        <w:rPr>
          <w:rFonts w:ascii="Tahoma" w:hAnsi="Tahoma" w:cs="Tahoma"/>
          <w:sz w:val="20"/>
          <w:szCs w:val="20"/>
        </w:rPr>
      </w:pPr>
      <w:r w:rsidRPr="00805773">
        <w:rPr>
          <w:rFonts w:ascii="Tahoma" w:hAnsi="Tahoma" w:cs="Tahoma"/>
          <w:sz w:val="20"/>
          <w:szCs w:val="20"/>
        </w:rPr>
        <w:t xml:space="preserve">Zgodnie z treścią art. 13 i art. 14 </w:t>
      </w:r>
      <w:r w:rsidRPr="00805773">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805773">
        <w:rPr>
          <w:rFonts w:ascii="Tahoma" w:hAnsi="Tahoma" w:cs="Tahoma"/>
          <w:sz w:val="20"/>
          <w:szCs w:val="20"/>
        </w:rPr>
        <w:t>, ze zm.</w:t>
      </w:r>
      <w:r w:rsidRPr="00805773">
        <w:rPr>
          <w:rFonts w:ascii="Tahoma" w:hAnsi="Tahoma" w:cs="Tahoma"/>
          <w:color w:val="000000"/>
          <w:sz w:val="20"/>
          <w:szCs w:val="20"/>
        </w:rPr>
        <w:t xml:space="preserve">), tzw. „RODO” </w:t>
      </w:r>
      <w:r w:rsidRPr="00805773">
        <w:rPr>
          <w:rFonts w:ascii="Tahoma" w:hAnsi="Tahoma" w:cs="Tahoma"/>
          <w:sz w:val="20"/>
          <w:szCs w:val="20"/>
        </w:rPr>
        <w:t>Zamawiający jako jeden z administratorów, o których mowa w ust. 1 informuje, że:</w:t>
      </w:r>
    </w:p>
    <w:p w14:paraId="018A4111" w14:textId="77777777" w:rsidR="00F61B44" w:rsidRPr="00805773" w:rsidRDefault="00F61B44" w:rsidP="00492789">
      <w:pPr>
        <w:pStyle w:val="Akapitzlist"/>
        <w:widowControl w:val="0"/>
        <w:numPr>
          <w:ilvl w:val="0"/>
          <w:numId w:val="14"/>
        </w:numPr>
        <w:suppressAutoHyphens/>
        <w:autoSpaceDE w:val="0"/>
        <w:spacing w:after="0" w:line="288" w:lineRule="auto"/>
        <w:ind w:left="851"/>
        <w:jc w:val="both"/>
        <w:rPr>
          <w:rFonts w:ascii="Tahoma" w:hAnsi="Tahoma" w:cs="Tahoma"/>
          <w:sz w:val="20"/>
          <w:szCs w:val="20"/>
        </w:rPr>
      </w:pPr>
      <w:r w:rsidRPr="00805773">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2FEECAF8" w14:textId="572AD9E3" w:rsidR="00F61B44" w:rsidRPr="00805773" w:rsidRDefault="00F61B44" w:rsidP="00492789">
      <w:pPr>
        <w:pStyle w:val="Akapitzlist"/>
        <w:widowControl w:val="0"/>
        <w:numPr>
          <w:ilvl w:val="0"/>
          <w:numId w:val="14"/>
        </w:numPr>
        <w:suppressAutoHyphens/>
        <w:autoSpaceDE w:val="0"/>
        <w:spacing w:after="0" w:line="288" w:lineRule="auto"/>
        <w:ind w:left="851"/>
        <w:jc w:val="both"/>
        <w:rPr>
          <w:rFonts w:ascii="Tahoma" w:hAnsi="Tahoma" w:cs="Tahoma"/>
          <w:sz w:val="20"/>
          <w:szCs w:val="20"/>
        </w:rPr>
      </w:pPr>
      <w:r w:rsidRPr="00805773">
        <w:rPr>
          <w:rFonts w:ascii="Tahoma" w:hAnsi="Tahoma" w:cs="Tahoma"/>
          <w:sz w:val="20"/>
          <w:szCs w:val="20"/>
        </w:rPr>
        <w:t>Z Administratorem można skontaktować się pisząc na adres: ul. Ceglana 35, 40-514 Katowice</w:t>
      </w:r>
      <w:r w:rsidR="004E5FB9">
        <w:rPr>
          <w:rFonts w:ascii="Tahoma" w:hAnsi="Tahoma" w:cs="Tahoma"/>
          <w:sz w:val="20"/>
          <w:szCs w:val="20"/>
        </w:rPr>
        <w:t xml:space="preserve"> </w:t>
      </w:r>
      <w:r w:rsidRPr="00805773">
        <w:rPr>
          <w:rFonts w:ascii="Tahoma" w:hAnsi="Tahoma" w:cs="Tahoma"/>
          <w:sz w:val="20"/>
          <w:szCs w:val="20"/>
        </w:rPr>
        <w:t>lub telefonując pod numer: 32 3581 460 lub za pośrednictwem poczty elektronicznej: sekretariat@uck.katowice.pl.</w:t>
      </w:r>
    </w:p>
    <w:p w14:paraId="76ED62DC" w14:textId="77777777" w:rsidR="00F61B44" w:rsidRPr="00805773" w:rsidRDefault="00F61B44" w:rsidP="00492789">
      <w:pPr>
        <w:pStyle w:val="Akapitzlist"/>
        <w:widowControl w:val="0"/>
        <w:numPr>
          <w:ilvl w:val="0"/>
          <w:numId w:val="14"/>
        </w:numPr>
        <w:suppressAutoHyphens/>
        <w:autoSpaceDE w:val="0"/>
        <w:spacing w:after="0" w:line="288" w:lineRule="auto"/>
        <w:ind w:left="851"/>
        <w:jc w:val="both"/>
        <w:rPr>
          <w:rFonts w:ascii="Tahoma" w:hAnsi="Tahoma" w:cs="Tahoma"/>
          <w:sz w:val="20"/>
          <w:szCs w:val="20"/>
        </w:rPr>
      </w:pPr>
      <w:r w:rsidRPr="00805773">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0BF6844E" w14:textId="1D2668E2" w:rsidR="00F61B44" w:rsidRPr="00805773" w:rsidRDefault="00F61B44" w:rsidP="00492789">
      <w:pPr>
        <w:pStyle w:val="Akapitzlist"/>
        <w:widowControl w:val="0"/>
        <w:numPr>
          <w:ilvl w:val="0"/>
          <w:numId w:val="14"/>
        </w:numPr>
        <w:suppressAutoHyphens/>
        <w:autoSpaceDE w:val="0"/>
        <w:spacing w:after="0" w:line="288" w:lineRule="auto"/>
        <w:ind w:left="851"/>
        <w:jc w:val="both"/>
        <w:rPr>
          <w:rFonts w:ascii="Tahoma" w:eastAsia="Arial Unicode MS" w:hAnsi="Tahoma" w:cs="Tahoma"/>
          <w:color w:val="000000"/>
          <w:sz w:val="20"/>
          <w:szCs w:val="20"/>
        </w:rPr>
      </w:pPr>
      <w:r w:rsidRPr="00805773">
        <w:rPr>
          <w:rFonts w:ascii="Tahoma" w:eastAsia="Arial Unicode MS" w:hAnsi="Tahoma" w:cs="Tahoma"/>
          <w:color w:val="000000"/>
          <w:sz w:val="20"/>
          <w:szCs w:val="20"/>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B3E4F46" w14:textId="70D28450" w:rsidR="00F61B44" w:rsidRPr="00805773" w:rsidRDefault="00F61B44" w:rsidP="00805773">
      <w:pPr>
        <w:pStyle w:val="Akapitzlist"/>
        <w:widowControl w:val="0"/>
        <w:autoSpaceDE w:val="0"/>
        <w:spacing w:after="0" w:line="288" w:lineRule="auto"/>
        <w:ind w:left="851"/>
        <w:jc w:val="both"/>
        <w:rPr>
          <w:rFonts w:ascii="Tahoma" w:eastAsia="Arial Unicode MS" w:hAnsi="Tahoma" w:cs="Tahoma"/>
          <w:color w:val="000000"/>
          <w:sz w:val="20"/>
          <w:szCs w:val="20"/>
        </w:rPr>
      </w:pPr>
      <w:r w:rsidRPr="00805773">
        <w:rPr>
          <w:rFonts w:ascii="Tahoma" w:eastAsia="Arial Unicode MS" w:hAnsi="Tahoma" w:cs="Tahoma"/>
          <w:color w:val="000000"/>
          <w:sz w:val="20"/>
          <w:szCs w:val="20"/>
        </w:rPr>
        <w:t>Dane osobowe przetwarzane będą również w celach związanych z wykonywaniem obowiązków prawnych związanych z realizacją umowy (art. 6 ust. 1 lit.c rozporządzenia), są to obowiązki wynikające z przepisów rachunkowo-podatkowych oraz w celu archiwizacji dokumentacji zgodnie z przepisami prawa. Nie wyklucza się istnienia dalszych obowiązków prawnych Stron.</w:t>
      </w:r>
    </w:p>
    <w:p w14:paraId="7073E6FA" w14:textId="77777777" w:rsidR="00F61B44" w:rsidRPr="00805773" w:rsidRDefault="00F61B44" w:rsidP="00492789">
      <w:pPr>
        <w:pStyle w:val="Akapitzlist"/>
        <w:widowControl w:val="0"/>
        <w:numPr>
          <w:ilvl w:val="0"/>
          <w:numId w:val="14"/>
        </w:numPr>
        <w:suppressAutoHyphens/>
        <w:autoSpaceDE w:val="0"/>
        <w:spacing w:after="0" w:line="288" w:lineRule="auto"/>
        <w:ind w:left="851"/>
        <w:jc w:val="both"/>
        <w:rPr>
          <w:rFonts w:ascii="Tahoma" w:hAnsi="Tahoma" w:cs="Tahoma"/>
          <w:sz w:val="20"/>
          <w:szCs w:val="20"/>
        </w:rPr>
      </w:pPr>
      <w:r w:rsidRPr="00805773">
        <w:rPr>
          <w:rFonts w:ascii="Tahoma" w:eastAsia="Arial Unicode MS" w:hAnsi="Tahoma" w:cs="Tahoma"/>
          <w:color w:val="000000"/>
          <w:sz w:val="20"/>
          <w:szCs w:val="20"/>
        </w:rPr>
        <w:t xml:space="preserve">Źródłem pochodzenia danych osobowych są Strony umowy. Kategorie odnośnych danych osobowych zostały określone w umowie, obejmują dane umożliwiające </w:t>
      </w:r>
      <w:r w:rsidRPr="00805773">
        <w:rPr>
          <w:rFonts w:ascii="Tahoma" w:hAnsi="Tahoma" w:cs="Tahoma"/>
          <w:sz w:val="20"/>
          <w:szCs w:val="20"/>
        </w:rPr>
        <w:t>oznaczenie Strony umowy, dane kontaktowe, a także mogą obejmować inne dane niezbędne do jej realizacji ujawnione w toku jej realizacji.</w:t>
      </w:r>
    </w:p>
    <w:p w14:paraId="2970E7A7" w14:textId="77777777" w:rsidR="00F61B44" w:rsidRPr="00805773" w:rsidRDefault="00F61B44" w:rsidP="00492789">
      <w:pPr>
        <w:pStyle w:val="Akapitzlist"/>
        <w:widowControl w:val="0"/>
        <w:numPr>
          <w:ilvl w:val="0"/>
          <w:numId w:val="14"/>
        </w:numPr>
        <w:suppressAutoHyphens/>
        <w:autoSpaceDE w:val="0"/>
        <w:spacing w:after="0" w:line="288" w:lineRule="auto"/>
        <w:ind w:left="851"/>
        <w:jc w:val="both"/>
        <w:rPr>
          <w:rFonts w:ascii="Tahoma" w:hAnsi="Tahoma" w:cs="Tahoma"/>
          <w:sz w:val="20"/>
          <w:szCs w:val="20"/>
        </w:rPr>
      </w:pPr>
      <w:r w:rsidRPr="00805773">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6B73BB9F" w14:textId="77777777" w:rsidR="00F61B44" w:rsidRPr="00805773" w:rsidRDefault="00F61B44" w:rsidP="00492789">
      <w:pPr>
        <w:pStyle w:val="Akapitzlist"/>
        <w:widowControl w:val="0"/>
        <w:numPr>
          <w:ilvl w:val="0"/>
          <w:numId w:val="14"/>
        </w:numPr>
        <w:suppressAutoHyphens/>
        <w:autoSpaceDE w:val="0"/>
        <w:spacing w:after="0" w:line="288" w:lineRule="auto"/>
        <w:ind w:left="851"/>
        <w:jc w:val="both"/>
        <w:rPr>
          <w:rFonts w:ascii="Tahoma" w:eastAsia="Arial Unicode MS" w:hAnsi="Tahoma" w:cs="Tahoma"/>
          <w:color w:val="000000"/>
          <w:sz w:val="20"/>
          <w:szCs w:val="20"/>
        </w:rPr>
      </w:pPr>
      <w:r w:rsidRPr="00805773">
        <w:rPr>
          <w:rFonts w:ascii="Tahoma" w:hAnsi="Tahoma" w:cs="Tahoma"/>
          <w:sz w:val="20"/>
          <w:szCs w:val="20"/>
        </w:rPr>
        <w:t>Dane osobowe będą przetwarzane przez okres realizacji umowy, a po jej rozwiązaniu lub wygaśnięciu</w:t>
      </w:r>
      <w:r w:rsidRPr="00805773">
        <w:rPr>
          <w:rFonts w:ascii="Tahoma" w:eastAsia="Arial Unicode MS" w:hAnsi="Tahoma" w:cs="Tahoma"/>
          <w:color w:val="000000"/>
          <w:sz w:val="20"/>
          <w:szCs w:val="20"/>
        </w:rPr>
        <w:t xml:space="preserve"> przez okres wynikający z przepisów rachunkowo-podatkowych lub archiwalnych w interesie publicznym.</w:t>
      </w:r>
    </w:p>
    <w:p w14:paraId="51F1A751" w14:textId="77777777" w:rsidR="00F61B44" w:rsidRPr="00805773" w:rsidRDefault="00F61B44" w:rsidP="00805773">
      <w:pPr>
        <w:pStyle w:val="Akapitzlist"/>
        <w:widowControl w:val="0"/>
        <w:autoSpaceDE w:val="0"/>
        <w:spacing w:after="0" w:line="288" w:lineRule="auto"/>
        <w:ind w:left="851"/>
        <w:jc w:val="both"/>
        <w:rPr>
          <w:rFonts w:ascii="Tahoma" w:eastAsia="Calibri" w:hAnsi="Tahoma" w:cs="Tahoma"/>
          <w:color w:val="000000"/>
          <w:sz w:val="20"/>
          <w:szCs w:val="20"/>
        </w:rPr>
      </w:pPr>
      <w:r w:rsidRPr="00805773">
        <w:rPr>
          <w:rFonts w:ascii="Tahoma" w:eastAsia="Arial Unicode MS" w:hAnsi="Tahoma" w:cs="Tahoma"/>
          <w:color w:val="000000"/>
          <w:sz w:val="20"/>
          <w:szCs w:val="20"/>
        </w:rPr>
        <w:t xml:space="preserve">Dane osobowe będą przechowywane przez okres co najmniej 5 lat od momentu zakończenia umowy. </w:t>
      </w:r>
      <w:r w:rsidRPr="00805773">
        <w:rPr>
          <w:rFonts w:ascii="Tahoma" w:hAnsi="Tahoma" w:cs="Tahoma"/>
          <w:color w:val="000000"/>
          <w:sz w:val="20"/>
          <w:szCs w:val="20"/>
        </w:rPr>
        <w:t xml:space="preserve">Po upływie tego okresu akta sprawy będą podlegać ekspertyzie ze względu na ich charakter, treść i znaczenie. Na tej podstawie nastąpić może zmiana okresu przechowywania </w:t>
      </w:r>
      <w:r w:rsidRPr="00805773">
        <w:rPr>
          <w:rFonts w:ascii="Tahoma" w:hAnsi="Tahoma" w:cs="Tahoma"/>
          <w:color w:val="000000"/>
          <w:sz w:val="20"/>
          <w:szCs w:val="20"/>
        </w:rPr>
        <w:lastRenderedPageBreak/>
        <w:t>dokumentacji, włącznie z uznaniem jej za materiały podlegające wieczystemu przechowywaniu w Archiwum Państwowym.</w:t>
      </w:r>
    </w:p>
    <w:p w14:paraId="3EAC9F46" w14:textId="77777777" w:rsidR="00F61B44" w:rsidRPr="00805773" w:rsidRDefault="00F61B44" w:rsidP="00805773">
      <w:pPr>
        <w:pStyle w:val="Akapitzlist"/>
        <w:widowControl w:val="0"/>
        <w:autoSpaceDE w:val="0"/>
        <w:spacing w:after="0" w:line="288" w:lineRule="auto"/>
        <w:ind w:left="851"/>
        <w:jc w:val="both"/>
        <w:rPr>
          <w:rFonts w:ascii="Tahoma" w:eastAsia="Arial Unicode MS" w:hAnsi="Tahoma" w:cs="Tahoma"/>
          <w:color w:val="000000"/>
          <w:sz w:val="20"/>
          <w:szCs w:val="20"/>
        </w:rPr>
      </w:pPr>
      <w:r w:rsidRPr="00805773">
        <w:rPr>
          <w:rFonts w:ascii="Tahoma" w:eastAsia="Arial Unicode MS" w:hAnsi="Tahoma" w:cs="Tahoma"/>
          <w:color w:val="000000"/>
          <w:sz w:val="20"/>
          <w:szCs w:val="20"/>
        </w:rPr>
        <w:t>Okresy te mogą zostać przedłużone w przypadku potrzeby ustalenia, dochodzenia lub obrony przed roszczeniami z tytułu realizacji umowy.</w:t>
      </w:r>
    </w:p>
    <w:p w14:paraId="7F6719E4" w14:textId="77777777" w:rsidR="00F61B44" w:rsidRPr="00805773" w:rsidRDefault="00F61B44" w:rsidP="00492789">
      <w:pPr>
        <w:pStyle w:val="Akapitzlist"/>
        <w:widowControl w:val="0"/>
        <w:numPr>
          <w:ilvl w:val="0"/>
          <w:numId w:val="14"/>
        </w:numPr>
        <w:suppressAutoHyphens/>
        <w:autoSpaceDE w:val="0"/>
        <w:spacing w:after="0" w:line="288" w:lineRule="auto"/>
        <w:ind w:left="851"/>
        <w:jc w:val="both"/>
        <w:rPr>
          <w:rFonts w:ascii="Tahoma" w:eastAsia="Arial Unicode MS" w:hAnsi="Tahoma" w:cs="Tahoma"/>
          <w:sz w:val="20"/>
          <w:szCs w:val="20"/>
        </w:rPr>
      </w:pPr>
      <w:r w:rsidRPr="00805773">
        <w:rPr>
          <w:rFonts w:ascii="Tahoma" w:eastAsia="Arial Unicode MS" w:hAnsi="Tahoma" w:cs="Tahoma"/>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1593B63" w14:textId="77777777" w:rsidR="00F61B44" w:rsidRPr="00805773" w:rsidRDefault="00F61B44" w:rsidP="00492789">
      <w:pPr>
        <w:pStyle w:val="Akapitzlist"/>
        <w:widowControl w:val="0"/>
        <w:numPr>
          <w:ilvl w:val="0"/>
          <w:numId w:val="14"/>
        </w:numPr>
        <w:suppressAutoHyphens/>
        <w:autoSpaceDE w:val="0"/>
        <w:spacing w:after="0" w:line="288" w:lineRule="auto"/>
        <w:ind w:left="851"/>
        <w:jc w:val="both"/>
        <w:rPr>
          <w:rFonts w:ascii="Tahoma" w:eastAsia="Arial Unicode MS" w:hAnsi="Tahoma" w:cs="Tahoma"/>
          <w:color w:val="000000"/>
          <w:sz w:val="20"/>
          <w:szCs w:val="20"/>
        </w:rPr>
      </w:pPr>
      <w:r w:rsidRPr="00805773">
        <w:rPr>
          <w:rFonts w:ascii="Tahoma" w:eastAsia="Arial Unicode MS" w:hAnsi="Tahoma" w:cs="Tahoma"/>
          <w:color w:val="000000"/>
          <w:sz w:val="20"/>
          <w:szCs w:val="20"/>
        </w:rPr>
        <w:t>Podanie danych osobowych jest warunkiem zawarcia i realizacji umowy, ich niepodanie może uniemożliwić jej zawarcie lub realizację.</w:t>
      </w:r>
    </w:p>
    <w:p w14:paraId="47480CAC" w14:textId="77777777" w:rsidR="00F61B44" w:rsidRPr="00805773" w:rsidRDefault="00F61B44" w:rsidP="00492789">
      <w:pPr>
        <w:pStyle w:val="Akapitzlist"/>
        <w:widowControl w:val="0"/>
        <w:numPr>
          <w:ilvl w:val="0"/>
          <w:numId w:val="14"/>
        </w:numPr>
        <w:suppressAutoHyphens/>
        <w:autoSpaceDE w:val="0"/>
        <w:spacing w:after="0" w:line="288" w:lineRule="auto"/>
        <w:ind w:left="851"/>
        <w:jc w:val="both"/>
        <w:rPr>
          <w:rFonts w:ascii="Tahoma" w:eastAsia="Arial Unicode MS" w:hAnsi="Tahoma" w:cs="Tahoma"/>
          <w:color w:val="000000"/>
          <w:sz w:val="20"/>
          <w:szCs w:val="20"/>
        </w:rPr>
      </w:pPr>
      <w:r w:rsidRPr="00805773">
        <w:rPr>
          <w:rFonts w:ascii="Tahoma" w:eastAsia="Arial Unicode MS" w:hAnsi="Tahoma" w:cs="Tahoma"/>
          <w:color w:val="000000"/>
          <w:sz w:val="20"/>
          <w:szCs w:val="20"/>
        </w:rPr>
        <w:t>Dane osobowe nie będą wykorzystywane do zautomatyzowanego podejmowania decyzji ani profilowania, o którym mowa w art. 22 rozporządzenia.</w:t>
      </w:r>
    </w:p>
    <w:p w14:paraId="321AF5CE" w14:textId="77777777" w:rsidR="00F9368D" w:rsidRPr="00805773" w:rsidRDefault="00F9368D" w:rsidP="00805773">
      <w:pPr>
        <w:suppressAutoHyphens/>
        <w:spacing w:after="0" w:line="288" w:lineRule="auto"/>
        <w:rPr>
          <w:rFonts w:ascii="Tahoma" w:eastAsia="Calibri" w:hAnsi="Tahoma" w:cs="Tahoma"/>
          <w:sz w:val="20"/>
          <w:szCs w:val="20"/>
        </w:rPr>
      </w:pPr>
    </w:p>
    <w:p w14:paraId="4F54B913" w14:textId="77777777" w:rsidR="00F9368D" w:rsidRPr="00805773" w:rsidRDefault="00F9368D" w:rsidP="00805773">
      <w:pPr>
        <w:suppressAutoHyphens/>
        <w:spacing w:after="0" w:line="288" w:lineRule="auto"/>
        <w:rPr>
          <w:rFonts w:ascii="Tahoma" w:eastAsia="Calibri" w:hAnsi="Tahoma" w:cs="Tahoma"/>
          <w:sz w:val="20"/>
          <w:szCs w:val="20"/>
        </w:rPr>
      </w:pPr>
    </w:p>
    <w:p w14:paraId="004CF48F" w14:textId="77777777" w:rsidR="00F9368D" w:rsidRPr="00805773" w:rsidRDefault="00F9368D" w:rsidP="00805773">
      <w:pPr>
        <w:suppressAutoHyphens/>
        <w:spacing w:after="0" w:line="288" w:lineRule="auto"/>
        <w:rPr>
          <w:rFonts w:ascii="Tahoma" w:eastAsia="Calibri" w:hAnsi="Tahoma" w:cs="Tahoma"/>
          <w:sz w:val="20"/>
          <w:szCs w:val="20"/>
        </w:rPr>
      </w:pPr>
    </w:p>
    <w:p w14:paraId="234EBF95" w14:textId="77777777" w:rsidR="00F9368D" w:rsidRPr="00805773" w:rsidRDefault="00F9368D" w:rsidP="00805773">
      <w:pPr>
        <w:suppressAutoHyphens/>
        <w:spacing w:after="0" w:line="288" w:lineRule="auto"/>
        <w:rPr>
          <w:rFonts w:ascii="Tahoma" w:eastAsia="Calibri" w:hAnsi="Tahoma" w:cs="Tahoma"/>
          <w:sz w:val="20"/>
          <w:szCs w:val="20"/>
        </w:rPr>
      </w:pPr>
    </w:p>
    <w:p w14:paraId="1F18825C" w14:textId="77777777" w:rsidR="00F9368D" w:rsidRPr="00805773" w:rsidRDefault="00F9368D" w:rsidP="00805773">
      <w:pPr>
        <w:suppressAutoHyphens/>
        <w:spacing w:after="0" w:line="288" w:lineRule="auto"/>
        <w:rPr>
          <w:rFonts w:ascii="Tahoma" w:eastAsia="Calibri" w:hAnsi="Tahoma" w:cs="Tahoma"/>
          <w:sz w:val="20"/>
          <w:szCs w:val="20"/>
        </w:rPr>
      </w:pPr>
    </w:p>
    <w:p w14:paraId="0A4DD360" w14:textId="77777777" w:rsidR="00F9368D" w:rsidRPr="00805773" w:rsidRDefault="00F9368D" w:rsidP="00805773">
      <w:pPr>
        <w:suppressAutoHyphens/>
        <w:spacing w:after="0" w:line="288" w:lineRule="auto"/>
        <w:rPr>
          <w:rFonts w:ascii="Tahoma" w:eastAsia="Calibri" w:hAnsi="Tahoma" w:cs="Tahoma"/>
          <w:sz w:val="20"/>
          <w:szCs w:val="20"/>
        </w:rPr>
      </w:pPr>
    </w:p>
    <w:p w14:paraId="66B2B615" w14:textId="77777777" w:rsidR="00F9368D" w:rsidRPr="00805773" w:rsidRDefault="00F9368D" w:rsidP="00805773">
      <w:pPr>
        <w:suppressAutoHyphens/>
        <w:spacing w:after="0" w:line="288" w:lineRule="auto"/>
        <w:rPr>
          <w:rFonts w:ascii="Tahoma" w:eastAsia="Calibri" w:hAnsi="Tahoma" w:cs="Tahoma"/>
          <w:sz w:val="20"/>
          <w:szCs w:val="20"/>
        </w:rPr>
      </w:pPr>
    </w:p>
    <w:p w14:paraId="710023E9" w14:textId="77777777" w:rsidR="00F9368D" w:rsidRPr="00805773" w:rsidRDefault="00F9368D" w:rsidP="00805773">
      <w:pPr>
        <w:suppressAutoHyphens/>
        <w:spacing w:after="0" w:line="288" w:lineRule="auto"/>
        <w:rPr>
          <w:rFonts w:ascii="Tahoma" w:eastAsia="Calibri" w:hAnsi="Tahoma" w:cs="Tahoma"/>
          <w:sz w:val="20"/>
          <w:szCs w:val="20"/>
        </w:rPr>
      </w:pPr>
    </w:p>
    <w:p w14:paraId="2D6E8B25" w14:textId="77777777" w:rsidR="00F9368D" w:rsidRPr="00805773" w:rsidRDefault="00F9368D" w:rsidP="00805773">
      <w:pPr>
        <w:suppressAutoHyphens/>
        <w:spacing w:after="0" w:line="288" w:lineRule="auto"/>
        <w:rPr>
          <w:rFonts w:ascii="Tahoma" w:eastAsia="Calibri" w:hAnsi="Tahoma" w:cs="Tahoma"/>
          <w:sz w:val="20"/>
          <w:szCs w:val="20"/>
        </w:rPr>
      </w:pPr>
    </w:p>
    <w:p w14:paraId="04DCDAB2" w14:textId="77777777" w:rsidR="00F9368D" w:rsidRPr="00805773" w:rsidRDefault="00F9368D" w:rsidP="00805773">
      <w:pPr>
        <w:suppressAutoHyphens/>
        <w:spacing w:after="0" w:line="288" w:lineRule="auto"/>
        <w:rPr>
          <w:rFonts w:ascii="Tahoma" w:eastAsia="Calibri" w:hAnsi="Tahoma" w:cs="Tahoma"/>
          <w:sz w:val="20"/>
          <w:szCs w:val="20"/>
        </w:rPr>
      </w:pPr>
    </w:p>
    <w:p w14:paraId="27BE8062" w14:textId="77777777" w:rsidR="00F9368D" w:rsidRPr="00805773" w:rsidRDefault="00F9368D" w:rsidP="00805773">
      <w:pPr>
        <w:suppressAutoHyphens/>
        <w:spacing w:after="0" w:line="288" w:lineRule="auto"/>
        <w:rPr>
          <w:rFonts w:ascii="Tahoma" w:eastAsia="Calibri" w:hAnsi="Tahoma" w:cs="Tahoma"/>
          <w:sz w:val="20"/>
          <w:szCs w:val="20"/>
        </w:rPr>
      </w:pPr>
    </w:p>
    <w:p w14:paraId="524FFF66" w14:textId="77777777" w:rsidR="00F9368D" w:rsidRPr="00805773" w:rsidRDefault="00F9368D" w:rsidP="00805773">
      <w:pPr>
        <w:suppressAutoHyphens/>
        <w:spacing w:after="0" w:line="288" w:lineRule="auto"/>
        <w:rPr>
          <w:rFonts w:ascii="Tahoma" w:eastAsia="Calibri" w:hAnsi="Tahoma" w:cs="Tahoma"/>
          <w:sz w:val="20"/>
          <w:szCs w:val="20"/>
        </w:rPr>
      </w:pPr>
    </w:p>
    <w:p w14:paraId="6205D70D" w14:textId="77777777" w:rsidR="00F9368D" w:rsidRPr="00805773" w:rsidRDefault="00F9368D" w:rsidP="00805773">
      <w:pPr>
        <w:suppressAutoHyphens/>
        <w:spacing w:after="0" w:line="288" w:lineRule="auto"/>
        <w:rPr>
          <w:rFonts w:ascii="Tahoma" w:eastAsia="Calibri" w:hAnsi="Tahoma" w:cs="Tahoma"/>
          <w:sz w:val="20"/>
          <w:szCs w:val="20"/>
        </w:rPr>
      </w:pPr>
    </w:p>
    <w:p w14:paraId="1517F640" w14:textId="77777777" w:rsidR="00F9368D" w:rsidRPr="00805773" w:rsidRDefault="00F9368D" w:rsidP="00805773">
      <w:pPr>
        <w:suppressAutoHyphens/>
        <w:spacing w:after="0" w:line="288" w:lineRule="auto"/>
        <w:rPr>
          <w:rFonts w:ascii="Tahoma" w:eastAsia="Calibri" w:hAnsi="Tahoma" w:cs="Tahoma"/>
          <w:sz w:val="20"/>
          <w:szCs w:val="20"/>
        </w:rPr>
      </w:pPr>
    </w:p>
    <w:p w14:paraId="534EB7A3" w14:textId="77777777" w:rsidR="00F9368D" w:rsidRPr="00805773" w:rsidRDefault="00F9368D" w:rsidP="00805773">
      <w:pPr>
        <w:suppressAutoHyphens/>
        <w:spacing w:after="0" w:line="288" w:lineRule="auto"/>
        <w:rPr>
          <w:rFonts w:ascii="Tahoma" w:eastAsia="Calibri" w:hAnsi="Tahoma" w:cs="Tahoma"/>
          <w:sz w:val="20"/>
          <w:szCs w:val="20"/>
        </w:rPr>
      </w:pPr>
    </w:p>
    <w:p w14:paraId="0DE7BF82" w14:textId="77777777" w:rsidR="00F9368D" w:rsidRPr="00805773" w:rsidRDefault="00F9368D" w:rsidP="00805773">
      <w:pPr>
        <w:suppressAutoHyphens/>
        <w:spacing w:after="0" w:line="288" w:lineRule="auto"/>
        <w:rPr>
          <w:rFonts w:ascii="Tahoma" w:eastAsia="Calibri" w:hAnsi="Tahoma" w:cs="Tahoma"/>
          <w:sz w:val="20"/>
          <w:szCs w:val="20"/>
        </w:rPr>
      </w:pPr>
    </w:p>
    <w:p w14:paraId="0EAAA928" w14:textId="77777777" w:rsidR="00F9368D" w:rsidRPr="00805773" w:rsidRDefault="00F9368D" w:rsidP="00805773">
      <w:pPr>
        <w:suppressAutoHyphens/>
        <w:spacing w:after="0" w:line="288" w:lineRule="auto"/>
        <w:rPr>
          <w:rFonts w:ascii="Tahoma" w:eastAsia="Calibri" w:hAnsi="Tahoma" w:cs="Tahoma"/>
          <w:sz w:val="20"/>
          <w:szCs w:val="20"/>
        </w:rPr>
      </w:pPr>
    </w:p>
    <w:p w14:paraId="44282F95" w14:textId="77777777" w:rsidR="00F9368D" w:rsidRPr="00805773" w:rsidRDefault="00F9368D" w:rsidP="00805773">
      <w:pPr>
        <w:suppressAutoHyphens/>
        <w:spacing w:after="0" w:line="288" w:lineRule="auto"/>
        <w:rPr>
          <w:rFonts w:ascii="Tahoma" w:eastAsia="Calibri" w:hAnsi="Tahoma" w:cs="Tahoma"/>
          <w:sz w:val="20"/>
          <w:szCs w:val="20"/>
        </w:rPr>
      </w:pPr>
    </w:p>
    <w:p w14:paraId="54B64EFB" w14:textId="77777777" w:rsidR="00F9368D" w:rsidRPr="00805773" w:rsidRDefault="00F9368D" w:rsidP="00805773">
      <w:pPr>
        <w:suppressAutoHyphens/>
        <w:spacing w:after="0" w:line="288" w:lineRule="auto"/>
        <w:rPr>
          <w:rFonts w:ascii="Tahoma" w:eastAsia="Calibri" w:hAnsi="Tahoma" w:cs="Tahoma"/>
          <w:sz w:val="20"/>
          <w:szCs w:val="20"/>
        </w:rPr>
      </w:pPr>
    </w:p>
    <w:p w14:paraId="7100C394" w14:textId="77777777" w:rsidR="00F9368D" w:rsidRPr="00805773" w:rsidRDefault="00F9368D" w:rsidP="00805773">
      <w:pPr>
        <w:suppressAutoHyphens/>
        <w:spacing w:after="0" w:line="288" w:lineRule="auto"/>
        <w:rPr>
          <w:rFonts w:ascii="Tahoma" w:eastAsia="Calibri" w:hAnsi="Tahoma" w:cs="Tahoma"/>
          <w:sz w:val="20"/>
          <w:szCs w:val="20"/>
        </w:rPr>
      </w:pPr>
    </w:p>
    <w:sectPr w:rsidR="00F9368D" w:rsidRPr="00805773" w:rsidSect="00CD7CC9">
      <w:headerReference w:type="default" r:id="rId12"/>
      <w:footerReference w:type="default" r:id="rId13"/>
      <w:pgSz w:w="11906" w:h="16838"/>
      <w:pgMar w:top="993" w:right="1559" w:bottom="1077" w:left="993" w:header="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72A82" w14:textId="77777777" w:rsidR="0094341D" w:rsidRDefault="0094341D" w:rsidP="00970FFE">
      <w:pPr>
        <w:spacing w:after="0" w:line="240" w:lineRule="auto"/>
      </w:pPr>
      <w:r>
        <w:separator/>
      </w:r>
    </w:p>
  </w:endnote>
  <w:endnote w:type="continuationSeparator" w:id="0">
    <w:p w14:paraId="02B9CD24" w14:textId="77777777" w:rsidR="0094341D" w:rsidRDefault="0094341D"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547122"/>
      <w:docPartObj>
        <w:docPartGallery w:val="Page Numbers (Bottom of Page)"/>
        <w:docPartUnique/>
      </w:docPartObj>
    </w:sdtPr>
    <w:sdtEndPr/>
    <w:sdtContent>
      <w:p w14:paraId="45C0F4D4" w14:textId="19A5EF72" w:rsidR="000A6116" w:rsidRDefault="000A6116">
        <w:pPr>
          <w:pStyle w:val="Stopka"/>
          <w:jc w:val="right"/>
        </w:pPr>
        <w:r>
          <w:fldChar w:fldCharType="begin"/>
        </w:r>
        <w:r>
          <w:instrText>PAGE   \* MERGEFORMAT</w:instrText>
        </w:r>
        <w:r>
          <w:fldChar w:fldCharType="separate"/>
        </w:r>
        <w:r>
          <w:t>2</w:t>
        </w:r>
        <w:r>
          <w:fldChar w:fldCharType="end"/>
        </w:r>
      </w:p>
    </w:sdtContent>
  </w:sdt>
  <w:p w14:paraId="4C125B35" w14:textId="77777777" w:rsidR="000A6116" w:rsidRDefault="000A61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AE799" w14:textId="77777777" w:rsidR="0094341D" w:rsidRDefault="0094341D" w:rsidP="00970FFE">
      <w:pPr>
        <w:spacing w:after="0" w:line="240" w:lineRule="auto"/>
      </w:pPr>
      <w:r>
        <w:separator/>
      </w:r>
    </w:p>
  </w:footnote>
  <w:footnote w:type="continuationSeparator" w:id="0">
    <w:p w14:paraId="44494644" w14:textId="77777777" w:rsidR="0094341D" w:rsidRDefault="0094341D" w:rsidP="0097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03445" w14:textId="08EEC28A" w:rsidR="000A6116" w:rsidRDefault="000A6116">
    <w:pPr>
      <w:pStyle w:val="Nagwek"/>
      <w:jc w:val="right"/>
    </w:pPr>
  </w:p>
  <w:p w14:paraId="3E1102ED" w14:textId="77777777" w:rsidR="000A6116" w:rsidRDefault="000A61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styleLink w:val="WWNum151"/>
    <w:lvl w:ilvl="0">
      <w:start w:val="1"/>
      <w:numFmt w:val="lowerLetter"/>
      <w:lvlText w:val="%1)"/>
      <w:lvlJc w:val="left"/>
      <w:pPr>
        <w:tabs>
          <w:tab w:val="num" w:pos="786"/>
        </w:tabs>
        <w:ind w:left="766" w:hanging="340"/>
      </w:pPr>
    </w:lvl>
  </w:abstractNum>
  <w:abstractNum w:abstractNumId="1" w15:restartNumberingAfterBreak="0">
    <w:nsid w:val="0000001D"/>
    <w:multiLevelType w:val="multilevel"/>
    <w:tmpl w:val="0546C70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43"/>
    <w:multiLevelType w:val="singleLevel"/>
    <w:tmpl w:val="00000043"/>
    <w:name w:val="WW8Num247"/>
    <w:lvl w:ilvl="0">
      <w:start w:val="1"/>
      <w:numFmt w:val="decimal"/>
      <w:lvlText w:val="3.%1."/>
      <w:lvlJc w:val="left"/>
      <w:pPr>
        <w:tabs>
          <w:tab w:val="num" w:pos="0"/>
        </w:tabs>
        <w:ind w:left="360" w:hanging="360"/>
      </w:pPr>
      <w:rPr>
        <w:rFonts w:ascii="Tahoma" w:hAnsi="Tahoma" w:cs="Tahoma" w:hint="default"/>
        <w:b w:val="0"/>
        <w:bCs/>
        <w:sz w:val="20"/>
        <w:szCs w:val="20"/>
      </w:rPr>
    </w:lvl>
  </w:abstractNum>
  <w:abstractNum w:abstractNumId="3" w15:restartNumberingAfterBreak="0">
    <w:nsid w:val="0022574E"/>
    <w:multiLevelType w:val="hybridMultilevel"/>
    <w:tmpl w:val="A0EE5CE2"/>
    <w:lvl w:ilvl="0" w:tplc="D5EC3F78">
      <w:start w:val="1"/>
      <w:numFmt w:val="decimal"/>
      <w:lvlText w:val="%1)"/>
      <w:lvlJc w:val="left"/>
      <w:pPr>
        <w:ind w:left="1428" w:hanging="360"/>
      </w:pPr>
      <w:rPr>
        <w:rFonts w:ascii="Tahoma" w:eastAsia="Cambria" w:hAnsi="Tahoma" w:cs="Tahoma"/>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8F4CE5"/>
    <w:multiLevelType w:val="multilevel"/>
    <w:tmpl w:val="D430E64C"/>
    <w:lvl w:ilvl="0">
      <w:start w:val="1"/>
      <w:numFmt w:val="decimal"/>
      <w:lvlText w:val="%1)"/>
      <w:lvlJc w:val="left"/>
      <w:pPr>
        <w:ind w:left="720" w:hanging="360"/>
      </w:pPr>
      <w:rPr>
        <w:rFonts w:ascii="Tahoma" w:eastAsia="Calibri" w:hAnsi="Tahoma" w:cs="Tahom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811349E"/>
    <w:multiLevelType w:val="hybridMultilevel"/>
    <w:tmpl w:val="8D6C07FE"/>
    <w:lvl w:ilvl="0" w:tplc="A0F20C92">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81C3AE2"/>
    <w:multiLevelType w:val="hybridMultilevel"/>
    <w:tmpl w:val="78BE9062"/>
    <w:lvl w:ilvl="0" w:tplc="DD42EB04">
      <w:start w:val="1"/>
      <w:numFmt w:val="lowerLetter"/>
      <w:lvlText w:val="%1)"/>
      <w:lvlJc w:val="left"/>
      <w:pPr>
        <w:ind w:left="1430" w:hanging="720"/>
      </w:pPr>
    </w:lvl>
    <w:lvl w:ilvl="1" w:tplc="FBBC1E16">
      <w:start w:val="1"/>
      <w:numFmt w:val="decimal"/>
      <w:lvlText w:val="%2."/>
      <w:lvlJc w:val="left"/>
      <w:pPr>
        <w:ind w:left="1800" w:hanging="7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403A3"/>
    <w:multiLevelType w:val="hybridMultilevel"/>
    <w:tmpl w:val="5A1C7EE4"/>
    <w:lvl w:ilvl="0" w:tplc="82D0DB1E">
      <w:start w:val="1"/>
      <w:numFmt w:val="decimal"/>
      <w:lvlText w:val="%1."/>
      <w:lvlJc w:val="left"/>
      <w:pPr>
        <w:ind w:left="644" w:hanging="360"/>
      </w:pPr>
      <w:rPr>
        <w:b w:val="0"/>
        <w:bCs w:val="0"/>
      </w:rPr>
    </w:lvl>
    <w:lvl w:ilvl="1" w:tplc="1F7E8714">
      <w:start w:val="1"/>
      <w:numFmt w:val="decimal"/>
      <w:lvlText w:val="%2)"/>
      <w:lvlJc w:val="left"/>
      <w:pPr>
        <w:ind w:left="1440" w:hanging="360"/>
      </w:pPr>
      <w:rPr>
        <w:rFonts w:ascii="Tahoma" w:eastAsiaTheme="minorHAnsi" w:hAnsi="Tahoma"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7136A3D"/>
    <w:multiLevelType w:val="hybridMultilevel"/>
    <w:tmpl w:val="06EA98A6"/>
    <w:styleLink w:val="WWNum181"/>
    <w:lvl w:ilvl="0" w:tplc="9D48624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DB6F7A"/>
    <w:multiLevelType w:val="multilevel"/>
    <w:tmpl w:val="C19613E0"/>
    <w:lvl w:ilvl="0">
      <w:start w:val="3"/>
      <w:numFmt w:val="decimal"/>
      <w:lvlText w:val="%1."/>
      <w:lvlJc w:val="left"/>
      <w:pPr>
        <w:ind w:left="720" w:hanging="360"/>
      </w:pPr>
      <w:rPr>
        <w:rFonts w:ascii="Tahoma" w:hAnsi="Tahoma" w:cs="Tahoma" w:hint="default"/>
        <w:i w:val="0"/>
        <w:color w:val="00000A"/>
        <w:sz w:val="20"/>
        <w:szCs w:val="2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15:restartNumberingAfterBreak="0">
    <w:nsid w:val="22B06B00"/>
    <w:multiLevelType w:val="hybridMultilevel"/>
    <w:tmpl w:val="5F9EAF9C"/>
    <w:name w:val="WW8Num264224"/>
    <w:styleLink w:val="WWNum161"/>
    <w:lvl w:ilvl="0" w:tplc="7A3E243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52D606B"/>
    <w:multiLevelType w:val="hybridMultilevel"/>
    <w:tmpl w:val="C9FAF916"/>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6A466024">
      <w:start w:val="1"/>
      <w:numFmt w:val="decimal"/>
      <w:lvlText w:val="%2)"/>
      <w:lvlJc w:val="left"/>
      <w:pPr>
        <w:ind w:left="1440" w:hanging="360"/>
      </w:pPr>
      <w:rPr>
        <w:rFonts w:ascii="Tahoma" w:eastAsia="Times New Roman" w:hAnsi="Tahoma"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181C8F"/>
    <w:multiLevelType w:val="multilevel"/>
    <w:tmpl w:val="856628EA"/>
    <w:lvl w:ilvl="0">
      <w:start w:val="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CD25F1"/>
    <w:multiLevelType w:val="hybridMultilevel"/>
    <w:tmpl w:val="F514B686"/>
    <w:name w:val="WW8Num2642243222"/>
    <w:lvl w:ilvl="0" w:tplc="C08090F8">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419656FB"/>
    <w:multiLevelType w:val="multilevel"/>
    <w:tmpl w:val="189EC390"/>
    <w:name w:val="WW8Num7455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44C32068"/>
    <w:multiLevelType w:val="hybridMultilevel"/>
    <w:tmpl w:val="00C61F34"/>
    <w:name w:val="WW8Num264224322232"/>
    <w:lvl w:ilvl="0" w:tplc="5A665C88">
      <w:start w:val="9"/>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9D071B"/>
    <w:multiLevelType w:val="hybridMultilevel"/>
    <w:tmpl w:val="190094E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488A145C"/>
    <w:multiLevelType w:val="hybridMultilevel"/>
    <w:tmpl w:val="9CDABDFC"/>
    <w:name w:val="WW8Num264224322222"/>
    <w:lvl w:ilvl="0" w:tplc="F53EDFC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455A6E"/>
    <w:multiLevelType w:val="multilevel"/>
    <w:tmpl w:val="8168E24A"/>
    <w:name w:val="WW8Num7457"/>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5DF9591B"/>
    <w:multiLevelType w:val="hybridMultilevel"/>
    <w:tmpl w:val="881C009E"/>
    <w:styleLink w:val="WWNum171"/>
    <w:lvl w:ilvl="0" w:tplc="1BC4954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AD5956"/>
    <w:multiLevelType w:val="multilevel"/>
    <w:tmpl w:val="CB7837D2"/>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6B9E62D2"/>
    <w:multiLevelType w:val="hybridMultilevel"/>
    <w:tmpl w:val="2054A9F0"/>
    <w:lvl w:ilvl="0" w:tplc="F8C2EE26">
      <w:start w:val="1"/>
      <w:numFmt w:val="decimal"/>
      <w:lvlText w:val="%1."/>
      <w:lvlJc w:val="left"/>
      <w:pPr>
        <w:tabs>
          <w:tab w:val="num" w:pos="397"/>
        </w:tabs>
        <w:ind w:left="397" w:hanging="397"/>
      </w:pPr>
      <w:rPr>
        <w:rFonts w:ascii="Arial" w:hAnsi="Arial" w:cs="Arial"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C39047D"/>
    <w:multiLevelType w:val="hybridMultilevel"/>
    <w:tmpl w:val="DEBA256C"/>
    <w:lvl w:ilvl="0" w:tplc="73FCEB36">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72104E"/>
    <w:multiLevelType w:val="multilevel"/>
    <w:tmpl w:val="5A5AC5BA"/>
    <w:name w:val="WW8Num7455"/>
    <w:lvl w:ilvl="0">
      <w:start w:val="3"/>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644D64"/>
    <w:multiLevelType w:val="hybridMultilevel"/>
    <w:tmpl w:val="5D5CEAB0"/>
    <w:name w:val="WW8Num26422432223"/>
    <w:lvl w:ilvl="0" w:tplc="0546AB1E">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AF47A3"/>
    <w:multiLevelType w:val="hybridMultilevel"/>
    <w:tmpl w:val="BDD66FCE"/>
    <w:name w:val="WW8Num1573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83D1093"/>
    <w:multiLevelType w:val="hybridMultilevel"/>
    <w:tmpl w:val="A28EACCA"/>
    <w:lvl w:ilvl="0" w:tplc="46DE13B8">
      <w:start w:val="1"/>
      <w:numFmt w:val="decimal"/>
      <w:lvlText w:val="%1."/>
      <w:lvlJc w:val="left"/>
      <w:pPr>
        <w:ind w:left="360" w:hanging="360"/>
      </w:pPr>
      <w:rPr>
        <w:rFonts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9FA3A40"/>
    <w:multiLevelType w:val="multilevel"/>
    <w:tmpl w:val="5170B3F2"/>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decimal"/>
      <w:lvlText w:val="%5)"/>
      <w:lvlJc w:val="left"/>
      <w:pPr>
        <w:ind w:left="970" w:hanging="360"/>
      </w:pPr>
      <w:rPr>
        <w:rFonts w:ascii="Tahoma" w:eastAsiaTheme="minorHAnsi" w:hAnsi="Tahoma" w:cs="Tahoma"/>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BA0699D"/>
    <w:multiLevelType w:val="hybridMultilevel"/>
    <w:tmpl w:val="59A0A7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79618394">
    <w:abstractNumId w:val="0"/>
  </w:num>
  <w:num w:numId="2" w16cid:durableId="1787774580">
    <w:abstractNumId w:val="8"/>
  </w:num>
  <w:num w:numId="3" w16cid:durableId="534192875">
    <w:abstractNumId w:val="44"/>
  </w:num>
  <w:num w:numId="4" w16cid:durableId="244195874">
    <w:abstractNumId w:val="30"/>
  </w:num>
  <w:num w:numId="5" w16cid:durableId="1776712884">
    <w:abstractNumId w:val="40"/>
  </w:num>
  <w:num w:numId="6" w16cid:durableId="835075590">
    <w:abstractNumId w:val="17"/>
  </w:num>
  <w:num w:numId="7" w16cid:durableId="455367975">
    <w:abstractNumId w:val="16"/>
  </w:num>
  <w:num w:numId="8" w16cid:durableId="459999983">
    <w:abstractNumId w:val="26"/>
  </w:num>
  <w:num w:numId="9" w16cid:durableId="916982443">
    <w:abstractNumId w:val="22"/>
  </w:num>
  <w:num w:numId="10" w16cid:durableId="1718773817">
    <w:abstractNumId w:val="25"/>
  </w:num>
  <w:num w:numId="11" w16cid:durableId="1516843275">
    <w:abstractNumId w:val="41"/>
  </w:num>
  <w:num w:numId="12" w16cid:durableId="1038579403">
    <w:abstractNumId w:val="20"/>
  </w:num>
  <w:num w:numId="13" w16cid:durableId="313608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27248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99320">
    <w:abstractNumId w:val="3"/>
  </w:num>
  <w:num w:numId="16" w16cid:durableId="1421173296">
    <w:abstractNumId w:val="32"/>
  </w:num>
  <w:num w:numId="17" w16cid:durableId="516576010">
    <w:abstractNumId w:val="15"/>
  </w:num>
  <w:num w:numId="18" w16cid:durableId="137840592">
    <w:abstractNumId w:val="1"/>
  </w:num>
  <w:num w:numId="19" w16cid:durableId="1688559568">
    <w:abstractNumId w:val="11"/>
  </w:num>
  <w:num w:numId="20" w16cid:durableId="339889220">
    <w:abstractNumId w:val="14"/>
  </w:num>
  <w:num w:numId="21" w16cid:durableId="1555238739">
    <w:abstractNumId w:val="39"/>
  </w:num>
  <w:num w:numId="22" w16cid:durableId="170485330">
    <w:abstractNumId w:val="48"/>
  </w:num>
  <w:num w:numId="23" w16cid:durableId="2026711136">
    <w:abstractNumId w:val="19"/>
  </w:num>
  <w:num w:numId="24" w16cid:durableId="532231303">
    <w:abstractNumId w:val="12"/>
  </w:num>
  <w:num w:numId="25" w16cid:durableId="1942107081">
    <w:abstractNumId w:val="54"/>
  </w:num>
  <w:num w:numId="26" w16cid:durableId="147482123">
    <w:abstractNumId w:val="5"/>
  </w:num>
  <w:num w:numId="27" w16cid:durableId="340856835">
    <w:abstractNumId w:val="46"/>
  </w:num>
  <w:num w:numId="28" w16cid:durableId="949506923">
    <w:abstractNumId w:val="52"/>
  </w:num>
  <w:num w:numId="29" w16cid:durableId="13992857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4607698">
    <w:abstractNumId w:val="29"/>
  </w:num>
  <w:num w:numId="31" w16cid:durableId="1101727140">
    <w:abstractNumId w:val="51"/>
  </w:num>
  <w:num w:numId="32" w16cid:durableId="12050196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9003806">
    <w:abstractNumId w:val="6"/>
  </w:num>
  <w:num w:numId="34" w16cid:durableId="1387031049">
    <w:abstractNumId w:val="55"/>
  </w:num>
  <w:num w:numId="35" w16cid:durableId="2025671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9109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1076E"/>
    <w:rsid w:val="00010F50"/>
    <w:rsid w:val="00011DAE"/>
    <w:rsid w:val="0001217D"/>
    <w:rsid w:val="00014F30"/>
    <w:rsid w:val="00015C49"/>
    <w:rsid w:val="000212B0"/>
    <w:rsid w:val="000218BC"/>
    <w:rsid w:val="00022492"/>
    <w:rsid w:val="00022A2C"/>
    <w:rsid w:val="000300AE"/>
    <w:rsid w:val="00030715"/>
    <w:rsid w:val="00033096"/>
    <w:rsid w:val="000333D3"/>
    <w:rsid w:val="000340EC"/>
    <w:rsid w:val="000414B4"/>
    <w:rsid w:val="00042FCE"/>
    <w:rsid w:val="0004302F"/>
    <w:rsid w:val="0004555B"/>
    <w:rsid w:val="00046FDF"/>
    <w:rsid w:val="00050879"/>
    <w:rsid w:val="00050A33"/>
    <w:rsid w:val="00050E91"/>
    <w:rsid w:val="00054AD0"/>
    <w:rsid w:val="00056278"/>
    <w:rsid w:val="00056F37"/>
    <w:rsid w:val="000610F5"/>
    <w:rsid w:val="000625B8"/>
    <w:rsid w:val="00063DD6"/>
    <w:rsid w:val="00064533"/>
    <w:rsid w:val="00070C33"/>
    <w:rsid w:val="00071AEE"/>
    <w:rsid w:val="00071F98"/>
    <w:rsid w:val="000758B0"/>
    <w:rsid w:val="000766ED"/>
    <w:rsid w:val="00084834"/>
    <w:rsid w:val="00085B13"/>
    <w:rsid w:val="00091D3B"/>
    <w:rsid w:val="00095D40"/>
    <w:rsid w:val="000A3144"/>
    <w:rsid w:val="000A6116"/>
    <w:rsid w:val="000A7686"/>
    <w:rsid w:val="000B0DD8"/>
    <w:rsid w:val="000B3CA0"/>
    <w:rsid w:val="000B3ECE"/>
    <w:rsid w:val="000B4EFB"/>
    <w:rsid w:val="000B54D8"/>
    <w:rsid w:val="000B5DA6"/>
    <w:rsid w:val="000B5FF8"/>
    <w:rsid w:val="000C0BA7"/>
    <w:rsid w:val="000C53DC"/>
    <w:rsid w:val="000D151C"/>
    <w:rsid w:val="000D1C98"/>
    <w:rsid w:val="000D2C05"/>
    <w:rsid w:val="000D3A2C"/>
    <w:rsid w:val="000D5844"/>
    <w:rsid w:val="000D5CC5"/>
    <w:rsid w:val="000D7DCD"/>
    <w:rsid w:val="000E04EB"/>
    <w:rsid w:val="000E285D"/>
    <w:rsid w:val="000E32A4"/>
    <w:rsid w:val="000E3AC4"/>
    <w:rsid w:val="000E49D3"/>
    <w:rsid w:val="000E5189"/>
    <w:rsid w:val="000E5DE9"/>
    <w:rsid w:val="000F0406"/>
    <w:rsid w:val="000F0437"/>
    <w:rsid w:val="000F21E4"/>
    <w:rsid w:val="000F345B"/>
    <w:rsid w:val="000F48DB"/>
    <w:rsid w:val="000F60C6"/>
    <w:rsid w:val="001043BE"/>
    <w:rsid w:val="00110226"/>
    <w:rsid w:val="001109EF"/>
    <w:rsid w:val="00117FB2"/>
    <w:rsid w:val="0012233E"/>
    <w:rsid w:val="00126361"/>
    <w:rsid w:val="00126CCF"/>
    <w:rsid w:val="00127C55"/>
    <w:rsid w:val="0013254B"/>
    <w:rsid w:val="001336AA"/>
    <w:rsid w:val="001371D1"/>
    <w:rsid w:val="001408F1"/>
    <w:rsid w:val="00143BC2"/>
    <w:rsid w:val="00144F5A"/>
    <w:rsid w:val="00150934"/>
    <w:rsid w:val="00151424"/>
    <w:rsid w:val="00156357"/>
    <w:rsid w:val="00160A26"/>
    <w:rsid w:val="00163232"/>
    <w:rsid w:val="00163DD9"/>
    <w:rsid w:val="00167B81"/>
    <w:rsid w:val="00170000"/>
    <w:rsid w:val="00173C4C"/>
    <w:rsid w:val="001769C9"/>
    <w:rsid w:val="001778E4"/>
    <w:rsid w:val="00183149"/>
    <w:rsid w:val="00183321"/>
    <w:rsid w:val="00185BC5"/>
    <w:rsid w:val="0018627F"/>
    <w:rsid w:val="00187710"/>
    <w:rsid w:val="001924F2"/>
    <w:rsid w:val="001934C2"/>
    <w:rsid w:val="00195122"/>
    <w:rsid w:val="001963D4"/>
    <w:rsid w:val="00196B70"/>
    <w:rsid w:val="001A3B41"/>
    <w:rsid w:val="001A3C27"/>
    <w:rsid w:val="001A3E39"/>
    <w:rsid w:val="001B2B6B"/>
    <w:rsid w:val="001B44EC"/>
    <w:rsid w:val="001B4F91"/>
    <w:rsid w:val="001B5984"/>
    <w:rsid w:val="001B76E1"/>
    <w:rsid w:val="001C0775"/>
    <w:rsid w:val="001C1221"/>
    <w:rsid w:val="001C377D"/>
    <w:rsid w:val="001C3EA4"/>
    <w:rsid w:val="001C4682"/>
    <w:rsid w:val="001C47F9"/>
    <w:rsid w:val="001C6501"/>
    <w:rsid w:val="001C7E59"/>
    <w:rsid w:val="001D0031"/>
    <w:rsid w:val="001D0911"/>
    <w:rsid w:val="001D1B47"/>
    <w:rsid w:val="001D1CD5"/>
    <w:rsid w:val="001D1FB8"/>
    <w:rsid w:val="001D3E11"/>
    <w:rsid w:val="001D474F"/>
    <w:rsid w:val="001D6C46"/>
    <w:rsid w:val="001D739B"/>
    <w:rsid w:val="001D7B17"/>
    <w:rsid w:val="001E0EB4"/>
    <w:rsid w:val="001E184B"/>
    <w:rsid w:val="001E1E39"/>
    <w:rsid w:val="001E3E91"/>
    <w:rsid w:val="001E3F53"/>
    <w:rsid w:val="001E7A68"/>
    <w:rsid w:val="001E7FD7"/>
    <w:rsid w:val="001F2760"/>
    <w:rsid w:val="001F2B59"/>
    <w:rsid w:val="001F6A4A"/>
    <w:rsid w:val="001F75BC"/>
    <w:rsid w:val="001F7DC5"/>
    <w:rsid w:val="00201FFF"/>
    <w:rsid w:val="00202E5E"/>
    <w:rsid w:val="00204595"/>
    <w:rsid w:val="00204B6B"/>
    <w:rsid w:val="00205170"/>
    <w:rsid w:val="002053CE"/>
    <w:rsid w:val="00211647"/>
    <w:rsid w:val="00217004"/>
    <w:rsid w:val="0021720C"/>
    <w:rsid w:val="00220365"/>
    <w:rsid w:val="00220F18"/>
    <w:rsid w:val="00222188"/>
    <w:rsid w:val="002221B5"/>
    <w:rsid w:val="00224B93"/>
    <w:rsid w:val="00226390"/>
    <w:rsid w:val="002308C7"/>
    <w:rsid w:val="00231442"/>
    <w:rsid w:val="002401F6"/>
    <w:rsid w:val="0024374D"/>
    <w:rsid w:val="0025097B"/>
    <w:rsid w:val="00253195"/>
    <w:rsid w:val="00253861"/>
    <w:rsid w:val="00261517"/>
    <w:rsid w:val="00261DD1"/>
    <w:rsid w:val="002620E9"/>
    <w:rsid w:val="002625BA"/>
    <w:rsid w:val="002628BA"/>
    <w:rsid w:val="002631D1"/>
    <w:rsid w:val="0026741D"/>
    <w:rsid w:val="00267B38"/>
    <w:rsid w:val="00270182"/>
    <w:rsid w:val="00272EAB"/>
    <w:rsid w:val="0027592D"/>
    <w:rsid w:val="002819F1"/>
    <w:rsid w:val="00286471"/>
    <w:rsid w:val="00286574"/>
    <w:rsid w:val="00286D83"/>
    <w:rsid w:val="0029227A"/>
    <w:rsid w:val="00294C80"/>
    <w:rsid w:val="00296370"/>
    <w:rsid w:val="00296738"/>
    <w:rsid w:val="00296A63"/>
    <w:rsid w:val="00296E45"/>
    <w:rsid w:val="002970B5"/>
    <w:rsid w:val="002979C3"/>
    <w:rsid w:val="002A2231"/>
    <w:rsid w:val="002A40AA"/>
    <w:rsid w:val="002A4BF2"/>
    <w:rsid w:val="002A6ED1"/>
    <w:rsid w:val="002B4F51"/>
    <w:rsid w:val="002B5D41"/>
    <w:rsid w:val="002C0FF7"/>
    <w:rsid w:val="002C1D7F"/>
    <w:rsid w:val="002C5D58"/>
    <w:rsid w:val="002D6889"/>
    <w:rsid w:val="002E0913"/>
    <w:rsid w:val="002E2148"/>
    <w:rsid w:val="002E5529"/>
    <w:rsid w:val="002F0464"/>
    <w:rsid w:val="002F07C3"/>
    <w:rsid w:val="002F2E37"/>
    <w:rsid w:val="002F48C6"/>
    <w:rsid w:val="0030173F"/>
    <w:rsid w:val="0030506E"/>
    <w:rsid w:val="0030568D"/>
    <w:rsid w:val="003069FD"/>
    <w:rsid w:val="0031124B"/>
    <w:rsid w:val="00313E74"/>
    <w:rsid w:val="0031410E"/>
    <w:rsid w:val="00315DB3"/>
    <w:rsid w:val="00316704"/>
    <w:rsid w:val="00317482"/>
    <w:rsid w:val="00320427"/>
    <w:rsid w:val="00321B6F"/>
    <w:rsid w:val="0032311B"/>
    <w:rsid w:val="00323241"/>
    <w:rsid w:val="0032593D"/>
    <w:rsid w:val="003259B0"/>
    <w:rsid w:val="003264D8"/>
    <w:rsid w:val="00336809"/>
    <w:rsid w:val="003413A1"/>
    <w:rsid w:val="003448D7"/>
    <w:rsid w:val="00351E5E"/>
    <w:rsid w:val="00355AB7"/>
    <w:rsid w:val="00357EC4"/>
    <w:rsid w:val="003637FA"/>
    <w:rsid w:val="003728AC"/>
    <w:rsid w:val="0037345F"/>
    <w:rsid w:val="00374D5B"/>
    <w:rsid w:val="003760BD"/>
    <w:rsid w:val="003804D2"/>
    <w:rsid w:val="003816F6"/>
    <w:rsid w:val="00381D22"/>
    <w:rsid w:val="00383362"/>
    <w:rsid w:val="00385601"/>
    <w:rsid w:val="003915D7"/>
    <w:rsid w:val="00391F19"/>
    <w:rsid w:val="00395F2B"/>
    <w:rsid w:val="00396633"/>
    <w:rsid w:val="0039666D"/>
    <w:rsid w:val="003A052A"/>
    <w:rsid w:val="003A1B01"/>
    <w:rsid w:val="003A2CD6"/>
    <w:rsid w:val="003A47D9"/>
    <w:rsid w:val="003A578D"/>
    <w:rsid w:val="003B1D3E"/>
    <w:rsid w:val="003B37F2"/>
    <w:rsid w:val="003B4EC7"/>
    <w:rsid w:val="003B71D6"/>
    <w:rsid w:val="003C0C73"/>
    <w:rsid w:val="003C0D0F"/>
    <w:rsid w:val="003C2EAD"/>
    <w:rsid w:val="003C7AE5"/>
    <w:rsid w:val="003D02F5"/>
    <w:rsid w:val="003D0D77"/>
    <w:rsid w:val="003D7057"/>
    <w:rsid w:val="003E0460"/>
    <w:rsid w:val="003E3CC2"/>
    <w:rsid w:val="003E739A"/>
    <w:rsid w:val="003F2557"/>
    <w:rsid w:val="003F5F62"/>
    <w:rsid w:val="003F67E1"/>
    <w:rsid w:val="004025FD"/>
    <w:rsid w:val="004026C8"/>
    <w:rsid w:val="00404287"/>
    <w:rsid w:val="00404EDF"/>
    <w:rsid w:val="004056FE"/>
    <w:rsid w:val="00405C8E"/>
    <w:rsid w:val="004067CD"/>
    <w:rsid w:val="00412165"/>
    <w:rsid w:val="00413247"/>
    <w:rsid w:val="00413464"/>
    <w:rsid w:val="00420E2E"/>
    <w:rsid w:val="00421C21"/>
    <w:rsid w:val="00422E21"/>
    <w:rsid w:val="004241E1"/>
    <w:rsid w:val="004311E1"/>
    <w:rsid w:val="00434B01"/>
    <w:rsid w:val="00435486"/>
    <w:rsid w:val="0043611D"/>
    <w:rsid w:val="00437794"/>
    <w:rsid w:val="00441DFC"/>
    <w:rsid w:val="00443A1C"/>
    <w:rsid w:val="004442DD"/>
    <w:rsid w:val="00444E4E"/>
    <w:rsid w:val="00447A5C"/>
    <w:rsid w:val="00451538"/>
    <w:rsid w:val="0045487F"/>
    <w:rsid w:val="00457980"/>
    <w:rsid w:val="00460B54"/>
    <w:rsid w:val="00461C9A"/>
    <w:rsid w:val="004703C6"/>
    <w:rsid w:val="00470FFE"/>
    <w:rsid w:val="00471487"/>
    <w:rsid w:val="00471CD6"/>
    <w:rsid w:val="0047241A"/>
    <w:rsid w:val="00472ACA"/>
    <w:rsid w:val="0047547B"/>
    <w:rsid w:val="004775CC"/>
    <w:rsid w:val="00477AA6"/>
    <w:rsid w:val="00481652"/>
    <w:rsid w:val="00481B2A"/>
    <w:rsid w:val="0048346D"/>
    <w:rsid w:val="004863F9"/>
    <w:rsid w:val="0048757F"/>
    <w:rsid w:val="00487C60"/>
    <w:rsid w:val="00491889"/>
    <w:rsid w:val="00492789"/>
    <w:rsid w:val="00492EEE"/>
    <w:rsid w:val="00493096"/>
    <w:rsid w:val="00495199"/>
    <w:rsid w:val="00495AFC"/>
    <w:rsid w:val="00495BC2"/>
    <w:rsid w:val="00496312"/>
    <w:rsid w:val="00496932"/>
    <w:rsid w:val="00496CFA"/>
    <w:rsid w:val="00497B34"/>
    <w:rsid w:val="004A047D"/>
    <w:rsid w:val="004A46FD"/>
    <w:rsid w:val="004A5840"/>
    <w:rsid w:val="004A6569"/>
    <w:rsid w:val="004B05CC"/>
    <w:rsid w:val="004B2291"/>
    <w:rsid w:val="004B332C"/>
    <w:rsid w:val="004C0D49"/>
    <w:rsid w:val="004C1EE6"/>
    <w:rsid w:val="004C2184"/>
    <w:rsid w:val="004C4F14"/>
    <w:rsid w:val="004D06BC"/>
    <w:rsid w:val="004D1CA1"/>
    <w:rsid w:val="004D32E9"/>
    <w:rsid w:val="004D38F3"/>
    <w:rsid w:val="004D797A"/>
    <w:rsid w:val="004E22B8"/>
    <w:rsid w:val="004E233E"/>
    <w:rsid w:val="004E46B6"/>
    <w:rsid w:val="004E5FB9"/>
    <w:rsid w:val="004E6233"/>
    <w:rsid w:val="004F0A84"/>
    <w:rsid w:val="004F168E"/>
    <w:rsid w:val="004F4981"/>
    <w:rsid w:val="004F6691"/>
    <w:rsid w:val="00500066"/>
    <w:rsid w:val="005003F9"/>
    <w:rsid w:val="0050095D"/>
    <w:rsid w:val="00503672"/>
    <w:rsid w:val="005042CE"/>
    <w:rsid w:val="0050478B"/>
    <w:rsid w:val="00504948"/>
    <w:rsid w:val="0050677D"/>
    <w:rsid w:val="00507C7B"/>
    <w:rsid w:val="005108E0"/>
    <w:rsid w:val="00510F1B"/>
    <w:rsid w:val="00511829"/>
    <w:rsid w:val="00512E9D"/>
    <w:rsid w:val="00513671"/>
    <w:rsid w:val="00514153"/>
    <w:rsid w:val="00515195"/>
    <w:rsid w:val="00516F37"/>
    <w:rsid w:val="00522A97"/>
    <w:rsid w:val="00522F2E"/>
    <w:rsid w:val="005230A2"/>
    <w:rsid w:val="00524274"/>
    <w:rsid w:val="00524EEC"/>
    <w:rsid w:val="00525B02"/>
    <w:rsid w:val="00525F4C"/>
    <w:rsid w:val="005267A5"/>
    <w:rsid w:val="00527B74"/>
    <w:rsid w:val="00531663"/>
    <w:rsid w:val="00541083"/>
    <w:rsid w:val="00541BF0"/>
    <w:rsid w:val="00541DED"/>
    <w:rsid w:val="00544E33"/>
    <w:rsid w:val="00545731"/>
    <w:rsid w:val="00545AEF"/>
    <w:rsid w:val="00546943"/>
    <w:rsid w:val="00547725"/>
    <w:rsid w:val="00550F92"/>
    <w:rsid w:val="005511BD"/>
    <w:rsid w:val="005527BD"/>
    <w:rsid w:val="00553045"/>
    <w:rsid w:val="005534F0"/>
    <w:rsid w:val="0055409E"/>
    <w:rsid w:val="005624E8"/>
    <w:rsid w:val="00562EFA"/>
    <w:rsid w:val="005632BD"/>
    <w:rsid w:val="0056698B"/>
    <w:rsid w:val="00566D1F"/>
    <w:rsid w:val="005675E1"/>
    <w:rsid w:val="005677C1"/>
    <w:rsid w:val="00571634"/>
    <w:rsid w:val="00572687"/>
    <w:rsid w:val="0057324C"/>
    <w:rsid w:val="00575107"/>
    <w:rsid w:val="0057620D"/>
    <w:rsid w:val="00577301"/>
    <w:rsid w:val="00583E5A"/>
    <w:rsid w:val="005852FE"/>
    <w:rsid w:val="00585874"/>
    <w:rsid w:val="00597360"/>
    <w:rsid w:val="005A36CC"/>
    <w:rsid w:val="005A6C16"/>
    <w:rsid w:val="005A6E05"/>
    <w:rsid w:val="005B1730"/>
    <w:rsid w:val="005B36CE"/>
    <w:rsid w:val="005B50BB"/>
    <w:rsid w:val="005B67B5"/>
    <w:rsid w:val="005B6F6D"/>
    <w:rsid w:val="005C5BA6"/>
    <w:rsid w:val="005D0558"/>
    <w:rsid w:val="005D68A4"/>
    <w:rsid w:val="005D70C6"/>
    <w:rsid w:val="005D7BB0"/>
    <w:rsid w:val="005E07BA"/>
    <w:rsid w:val="005E7818"/>
    <w:rsid w:val="005E7955"/>
    <w:rsid w:val="005F236E"/>
    <w:rsid w:val="005F2A14"/>
    <w:rsid w:val="005F6501"/>
    <w:rsid w:val="00605F23"/>
    <w:rsid w:val="0061133B"/>
    <w:rsid w:val="0061141D"/>
    <w:rsid w:val="00613010"/>
    <w:rsid w:val="0061481D"/>
    <w:rsid w:val="0061511D"/>
    <w:rsid w:val="00621D62"/>
    <w:rsid w:val="00622BA9"/>
    <w:rsid w:val="006231C4"/>
    <w:rsid w:val="006249B2"/>
    <w:rsid w:val="00625D2D"/>
    <w:rsid w:val="00627D48"/>
    <w:rsid w:val="00630E10"/>
    <w:rsid w:val="00631C80"/>
    <w:rsid w:val="00633971"/>
    <w:rsid w:val="0063422F"/>
    <w:rsid w:val="006348F5"/>
    <w:rsid w:val="00635BBF"/>
    <w:rsid w:val="006364AE"/>
    <w:rsid w:val="00637943"/>
    <w:rsid w:val="0064177A"/>
    <w:rsid w:val="0064301F"/>
    <w:rsid w:val="006466B3"/>
    <w:rsid w:val="00654891"/>
    <w:rsid w:val="00654B37"/>
    <w:rsid w:val="00656F3B"/>
    <w:rsid w:val="006603C2"/>
    <w:rsid w:val="00660755"/>
    <w:rsid w:val="006610D9"/>
    <w:rsid w:val="00663C24"/>
    <w:rsid w:val="00664D1B"/>
    <w:rsid w:val="00665FBA"/>
    <w:rsid w:val="006673B4"/>
    <w:rsid w:val="00670056"/>
    <w:rsid w:val="00671D89"/>
    <w:rsid w:val="0067263D"/>
    <w:rsid w:val="00672FF8"/>
    <w:rsid w:val="00673459"/>
    <w:rsid w:val="006739F9"/>
    <w:rsid w:val="00680556"/>
    <w:rsid w:val="00687957"/>
    <w:rsid w:val="0069184C"/>
    <w:rsid w:val="006A2D74"/>
    <w:rsid w:val="006A4DCB"/>
    <w:rsid w:val="006A61AC"/>
    <w:rsid w:val="006A6261"/>
    <w:rsid w:val="006A76E2"/>
    <w:rsid w:val="006B3F75"/>
    <w:rsid w:val="006B43E4"/>
    <w:rsid w:val="006B4F5C"/>
    <w:rsid w:val="006C1200"/>
    <w:rsid w:val="006C56C2"/>
    <w:rsid w:val="006C76FA"/>
    <w:rsid w:val="006D5784"/>
    <w:rsid w:val="006E03BE"/>
    <w:rsid w:val="006E3F34"/>
    <w:rsid w:val="006E72A9"/>
    <w:rsid w:val="006E7BF2"/>
    <w:rsid w:val="006F6C3C"/>
    <w:rsid w:val="006F6C47"/>
    <w:rsid w:val="00702867"/>
    <w:rsid w:val="007053E1"/>
    <w:rsid w:val="007059C0"/>
    <w:rsid w:val="00705D45"/>
    <w:rsid w:val="00712303"/>
    <w:rsid w:val="007136FF"/>
    <w:rsid w:val="00716DB6"/>
    <w:rsid w:val="00716F69"/>
    <w:rsid w:val="00726E68"/>
    <w:rsid w:val="00727DAB"/>
    <w:rsid w:val="00731214"/>
    <w:rsid w:val="007348F0"/>
    <w:rsid w:val="0074091C"/>
    <w:rsid w:val="00743A93"/>
    <w:rsid w:val="00744265"/>
    <w:rsid w:val="0074641E"/>
    <w:rsid w:val="007551A7"/>
    <w:rsid w:val="007603FA"/>
    <w:rsid w:val="0076295F"/>
    <w:rsid w:val="00762A3D"/>
    <w:rsid w:val="00770E25"/>
    <w:rsid w:val="00770F77"/>
    <w:rsid w:val="00772E5E"/>
    <w:rsid w:val="00773025"/>
    <w:rsid w:val="00773C1D"/>
    <w:rsid w:val="00776DF2"/>
    <w:rsid w:val="00780D7E"/>
    <w:rsid w:val="0078267A"/>
    <w:rsid w:val="00783047"/>
    <w:rsid w:val="007843AE"/>
    <w:rsid w:val="00787DF6"/>
    <w:rsid w:val="00790218"/>
    <w:rsid w:val="00792EF1"/>
    <w:rsid w:val="00794B8C"/>
    <w:rsid w:val="00795F11"/>
    <w:rsid w:val="0079630B"/>
    <w:rsid w:val="00796C46"/>
    <w:rsid w:val="007A0B66"/>
    <w:rsid w:val="007A136E"/>
    <w:rsid w:val="007A2ED1"/>
    <w:rsid w:val="007A4448"/>
    <w:rsid w:val="007A4E01"/>
    <w:rsid w:val="007A7A7E"/>
    <w:rsid w:val="007B02B6"/>
    <w:rsid w:val="007B043B"/>
    <w:rsid w:val="007B21B2"/>
    <w:rsid w:val="007B4B90"/>
    <w:rsid w:val="007B51ED"/>
    <w:rsid w:val="007B5F07"/>
    <w:rsid w:val="007B6FE2"/>
    <w:rsid w:val="007D0281"/>
    <w:rsid w:val="007D1864"/>
    <w:rsid w:val="007D38EB"/>
    <w:rsid w:val="007D4C05"/>
    <w:rsid w:val="007E349D"/>
    <w:rsid w:val="007E472E"/>
    <w:rsid w:val="007E4A06"/>
    <w:rsid w:val="007E723C"/>
    <w:rsid w:val="007F17F3"/>
    <w:rsid w:val="007F3D8E"/>
    <w:rsid w:val="007F3F92"/>
    <w:rsid w:val="007F5389"/>
    <w:rsid w:val="007F6210"/>
    <w:rsid w:val="007F634C"/>
    <w:rsid w:val="007F6E6D"/>
    <w:rsid w:val="00800BBC"/>
    <w:rsid w:val="0080266D"/>
    <w:rsid w:val="00804705"/>
    <w:rsid w:val="008051B2"/>
    <w:rsid w:val="0080563C"/>
    <w:rsid w:val="00805773"/>
    <w:rsid w:val="00805E45"/>
    <w:rsid w:val="00807629"/>
    <w:rsid w:val="008079B3"/>
    <w:rsid w:val="0081039C"/>
    <w:rsid w:val="008106F7"/>
    <w:rsid w:val="0081077A"/>
    <w:rsid w:val="00813B8A"/>
    <w:rsid w:val="008157F0"/>
    <w:rsid w:val="00816B61"/>
    <w:rsid w:val="0081706B"/>
    <w:rsid w:val="008200C6"/>
    <w:rsid w:val="00820355"/>
    <w:rsid w:val="00823EBD"/>
    <w:rsid w:val="00830392"/>
    <w:rsid w:val="00832E4E"/>
    <w:rsid w:val="00833B78"/>
    <w:rsid w:val="00833BC3"/>
    <w:rsid w:val="0084169D"/>
    <w:rsid w:val="00844072"/>
    <w:rsid w:val="008468A3"/>
    <w:rsid w:val="00846FA6"/>
    <w:rsid w:val="0085584F"/>
    <w:rsid w:val="008572AE"/>
    <w:rsid w:val="00857760"/>
    <w:rsid w:val="00862E31"/>
    <w:rsid w:val="00871D87"/>
    <w:rsid w:val="0087300E"/>
    <w:rsid w:val="00875B67"/>
    <w:rsid w:val="00876B44"/>
    <w:rsid w:val="008805BA"/>
    <w:rsid w:val="00891462"/>
    <w:rsid w:val="008925B6"/>
    <w:rsid w:val="00892A90"/>
    <w:rsid w:val="00896411"/>
    <w:rsid w:val="00896948"/>
    <w:rsid w:val="00896D01"/>
    <w:rsid w:val="008A2B42"/>
    <w:rsid w:val="008B0BE5"/>
    <w:rsid w:val="008B4DE8"/>
    <w:rsid w:val="008B553F"/>
    <w:rsid w:val="008B56A6"/>
    <w:rsid w:val="008C0B42"/>
    <w:rsid w:val="008C30AC"/>
    <w:rsid w:val="008D370E"/>
    <w:rsid w:val="008D4000"/>
    <w:rsid w:val="008E0223"/>
    <w:rsid w:val="008E105C"/>
    <w:rsid w:val="008E5935"/>
    <w:rsid w:val="008E62F1"/>
    <w:rsid w:val="008E7851"/>
    <w:rsid w:val="008F152F"/>
    <w:rsid w:val="008F179D"/>
    <w:rsid w:val="0090310F"/>
    <w:rsid w:val="00903F43"/>
    <w:rsid w:val="00914356"/>
    <w:rsid w:val="0091595D"/>
    <w:rsid w:val="00917D90"/>
    <w:rsid w:val="00921D2C"/>
    <w:rsid w:val="00922460"/>
    <w:rsid w:val="009248B2"/>
    <w:rsid w:val="00925E2A"/>
    <w:rsid w:val="0093071B"/>
    <w:rsid w:val="00937547"/>
    <w:rsid w:val="00937B29"/>
    <w:rsid w:val="00941415"/>
    <w:rsid w:val="00942673"/>
    <w:rsid w:val="00942C29"/>
    <w:rsid w:val="009432C9"/>
    <w:rsid w:val="0094341D"/>
    <w:rsid w:val="009436D8"/>
    <w:rsid w:val="009442FA"/>
    <w:rsid w:val="00944500"/>
    <w:rsid w:val="009463DB"/>
    <w:rsid w:val="0095521C"/>
    <w:rsid w:val="009566BC"/>
    <w:rsid w:val="00957299"/>
    <w:rsid w:val="00957491"/>
    <w:rsid w:val="0096003A"/>
    <w:rsid w:val="00963645"/>
    <w:rsid w:val="00963CFC"/>
    <w:rsid w:val="00964632"/>
    <w:rsid w:val="00966AD8"/>
    <w:rsid w:val="00970FFE"/>
    <w:rsid w:val="009765A3"/>
    <w:rsid w:val="00980B40"/>
    <w:rsid w:val="0098463A"/>
    <w:rsid w:val="00984741"/>
    <w:rsid w:val="00984801"/>
    <w:rsid w:val="009939C5"/>
    <w:rsid w:val="009A073B"/>
    <w:rsid w:val="009A08D6"/>
    <w:rsid w:val="009A47B3"/>
    <w:rsid w:val="009B12CE"/>
    <w:rsid w:val="009B26B5"/>
    <w:rsid w:val="009B39E7"/>
    <w:rsid w:val="009B6E83"/>
    <w:rsid w:val="009B7907"/>
    <w:rsid w:val="009C1B1A"/>
    <w:rsid w:val="009C58F4"/>
    <w:rsid w:val="009D18E2"/>
    <w:rsid w:val="009D3ACB"/>
    <w:rsid w:val="009E4965"/>
    <w:rsid w:val="009E7F14"/>
    <w:rsid w:val="009F0914"/>
    <w:rsid w:val="009F144F"/>
    <w:rsid w:val="009F149B"/>
    <w:rsid w:val="009F1889"/>
    <w:rsid w:val="009F47B0"/>
    <w:rsid w:val="009F5237"/>
    <w:rsid w:val="00A008B5"/>
    <w:rsid w:val="00A03608"/>
    <w:rsid w:val="00A038B0"/>
    <w:rsid w:val="00A04196"/>
    <w:rsid w:val="00A054D4"/>
    <w:rsid w:val="00A12C6A"/>
    <w:rsid w:val="00A16451"/>
    <w:rsid w:val="00A169E6"/>
    <w:rsid w:val="00A20C2A"/>
    <w:rsid w:val="00A230A6"/>
    <w:rsid w:val="00A24D7F"/>
    <w:rsid w:val="00A25D06"/>
    <w:rsid w:val="00A26743"/>
    <w:rsid w:val="00A26CB1"/>
    <w:rsid w:val="00A30A2C"/>
    <w:rsid w:val="00A30E79"/>
    <w:rsid w:val="00A330BA"/>
    <w:rsid w:val="00A330F7"/>
    <w:rsid w:val="00A33D83"/>
    <w:rsid w:val="00A41BF7"/>
    <w:rsid w:val="00A42106"/>
    <w:rsid w:val="00A433B2"/>
    <w:rsid w:val="00A44730"/>
    <w:rsid w:val="00A44F15"/>
    <w:rsid w:val="00A46443"/>
    <w:rsid w:val="00A46896"/>
    <w:rsid w:val="00A47946"/>
    <w:rsid w:val="00A51146"/>
    <w:rsid w:val="00A514D8"/>
    <w:rsid w:val="00A53206"/>
    <w:rsid w:val="00A532F0"/>
    <w:rsid w:val="00A56E1D"/>
    <w:rsid w:val="00A60C73"/>
    <w:rsid w:val="00A62CC3"/>
    <w:rsid w:val="00A641E7"/>
    <w:rsid w:val="00A646E9"/>
    <w:rsid w:val="00A6784E"/>
    <w:rsid w:val="00A67A2E"/>
    <w:rsid w:val="00A70D2E"/>
    <w:rsid w:val="00A71745"/>
    <w:rsid w:val="00A74EAD"/>
    <w:rsid w:val="00A75747"/>
    <w:rsid w:val="00A75B29"/>
    <w:rsid w:val="00A75B6A"/>
    <w:rsid w:val="00A80EFA"/>
    <w:rsid w:val="00A81EA0"/>
    <w:rsid w:val="00A82AEA"/>
    <w:rsid w:val="00A832B8"/>
    <w:rsid w:val="00A84E6F"/>
    <w:rsid w:val="00A8628E"/>
    <w:rsid w:val="00A87BA3"/>
    <w:rsid w:val="00A905F2"/>
    <w:rsid w:val="00A91D2A"/>
    <w:rsid w:val="00A95088"/>
    <w:rsid w:val="00A956CB"/>
    <w:rsid w:val="00AA2571"/>
    <w:rsid w:val="00AA447B"/>
    <w:rsid w:val="00AA53F5"/>
    <w:rsid w:val="00AA6780"/>
    <w:rsid w:val="00AB02AA"/>
    <w:rsid w:val="00AB150E"/>
    <w:rsid w:val="00AB205F"/>
    <w:rsid w:val="00AB2314"/>
    <w:rsid w:val="00AB2828"/>
    <w:rsid w:val="00AB716B"/>
    <w:rsid w:val="00AB7467"/>
    <w:rsid w:val="00AC721A"/>
    <w:rsid w:val="00AD15DE"/>
    <w:rsid w:val="00AD1B73"/>
    <w:rsid w:val="00AD1BFE"/>
    <w:rsid w:val="00AD2084"/>
    <w:rsid w:val="00AD2838"/>
    <w:rsid w:val="00AD4B7A"/>
    <w:rsid w:val="00AD75A8"/>
    <w:rsid w:val="00AE04E6"/>
    <w:rsid w:val="00AE1833"/>
    <w:rsid w:val="00AE39DF"/>
    <w:rsid w:val="00AE4372"/>
    <w:rsid w:val="00AE5B4F"/>
    <w:rsid w:val="00AE6D0D"/>
    <w:rsid w:val="00AF0CB3"/>
    <w:rsid w:val="00AF12A4"/>
    <w:rsid w:val="00AF137C"/>
    <w:rsid w:val="00AF21E4"/>
    <w:rsid w:val="00AF5887"/>
    <w:rsid w:val="00AF71D1"/>
    <w:rsid w:val="00B02216"/>
    <w:rsid w:val="00B040FE"/>
    <w:rsid w:val="00B048B9"/>
    <w:rsid w:val="00B0703D"/>
    <w:rsid w:val="00B1049A"/>
    <w:rsid w:val="00B1291B"/>
    <w:rsid w:val="00B14EB0"/>
    <w:rsid w:val="00B159D4"/>
    <w:rsid w:val="00B163A0"/>
    <w:rsid w:val="00B169CD"/>
    <w:rsid w:val="00B24C4F"/>
    <w:rsid w:val="00B25FEC"/>
    <w:rsid w:val="00B301A6"/>
    <w:rsid w:val="00B3069E"/>
    <w:rsid w:val="00B37D61"/>
    <w:rsid w:val="00B421F2"/>
    <w:rsid w:val="00B4488F"/>
    <w:rsid w:val="00B51BA6"/>
    <w:rsid w:val="00B53B05"/>
    <w:rsid w:val="00B545D8"/>
    <w:rsid w:val="00B5601B"/>
    <w:rsid w:val="00B61F1C"/>
    <w:rsid w:val="00B631E0"/>
    <w:rsid w:val="00B6368C"/>
    <w:rsid w:val="00B652C9"/>
    <w:rsid w:val="00B66B57"/>
    <w:rsid w:val="00B7177E"/>
    <w:rsid w:val="00B733C4"/>
    <w:rsid w:val="00B76CA4"/>
    <w:rsid w:val="00B77FE5"/>
    <w:rsid w:val="00B85399"/>
    <w:rsid w:val="00B87FC3"/>
    <w:rsid w:val="00B90A1F"/>
    <w:rsid w:val="00B92E7D"/>
    <w:rsid w:val="00B93EEB"/>
    <w:rsid w:val="00B955C8"/>
    <w:rsid w:val="00B964B7"/>
    <w:rsid w:val="00B96D59"/>
    <w:rsid w:val="00BA1B8C"/>
    <w:rsid w:val="00BA2B1E"/>
    <w:rsid w:val="00BA3BBE"/>
    <w:rsid w:val="00BA5DB2"/>
    <w:rsid w:val="00BA667C"/>
    <w:rsid w:val="00BB00C4"/>
    <w:rsid w:val="00BB3FAB"/>
    <w:rsid w:val="00BB576B"/>
    <w:rsid w:val="00BB7AE3"/>
    <w:rsid w:val="00BC0AFC"/>
    <w:rsid w:val="00BC392C"/>
    <w:rsid w:val="00BC5667"/>
    <w:rsid w:val="00BC7326"/>
    <w:rsid w:val="00BC7ED8"/>
    <w:rsid w:val="00BD06B8"/>
    <w:rsid w:val="00BD42D3"/>
    <w:rsid w:val="00BD48E3"/>
    <w:rsid w:val="00BD4DE6"/>
    <w:rsid w:val="00BD533D"/>
    <w:rsid w:val="00BD77EF"/>
    <w:rsid w:val="00BE18D2"/>
    <w:rsid w:val="00BE19EF"/>
    <w:rsid w:val="00BE3A47"/>
    <w:rsid w:val="00BE42E8"/>
    <w:rsid w:val="00BE44C8"/>
    <w:rsid w:val="00C00FD1"/>
    <w:rsid w:val="00C02449"/>
    <w:rsid w:val="00C0553A"/>
    <w:rsid w:val="00C05CC8"/>
    <w:rsid w:val="00C13BF1"/>
    <w:rsid w:val="00C15086"/>
    <w:rsid w:val="00C16DAE"/>
    <w:rsid w:val="00C20351"/>
    <w:rsid w:val="00C2248B"/>
    <w:rsid w:val="00C22BF6"/>
    <w:rsid w:val="00C27D1E"/>
    <w:rsid w:val="00C30D40"/>
    <w:rsid w:val="00C424F3"/>
    <w:rsid w:val="00C428BC"/>
    <w:rsid w:val="00C44B6F"/>
    <w:rsid w:val="00C46584"/>
    <w:rsid w:val="00C477BC"/>
    <w:rsid w:val="00C47B73"/>
    <w:rsid w:val="00C47ED3"/>
    <w:rsid w:val="00C541B4"/>
    <w:rsid w:val="00C54D98"/>
    <w:rsid w:val="00C55444"/>
    <w:rsid w:val="00C5577B"/>
    <w:rsid w:val="00C56505"/>
    <w:rsid w:val="00C568BE"/>
    <w:rsid w:val="00C60936"/>
    <w:rsid w:val="00C60B52"/>
    <w:rsid w:val="00C62AD8"/>
    <w:rsid w:val="00C65A41"/>
    <w:rsid w:val="00C67167"/>
    <w:rsid w:val="00C67928"/>
    <w:rsid w:val="00C7206B"/>
    <w:rsid w:val="00C740F7"/>
    <w:rsid w:val="00C8118A"/>
    <w:rsid w:val="00C843DE"/>
    <w:rsid w:val="00C8481F"/>
    <w:rsid w:val="00C900C0"/>
    <w:rsid w:val="00C90850"/>
    <w:rsid w:val="00C93FA8"/>
    <w:rsid w:val="00C95209"/>
    <w:rsid w:val="00C96EA8"/>
    <w:rsid w:val="00CA06C6"/>
    <w:rsid w:val="00CA1614"/>
    <w:rsid w:val="00CA3716"/>
    <w:rsid w:val="00CA50FB"/>
    <w:rsid w:val="00CA59DE"/>
    <w:rsid w:val="00CA6D1E"/>
    <w:rsid w:val="00CA7C22"/>
    <w:rsid w:val="00CB172E"/>
    <w:rsid w:val="00CB28A2"/>
    <w:rsid w:val="00CB2B60"/>
    <w:rsid w:val="00CB5BB6"/>
    <w:rsid w:val="00CC02BB"/>
    <w:rsid w:val="00CC02FF"/>
    <w:rsid w:val="00CC0819"/>
    <w:rsid w:val="00CC0E88"/>
    <w:rsid w:val="00CC3F82"/>
    <w:rsid w:val="00CC5593"/>
    <w:rsid w:val="00CD046A"/>
    <w:rsid w:val="00CD1297"/>
    <w:rsid w:val="00CD21D3"/>
    <w:rsid w:val="00CD7CC9"/>
    <w:rsid w:val="00CE48C8"/>
    <w:rsid w:val="00CE4B53"/>
    <w:rsid w:val="00CE6C43"/>
    <w:rsid w:val="00CF1F1B"/>
    <w:rsid w:val="00CF1F7D"/>
    <w:rsid w:val="00CF321F"/>
    <w:rsid w:val="00CF542A"/>
    <w:rsid w:val="00CF7342"/>
    <w:rsid w:val="00CF7E03"/>
    <w:rsid w:val="00D14B34"/>
    <w:rsid w:val="00D1590A"/>
    <w:rsid w:val="00D15F4F"/>
    <w:rsid w:val="00D20977"/>
    <w:rsid w:val="00D21EAD"/>
    <w:rsid w:val="00D25200"/>
    <w:rsid w:val="00D30A18"/>
    <w:rsid w:val="00D33A4D"/>
    <w:rsid w:val="00D3411A"/>
    <w:rsid w:val="00D3651C"/>
    <w:rsid w:val="00D413EF"/>
    <w:rsid w:val="00D420D2"/>
    <w:rsid w:val="00D43792"/>
    <w:rsid w:val="00D437D0"/>
    <w:rsid w:val="00D447F4"/>
    <w:rsid w:val="00D45659"/>
    <w:rsid w:val="00D530F2"/>
    <w:rsid w:val="00D568EF"/>
    <w:rsid w:val="00D572EB"/>
    <w:rsid w:val="00D601BC"/>
    <w:rsid w:val="00D605F4"/>
    <w:rsid w:val="00D61FD1"/>
    <w:rsid w:val="00D629E2"/>
    <w:rsid w:val="00D63977"/>
    <w:rsid w:val="00D63CF1"/>
    <w:rsid w:val="00D66830"/>
    <w:rsid w:val="00D6739B"/>
    <w:rsid w:val="00D756C7"/>
    <w:rsid w:val="00D774DD"/>
    <w:rsid w:val="00D82DD4"/>
    <w:rsid w:val="00D82E06"/>
    <w:rsid w:val="00D9309D"/>
    <w:rsid w:val="00DA0AFF"/>
    <w:rsid w:val="00DA2792"/>
    <w:rsid w:val="00DA27B9"/>
    <w:rsid w:val="00DA71C4"/>
    <w:rsid w:val="00DB02E8"/>
    <w:rsid w:val="00DB245D"/>
    <w:rsid w:val="00DB4807"/>
    <w:rsid w:val="00DC2087"/>
    <w:rsid w:val="00DC26F7"/>
    <w:rsid w:val="00DC68DC"/>
    <w:rsid w:val="00DD3A3E"/>
    <w:rsid w:val="00DD4897"/>
    <w:rsid w:val="00DD735A"/>
    <w:rsid w:val="00DD7700"/>
    <w:rsid w:val="00DE03A1"/>
    <w:rsid w:val="00DE4D1A"/>
    <w:rsid w:val="00DE62DE"/>
    <w:rsid w:val="00DE661F"/>
    <w:rsid w:val="00DF0F78"/>
    <w:rsid w:val="00DF373B"/>
    <w:rsid w:val="00DF4A45"/>
    <w:rsid w:val="00DF4EBA"/>
    <w:rsid w:val="00DF54C0"/>
    <w:rsid w:val="00DF5CAE"/>
    <w:rsid w:val="00E00934"/>
    <w:rsid w:val="00E00DF8"/>
    <w:rsid w:val="00E00F99"/>
    <w:rsid w:val="00E012C7"/>
    <w:rsid w:val="00E024AC"/>
    <w:rsid w:val="00E05070"/>
    <w:rsid w:val="00E05DEB"/>
    <w:rsid w:val="00E06102"/>
    <w:rsid w:val="00E07046"/>
    <w:rsid w:val="00E103DB"/>
    <w:rsid w:val="00E11F49"/>
    <w:rsid w:val="00E16591"/>
    <w:rsid w:val="00E17E9D"/>
    <w:rsid w:val="00E20FFE"/>
    <w:rsid w:val="00E227A8"/>
    <w:rsid w:val="00E22DE3"/>
    <w:rsid w:val="00E25CE6"/>
    <w:rsid w:val="00E2732C"/>
    <w:rsid w:val="00E30FA5"/>
    <w:rsid w:val="00E3586F"/>
    <w:rsid w:val="00E376D7"/>
    <w:rsid w:val="00E42478"/>
    <w:rsid w:val="00E44D80"/>
    <w:rsid w:val="00E5191D"/>
    <w:rsid w:val="00E53045"/>
    <w:rsid w:val="00E571E0"/>
    <w:rsid w:val="00E57CFF"/>
    <w:rsid w:val="00E6093E"/>
    <w:rsid w:val="00E63BE9"/>
    <w:rsid w:val="00E66E20"/>
    <w:rsid w:val="00E70F61"/>
    <w:rsid w:val="00E711A0"/>
    <w:rsid w:val="00E75956"/>
    <w:rsid w:val="00E76E7E"/>
    <w:rsid w:val="00E80672"/>
    <w:rsid w:val="00E80D7B"/>
    <w:rsid w:val="00E81735"/>
    <w:rsid w:val="00E85AD3"/>
    <w:rsid w:val="00E9249F"/>
    <w:rsid w:val="00EA0659"/>
    <w:rsid w:val="00EA2A07"/>
    <w:rsid w:val="00EA539C"/>
    <w:rsid w:val="00EA5B09"/>
    <w:rsid w:val="00EB3AA1"/>
    <w:rsid w:val="00EB61B2"/>
    <w:rsid w:val="00EB69E1"/>
    <w:rsid w:val="00EC148D"/>
    <w:rsid w:val="00EC253B"/>
    <w:rsid w:val="00EC3451"/>
    <w:rsid w:val="00EC4F03"/>
    <w:rsid w:val="00EC621A"/>
    <w:rsid w:val="00ED12C7"/>
    <w:rsid w:val="00ED196E"/>
    <w:rsid w:val="00EE1FB8"/>
    <w:rsid w:val="00EE5552"/>
    <w:rsid w:val="00EE6564"/>
    <w:rsid w:val="00EE6C41"/>
    <w:rsid w:val="00EF090C"/>
    <w:rsid w:val="00EF1220"/>
    <w:rsid w:val="00EF1470"/>
    <w:rsid w:val="00EF1881"/>
    <w:rsid w:val="00EF18D3"/>
    <w:rsid w:val="00EF1CF4"/>
    <w:rsid w:val="00EF76B1"/>
    <w:rsid w:val="00F061E0"/>
    <w:rsid w:val="00F07E09"/>
    <w:rsid w:val="00F117D4"/>
    <w:rsid w:val="00F141D0"/>
    <w:rsid w:val="00F14FE2"/>
    <w:rsid w:val="00F202E0"/>
    <w:rsid w:val="00F2443D"/>
    <w:rsid w:val="00F26848"/>
    <w:rsid w:val="00F27D98"/>
    <w:rsid w:val="00F314F3"/>
    <w:rsid w:val="00F3169B"/>
    <w:rsid w:val="00F33FBD"/>
    <w:rsid w:val="00F3416D"/>
    <w:rsid w:val="00F3419B"/>
    <w:rsid w:val="00F3549D"/>
    <w:rsid w:val="00F441BA"/>
    <w:rsid w:val="00F450C3"/>
    <w:rsid w:val="00F46714"/>
    <w:rsid w:val="00F55D40"/>
    <w:rsid w:val="00F60C8D"/>
    <w:rsid w:val="00F60CAE"/>
    <w:rsid w:val="00F61B44"/>
    <w:rsid w:val="00F621C0"/>
    <w:rsid w:val="00F62B88"/>
    <w:rsid w:val="00F6320C"/>
    <w:rsid w:val="00F636A0"/>
    <w:rsid w:val="00F6510E"/>
    <w:rsid w:val="00F66A01"/>
    <w:rsid w:val="00F71BDA"/>
    <w:rsid w:val="00F72062"/>
    <w:rsid w:val="00F76655"/>
    <w:rsid w:val="00F77700"/>
    <w:rsid w:val="00F80023"/>
    <w:rsid w:val="00F80C68"/>
    <w:rsid w:val="00F843F4"/>
    <w:rsid w:val="00F858ED"/>
    <w:rsid w:val="00F85D74"/>
    <w:rsid w:val="00F879F5"/>
    <w:rsid w:val="00F91559"/>
    <w:rsid w:val="00F9368D"/>
    <w:rsid w:val="00F95046"/>
    <w:rsid w:val="00F95613"/>
    <w:rsid w:val="00F956A4"/>
    <w:rsid w:val="00F95B34"/>
    <w:rsid w:val="00F96311"/>
    <w:rsid w:val="00FA0529"/>
    <w:rsid w:val="00FA0B5E"/>
    <w:rsid w:val="00FA7BD4"/>
    <w:rsid w:val="00FA7C80"/>
    <w:rsid w:val="00FB23F7"/>
    <w:rsid w:val="00FC2770"/>
    <w:rsid w:val="00FC44A6"/>
    <w:rsid w:val="00FD1038"/>
    <w:rsid w:val="00FD1725"/>
    <w:rsid w:val="00FD22E9"/>
    <w:rsid w:val="00FD2604"/>
    <w:rsid w:val="00FD6E36"/>
    <w:rsid w:val="00FD75D1"/>
    <w:rsid w:val="00FE0142"/>
    <w:rsid w:val="00FE2CE3"/>
    <w:rsid w:val="00FE44A6"/>
    <w:rsid w:val="00FE6AF2"/>
    <w:rsid w:val="00FE7FF1"/>
    <w:rsid w:val="00FF15C5"/>
    <w:rsid w:val="00FF4DE1"/>
    <w:rsid w:val="00FF5A9A"/>
    <w:rsid w:val="00FF5C01"/>
    <w:rsid w:val="00FF72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228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unhideWhenUsed/>
    <w:qFormat/>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2"/>
      </w:numPr>
    </w:pPr>
  </w:style>
  <w:style w:type="numbering" w:customStyle="1" w:styleId="WWNum14">
    <w:name w:val="WWNum14"/>
    <w:rsid w:val="00211647"/>
    <w:pPr>
      <w:numPr>
        <w:numId w:val="3"/>
      </w:numPr>
    </w:pPr>
  </w:style>
  <w:style w:type="numbering" w:customStyle="1" w:styleId="WWNum15">
    <w:name w:val="WWNum15"/>
    <w:rsid w:val="00211647"/>
    <w:pPr>
      <w:numPr>
        <w:numId w:val="4"/>
      </w:numPr>
    </w:pPr>
  </w:style>
  <w:style w:type="numbering" w:customStyle="1" w:styleId="WWNum16">
    <w:name w:val="WWNum16"/>
    <w:rsid w:val="00211647"/>
    <w:pPr>
      <w:numPr>
        <w:numId w:val="5"/>
      </w:numPr>
    </w:pPr>
  </w:style>
  <w:style w:type="numbering" w:customStyle="1" w:styleId="WWNum17">
    <w:name w:val="WWNum17"/>
    <w:rsid w:val="00211647"/>
    <w:pPr>
      <w:numPr>
        <w:numId w:val="6"/>
      </w:numPr>
    </w:pPr>
  </w:style>
  <w:style w:type="numbering" w:customStyle="1" w:styleId="WWNum18">
    <w:name w:val="WWNum18"/>
    <w:rsid w:val="00211647"/>
    <w:pPr>
      <w:numPr>
        <w:numId w:val="7"/>
      </w:numPr>
    </w:pPr>
  </w:style>
  <w:style w:type="numbering" w:customStyle="1" w:styleId="WWNum21">
    <w:name w:val="WWNum21"/>
    <w:rsid w:val="00211647"/>
    <w:pPr>
      <w:numPr>
        <w:numId w:val="8"/>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9"/>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10"/>
      </w:numPr>
    </w:pPr>
  </w:style>
  <w:style w:type="numbering" w:customStyle="1" w:styleId="WWNum1121">
    <w:name w:val="WWNum1121"/>
    <w:rsid w:val="00D572EB"/>
  </w:style>
  <w:style w:type="numbering" w:customStyle="1" w:styleId="WWNum2">
    <w:name w:val="WWNum2"/>
    <w:rsid w:val="00A71745"/>
    <w:pPr>
      <w:numPr>
        <w:numId w:val="11"/>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21"/>
      </w:numPr>
    </w:pPr>
  </w:style>
  <w:style w:type="numbering" w:customStyle="1" w:styleId="WWNum131">
    <w:name w:val="WWNum131"/>
    <w:rsid w:val="000B3ECE"/>
    <w:pPr>
      <w:numPr>
        <w:numId w:val="12"/>
      </w:numPr>
    </w:pPr>
  </w:style>
  <w:style w:type="numbering" w:customStyle="1" w:styleId="WWNum151">
    <w:name w:val="WWNum151"/>
    <w:rsid w:val="000B3ECE"/>
    <w:pPr>
      <w:numPr>
        <w:numId w:val="1"/>
      </w:numPr>
    </w:pPr>
  </w:style>
  <w:style w:type="numbering" w:customStyle="1" w:styleId="WWNum161">
    <w:name w:val="WWNum161"/>
    <w:rsid w:val="000B3ECE"/>
    <w:pPr>
      <w:numPr>
        <w:numId w:val="20"/>
      </w:numPr>
    </w:pPr>
  </w:style>
  <w:style w:type="numbering" w:customStyle="1" w:styleId="WWNum181">
    <w:name w:val="WWNum181"/>
    <w:rsid w:val="000B3ECE"/>
    <w:pPr>
      <w:numPr>
        <w:numId w:val="19"/>
      </w:numPr>
    </w:pPr>
  </w:style>
  <w:style w:type="numbering" w:customStyle="1" w:styleId="WWNum211">
    <w:name w:val="WWNum211"/>
    <w:rsid w:val="000B3ECE"/>
    <w:pPr>
      <w:numPr>
        <w:numId w:val="18"/>
      </w:numPr>
    </w:pPr>
  </w:style>
  <w:style w:type="character" w:styleId="Pogrubienie">
    <w:name w:val="Strong"/>
    <w:uiPriority w:val="22"/>
    <w:qFormat/>
    <w:rsid w:val="003E739A"/>
    <w:rPr>
      <w:b/>
      <w:bCs/>
    </w:rPr>
  </w:style>
  <w:style w:type="paragraph" w:styleId="Tekstpodstawowywcity">
    <w:name w:val="Body Text Indent"/>
    <w:basedOn w:val="Normalny"/>
    <w:link w:val="TekstpodstawowywcityZnak"/>
    <w:rsid w:val="000758B0"/>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0758B0"/>
    <w:rPr>
      <w:rFonts w:ascii="Times New Roman" w:eastAsia="MS Mincho" w:hAnsi="Times New Roman" w:cs="Times New Roman"/>
      <w:sz w:val="24"/>
      <w:szCs w:val="24"/>
      <w:lang w:eastAsia="ar-SA"/>
    </w:rPr>
  </w:style>
  <w:style w:type="paragraph" w:customStyle="1" w:styleId="Tekstpodstawowywcity21">
    <w:name w:val="Tekst podstawowy wcięty 21"/>
    <w:basedOn w:val="Normalny"/>
    <w:rsid w:val="00EF1CF4"/>
    <w:pPr>
      <w:suppressAutoHyphens/>
      <w:spacing w:after="0" w:line="240" w:lineRule="auto"/>
      <w:ind w:left="1980"/>
      <w:jc w:val="both"/>
    </w:pPr>
    <w:rPr>
      <w:rFonts w:ascii="Times New Roman" w:eastAsia="MS Mincho" w:hAnsi="Times New Roman" w:cs="Times New Roman"/>
      <w:sz w:val="24"/>
      <w:szCs w:val="24"/>
      <w:lang w:eastAsia="ar-SA"/>
    </w:rPr>
  </w:style>
  <w:style w:type="numbering" w:customStyle="1" w:styleId="WW8Num2012">
    <w:name w:val="WW8Num2012"/>
    <w:basedOn w:val="Bezlisty"/>
    <w:rsid w:val="00EF1CF4"/>
    <w:pPr>
      <w:numPr>
        <w:numId w:val="22"/>
      </w:numPr>
    </w:pPr>
  </w:style>
  <w:style w:type="character" w:customStyle="1" w:styleId="czeinternetowe">
    <w:name w:val="Łącze internetowe"/>
    <w:uiPriority w:val="99"/>
    <w:unhideWhenUsed/>
    <w:rsid w:val="00891462"/>
    <w:rPr>
      <w:color w:val="0000FF"/>
      <w:u w:val="single"/>
    </w:rPr>
  </w:style>
  <w:style w:type="character" w:styleId="Nierozpoznanawzmianka">
    <w:name w:val="Unresolved Mention"/>
    <w:basedOn w:val="Domylnaczcionkaakapitu"/>
    <w:uiPriority w:val="99"/>
    <w:semiHidden/>
    <w:unhideWhenUsed/>
    <w:rsid w:val="00903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116873824">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02882943">
      <w:bodyDiv w:val="1"/>
      <w:marLeft w:val="0"/>
      <w:marRight w:val="0"/>
      <w:marTop w:val="0"/>
      <w:marBottom w:val="0"/>
      <w:divBdr>
        <w:top w:val="none" w:sz="0" w:space="0" w:color="auto"/>
        <w:left w:val="none" w:sz="0" w:space="0" w:color="auto"/>
        <w:bottom w:val="none" w:sz="0" w:space="0" w:color="auto"/>
        <w:right w:val="none" w:sz="0" w:space="0" w:color="auto"/>
      </w:divBdr>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y@uck.katowice.pl"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3966</Words>
  <Characters>23801</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2025-07-21T10:19:00Z</dcterms:created>
  <dcterms:modified xsi:type="dcterms:W3CDTF">2025-07-21T10:44:00Z</dcterms:modified>
</cp:coreProperties>
</file>