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A3E6" w14:textId="77777777" w:rsidR="00B57DC5" w:rsidRPr="00CA56B1" w:rsidRDefault="00B57DC5" w:rsidP="00B57DC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A56B1">
        <w:rPr>
          <w:rFonts w:ascii="Tahoma" w:hAnsi="Tahoma" w:cs="Tahoma"/>
          <w:sz w:val="20"/>
          <w:szCs w:val="20"/>
        </w:rPr>
        <w:t>DZP.381.</w:t>
      </w:r>
      <w:r>
        <w:rPr>
          <w:rFonts w:ascii="Tahoma" w:hAnsi="Tahoma" w:cs="Tahoma"/>
          <w:sz w:val="20"/>
          <w:szCs w:val="20"/>
        </w:rPr>
        <w:t>72</w:t>
      </w:r>
      <w:r w:rsidRPr="00CA56B1">
        <w:rPr>
          <w:rFonts w:ascii="Tahoma" w:hAnsi="Tahoma" w:cs="Tahoma"/>
          <w:sz w:val="20"/>
          <w:szCs w:val="20"/>
        </w:rPr>
        <w:t>A.202</w:t>
      </w:r>
      <w:r>
        <w:rPr>
          <w:rFonts w:ascii="Tahoma" w:hAnsi="Tahoma" w:cs="Tahoma"/>
          <w:sz w:val="20"/>
          <w:szCs w:val="20"/>
        </w:rPr>
        <w:t>3</w:t>
      </w:r>
    </w:p>
    <w:p w14:paraId="3BDC664D" w14:textId="2496C715" w:rsidR="00B57DC5" w:rsidRPr="00961F30" w:rsidRDefault="00B57DC5" w:rsidP="00B57DC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1F30">
        <w:rPr>
          <w:rFonts w:ascii="Tahoma" w:hAnsi="Tahoma" w:cs="Tahoma"/>
          <w:sz w:val="20"/>
          <w:szCs w:val="20"/>
        </w:rPr>
        <w:t xml:space="preserve">Załącznik nr 4 ZMIENIONY </w:t>
      </w:r>
    </w:p>
    <w:p w14:paraId="114D7736" w14:textId="77777777" w:rsidR="00B57DC5" w:rsidRPr="00961F30" w:rsidRDefault="00B57DC5" w:rsidP="00B57DC5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61F30">
        <w:rPr>
          <w:rFonts w:ascii="Tahoma" w:hAnsi="Tahoma" w:cs="Tahoma"/>
          <w:b/>
          <w:bCs/>
        </w:rPr>
        <w:t>WYMAGANE PARAMETRY TECHNICZNO-UŻYTKOWE</w:t>
      </w:r>
    </w:p>
    <w:p w14:paraId="63E300EC" w14:textId="77777777" w:rsidR="00B57DC5" w:rsidRPr="00961F30" w:rsidRDefault="00B57DC5" w:rsidP="00B57DC5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61F30">
        <w:rPr>
          <w:rFonts w:ascii="Tahoma" w:hAnsi="Tahoma" w:cs="Tahoma"/>
          <w:b/>
          <w:bCs/>
        </w:rPr>
        <w:t>OFEROWANEGO PRZEDMIOTU ZAMÓWIENIA</w:t>
      </w:r>
    </w:p>
    <w:p w14:paraId="16A74151" w14:textId="77777777" w:rsidR="00B57DC5" w:rsidRPr="00961F30" w:rsidRDefault="00B57DC5" w:rsidP="00B57DC5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Hlk142295623"/>
      <w:bookmarkStart w:id="1" w:name="_Hlk127971735"/>
      <w:bookmarkStart w:id="2" w:name="_Hlk117062403"/>
      <w:r w:rsidRPr="00961F30">
        <w:rPr>
          <w:rFonts w:ascii="Tahoma" w:hAnsi="Tahoma" w:cs="Tahoma"/>
          <w:b/>
          <w:sz w:val="20"/>
          <w:szCs w:val="20"/>
        </w:rPr>
        <w:t>Urządzenie do termoablacji</w:t>
      </w:r>
    </w:p>
    <w:p w14:paraId="451334DE" w14:textId="7DDFA122" w:rsidR="00B57DC5" w:rsidRPr="00961F30" w:rsidRDefault="00B57DC5" w:rsidP="00B57D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sz w:val="20"/>
          <w:szCs w:val="20"/>
          <w:lang w:eastAsia="en-US"/>
          <w14:ligatures w14:val="standardContextual"/>
        </w:rPr>
      </w:pPr>
      <w:r w:rsidRPr="00961F30">
        <w:rPr>
          <w:rFonts w:ascii="Tahoma" w:eastAsiaTheme="minorHAnsi" w:hAnsi="Tahoma" w:cs="Tahoma"/>
          <w:sz w:val="20"/>
          <w:szCs w:val="20"/>
          <w:lang w:eastAsia="en-US"/>
          <w14:ligatures w14:val="standardContextual"/>
        </w:rPr>
        <w:t>Sprzęt dedykowany do termoablacji mikrofalowej guzów  wątroby 1 szt.</w:t>
      </w:r>
    </w:p>
    <w:bookmarkEnd w:id="0"/>
    <w:p w14:paraId="5FEBCA59" w14:textId="77777777" w:rsidR="00FD6CF3" w:rsidRPr="00961F30" w:rsidRDefault="00FD6CF3" w:rsidP="00B57D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sz w:val="20"/>
          <w:szCs w:val="20"/>
          <w:lang w:eastAsia="en-US"/>
          <w14:ligatures w14:val="standardContextual"/>
        </w:rPr>
      </w:pPr>
    </w:p>
    <w:p w14:paraId="74672C35" w14:textId="77777777" w:rsidR="00FD6CF3" w:rsidRDefault="00FD6CF3" w:rsidP="00B57D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color w:val="FF0000"/>
          <w:sz w:val="20"/>
          <w:szCs w:val="20"/>
          <w:lang w:eastAsia="en-US"/>
          <w14:ligatures w14:val="standardContextual"/>
        </w:rPr>
      </w:pPr>
    </w:p>
    <w:tbl>
      <w:tblPr>
        <w:tblW w:w="97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5236"/>
        <w:gridCol w:w="3827"/>
      </w:tblGrid>
      <w:tr w:rsidR="00B57DC5" w:rsidRPr="003E42AE" w14:paraId="47C230AE" w14:textId="77777777" w:rsidTr="003E42A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18343" w14:textId="77777777" w:rsidR="00B57DC5" w:rsidRPr="003E42AE" w:rsidRDefault="00B57DC5" w:rsidP="00373ECF">
            <w:pPr>
              <w:snapToGrid w:val="0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Lp.</w:t>
            </w: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57C13" w14:textId="77777777" w:rsidR="00B57DC5" w:rsidRPr="003E42AE" w:rsidRDefault="00B57DC5" w:rsidP="00373ECF">
            <w:pPr>
              <w:snapToGrid w:val="0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Opis parametru, funkcji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C5E3D5" w14:textId="77777777" w:rsidR="00B57DC5" w:rsidRPr="003E42AE" w:rsidRDefault="00B57DC5" w:rsidP="00373ECF">
            <w:pPr>
              <w:snapToGrid w:val="0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Parametry wymagane</w:t>
            </w:r>
          </w:p>
        </w:tc>
      </w:tr>
      <w:tr w:rsidR="00A80ADC" w:rsidRPr="003E42AE" w14:paraId="42635176" w14:textId="77777777" w:rsidTr="00387531">
        <w:trPr>
          <w:trHeight w:hRule="exact" w:val="686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255EE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779AE" w14:textId="676D8D98" w:rsidR="00A80ADC" w:rsidRPr="003E42AE" w:rsidRDefault="00A80ADC" w:rsidP="00A80ADC">
            <w:pPr>
              <w:pStyle w:val="western"/>
              <w:spacing w:before="0" w:after="0"/>
              <w:rPr>
                <w:rFonts w:ascii="Ubuntu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Urządzenie do sferycznej termoablacji  mikrofalowej różnego typu tkanek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43E98B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49FDE9AF" w14:textId="77777777" w:rsidTr="003E42AE">
        <w:trPr>
          <w:trHeight w:hRule="exact" w:val="397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8FF25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12221" w14:textId="70DDEAC4" w:rsidR="00A80ADC" w:rsidRPr="003E42AE" w:rsidRDefault="00A80ADC" w:rsidP="00A80ADC">
            <w:pPr>
              <w:pStyle w:val="western"/>
              <w:spacing w:before="0" w:after="0"/>
              <w:rPr>
                <w:rFonts w:ascii="Ubuntu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Rok produkcji nie wcześniej niż 2022r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A73737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7EA64C90" w14:textId="77777777" w:rsidTr="003E42AE">
        <w:trPr>
          <w:trHeight w:hRule="exact" w:val="397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ABAF6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347C9" w14:textId="0C844649" w:rsidR="00A80ADC" w:rsidRPr="003E42AE" w:rsidRDefault="00A80ADC" w:rsidP="00A80ADC">
            <w:pPr>
              <w:pStyle w:val="western"/>
              <w:spacing w:before="0" w:after="0"/>
              <w:rPr>
                <w:rFonts w:ascii="Ubuntu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Urządzenie fabrycznie nowe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45AA63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7EC56560" w14:textId="77777777" w:rsidTr="003E42AE">
        <w:trPr>
          <w:trHeight w:hRule="exact" w:val="1598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41DC8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76A09" w14:textId="49891358" w:rsidR="00A80ADC" w:rsidRPr="003E42AE" w:rsidRDefault="00A80ADC" w:rsidP="00A80ADC">
            <w:pPr>
              <w:pStyle w:val="western"/>
              <w:spacing w:before="0" w:after="0"/>
              <w:rPr>
                <w:rFonts w:ascii="Ubuntu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Dwa niezależne kanały wyjściowe o łącznej mocy 150W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533C9D" w14:textId="6FE67B55" w:rsidR="00F2382B" w:rsidRPr="003E42AE" w:rsidRDefault="00F2382B" w:rsidP="003E42AE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TAK/NIE</w:t>
            </w:r>
          </w:p>
          <w:p w14:paraId="4449527D" w14:textId="77777777" w:rsidR="00F2382B" w:rsidRPr="003E42AE" w:rsidRDefault="00F2382B" w:rsidP="003E42AE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Parametr punktowany zgodnie z</w:t>
            </w:r>
          </w:p>
          <w:p w14:paraId="4BEE5E33" w14:textId="77777777" w:rsidR="00F2382B" w:rsidRPr="003E42AE" w:rsidRDefault="00F2382B" w:rsidP="003E42AE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Formularzem do oceny parametrów technicznych</w:t>
            </w:r>
          </w:p>
          <w:p w14:paraId="65FB8FB8" w14:textId="12A0ADBC" w:rsidR="00A80ADC" w:rsidRPr="003E42AE" w:rsidRDefault="00F2382B" w:rsidP="003E42AE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- zał. nr 4A</w:t>
            </w:r>
          </w:p>
        </w:tc>
      </w:tr>
      <w:tr w:rsidR="00A80ADC" w:rsidRPr="003E42AE" w14:paraId="1CFBFE66" w14:textId="77777777" w:rsidTr="003E42AE">
        <w:trPr>
          <w:trHeight w:hRule="exact" w:val="1387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F0FE1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11C42" w14:textId="2AB7F2FB" w:rsidR="00A80ADC" w:rsidRPr="003E42AE" w:rsidRDefault="00A80ADC" w:rsidP="00A80ADC">
            <w:pPr>
              <w:pStyle w:val="western"/>
              <w:spacing w:before="0" w:after="0"/>
              <w:rPr>
                <w:rFonts w:ascii="Ubuntu" w:eastAsia="Calibri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Dokładność ustawienia wartości energii wyjściowej: +/- 5%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1C620E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TAK/NIE</w:t>
            </w:r>
          </w:p>
          <w:p w14:paraId="5FEAA6D9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Parametr punktowany zgodnie z</w:t>
            </w:r>
          </w:p>
          <w:p w14:paraId="480FC506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Formularzem do oceny parametrów technicznych</w:t>
            </w:r>
          </w:p>
          <w:p w14:paraId="76C5CAA4" w14:textId="20064A21" w:rsidR="00A80ADC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- zał. nr 4A</w:t>
            </w:r>
          </w:p>
        </w:tc>
      </w:tr>
      <w:tr w:rsidR="00A80ADC" w:rsidRPr="003E42AE" w14:paraId="07C4CEE6" w14:textId="77777777" w:rsidTr="003E42AE">
        <w:trPr>
          <w:trHeight w:hRule="exact" w:val="397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B5C9C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C8012" w14:textId="6DF1631E" w:rsidR="00A80ADC" w:rsidRPr="003E42AE" w:rsidRDefault="00A80ADC" w:rsidP="00A80ADC">
            <w:pPr>
              <w:pStyle w:val="western"/>
              <w:spacing w:before="0" w:after="0"/>
              <w:rPr>
                <w:rFonts w:ascii="Ubuntu" w:eastAsia="Calibri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 xml:space="preserve">Częstotliwość pracy generatora: 2450 MHz 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CA239C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78E4832B" w14:textId="77777777" w:rsidTr="003E42AE">
        <w:trPr>
          <w:trHeight w:hRule="exact" w:val="1465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1FC03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DCA3F" w14:textId="6074713B" w:rsidR="00A80ADC" w:rsidRPr="003E42AE" w:rsidRDefault="00A80ADC" w:rsidP="00A80ADC">
            <w:pPr>
              <w:pStyle w:val="western"/>
              <w:spacing w:before="0" w:after="0"/>
              <w:rPr>
                <w:rFonts w:ascii="Ubuntu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Dokładność częstotliwości generatora: +/- 10 MHZ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B1ABB9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TAK/NIE</w:t>
            </w:r>
          </w:p>
          <w:p w14:paraId="5915B87D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Parametr punktowany zgodnie z</w:t>
            </w:r>
          </w:p>
          <w:p w14:paraId="31537CE9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Formularzem do oceny parametrów technicznych</w:t>
            </w:r>
          </w:p>
          <w:p w14:paraId="18F48D7C" w14:textId="6AEBC6E4" w:rsidR="00A80ADC" w:rsidRPr="003E42AE" w:rsidRDefault="00F2382B" w:rsidP="00F2382B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- zał. nr 4A</w:t>
            </w:r>
          </w:p>
        </w:tc>
      </w:tr>
      <w:tr w:rsidR="00A80ADC" w:rsidRPr="003E42AE" w14:paraId="58945915" w14:textId="77777777" w:rsidTr="003E42AE">
        <w:trPr>
          <w:trHeight w:hRule="exact" w:val="768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90081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546AE" w14:textId="6E28BDAC" w:rsidR="00A80ADC" w:rsidRPr="003E42AE" w:rsidRDefault="00A80ADC" w:rsidP="00A80ADC">
            <w:pPr>
              <w:autoSpaceDE w:val="0"/>
              <w:autoSpaceDN w:val="0"/>
              <w:adjustRightInd w:val="0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/>
                <w:sz w:val="18"/>
                <w:szCs w:val="18"/>
              </w:rPr>
              <w:t>Kontrola kształtu ablacji i wydatkowania energii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D557C2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65014C28" w14:textId="77777777" w:rsidTr="003E42AE">
        <w:trPr>
          <w:trHeight w:hRule="exact" w:val="1372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A6FE4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361EF" w14:textId="2C015623" w:rsidR="00A80ADC" w:rsidRPr="003E42AE" w:rsidRDefault="00A80ADC" w:rsidP="00A80ADC">
            <w:pPr>
              <w:pStyle w:val="western"/>
              <w:spacing w:before="0" w:after="0"/>
              <w:rPr>
                <w:rFonts w:ascii="Ubuntu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Wbudowana pompa chłodząca gwarantująca stabilny przepływ wody lub soli fizjologicznej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E7ED50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TAK/NIE</w:t>
            </w:r>
          </w:p>
          <w:p w14:paraId="2B87DDC5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Parametr punktowany zgodnie z</w:t>
            </w:r>
          </w:p>
          <w:p w14:paraId="1653A1E4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Formularzem do oceny parametrów technicznych</w:t>
            </w:r>
          </w:p>
          <w:p w14:paraId="7BA0DB12" w14:textId="21765AB5" w:rsidR="00A80ADC" w:rsidRPr="003E42AE" w:rsidRDefault="00F2382B" w:rsidP="00F2382B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- zał. nr 4A</w:t>
            </w:r>
          </w:p>
        </w:tc>
      </w:tr>
      <w:tr w:rsidR="00A80ADC" w:rsidRPr="003E42AE" w14:paraId="1E81BD41" w14:textId="77777777" w:rsidTr="003E42A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375DE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DAF99" w14:textId="4A5250DC" w:rsidR="00A80ADC" w:rsidRPr="003E42AE" w:rsidRDefault="00A80ADC" w:rsidP="00A80ADC">
            <w:pPr>
              <w:pStyle w:val="western"/>
              <w:spacing w:before="0" w:after="0"/>
              <w:rPr>
                <w:rFonts w:ascii="Ubuntu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Możliwość kontroli temperatury tkanki w czasie rzeczywistym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26546E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41B81279" w14:textId="77777777" w:rsidTr="003E42AE">
        <w:trPr>
          <w:trHeight w:hRule="exact" w:val="677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6306A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C4F7E" w14:textId="52F4E116" w:rsidR="00A80ADC" w:rsidRPr="003E42AE" w:rsidRDefault="00A80ADC" w:rsidP="00A80ADC">
            <w:pPr>
              <w:pStyle w:val="western"/>
              <w:spacing w:before="0" w:after="0"/>
              <w:rPr>
                <w:rFonts w:ascii="Ubuntu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Pomiar temperatury w czasie rzeczywistym na połączeniu trzonka i ceramicznej końcówki anteny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42475A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767CB573" w14:textId="77777777" w:rsidTr="003E42A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9906F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6E26A" w14:textId="176BE8AE" w:rsidR="00A80ADC" w:rsidRPr="003E42AE" w:rsidRDefault="00A80ADC" w:rsidP="00A80ADC">
            <w:pPr>
              <w:autoSpaceDE w:val="0"/>
              <w:autoSpaceDN w:val="0"/>
              <w:adjustRightInd w:val="0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/>
                <w:sz w:val="18"/>
                <w:szCs w:val="18"/>
              </w:rPr>
              <w:t>Antena chłodzona wodą  lub solą fizjologiczną na całej długości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F8F284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360797AF" w14:textId="77777777" w:rsidTr="003E42AE">
        <w:trPr>
          <w:trHeight w:hRule="exact" w:val="842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9F497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9096B" w14:textId="21CA0CF7" w:rsidR="00A80ADC" w:rsidRPr="003E42AE" w:rsidRDefault="00A80ADC" w:rsidP="00A80ADC">
            <w:pPr>
              <w:autoSpaceDE w:val="0"/>
              <w:autoSpaceDN w:val="0"/>
              <w:adjustRightInd w:val="0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/>
                <w:sz w:val="18"/>
                <w:szCs w:val="18"/>
              </w:rPr>
              <w:t xml:space="preserve">Dostępne skalowane jednorazowe anteny o co najmniej 3 różnych długościach (15/20/25 lub 30cm) 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2B0910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66CC7BE9" w14:textId="77777777" w:rsidTr="003E42AE">
        <w:trPr>
          <w:trHeight w:hRule="exact" w:val="1285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2EB7D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10F38" w14:textId="5F602A95" w:rsidR="00A80ADC" w:rsidRPr="003E42AE" w:rsidRDefault="00A80ADC" w:rsidP="00A80ADC">
            <w:pPr>
              <w:pStyle w:val="western"/>
              <w:spacing w:before="0" w:after="0"/>
              <w:rPr>
                <w:rFonts w:ascii="Ubuntu" w:eastAsia="Calibri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Dostępne skalowane jednorazowe anteny na  dwóch długościach obszaru emisji (26/31 mm)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91DFA7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TAK/NIE</w:t>
            </w:r>
          </w:p>
          <w:p w14:paraId="503DCF20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Parametr punktowany zgodnie z</w:t>
            </w:r>
          </w:p>
          <w:p w14:paraId="6E3FE713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Formularzem do oceny parametrów technicznych</w:t>
            </w:r>
          </w:p>
          <w:p w14:paraId="3351DE5E" w14:textId="2490A5B0" w:rsidR="00A80ADC" w:rsidRPr="003E42AE" w:rsidRDefault="00F2382B" w:rsidP="00F2382B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- zał. nr 4A</w:t>
            </w:r>
          </w:p>
        </w:tc>
      </w:tr>
      <w:tr w:rsidR="00A80ADC" w:rsidRPr="003E42AE" w14:paraId="512EC8D6" w14:textId="77777777" w:rsidTr="003E42AE">
        <w:trPr>
          <w:trHeight w:hRule="exact" w:val="662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A8996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D2792" w14:textId="074E8194" w:rsidR="00A80ADC" w:rsidRPr="003E42AE" w:rsidRDefault="00A80ADC" w:rsidP="00A80ADC">
            <w:pPr>
              <w:pStyle w:val="western"/>
              <w:spacing w:before="0" w:after="0"/>
              <w:rPr>
                <w:rFonts w:ascii="Ubuntu" w:eastAsia="Calibri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Kompatybilne jednorazowe anteny z ceramiczną końcówką, gwarantującą wysoką wytrzymałość mechaniczną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23CAFB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5CEF2EE4" w14:textId="77777777" w:rsidTr="003E42AE">
        <w:trPr>
          <w:trHeight w:hRule="exact" w:val="1355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BA8CA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70834" w14:textId="69CDD05F" w:rsidR="00A80ADC" w:rsidRPr="003E42AE" w:rsidRDefault="00A80ADC" w:rsidP="00A80ADC">
            <w:pPr>
              <w:pStyle w:val="western"/>
              <w:spacing w:before="0" w:after="0"/>
              <w:rPr>
                <w:rFonts w:ascii="Ubuntu" w:eastAsia="Calibri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Maksymalna średnica anteny : 13 G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AB1C69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TAK/NIE</w:t>
            </w:r>
          </w:p>
          <w:p w14:paraId="3B6DBAA4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Parametr punktowany zgodnie z</w:t>
            </w:r>
          </w:p>
          <w:p w14:paraId="7B9DFEE4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Formularzem do oceny parametrów technicznych</w:t>
            </w:r>
          </w:p>
          <w:p w14:paraId="65327CEB" w14:textId="77485E72" w:rsidR="00A80ADC" w:rsidRPr="003E42AE" w:rsidRDefault="00F2382B" w:rsidP="00F2382B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- zał. nr 4A</w:t>
            </w:r>
          </w:p>
        </w:tc>
      </w:tr>
      <w:tr w:rsidR="00A80ADC" w:rsidRPr="003E42AE" w14:paraId="22526CDE" w14:textId="77777777" w:rsidTr="003E42AE">
        <w:trPr>
          <w:trHeight w:hRule="exact" w:val="1362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6D3C4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6F878" w14:textId="17BFC2E7" w:rsidR="00A80ADC" w:rsidRPr="003E42AE" w:rsidRDefault="00A80ADC" w:rsidP="00A80ADC">
            <w:pPr>
              <w:pStyle w:val="western"/>
              <w:spacing w:before="0" w:after="0"/>
              <w:rPr>
                <w:rFonts w:ascii="Ubuntu" w:eastAsia="Calibri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Maksymalny czas trwania ablacji przy jednym nastawieniu: 15 min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46A95E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TAK/NIE</w:t>
            </w:r>
          </w:p>
          <w:p w14:paraId="03DC7762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Parametr punktowany zgodnie z</w:t>
            </w:r>
          </w:p>
          <w:p w14:paraId="3BDCA45F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Formularzem do oceny parametrów technicznych</w:t>
            </w:r>
          </w:p>
          <w:p w14:paraId="1B86ED83" w14:textId="1A9AAC14" w:rsidR="00A80ADC" w:rsidRPr="003E42AE" w:rsidRDefault="00F2382B" w:rsidP="00F2382B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- zał. nr 4A</w:t>
            </w:r>
          </w:p>
        </w:tc>
      </w:tr>
      <w:tr w:rsidR="00A80ADC" w:rsidRPr="003E42AE" w14:paraId="487B8BAC" w14:textId="77777777" w:rsidTr="003E42A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755EB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7E6F9" w14:textId="32A4CB18" w:rsidR="00A80ADC" w:rsidRPr="003E42AE" w:rsidRDefault="00A80ADC" w:rsidP="00A80ADC">
            <w:pPr>
              <w:pStyle w:val="western"/>
              <w:spacing w:before="0" w:after="0"/>
              <w:rPr>
                <w:rFonts w:ascii="Ubuntu" w:eastAsia="Calibri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Czas ablacji ustawiany z dokładnością 30 sekundową i  1 min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C400FD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TAK/NIE</w:t>
            </w:r>
          </w:p>
          <w:p w14:paraId="0766E2D9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Parametr punktowany zgodnie z</w:t>
            </w:r>
          </w:p>
          <w:p w14:paraId="111958E8" w14:textId="77777777" w:rsidR="00F2382B" w:rsidRPr="003E42AE" w:rsidRDefault="00F2382B" w:rsidP="00F2382B">
            <w:pPr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Formularzem do oceny parametrów technicznych</w:t>
            </w:r>
          </w:p>
          <w:p w14:paraId="3704A6B0" w14:textId="147466FE" w:rsidR="00A80ADC" w:rsidRPr="003E42AE" w:rsidRDefault="00F2382B" w:rsidP="00F2382B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- zał. nr 4A</w:t>
            </w:r>
          </w:p>
        </w:tc>
      </w:tr>
      <w:tr w:rsidR="00A80ADC" w:rsidRPr="003E42AE" w14:paraId="5DDAF859" w14:textId="77777777" w:rsidTr="003E42AE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A283D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69570" w14:textId="771033E1" w:rsidR="00A80ADC" w:rsidRPr="003E42AE" w:rsidRDefault="00A80ADC" w:rsidP="00A80ADC">
            <w:pPr>
              <w:pStyle w:val="western"/>
              <w:spacing w:before="0" w:after="0"/>
              <w:rPr>
                <w:rFonts w:ascii="Ubuntu" w:eastAsia="Calibri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Alarm dźwiękowy po upłynięciu czasu ablacji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2FA508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7E58BE0F" w14:textId="77777777" w:rsidTr="003E42AE">
        <w:trPr>
          <w:trHeight w:hRule="exact" w:val="649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6635F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F02B6" w14:textId="43A3289D" w:rsidR="00A80ADC" w:rsidRPr="003E42AE" w:rsidRDefault="00A80ADC" w:rsidP="00A80ADC">
            <w:pPr>
              <w:pStyle w:val="western"/>
              <w:spacing w:before="0" w:after="0"/>
              <w:rPr>
                <w:rFonts w:ascii="Ubuntu" w:eastAsia="Calibri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Antena jednorazowego użytku do ablacji mikrofalowej kompatybilna z oferowanym urządzeniem, o długości 20 cm -  1 szt.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A7D9BB" w14:textId="77777777" w:rsidR="00A80ADC" w:rsidRPr="003E42AE" w:rsidRDefault="00A80ADC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03C0E748" w14:textId="77777777" w:rsidTr="003E42AE">
        <w:trPr>
          <w:trHeight w:hRule="exact" w:val="672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3D5D1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EA258" w14:textId="6559DBD6" w:rsidR="00A80ADC" w:rsidRPr="003E42AE" w:rsidRDefault="00A80ADC" w:rsidP="00A80ADC">
            <w:pPr>
              <w:pStyle w:val="western"/>
              <w:spacing w:before="0" w:after="0"/>
              <w:rPr>
                <w:rFonts w:ascii="Ubuntu" w:eastAsia="Calibri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Konstrukcja anteny umożliwiająca nakłucie i umiejscowienie igły pod kontrolą obrazowania USG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16E7A1" w14:textId="66C852AA" w:rsidR="00A80ADC" w:rsidRPr="003E42AE" w:rsidRDefault="00F2382B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  <w:tr w:rsidR="00A80ADC" w:rsidRPr="003E42AE" w14:paraId="2DEA33DF" w14:textId="77777777" w:rsidTr="003E42AE">
        <w:trPr>
          <w:trHeight w:hRule="exact" w:val="397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555D4" w14:textId="77777777" w:rsidR="00A80ADC" w:rsidRPr="003E42AE" w:rsidRDefault="00A80ADC" w:rsidP="00A80AD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Ubuntu" w:hAnsi="Ubuntu" w:cs="Tahoma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A60FC" w14:textId="4353818D" w:rsidR="00A80ADC" w:rsidRPr="003E42AE" w:rsidRDefault="00A80ADC" w:rsidP="00A80ADC">
            <w:pPr>
              <w:pStyle w:val="western"/>
              <w:spacing w:before="0" w:after="0"/>
              <w:rPr>
                <w:rFonts w:ascii="Ubuntu" w:eastAsia="Calibri" w:hAnsi="Ubuntu" w:cs="Tahoma"/>
                <w:b w:val="0"/>
                <w:bCs w:val="0"/>
                <w:color w:val="auto"/>
                <w:sz w:val="18"/>
                <w:szCs w:val="18"/>
              </w:rPr>
            </w:pPr>
            <w:r w:rsidRPr="003E42AE">
              <w:rPr>
                <w:rFonts w:ascii="Ubuntu" w:hAnsi="Ubuntu"/>
                <w:b w:val="0"/>
                <w:bCs w:val="0"/>
                <w:sz w:val="18"/>
                <w:szCs w:val="18"/>
              </w:rPr>
              <w:t>Ergonomiczna konstrukcja anteny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177B83" w14:textId="2E182BE9" w:rsidR="00A80ADC" w:rsidRPr="003E42AE" w:rsidRDefault="00F2382B" w:rsidP="00A80ADC">
            <w:pPr>
              <w:jc w:val="center"/>
              <w:rPr>
                <w:rFonts w:ascii="Ubuntu" w:hAnsi="Ubuntu" w:cs="Tahoma"/>
                <w:sz w:val="18"/>
                <w:szCs w:val="18"/>
              </w:rPr>
            </w:pPr>
            <w:r w:rsidRPr="003E42AE">
              <w:rPr>
                <w:rFonts w:ascii="Ubuntu" w:hAnsi="Ubuntu" w:cs="Tahoma"/>
                <w:sz w:val="18"/>
                <w:szCs w:val="18"/>
              </w:rPr>
              <w:t>TAK</w:t>
            </w:r>
          </w:p>
        </w:tc>
      </w:tr>
    </w:tbl>
    <w:p w14:paraId="2D8051A4" w14:textId="77777777" w:rsidR="00B57DC5" w:rsidRPr="00E45F08" w:rsidRDefault="00B57DC5" w:rsidP="00B57DC5">
      <w:pPr>
        <w:pStyle w:val="Legenda"/>
        <w:jc w:val="center"/>
        <w:rPr>
          <w:b w:val="0"/>
          <w:bCs w:val="0"/>
          <w:i/>
        </w:rPr>
      </w:pPr>
    </w:p>
    <w:bookmarkEnd w:id="1"/>
    <w:bookmarkEnd w:id="2"/>
    <w:p w14:paraId="412CA45E" w14:textId="77777777" w:rsidR="000665CD" w:rsidRDefault="000665CD"/>
    <w:sectPr w:rsidR="0006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20D"/>
    <w:multiLevelType w:val="hybridMultilevel"/>
    <w:tmpl w:val="284091D6"/>
    <w:lvl w:ilvl="0" w:tplc="26F014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47E1E"/>
    <w:multiLevelType w:val="hybridMultilevel"/>
    <w:tmpl w:val="284091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86164">
    <w:abstractNumId w:val="0"/>
  </w:num>
  <w:num w:numId="2" w16cid:durableId="15357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2B"/>
    <w:rsid w:val="000665CD"/>
    <w:rsid w:val="00351D42"/>
    <w:rsid w:val="00387531"/>
    <w:rsid w:val="003E42AE"/>
    <w:rsid w:val="004A6EF0"/>
    <w:rsid w:val="008F093D"/>
    <w:rsid w:val="00961F30"/>
    <w:rsid w:val="00A80ADC"/>
    <w:rsid w:val="00A96E2B"/>
    <w:rsid w:val="00B57DC5"/>
    <w:rsid w:val="00F2382B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25E8"/>
  <w15:chartTrackingRefBased/>
  <w15:docId w15:val="{57800BCE-A258-490F-BFAC-CA8859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CF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B57DC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western">
    <w:name w:val="western"/>
    <w:rsid w:val="00B57DC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bdr w:val="nil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C5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DC5"/>
    <w:rPr>
      <w:rFonts w:eastAsiaTheme="minorEastAsia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Agata Chołuj</cp:lastModifiedBy>
  <cp:revision>13</cp:revision>
  <cp:lastPrinted>2023-07-18T06:37:00Z</cp:lastPrinted>
  <dcterms:created xsi:type="dcterms:W3CDTF">2023-07-18T06:32:00Z</dcterms:created>
  <dcterms:modified xsi:type="dcterms:W3CDTF">2023-08-07T10:30:00Z</dcterms:modified>
</cp:coreProperties>
</file>