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D2B" w:rsidRPr="00331963" w:rsidRDefault="00331963" w:rsidP="00295787">
      <w:pPr>
        <w:pStyle w:val="Bezodstpw"/>
        <w:jc w:val="center"/>
        <w:rPr>
          <w:rFonts w:ascii="Times New Roman" w:hAnsi="Times New Roman" w:cs="Times New Roman"/>
          <w:b/>
        </w:rPr>
      </w:pPr>
      <w:r w:rsidRPr="00331963">
        <w:rPr>
          <w:rFonts w:ascii="Times New Roman" w:hAnsi="Times New Roman" w:cs="Times New Roman"/>
          <w:b/>
        </w:rPr>
        <w:t>ZAPYTANIE W CELU OSZACOWANIA WARTOŚCI ZAMÓWIENIA</w:t>
      </w:r>
    </w:p>
    <w:p w:rsidR="00295787" w:rsidRPr="00331963" w:rsidRDefault="00295787" w:rsidP="00295787">
      <w:pPr>
        <w:pStyle w:val="Bezodstpw"/>
        <w:rPr>
          <w:rFonts w:ascii="Times New Roman" w:hAnsi="Times New Roman" w:cs="Times New Roman"/>
        </w:rPr>
      </w:pPr>
    </w:p>
    <w:p w:rsidR="00295787" w:rsidRPr="00331963" w:rsidRDefault="00331963" w:rsidP="00295787">
      <w:pPr>
        <w:pStyle w:val="Bezodstpw"/>
        <w:rPr>
          <w:rFonts w:ascii="Times New Roman" w:hAnsi="Times New Roman" w:cs="Times New Roman"/>
        </w:rPr>
      </w:pPr>
      <w:r w:rsidRPr="00331963">
        <w:rPr>
          <w:rFonts w:ascii="Times New Roman" w:hAnsi="Times New Roman" w:cs="Times New Roman"/>
        </w:rPr>
        <w:t xml:space="preserve">DOTYCZY: </w:t>
      </w:r>
      <w:r w:rsidR="00F96B80">
        <w:rPr>
          <w:rFonts w:ascii="Times New Roman" w:hAnsi="Times New Roman" w:cs="Times New Roman"/>
        </w:rPr>
        <w:t>Zakupu aparatu do znieczulania</w:t>
      </w:r>
    </w:p>
    <w:p w:rsidR="00331963" w:rsidRPr="00331963" w:rsidRDefault="00331963" w:rsidP="00295787">
      <w:pPr>
        <w:pStyle w:val="Bezodstpw"/>
        <w:rPr>
          <w:rFonts w:ascii="Times New Roman" w:hAnsi="Times New Roman" w:cs="Times New Roman"/>
        </w:rPr>
      </w:pPr>
    </w:p>
    <w:p w:rsidR="00331963" w:rsidRPr="00331963" w:rsidRDefault="00331963" w:rsidP="00295787">
      <w:pPr>
        <w:pStyle w:val="Bezodstpw"/>
        <w:rPr>
          <w:rFonts w:ascii="Times New Roman" w:hAnsi="Times New Roman" w:cs="Times New Roman"/>
        </w:rPr>
      </w:pPr>
      <w:r w:rsidRPr="00331963">
        <w:rPr>
          <w:rFonts w:ascii="Times New Roman" w:hAnsi="Times New Roman" w:cs="Times New Roman"/>
        </w:rPr>
        <w:t xml:space="preserve">Uniwersyteckie Centrum kliniczne im. Prof. K. Gibińskiego Śląskiego Uniwersytetu Medycznego w Katowicach w związku z zamiarem wszczęcia postepowania o udzielenie zamówienia publicznego obejmującego </w:t>
      </w:r>
      <w:r w:rsidR="00F96B80">
        <w:rPr>
          <w:rFonts w:ascii="Times New Roman" w:hAnsi="Times New Roman" w:cs="Times New Roman"/>
        </w:rPr>
        <w:t>zakup aparatu do znieczulania</w:t>
      </w:r>
      <w:r w:rsidRPr="00331963">
        <w:rPr>
          <w:rFonts w:ascii="Times New Roman" w:hAnsi="Times New Roman" w:cs="Times New Roman"/>
        </w:rPr>
        <w:t xml:space="preserve">, kieruje zapytanie o przedstawienie oferty cenowej w celu oszacowania wartości zamówienia na ww. usługę.  </w:t>
      </w:r>
    </w:p>
    <w:p w:rsidR="00331963" w:rsidRPr="00331963" w:rsidRDefault="00331963" w:rsidP="00295787">
      <w:pPr>
        <w:pStyle w:val="Bezodstpw"/>
        <w:rPr>
          <w:rFonts w:ascii="Times New Roman" w:hAnsi="Times New Roman" w:cs="Times New Roman"/>
        </w:rPr>
      </w:pPr>
    </w:p>
    <w:p w:rsidR="00331963" w:rsidRPr="00331963" w:rsidRDefault="00331963" w:rsidP="00331963">
      <w:pPr>
        <w:pStyle w:val="Bezodstpw"/>
        <w:numPr>
          <w:ilvl w:val="0"/>
          <w:numId w:val="5"/>
        </w:numPr>
        <w:rPr>
          <w:rFonts w:ascii="Times New Roman" w:hAnsi="Times New Roman" w:cs="Times New Roman"/>
          <w:b/>
        </w:rPr>
      </w:pPr>
      <w:r w:rsidRPr="00331963">
        <w:rPr>
          <w:rFonts w:ascii="Times New Roman" w:hAnsi="Times New Roman" w:cs="Times New Roman"/>
          <w:b/>
        </w:rPr>
        <w:t>Szczegółowy opis przedmiotu zamówienia:</w:t>
      </w:r>
    </w:p>
    <w:p w:rsidR="003A7228" w:rsidRDefault="00295787" w:rsidP="00295787">
      <w:pPr>
        <w:pStyle w:val="Bezodstpw"/>
        <w:rPr>
          <w:rFonts w:ascii="Times New Roman" w:hAnsi="Times New Roman" w:cs="Times New Roman"/>
        </w:rPr>
      </w:pPr>
      <w:r w:rsidRPr="00331963">
        <w:rPr>
          <w:rFonts w:ascii="Times New Roman" w:hAnsi="Times New Roman" w:cs="Times New Roman"/>
        </w:rPr>
        <w:t xml:space="preserve">Przedmiotem </w:t>
      </w:r>
      <w:r w:rsidR="005C36A6" w:rsidRPr="00331963">
        <w:rPr>
          <w:rFonts w:ascii="Times New Roman" w:hAnsi="Times New Roman" w:cs="Times New Roman"/>
        </w:rPr>
        <w:t>zapytania</w:t>
      </w:r>
      <w:r w:rsidRPr="00331963">
        <w:rPr>
          <w:rFonts w:ascii="Times New Roman" w:hAnsi="Times New Roman" w:cs="Times New Roman"/>
        </w:rPr>
        <w:t xml:space="preserve"> jest</w:t>
      </w:r>
      <w:r w:rsidR="005A06F0">
        <w:rPr>
          <w:rFonts w:ascii="Times New Roman" w:hAnsi="Times New Roman" w:cs="Times New Roman"/>
        </w:rPr>
        <w:t xml:space="preserve"> dostawa aparatów do znieczulania w ilości 6 szt. o następujących parametrach technicznych:</w:t>
      </w:r>
    </w:p>
    <w:p w:rsidR="00F734B1" w:rsidRDefault="00F734B1" w:rsidP="00F734B1">
      <w:pPr>
        <w:pStyle w:val="Bezodstpw"/>
        <w:numPr>
          <w:ilvl w:val="0"/>
          <w:numId w:val="12"/>
        </w:numPr>
        <w:rPr>
          <w:rFonts w:ascii="Times New Roman" w:hAnsi="Times New Roman" w:cs="Times New Roman"/>
        </w:rPr>
      </w:pPr>
      <w:r w:rsidRPr="00F734B1">
        <w:rPr>
          <w:rFonts w:ascii="Times New Roman" w:hAnsi="Times New Roman" w:cs="Times New Roman"/>
        </w:rPr>
        <w:t>Zasilanie gazami: N2O, O2, Powietrze, z sieci centralnej,   w zestawie węże wysokociśnieniowe o długości min. 5 m</w:t>
      </w:r>
    </w:p>
    <w:p w:rsidR="00F734B1" w:rsidRDefault="00F734B1" w:rsidP="00F734B1">
      <w:pPr>
        <w:pStyle w:val="Bezodstpw"/>
        <w:numPr>
          <w:ilvl w:val="0"/>
          <w:numId w:val="12"/>
        </w:numPr>
        <w:rPr>
          <w:rFonts w:ascii="Times New Roman" w:hAnsi="Times New Roman" w:cs="Times New Roman"/>
        </w:rPr>
      </w:pPr>
      <w:r w:rsidRPr="00F734B1">
        <w:rPr>
          <w:rFonts w:ascii="Times New Roman" w:hAnsi="Times New Roman" w:cs="Times New Roman"/>
        </w:rPr>
        <w:t>Awaryjne zasilanie elektryczne całego systemu z wbudowanego akumulatora na min. 30 minut</w:t>
      </w:r>
    </w:p>
    <w:p w:rsidR="00F734B1" w:rsidRDefault="00F734B1" w:rsidP="00F734B1">
      <w:pPr>
        <w:pStyle w:val="Bezodstpw"/>
        <w:numPr>
          <w:ilvl w:val="0"/>
          <w:numId w:val="12"/>
        </w:numPr>
        <w:rPr>
          <w:rFonts w:ascii="Times New Roman" w:hAnsi="Times New Roman" w:cs="Times New Roman"/>
        </w:rPr>
      </w:pPr>
      <w:r w:rsidRPr="00F734B1">
        <w:rPr>
          <w:rFonts w:ascii="Times New Roman" w:hAnsi="Times New Roman" w:cs="Times New Roman"/>
        </w:rPr>
        <w:t>Elektroniczny  lub pneumatyczny sterowany elektronicznie mieszalnik świeżych gazów zapewniający stałe stężenie tlenu przy zmianie wielkości przepływu świeżych gazów</w:t>
      </w:r>
    </w:p>
    <w:p w:rsidR="00F734B1" w:rsidRDefault="00F734B1" w:rsidP="00F734B1">
      <w:pPr>
        <w:pStyle w:val="Bezodstpw"/>
        <w:numPr>
          <w:ilvl w:val="0"/>
          <w:numId w:val="12"/>
        </w:numPr>
        <w:rPr>
          <w:rFonts w:ascii="Times New Roman" w:hAnsi="Times New Roman" w:cs="Times New Roman"/>
        </w:rPr>
      </w:pPr>
      <w:r w:rsidRPr="00F734B1">
        <w:rPr>
          <w:rFonts w:ascii="Times New Roman" w:hAnsi="Times New Roman" w:cs="Times New Roman"/>
        </w:rPr>
        <w:t>Regulowany zawór ograniczający ciśnienie w trybie wentylacji ręcznej (APL) z funkcją natychmiastowego zwolnienia ciśnienia w układzie.</w:t>
      </w:r>
    </w:p>
    <w:p w:rsidR="00F734B1" w:rsidRDefault="00F734B1" w:rsidP="00F734B1">
      <w:pPr>
        <w:pStyle w:val="Bezodstpw"/>
        <w:numPr>
          <w:ilvl w:val="0"/>
          <w:numId w:val="12"/>
        </w:numPr>
        <w:rPr>
          <w:rFonts w:ascii="Times New Roman" w:hAnsi="Times New Roman" w:cs="Times New Roman"/>
        </w:rPr>
      </w:pPr>
      <w:r w:rsidRPr="00F734B1">
        <w:rPr>
          <w:rFonts w:ascii="Times New Roman" w:hAnsi="Times New Roman" w:cs="Times New Roman"/>
        </w:rPr>
        <w:t>Respirator anestetyczny wbudowany, obsługa respiratora za pomocą pokrętła funkcyjnego i/lub przycisków wyboru.</w:t>
      </w:r>
    </w:p>
    <w:p w:rsidR="00F734B1" w:rsidRDefault="00F734B1" w:rsidP="00F734B1">
      <w:pPr>
        <w:pStyle w:val="Bezodstpw"/>
        <w:numPr>
          <w:ilvl w:val="0"/>
          <w:numId w:val="12"/>
        </w:numPr>
        <w:rPr>
          <w:rFonts w:ascii="Times New Roman" w:hAnsi="Times New Roman" w:cs="Times New Roman"/>
        </w:rPr>
      </w:pPr>
      <w:r w:rsidRPr="00F734B1">
        <w:rPr>
          <w:rFonts w:ascii="Times New Roman" w:hAnsi="Times New Roman" w:cs="Times New Roman"/>
        </w:rPr>
        <w:t>Ekran respiratora kolorowy, LCD, przekątna min. 12 cali, wbudowany w ścianę przednią aparatu lub  na ruchomym ramieniu aparatu z możliwością regulacji nachylenia w pionie i w poziomie.</w:t>
      </w:r>
    </w:p>
    <w:p w:rsidR="00F734B1" w:rsidRDefault="00F734B1" w:rsidP="00F734B1">
      <w:pPr>
        <w:pStyle w:val="Bezodstpw"/>
        <w:numPr>
          <w:ilvl w:val="0"/>
          <w:numId w:val="12"/>
        </w:numPr>
        <w:rPr>
          <w:rFonts w:ascii="Times New Roman" w:hAnsi="Times New Roman" w:cs="Times New Roman"/>
        </w:rPr>
      </w:pPr>
      <w:r w:rsidRPr="00F734B1">
        <w:rPr>
          <w:rFonts w:ascii="Times New Roman" w:hAnsi="Times New Roman" w:cs="Times New Roman"/>
        </w:rPr>
        <w:t>Tryby wentylacji: Tryb wentylacji ręcznej, Oddech spontaniczny, Wentylacja mechaniczna kontrolowana objętościowo, Wentylacja mechaniczna synchronizowana w trybie objętościowym i w trybie ciśnieniowym, Wentylacja mechaniczna kontrolowana ciśnieniowo, Tryb PSV (</w:t>
      </w:r>
      <w:proofErr w:type="spellStart"/>
      <w:r w:rsidRPr="00F734B1">
        <w:rPr>
          <w:rFonts w:ascii="Times New Roman" w:hAnsi="Times New Roman" w:cs="Times New Roman"/>
        </w:rPr>
        <w:t>Pressure</w:t>
      </w:r>
      <w:proofErr w:type="spellEnd"/>
      <w:r w:rsidRPr="00F734B1">
        <w:rPr>
          <w:rFonts w:ascii="Times New Roman" w:hAnsi="Times New Roman" w:cs="Times New Roman"/>
        </w:rPr>
        <w:t xml:space="preserve"> </w:t>
      </w:r>
      <w:proofErr w:type="spellStart"/>
      <w:r w:rsidRPr="00F734B1">
        <w:rPr>
          <w:rFonts w:ascii="Times New Roman" w:hAnsi="Times New Roman" w:cs="Times New Roman"/>
        </w:rPr>
        <w:t>Support</w:t>
      </w:r>
      <w:proofErr w:type="spellEnd"/>
      <w:r w:rsidRPr="00F734B1">
        <w:rPr>
          <w:rFonts w:ascii="Times New Roman" w:hAnsi="Times New Roman" w:cs="Times New Roman"/>
        </w:rPr>
        <w:t xml:space="preserve"> </w:t>
      </w:r>
      <w:proofErr w:type="spellStart"/>
      <w:r w:rsidRPr="00F734B1">
        <w:rPr>
          <w:rFonts w:ascii="Times New Roman" w:hAnsi="Times New Roman" w:cs="Times New Roman"/>
        </w:rPr>
        <w:t>Ventilation</w:t>
      </w:r>
      <w:proofErr w:type="spellEnd"/>
      <w:r w:rsidRPr="00F734B1">
        <w:rPr>
          <w:rFonts w:ascii="Times New Roman" w:hAnsi="Times New Roman" w:cs="Times New Roman"/>
        </w:rPr>
        <w:t>) z możliwością ustawienia CPAP, Wentylacja mechaniczna synchronizowana ze wspomaganiem ciśnieniowym w trybie objętościowym i w trybie ciśnieniowym</w:t>
      </w:r>
      <w:r>
        <w:rPr>
          <w:rFonts w:ascii="Times New Roman" w:hAnsi="Times New Roman" w:cs="Times New Roman"/>
        </w:rPr>
        <w:t xml:space="preserve">, </w:t>
      </w:r>
      <w:r w:rsidRPr="00F734B1">
        <w:rPr>
          <w:rFonts w:ascii="Times New Roman" w:hAnsi="Times New Roman" w:cs="Times New Roman"/>
        </w:rPr>
        <w:t>Awaryjny tryb wentylacji – możliwa wentylacja ręczna, po zaniku napięcia zasilającego i rozładowaniu się akumulatora</w:t>
      </w:r>
    </w:p>
    <w:p w:rsidR="00F734B1" w:rsidRPr="00F734B1" w:rsidRDefault="00F734B1" w:rsidP="00F734B1">
      <w:pPr>
        <w:pStyle w:val="Bezodstpw"/>
        <w:numPr>
          <w:ilvl w:val="0"/>
          <w:numId w:val="12"/>
        </w:numPr>
        <w:rPr>
          <w:rFonts w:ascii="Times New Roman" w:hAnsi="Times New Roman" w:cs="Times New Roman"/>
        </w:rPr>
      </w:pPr>
      <w:r w:rsidRPr="00F734B1">
        <w:rPr>
          <w:rFonts w:ascii="Times New Roman" w:hAnsi="Times New Roman" w:cs="Times New Roman"/>
        </w:rPr>
        <w:t>Prezentacja wartości liczbowych na ekranie respiratora, minimum: objętości (</w:t>
      </w:r>
      <w:proofErr w:type="spellStart"/>
      <w:r w:rsidRPr="00F734B1">
        <w:rPr>
          <w:rFonts w:ascii="Times New Roman" w:hAnsi="Times New Roman" w:cs="Times New Roman"/>
        </w:rPr>
        <w:t>Vt</w:t>
      </w:r>
      <w:proofErr w:type="spellEnd"/>
      <w:r w:rsidRPr="00F734B1">
        <w:rPr>
          <w:rFonts w:ascii="Times New Roman" w:hAnsi="Times New Roman" w:cs="Times New Roman"/>
        </w:rPr>
        <w:t>, MV) ciśnienia (szczytowe, plateau, średnie,  PEEP), częstotliwości oddechowej</w:t>
      </w:r>
    </w:p>
    <w:p w:rsidR="00F734B1" w:rsidRDefault="00F734B1" w:rsidP="00F734B1">
      <w:pPr>
        <w:pStyle w:val="Bezodstpw"/>
        <w:numPr>
          <w:ilvl w:val="0"/>
          <w:numId w:val="12"/>
        </w:numPr>
        <w:rPr>
          <w:rFonts w:ascii="Times New Roman" w:hAnsi="Times New Roman" w:cs="Times New Roman"/>
        </w:rPr>
      </w:pPr>
      <w:r w:rsidRPr="00F734B1">
        <w:rPr>
          <w:rFonts w:ascii="Times New Roman" w:hAnsi="Times New Roman" w:cs="Times New Roman"/>
        </w:rPr>
        <w:t xml:space="preserve">Prezentacja wdechowego i wydechowego: stężenia tlenu (pomiar paramagnetyczny), stężenia CO2 i N2O, stężenia anestetyków wziewnych (co najmniej </w:t>
      </w:r>
      <w:proofErr w:type="spellStart"/>
      <w:r w:rsidRPr="00F734B1">
        <w:rPr>
          <w:rFonts w:ascii="Times New Roman" w:hAnsi="Times New Roman" w:cs="Times New Roman"/>
        </w:rPr>
        <w:t>sevofluranu</w:t>
      </w:r>
      <w:proofErr w:type="spellEnd"/>
      <w:r w:rsidRPr="00F734B1">
        <w:rPr>
          <w:rFonts w:ascii="Times New Roman" w:hAnsi="Times New Roman" w:cs="Times New Roman"/>
        </w:rPr>
        <w:t xml:space="preserve">, </w:t>
      </w:r>
      <w:proofErr w:type="spellStart"/>
      <w:r w:rsidRPr="00F734B1">
        <w:rPr>
          <w:rFonts w:ascii="Times New Roman" w:hAnsi="Times New Roman" w:cs="Times New Roman"/>
        </w:rPr>
        <w:t>isofluranu</w:t>
      </w:r>
      <w:proofErr w:type="spellEnd"/>
      <w:r w:rsidRPr="00F734B1">
        <w:rPr>
          <w:rFonts w:ascii="Times New Roman" w:hAnsi="Times New Roman" w:cs="Times New Roman"/>
        </w:rPr>
        <w:t xml:space="preserve">, </w:t>
      </w:r>
      <w:proofErr w:type="spellStart"/>
      <w:r w:rsidRPr="00F734B1">
        <w:rPr>
          <w:rFonts w:ascii="Times New Roman" w:hAnsi="Times New Roman" w:cs="Times New Roman"/>
        </w:rPr>
        <w:t>desfluranu</w:t>
      </w:r>
      <w:proofErr w:type="spellEnd"/>
      <w:r w:rsidRPr="00F734B1">
        <w:rPr>
          <w:rFonts w:ascii="Times New Roman" w:hAnsi="Times New Roman" w:cs="Times New Roman"/>
        </w:rPr>
        <w:t>). Prezentacja liczby MAC skorygowanej do wieku pacjenta</w:t>
      </w:r>
    </w:p>
    <w:p w:rsidR="00F734B1" w:rsidRPr="00F734B1" w:rsidRDefault="00F734B1" w:rsidP="00F734B1">
      <w:pPr>
        <w:pStyle w:val="Bezodstpw"/>
        <w:numPr>
          <w:ilvl w:val="0"/>
          <w:numId w:val="12"/>
        </w:numPr>
        <w:rPr>
          <w:rFonts w:ascii="Times New Roman" w:hAnsi="Times New Roman" w:cs="Times New Roman"/>
        </w:rPr>
      </w:pPr>
      <w:r w:rsidRPr="00F734B1">
        <w:rPr>
          <w:rFonts w:ascii="Times New Roman" w:hAnsi="Times New Roman" w:cs="Times New Roman"/>
        </w:rPr>
        <w:t>Prezentacja pętli oddechowych: ciśnienie-objętość i objętość-przepływ, pętla referencyjna,  jednoczesna prezentacja parametrów pętli aktualnie kreślonej i referencyjnej</w:t>
      </w:r>
    </w:p>
    <w:p w:rsidR="00F734B1" w:rsidRDefault="00F734B1" w:rsidP="00F734B1">
      <w:pPr>
        <w:pStyle w:val="Bezodstpw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Monitor parametrów życiowych</w:t>
      </w:r>
      <w:r w:rsidRPr="00F734B1">
        <w:rPr>
          <w:rFonts w:ascii="Times New Roman" w:hAnsi="Times New Roman" w:cs="Times New Roman"/>
        </w:rPr>
        <w:t xml:space="preserve"> z kolorowym ekranem LCD z wbudowanym  zasilaczem sieciowym, przeznaczony  do monitorowania noworodków, dzieci i dorosłych.</w:t>
      </w:r>
    </w:p>
    <w:p w:rsidR="00F734B1" w:rsidRDefault="00F734B1" w:rsidP="00F734B1">
      <w:pPr>
        <w:pStyle w:val="Bezodstpw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Monitor zwiotczenia</w:t>
      </w:r>
    </w:p>
    <w:p w:rsidR="00F734B1" w:rsidRDefault="00F734B1" w:rsidP="00F734B1">
      <w:pPr>
        <w:pStyle w:val="Bezodstpw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Pr="00F734B1">
        <w:rPr>
          <w:rFonts w:ascii="Times New Roman" w:hAnsi="Times New Roman" w:cs="Times New Roman"/>
        </w:rPr>
        <w:t>onitor gazów anestetycznych</w:t>
      </w:r>
    </w:p>
    <w:p w:rsidR="003A7228" w:rsidRPr="00331963" w:rsidRDefault="003A7228" w:rsidP="00295787">
      <w:pPr>
        <w:pStyle w:val="Bezodstpw"/>
        <w:rPr>
          <w:rFonts w:ascii="Times New Roman" w:hAnsi="Times New Roman" w:cs="Times New Roman"/>
        </w:rPr>
      </w:pPr>
    </w:p>
    <w:p w:rsidR="0060124F" w:rsidRDefault="00295787" w:rsidP="00295787">
      <w:pPr>
        <w:pStyle w:val="Bezodstpw"/>
        <w:rPr>
          <w:rFonts w:ascii="Times New Roman" w:hAnsi="Times New Roman" w:cs="Times New Roman"/>
        </w:rPr>
      </w:pPr>
      <w:r w:rsidRPr="00331963">
        <w:rPr>
          <w:rFonts w:ascii="Times New Roman" w:hAnsi="Times New Roman" w:cs="Times New Roman"/>
        </w:rPr>
        <w:t>W ramach zawartej umowy Wykonawca</w:t>
      </w:r>
      <w:r w:rsidR="009C66EF">
        <w:rPr>
          <w:rFonts w:ascii="Times New Roman" w:hAnsi="Times New Roman" w:cs="Times New Roman"/>
        </w:rPr>
        <w:t>:</w:t>
      </w:r>
    </w:p>
    <w:p w:rsidR="005A06F0" w:rsidRDefault="005A06F0" w:rsidP="005A06F0">
      <w:pPr>
        <w:pStyle w:val="Bezodstpw"/>
        <w:numPr>
          <w:ilvl w:val="0"/>
          <w:numId w:val="8"/>
        </w:numPr>
        <w:ind w:left="360" w:firstLine="66"/>
        <w:rPr>
          <w:rFonts w:ascii="Times New Roman" w:hAnsi="Times New Roman" w:cs="Times New Roman"/>
        </w:rPr>
      </w:pPr>
      <w:r w:rsidRPr="005A06F0">
        <w:rPr>
          <w:rFonts w:ascii="Times New Roman" w:hAnsi="Times New Roman" w:cs="Times New Roman"/>
        </w:rPr>
        <w:t>Dostarczy, zainstaluje oraz</w:t>
      </w:r>
      <w:r w:rsidR="009C66EF" w:rsidRPr="005A06F0">
        <w:rPr>
          <w:rFonts w:ascii="Times New Roman" w:hAnsi="Times New Roman" w:cs="Times New Roman"/>
        </w:rPr>
        <w:t xml:space="preserve"> uruchomi aparat</w:t>
      </w:r>
      <w:r>
        <w:rPr>
          <w:rFonts w:ascii="Times New Roman" w:hAnsi="Times New Roman" w:cs="Times New Roman"/>
        </w:rPr>
        <w:t>y</w:t>
      </w:r>
      <w:r w:rsidR="009C66EF" w:rsidRPr="005A06F0">
        <w:rPr>
          <w:rFonts w:ascii="Times New Roman" w:hAnsi="Times New Roman" w:cs="Times New Roman"/>
        </w:rPr>
        <w:t xml:space="preserve"> do znieczulania</w:t>
      </w:r>
      <w:r w:rsidRPr="005A06F0">
        <w:rPr>
          <w:rFonts w:ascii="Times New Roman" w:hAnsi="Times New Roman" w:cs="Times New Roman"/>
        </w:rPr>
        <w:t>.</w:t>
      </w:r>
    </w:p>
    <w:p w:rsidR="005A06F0" w:rsidRPr="005A06F0" w:rsidRDefault="005A06F0" w:rsidP="005A06F0">
      <w:pPr>
        <w:pStyle w:val="Bezodstpw"/>
        <w:numPr>
          <w:ilvl w:val="0"/>
          <w:numId w:val="8"/>
        </w:numPr>
        <w:ind w:left="360" w:firstLine="66"/>
        <w:rPr>
          <w:rFonts w:ascii="Times New Roman" w:hAnsi="Times New Roman" w:cs="Times New Roman"/>
        </w:rPr>
      </w:pPr>
      <w:r w:rsidRPr="005A06F0">
        <w:rPr>
          <w:rFonts w:ascii="Times New Roman" w:hAnsi="Times New Roman" w:cs="Times New Roman"/>
        </w:rPr>
        <w:t xml:space="preserve">Przeszkoli wskazanych przez Zamawiającego pracowników z zakresu obsługi aparatu w stopniu </w:t>
      </w:r>
      <w:r>
        <w:rPr>
          <w:rFonts w:ascii="Times New Roman" w:hAnsi="Times New Roman" w:cs="Times New Roman"/>
        </w:rPr>
        <w:t xml:space="preserve">   </w:t>
      </w:r>
      <w:r w:rsidRPr="005A06F0">
        <w:rPr>
          <w:rFonts w:ascii="Times New Roman" w:hAnsi="Times New Roman" w:cs="Times New Roman"/>
        </w:rPr>
        <w:t>umożliwiającym prawidłową eksploatację urządzenia.</w:t>
      </w:r>
    </w:p>
    <w:p w:rsidR="005A06F0" w:rsidRDefault="005A06F0" w:rsidP="009C66EF">
      <w:pPr>
        <w:pStyle w:val="Bezodstpw"/>
        <w:numPr>
          <w:ilvl w:val="0"/>
          <w:numId w:val="8"/>
        </w:numPr>
        <w:rPr>
          <w:rFonts w:ascii="Times New Roman" w:hAnsi="Times New Roman" w:cs="Times New Roman"/>
        </w:rPr>
      </w:pPr>
      <w:r w:rsidRPr="005A06F0">
        <w:rPr>
          <w:rFonts w:ascii="Times New Roman" w:hAnsi="Times New Roman" w:cs="Times New Roman"/>
        </w:rPr>
        <w:t>Przeszkoli wskazanych przez Zamawiającego pracowników Działu Aparatury Medycznej z zakresu podstawowej obsługi technicznej.</w:t>
      </w:r>
    </w:p>
    <w:p w:rsidR="00157B5C" w:rsidRPr="005A06F0" w:rsidRDefault="00157B5C" w:rsidP="009C66EF">
      <w:pPr>
        <w:pStyle w:val="Bezodstpw"/>
        <w:numPr>
          <w:ilvl w:val="0"/>
          <w:numId w:val="8"/>
        </w:numPr>
        <w:rPr>
          <w:rFonts w:ascii="Times New Roman" w:hAnsi="Times New Roman" w:cs="Times New Roman"/>
        </w:rPr>
      </w:pPr>
      <w:r w:rsidRPr="005A06F0">
        <w:rPr>
          <w:rFonts w:ascii="Times New Roman" w:hAnsi="Times New Roman" w:cs="Times New Roman"/>
        </w:rPr>
        <w:t xml:space="preserve">Zapewni </w:t>
      </w:r>
      <w:r w:rsidR="005A06F0">
        <w:rPr>
          <w:rFonts w:ascii="Times New Roman" w:hAnsi="Times New Roman" w:cs="Times New Roman"/>
        </w:rPr>
        <w:t xml:space="preserve">obsługę gwarancyjną trwającą min. 24 miesiące </w:t>
      </w:r>
      <w:r w:rsidRPr="005A06F0">
        <w:rPr>
          <w:rFonts w:ascii="Times New Roman" w:hAnsi="Times New Roman" w:cs="Times New Roman"/>
        </w:rPr>
        <w:t>zgodnie z poniższymi warunkami:</w:t>
      </w:r>
    </w:p>
    <w:p w:rsidR="005A06F0" w:rsidRDefault="00157B5C" w:rsidP="00157B5C">
      <w:pPr>
        <w:pStyle w:val="Bezodstpw"/>
        <w:numPr>
          <w:ilvl w:val="1"/>
          <w:numId w:val="9"/>
        </w:numPr>
        <w:rPr>
          <w:rFonts w:ascii="Times New Roman" w:hAnsi="Times New Roman" w:cs="Times New Roman"/>
        </w:rPr>
      </w:pPr>
      <w:r w:rsidRPr="005A06F0">
        <w:rPr>
          <w:rFonts w:ascii="Times New Roman" w:hAnsi="Times New Roman" w:cs="Times New Roman"/>
        </w:rPr>
        <w:t>Zamawiający wykona naprawy oraz przeglądy technicz</w:t>
      </w:r>
      <w:r w:rsidR="005A06F0">
        <w:rPr>
          <w:rFonts w:ascii="Times New Roman" w:hAnsi="Times New Roman" w:cs="Times New Roman"/>
        </w:rPr>
        <w:t>ne w okresie trwania gwarancji</w:t>
      </w:r>
    </w:p>
    <w:p w:rsidR="009C66EF" w:rsidRPr="00157B5C" w:rsidRDefault="009C66EF" w:rsidP="00157B5C">
      <w:pPr>
        <w:pStyle w:val="Bezodstpw"/>
        <w:numPr>
          <w:ilvl w:val="1"/>
          <w:numId w:val="9"/>
        </w:numPr>
        <w:rPr>
          <w:rFonts w:ascii="Times New Roman" w:hAnsi="Times New Roman" w:cs="Times New Roman"/>
        </w:rPr>
      </w:pPr>
      <w:r w:rsidRPr="00157B5C">
        <w:rPr>
          <w:rFonts w:ascii="Times New Roman" w:hAnsi="Times New Roman" w:cs="Times New Roman"/>
        </w:rPr>
        <w:t>W przypadku, gdy liczba napraw gwarancyjnych tego samego podzespołu danego urządzenia przekroczy 3, Wykonawca zobowiązuje się do nieodpłatnej wymiany urządzenia na nowe.</w:t>
      </w:r>
    </w:p>
    <w:p w:rsidR="009C66EF" w:rsidRPr="009C66EF" w:rsidRDefault="009C66EF" w:rsidP="009C66EF">
      <w:pPr>
        <w:pStyle w:val="Bezodstpw"/>
        <w:rPr>
          <w:rFonts w:ascii="Times New Roman" w:hAnsi="Times New Roman" w:cs="Times New Roman"/>
        </w:rPr>
      </w:pPr>
    </w:p>
    <w:p w:rsidR="00157B5C" w:rsidRPr="00157B5C" w:rsidRDefault="00157B5C" w:rsidP="00157B5C">
      <w:pPr>
        <w:pStyle w:val="Bezodstpw"/>
        <w:rPr>
          <w:rFonts w:ascii="Times New Roman" w:hAnsi="Times New Roman" w:cs="Times New Roman"/>
        </w:rPr>
      </w:pPr>
      <w:r w:rsidRPr="00157B5C">
        <w:rPr>
          <w:rFonts w:ascii="Times New Roman" w:hAnsi="Times New Roman" w:cs="Times New Roman"/>
        </w:rPr>
        <w:t xml:space="preserve">Wykonawca oświadcza i gwarantuje, że </w:t>
      </w:r>
      <w:r>
        <w:rPr>
          <w:rFonts w:ascii="Times New Roman" w:hAnsi="Times New Roman" w:cs="Times New Roman"/>
        </w:rPr>
        <w:t>aparaty</w:t>
      </w:r>
      <w:r w:rsidRPr="00157B5C">
        <w:rPr>
          <w:rFonts w:ascii="Times New Roman" w:hAnsi="Times New Roman" w:cs="Times New Roman"/>
        </w:rPr>
        <w:t>:</w:t>
      </w:r>
    </w:p>
    <w:p w:rsidR="00157B5C" w:rsidRPr="00157B5C" w:rsidRDefault="00157B5C" w:rsidP="00157B5C">
      <w:pPr>
        <w:pStyle w:val="Bezodstpw"/>
        <w:numPr>
          <w:ilvl w:val="0"/>
          <w:numId w:val="10"/>
        </w:numPr>
        <w:rPr>
          <w:rFonts w:ascii="Times New Roman" w:hAnsi="Times New Roman" w:cs="Times New Roman"/>
        </w:rPr>
      </w:pPr>
      <w:r w:rsidRPr="00157B5C">
        <w:rPr>
          <w:rFonts w:ascii="Times New Roman" w:hAnsi="Times New Roman" w:cs="Times New Roman"/>
        </w:rPr>
        <w:t>są fabrycznie nowe, kompletne (bez konieczności zakupu dodatkowego oprzyrządowania, wyposażenia), zdatne oraz dopuszczone do obrotu i używania</w:t>
      </w:r>
    </w:p>
    <w:p w:rsidR="00157B5C" w:rsidRPr="00157B5C" w:rsidRDefault="00157B5C" w:rsidP="00157B5C">
      <w:pPr>
        <w:pStyle w:val="Bezodstpw"/>
        <w:numPr>
          <w:ilvl w:val="0"/>
          <w:numId w:val="10"/>
        </w:numPr>
        <w:rPr>
          <w:rFonts w:ascii="Times New Roman" w:hAnsi="Times New Roman" w:cs="Times New Roman"/>
        </w:rPr>
      </w:pPr>
      <w:r w:rsidRPr="00157B5C">
        <w:rPr>
          <w:rFonts w:ascii="Times New Roman" w:hAnsi="Times New Roman" w:cs="Times New Roman"/>
        </w:rPr>
        <w:t>posiadają wszystkie wymagane prawem certyfikaty lub dokumenty równoważne</w:t>
      </w:r>
    </w:p>
    <w:p w:rsidR="00157B5C" w:rsidRPr="00157B5C" w:rsidRDefault="00157B5C" w:rsidP="00157B5C">
      <w:pPr>
        <w:pStyle w:val="Bezodstpw"/>
        <w:numPr>
          <w:ilvl w:val="0"/>
          <w:numId w:val="10"/>
        </w:numPr>
        <w:rPr>
          <w:rFonts w:ascii="Times New Roman" w:hAnsi="Times New Roman" w:cs="Times New Roman"/>
        </w:rPr>
      </w:pPr>
      <w:r w:rsidRPr="00157B5C">
        <w:rPr>
          <w:rFonts w:ascii="Times New Roman" w:hAnsi="Times New Roman" w:cs="Times New Roman"/>
        </w:rPr>
        <w:t>są wolny od wad</w:t>
      </w:r>
    </w:p>
    <w:p w:rsidR="00157B5C" w:rsidRPr="00157B5C" w:rsidRDefault="00157B5C" w:rsidP="00157B5C">
      <w:pPr>
        <w:pStyle w:val="Bezodstpw"/>
        <w:numPr>
          <w:ilvl w:val="0"/>
          <w:numId w:val="10"/>
        </w:numPr>
        <w:rPr>
          <w:rFonts w:ascii="Times New Roman" w:hAnsi="Times New Roman" w:cs="Times New Roman"/>
        </w:rPr>
      </w:pPr>
      <w:r w:rsidRPr="00157B5C">
        <w:rPr>
          <w:rFonts w:ascii="Times New Roman" w:hAnsi="Times New Roman" w:cs="Times New Roman"/>
        </w:rPr>
        <w:t>nie są obciążone prawami osób trzecich oraz należnościami na rzecz Skarbu Państwa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 w:rsidRPr="00157B5C">
        <w:rPr>
          <w:rFonts w:ascii="Times New Roman" w:hAnsi="Times New Roman" w:cs="Times New Roman"/>
        </w:rPr>
        <w:t>z tytułu sprowadzenia na polski obszar celny.</w:t>
      </w:r>
    </w:p>
    <w:p w:rsidR="00295787" w:rsidRPr="00331963" w:rsidRDefault="00295787" w:rsidP="00295787">
      <w:pPr>
        <w:pStyle w:val="Bezodstpw"/>
        <w:rPr>
          <w:rFonts w:ascii="Times New Roman" w:hAnsi="Times New Roman" w:cs="Times New Roman"/>
        </w:rPr>
      </w:pPr>
    </w:p>
    <w:p w:rsidR="005A06F0" w:rsidRPr="005A06F0" w:rsidRDefault="00A70462" w:rsidP="005A06F0">
      <w:pPr>
        <w:pStyle w:val="Bezodstpw"/>
        <w:numPr>
          <w:ilvl w:val="0"/>
          <w:numId w:val="6"/>
        </w:numPr>
        <w:rPr>
          <w:rFonts w:ascii="Times New Roman" w:hAnsi="Times New Roman" w:cs="Times New Roman"/>
        </w:rPr>
      </w:pPr>
      <w:r w:rsidRPr="005A06F0">
        <w:rPr>
          <w:rFonts w:ascii="Times New Roman" w:hAnsi="Times New Roman" w:cs="Times New Roman"/>
          <w:b/>
        </w:rPr>
        <w:t>Termin realizacji zamówienia:</w:t>
      </w:r>
      <w:r w:rsidRPr="005A06F0">
        <w:rPr>
          <w:rFonts w:ascii="Times New Roman" w:hAnsi="Times New Roman" w:cs="Times New Roman"/>
        </w:rPr>
        <w:t xml:space="preserve"> </w:t>
      </w:r>
    </w:p>
    <w:p w:rsidR="005A06F0" w:rsidRPr="00331963" w:rsidRDefault="005A06F0" w:rsidP="005A06F0">
      <w:pPr>
        <w:pStyle w:val="Bezodstpw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Zamówienie powinno zostać zrealizowane nie wcześniej niż 04.01.2021 i nie później niż</w:t>
      </w:r>
      <w:r>
        <w:rPr>
          <w:rFonts w:ascii="Times New Roman" w:hAnsi="Times New Roman" w:cs="Times New Roman"/>
        </w:rPr>
        <w:br/>
        <w:t xml:space="preserve">15.03.2021r. </w:t>
      </w:r>
      <w:r w:rsidRPr="00331963">
        <w:rPr>
          <w:rFonts w:ascii="Times New Roman" w:hAnsi="Times New Roman" w:cs="Times New Roman"/>
        </w:rPr>
        <w:t>Termin płatności: 30 dni od daty otrzymania faktury VAT .</w:t>
      </w:r>
    </w:p>
    <w:p w:rsidR="00957DF0" w:rsidRDefault="00957DF0" w:rsidP="00295787">
      <w:pPr>
        <w:pStyle w:val="Bezodstpw"/>
        <w:rPr>
          <w:rFonts w:ascii="Times New Roman" w:hAnsi="Times New Roman" w:cs="Times New Roman"/>
        </w:rPr>
      </w:pPr>
    </w:p>
    <w:p w:rsidR="00957DF0" w:rsidRPr="00957DF0" w:rsidRDefault="00957DF0" w:rsidP="00957DF0">
      <w:pPr>
        <w:pStyle w:val="Bezodstpw"/>
        <w:numPr>
          <w:ilvl w:val="0"/>
          <w:numId w:val="6"/>
        </w:numPr>
        <w:rPr>
          <w:rFonts w:ascii="Times New Roman" w:hAnsi="Times New Roman" w:cs="Times New Roman"/>
          <w:b/>
        </w:rPr>
      </w:pPr>
      <w:r w:rsidRPr="00957DF0">
        <w:rPr>
          <w:rFonts w:ascii="Times New Roman" w:hAnsi="Times New Roman" w:cs="Times New Roman"/>
          <w:b/>
        </w:rPr>
        <w:t>T</w:t>
      </w:r>
      <w:r w:rsidR="00A70462" w:rsidRPr="00957DF0">
        <w:rPr>
          <w:rFonts w:ascii="Times New Roman" w:hAnsi="Times New Roman" w:cs="Times New Roman"/>
          <w:b/>
        </w:rPr>
        <w:t xml:space="preserve">ermin </w:t>
      </w:r>
      <w:r w:rsidRPr="00957DF0">
        <w:rPr>
          <w:rFonts w:ascii="Times New Roman" w:hAnsi="Times New Roman" w:cs="Times New Roman"/>
          <w:b/>
        </w:rPr>
        <w:t xml:space="preserve">i miejsce złożenia propozycji cenowej: </w:t>
      </w:r>
    </w:p>
    <w:p w:rsidR="005A06F0" w:rsidRPr="00957DF0" w:rsidRDefault="005A06F0" w:rsidP="005A06F0">
      <w:pPr>
        <w:pStyle w:val="Bezodstpw"/>
        <w:ind w:left="72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Proszę o przesłanie propozycji cenowej do dnia </w:t>
      </w:r>
      <w:r>
        <w:rPr>
          <w:rFonts w:ascii="Times New Roman" w:hAnsi="Times New Roman" w:cs="Times New Roman"/>
          <w:b/>
        </w:rPr>
        <w:t>0</w:t>
      </w:r>
      <w:r w:rsidR="00DD640A">
        <w:rPr>
          <w:rFonts w:ascii="Times New Roman" w:hAnsi="Times New Roman" w:cs="Times New Roman"/>
          <w:b/>
        </w:rPr>
        <w:t>6</w:t>
      </w:r>
      <w:bookmarkStart w:id="0" w:name="_GoBack"/>
      <w:bookmarkEnd w:id="0"/>
      <w:r>
        <w:rPr>
          <w:rFonts w:ascii="Times New Roman" w:hAnsi="Times New Roman" w:cs="Times New Roman"/>
          <w:b/>
        </w:rPr>
        <w:t>.10</w:t>
      </w:r>
      <w:r w:rsidRPr="00957DF0">
        <w:rPr>
          <w:rFonts w:ascii="Times New Roman" w:hAnsi="Times New Roman" w:cs="Times New Roman"/>
          <w:b/>
        </w:rPr>
        <w:t>.2020</w:t>
      </w:r>
      <w:r w:rsidRPr="0033196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w wersji elektronicznej zgodnie z załączonym do zapytania formularzem cenowym na adres e-mail </w:t>
      </w:r>
      <w:r w:rsidRPr="00331963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b/>
          <w:u w:val="single"/>
        </w:rPr>
        <w:t>aparatura-ligota</w:t>
      </w:r>
      <w:r w:rsidRPr="00957DF0">
        <w:rPr>
          <w:rFonts w:ascii="Times New Roman" w:hAnsi="Times New Roman" w:cs="Times New Roman"/>
          <w:b/>
          <w:u w:val="single"/>
        </w:rPr>
        <w:t>@uck.katowice.pl</w:t>
      </w:r>
    </w:p>
    <w:p w:rsidR="00957DF0" w:rsidRDefault="00957DF0" w:rsidP="00295787">
      <w:pPr>
        <w:pStyle w:val="Bezodstpw"/>
        <w:rPr>
          <w:rFonts w:ascii="Times New Roman" w:hAnsi="Times New Roman" w:cs="Times New Roman"/>
        </w:rPr>
      </w:pPr>
    </w:p>
    <w:p w:rsidR="00957DF0" w:rsidRPr="00957DF0" w:rsidRDefault="00957DF0" w:rsidP="00957DF0">
      <w:pPr>
        <w:pStyle w:val="Bezodstpw"/>
        <w:rPr>
          <w:rFonts w:ascii="Times New Roman" w:hAnsi="Times New Roman" w:cs="Times New Roman"/>
        </w:rPr>
      </w:pPr>
      <w:r w:rsidRPr="00957DF0">
        <w:rPr>
          <w:rFonts w:ascii="Times New Roman" w:hAnsi="Times New Roman" w:cs="Times New Roman"/>
        </w:rPr>
        <w:t>Wartość cenową należy podać w złotych polskich. Przedstawione wartości cenowe</w:t>
      </w:r>
    </w:p>
    <w:p w:rsidR="00957DF0" w:rsidRDefault="00957DF0" w:rsidP="00957DF0">
      <w:pPr>
        <w:pStyle w:val="Bezodstpw"/>
        <w:rPr>
          <w:rFonts w:ascii="Times New Roman" w:hAnsi="Times New Roman" w:cs="Times New Roman"/>
        </w:rPr>
      </w:pPr>
      <w:r w:rsidRPr="00957DF0">
        <w:rPr>
          <w:rFonts w:ascii="Times New Roman" w:hAnsi="Times New Roman" w:cs="Times New Roman"/>
        </w:rPr>
        <w:t>powinny być podane w wartości: netto, VAT, brutto.</w:t>
      </w:r>
    </w:p>
    <w:p w:rsidR="00957DF0" w:rsidRDefault="00957DF0" w:rsidP="00957DF0">
      <w:pPr>
        <w:pStyle w:val="Bezodstpw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643"/>
        <w:gridCol w:w="2616"/>
        <w:gridCol w:w="1477"/>
        <w:gridCol w:w="1510"/>
        <w:gridCol w:w="1277"/>
        <w:gridCol w:w="845"/>
        <w:gridCol w:w="1378"/>
      </w:tblGrid>
      <w:tr w:rsidR="00813E3E" w:rsidTr="005A06F0">
        <w:tc>
          <w:tcPr>
            <w:tcW w:w="643" w:type="dxa"/>
          </w:tcPr>
          <w:p w:rsidR="00813E3E" w:rsidRPr="00813E3E" w:rsidRDefault="00813E3E" w:rsidP="00813E3E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bookmarkStart w:id="1" w:name="_Hlk47516231"/>
            <w:r w:rsidRPr="00813E3E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2616" w:type="dxa"/>
          </w:tcPr>
          <w:p w:rsidR="00813E3E" w:rsidRPr="00813E3E" w:rsidRDefault="00813E3E" w:rsidP="00813E3E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813E3E">
              <w:rPr>
                <w:rFonts w:ascii="Times New Roman" w:hAnsi="Times New Roman" w:cs="Times New Roman"/>
                <w:b/>
              </w:rPr>
              <w:t>Przedmiot</w:t>
            </w:r>
          </w:p>
        </w:tc>
        <w:tc>
          <w:tcPr>
            <w:tcW w:w="1477" w:type="dxa"/>
          </w:tcPr>
          <w:p w:rsidR="00813E3E" w:rsidRPr="00813E3E" w:rsidRDefault="00813E3E" w:rsidP="00813E3E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813E3E">
              <w:rPr>
                <w:rFonts w:ascii="Times New Roman" w:hAnsi="Times New Roman" w:cs="Times New Roman"/>
                <w:b/>
              </w:rPr>
              <w:t>Ilość</w:t>
            </w:r>
          </w:p>
        </w:tc>
        <w:tc>
          <w:tcPr>
            <w:tcW w:w="1510" w:type="dxa"/>
          </w:tcPr>
          <w:p w:rsidR="00813E3E" w:rsidRPr="00813E3E" w:rsidRDefault="00813E3E" w:rsidP="00813E3E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813E3E">
              <w:rPr>
                <w:rFonts w:ascii="Times New Roman" w:hAnsi="Times New Roman" w:cs="Times New Roman"/>
                <w:b/>
              </w:rPr>
              <w:t>Cena jednostkowa netto</w:t>
            </w:r>
          </w:p>
        </w:tc>
        <w:tc>
          <w:tcPr>
            <w:tcW w:w="1277" w:type="dxa"/>
          </w:tcPr>
          <w:p w:rsidR="00813E3E" w:rsidRPr="00813E3E" w:rsidRDefault="00813E3E" w:rsidP="00813E3E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813E3E">
              <w:rPr>
                <w:rFonts w:ascii="Times New Roman" w:hAnsi="Times New Roman" w:cs="Times New Roman"/>
                <w:b/>
              </w:rPr>
              <w:t>Wartość netto</w:t>
            </w:r>
          </w:p>
        </w:tc>
        <w:tc>
          <w:tcPr>
            <w:tcW w:w="845" w:type="dxa"/>
          </w:tcPr>
          <w:p w:rsidR="00813E3E" w:rsidRPr="00813E3E" w:rsidRDefault="00813E3E" w:rsidP="00813E3E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813E3E">
              <w:rPr>
                <w:rFonts w:ascii="Times New Roman" w:hAnsi="Times New Roman" w:cs="Times New Roman"/>
                <w:b/>
              </w:rPr>
              <w:t>Vat%</w:t>
            </w:r>
          </w:p>
        </w:tc>
        <w:tc>
          <w:tcPr>
            <w:tcW w:w="1378" w:type="dxa"/>
          </w:tcPr>
          <w:p w:rsidR="00813E3E" w:rsidRPr="00813E3E" w:rsidRDefault="00813E3E" w:rsidP="00813E3E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813E3E">
              <w:rPr>
                <w:rFonts w:ascii="Times New Roman" w:hAnsi="Times New Roman" w:cs="Times New Roman"/>
                <w:b/>
              </w:rPr>
              <w:t>Wartość brutto</w:t>
            </w:r>
          </w:p>
        </w:tc>
      </w:tr>
      <w:tr w:rsidR="00813E3E" w:rsidTr="005A06F0">
        <w:tc>
          <w:tcPr>
            <w:tcW w:w="643" w:type="dxa"/>
          </w:tcPr>
          <w:p w:rsidR="00813E3E" w:rsidRDefault="00813E3E" w:rsidP="00813E3E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16" w:type="dxa"/>
          </w:tcPr>
          <w:p w:rsidR="00813E3E" w:rsidRDefault="005A06F0" w:rsidP="00813E3E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Aparat do znieczulania</w:t>
            </w:r>
            <w:r w:rsidR="00813E3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77" w:type="dxa"/>
          </w:tcPr>
          <w:p w:rsidR="00813E3E" w:rsidRDefault="00813E3E" w:rsidP="00813E3E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szt.</w:t>
            </w:r>
          </w:p>
        </w:tc>
        <w:tc>
          <w:tcPr>
            <w:tcW w:w="1510" w:type="dxa"/>
          </w:tcPr>
          <w:p w:rsidR="00813E3E" w:rsidRDefault="00813E3E" w:rsidP="00813E3E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813E3E" w:rsidRDefault="00813E3E" w:rsidP="00813E3E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:rsidR="00813E3E" w:rsidRDefault="00813E3E" w:rsidP="00813E3E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</w:tcPr>
          <w:p w:rsidR="00813E3E" w:rsidRDefault="00813E3E" w:rsidP="00813E3E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bookmarkEnd w:id="1"/>
    </w:tbl>
    <w:p w:rsidR="00957DF0" w:rsidRDefault="00957DF0" w:rsidP="00957DF0">
      <w:pPr>
        <w:pStyle w:val="Bezodstpw"/>
        <w:rPr>
          <w:rFonts w:ascii="Times New Roman" w:hAnsi="Times New Roman" w:cs="Times New Roman"/>
        </w:rPr>
      </w:pPr>
    </w:p>
    <w:p w:rsidR="00957DF0" w:rsidRDefault="00957DF0" w:rsidP="00957DF0">
      <w:pPr>
        <w:pStyle w:val="Bezodstpw"/>
        <w:rPr>
          <w:rFonts w:ascii="Times New Roman" w:hAnsi="Times New Roman" w:cs="Times New Roman"/>
        </w:rPr>
      </w:pPr>
    </w:p>
    <w:p w:rsidR="00957DF0" w:rsidRDefault="00813E3E" w:rsidP="00957DF0">
      <w:pPr>
        <w:pStyle w:val="Bezodstpw"/>
        <w:rPr>
          <w:rFonts w:ascii="Times New Roman" w:hAnsi="Times New Roman" w:cs="Times New Roman"/>
        </w:rPr>
      </w:pPr>
      <w:r w:rsidRPr="00813E3E">
        <w:rPr>
          <w:rFonts w:ascii="Times New Roman" w:hAnsi="Times New Roman" w:cs="Times New Roman"/>
        </w:rPr>
        <w:t>W przypadku pytań, prosimy o kontakt mailowy, na wskazany wyżej adres.</w:t>
      </w:r>
    </w:p>
    <w:p w:rsidR="00957DF0" w:rsidRDefault="00957DF0" w:rsidP="00957DF0">
      <w:pPr>
        <w:pStyle w:val="Bezodstpw"/>
        <w:rPr>
          <w:rFonts w:ascii="Times New Roman" w:hAnsi="Times New Roman" w:cs="Times New Roman"/>
        </w:rPr>
      </w:pPr>
    </w:p>
    <w:p w:rsidR="00813E3E" w:rsidRPr="00813E3E" w:rsidRDefault="00813E3E" w:rsidP="00813E3E">
      <w:pPr>
        <w:pStyle w:val="Bezodstpw"/>
        <w:rPr>
          <w:rFonts w:ascii="Times New Roman" w:hAnsi="Times New Roman" w:cs="Times New Roman"/>
          <w:b/>
        </w:rPr>
      </w:pPr>
      <w:r w:rsidRPr="00813E3E">
        <w:rPr>
          <w:rFonts w:ascii="Times New Roman" w:hAnsi="Times New Roman" w:cs="Times New Roman"/>
          <w:b/>
        </w:rPr>
        <w:t>4. Informacje dodatkowe:</w:t>
      </w:r>
    </w:p>
    <w:p w:rsidR="00813E3E" w:rsidRPr="00813E3E" w:rsidRDefault="00813E3E" w:rsidP="00813E3E">
      <w:pPr>
        <w:pStyle w:val="Bezodstpw"/>
        <w:numPr>
          <w:ilvl w:val="0"/>
          <w:numId w:val="7"/>
        </w:numPr>
        <w:rPr>
          <w:rFonts w:ascii="Times New Roman" w:hAnsi="Times New Roman" w:cs="Times New Roman"/>
        </w:rPr>
      </w:pPr>
      <w:r w:rsidRPr="00813E3E">
        <w:rPr>
          <w:rFonts w:ascii="Times New Roman" w:hAnsi="Times New Roman" w:cs="Times New Roman"/>
        </w:rPr>
        <w:t>Złożenie oferty nie rodzi po stronie Wykonawcy roszczenia o zawarcie umowy.</w:t>
      </w:r>
    </w:p>
    <w:p w:rsidR="00813E3E" w:rsidRPr="00813E3E" w:rsidRDefault="00813E3E" w:rsidP="00813E3E">
      <w:pPr>
        <w:pStyle w:val="Bezodstpw"/>
        <w:numPr>
          <w:ilvl w:val="0"/>
          <w:numId w:val="7"/>
        </w:numPr>
        <w:rPr>
          <w:rFonts w:ascii="Times New Roman" w:hAnsi="Times New Roman" w:cs="Times New Roman"/>
        </w:rPr>
      </w:pPr>
      <w:r w:rsidRPr="00813E3E">
        <w:rPr>
          <w:rFonts w:ascii="Times New Roman" w:hAnsi="Times New Roman" w:cs="Times New Roman"/>
        </w:rPr>
        <w:t>Niniejsze ogłoszenie nie stanowi oferty w myśl art. 66 Kodeksu cywilnego jak</w:t>
      </w:r>
    </w:p>
    <w:p w:rsidR="00813E3E" w:rsidRPr="00813E3E" w:rsidRDefault="00813E3E" w:rsidP="00813E3E">
      <w:pPr>
        <w:pStyle w:val="Bezodstpw"/>
        <w:ind w:firstLine="708"/>
        <w:rPr>
          <w:rFonts w:ascii="Times New Roman" w:hAnsi="Times New Roman" w:cs="Times New Roman"/>
        </w:rPr>
      </w:pPr>
      <w:r w:rsidRPr="00813E3E">
        <w:rPr>
          <w:rFonts w:ascii="Times New Roman" w:hAnsi="Times New Roman" w:cs="Times New Roman"/>
        </w:rPr>
        <w:t>również nie jest ogłoszeniem w rozumieniu ustawy z dnia 29 stycznia 2004 r.</w:t>
      </w:r>
    </w:p>
    <w:p w:rsidR="00957DF0" w:rsidRDefault="00813E3E" w:rsidP="00813E3E">
      <w:pPr>
        <w:pStyle w:val="Bezodstpw"/>
        <w:ind w:firstLine="708"/>
        <w:rPr>
          <w:rFonts w:ascii="Times New Roman" w:hAnsi="Times New Roman" w:cs="Times New Roman"/>
        </w:rPr>
      </w:pPr>
      <w:r w:rsidRPr="00813E3E">
        <w:rPr>
          <w:rFonts w:ascii="Times New Roman" w:hAnsi="Times New Roman" w:cs="Times New Roman"/>
        </w:rPr>
        <w:t>Prawo zamówień publicznych</w:t>
      </w:r>
    </w:p>
    <w:p w:rsidR="00813E3E" w:rsidRDefault="00813E3E" w:rsidP="00295787">
      <w:pPr>
        <w:pStyle w:val="Bezodstpw"/>
        <w:rPr>
          <w:rFonts w:ascii="Times New Roman" w:hAnsi="Times New Roman" w:cs="Times New Roman"/>
        </w:rPr>
      </w:pPr>
    </w:p>
    <w:p w:rsidR="00317D2B" w:rsidRPr="00331963" w:rsidRDefault="00317D2B" w:rsidP="00813E3E">
      <w:pPr>
        <w:pStyle w:val="Bezodstpw"/>
        <w:ind w:left="426" w:hanging="426"/>
        <w:rPr>
          <w:rFonts w:ascii="Times New Roman" w:hAnsi="Times New Roman" w:cs="Times New Roman"/>
        </w:rPr>
        <w:sectPr w:rsidR="00317D2B" w:rsidRPr="00331963" w:rsidSect="00813E3E">
          <w:type w:val="continuous"/>
          <w:pgSz w:w="11900" w:h="16840"/>
          <w:pgMar w:top="1142" w:right="985" w:bottom="442" w:left="993" w:header="0" w:footer="3" w:gutter="0"/>
          <w:cols w:space="720"/>
          <w:noEndnote/>
          <w:docGrid w:linePitch="360"/>
        </w:sectPr>
      </w:pPr>
    </w:p>
    <w:p w:rsidR="00317D2B" w:rsidRPr="00331963" w:rsidRDefault="00317D2B" w:rsidP="00295787">
      <w:pPr>
        <w:pStyle w:val="Bezodstpw"/>
        <w:rPr>
          <w:rFonts w:ascii="Times New Roman" w:hAnsi="Times New Roman" w:cs="Times New Roman"/>
        </w:rPr>
      </w:pPr>
    </w:p>
    <w:p w:rsidR="00317D2B" w:rsidRPr="00331963" w:rsidRDefault="00317D2B" w:rsidP="00295787">
      <w:pPr>
        <w:pStyle w:val="Bezodstpw"/>
        <w:rPr>
          <w:rFonts w:ascii="Times New Roman" w:hAnsi="Times New Roman" w:cs="Times New Roman"/>
        </w:rPr>
      </w:pPr>
    </w:p>
    <w:p w:rsidR="00317D2B" w:rsidRPr="00331963" w:rsidRDefault="00317D2B" w:rsidP="00295787">
      <w:pPr>
        <w:pStyle w:val="Bezodstpw"/>
        <w:rPr>
          <w:rFonts w:ascii="Times New Roman" w:hAnsi="Times New Roman" w:cs="Times New Roman"/>
        </w:rPr>
      </w:pPr>
    </w:p>
    <w:p w:rsidR="00317D2B" w:rsidRPr="00331963" w:rsidRDefault="00317D2B" w:rsidP="00295787">
      <w:pPr>
        <w:pStyle w:val="Bezodstpw"/>
        <w:rPr>
          <w:rFonts w:ascii="Times New Roman" w:hAnsi="Times New Roman" w:cs="Times New Roman"/>
        </w:rPr>
      </w:pPr>
    </w:p>
    <w:p w:rsidR="00317D2B" w:rsidRPr="00331963" w:rsidRDefault="00317D2B">
      <w:pPr>
        <w:spacing w:line="360" w:lineRule="exact"/>
        <w:rPr>
          <w:rFonts w:ascii="Times New Roman" w:hAnsi="Times New Roman" w:cs="Times New Roman"/>
        </w:rPr>
      </w:pPr>
    </w:p>
    <w:p w:rsidR="00317D2B" w:rsidRPr="00331963" w:rsidRDefault="00317D2B">
      <w:pPr>
        <w:spacing w:line="360" w:lineRule="exact"/>
        <w:rPr>
          <w:rFonts w:ascii="Times New Roman" w:hAnsi="Times New Roman" w:cs="Times New Roman"/>
        </w:rPr>
      </w:pPr>
    </w:p>
    <w:p w:rsidR="00317D2B" w:rsidRPr="00331963" w:rsidRDefault="00317D2B">
      <w:pPr>
        <w:spacing w:line="360" w:lineRule="exact"/>
        <w:rPr>
          <w:rFonts w:ascii="Times New Roman" w:hAnsi="Times New Roman" w:cs="Times New Roman"/>
        </w:rPr>
      </w:pPr>
    </w:p>
    <w:p w:rsidR="00317D2B" w:rsidRPr="00331963" w:rsidRDefault="00317D2B">
      <w:pPr>
        <w:spacing w:line="360" w:lineRule="exact"/>
        <w:rPr>
          <w:rFonts w:ascii="Times New Roman" w:hAnsi="Times New Roman" w:cs="Times New Roman"/>
        </w:rPr>
      </w:pPr>
    </w:p>
    <w:p w:rsidR="00317D2B" w:rsidRPr="00331963" w:rsidRDefault="00317D2B">
      <w:pPr>
        <w:spacing w:line="654" w:lineRule="exact"/>
        <w:rPr>
          <w:rFonts w:ascii="Times New Roman" w:hAnsi="Times New Roman" w:cs="Times New Roman"/>
        </w:rPr>
      </w:pPr>
    </w:p>
    <w:p w:rsidR="00317D2B" w:rsidRPr="00331963" w:rsidRDefault="00317D2B">
      <w:pPr>
        <w:rPr>
          <w:rFonts w:ascii="Times New Roman" w:hAnsi="Times New Roman" w:cs="Times New Roman"/>
        </w:rPr>
      </w:pPr>
    </w:p>
    <w:sectPr w:rsidR="00317D2B" w:rsidRPr="00331963" w:rsidSect="00781D04">
      <w:type w:val="continuous"/>
      <w:pgSz w:w="11900" w:h="16840"/>
      <w:pgMar w:top="1142" w:right="1473" w:bottom="442" w:left="126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6B6" w:rsidRDefault="00A70462">
      <w:r>
        <w:separator/>
      </w:r>
    </w:p>
  </w:endnote>
  <w:endnote w:type="continuationSeparator" w:id="0">
    <w:p w:rsidR="003876B6" w:rsidRDefault="00A70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D2B" w:rsidRDefault="00317D2B"/>
  </w:footnote>
  <w:footnote w:type="continuationSeparator" w:id="0">
    <w:p w:rsidR="00317D2B" w:rsidRDefault="00317D2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73DD4"/>
    <w:multiLevelType w:val="hybridMultilevel"/>
    <w:tmpl w:val="769231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B0146C8"/>
    <w:multiLevelType w:val="hybridMultilevel"/>
    <w:tmpl w:val="BAFE53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941896"/>
    <w:multiLevelType w:val="hybridMultilevel"/>
    <w:tmpl w:val="C5FCD77C"/>
    <w:lvl w:ilvl="0" w:tplc="50DCA1A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1D6F3B"/>
    <w:multiLevelType w:val="hybridMultilevel"/>
    <w:tmpl w:val="9DD20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26218C"/>
    <w:multiLevelType w:val="hybridMultilevel"/>
    <w:tmpl w:val="01AC5E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E86C7C"/>
    <w:multiLevelType w:val="multilevel"/>
    <w:tmpl w:val="4E06A164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71C4316"/>
    <w:multiLevelType w:val="hybridMultilevel"/>
    <w:tmpl w:val="DEF4E30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49087239"/>
    <w:multiLevelType w:val="hybridMultilevel"/>
    <w:tmpl w:val="A0B00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A32D40"/>
    <w:multiLevelType w:val="hybridMultilevel"/>
    <w:tmpl w:val="B8B8E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F76ED9"/>
    <w:multiLevelType w:val="hybridMultilevel"/>
    <w:tmpl w:val="9078F27E"/>
    <w:lvl w:ilvl="0" w:tplc="0B08AC2C">
      <w:start w:val="1"/>
      <w:numFmt w:val="lowerLetter"/>
      <w:lvlText w:val="%1)"/>
      <w:lvlJc w:val="left"/>
      <w:pPr>
        <w:ind w:left="1413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43B20F0"/>
    <w:multiLevelType w:val="hybridMultilevel"/>
    <w:tmpl w:val="C868F1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0F06A7"/>
    <w:multiLevelType w:val="hybridMultilevel"/>
    <w:tmpl w:val="E5B868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0"/>
  </w:num>
  <w:num w:numId="5">
    <w:abstractNumId w:val="8"/>
  </w:num>
  <w:num w:numId="6">
    <w:abstractNumId w:val="2"/>
  </w:num>
  <w:num w:numId="7">
    <w:abstractNumId w:val="10"/>
  </w:num>
  <w:num w:numId="8">
    <w:abstractNumId w:val="1"/>
  </w:num>
  <w:num w:numId="9">
    <w:abstractNumId w:val="11"/>
  </w:num>
  <w:num w:numId="10">
    <w:abstractNumId w:val="6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317D2B"/>
    <w:rsid w:val="00071C38"/>
    <w:rsid w:val="00157B5C"/>
    <w:rsid w:val="00295787"/>
    <w:rsid w:val="00317D2B"/>
    <w:rsid w:val="00331963"/>
    <w:rsid w:val="003876B6"/>
    <w:rsid w:val="003A7228"/>
    <w:rsid w:val="00565376"/>
    <w:rsid w:val="005A06F0"/>
    <w:rsid w:val="005C36A6"/>
    <w:rsid w:val="0060124F"/>
    <w:rsid w:val="0060647F"/>
    <w:rsid w:val="006E755D"/>
    <w:rsid w:val="00781D04"/>
    <w:rsid w:val="00813E3E"/>
    <w:rsid w:val="00957DF0"/>
    <w:rsid w:val="009C66EF"/>
    <w:rsid w:val="00A70462"/>
    <w:rsid w:val="00B139E8"/>
    <w:rsid w:val="00B23A78"/>
    <w:rsid w:val="00DD640A"/>
    <w:rsid w:val="00F734B1"/>
    <w:rsid w:val="00F873E2"/>
    <w:rsid w:val="00F9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1D04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Exact">
    <w:name w:val="Tekst treści (2) Exact"/>
    <w:basedOn w:val="Domylnaczcionkaakapitu"/>
    <w:rsid w:val="00781D04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3Exact">
    <w:name w:val="Tekst treści (3) Exact"/>
    <w:basedOn w:val="Domylnaczcionkaakapitu"/>
    <w:rsid w:val="00781D04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3">
    <w:name w:val="Tekst treści (3)_"/>
    <w:basedOn w:val="Domylnaczcionkaakapitu"/>
    <w:link w:val="Teksttreci30"/>
    <w:rsid w:val="00781D04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gwek1">
    <w:name w:val="Nagłówek #1_"/>
    <w:basedOn w:val="Domylnaczcionkaakapitu"/>
    <w:link w:val="Nagwek10"/>
    <w:rsid w:val="00781D04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Teksttreci2">
    <w:name w:val="Tekst treści (2)_"/>
    <w:basedOn w:val="Domylnaczcionkaakapitu"/>
    <w:link w:val="Teksttreci20"/>
    <w:rsid w:val="00781D04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1">
    <w:name w:val="Tekst treści (2)"/>
    <w:basedOn w:val="Teksttreci2"/>
    <w:rsid w:val="00781D04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781D04"/>
    <w:pPr>
      <w:shd w:val="clear" w:color="auto" w:fill="FFFFFF"/>
      <w:spacing w:before="300" w:line="264" w:lineRule="exact"/>
      <w:ind w:hanging="360"/>
      <w:jc w:val="both"/>
    </w:pPr>
    <w:rPr>
      <w:rFonts w:ascii="Verdana" w:eastAsia="Verdana" w:hAnsi="Verdana" w:cs="Verdana"/>
      <w:sz w:val="20"/>
      <w:szCs w:val="20"/>
    </w:rPr>
  </w:style>
  <w:style w:type="paragraph" w:customStyle="1" w:styleId="Teksttreci30">
    <w:name w:val="Tekst treści (3)"/>
    <w:basedOn w:val="Normalny"/>
    <w:link w:val="Teksttreci3"/>
    <w:rsid w:val="00781D04"/>
    <w:pPr>
      <w:shd w:val="clear" w:color="auto" w:fill="FFFFFF"/>
      <w:spacing w:after="400" w:line="278" w:lineRule="exact"/>
    </w:pPr>
    <w:rPr>
      <w:rFonts w:ascii="Verdana" w:eastAsia="Verdana" w:hAnsi="Verdana" w:cs="Verdana"/>
      <w:sz w:val="19"/>
      <w:szCs w:val="19"/>
    </w:rPr>
  </w:style>
  <w:style w:type="paragraph" w:customStyle="1" w:styleId="Nagwek10">
    <w:name w:val="Nagłówek #1"/>
    <w:basedOn w:val="Normalny"/>
    <w:link w:val="Nagwek1"/>
    <w:rsid w:val="00781D04"/>
    <w:pPr>
      <w:shd w:val="clear" w:color="auto" w:fill="FFFFFF"/>
      <w:spacing w:before="400" w:after="300" w:line="340" w:lineRule="exact"/>
      <w:jc w:val="center"/>
      <w:outlineLvl w:val="0"/>
    </w:pPr>
    <w:rPr>
      <w:rFonts w:ascii="Verdana" w:eastAsia="Verdana" w:hAnsi="Verdana" w:cs="Verdana"/>
      <w:b/>
      <w:bCs/>
      <w:sz w:val="28"/>
      <w:szCs w:val="28"/>
    </w:rPr>
  </w:style>
  <w:style w:type="paragraph" w:styleId="Bezodstpw">
    <w:name w:val="No Spacing"/>
    <w:uiPriority w:val="1"/>
    <w:qFormat/>
    <w:rsid w:val="00295787"/>
    <w:rPr>
      <w:color w:val="000000"/>
    </w:rPr>
  </w:style>
  <w:style w:type="table" w:styleId="Tabela-Siatka">
    <w:name w:val="Table Grid"/>
    <w:basedOn w:val="Standardowy"/>
    <w:uiPriority w:val="39"/>
    <w:rsid w:val="00957D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693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Uniwersytecke Centrum Kliniczne w Katowicach</Company>
  <LinksUpToDate>false</LinksUpToDate>
  <CharactersWithSpaces>4843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Rytel</dc:creator>
  <cp:lastModifiedBy>Bożena Trzesimiech</cp:lastModifiedBy>
  <cp:revision>3</cp:revision>
  <cp:lastPrinted>2020-07-21T09:34:00Z</cp:lastPrinted>
  <dcterms:created xsi:type="dcterms:W3CDTF">2020-09-30T08:31:00Z</dcterms:created>
  <dcterms:modified xsi:type="dcterms:W3CDTF">2020-10-01T08:41:00Z</dcterms:modified>
</cp:coreProperties>
</file>