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1048" w14:textId="1279E343" w:rsidR="00D07D52" w:rsidRPr="006F422D" w:rsidRDefault="001E27EF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DZP.381.14</w:t>
      </w:r>
      <w:r w:rsidR="00C03343"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 w:rsidR="00C03343">
        <w:rPr>
          <w:rFonts w:eastAsia="Times New Roman"/>
          <w:spacing w:val="0"/>
          <w:lang w:eastAsia="pl-PL"/>
        </w:rPr>
        <w:t>.2021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B875D8">
        <w:rPr>
          <w:rFonts w:eastAsia="Times New Roman"/>
          <w:spacing w:val="0"/>
          <w:lang w:eastAsia="pl-PL"/>
        </w:rPr>
        <w:t>31.</w:t>
      </w:r>
      <w:r w:rsidR="00C03343">
        <w:rPr>
          <w:rFonts w:eastAsia="Times New Roman"/>
          <w:spacing w:val="0"/>
          <w:lang w:eastAsia="pl-PL"/>
        </w:rPr>
        <w:t>03.2021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4F31BC47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1E27EF">
        <w:rPr>
          <w:rFonts w:eastAsia="Times New Roman"/>
          <w:b/>
          <w:bCs/>
          <w:iCs/>
          <w:spacing w:val="0"/>
          <w:lang w:eastAsia="pl-PL"/>
        </w:rPr>
        <w:t>PULSOKSYMETRÓW NEONATOLOGICZNYCH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465F4DFF" w14:textId="71290114" w:rsidR="00A021A9" w:rsidRPr="00A021A9" w:rsidRDefault="005425F4" w:rsidP="00C03343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proofErr w:type="spellStart"/>
      <w:r w:rsidR="001E27EF">
        <w:rPr>
          <w:rFonts w:eastAsia="Times New Roman"/>
          <w:bCs/>
          <w:iCs/>
          <w:spacing w:val="0"/>
          <w:lang w:eastAsia="pl-PL"/>
        </w:rPr>
        <w:t>pulsoksymetrów</w:t>
      </w:r>
      <w:proofErr w:type="spellEnd"/>
      <w:r w:rsidR="001E27EF">
        <w:rPr>
          <w:rFonts w:eastAsia="Times New Roman"/>
          <w:bCs/>
          <w:iCs/>
          <w:spacing w:val="0"/>
          <w:lang w:eastAsia="pl-PL"/>
        </w:rPr>
        <w:t xml:space="preserve"> neonatologicznych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 w:rsidRPr="00A021A9">
        <w:rPr>
          <w:rFonts w:eastAsia="Times New Roman"/>
          <w:bCs/>
          <w:iCs/>
          <w:spacing w:val="0"/>
          <w:lang w:eastAsia="pl-PL"/>
        </w:rPr>
        <w:t>-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C03343" w:rsidRPr="00A021A9">
        <w:rPr>
          <w:rFonts w:eastAsia="Times New Roman"/>
          <w:bCs/>
          <w:iCs/>
          <w:spacing w:val="0"/>
          <w:lang w:eastAsia="pl-PL"/>
        </w:rPr>
        <w:t>.1,2.2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>Zamówienie zostało podzielone na dwie części</w:t>
      </w:r>
      <w:r w:rsidR="00A021A9" w:rsidRPr="00A021A9">
        <w:rPr>
          <w:rFonts w:eastAsia="Times New Roman"/>
          <w:bCs/>
          <w:iCs/>
          <w:spacing w:val="0"/>
          <w:lang w:eastAsia="pl-PL"/>
        </w:rPr>
        <w:t>: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57B44F68" w14:textId="716E2A7B" w:rsidR="00C03343" w:rsidRPr="00A021A9" w:rsidRDefault="00C03343" w:rsidP="00A021A9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b/>
          <w:bCs/>
          <w:iCs/>
          <w:spacing w:val="0"/>
          <w:lang w:eastAsia="pl-PL"/>
        </w:rPr>
        <w:t>Część 1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– </w:t>
      </w:r>
      <w:r w:rsidR="001E27EF">
        <w:rPr>
          <w:rFonts w:eastAsia="Times New Roman"/>
          <w:bCs/>
          <w:iCs/>
          <w:spacing w:val="0"/>
          <w:lang w:eastAsia="pl-PL"/>
        </w:rPr>
        <w:t xml:space="preserve">Dostawa </w:t>
      </w:r>
      <w:proofErr w:type="spellStart"/>
      <w:r w:rsidR="001E27EF">
        <w:rPr>
          <w:rFonts w:eastAsia="Times New Roman"/>
          <w:bCs/>
          <w:iCs/>
          <w:spacing w:val="0"/>
          <w:lang w:eastAsia="pl-PL"/>
        </w:rPr>
        <w:t>pulsoksymetrów</w:t>
      </w:r>
      <w:proofErr w:type="spellEnd"/>
      <w:r w:rsidR="001E27EF">
        <w:rPr>
          <w:rFonts w:eastAsia="Times New Roman"/>
          <w:bCs/>
          <w:iCs/>
          <w:spacing w:val="0"/>
          <w:lang w:eastAsia="pl-PL"/>
        </w:rPr>
        <w:t xml:space="preserve"> neonatologicznych – 4 sztuki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224D7DA8" w14:textId="451DB270" w:rsidR="00C03343" w:rsidRPr="00CA123A" w:rsidRDefault="00C03343" w:rsidP="00C03343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C03343">
        <w:rPr>
          <w:rFonts w:eastAsia="Times New Roman"/>
          <w:b/>
          <w:bCs/>
          <w:iCs/>
          <w:spacing w:val="0"/>
          <w:lang w:eastAsia="pl-PL"/>
        </w:rPr>
        <w:t>Część 2</w:t>
      </w:r>
      <w:r>
        <w:rPr>
          <w:rFonts w:eastAsia="Times New Roman"/>
          <w:bCs/>
          <w:iCs/>
          <w:spacing w:val="0"/>
          <w:lang w:eastAsia="pl-PL"/>
        </w:rPr>
        <w:t xml:space="preserve"> – </w:t>
      </w:r>
      <w:r w:rsidR="001E27EF">
        <w:rPr>
          <w:rFonts w:eastAsia="Times New Roman"/>
          <w:bCs/>
          <w:iCs/>
          <w:spacing w:val="0"/>
          <w:lang w:eastAsia="pl-PL"/>
        </w:rPr>
        <w:t xml:space="preserve">Dostawa </w:t>
      </w:r>
      <w:proofErr w:type="spellStart"/>
      <w:r w:rsidR="001E27EF">
        <w:rPr>
          <w:rFonts w:eastAsia="Times New Roman"/>
          <w:bCs/>
          <w:iCs/>
          <w:spacing w:val="0"/>
          <w:lang w:eastAsia="pl-PL"/>
        </w:rPr>
        <w:t>pulsoksymetrów</w:t>
      </w:r>
      <w:proofErr w:type="spellEnd"/>
      <w:r w:rsidR="001E27EF">
        <w:rPr>
          <w:rFonts w:eastAsia="Times New Roman"/>
          <w:bCs/>
          <w:iCs/>
          <w:spacing w:val="0"/>
          <w:lang w:eastAsia="pl-PL"/>
        </w:rPr>
        <w:t xml:space="preserve"> neonatologicznych – 2 sztuki</w:t>
      </w:r>
    </w:p>
    <w:p w14:paraId="4372274A" w14:textId="31BEDC3F" w:rsidR="00B45ECF" w:rsidRPr="00783AF3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83AF3">
        <w:rPr>
          <w:rFonts w:eastAsia="Times New Roman"/>
          <w:spacing w:val="0"/>
          <w:lang w:eastAsia="ar-SA"/>
        </w:rPr>
        <w:t xml:space="preserve"> Przedmiot i warunki realizacji niniejszego zamówienia winny być zgodne z  ustawą o wyrobach medycznych </w:t>
      </w:r>
      <w:r w:rsidRPr="00783AF3">
        <w:rPr>
          <w:rFonts w:eastAsia="Times New Roman"/>
          <w:spacing w:val="0"/>
          <w:lang w:eastAsia="pl-PL"/>
        </w:rPr>
        <w:t xml:space="preserve">(Dz. U. z 2020 r. poz. 186 z późn.zm.) </w:t>
      </w:r>
      <w:r w:rsidRPr="00783AF3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02E305BA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proofErr w:type="spellStart"/>
      <w:r w:rsidR="001E27EF">
        <w:rPr>
          <w:rFonts w:eastAsia="Arial Unicode MS"/>
          <w:bCs/>
          <w:color w:val="000000"/>
          <w:spacing w:val="0"/>
          <w:kern w:val="2"/>
          <w:lang w:eastAsia="pl-PL"/>
        </w:rPr>
        <w:t>pulsoksymetrów</w:t>
      </w:r>
      <w:proofErr w:type="spellEnd"/>
      <w:r w:rsidR="001E27E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neonatologicznych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 lokali</w:t>
      </w:r>
      <w:r w:rsidR="00A0339E">
        <w:rPr>
          <w:rFonts w:eastAsia="Arial Unicode MS"/>
          <w:bCs/>
          <w:color w:val="000000"/>
          <w:spacing w:val="0"/>
          <w:kern w:val="2"/>
          <w:lang w:eastAsia="pl-PL"/>
        </w:rPr>
        <w:t>z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>acji</w:t>
      </w:r>
      <w:r w:rsidR="001E27E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Katowice </w:t>
      </w:r>
      <w:r w:rsidR="00676DB4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             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ul.</w:t>
      </w:r>
      <w:r w:rsidR="00DE741D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Medyków 14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1E27EF">
        <w:rPr>
          <w:rFonts w:eastAsia="Arial Unicode MS"/>
          <w:bCs/>
          <w:color w:val="000000"/>
          <w:spacing w:val="0"/>
          <w:kern w:val="2"/>
          <w:lang w:eastAsia="pl-PL"/>
        </w:rPr>
        <w:t>28</w:t>
      </w:r>
      <w:r w:rsidR="005F60BB"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30DDD1E1" w14:textId="1CA4444F" w:rsidR="003920EB" w:rsidRPr="00E658A2" w:rsidRDefault="00CC30AD" w:rsidP="003920EB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CC30AD">
        <w:rPr>
          <w:rFonts w:eastAsia="Times New Roman"/>
          <w:spacing w:val="0"/>
          <w:lang w:eastAsia="ar-SA"/>
        </w:rPr>
        <w:t>Wyboru oferty Zamawiający dokona w oparciu o następujące kryteria oceny ofert</w:t>
      </w:r>
      <w:r>
        <w:rPr>
          <w:rFonts w:eastAsia="Times New Roman"/>
          <w:spacing w:val="0"/>
          <w:lang w:eastAsia="ar-SA"/>
        </w:rPr>
        <w:t xml:space="preserve"> dla każdej zaoferowanej  części z osobna</w:t>
      </w:r>
      <w:r w:rsidR="003920EB">
        <w:rPr>
          <w:rFonts w:eastAsia="Times New Roman"/>
          <w:spacing w:val="0"/>
          <w:lang w:eastAsia="ar-SA"/>
        </w:rPr>
        <w:t xml:space="preserve"> .</w:t>
      </w:r>
      <w:r w:rsidR="003920EB" w:rsidRPr="003920EB">
        <w:rPr>
          <w:rFonts w:eastAsia="Times New Roman"/>
          <w:bCs/>
          <w:spacing w:val="0"/>
          <w:lang w:eastAsia="pl-PL"/>
        </w:rPr>
        <w:t xml:space="preserve"> </w:t>
      </w:r>
      <w:r w:rsidR="003920EB">
        <w:rPr>
          <w:rFonts w:eastAsia="Times New Roman"/>
          <w:bCs/>
          <w:spacing w:val="0"/>
          <w:lang w:eastAsia="pl-PL"/>
        </w:rPr>
        <w:t xml:space="preserve">Cena ofertowa brutto określana w formularzu ofertowym to cena za ilość </w:t>
      </w:r>
      <w:proofErr w:type="spellStart"/>
      <w:r w:rsidR="003920EB">
        <w:rPr>
          <w:rFonts w:eastAsia="Times New Roman"/>
          <w:bCs/>
          <w:spacing w:val="0"/>
          <w:lang w:eastAsia="pl-PL"/>
        </w:rPr>
        <w:t>pulsoksymetrów</w:t>
      </w:r>
      <w:proofErr w:type="spellEnd"/>
      <w:r w:rsidR="003920EB">
        <w:rPr>
          <w:rFonts w:eastAsia="Times New Roman"/>
          <w:bCs/>
          <w:spacing w:val="0"/>
          <w:lang w:eastAsia="pl-PL"/>
        </w:rPr>
        <w:t xml:space="preserve"> w danej części .</w:t>
      </w:r>
    </w:p>
    <w:p w14:paraId="49BC56C5" w14:textId="0D0C6DD2" w:rsidR="00CC30AD" w:rsidRPr="00CC30AD" w:rsidRDefault="00CC30AD" w:rsidP="00CC30AD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959ADBD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Cena -  60%</w:t>
      </w:r>
    </w:p>
    <w:p w14:paraId="606B1442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Okres gwarancji  – 40%</w:t>
      </w:r>
    </w:p>
    <w:p w14:paraId="06F517B3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</w:p>
    <w:p w14:paraId="039ADAD7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Sposób obliczania liczby punktów badanej oferty za kryterium cena:</w:t>
      </w:r>
    </w:p>
    <w:p w14:paraId="4F0CA8C1" w14:textId="7011FE99" w:rsidR="00CC30AD" w:rsidRDefault="00CC30AD" w:rsidP="00CC30AD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</w:p>
    <w:p w14:paraId="1CF4C176" w14:textId="77777777" w:rsidR="00CC30AD" w:rsidRPr="00CC30AD" w:rsidRDefault="00CC30AD" w:rsidP="00CC30AD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1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592586">
        <w:rPr>
          <w:position w:val="-18"/>
          <w:lang w:val="en-US" w:eastAsia="zh-CN"/>
        </w:rPr>
        <w:pict w14:anchorId="2FF31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8.5pt" filled="t">
            <v:fill opacity="0" color2="black"/>
            <v:imagedata r:id="rId6" o:title="" croptop="-115f" cropbottom="-115f" cropleft="-34f" cropright="-34f"/>
          </v:shape>
        </w:pict>
      </w:r>
    </w:p>
    <w:p w14:paraId="7D61392D" w14:textId="77777777" w:rsid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CA0F0B" w14:textId="74AE7AEB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</w:t>
      </w:r>
      <w:r w:rsidRPr="00CC30AD">
        <w:rPr>
          <w:rFonts w:eastAsia="Times New Roman"/>
          <w:spacing w:val="0"/>
          <w:lang w:eastAsia="pl-PL"/>
        </w:rPr>
        <w:t xml:space="preserve"> C min. – cena minimalna spośród ocenianych ofert</w:t>
      </w:r>
    </w:p>
    <w:p w14:paraId="70B007E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</w:t>
      </w:r>
      <w:proofErr w:type="spellStart"/>
      <w:r w:rsidRPr="00CC30AD">
        <w:rPr>
          <w:rFonts w:eastAsia="Times New Roman"/>
          <w:spacing w:val="0"/>
          <w:lang w:eastAsia="pl-PL"/>
        </w:rPr>
        <w:t>Cn</w:t>
      </w:r>
      <w:proofErr w:type="spellEnd"/>
      <w:r w:rsidRPr="00CC30AD">
        <w:rPr>
          <w:rFonts w:eastAsia="Times New Roman"/>
          <w:spacing w:val="0"/>
          <w:lang w:eastAsia="pl-PL"/>
        </w:rPr>
        <w:t xml:space="preserve">   –    cena badanej oferty</w:t>
      </w:r>
    </w:p>
    <w:p w14:paraId="2C2B891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100 –    stały współczynnik</w:t>
      </w:r>
    </w:p>
    <w:p w14:paraId="4C7D12A1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>Sposób obliczania liczby punktów badanej oferty za kryterium  okres gwarancji:</w:t>
      </w:r>
    </w:p>
    <w:p w14:paraId="0941D56D" w14:textId="5A8DB9A8" w:rsidR="00CC30AD" w:rsidRPr="00CC30AD" w:rsidRDefault="00CC30AD" w:rsidP="00B235B0">
      <w:pPr>
        <w:spacing w:after="0" w:line="240" w:lineRule="auto"/>
        <w:ind w:left="360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Okres gwarancji określić należy w miesiącach w formularzu ofertowym– załącznik nr 1 </w:t>
      </w:r>
      <w:r>
        <w:rPr>
          <w:rFonts w:eastAsia="Calibri"/>
          <w:spacing w:val="0"/>
        </w:rPr>
        <w:t xml:space="preserve">do zaproszenia </w:t>
      </w:r>
      <w:r w:rsidRPr="00CC30AD">
        <w:rPr>
          <w:rFonts w:eastAsia="Calibri"/>
          <w:spacing w:val="0"/>
        </w:rPr>
        <w:t xml:space="preserve"> </w:t>
      </w:r>
    </w:p>
    <w:p w14:paraId="5D1E4F84" w14:textId="77777777" w:rsidR="00CC30AD" w:rsidRPr="00CC30AD" w:rsidRDefault="00CC30AD" w:rsidP="00DE741D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2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592586">
        <w:rPr>
          <w:rFonts w:eastAsia="Times New Roman"/>
          <w:spacing w:val="0"/>
          <w:position w:val="-18"/>
          <w:lang w:val="en-US" w:eastAsia="zh-CN"/>
        </w:rPr>
        <w:pict w14:anchorId="567EE4D9">
          <v:shape id="_x0000_i1026" type="#_x0000_t75" style="width:97.5pt;height:28.5pt" filled="t">
            <v:fill opacity="0" color2="black"/>
            <v:imagedata r:id="rId7" o:title="" croptop="-115f" cropbottom="-115f" cropleft="-33f" cropright="-33f"/>
          </v:shape>
        </w:pict>
      </w:r>
    </w:p>
    <w:p w14:paraId="59E10652" w14:textId="028DE37A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max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najdłuższa zaoferowana długość okresu gwarancji  wśród ofert </w:t>
      </w:r>
    </w:p>
    <w:p w14:paraId="28BC6902" w14:textId="185C6683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of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długość okresu gwarancji badanej oferty </w:t>
      </w:r>
    </w:p>
    <w:p w14:paraId="33A6ABE4" w14:textId="2BD562FF" w:rsidR="00CC30AD" w:rsidRPr="00CC30AD" w:rsidRDefault="00DE741D" w:rsidP="00CC30AD">
      <w:pPr>
        <w:spacing w:after="0" w:line="240" w:lineRule="auto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           </w:t>
      </w:r>
      <w:r w:rsidR="00CC30AD" w:rsidRPr="00CC30AD">
        <w:rPr>
          <w:rFonts w:eastAsia="Calibri"/>
          <w:spacing w:val="0"/>
        </w:rPr>
        <w:t>100 – stały współczynnik</w:t>
      </w:r>
    </w:p>
    <w:p w14:paraId="2410D2C1" w14:textId="77777777" w:rsidR="00CC30AD" w:rsidRPr="00CC30AD" w:rsidRDefault="00CC30AD" w:rsidP="00CC30AD">
      <w:pPr>
        <w:spacing w:after="0" w:line="240" w:lineRule="auto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 </w:t>
      </w:r>
    </w:p>
    <w:p w14:paraId="3471F38E" w14:textId="4802C691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Calibri"/>
          <w:spacing w:val="0"/>
        </w:rPr>
        <w:t>Minimalnym okresem gwarancji który może zostać zaoferowany jest 24 miesiące.</w:t>
      </w:r>
      <w:r w:rsidRPr="00CC30AD">
        <w:rPr>
          <w:rFonts w:eastAsia="Times New Roman"/>
          <w:spacing w:val="0"/>
          <w:lang w:eastAsia="ar-SA"/>
        </w:rPr>
        <w:t xml:space="preserve"> Oferty z okresem gwarancji  powyżej 48 miesięcy zostaną ocenione maksymalnie tj. 40 punktów </w:t>
      </w:r>
    </w:p>
    <w:p w14:paraId="12996654" w14:textId="77777777" w:rsidR="00CC30AD" w:rsidRPr="00CC30AD" w:rsidRDefault="00CC30AD" w:rsidP="00CC30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CC30AD">
        <w:rPr>
          <w:rFonts w:eastAsia="Cambria"/>
          <w:spacing w:val="0"/>
        </w:rPr>
        <w:t xml:space="preserve">Punktacja przyznawana ofertom w kryterium będzie liczona z dokładnością do dwóch miejsc po przecinku. </w:t>
      </w:r>
    </w:p>
    <w:p w14:paraId="21F772E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lastRenderedPageBreak/>
        <w:t>Suma punktów uzyskanych przez Wykonawcę za w/w kryteria stanowić będzie ocenę końcową oferty.</w:t>
      </w:r>
    </w:p>
    <w:p w14:paraId="2CFF6E8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Zamawiający za  najkorzystniejszą  uzna ofertę, złożoną przez Wykonawcę ,który łącznie uzyska najwyższą ilość punktów w/w kryteriach. </w:t>
      </w:r>
    </w:p>
    <w:p w14:paraId="0F8089A8" w14:textId="77777777" w:rsidR="00DE741D" w:rsidRPr="00DE741D" w:rsidRDefault="00DE741D" w:rsidP="00DE741D">
      <w:pPr>
        <w:pStyle w:val="Akapitzlist"/>
        <w:ind w:left="360"/>
      </w:pPr>
      <w:r w:rsidRPr="00DE741D">
        <w:t>p = p</w:t>
      </w:r>
      <w:r w:rsidRPr="00DE741D">
        <w:rPr>
          <w:vertAlign w:val="subscript"/>
        </w:rPr>
        <w:t>1</w:t>
      </w:r>
      <w:r w:rsidRPr="00DE741D">
        <w:t xml:space="preserve"> + p</w:t>
      </w:r>
      <w:r w:rsidRPr="00DE741D">
        <w:rPr>
          <w:vertAlign w:val="subscript"/>
        </w:rPr>
        <w:t>2</w:t>
      </w:r>
      <w:r w:rsidRPr="00DE741D">
        <w:t xml:space="preserve"> </w:t>
      </w: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13B8301B" w:rsidR="00E658A2" w:rsidRDefault="00E658A2" w:rsidP="00356DF9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na dowolną ilość części </w:t>
      </w:r>
      <w:r w:rsidRPr="00E658A2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2B2EA7A8" w:rsidR="001A61BC" w:rsidRPr="001A61BC" w:rsidRDefault="004E1921" w:rsidP="009B54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</w:t>
      </w:r>
      <w:proofErr w:type="spellStart"/>
      <w:r w:rsidR="0011765D">
        <w:rPr>
          <w:rFonts w:eastAsia="Times New Roman"/>
          <w:spacing w:val="0"/>
          <w:szCs w:val="24"/>
          <w:lang w:eastAsia="pl-PL"/>
        </w:rPr>
        <w:t>techniczno</w:t>
      </w:r>
      <w:proofErr w:type="spellEnd"/>
      <w:r w:rsidR="0011765D">
        <w:rPr>
          <w:rFonts w:eastAsia="Times New Roman"/>
          <w:spacing w:val="0"/>
          <w:szCs w:val="24"/>
          <w:lang w:eastAsia="pl-PL"/>
        </w:rPr>
        <w:t xml:space="preserve"> – użytkowych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oferowanego </w:t>
      </w:r>
      <w:proofErr w:type="spellStart"/>
      <w:r w:rsidR="00D82B6F">
        <w:rPr>
          <w:rFonts w:eastAsia="Times New Roman"/>
          <w:spacing w:val="0"/>
          <w:szCs w:val="24"/>
          <w:lang w:eastAsia="pl-PL"/>
        </w:rPr>
        <w:t>pulsoksymetru</w:t>
      </w:r>
      <w:proofErr w:type="spellEnd"/>
      <w:r w:rsidR="00D82B6F">
        <w:rPr>
          <w:rFonts w:eastAsia="Times New Roman"/>
          <w:spacing w:val="0"/>
          <w:szCs w:val="24"/>
          <w:lang w:eastAsia="pl-PL"/>
        </w:rPr>
        <w:t xml:space="preserve"> neonatologicznego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>załącznik nr 2</w:t>
      </w:r>
      <w:r w:rsidR="00A021A9">
        <w:rPr>
          <w:rFonts w:eastAsia="Times New Roman"/>
          <w:spacing w:val="0"/>
          <w:szCs w:val="24"/>
          <w:u w:val="single"/>
          <w:lang w:eastAsia="pl-PL"/>
        </w:rPr>
        <w:t>.1 lub /i 2.2</w:t>
      </w:r>
    </w:p>
    <w:p w14:paraId="2580B33F" w14:textId="79A28542" w:rsidR="00D07D52" w:rsidRPr="003B333F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6C3DC318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5C7003C0" w14:textId="77777777" w:rsidR="005A0FB5" w:rsidRDefault="003B4BA6" w:rsidP="005A0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Z</w:t>
      </w:r>
      <w:r w:rsidRPr="003B4BA6">
        <w:rPr>
          <w:rFonts w:eastAsia="Times New Roman"/>
          <w:spacing w:val="0"/>
          <w:lang w:eastAsia="pl-PL"/>
        </w:rPr>
        <w:t xml:space="preserve">aświadczenia niezależnego podmiotu uprawnionego do kontroli jakości potwierdzającego, że dostarczony produkt odpowiada określonym normom lub specyfikacjom technicznym  tj. w odniesieniu do przedmiotu  zamówienia - </w:t>
      </w:r>
      <w:r w:rsidRPr="005A0FB5">
        <w:rPr>
          <w:rFonts w:eastAsia="Times New Roman"/>
          <w:b/>
          <w:spacing w:val="0"/>
          <w:lang w:eastAsia="pl-PL"/>
        </w:rPr>
        <w:t>deklaracje zgodności</w:t>
      </w:r>
      <w:r w:rsidRPr="003B4BA6">
        <w:rPr>
          <w:rFonts w:eastAsia="Times New Roman"/>
          <w:spacing w:val="0"/>
          <w:lang w:eastAsia="pl-PL"/>
        </w:rPr>
        <w:t xml:space="preserve"> z wymaganiami zasadniczymi</w:t>
      </w:r>
      <w:r w:rsidR="005A0FB5">
        <w:rPr>
          <w:rFonts w:eastAsia="Times New Roman"/>
          <w:spacing w:val="0"/>
          <w:lang w:eastAsia="pl-PL"/>
        </w:rPr>
        <w:t xml:space="preserve">, </w:t>
      </w:r>
      <w:r w:rsidR="005A0FB5" w:rsidRPr="005A0FB5">
        <w:rPr>
          <w:rFonts w:eastAsia="Times New Roman"/>
          <w:b/>
          <w:spacing w:val="0"/>
          <w:lang w:eastAsia="pl-PL"/>
        </w:rPr>
        <w:t>certyfikat</w:t>
      </w:r>
      <w:r w:rsidRPr="003B4BA6">
        <w:rPr>
          <w:rFonts w:eastAsia="Times New Roman"/>
          <w:spacing w:val="0"/>
          <w:lang w:eastAsia="pl-PL"/>
        </w:rPr>
        <w:t xml:space="preserve"> jednostki notyfikowanej, która brała udział w ocenie wyrobu</w:t>
      </w:r>
    </w:p>
    <w:p w14:paraId="59D79947" w14:textId="504CB4DD" w:rsidR="00396FEC" w:rsidRPr="00042814" w:rsidRDefault="00042814" w:rsidP="005A0FB5">
      <w:pPr>
        <w:pStyle w:val="Akapitzlist"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</w:t>
      </w:r>
      <w:r w:rsidRPr="00042814">
        <w:rPr>
          <w:rFonts w:eastAsia="Times New Roman"/>
          <w:spacing w:val="0"/>
          <w:lang w:eastAsia="pl-PL"/>
        </w:rPr>
        <w:t xml:space="preserve">                  </w:t>
      </w:r>
    </w:p>
    <w:p w14:paraId="087B4A0A" w14:textId="78B7E76D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6684DC04" w14:textId="77777777" w:rsidR="005A0FB5" w:rsidRPr="00B0142C" w:rsidRDefault="005A0FB5" w:rsidP="005A0FB5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11F96298" w14:textId="77777777" w:rsidR="005A0FB5" w:rsidRPr="00A23D24" w:rsidRDefault="005A0FB5" w:rsidP="005A0FB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>
        <w:rPr>
          <w:rFonts w:eastAsia="Cambria"/>
          <w:b/>
          <w:bCs/>
          <w:spacing w:val="0"/>
          <w:lang w:eastAsia="pl-PL"/>
        </w:rPr>
        <w:t xml:space="preserve"> formie papierowej </w:t>
      </w:r>
      <w:r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249E7CFE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proofErr w:type="spellStart"/>
            <w:r w:rsidR="00785520">
              <w:rPr>
                <w:rFonts w:eastAsia="Times New Roman"/>
                <w:b/>
                <w:spacing w:val="0"/>
                <w:lang w:eastAsia="pl-PL"/>
              </w:rPr>
              <w:t>pulsoksymetrów</w:t>
            </w:r>
            <w:proofErr w:type="spellEnd"/>
            <w:r w:rsidR="00785520">
              <w:rPr>
                <w:rFonts w:eastAsia="Times New Roman"/>
                <w:b/>
                <w:spacing w:val="0"/>
                <w:lang w:eastAsia="pl-PL"/>
              </w:rPr>
              <w:t xml:space="preserve"> neonatologicznych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33A299FF" w:rsidR="00D07D52" w:rsidRPr="00B0142C" w:rsidRDefault="00785520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DZP.381.14</w:t>
            </w:r>
            <w:r w:rsidR="00396FEC"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 w:rsidR="00396FEC">
              <w:rPr>
                <w:rFonts w:eastAsia="Cambria"/>
                <w:b/>
                <w:spacing w:val="0"/>
                <w:lang w:eastAsia="pl-PL"/>
              </w:rPr>
              <w:t>.2021</w:t>
            </w:r>
          </w:p>
          <w:p w14:paraId="34641A39" w14:textId="1EDE743A" w:rsidR="00D07D52" w:rsidRPr="00B0142C" w:rsidRDefault="00D07D52" w:rsidP="005A0FB5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5A0FB5">
              <w:rPr>
                <w:rFonts w:eastAsia="Times New Roman"/>
                <w:b/>
                <w:i/>
                <w:spacing w:val="0"/>
                <w:lang w:eastAsia="pl-PL"/>
              </w:rPr>
              <w:t>12</w:t>
            </w:r>
            <w:r w:rsidR="00CC4199">
              <w:rPr>
                <w:rFonts w:eastAsia="Times New Roman"/>
                <w:b/>
                <w:i/>
                <w:spacing w:val="0"/>
                <w:lang w:eastAsia="pl-PL"/>
              </w:rPr>
              <w:t>.04.2021r.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godz.12:00”</w:t>
            </w:r>
          </w:p>
        </w:tc>
      </w:tr>
    </w:tbl>
    <w:p w14:paraId="64C1C152" w14:textId="77777777" w:rsidR="005A0FB5" w:rsidRPr="00B0142C" w:rsidRDefault="005A0FB5" w:rsidP="005A0FB5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78224D5D" w14:textId="77777777" w:rsidR="005A0FB5" w:rsidRDefault="005A0FB5" w:rsidP="005A0FB5">
      <w:pPr>
        <w:spacing w:after="0" w:line="240" w:lineRule="auto"/>
        <w:jc w:val="both"/>
        <w:rPr>
          <w:rFonts w:eastAsia="Cambria"/>
          <w:spacing w:val="0"/>
        </w:rPr>
      </w:pPr>
    </w:p>
    <w:p w14:paraId="56FEDC2C" w14:textId="77777777" w:rsidR="005A0FB5" w:rsidRPr="00A23D24" w:rsidRDefault="005A0FB5" w:rsidP="005A0FB5">
      <w:pPr>
        <w:pStyle w:val="Akapitzlist"/>
        <w:numPr>
          <w:ilvl w:val="0"/>
          <w:numId w:val="36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proofErr w:type="spellStart"/>
      <w:r w:rsidRPr="00A23D24">
        <w:rPr>
          <w:rFonts w:eastAsia="Cambria"/>
          <w:spacing w:val="0"/>
          <w:lang w:eastAsia="pl-PL"/>
        </w:rPr>
        <w:t>itp</w:t>
      </w:r>
      <w:proofErr w:type="spellEnd"/>
      <w:r w:rsidRPr="00A23D24">
        <w:rPr>
          <w:rFonts w:eastAsia="Cambria"/>
          <w:spacing w:val="0"/>
          <w:lang w:eastAsia="pl-PL"/>
        </w:rPr>
        <w:t xml:space="preserve">). Adres do składania ofert za  pośrednictwem  poczty elektronicznej: </w:t>
      </w:r>
      <w:hyperlink r:id="rId8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72B68936" w:rsidR="007C1D34" w:rsidRPr="007C1D34" w:rsidRDefault="007C1D34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 w:rsidRPr="007C1D34">
        <w:rPr>
          <w:rFonts w:eastAsia="Cambria"/>
          <w:b/>
          <w:bCs/>
          <w:spacing w:val="0"/>
          <w:lang w:eastAsia="pl-PL"/>
        </w:rPr>
        <w:t>Temat:   DZP.381.1</w:t>
      </w:r>
      <w:r w:rsidR="00785520">
        <w:rPr>
          <w:rFonts w:eastAsia="Cambria"/>
          <w:b/>
          <w:bCs/>
          <w:spacing w:val="0"/>
          <w:lang w:eastAsia="pl-PL"/>
        </w:rPr>
        <w:t>4</w:t>
      </w:r>
      <w:r w:rsidRPr="007C1D34">
        <w:rPr>
          <w:rFonts w:eastAsia="Cambria"/>
          <w:b/>
          <w:bCs/>
          <w:spacing w:val="0"/>
          <w:lang w:eastAsia="pl-PL"/>
        </w:rPr>
        <w:t>.EAT.2021 –</w:t>
      </w:r>
      <w:r w:rsidRPr="007C1D34">
        <w:rPr>
          <w:rFonts w:eastAsia="Cambria"/>
          <w:bCs/>
          <w:spacing w:val="0"/>
          <w:lang w:eastAsia="pl-PL"/>
        </w:rPr>
        <w:t xml:space="preserve"> </w:t>
      </w:r>
      <w:r w:rsidRPr="007C1D34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5A0FB5">
        <w:rPr>
          <w:rFonts w:eastAsia="Cambria"/>
          <w:b/>
          <w:bCs/>
          <w:spacing w:val="0"/>
          <w:lang w:eastAsia="pl-PL"/>
        </w:rPr>
        <w:t>12</w:t>
      </w:r>
      <w:r w:rsidR="00CC4199">
        <w:rPr>
          <w:rFonts w:eastAsia="Cambria"/>
          <w:b/>
          <w:bCs/>
          <w:spacing w:val="0"/>
          <w:lang w:eastAsia="pl-PL"/>
        </w:rPr>
        <w:t>.04.2021</w:t>
      </w:r>
      <w:r w:rsidRPr="007C1D34">
        <w:rPr>
          <w:rFonts w:eastAsia="Cambria"/>
          <w:b/>
          <w:bCs/>
          <w:spacing w:val="0"/>
          <w:lang w:eastAsia="pl-PL"/>
        </w:rPr>
        <w:t>r</w:t>
      </w:r>
      <w:r>
        <w:rPr>
          <w:rFonts w:eastAsia="Cambria"/>
          <w:b/>
          <w:bCs/>
          <w:spacing w:val="0"/>
          <w:sz w:val="18"/>
          <w:szCs w:val="18"/>
          <w:lang w:eastAsia="pl-PL"/>
        </w:rPr>
        <w:t>.</w:t>
      </w:r>
      <w:r w:rsidR="00785520">
        <w:rPr>
          <w:rFonts w:eastAsia="Cambria"/>
          <w:b/>
          <w:bCs/>
          <w:spacing w:val="0"/>
          <w:sz w:val="18"/>
          <w:szCs w:val="18"/>
          <w:lang w:eastAsia="pl-PL"/>
        </w:rPr>
        <w:t xml:space="preserve"> </w:t>
      </w:r>
      <w:r w:rsidRPr="007C1D34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26267567" w14:textId="4A63CB9D" w:rsidR="00870D90" w:rsidRPr="00870D90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podpisane i opieczętowane przez osobę uprawnioną/ osoby uprawnione do reprezentowania Wykonawcy, w taki sposób, aby umożliwić Zamawiającemu  identyfikacje podpisu. Zamawiający  dopuszcza, ale nie </w:t>
      </w:r>
      <w:r w:rsidR="00BA375E">
        <w:rPr>
          <w:rFonts w:eastAsia="Cambria"/>
          <w:spacing w:val="0"/>
          <w:lang w:eastAsia="pl-PL"/>
        </w:rPr>
        <w:t>wymaga  podpisu elektronicznego</w:t>
      </w:r>
      <w:r w:rsidR="005A0FB5">
        <w:rPr>
          <w:rFonts w:eastAsia="Cambria"/>
          <w:spacing w:val="0"/>
          <w:lang w:eastAsia="pl-PL"/>
        </w:rPr>
        <w:t xml:space="preserve"> do złożenia oferty w formie elektronicznej.</w:t>
      </w:r>
    </w:p>
    <w:p w14:paraId="2C72C371" w14:textId="77777777" w:rsidR="00870D90" w:rsidRPr="00870D90" w:rsidRDefault="00870D90" w:rsidP="00870D90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2D3B6BCC" w14:textId="77777777" w:rsidR="007C1D34" w:rsidRPr="00B0142C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26E0686F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5A0FB5">
        <w:rPr>
          <w:rFonts w:eastAsia="Times New Roman"/>
          <w:b/>
          <w:spacing w:val="0"/>
          <w:szCs w:val="24"/>
          <w:lang w:eastAsia="pl-PL"/>
        </w:rPr>
        <w:t>12</w:t>
      </w:r>
      <w:r w:rsidR="00CC4199">
        <w:rPr>
          <w:rFonts w:eastAsia="Times New Roman"/>
          <w:b/>
          <w:spacing w:val="0"/>
          <w:szCs w:val="24"/>
          <w:lang w:eastAsia="pl-PL"/>
        </w:rPr>
        <w:t>.04.2021r.</w:t>
      </w:r>
      <w:r w:rsidRPr="00B0142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25BD3DC4" w14:textId="77777777" w:rsidR="00BA375E" w:rsidRDefault="00BA375E" w:rsidP="00870D90">
      <w:pPr>
        <w:spacing w:after="0" w:line="240" w:lineRule="auto"/>
        <w:jc w:val="both"/>
        <w:rPr>
          <w:rFonts w:eastAsia="Cambria"/>
          <w:spacing w:val="0"/>
        </w:rPr>
      </w:pPr>
    </w:p>
    <w:p w14:paraId="59116244" w14:textId="614C1ECC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9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7187274A" w14:textId="77777777" w:rsidR="005A0FB5" w:rsidRDefault="005A0FB5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1F82BA58" w14:textId="77777777" w:rsidR="005A0FB5" w:rsidRPr="00F129D6" w:rsidRDefault="005A0FB5" w:rsidP="005A0FB5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75338BD8" w14:textId="77777777" w:rsidR="005A0FB5" w:rsidRPr="00F129D6" w:rsidRDefault="005A0FB5" w:rsidP="005A0FB5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lastRenderedPageBreak/>
        <w:t xml:space="preserve">Osoby uprawnione do porozumiewania się z wykonawcami: Agata </w:t>
      </w:r>
      <w:proofErr w:type="spellStart"/>
      <w:r w:rsidRPr="00F129D6">
        <w:rPr>
          <w:rFonts w:eastAsia="Times New Roman"/>
          <w:spacing w:val="0"/>
          <w:lang w:eastAsia="pl-PL"/>
        </w:rPr>
        <w:t>Chołuj</w:t>
      </w:r>
      <w:proofErr w:type="spellEnd"/>
      <w:r w:rsidRPr="00F129D6">
        <w:rPr>
          <w:rFonts w:eastAsia="Times New Roman"/>
          <w:spacing w:val="0"/>
          <w:lang w:eastAsia="pl-PL"/>
        </w:rPr>
        <w:t xml:space="preserve">, pok. E056, </w:t>
      </w:r>
      <w:proofErr w:type="spellStart"/>
      <w:r w:rsidRPr="00F129D6">
        <w:rPr>
          <w:rFonts w:eastAsia="Times New Roman"/>
          <w:spacing w:val="0"/>
          <w:lang w:eastAsia="pl-PL"/>
        </w:rPr>
        <w:t>tel</w:t>
      </w:r>
      <w:proofErr w:type="spellEnd"/>
      <w:r w:rsidRPr="00F129D6">
        <w:rPr>
          <w:rFonts w:eastAsia="Times New Roman"/>
          <w:spacing w:val="0"/>
          <w:lang w:eastAsia="pl-PL"/>
        </w:rPr>
        <w:t>: 32 –3581-442  w godzinach pracy od poniedziałku do piątku    godz. 7.00 – 14.00.</w:t>
      </w:r>
    </w:p>
    <w:p w14:paraId="5588E16B" w14:textId="77777777" w:rsidR="005A0FB5" w:rsidRPr="00F129D6" w:rsidRDefault="005A0FB5" w:rsidP="005A0FB5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dnia </w:t>
      </w:r>
      <w:r>
        <w:rPr>
          <w:rFonts w:eastAsia="Times New Roman"/>
          <w:b/>
          <w:spacing w:val="0"/>
          <w:lang w:eastAsia="pl-PL"/>
        </w:rPr>
        <w:t>07.04.2021</w:t>
      </w:r>
      <w:r w:rsidRPr="00F129D6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7F3C9AC3" w14:textId="77777777" w:rsidR="005A0FB5" w:rsidRPr="00F129D6" w:rsidRDefault="005A0FB5" w:rsidP="005A0FB5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68FB393E" w14:textId="77777777" w:rsidR="005A0FB5" w:rsidRDefault="005A0FB5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30A235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5A0FB5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356DF9">
      <w:pPr>
        <w:numPr>
          <w:ilvl w:val="0"/>
          <w:numId w:val="6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6D7BB60C" w:rsidR="00D1198C" w:rsidRDefault="00D1198C" w:rsidP="00356DF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A021A9">
        <w:rPr>
          <w:rFonts w:eastAsia="Calibri"/>
          <w:spacing w:val="0"/>
        </w:rPr>
        <w:t xml:space="preserve"> w danej części zamówienia </w:t>
      </w:r>
      <w:r w:rsidRPr="00D1198C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356D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46FA03FD" w:rsidR="00D07D52" w:rsidRPr="00D07D52" w:rsidRDefault="005A0FB5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4. 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71AA0922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471C38AC" w:rsidR="00D1198C" w:rsidRPr="00D1198C" w:rsidRDefault="005A0FB5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7DD7FF2" w14:textId="321D639D" w:rsidR="00870D90" w:rsidRPr="00870D90" w:rsidRDefault="004E06DB" w:rsidP="004E06DB">
      <w:pPr>
        <w:suppressAutoHyphens/>
        <w:spacing w:after="0" w:line="240" w:lineRule="auto"/>
        <w:contextualSpacing/>
        <w:jc w:val="both"/>
        <w:rPr>
          <w:rFonts w:eastAsia="Calibri"/>
          <w:color w:val="000000"/>
          <w:spacing w:val="0"/>
          <w:lang w:eastAsia="ar-SA"/>
        </w:rPr>
      </w:pPr>
      <w:r>
        <w:rPr>
          <w:rFonts w:eastAsia="Calibri"/>
          <w:color w:val="000000"/>
          <w:spacing w:val="0"/>
          <w:lang w:eastAsia="ar-SA"/>
        </w:rPr>
        <w:t>1.</w:t>
      </w:r>
      <w:r w:rsidR="00870D90" w:rsidRPr="00870D90">
        <w:rPr>
          <w:rFonts w:eastAsia="Calibri"/>
          <w:color w:val="000000"/>
          <w:spacing w:val="0"/>
          <w:lang w:eastAsia="ar-SA"/>
        </w:rPr>
        <w:t xml:space="preserve">Zgodnie z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art. 13 ust. 1 i 2 </w:t>
      </w:r>
      <w:r w:rsidR="00870D90" w:rsidRPr="00870D90">
        <w:rPr>
          <w:rFonts w:eastAsia="MS Mincho"/>
          <w:color w:val="000000"/>
          <w:spacing w:val="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dalej „RODO”, informuję, że:  </w:t>
      </w:r>
    </w:p>
    <w:p w14:paraId="77823895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administratorem </w:t>
      </w:r>
      <w:r w:rsidRPr="00870D90">
        <w:rPr>
          <w:rFonts w:eastAsia="MS Mincho"/>
          <w:color w:val="000000"/>
          <w:spacing w:val="0"/>
          <w:lang w:eastAsia="pl-PL"/>
        </w:rPr>
        <w:t xml:space="preserve">uzyskanych w niniejszym postępowaniu </w:t>
      </w:r>
      <w:r w:rsidRPr="00870D90">
        <w:rPr>
          <w:rFonts w:eastAsia="Cambria"/>
          <w:color w:val="000000"/>
          <w:spacing w:val="0"/>
          <w:lang w:eastAsia="pl-PL"/>
        </w:rPr>
        <w:t>d</w:t>
      </w:r>
      <w:proofErr w:type="spellStart"/>
      <w:r w:rsidRPr="00870D90">
        <w:rPr>
          <w:rFonts w:eastAsia="MS Mincho"/>
          <w:color w:val="000000"/>
          <w:spacing w:val="0"/>
          <w:lang w:val="x-none" w:eastAsia="pl-PL"/>
        </w:rPr>
        <w:t>anych</w:t>
      </w:r>
      <w:proofErr w:type="spellEnd"/>
      <w:r w:rsidRPr="00870D90">
        <w:rPr>
          <w:rFonts w:eastAsia="MS Mincho"/>
          <w:color w:val="000000"/>
          <w:spacing w:val="0"/>
          <w:lang w:val="x-none" w:eastAsia="pl-PL"/>
        </w:rPr>
        <w:t xml:space="preserve"> osobowych jest </w:t>
      </w:r>
      <w:r w:rsidRPr="00870D90">
        <w:rPr>
          <w:rFonts w:eastAsia="Cambria"/>
          <w:color w:val="000000"/>
          <w:spacing w:val="0"/>
          <w:lang w:val="x-none" w:eastAsia="pl-PL"/>
        </w:rPr>
        <w:t>Uniwersyteckie Centrum Kliniczne im. prof. K. Gibińskiego Śląskiego Uniwersytetu Medycznego w Katowicach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40-514 Katowice, ul. Ceglana 35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Tel. 32 3581200   fax. 32 251-84-37 lub 32/358-14-32</w:t>
      </w:r>
      <w:r w:rsidRPr="00870D90">
        <w:rPr>
          <w:rFonts w:eastAsia="Cambria"/>
          <w:color w:val="000000"/>
          <w:spacing w:val="0"/>
          <w:lang w:eastAsia="pl-PL"/>
        </w:rPr>
        <w:t>, a</w:t>
      </w:r>
      <w:r w:rsidRPr="00870D90">
        <w:rPr>
          <w:rFonts w:eastAsia="Cambria"/>
          <w:color w:val="000000"/>
          <w:spacing w:val="0"/>
          <w:lang w:val="x-none" w:eastAsia="pl-PL"/>
        </w:rPr>
        <w:t>dres strony www: https://</w:t>
      </w:r>
      <w:hyperlink r:id="rId10" w:history="1">
        <w:r w:rsidRPr="00870D90">
          <w:rPr>
            <w:rFonts w:eastAsia="Cambria"/>
            <w:color w:val="000000"/>
            <w:spacing w:val="0"/>
            <w:u w:val="single"/>
            <w:lang w:val="x-none" w:eastAsia="pl-PL"/>
          </w:rPr>
          <w:t>www.uck.katowice.pl</w:t>
        </w:r>
      </w:hyperlink>
    </w:p>
    <w:p w14:paraId="59C1ABE1" w14:textId="77777777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inspektorem ochrony danych </w:t>
      </w:r>
      <w:r w:rsidRPr="00870D90">
        <w:rPr>
          <w:rFonts w:eastAsia="MS Mincho"/>
          <w:color w:val="000000"/>
          <w:spacing w:val="0"/>
          <w:lang w:eastAsia="pl-PL"/>
        </w:rPr>
        <w:t>w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Uniwersytecki</w:t>
      </w:r>
      <w:r w:rsidRPr="00870D90">
        <w:rPr>
          <w:rFonts w:eastAsia="Cambria"/>
          <w:color w:val="000000"/>
          <w:spacing w:val="0"/>
          <w:lang w:eastAsia="pl-PL"/>
        </w:rPr>
        <w:t>m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Centrum Kliniczne im. prof. K. Gibińskiego Śląskiego Uniwersytetu Medycznego w Katowicach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jest </w:t>
      </w:r>
      <w:r w:rsidRPr="00870D90">
        <w:rPr>
          <w:rFonts w:eastAsia="MS Mincho"/>
          <w:color w:val="000000"/>
          <w:spacing w:val="0"/>
          <w:lang w:eastAsia="pl-PL"/>
        </w:rPr>
        <w:t xml:space="preserve">Pan Patryk Rozumek tel. </w:t>
      </w:r>
      <w:r w:rsidRPr="00870D90">
        <w:rPr>
          <w:rFonts w:eastAsia="CIDFont+F1"/>
          <w:color w:val="000000"/>
          <w:spacing w:val="0"/>
          <w:lang w:val="x-none" w:eastAsia="ar-SA"/>
        </w:rPr>
        <w:t xml:space="preserve">32 3581 </w:t>
      </w:r>
      <w:r w:rsidRPr="00870D90">
        <w:rPr>
          <w:rFonts w:eastAsia="CIDFont+F1"/>
          <w:color w:val="000000"/>
          <w:spacing w:val="0"/>
          <w:lang w:eastAsia="ar-SA"/>
        </w:rPr>
        <w:t>524</w:t>
      </w:r>
      <w:r w:rsidRPr="00870D90">
        <w:rPr>
          <w:rFonts w:eastAsia="CIDFont+F1"/>
          <w:color w:val="000000"/>
          <w:spacing w:val="0"/>
          <w:lang w:eastAsia="pl-PL"/>
        </w:rPr>
        <w:t xml:space="preserve">, </w:t>
      </w:r>
      <w:r w:rsidRPr="00870D90">
        <w:rPr>
          <w:rFonts w:eastAsia="CIDFont+F1"/>
          <w:color w:val="000000"/>
          <w:spacing w:val="0"/>
          <w:lang w:val="x-none" w:eastAsia="pl-PL"/>
        </w:rPr>
        <w:t>iod@uck.katowice.pl</w:t>
      </w:r>
    </w:p>
    <w:p w14:paraId="75EBCB66" w14:textId="3CD4B247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eastAsia="pl-PL"/>
        </w:rPr>
        <w:t xml:space="preserve">uzyskane w niniejszym postępowaniu </w:t>
      </w:r>
      <w:r w:rsidRPr="00870D90">
        <w:rPr>
          <w:rFonts w:eastAsia="MS Mincho"/>
          <w:color w:val="000000"/>
          <w:spacing w:val="0"/>
          <w:lang w:val="x-none" w:eastAsia="pl-PL"/>
        </w:rPr>
        <w:t>dane osobowe przetwarzane będą na podstawie art. 6 ust. 1 lit. c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RODO w celu </w:t>
      </w:r>
      <w:r w:rsidRPr="00870D90">
        <w:rPr>
          <w:rFonts w:eastAsia="Cambria"/>
          <w:color w:val="000000"/>
          <w:spacing w:val="0"/>
          <w:lang w:val="x-none" w:eastAsia="ar-SA"/>
        </w:rPr>
        <w:t>związanym z postępowaniem o udzielenie zamówienia publicznego</w:t>
      </w:r>
      <w:r w:rsidRPr="00870D90">
        <w:rPr>
          <w:rFonts w:eastAsia="MS Mincho"/>
          <w:bCs/>
          <w:color w:val="000000"/>
          <w:spacing w:val="0"/>
          <w:lang w:eastAsia="pl-PL"/>
        </w:rPr>
        <w:t xml:space="preserve"> na   dostawę </w:t>
      </w:r>
      <w:proofErr w:type="spellStart"/>
      <w:r w:rsidR="00D9581D">
        <w:rPr>
          <w:rFonts w:eastAsia="MS Mincho"/>
          <w:bCs/>
          <w:color w:val="000000"/>
          <w:spacing w:val="0"/>
          <w:lang w:eastAsia="pl-PL"/>
        </w:rPr>
        <w:t>pulsoksymetrów</w:t>
      </w:r>
      <w:proofErr w:type="spellEnd"/>
      <w:r w:rsidR="00D9581D">
        <w:rPr>
          <w:rFonts w:eastAsia="MS Mincho"/>
          <w:bCs/>
          <w:color w:val="000000"/>
          <w:spacing w:val="0"/>
          <w:lang w:eastAsia="pl-PL"/>
        </w:rPr>
        <w:t xml:space="preserve"> neonatologicznych</w:t>
      </w:r>
      <w:r w:rsidRPr="00870D90">
        <w:rPr>
          <w:rFonts w:eastAsia="MS Mincho"/>
          <w:b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color w:val="000000"/>
          <w:spacing w:val="0"/>
          <w:lang w:eastAsia="pl-PL"/>
        </w:rPr>
        <w:t xml:space="preserve">– </w:t>
      </w:r>
      <w:r w:rsidRPr="00870D90">
        <w:rPr>
          <w:rFonts w:eastAsia="MS Mincho"/>
          <w:b/>
          <w:color w:val="000000"/>
          <w:spacing w:val="0"/>
          <w:lang w:eastAsia="pl-PL"/>
        </w:rPr>
        <w:t>DZP.381.</w:t>
      </w:r>
      <w:r w:rsidR="004E06DB">
        <w:rPr>
          <w:rFonts w:eastAsia="MS Mincho"/>
          <w:b/>
          <w:color w:val="000000"/>
          <w:spacing w:val="0"/>
          <w:lang w:eastAsia="pl-PL"/>
        </w:rPr>
        <w:t>1</w:t>
      </w:r>
      <w:r w:rsidR="00785520">
        <w:rPr>
          <w:rFonts w:eastAsia="MS Mincho"/>
          <w:b/>
          <w:color w:val="000000"/>
          <w:spacing w:val="0"/>
          <w:lang w:eastAsia="pl-PL"/>
        </w:rPr>
        <w:t>4</w:t>
      </w:r>
      <w:r w:rsidR="004E06DB">
        <w:rPr>
          <w:rFonts w:eastAsia="MS Mincho"/>
          <w:b/>
          <w:color w:val="000000"/>
          <w:spacing w:val="0"/>
          <w:lang w:eastAsia="pl-PL"/>
        </w:rPr>
        <w:t>.EAT</w:t>
      </w:r>
      <w:r w:rsidRPr="00870D90">
        <w:rPr>
          <w:rFonts w:eastAsia="MS Mincho"/>
          <w:b/>
          <w:color w:val="000000"/>
          <w:spacing w:val="0"/>
          <w:lang w:eastAsia="pl-PL"/>
        </w:rPr>
        <w:t>.2021</w:t>
      </w:r>
    </w:p>
    <w:p w14:paraId="67ED5ED2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eastAsia="Times New Roman"/>
          <w:color w:val="000000"/>
          <w:spacing w:val="0"/>
          <w:lang w:val="x-none" w:eastAsia="pl-PL"/>
        </w:rPr>
      </w:pPr>
      <w:r w:rsidRPr="00794E9E">
        <w:rPr>
          <w:rFonts w:eastAsia="Times New Roman"/>
          <w:color w:val="000000"/>
          <w:spacing w:val="0"/>
          <w:lang w:val="x-none"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62389EF" w14:textId="4AC7BDDD" w:rsidR="00870D90" w:rsidRPr="00870D90" w:rsidRDefault="00870D90" w:rsidP="00794E9E">
      <w:pPr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b/>
          <w:i/>
          <w:color w:val="000000"/>
          <w:spacing w:val="0"/>
          <w:lang w:val="x-none" w:eastAsia="pl-PL"/>
        </w:rPr>
      </w:pPr>
      <w:r w:rsidRPr="00870D90">
        <w:rPr>
          <w:rFonts w:eastAsia="Cambria"/>
          <w:spacing w:val="0"/>
        </w:rPr>
        <w:t>U</w:t>
      </w:r>
      <w:r w:rsidRPr="00870D90">
        <w:rPr>
          <w:rFonts w:eastAsia="Cambria"/>
          <w:spacing w:val="0"/>
          <w:lang w:val="x-none"/>
        </w:rPr>
        <w:t>zyskane w niniejszym postępowaniu dane osobowe będą przechowywane,</w:t>
      </w:r>
      <w:r w:rsidR="00794E9E" w:rsidRPr="00794E9E">
        <w:t xml:space="preserve"> </w:t>
      </w:r>
      <w:r w:rsidR="00794E9E" w:rsidRPr="00794E9E">
        <w:rPr>
          <w:rFonts w:eastAsia="Cambria"/>
          <w:spacing w:val="0"/>
          <w:lang w:val="x-none"/>
        </w:rPr>
        <w:t>przez okres 4 lat od dnia zakończenia postępowania o udzielenie zamówienia</w:t>
      </w:r>
      <w:r w:rsidRPr="00870D90">
        <w:rPr>
          <w:rFonts w:eastAsia="Cambria"/>
          <w:spacing w:val="0"/>
          <w:lang w:val="x-none"/>
        </w:rPr>
        <w:t xml:space="preserve"> </w:t>
      </w:r>
      <w:r w:rsidR="00F02BBD">
        <w:rPr>
          <w:rFonts w:eastAsia="Cambria"/>
          <w:spacing w:val="0"/>
        </w:rPr>
        <w:t>.</w:t>
      </w:r>
      <w:r w:rsidRPr="00870D90">
        <w:rPr>
          <w:rFonts w:eastAsia="Cambria"/>
          <w:spacing w:val="0"/>
          <w:lang w:val="x-none"/>
        </w:rPr>
        <w:t xml:space="preserve"> Okres ten może ulec wydłużeniu o czas niezbędny dla ewentualnego ustalenia, dochodzenia lub obrony przed roszczeniami</w:t>
      </w:r>
      <w:r w:rsidRPr="00870D90">
        <w:rPr>
          <w:rFonts w:eastAsia="Times New Roman"/>
          <w:color w:val="000000"/>
          <w:spacing w:val="0"/>
          <w:lang w:eastAsia="pl-PL"/>
        </w:rPr>
        <w:t>;</w:t>
      </w:r>
    </w:p>
    <w:p w14:paraId="1067F94C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val="x-none" w:eastAsia="pl-PL"/>
        </w:rPr>
      </w:pPr>
      <w:r w:rsidRPr="00794E9E">
        <w:rPr>
          <w:rFonts w:eastAsia="Times New Roman"/>
          <w:spacing w:val="0"/>
          <w:lang w:val="x-none"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3B3B117F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1B186A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osoba, której dane osobowe dotyczą posiada:</w:t>
      </w:r>
    </w:p>
    <w:p w14:paraId="7E848E32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15 RODO prawo dostępu do danych osobowych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dotyczących;</w:t>
      </w:r>
    </w:p>
    <w:p w14:paraId="3E4FFF63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na podstawie art. 16 RODO prawo do sprostowania danych osobowych</w:t>
      </w:r>
      <w:r w:rsidRPr="00870D90">
        <w:rPr>
          <w:rFonts w:eastAsia="MS Mincho"/>
          <w:color w:val="000000"/>
          <w:spacing w:val="0"/>
          <w:lang w:eastAsia="pl-PL"/>
        </w:rPr>
        <w:t xml:space="preserve"> jej dotyczących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E05501C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 xml:space="preserve">Wyjaśnienie: prawo do ograniczenia przetwarzania nie ma zastosowania w odniesieniu do 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70D90">
        <w:rPr>
          <w:rFonts w:eastAsia="MS Mincho"/>
          <w:i/>
          <w:color w:val="000000"/>
          <w:spacing w:val="0"/>
          <w:lang w:eastAsia="pl-PL"/>
        </w:rPr>
        <w:t>)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;  </w:t>
      </w:r>
    </w:p>
    <w:p w14:paraId="4CDEFF2A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prawo do wniesienia skargi do Prezesa Urzędu Ochrony Danych Osobowych, gdy </w:t>
      </w:r>
      <w:r w:rsidRPr="00870D90">
        <w:rPr>
          <w:rFonts w:eastAsia="MS Mincho"/>
          <w:color w:val="000000"/>
          <w:spacing w:val="0"/>
          <w:lang w:eastAsia="pl-PL"/>
        </w:rPr>
        <w:t xml:space="preserve">osoba, której dane osobowe dotyczą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uzna, że przetwarzanie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danych osobowych narusza przepisy RODO;</w:t>
      </w:r>
    </w:p>
    <w:p w14:paraId="21EFC28E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nie przysługuje osobie, której dane osobowe dotyczą:</w:t>
      </w:r>
    </w:p>
    <w:p w14:paraId="06078254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lastRenderedPageBreak/>
        <w:t>w związku z art. 17 ust. 3 lit. b, d lub e RODO prawo do usunięcia danych osobowych;</w:t>
      </w:r>
    </w:p>
    <w:p w14:paraId="691F8197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prawo do przenoszenia danych osobowych, o którym mowa w art. 20 RODO;</w:t>
      </w:r>
    </w:p>
    <w:p w14:paraId="78BB7D15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</w:t>
      </w:r>
      <w:r w:rsidRPr="00870D90">
        <w:rPr>
          <w:rFonts w:eastAsia="MS Mincho"/>
          <w:color w:val="000000"/>
          <w:spacing w:val="0"/>
          <w:lang w:eastAsia="pl-PL"/>
        </w:rPr>
        <w:t xml:space="preserve">tych 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danych osobowych jest art. 6 ust. 1 lit. c RODO. </w:t>
      </w:r>
    </w:p>
    <w:p w14:paraId="4BBA78CD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4BB93926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1BD23721" w14:textId="77777777" w:rsidR="00870D90" w:rsidRPr="00870D90" w:rsidRDefault="00870D90" w:rsidP="00870D90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01EBC22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162447EF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08E85EAA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5845422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4820C57A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4120B978" w:rsidR="00D07D52" w:rsidRDefault="004E06DB" w:rsidP="004E06DB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1. </w:t>
      </w:r>
      <w:r w:rsidR="00D07D52" w:rsidRPr="00D07D52">
        <w:rPr>
          <w:rFonts w:eastAsia="Cambria"/>
          <w:spacing w:val="0"/>
        </w:rPr>
        <w:t>Formularz ofertowy</w:t>
      </w:r>
    </w:p>
    <w:p w14:paraId="629CE932" w14:textId="6B2EA2D7" w:rsidR="005D41A5" w:rsidRPr="004E1921" w:rsidRDefault="004E06DB" w:rsidP="004E06DB">
      <w:pPr>
        <w:pStyle w:val="Akapitzlist"/>
        <w:spacing w:after="0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2.1,2.2 </w:t>
      </w:r>
      <w:r w:rsidR="005D41A5"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</w:t>
      </w:r>
      <w:proofErr w:type="spellStart"/>
      <w:r w:rsidR="00FC4851">
        <w:rPr>
          <w:rFonts w:eastAsia="Cambria"/>
          <w:spacing w:val="0"/>
        </w:rPr>
        <w:t>techniczno</w:t>
      </w:r>
      <w:proofErr w:type="spellEnd"/>
      <w:r w:rsidR="00FC4851">
        <w:rPr>
          <w:rFonts w:eastAsia="Cambria"/>
          <w:spacing w:val="0"/>
        </w:rPr>
        <w:t xml:space="preserve"> – użytkowe </w:t>
      </w:r>
    </w:p>
    <w:p w14:paraId="3356CDF3" w14:textId="772A0BB6" w:rsidR="006C1FAF" w:rsidRPr="004E1921" w:rsidRDefault="004E06DB" w:rsidP="004E06DB">
      <w:pPr>
        <w:pStyle w:val="Akapitzlist"/>
        <w:ind w:left="397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 xml:space="preserve">3. </w:t>
      </w:r>
      <w:r w:rsidR="00D07D52"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2BDE51AB" w14:textId="5942F69B" w:rsidR="00B60BE4" w:rsidRDefault="00B60BE4" w:rsidP="00B60BE4">
      <w:pPr>
        <w:pStyle w:val="Akapitzlist"/>
        <w:ind w:left="397"/>
        <w:jc w:val="right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</w:p>
    <w:p w14:paraId="27E11899" w14:textId="77777777" w:rsidR="005A0FB5" w:rsidRPr="00560E9C" w:rsidRDefault="005A0FB5" w:rsidP="005A0FB5">
      <w:p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 xml:space="preserve">       </w:t>
      </w:r>
      <w:r w:rsidRPr="00560E9C">
        <w:rPr>
          <w:rFonts w:eastAsia="Cambria"/>
          <w:spacing w:val="0"/>
        </w:rPr>
        <w:t>Załączniki do procedury PB – 4.4.6-02</w:t>
      </w:r>
    </w:p>
    <w:p w14:paraId="78FB90D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5F17873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A6D1E1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CE997A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347D79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73B830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D6DE89A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626E4E4" w14:textId="6A99BC09" w:rsidR="00FC4851" w:rsidRDefault="00FC4851" w:rsidP="004810A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4D27F6A4" w14:textId="3FD10B88" w:rsidR="00FC4851" w:rsidRDefault="00B913A1" w:rsidP="00B913A1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 wp14:anchorId="22D92DEC" wp14:editId="304E1D91">
            <wp:extent cx="22574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CD1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20D6B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D95C7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DB12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41F05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D5AC0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F2CD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E95EE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20D8DE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D2C80FB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F5D1032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043477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19C9B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5C6CBC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C460C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C1C347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6D66D6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80F1D1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6DC1D94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2D222DB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28FE6AE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59160C1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53980CA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A0E9374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3BD3B0" w14:textId="77777777" w:rsidR="00E56CE0" w:rsidRDefault="00E56CE0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7B8CFB00" w:rsidR="00EC34D3" w:rsidRDefault="006724D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GoBack"/>
      <w:bookmarkEnd w:id="0"/>
      <w:r>
        <w:rPr>
          <w:rFonts w:eastAsia="Times New Roman"/>
          <w:spacing w:val="0"/>
          <w:lang w:eastAsia="pl-PL"/>
        </w:rPr>
        <w:lastRenderedPageBreak/>
        <w:t>DZP.381.14</w:t>
      </w:r>
      <w:r w:rsidR="000E23DE">
        <w:rPr>
          <w:rFonts w:eastAsia="Times New Roman"/>
          <w:spacing w:val="0"/>
          <w:lang w:eastAsia="pl-PL"/>
        </w:rPr>
        <w:t>.</w:t>
      </w:r>
      <w:r w:rsidR="004E1921">
        <w:rPr>
          <w:rFonts w:eastAsia="Times New Roman"/>
          <w:spacing w:val="0"/>
          <w:lang w:eastAsia="pl-PL"/>
        </w:rPr>
        <w:t>EAT</w:t>
      </w:r>
      <w:r w:rsidR="000E23DE"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39BC08FF" w14:textId="77777777" w:rsidR="003E1109" w:rsidRDefault="003E1109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 xml:space="preserve">DLA UNIWERSYTECKIEGO CENTRUM KLINICZNEGO </w:t>
      </w:r>
      <w:proofErr w:type="spellStart"/>
      <w:r w:rsidRPr="00EC34D3">
        <w:rPr>
          <w:rFonts w:eastAsia="Times New Roman"/>
          <w:b/>
          <w:bCs/>
          <w:spacing w:val="0"/>
          <w:lang w:eastAsia="ar-SA"/>
        </w:rPr>
        <w:t>im.prof.K.Gibińskiego</w:t>
      </w:r>
      <w:proofErr w:type="spellEnd"/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proofErr w:type="spellStart"/>
      <w:r w:rsidRPr="00EC34D3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EC34D3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340A9713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proofErr w:type="spellStart"/>
      <w:r w:rsidR="00D6011C">
        <w:rPr>
          <w:rFonts w:eastAsia="Times New Roman"/>
          <w:bCs/>
          <w:spacing w:val="0"/>
          <w:lang w:eastAsia="ar-SA"/>
        </w:rPr>
        <w:t>pulsoksymetrów</w:t>
      </w:r>
      <w:proofErr w:type="spellEnd"/>
      <w:r w:rsidR="00D6011C">
        <w:rPr>
          <w:rFonts w:eastAsia="Times New Roman"/>
          <w:bCs/>
          <w:spacing w:val="0"/>
          <w:lang w:eastAsia="ar-SA"/>
        </w:rPr>
        <w:t xml:space="preserve"> neonatologicznych</w:t>
      </w:r>
      <w:r w:rsidR="000E23DE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1F1DA6CA" w14:textId="325873D3" w:rsidR="00EC34D3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0E23DE">
        <w:rPr>
          <w:rFonts w:eastAsia="Times New Roman"/>
          <w:b/>
          <w:spacing w:val="0"/>
          <w:lang w:eastAsia="ar-SA"/>
        </w:rPr>
        <w:t xml:space="preserve">Część 1 – </w:t>
      </w:r>
      <w:proofErr w:type="spellStart"/>
      <w:r w:rsidR="00C05E09">
        <w:rPr>
          <w:rFonts w:eastAsia="Times New Roman"/>
          <w:b/>
          <w:spacing w:val="0"/>
          <w:lang w:eastAsia="ar-SA"/>
        </w:rPr>
        <w:t>Pulsoksymetr</w:t>
      </w:r>
      <w:proofErr w:type="spellEnd"/>
      <w:r w:rsidR="00C05E09">
        <w:rPr>
          <w:rFonts w:eastAsia="Times New Roman"/>
          <w:b/>
          <w:spacing w:val="0"/>
          <w:lang w:eastAsia="ar-SA"/>
        </w:rPr>
        <w:t xml:space="preserve"> neonatologiczny 4 sztuki</w:t>
      </w: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6AC082F0" w14:textId="5788BBA2" w:rsidR="00C05E09" w:rsidRPr="00CF45DF" w:rsidRDefault="00C05E09" w:rsidP="00CF45DF">
      <w:pPr>
        <w:pStyle w:val="Bezodstpw"/>
      </w:pPr>
      <w:r w:rsidRPr="00CF45DF">
        <w:t xml:space="preserve">Przy cenie </w:t>
      </w:r>
      <w:r w:rsidR="00CF45DF" w:rsidRPr="00CF45DF">
        <w:t xml:space="preserve"> jednostkowej za </w:t>
      </w:r>
      <w:proofErr w:type="spellStart"/>
      <w:r w:rsidR="00CF45DF" w:rsidRPr="00CF45DF">
        <w:t>pulsoksymetr</w:t>
      </w:r>
      <w:proofErr w:type="spellEnd"/>
      <w:r w:rsidR="00CF45DF" w:rsidRPr="00CF45DF">
        <w:t xml:space="preserve">  - .................zł. brutto/szt.</w:t>
      </w:r>
    </w:p>
    <w:p w14:paraId="5EF9BF78" w14:textId="77777777" w:rsidR="00CF45DF" w:rsidRDefault="00CF45DF" w:rsidP="000E23DE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004DC397" w14:textId="343184CD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0E23DE">
        <w:rPr>
          <w:rFonts w:eastAsia="Times New Roman"/>
          <w:b/>
          <w:spacing w:val="0"/>
          <w:lang w:eastAsia="ar-SA"/>
        </w:rPr>
        <w:t xml:space="preserve">Część 2 – </w:t>
      </w:r>
      <w:proofErr w:type="spellStart"/>
      <w:r w:rsidR="00C05E09">
        <w:rPr>
          <w:rFonts w:eastAsia="Times New Roman"/>
          <w:b/>
          <w:spacing w:val="0"/>
          <w:lang w:eastAsia="ar-SA"/>
        </w:rPr>
        <w:t>Pulsoksymetr</w:t>
      </w:r>
      <w:proofErr w:type="spellEnd"/>
      <w:r w:rsidR="00C05E09">
        <w:rPr>
          <w:rFonts w:eastAsia="Times New Roman"/>
          <w:b/>
          <w:spacing w:val="0"/>
          <w:lang w:eastAsia="ar-SA"/>
        </w:rPr>
        <w:t xml:space="preserve"> neonatologiczny 2 sztuki </w:t>
      </w:r>
    </w:p>
    <w:p w14:paraId="42552BC8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587D6CC6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5EC2DD57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74B244A5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6A75907D" w14:textId="77777777" w:rsidR="00CF45DF" w:rsidRPr="00CF45DF" w:rsidRDefault="00CF45DF" w:rsidP="00CF45DF">
      <w:pPr>
        <w:pStyle w:val="Bezodstpw"/>
      </w:pPr>
      <w:r w:rsidRPr="00CF45DF">
        <w:t xml:space="preserve">Przy cenie  jednostkowej za </w:t>
      </w:r>
      <w:proofErr w:type="spellStart"/>
      <w:r w:rsidRPr="00CF45DF">
        <w:t>pulsoksymetr</w:t>
      </w:r>
      <w:proofErr w:type="spellEnd"/>
      <w:r w:rsidRPr="00CF45DF">
        <w:t xml:space="preserve">  - .................zł. brutto/szt.</w:t>
      </w:r>
    </w:p>
    <w:p w14:paraId="3B34FCB4" w14:textId="77777777" w:rsidR="00CF45DF" w:rsidRDefault="00CF45DF" w:rsidP="00CF45DF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2754526E" w14:textId="69ABC360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Cs/>
          <w:spacing w:val="0"/>
          <w:lang w:eastAsia="ar-SA"/>
        </w:rPr>
      </w:pPr>
      <w:r w:rsidRPr="000E23DE">
        <w:rPr>
          <w:rFonts w:eastAsia="Times New Roman"/>
          <w:b/>
          <w:bCs/>
          <w:spacing w:val="0"/>
          <w:u w:val="single"/>
          <w:lang w:eastAsia="ar-SA"/>
        </w:rPr>
        <w:t>Okres gwarancji -</w:t>
      </w:r>
      <w:r w:rsidRPr="000E23DE">
        <w:rPr>
          <w:rFonts w:eastAsia="Times New Roman"/>
          <w:bCs/>
          <w:spacing w:val="0"/>
          <w:lang w:eastAsia="ar-SA"/>
        </w:rPr>
        <w:t xml:space="preserve"> wynosi ........... miesiące/miesięcy</w:t>
      </w:r>
      <w:r w:rsidRPr="000E23DE">
        <w:rPr>
          <w:rFonts w:eastAsia="Times New Roman"/>
          <w:bCs/>
          <w:color w:val="FF0000"/>
          <w:spacing w:val="0"/>
          <w:lang w:eastAsia="ar-SA"/>
        </w:rPr>
        <w:t>(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wpisać oferowany okres gwarancji - kryterium oceny ofert zgodnie z punktem </w:t>
      </w:r>
      <w:r>
        <w:rPr>
          <w:rFonts w:eastAsia="Times New Roman"/>
          <w:i/>
          <w:color w:val="FF0000"/>
          <w:spacing w:val="0"/>
          <w:lang w:eastAsia="pl-PL"/>
        </w:rPr>
        <w:t>V zaproszenia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 )</w:t>
      </w:r>
      <w:r w:rsidRPr="000E23DE">
        <w:rPr>
          <w:rFonts w:eastAsia="Times New Roman"/>
          <w:spacing w:val="0"/>
          <w:lang w:eastAsia="pl-PL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 </w:t>
      </w:r>
      <w:r w:rsidRPr="000E23DE">
        <w:rPr>
          <w:rFonts w:eastAsia="Calibri"/>
          <w:bCs/>
          <w:spacing w:val="0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od </w:t>
      </w:r>
      <w:r w:rsidRPr="000E23DE">
        <w:rPr>
          <w:rFonts w:eastAsia="Times New Roman"/>
          <w:spacing w:val="0"/>
          <w:lang w:eastAsia="ar-SA"/>
        </w:rPr>
        <w:t>dnia podpisania przez Zamawiającego bez zastrzeżeń dokumentu z odbioru.</w:t>
      </w:r>
    </w:p>
    <w:p w14:paraId="68EB1442" w14:textId="77777777" w:rsidR="000E23DE" w:rsidRPr="000E23DE" w:rsidRDefault="000E23DE" w:rsidP="000E23DE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0BCEA03" w14:textId="77777777" w:rsidR="0076161C" w:rsidRDefault="0076161C" w:rsidP="00EC34D3">
      <w:pPr>
        <w:tabs>
          <w:tab w:val="left" w:pos="709"/>
        </w:tabs>
        <w:spacing w:after="0"/>
        <w:rPr>
          <w:rFonts w:eastAsia="Times New Roman"/>
          <w:b/>
          <w:bCs/>
          <w:spacing w:val="0"/>
          <w:u w:val="single"/>
          <w:lang w:eastAsia="ar-SA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19FB7BEE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proofErr w:type="spellStart"/>
      <w:r w:rsidR="00D6011C">
        <w:rPr>
          <w:rFonts w:eastAsia="Arial Unicode MS"/>
          <w:bCs/>
          <w:color w:val="000000"/>
          <w:spacing w:val="0"/>
          <w:kern w:val="2"/>
          <w:lang w:eastAsia="pl-PL"/>
        </w:rPr>
        <w:t>pulsoksymetrów</w:t>
      </w:r>
      <w:proofErr w:type="spellEnd"/>
      <w:r w:rsidR="00D6011C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neonatologicznych</w:t>
      </w:r>
      <w:r w:rsidR="000E23DE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D6011C">
        <w:rPr>
          <w:rFonts w:eastAsia="Arial Unicode MS"/>
          <w:bCs/>
          <w:color w:val="000000"/>
          <w:spacing w:val="0"/>
          <w:kern w:val="2"/>
          <w:lang w:eastAsia="pl-PL"/>
        </w:rPr>
        <w:t>28</w:t>
      </w:r>
      <w:r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39F6CFCD" w14:textId="77777777" w:rsidR="000E23DE" w:rsidRPr="00EC34D3" w:rsidRDefault="000E23DE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E23DE">
        <w:rPr>
          <w:rFonts w:eastAsia="Times New Roman"/>
          <w:bCs/>
          <w:spacing w:val="0"/>
          <w:u w:val="single"/>
          <w:lang w:eastAsia="ar-SA"/>
        </w:rPr>
        <w:t>Termin płatności:</w:t>
      </w:r>
      <w:r w:rsidRPr="000E23DE">
        <w:rPr>
          <w:rFonts w:eastAsia="Times New Roman"/>
          <w:spacing w:val="0"/>
          <w:lang w:eastAsia="ar-SA"/>
        </w:rPr>
        <w:t xml:space="preserve"> w</w:t>
      </w:r>
      <w:r w:rsidRPr="00EC34D3">
        <w:rPr>
          <w:rFonts w:eastAsia="Times New Roman"/>
          <w:spacing w:val="0"/>
          <w:lang w:eastAsia="ar-SA"/>
        </w:rPr>
        <w:t xml:space="preserve">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1E34854B" w:rsidR="00E00166" w:rsidRPr="008E2E85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 xml:space="preserve">- W związku z wdrożoną u Zamawiającego procedurą PB – 4.4.6-02 „Organizowanie prac związanych z  zagrożeniami przez wykonawców” oświadczamy że zapoznaliśmy się z w/w procedurą dostępną pod adresem  https://www.uck.katowice.pl/uploads/files/procedurapbs.doc </w:t>
      </w:r>
      <w:r w:rsidRPr="008E2E85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8E2E85">
        <w:rPr>
          <w:rFonts w:eastAsia="Calibri"/>
          <w:spacing w:val="0"/>
          <w:sz w:val="16"/>
          <w:szCs w:val="16"/>
        </w:rPr>
        <w:t xml:space="preserve"> </w:t>
      </w:r>
      <w:r w:rsidRPr="008E2E85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1 do procedury PB – 4.4.6-02  (Zobowiązanie Wykonawcy),</w:t>
      </w:r>
    </w:p>
    <w:p w14:paraId="2C4741AF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lastRenderedPageBreak/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4AFB3B6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4 do procedury PB – 4.4.6-02   (Zasady środowiskowe dla Wykonawców),</w:t>
      </w:r>
    </w:p>
    <w:p w14:paraId="238E1E7E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5 do procedury PB – 4.4.6-02  (Informacje o ryzykach pochodzących od Wykonawcy).</w:t>
      </w:r>
    </w:p>
    <w:p w14:paraId="0771339A" w14:textId="77777777" w:rsidR="00EC34D3" w:rsidRPr="008E2E85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sz w:val="16"/>
          <w:szCs w:val="16"/>
          <w:lang w:eastAsia="ar-SA"/>
        </w:rPr>
      </w:pPr>
    </w:p>
    <w:p w14:paraId="1CD55611" w14:textId="77777777" w:rsidR="0076161C" w:rsidRPr="008E2E85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C34D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podpis i pieczęć osoby uprawnionej/osób uprawnionych </w:t>
      </w:r>
    </w:p>
    <w:p w14:paraId="0F081865" w14:textId="77777777" w:rsidR="00EC34D3" w:rsidRPr="00EC34D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76161C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449C9882" w14:textId="77777777" w:rsidR="00EC34D3" w:rsidRPr="00EC34D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52389035" w14:textId="77777777" w:rsidR="00D0775A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2B13A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9D921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3056C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E7D7E3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F60A64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9D6D90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2503A4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AD8AF1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5C2553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B4BA72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0582EE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20D16F0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B35AAB0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E1EFEF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ABEA76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F28CC6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361E7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3B00D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9CE51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0D962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A45EDC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7BF8C3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A734D3F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46746A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0E2333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E692DA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09162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BA33EF1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B2718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B0B6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AB279A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BF24E8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9BAFD0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58A2F5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47EE9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F9998C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2862C68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627B3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D1D699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C6958D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8221E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B5C314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ADB42C3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89D281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018518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FD5B7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AB153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5993C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A8821D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3875DC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25238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AB907DA" w14:textId="3C77693B" w:rsidR="003E1109" w:rsidRDefault="006724DB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DZP.381.14</w:t>
      </w:r>
      <w:r w:rsidR="003E1109">
        <w:rPr>
          <w:rFonts w:eastAsia="Times New Roman"/>
          <w:spacing w:val="0"/>
          <w:lang w:eastAsia="pl-PL"/>
        </w:rPr>
        <w:t>.EAT.2021</w:t>
      </w:r>
    </w:p>
    <w:p w14:paraId="376F186D" w14:textId="44ADAA7C" w:rsidR="003E1109" w:rsidRPr="00EC34D3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2.1</w:t>
      </w:r>
    </w:p>
    <w:p w14:paraId="41134269" w14:textId="4DE95084" w:rsidR="00D0775A" w:rsidRPr="00B875D8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B875D8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B875D8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B875D8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6331BCAE" w14:textId="77777777" w:rsidR="00B875D8" w:rsidRPr="00B875D8" w:rsidRDefault="00B875D8" w:rsidP="00B875D8">
      <w:pPr>
        <w:widowControl w:val="0"/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B875D8">
        <w:rPr>
          <w:rFonts w:eastAsia="Times New Roman"/>
          <w:spacing w:val="0"/>
          <w:lang w:eastAsia="ar-SA"/>
        </w:rPr>
        <w:t>PULSOKSYMETR NEONATOLOGICZNY – 4 SZT.</w:t>
      </w:r>
    </w:p>
    <w:p w14:paraId="1D7140A1" w14:textId="77777777" w:rsid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</w:p>
    <w:p w14:paraId="5292EB61" w14:textId="77777777" w:rsidR="00214E23" w:rsidRPr="00D0775A" w:rsidRDefault="00214E23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</w:p>
    <w:p w14:paraId="75744EC5" w14:textId="4E731E68" w:rsidR="00B359DA" w:rsidRDefault="00D0775A" w:rsidP="00B875D8">
      <w:pPr>
        <w:widowControl w:val="0"/>
        <w:suppressAutoHyphens/>
        <w:spacing w:after="0" w:line="240" w:lineRule="auto"/>
        <w:rPr>
          <w:rFonts w:eastAsia="Cambria"/>
          <w:spacing w:val="0"/>
          <w:sz w:val="16"/>
          <w:szCs w:val="16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tbl>
      <w:tblPr>
        <w:tblpPr w:leftFromText="141" w:rightFromText="141" w:vertAnchor="text" w:horzAnchor="margin" w:tblpXSpec="center" w:tblpY="118"/>
        <w:tblW w:w="106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7258"/>
        <w:gridCol w:w="1324"/>
        <w:gridCol w:w="1283"/>
      </w:tblGrid>
      <w:tr w:rsidR="00B875D8" w:rsidRPr="00B875D8" w14:paraId="7EAAF836" w14:textId="77777777" w:rsidTr="00B875D8"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591A92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Lp.</w:t>
            </w:r>
          </w:p>
        </w:tc>
        <w:tc>
          <w:tcPr>
            <w:tcW w:w="7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5D229E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Opis parametru, funkcji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5B720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Wartość wymagana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4F3B83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val="en-US"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Wartość oferowana</w:t>
            </w:r>
          </w:p>
        </w:tc>
      </w:tr>
      <w:tr w:rsidR="00B875D8" w:rsidRPr="00B875D8" w14:paraId="7CB0441A" w14:textId="77777777" w:rsidTr="00B875D8">
        <w:trPr>
          <w:trHeight w:val="341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137D7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7EF46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Pulsoksymetr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dla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noworodków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stacjonarno-transportowy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z 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automatyczną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rotacją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ekranu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: pion-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poziom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3324C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17A20A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0347D41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319DEC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41F9B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Technologia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Masimo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-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Masimo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SET –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mimo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ruchu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przy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niskiej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dzięki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eliminacji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sygnału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krwi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żylnej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D51FA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FEC767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4F2371D4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60159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5EB243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rozszerzenia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o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nieinwazyjne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: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hemoglobina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całkowita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methemoglobina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karboksyhemoglobina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PVI,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RRa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E982A4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45A04D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D8B0319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2B346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4556E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Prezentacja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: Spo2,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częstość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wykres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krzywej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pletyzmograficznej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indeks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postaci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cyfrowej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komunikaty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alarmowe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trendy,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czułość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E1DFF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1B2F4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04159C96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02A25D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B79D1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Zasilanie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sieciowe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110/220 45-60Hz, 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oraz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akumulatorowe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wewnętrznego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akumulatora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do min. 3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godzin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ciągłego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monitorowania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ładowanie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baterii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max. 3 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godziny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D0AF6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3A5683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2E9EC903" w14:textId="77777777" w:rsidTr="00B875D8">
        <w:trPr>
          <w:trHeight w:val="356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4D46C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61A56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Waga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max: 1,5 kg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D2CA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880E70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071444C6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24857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EDF9B0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Wymiary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max.25 cm x 18 cm x 12 cm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0A4BC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0CAB4B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0A09690A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F2251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454B9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Zintegrowany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obudową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uchwyt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do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przenoszenia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urządzenia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2E1C5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7C34FB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5AE62FCD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F4ED2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4F8BE2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0-100%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61C6A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CFB00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6151E58F" w14:textId="77777777" w:rsidTr="00B875D8">
        <w:trPr>
          <w:trHeight w:val="386"/>
        </w:trPr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4AE87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84FD4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Dokładność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 70% - 100%  min.+/-3%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B493C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  <w:p w14:paraId="08C57F1B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A9EF66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4661CC68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E0800F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D8283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 25 -230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uderzeń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minutę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4A4DE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55CB38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64E7B96C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EB79F0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B1C2F4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Dokładność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całym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min.+/- 5 bpm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0F184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8E3DDA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7B7C691D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14D49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BEB653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Ciągły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tryb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monitorowania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parametrów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54899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9EE322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2643CA8F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96E99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74E788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Ekran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LCD o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rozdzielczości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 1080p,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kolorowy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dotykowy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, 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regulacją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kontrastu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oraz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regulacją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podświetlenia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(min. 3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stopnie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>)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3214C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815918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52D52CA6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E8574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25AC7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Automatyczne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dostosowanie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jasności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wyświetlacza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zależności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od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panujących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warunków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16181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766A34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ACAC9BC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1EBB63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07B20F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Widoczne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ikony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kolorystycznie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różnicujące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wybrany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profil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badania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6D546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70A084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6EB42618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A0CB6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B66CAB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Komunikacja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min.: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WiFi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Bluetooth,  Ethernet, port USB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3D20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4E5F8B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20F195A8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65551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3BBCD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96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godzinne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trendy SpO2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rozdzielczością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2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sekundy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możliwością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wydrukowania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zewnętrznej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drukarce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lub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przesłania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do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innego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urządzenia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szeregowego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863D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CBFE90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78E9B5D6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072279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270F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Granice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alarmów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widoczne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ekranie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5B5FC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D36C2B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750ECB45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1DBA3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83D0A9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wizualny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dla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wszystkich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mierzonych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parametrów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8B212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042BBE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05D1C00A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91F90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5CADB5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Indywidualne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ustawienia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granic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alarmów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zapamiętywanie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ich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przez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urządzenie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0BCC9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D76885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0DEE79FE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C0EDB6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C5428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Zmienna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wysokość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tonu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podczas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zmian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jej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wartości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pozwalająca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na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> 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śledzenia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zmian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SpO2 bez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podchodzenia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do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monitora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551BA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7D4C8D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7C10271D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CAC4AA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77ADC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Alarm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odłączenia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czujnika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203D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1EA797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47DCDA38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98CE2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E6BA0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Alarm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wyładowania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akumulatora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53DBCE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2418EC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3E737C3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C70EE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754B74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regulacji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głośności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alarmu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DC77B0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E8468C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DC80062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2F195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AAE62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regulacji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czasu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wyciszenia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alarmu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D0A37F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1CF3F6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51AF12A4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37C2E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FBC9D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Czas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uśredniania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 2,4,8,10,12,14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lub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16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sekund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3ACF2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BEBEEC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4DD628B4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AEC2E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F368F1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Wskaźnik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(PI),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oceniający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perfuzję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miejscu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lastRenderedPageBreak/>
              <w:t>wyświetlany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sposób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cyfrowy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0DC34A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lastRenderedPageBreak/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09AA46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1B559C5B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46319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A8A86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min. 0,04% - 20%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12BB7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D70131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58E62695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5C0395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251A1" w14:textId="77777777" w:rsidR="00B875D8" w:rsidRPr="00B875D8" w:rsidRDefault="00B875D8" w:rsidP="00B875D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ustawienie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czułości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 w min. 3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zakresach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 xml:space="preserve">: NORM, MAX </w:t>
            </w:r>
            <w:proofErr w:type="spellStart"/>
            <w:r w:rsidRPr="00B875D8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B875D8">
              <w:rPr>
                <w:rFonts w:eastAsia="Times New Roman"/>
                <w:spacing w:val="0"/>
                <w:lang w:val="en-US" w:eastAsia="ar-SA"/>
              </w:rPr>
              <w:t> APOD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279E9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0BB331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3749D862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2FC6C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A69FD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color w:val="000000"/>
                <w:spacing w:val="0"/>
                <w:lang w:val="en-US" w:eastAsia="ar-SA"/>
              </w:rPr>
              <w:t>Okres</w:t>
            </w:r>
            <w:proofErr w:type="spellEnd"/>
            <w:r w:rsidRPr="00B875D8">
              <w:rPr>
                <w:rFonts w:eastAsia="Times New Roman"/>
                <w:color w:val="000000"/>
                <w:spacing w:val="0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color w:val="000000"/>
                <w:spacing w:val="0"/>
                <w:lang w:val="en-US" w:eastAsia="ar-SA"/>
              </w:rPr>
              <w:t>gwarancji</w:t>
            </w:r>
            <w:proofErr w:type="spellEnd"/>
            <w:r w:rsidRPr="00B875D8">
              <w:rPr>
                <w:rFonts w:eastAsia="Times New Roman"/>
                <w:color w:val="000000"/>
                <w:spacing w:val="0"/>
                <w:lang w:val="en-US" w:eastAsia="ar-SA"/>
              </w:rPr>
              <w:t xml:space="preserve"> minimum 24 </w:t>
            </w:r>
            <w:proofErr w:type="spellStart"/>
            <w:r w:rsidRPr="00B875D8">
              <w:rPr>
                <w:rFonts w:eastAsia="Times New Roman"/>
                <w:color w:val="000000"/>
                <w:spacing w:val="0"/>
                <w:lang w:val="en-US" w:eastAsia="ar-SA"/>
              </w:rPr>
              <w:t>miesiące</w:t>
            </w:r>
            <w:proofErr w:type="spellEnd"/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0F5F0" w14:textId="77777777" w:rsidR="00B875D8" w:rsidRPr="00B875D8" w:rsidRDefault="00B875D8" w:rsidP="00B875D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27C8A9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B875D8" w:rsidRPr="00B875D8" w14:paraId="50DD679F" w14:textId="77777777" w:rsidTr="00B875D8"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EEB0A" w14:textId="77777777" w:rsidR="00B875D8" w:rsidRPr="00B875D8" w:rsidRDefault="00B875D8" w:rsidP="00F309C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</w:pPr>
          </w:p>
        </w:tc>
        <w:tc>
          <w:tcPr>
            <w:tcW w:w="7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BA465" w14:textId="77777777" w:rsidR="00B875D8" w:rsidRPr="00B875D8" w:rsidRDefault="00B875D8" w:rsidP="00B875D8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Aparat</w:t>
            </w:r>
            <w:proofErr w:type="spellEnd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fabrycznie</w:t>
            </w:r>
            <w:proofErr w:type="spellEnd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nowy</w:t>
            </w:r>
            <w:proofErr w:type="spellEnd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– </w:t>
            </w:r>
            <w:proofErr w:type="spellStart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rok</w:t>
            </w:r>
            <w:proofErr w:type="spellEnd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produkcji</w:t>
            </w:r>
            <w:proofErr w:type="spellEnd"/>
            <w:r w:rsidRPr="00B875D8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min. 2020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E6E4A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B875D8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49DE2D" w14:textId="77777777" w:rsidR="00B875D8" w:rsidRPr="00B875D8" w:rsidRDefault="00B875D8" w:rsidP="00B875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</w:tbl>
    <w:p w14:paraId="521E09A9" w14:textId="77777777" w:rsidR="00B875D8" w:rsidRPr="00B875D8" w:rsidRDefault="00B875D8" w:rsidP="00B875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0"/>
          <w:sz w:val="22"/>
          <w:szCs w:val="22"/>
          <w:lang w:eastAsia="ar-SA"/>
        </w:rPr>
      </w:pPr>
    </w:p>
    <w:p w14:paraId="397BBC26" w14:textId="77777777" w:rsidR="00B875D8" w:rsidRPr="00B875D8" w:rsidRDefault="00B875D8" w:rsidP="00B875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</w:p>
    <w:p w14:paraId="5B5C06E1" w14:textId="77777777" w:rsidR="00214E23" w:rsidRDefault="00214E23" w:rsidP="008E2E85">
      <w:pPr>
        <w:rPr>
          <w:rFonts w:eastAsia="Cambria"/>
          <w:spacing w:val="0"/>
          <w:sz w:val="16"/>
          <w:szCs w:val="16"/>
        </w:rPr>
      </w:pPr>
    </w:p>
    <w:p w14:paraId="51265741" w14:textId="77777777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6CD0CB79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7A8F9F17" w14:textId="77777777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72D74178" w14:textId="77777777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780B8348" w14:textId="77777777" w:rsid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CB85F68" w14:textId="77777777" w:rsid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726820C5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>.,fax, e-mail): 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21CAB196" w14:textId="77777777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F5F2683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3055612F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71C3F110" w14:textId="77777777" w:rsidR="00F309CD" w:rsidRDefault="00F309CD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0503DCEA" w14:textId="77777777" w:rsidR="00F309CD" w:rsidRDefault="00F309CD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003EB848" w14:textId="77777777" w:rsidR="00F309CD" w:rsidRDefault="00F309CD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567E09A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6F642E3D" w14:textId="77777777" w:rsidR="00D0775A" w:rsidRPr="00EC34D3" w:rsidRDefault="00D0775A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A0339E">
          <w:pgSz w:w="11906" w:h="16838" w:code="9"/>
          <w:pgMar w:top="624" w:right="1304" w:bottom="624" w:left="1304" w:header="709" w:footer="709" w:gutter="0"/>
          <w:cols w:space="708"/>
          <w:docGrid w:linePitch="360"/>
        </w:sectPr>
      </w:pPr>
    </w:p>
    <w:p w14:paraId="5DDC745E" w14:textId="1C953C60" w:rsidR="003E1109" w:rsidRDefault="003920EB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DZP.381.14</w:t>
      </w:r>
      <w:r w:rsidR="003E1109">
        <w:rPr>
          <w:rFonts w:eastAsia="Times New Roman"/>
          <w:spacing w:val="0"/>
          <w:lang w:eastAsia="pl-PL"/>
        </w:rPr>
        <w:t>.EAT.2021</w:t>
      </w:r>
    </w:p>
    <w:p w14:paraId="6D6920CC" w14:textId="27F35129" w:rsidR="003E1109" w:rsidRPr="00EC34D3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2.2</w:t>
      </w:r>
    </w:p>
    <w:p w14:paraId="4C01911C" w14:textId="77777777" w:rsidR="003E1109" w:rsidRPr="00D0775A" w:rsidRDefault="003E1109" w:rsidP="003E1109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7328AD52" w14:textId="77777777" w:rsidR="003E1109" w:rsidRPr="00D0775A" w:rsidRDefault="003E1109" w:rsidP="003E1109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705C361C" w14:textId="77777777" w:rsidR="00AE7B24" w:rsidRPr="00AE7B24" w:rsidRDefault="00AE7B24" w:rsidP="00AE7B24">
      <w:pPr>
        <w:widowControl w:val="0"/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AE7B24">
        <w:rPr>
          <w:rFonts w:eastAsia="Times New Roman"/>
          <w:spacing w:val="0"/>
          <w:lang w:eastAsia="ar-SA"/>
        </w:rPr>
        <w:t>PULSOKSYMETR NEONATOLOGICZNY – 2 SZT.</w:t>
      </w:r>
    </w:p>
    <w:p w14:paraId="7A8E0DEF" w14:textId="77777777" w:rsidR="003E1109" w:rsidRPr="00AE7B24" w:rsidRDefault="003E1109" w:rsidP="003E1109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</w:p>
    <w:p w14:paraId="27366005" w14:textId="42C3FA9A" w:rsidR="00AE7B24" w:rsidRPr="00AE7B24" w:rsidRDefault="003E1109" w:rsidP="00AE7B2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tbl>
      <w:tblPr>
        <w:tblpPr w:leftFromText="141" w:rightFromText="141" w:vertAnchor="text" w:horzAnchor="margin" w:tblpXSpec="center" w:tblpY="88"/>
        <w:tblW w:w="106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7257"/>
        <w:gridCol w:w="21"/>
        <w:gridCol w:w="1305"/>
        <w:gridCol w:w="1283"/>
      </w:tblGrid>
      <w:tr w:rsidR="00AE7B24" w:rsidRPr="00AE7B24" w14:paraId="2C572E56" w14:textId="77777777" w:rsidTr="00AE7B24"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E9B2A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Lp.</w:t>
            </w:r>
          </w:p>
        </w:tc>
        <w:tc>
          <w:tcPr>
            <w:tcW w:w="72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35048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Opis parametru, funkcji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4BB293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Wartość wymagana</w:t>
            </w:r>
          </w:p>
        </w:tc>
        <w:tc>
          <w:tcPr>
            <w:tcW w:w="1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0E8027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val="en-US"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Wartość oferowana</w:t>
            </w:r>
          </w:p>
        </w:tc>
      </w:tr>
      <w:tr w:rsidR="00AE7B24" w:rsidRPr="00AE7B24" w14:paraId="1697EA72" w14:textId="77777777" w:rsidTr="00AE7B24">
        <w:trPr>
          <w:trHeight w:val="341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96EBD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A05CD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Pulsoksymetr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dla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noworodków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stacjonarno-transportowy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>.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FD6BB5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19B741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1FCF0285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9CE5F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F087C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Technologia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Nellcor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–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pomiar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mimo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ruchu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przy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niskiej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569D7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2A536C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0484837C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06934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F0D545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Prezentacja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: Spo2,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częstość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tętna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wykres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krzywej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pletyzmograficznej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amplituda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sygnału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komunikaty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alarmowe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>, trendy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288B2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B2B2DD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5BE29617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4D7B1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C386DE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Zasilanie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sieciowe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100-240 VAC 45-65Hz, 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oraz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akumulatorowe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wewnętrznego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akumulatora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do min. 4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godzin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ciągłego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monitorowania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ładowanie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baterii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max. 4 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godziny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9C17A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201C18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79A83AF6" w14:textId="77777777" w:rsidTr="00AE7B24">
        <w:trPr>
          <w:trHeight w:val="356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A4D43D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EE082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Waga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max: 2 kg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A7A57C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8439BF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3955C6CC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EAE2C2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9FBD3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Wymiary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max.9 cm x 28 cm x 20 cm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EB535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4A66C7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570B498A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8462B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8B317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Zintegrowany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obudową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uchwyt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do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przenoszenia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urządzenia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AB6089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31FE4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6EA56AF9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11198F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E6868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Zakres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0-100%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80F02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F4A688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6A6F5288" w14:textId="77777777" w:rsidTr="00AE7B24">
        <w:trPr>
          <w:trHeight w:val="386"/>
        </w:trPr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BBCE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2B6AA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Dokładność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w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zakresie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 70% - 100%  min.+/-3%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64FA8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CAA6D7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39E8B7CB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E0FBC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6E8174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Zakres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min. 25-240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uderzeń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na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minutę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691709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A56A37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492D1F12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FAB3B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B8D106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Dokładność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częstości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25-240 +/-3%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379DCE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ADE4BE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625E0D55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DCB68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134C4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Wskaźnik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0,05% do 20%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9210D5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C75BF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5D67D9FE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253C3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45089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Ciągły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tryb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monitorowania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parametrów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25270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17525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7D5F72C3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2BF09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7AD55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Ekran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LCD o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rozdzielczości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min. 1080p,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kolorowy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graficznym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interfejsem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w 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języku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polskim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199D3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C72EE9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2B22CEA4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2A60A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68A992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96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godzinne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trendy SpO2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pulsu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z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rozdzielczością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4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sekundy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E1B02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9EF4D1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76F125A4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E45D0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A92D68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Alarmy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wizualny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dla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wysokiej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>/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niskiej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saturacji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oraz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tętna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3FB78A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70EAEC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5B9EB0FB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DF07A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F4161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Indywidualne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ustawienia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granic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alarmów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zapamiętywanie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ich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przez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urządzenie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BDD8A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2EAC8F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04B4C948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86E83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495EB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Alarm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rozłączenia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83BCD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4B02BD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71516BFD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A809C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4B605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Alarm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dźwiękowy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wyładowania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akumulatora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78D06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9E34A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28B9CCE3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A8CE82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725F8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regulacji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głośności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alarmu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885A5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3BC9CE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24172AB2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F5ED6A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A1EA40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Możliwość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regulacji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czasu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wyciszenia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alarmu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48513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91EBFE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1D23D4D7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CDA3B7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E6E09" w14:textId="77777777" w:rsidR="00AE7B24" w:rsidRPr="00AE7B24" w:rsidRDefault="00AE7B24" w:rsidP="00AE7B24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pacing w:val="0"/>
                <w:lang w:val="en-US" w:eastAsia="ar-SA"/>
              </w:rPr>
            </w:pP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Wskaźnik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pomiaru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spacing w:val="0"/>
                <w:lang w:val="en-US" w:eastAsia="ar-SA"/>
              </w:rPr>
              <w:t>perfuzji</w:t>
            </w:r>
            <w:proofErr w:type="spellEnd"/>
            <w:r w:rsidRPr="00AE7B24">
              <w:rPr>
                <w:rFonts w:eastAsia="Times New Roman"/>
                <w:spacing w:val="0"/>
                <w:lang w:val="en-US" w:eastAsia="ar-SA"/>
              </w:rPr>
              <w:t xml:space="preserve"> (PI) 8-segmentowy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01ED8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val="en-US"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CC1A8F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40D21E89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A8FD5F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pacing w:val="0"/>
                <w:lang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CE102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color w:val="000000"/>
                <w:spacing w:val="0"/>
                <w:lang w:val="en-US" w:eastAsia="ar-SA"/>
              </w:rPr>
              <w:t>Okres</w:t>
            </w:r>
            <w:proofErr w:type="spellEnd"/>
            <w:r w:rsidRPr="00AE7B24">
              <w:rPr>
                <w:rFonts w:eastAsia="Times New Roman"/>
                <w:color w:val="000000"/>
                <w:spacing w:val="0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color w:val="000000"/>
                <w:spacing w:val="0"/>
                <w:lang w:val="en-US" w:eastAsia="ar-SA"/>
              </w:rPr>
              <w:t>gwarancji</w:t>
            </w:r>
            <w:proofErr w:type="spellEnd"/>
            <w:r w:rsidRPr="00AE7B24">
              <w:rPr>
                <w:rFonts w:eastAsia="Times New Roman"/>
                <w:color w:val="000000"/>
                <w:spacing w:val="0"/>
                <w:lang w:val="en-US" w:eastAsia="ar-SA"/>
              </w:rPr>
              <w:t xml:space="preserve"> minimum 24 </w:t>
            </w:r>
            <w:proofErr w:type="spellStart"/>
            <w:r w:rsidRPr="00AE7B24">
              <w:rPr>
                <w:rFonts w:eastAsia="Times New Roman"/>
                <w:color w:val="000000"/>
                <w:spacing w:val="0"/>
                <w:lang w:val="en-US" w:eastAsia="ar-SA"/>
              </w:rPr>
              <w:t>miesięcy</w:t>
            </w:r>
            <w:proofErr w:type="spellEnd"/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0C5C0" w14:textId="77777777" w:rsidR="00AE7B24" w:rsidRPr="00AE7B24" w:rsidRDefault="00AE7B24" w:rsidP="00AE7B2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4F0DD3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  <w:tr w:rsidR="00AE7B24" w:rsidRPr="00AE7B24" w14:paraId="50E02F53" w14:textId="77777777" w:rsidTr="00AE7B24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EA412A" w14:textId="77777777" w:rsidR="00AE7B24" w:rsidRPr="00AE7B24" w:rsidRDefault="00AE7B24" w:rsidP="00AE7B24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</w:pPr>
          </w:p>
        </w:tc>
        <w:tc>
          <w:tcPr>
            <w:tcW w:w="7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2C877" w14:textId="77777777" w:rsidR="00AE7B24" w:rsidRPr="00AE7B24" w:rsidRDefault="00AE7B24" w:rsidP="00AE7B24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eastAsia="Times New Roman"/>
                <w:spacing w:val="0"/>
                <w:lang w:eastAsia="ar-SA"/>
              </w:rPr>
            </w:pPr>
            <w:proofErr w:type="spellStart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Aparat</w:t>
            </w:r>
            <w:proofErr w:type="spellEnd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fabrycznie</w:t>
            </w:r>
            <w:proofErr w:type="spellEnd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nowy</w:t>
            </w:r>
            <w:proofErr w:type="spellEnd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– </w:t>
            </w:r>
            <w:proofErr w:type="spellStart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rok</w:t>
            </w:r>
            <w:proofErr w:type="spellEnd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</w:t>
            </w:r>
            <w:proofErr w:type="spellStart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>produkcji</w:t>
            </w:r>
            <w:proofErr w:type="spellEnd"/>
            <w:r w:rsidRPr="00AE7B24">
              <w:rPr>
                <w:rFonts w:eastAsia="Times New Roman"/>
                <w:bCs/>
                <w:color w:val="000000"/>
                <w:spacing w:val="0"/>
                <w:kern w:val="1"/>
                <w:lang w:val="en-US" w:eastAsia="ar-SA"/>
              </w:rPr>
              <w:t xml:space="preserve"> min. 2020</w:t>
            </w:r>
          </w:p>
        </w:tc>
        <w:tc>
          <w:tcPr>
            <w:tcW w:w="13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15FC3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  <w:r w:rsidRPr="00AE7B24">
              <w:rPr>
                <w:rFonts w:eastAsia="Times New Roman"/>
                <w:spacing w:val="0"/>
                <w:lang w:eastAsia="ar-SA"/>
              </w:rPr>
              <w:t>TAK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A39035" w14:textId="77777777" w:rsidR="00AE7B24" w:rsidRPr="00AE7B24" w:rsidRDefault="00AE7B24" w:rsidP="00AE7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lang w:eastAsia="ar-SA"/>
              </w:rPr>
            </w:pPr>
          </w:p>
        </w:tc>
      </w:tr>
    </w:tbl>
    <w:p w14:paraId="2E7EF2FB" w14:textId="77777777" w:rsidR="003E1109" w:rsidRPr="008E2E85" w:rsidRDefault="003E1109" w:rsidP="003E1109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3DAE8B0A" w14:textId="77777777" w:rsidR="003E1109" w:rsidRPr="008E2E85" w:rsidRDefault="003E1109" w:rsidP="003E1109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6C18D865" w14:textId="77777777" w:rsidR="003E1109" w:rsidRPr="008E2E85" w:rsidRDefault="003E1109" w:rsidP="003E1109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7E286F0F" w14:textId="77777777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0398DA1" w14:textId="77777777" w:rsidR="003E1109" w:rsidRPr="008E2E85" w:rsidRDefault="003E1109" w:rsidP="003E1109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>.,fax, e-mail): 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7F397B8E" w14:textId="77777777" w:rsidR="00AE7B24" w:rsidRDefault="00AE7B24" w:rsidP="003E1109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1DAC94F9" w14:textId="4B9DC91F" w:rsidR="003E1109" w:rsidRPr="00EC34D3" w:rsidRDefault="003E1109" w:rsidP="003E1109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</w:t>
      </w:r>
    </w:p>
    <w:p w14:paraId="00DBE7DB" w14:textId="77777777" w:rsidR="003E1109" w:rsidRPr="006E796C" w:rsidRDefault="003E1109" w:rsidP="003E1109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0F5A7668" w14:textId="77777777" w:rsidR="003E1109" w:rsidRDefault="003E1109" w:rsidP="003E1109">
      <w:pPr>
        <w:suppressAutoHyphens/>
        <w:spacing w:after="0" w:line="240" w:lineRule="auto"/>
        <w:jc w:val="center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01797563" w14:textId="77777777" w:rsidR="005A0FB5" w:rsidRPr="006E796C" w:rsidRDefault="005A0FB5" w:rsidP="003E1109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</w:p>
    <w:p w14:paraId="73220E8F" w14:textId="77777777" w:rsidR="005A0FB5" w:rsidRPr="005A0FB5" w:rsidRDefault="005A0FB5" w:rsidP="005A0FB5">
      <w:pPr>
        <w:spacing w:after="0" w:line="240" w:lineRule="auto"/>
        <w:rPr>
          <w:rFonts w:eastAsia="Cambria"/>
          <w:spacing w:val="0"/>
          <w:lang w:eastAsia="pl-PL"/>
        </w:rPr>
      </w:pPr>
      <w:r w:rsidRPr="005A0FB5">
        <w:rPr>
          <w:rFonts w:eastAsia="Cambria"/>
          <w:spacing w:val="0"/>
          <w:lang w:eastAsia="pl-PL"/>
        </w:rPr>
        <w:lastRenderedPageBreak/>
        <w:t xml:space="preserve">DZP.381.14.EAT.2021 </w:t>
      </w:r>
    </w:p>
    <w:p w14:paraId="7C958340" w14:textId="77777777" w:rsidR="005A0FB5" w:rsidRPr="005A0FB5" w:rsidRDefault="005A0FB5" w:rsidP="005A0FB5">
      <w:pPr>
        <w:spacing w:after="0" w:line="240" w:lineRule="auto"/>
        <w:rPr>
          <w:rFonts w:eastAsia="Cambria"/>
          <w:spacing w:val="0"/>
          <w:lang w:eastAsia="pl-PL"/>
        </w:rPr>
      </w:pPr>
      <w:r w:rsidRPr="005A0FB5">
        <w:rPr>
          <w:rFonts w:eastAsia="Cambria"/>
          <w:spacing w:val="0"/>
          <w:lang w:eastAsia="pl-PL"/>
        </w:rPr>
        <w:t>Załącznik nr 3</w:t>
      </w:r>
    </w:p>
    <w:p w14:paraId="0ED91F78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5A0FB5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3A9903C1" w14:textId="77777777" w:rsidR="005A0FB5" w:rsidRPr="005A0FB5" w:rsidRDefault="005A0FB5" w:rsidP="005A0FB5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5A0FB5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1B31CFB1" w14:textId="77777777" w:rsidR="005A0FB5" w:rsidRPr="005A0FB5" w:rsidRDefault="005A0FB5" w:rsidP="005A0FB5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5A0FB5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60F98534" w14:textId="77777777" w:rsidR="005A0FB5" w:rsidRPr="005A0FB5" w:rsidRDefault="005A0FB5" w:rsidP="005A0FB5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5A0FB5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5F77F5CE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181DB87B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5A0FB5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473AF597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 siedzibą: 40 - 514 Katowice, ul. Ceglana 35</w:t>
      </w:r>
    </w:p>
    <w:p w14:paraId="3BEC7075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wpisanym do  KRS pod numerem 0000049660</w:t>
      </w:r>
    </w:p>
    <w:p w14:paraId="78A300BB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NIP  954- 22-74-017   REGON 001325767</w:t>
      </w:r>
    </w:p>
    <w:p w14:paraId="20600A09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1F6DB7BD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reprezentowanym przez:</w:t>
      </w:r>
    </w:p>
    <w:p w14:paraId="4F2E978A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……………………………………………..</w:t>
      </w:r>
    </w:p>
    <w:p w14:paraId="497866B8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2B0975AA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a</w:t>
      </w:r>
    </w:p>
    <w:p w14:paraId="24F3C5EA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5A0FB5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36FC5C9A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 siedzibą: ......</w:t>
      </w:r>
    </w:p>
    <w:p w14:paraId="0A795B70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wpisanym ........ pod  numerem ..........</w:t>
      </w:r>
    </w:p>
    <w:p w14:paraId="6CB582D8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NIP  .......   REGON...............</w:t>
      </w:r>
    </w:p>
    <w:p w14:paraId="0A698A4A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0DEAE911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reprezentowanym przez:</w:t>
      </w:r>
    </w:p>
    <w:p w14:paraId="07FBDCCA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451D9EB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3321F07A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1.</w:t>
      </w:r>
    </w:p>
    <w:p w14:paraId="38134592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5660D64B" w14:textId="7936AEE0" w:rsidR="005A0FB5" w:rsidRPr="005A0FB5" w:rsidRDefault="005A0FB5" w:rsidP="005A0FB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Na podstawie oferty wybranej w w/w postępowaniu Zamawiający zamawia, a Wykonawca przyjmuje do wykonania sprzedaż, dostarczenie, instalację, uruchomienie, przeszkolenie wskazanych pracowników Zamawiającego z zakresu obsługi i prawidłowej eksploatacji oraz obsługę serwisową  w okresie gwarancji </w:t>
      </w:r>
      <w:proofErr w:type="spellStart"/>
      <w:r w:rsidRPr="005A0FB5">
        <w:rPr>
          <w:rFonts w:eastAsia="Times New Roman"/>
          <w:b/>
          <w:spacing w:val="0"/>
          <w:lang w:eastAsia="ar-SA"/>
        </w:rPr>
        <w:t>pulsoksymetrów</w:t>
      </w:r>
      <w:proofErr w:type="spellEnd"/>
      <w:r w:rsidRPr="005A0FB5">
        <w:rPr>
          <w:rFonts w:eastAsia="Times New Roman"/>
          <w:b/>
          <w:spacing w:val="0"/>
          <w:lang w:eastAsia="ar-SA"/>
        </w:rPr>
        <w:t xml:space="preserve"> neonatologicznych </w:t>
      </w:r>
      <w:r w:rsidRPr="005A0FB5">
        <w:rPr>
          <w:rFonts w:eastAsia="Times New Roman"/>
          <w:spacing w:val="0"/>
          <w:lang w:eastAsia="ar-SA"/>
        </w:rPr>
        <w:t xml:space="preserve"> zwanych dalej Aparat</w:t>
      </w:r>
      <w:r w:rsidR="00B9594F">
        <w:rPr>
          <w:rFonts w:eastAsia="Times New Roman"/>
          <w:spacing w:val="0"/>
          <w:lang w:eastAsia="ar-SA"/>
        </w:rPr>
        <w:t>ami</w:t>
      </w:r>
      <w:r w:rsidRPr="005A0FB5">
        <w:rPr>
          <w:rFonts w:eastAsia="Times New Roman"/>
          <w:b/>
          <w:bCs/>
          <w:spacing w:val="0"/>
          <w:lang w:eastAsia="ar-SA"/>
        </w:rPr>
        <w:t xml:space="preserve">, </w:t>
      </w:r>
      <w:r w:rsidRPr="005A0FB5">
        <w:rPr>
          <w:rFonts w:eastAsia="Times New Roman"/>
          <w:spacing w:val="0"/>
          <w:lang w:eastAsia="ar-SA"/>
        </w:rPr>
        <w:t>któr</w:t>
      </w:r>
      <w:r w:rsidR="00B9594F">
        <w:rPr>
          <w:rFonts w:eastAsia="Times New Roman"/>
          <w:spacing w:val="0"/>
          <w:lang w:eastAsia="ar-SA"/>
        </w:rPr>
        <w:t xml:space="preserve">ych </w:t>
      </w:r>
      <w:r w:rsidRPr="005A0FB5">
        <w:rPr>
          <w:rFonts w:eastAsia="Times New Roman"/>
          <w:spacing w:val="0"/>
          <w:lang w:eastAsia="ar-SA"/>
        </w:rPr>
        <w:t>parametry techniczno-użytkowe określone zostały w załączniku nr 1 do niniejszej umowy (wymagane parametry techniczno-użytkowe wybranej w postępowaniu oferty).</w:t>
      </w:r>
    </w:p>
    <w:p w14:paraId="5C09D66F" w14:textId="77777777" w:rsidR="005A0FB5" w:rsidRPr="005A0FB5" w:rsidRDefault="005A0FB5" w:rsidP="005A0FB5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</w:t>
      </w:r>
      <w:r w:rsidRPr="005A0FB5">
        <w:rPr>
          <w:rFonts w:eastAsia="Times New Roman"/>
          <w:i/>
          <w:iCs/>
          <w:spacing w:val="0"/>
          <w:lang w:eastAsia="ar-SA"/>
        </w:rPr>
        <w:t xml:space="preserve"> </w:t>
      </w:r>
      <w:r w:rsidRPr="005A0FB5">
        <w:rPr>
          <w:rFonts w:eastAsia="Times New Roman"/>
          <w:spacing w:val="0"/>
          <w:lang w:eastAsia="ar-SA"/>
        </w:rPr>
        <w:t>zobowiązuje się do zrealizowania</w:t>
      </w:r>
      <w:r w:rsidRPr="005A0FB5">
        <w:rPr>
          <w:rFonts w:eastAsia="Times New Roman"/>
          <w:i/>
          <w:iCs/>
          <w:spacing w:val="0"/>
          <w:lang w:eastAsia="ar-SA"/>
        </w:rPr>
        <w:t xml:space="preserve"> </w:t>
      </w:r>
      <w:r w:rsidRPr="005A0FB5">
        <w:rPr>
          <w:rFonts w:eastAsia="Times New Roman"/>
          <w:spacing w:val="0"/>
          <w:lang w:eastAsia="ar-SA"/>
        </w:rPr>
        <w:t>umowy zgodnie z  warunkami wynikającymi z treści Zaproszenia do składania ofert .</w:t>
      </w:r>
    </w:p>
    <w:p w14:paraId="00743C57" w14:textId="7C3A75EC" w:rsidR="005A0FB5" w:rsidRPr="005A0FB5" w:rsidRDefault="005A0FB5" w:rsidP="005A0FB5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eastAsia="ar-SA"/>
        </w:rPr>
      </w:pPr>
      <w:r w:rsidRPr="005A0FB5">
        <w:rPr>
          <w:rFonts w:eastAsia="Arial Unicode MS"/>
          <w:spacing w:val="0"/>
          <w:kern w:val="2"/>
          <w:lang w:eastAsia="ar-SA"/>
        </w:rPr>
        <w:t>Wykonawca o</w:t>
      </w:r>
      <w:r w:rsidRPr="005A0FB5">
        <w:rPr>
          <w:rFonts w:eastAsia="TTE1BCD910t00"/>
          <w:spacing w:val="0"/>
          <w:kern w:val="2"/>
          <w:lang w:eastAsia="ar-SA"/>
        </w:rPr>
        <w:t>ś</w:t>
      </w:r>
      <w:r w:rsidRPr="005A0FB5">
        <w:rPr>
          <w:rFonts w:eastAsia="Arial Unicode MS"/>
          <w:spacing w:val="0"/>
          <w:kern w:val="2"/>
          <w:lang w:eastAsia="ar-SA"/>
        </w:rPr>
        <w:t xml:space="preserve">wiadcza, </w:t>
      </w:r>
      <w:r w:rsidRPr="005A0FB5">
        <w:rPr>
          <w:rFonts w:eastAsia="TTE1BCD910t00"/>
          <w:spacing w:val="0"/>
          <w:kern w:val="2"/>
          <w:lang w:eastAsia="ar-SA"/>
        </w:rPr>
        <w:t>ż</w:t>
      </w:r>
      <w:r w:rsidRPr="005A0FB5">
        <w:rPr>
          <w:rFonts w:eastAsia="Arial Unicode MS"/>
          <w:spacing w:val="0"/>
          <w:kern w:val="2"/>
          <w:lang w:eastAsia="ar-SA"/>
        </w:rPr>
        <w:t>e Aparat</w:t>
      </w:r>
      <w:r w:rsidR="00B9594F">
        <w:rPr>
          <w:rFonts w:eastAsia="Arial Unicode MS"/>
          <w:spacing w:val="0"/>
          <w:kern w:val="2"/>
          <w:lang w:eastAsia="ar-SA"/>
        </w:rPr>
        <w:t>y</w:t>
      </w:r>
      <w:r w:rsidRPr="005A0FB5">
        <w:rPr>
          <w:rFonts w:eastAsia="Arial Unicode MS"/>
          <w:spacing w:val="0"/>
          <w:kern w:val="2"/>
          <w:lang w:eastAsia="ar-SA"/>
        </w:rPr>
        <w:t xml:space="preserve"> </w:t>
      </w:r>
      <w:r w:rsidR="00B9594F">
        <w:rPr>
          <w:rFonts w:eastAsia="Arial Unicode MS"/>
          <w:spacing w:val="0"/>
          <w:kern w:val="2"/>
          <w:lang w:eastAsia="ar-SA"/>
        </w:rPr>
        <w:t>są</w:t>
      </w:r>
      <w:r w:rsidRPr="005A0FB5">
        <w:rPr>
          <w:rFonts w:eastAsia="Arial Unicode MS"/>
          <w:spacing w:val="0"/>
          <w:kern w:val="2"/>
          <w:lang w:eastAsia="ar-SA"/>
        </w:rPr>
        <w:t xml:space="preserve"> produktem firmy : ………………………….</w:t>
      </w:r>
    </w:p>
    <w:p w14:paraId="063B8B2F" w14:textId="77777777" w:rsidR="005A0FB5" w:rsidRPr="005A0FB5" w:rsidRDefault="005A0FB5" w:rsidP="005A0FB5">
      <w:pPr>
        <w:autoSpaceDE w:val="0"/>
        <w:spacing w:after="0" w:line="240" w:lineRule="auto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 xml:space="preserve">          Nazwa i typ - ...........................</w:t>
      </w:r>
    </w:p>
    <w:p w14:paraId="355738AF" w14:textId="69CAD9FD" w:rsidR="005A0FB5" w:rsidRPr="005A0FB5" w:rsidRDefault="005A0FB5" w:rsidP="005A0FB5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oświadcza i gwarantuje, że Aparat</w:t>
      </w:r>
      <w:r w:rsidR="00B9594F">
        <w:rPr>
          <w:rFonts w:eastAsia="Times New Roman"/>
          <w:spacing w:val="0"/>
          <w:lang w:eastAsia="ar-SA"/>
        </w:rPr>
        <w:t>y</w:t>
      </w:r>
      <w:r w:rsidRPr="005A0FB5">
        <w:rPr>
          <w:rFonts w:eastAsia="Times New Roman"/>
          <w:spacing w:val="0"/>
          <w:lang w:eastAsia="ar-SA"/>
        </w:rPr>
        <w:t xml:space="preserve">  :</w:t>
      </w:r>
    </w:p>
    <w:p w14:paraId="6E264FCC" w14:textId="7CD38E9D" w:rsidR="005A0FB5" w:rsidRPr="005A0FB5" w:rsidRDefault="00B9594F" w:rsidP="005A0FB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są</w:t>
      </w:r>
      <w:r w:rsidR="005A0FB5" w:rsidRPr="005A0FB5">
        <w:rPr>
          <w:rFonts w:eastAsia="Times New Roman"/>
          <w:spacing w:val="0"/>
          <w:lang w:eastAsia="ar-SA"/>
        </w:rPr>
        <w:t xml:space="preserve"> fabrycznie now</w:t>
      </w:r>
      <w:r>
        <w:rPr>
          <w:rFonts w:eastAsia="Times New Roman"/>
          <w:spacing w:val="0"/>
          <w:lang w:eastAsia="ar-SA"/>
        </w:rPr>
        <w:t>e</w:t>
      </w:r>
      <w:r w:rsidR="005A0FB5" w:rsidRPr="005A0FB5">
        <w:rPr>
          <w:rFonts w:eastAsia="Times New Roman"/>
          <w:spacing w:val="0"/>
          <w:lang w:eastAsia="ar-SA"/>
        </w:rPr>
        <w:t>, kompletn</w:t>
      </w:r>
      <w:r>
        <w:rPr>
          <w:rFonts w:eastAsia="Times New Roman"/>
          <w:spacing w:val="0"/>
          <w:lang w:eastAsia="ar-SA"/>
        </w:rPr>
        <w:t>e</w:t>
      </w:r>
      <w:r w:rsidR="005A0FB5" w:rsidRPr="005A0FB5">
        <w:rPr>
          <w:rFonts w:eastAsia="Times New Roman"/>
          <w:spacing w:val="0"/>
          <w:lang w:eastAsia="ar-SA"/>
        </w:rPr>
        <w:t xml:space="preserve"> (bez konieczności zakupu dodatkowego oprzyrządowania, wyposażenia), zdatn</w:t>
      </w:r>
      <w:r>
        <w:rPr>
          <w:rFonts w:eastAsia="Times New Roman"/>
          <w:spacing w:val="0"/>
          <w:lang w:eastAsia="ar-SA"/>
        </w:rPr>
        <w:t>e</w:t>
      </w:r>
      <w:r w:rsidR="005A0FB5" w:rsidRPr="005A0FB5">
        <w:rPr>
          <w:rFonts w:eastAsia="Times New Roman"/>
          <w:spacing w:val="0"/>
          <w:lang w:eastAsia="ar-SA"/>
        </w:rPr>
        <w:t xml:space="preserve"> oraz dopuszczon</w:t>
      </w:r>
      <w:r>
        <w:rPr>
          <w:rFonts w:eastAsia="Times New Roman"/>
          <w:spacing w:val="0"/>
          <w:lang w:eastAsia="ar-SA"/>
        </w:rPr>
        <w:t>e</w:t>
      </w:r>
      <w:r w:rsidR="005A0FB5" w:rsidRPr="005A0FB5">
        <w:rPr>
          <w:rFonts w:eastAsia="Times New Roman"/>
          <w:spacing w:val="0"/>
          <w:lang w:eastAsia="ar-SA"/>
        </w:rPr>
        <w:t xml:space="preserve"> do obrotu i używania</w:t>
      </w:r>
    </w:p>
    <w:p w14:paraId="4ED024D4" w14:textId="06024E2C" w:rsidR="005A0FB5" w:rsidRPr="005A0FB5" w:rsidRDefault="005A0FB5" w:rsidP="005A0FB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posiada</w:t>
      </w:r>
      <w:r w:rsidR="00B9594F">
        <w:rPr>
          <w:rFonts w:eastAsia="Times New Roman"/>
          <w:spacing w:val="0"/>
          <w:lang w:eastAsia="ar-SA"/>
        </w:rPr>
        <w:t>ją</w:t>
      </w:r>
      <w:r w:rsidRPr="005A0FB5">
        <w:rPr>
          <w:rFonts w:eastAsia="Times New Roman"/>
          <w:spacing w:val="0"/>
          <w:lang w:eastAsia="ar-SA"/>
        </w:rPr>
        <w:t xml:space="preserve"> wszystkie wymagane prawem certyfikaty lub dokumenty równoważne</w:t>
      </w:r>
    </w:p>
    <w:p w14:paraId="2221C7D6" w14:textId="5A6F456B" w:rsidR="005A0FB5" w:rsidRPr="005A0FB5" w:rsidRDefault="00B9594F" w:rsidP="005A0FB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 xml:space="preserve">są </w:t>
      </w:r>
      <w:r w:rsidR="005A0FB5" w:rsidRPr="005A0FB5">
        <w:rPr>
          <w:rFonts w:eastAsia="Times New Roman"/>
          <w:spacing w:val="0"/>
          <w:lang w:eastAsia="ar-SA"/>
        </w:rPr>
        <w:t>woln</w:t>
      </w:r>
      <w:r>
        <w:rPr>
          <w:rFonts w:eastAsia="Times New Roman"/>
          <w:spacing w:val="0"/>
          <w:lang w:eastAsia="ar-SA"/>
        </w:rPr>
        <w:t>e</w:t>
      </w:r>
      <w:r w:rsidR="005A0FB5" w:rsidRPr="005A0FB5">
        <w:rPr>
          <w:rFonts w:eastAsia="Times New Roman"/>
          <w:spacing w:val="0"/>
          <w:lang w:eastAsia="ar-SA"/>
        </w:rPr>
        <w:t xml:space="preserve"> od wad</w:t>
      </w:r>
    </w:p>
    <w:p w14:paraId="04FC2906" w14:textId="6853C1D7" w:rsidR="005A0FB5" w:rsidRPr="005A0FB5" w:rsidRDefault="005A0FB5" w:rsidP="005A0FB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nie </w:t>
      </w:r>
      <w:r w:rsidR="00B9594F">
        <w:rPr>
          <w:rFonts w:eastAsia="Times New Roman"/>
          <w:spacing w:val="0"/>
          <w:lang w:eastAsia="ar-SA"/>
        </w:rPr>
        <w:t xml:space="preserve">są </w:t>
      </w:r>
      <w:r w:rsidRPr="005A0FB5">
        <w:rPr>
          <w:rFonts w:eastAsia="Times New Roman"/>
          <w:spacing w:val="0"/>
          <w:lang w:eastAsia="ar-SA"/>
        </w:rPr>
        <w:t>obciążon</w:t>
      </w:r>
      <w:r w:rsidR="00B9594F">
        <w:rPr>
          <w:rFonts w:eastAsia="Times New Roman"/>
          <w:spacing w:val="0"/>
          <w:lang w:eastAsia="ar-SA"/>
        </w:rPr>
        <w:t>e</w:t>
      </w:r>
      <w:r w:rsidRPr="005A0FB5">
        <w:rPr>
          <w:rFonts w:eastAsia="Times New Roman"/>
          <w:spacing w:val="0"/>
          <w:lang w:eastAsia="ar-SA"/>
        </w:rPr>
        <w:t xml:space="preserve"> prawami osób trzecich oraz należnościami na rzecz Skarbu Państwa</w:t>
      </w:r>
    </w:p>
    <w:p w14:paraId="58BE7B35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1E898AA8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2.</w:t>
      </w:r>
    </w:p>
    <w:p w14:paraId="1D98FFD0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119A8B8F" w14:textId="70405082" w:rsidR="005A0FB5" w:rsidRPr="005A0FB5" w:rsidRDefault="005A0FB5" w:rsidP="005A0FB5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zobowiązuje się dostarczyć, zainstalować  i uruchomić Aparat</w:t>
      </w:r>
      <w:r w:rsidR="00B9594F">
        <w:rPr>
          <w:rFonts w:eastAsia="Times New Roman"/>
          <w:spacing w:val="0"/>
          <w:lang w:eastAsia="ar-SA"/>
        </w:rPr>
        <w:t>y</w:t>
      </w:r>
      <w:r w:rsidRPr="005A0FB5">
        <w:rPr>
          <w:rFonts w:eastAsia="Times New Roman"/>
          <w:spacing w:val="0"/>
          <w:lang w:eastAsia="ar-SA"/>
        </w:rPr>
        <w:t xml:space="preserve"> oraz przeszkolić wskazanych pracowników Zamawiającego w terminie do 28 dni kalendarzowych od dnia zawarcia umowy, co zostanie potwierdzone dokumentem z odbioru podpisanym  przez obie Strony.</w:t>
      </w:r>
    </w:p>
    <w:p w14:paraId="70E89AE1" w14:textId="7B2350FB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zobowiązany jest zawiadomić Zamawiającego o terminie dostarczenia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 najpóźniej na trzy dni robocze przed dostawą.(</w:t>
      </w:r>
      <w:r w:rsidRPr="005A0FB5">
        <w:rPr>
          <w:rFonts w:eastAsia="Times New Roman"/>
          <w:spacing w:val="0"/>
          <w:sz w:val="16"/>
          <w:szCs w:val="16"/>
          <w:lang w:eastAsia="ar-SA"/>
        </w:rPr>
        <w:t>tel. 32 3581216 lub e-mail aparaturamedyczna@uck.katowice.pl)</w:t>
      </w:r>
    </w:p>
    <w:p w14:paraId="268A90D7" w14:textId="78DA41C1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ponosi koszty transportu i ubezpieczenia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do miejsca odbioru w  lokalizacji Zamawiającego Katowice ul. Medyków 14. </w:t>
      </w:r>
    </w:p>
    <w:p w14:paraId="2CE35F8C" w14:textId="35E6C37C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dostarczy Zamawiającemu razem z Aparat</w:t>
      </w:r>
      <w:r w:rsidR="00B9594F">
        <w:rPr>
          <w:rFonts w:eastAsia="Times New Roman"/>
          <w:spacing w:val="0"/>
          <w:lang w:eastAsia="ar-SA"/>
        </w:rPr>
        <w:t>ami</w:t>
      </w:r>
      <w:r w:rsidRPr="005A0FB5">
        <w:rPr>
          <w:rFonts w:eastAsia="Times New Roman"/>
          <w:spacing w:val="0"/>
          <w:lang w:eastAsia="ar-SA"/>
        </w:rPr>
        <w:t>:</w:t>
      </w:r>
    </w:p>
    <w:p w14:paraId="29D556BA" w14:textId="77777777" w:rsidR="005A0FB5" w:rsidRPr="005A0FB5" w:rsidRDefault="005A0FB5" w:rsidP="005A0FB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instrukcję obsługi w wersji papierowej( 1 egzemplarz) i elektronicznej( typu pendrive 1 sztuka)</w:t>
      </w:r>
    </w:p>
    <w:p w14:paraId="786CE161" w14:textId="77777777" w:rsidR="005A0FB5" w:rsidRPr="005A0FB5" w:rsidRDefault="005A0FB5" w:rsidP="005A0FB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040F2ED8" w14:textId="77777777" w:rsidR="005A0FB5" w:rsidRPr="005A0FB5" w:rsidRDefault="005A0FB5" w:rsidP="005A0FB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5584B776" w14:textId="77777777" w:rsidR="005A0FB5" w:rsidRPr="005A0FB5" w:rsidRDefault="005A0FB5" w:rsidP="005A0FB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5F7EFD09" w14:textId="77777777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Wszystkie dokumenty wymienione w ust. 4 zostaną dostarczone Zamawiającemu w języku polskim. </w:t>
      </w:r>
    </w:p>
    <w:p w14:paraId="25BE33F0" w14:textId="634B1FB3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Dostarczon</w:t>
      </w:r>
      <w:r w:rsidR="00B9594F">
        <w:rPr>
          <w:rFonts w:eastAsia="Times New Roman"/>
          <w:spacing w:val="0"/>
          <w:lang w:eastAsia="ar-SA"/>
        </w:rPr>
        <w:t>e</w:t>
      </w:r>
      <w:r w:rsidRPr="005A0FB5">
        <w:rPr>
          <w:rFonts w:eastAsia="Times New Roman"/>
          <w:spacing w:val="0"/>
          <w:lang w:eastAsia="ar-SA"/>
        </w:rPr>
        <w:t xml:space="preserve"> Aparat</w:t>
      </w:r>
      <w:r w:rsidR="00B9594F">
        <w:rPr>
          <w:rFonts w:eastAsia="Times New Roman"/>
          <w:spacing w:val="0"/>
          <w:lang w:eastAsia="ar-SA"/>
        </w:rPr>
        <w:t>y</w:t>
      </w:r>
      <w:r w:rsidRPr="005A0FB5">
        <w:rPr>
          <w:rFonts w:eastAsia="Times New Roman"/>
          <w:spacing w:val="0"/>
          <w:lang w:eastAsia="ar-SA"/>
        </w:rPr>
        <w:t xml:space="preserve">  mo</w:t>
      </w:r>
      <w:r w:rsidR="00B9594F">
        <w:rPr>
          <w:rFonts w:eastAsia="Times New Roman"/>
          <w:spacing w:val="0"/>
          <w:lang w:eastAsia="ar-SA"/>
        </w:rPr>
        <w:t>gą</w:t>
      </w:r>
      <w:r w:rsidRPr="005A0FB5">
        <w:rPr>
          <w:rFonts w:eastAsia="Times New Roman"/>
          <w:spacing w:val="0"/>
          <w:lang w:eastAsia="ar-SA"/>
        </w:rPr>
        <w:t xml:space="preserve"> być rozpakowan</w:t>
      </w:r>
      <w:r w:rsidR="00B9594F">
        <w:rPr>
          <w:rFonts w:eastAsia="Times New Roman"/>
          <w:spacing w:val="0"/>
          <w:lang w:eastAsia="ar-SA"/>
        </w:rPr>
        <w:t>e</w:t>
      </w:r>
      <w:r w:rsidRPr="005A0FB5">
        <w:rPr>
          <w:rFonts w:eastAsia="Times New Roman"/>
          <w:spacing w:val="0"/>
          <w:lang w:eastAsia="ar-SA"/>
        </w:rPr>
        <w:t xml:space="preserve"> wyłącznie w obecności koordynatora Zamawiającego przez przedstawiciela Wykonawcy, który odpowiada za braki ilościowe i jakościowe.</w:t>
      </w:r>
    </w:p>
    <w:p w14:paraId="0CDB46B9" w14:textId="77777777" w:rsidR="005A0FB5" w:rsidRPr="005A0FB5" w:rsidRDefault="005A0FB5" w:rsidP="005A0FB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Przeszkolenie pracowników Zamawiającego, o których mowa w § 1 musi być przeprowadzone przez osoby posiadające stosowną wiedzę i doświadczenie, a także spełniające obowiązujące u </w:t>
      </w:r>
      <w:r w:rsidRPr="005A0FB5">
        <w:rPr>
          <w:rFonts w:eastAsia="Times New Roman"/>
          <w:spacing w:val="0"/>
          <w:lang w:eastAsia="ar-SA"/>
        </w:rPr>
        <w:lastRenderedPageBreak/>
        <w:t xml:space="preserve">Zamawiającego warunki pozwalające takim osobom na przebywanie w pomieszczeniach Zamawiającego. Przeszkolenie zostanie potwierdzone imiennymi certyfikatami wystawionymi na przeszkolonych pracowników Zamawiającego. Wykonawca w terminie do 5 dni roboczych przed terminem dostawy zaproponuje Zamawiającemu co najmniej 2 terminy przeprowadzenia szkolenia pracowników Zamawiającego. Zamawiający w odpowiedzi wskaże 1 z zaproponowanych przez Wykonawcę terminów, które wybiera na przeprowadzenie szkolenia. </w:t>
      </w:r>
    </w:p>
    <w:p w14:paraId="5334D417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3.</w:t>
      </w:r>
    </w:p>
    <w:p w14:paraId="2CB948A1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5B240CE5" w14:textId="77777777" w:rsidR="005A0FB5" w:rsidRPr="005A0FB5" w:rsidRDefault="005A0FB5" w:rsidP="005A0FB5">
      <w:pPr>
        <w:widowControl w:val="0"/>
        <w:numPr>
          <w:ilvl w:val="0"/>
          <w:numId w:val="16"/>
        </w:numPr>
        <w:suppressAutoHyphens/>
        <w:spacing w:after="0" w:line="240" w:lineRule="auto"/>
        <w:ind w:left="300"/>
        <w:jc w:val="both"/>
        <w:rPr>
          <w:rFonts w:eastAsia="Cambria"/>
          <w:spacing w:val="0"/>
          <w:lang w:eastAsia="pl-PL"/>
        </w:rPr>
      </w:pPr>
      <w:r w:rsidRPr="005A0FB5">
        <w:rPr>
          <w:rFonts w:eastAsia="Times New Roman"/>
          <w:spacing w:val="0"/>
          <w:lang w:eastAsia="ar-SA"/>
        </w:rPr>
        <w:t>Za należyte wykonanie całej umowy Wykonawca otrzyma wynagrodzenie wynikające                              z przedstawionej oferty w kwocie</w:t>
      </w:r>
      <w:r w:rsidRPr="005A0FB5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</w:t>
      </w:r>
      <w:r w:rsidRPr="005A0FB5">
        <w:rPr>
          <w:rFonts w:eastAsia="Cambria"/>
          <w:spacing w:val="0"/>
          <w:lang w:eastAsia="pl-PL"/>
        </w:rPr>
        <w:t xml:space="preserve"> </w:t>
      </w:r>
      <w:r w:rsidRPr="005A0FB5">
        <w:rPr>
          <w:rFonts w:eastAsia="Times New Roman"/>
          <w:spacing w:val="0"/>
          <w:lang w:eastAsia="pl-PL"/>
        </w:rPr>
        <w:t>(osobno w zależności od uzyskanych części)</w:t>
      </w:r>
    </w:p>
    <w:p w14:paraId="110FA72E" w14:textId="77777777" w:rsidR="005A0FB5" w:rsidRPr="005A0FB5" w:rsidRDefault="005A0FB5" w:rsidP="005A0FB5">
      <w:pPr>
        <w:suppressAutoHyphens/>
        <w:spacing w:after="0" w:line="240" w:lineRule="auto"/>
        <w:ind w:left="300"/>
        <w:jc w:val="both"/>
        <w:rPr>
          <w:rFonts w:eastAsia="Times New Roman"/>
          <w:b/>
          <w:spacing w:val="0"/>
          <w:lang w:eastAsia="ar-SA"/>
        </w:rPr>
      </w:pPr>
      <w:r w:rsidRPr="005A0FB5">
        <w:rPr>
          <w:rFonts w:eastAsia="Times New Roman"/>
          <w:b/>
          <w:spacing w:val="0"/>
          <w:lang w:eastAsia="ar-SA"/>
        </w:rPr>
        <w:t>Część ………………</w:t>
      </w:r>
    </w:p>
    <w:p w14:paraId="208D3819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b/>
          <w:spacing w:val="0"/>
          <w:lang w:eastAsia="ar-SA"/>
        </w:rPr>
        <w:t xml:space="preserve">      brutto</w:t>
      </w:r>
      <w:r w:rsidRPr="005A0FB5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64ADED3F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       netto: .......zł             należny podatek VAT ………… zł </w:t>
      </w:r>
    </w:p>
    <w:p w14:paraId="7F7385BD" w14:textId="1ABD4A71" w:rsidR="005A0FB5" w:rsidRPr="005A0FB5" w:rsidRDefault="005A0FB5" w:rsidP="005A0FB5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5A0FB5">
        <w:rPr>
          <w:rFonts w:eastAsia="MS Mincho"/>
          <w:spacing w:val="0"/>
          <w:lang w:eastAsia="pl-PL"/>
        </w:rPr>
        <w:t>Zapłata za dostarczon</w:t>
      </w:r>
      <w:r w:rsidR="00B9594F">
        <w:rPr>
          <w:rFonts w:eastAsia="MS Mincho"/>
          <w:spacing w:val="0"/>
          <w:lang w:eastAsia="pl-PL"/>
        </w:rPr>
        <w:t>e</w:t>
      </w:r>
      <w:r w:rsidRPr="005A0FB5">
        <w:rPr>
          <w:rFonts w:eastAsia="MS Mincho"/>
          <w:spacing w:val="0"/>
          <w:lang w:eastAsia="pl-PL"/>
        </w:rPr>
        <w:t xml:space="preserve"> zgodnie z umową </w:t>
      </w:r>
      <w:r w:rsidRPr="005A0FB5">
        <w:rPr>
          <w:rFonts w:eastAsia="MS Mincho"/>
          <w:spacing w:val="0"/>
        </w:rPr>
        <w:t>Aparat</w:t>
      </w:r>
      <w:r w:rsidR="00B9594F">
        <w:rPr>
          <w:rFonts w:eastAsia="MS Mincho"/>
          <w:spacing w:val="0"/>
        </w:rPr>
        <w:t>y</w:t>
      </w:r>
      <w:r w:rsidRPr="005A0FB5">
        <w:rPr>
          <w:rFonts w:eastAsia="MS Mincho"/>
          <w:spacing w:val="0"/>
        </w:rPr>
        <w:t xml:space="preserve"> </w:t>
      </w:r>
      <w:r w:rsidRPr="005A0FB5">
        <w:rPr>
          <w:rFonts w:eastAsia="MS Mincho"/>
          <w:spacing w:val="0"/>
          <w:lang w:eastAsia="pl-PL"/>
        </w:rPr>
        <w:t xml:space="preserve">nastąpi przelewem na </w:t>
      </w:r>
      <w:r w:rsidRPr="005A0FB5">
        <w:rPr>
          <w:rFonts w:eastAsia="MS Mincho"/>
          <w:spacing w:val="0"/>
        </w:rPr>
        <w:t>następujący rachunek Wykonawcy …………………………………………………………………</w:t>
      </w:r>
      <w:r w:rsidRPr="005A0FB5">
        <w:rPr>
          <w:rFonts w:eastAsia="MS Mincho"/>
          <w:spacing w:val="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5A0FB5">
        <w:rPr>
          <w:rFonts w:eastAsia="MS Mincho"/>
          <w:bCs/>
          <w:spacing w:val="0"/>
        </w:rPr>
        <w:t>§ 2 ust. 1.</w:t>
      </w:r>
    </w:p>
    <w:p w14:paraId="0DDEAD88" w14:textId="77777777" w:rsidR="005A0FB5" w:rsidRPr="005A0FB5" w:rsidRDefault="005A0FB5" w:rsidP="005A0FB5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spacing w:val="0"/>
          <w:lang w:eastAsia="pl-PL"/>
        </w:rPr>
      </w:pPr>
      <w:r w:rsidRPr="005A0FB5">
        <w:rPr>
          <w:spacing w:val="0"/>
          <w:lang w:eastAsia="pl-PL"/>
        </w:rPr>
        <w:t>Za datę zapłaty przyjmuje się datę obciążenia rachunku bankowego Zamawiającego.</w:t>
      </w:r>
    </w:p>
    <w:p w14:paraId="32B3F646" w14:textId="77777777" w:rsidR="005A0FB5" w:rsidRPr="005A0FB5" w:rsidRDefault="005A0FB5" w:rsidP="005A0FB5">
      <w:pPr>
        <w:numPr>
          <w:ilvl w:val="0"/>
          <w:numId w:val="24"/>
        </w:numPr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5A0FB5">
        <w:rPr>
          <w:spacing w:val="0"/>
        </w:rPr>
        <w:t>Na podstawie art. 12 ust. 4i  i 4j oraz art. 15d ustawy o podatku dochodowym od osób prawnych (tekst jednolity: Dz.U. 2020 poz. 1406 z późn.zm.):</w:t>
      </w:r>
    </w:p>
    <w:p w14:paraId="3CFBBA4A" w14:textId="77777777" w:rsidR="005A0FB5" w:rsidRPr="005A0FB5" w:rsidRDefault="005A0FB5" w:rsidP="005A0FB5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spacing w:val="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0268113" w14:textId="77777777" w:rsidR="005A0FB5" w:rsidRPr="005A0FB5" w:rsidRDefault="005A0FB5" w:rsidP="005A0FB5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5A0FB5">
        <w:rPr>
          <w:spacing w:val="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2" w:history="1">
        <w:r w:rsidRPr="005A0FB5">
          <w:rPr>
            <w:color w:val="F49100" w:themeColor="hyperlink"/>
            <w:spacing w:val="0"/>
            <w:u w:val="single"/>
          </w:rPr>
          <w:t>ksiegowosc@uck.katowice.pl</w:t>
        </w:r>
      </w:hyperlink>
      <w:r w:rsidRPr="005A0FB5">
        <w:rPr>
          <w:spacing w:val="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03287BA" w14:textId="77777777" w:rsidR="005A0FB5" w:rsidRPr="005A0FB5" w:rsidRDefault="005A0FB5" w:rsidP="005A0FB5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5A0FB5">
        <w:rPr>
          <w:spacing w:val="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D8DAB89" w14:textId="77777777" w:rsidR="005A0FB5" w:rsidRPr="005A0FB5" w:rsidRDefault="005A0FB5" w:rsidP="005A0FB5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5A0FB5">
        <w:rPr>
          <w:spacing w:val="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EFA6CC1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5A0FB5">
        <w:rPr>
          <w:rFonts w:eastAsia="Times New Roman"/>
          <w:bCs/>
          <w:spacing w:val="0"/>
          <w:lang w:eastAsia="ar-SA"/>
        </w:rPr>
        <w:t>§ 4.</w:t>
      </w:r>
    </w:p>
    <w:p w14:paraId="582B0300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5A0FB5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051EFD81" w14:textId="6ADD9229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Wykonawca  udziela ………( </w:t>
      </w:r>
      <w:r w:rsidRPr="005A0FB5">
        <w:rPr>
          <w:rFonts w:eastAsia="Times New Roman"/>
          <w:i/>
          <w:spacing w:val="0"/>
          <w:sz w:val="16"/>
          <w:szCs w:val="16"/>
          <w:lang w:eastAsia="ar-SA"/>
        </w:rPr>
        <w:t>minimum 24</w:t>
      </w:r>
      <w:r w:rsidRPr="005A0FB5">
        <w:rPr>
          <w:rFonts w:eastAsia="Times New Roman"/>
          <w:spacing w:val="0"/>
          <w:lang w:eastAsia="ar-SA"/>
        </w:rPr>
        <w:t xml:space="preserve"> ) miesięcznej gwarancji jakości na Aparat</w:t>
      </w:r>
      <w:r w:rsidR="00B9594F">
        <w:rPr>
          <w:rFonts w:eastAsia="Times New Roman"/>
          <w:spacing w:val="0"/>
          <w:lang w:eastAsia="ar-SA"/>
        </w:rPr>
        <w:t>y</w:t>
      </w:r>
      <w:r w:rsidRPr="005A0FB5">
        <w:rPr>
          <w:rFonts w:eastAsia="Times New Roman"/>
          <w:spacing w:val="0"/>
          <w:lang w:eastAsia="ar-SA"/>
        </w:rPr>
        <w:t>, która rozpoczyna się  od dnia podpisania przez Zamawiającego bez zastrzeżeń dokumentu z odbioru .</w:t>
      </w:r>
    </w:p>
    <w:p w14:paraId="10F003ED" w14:textId="63904F23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Odpowiedzialność z tytułu gwarancji obejmuje wszelkie wady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 nie wynikające z winy Zamawiającego. </w:t>
      </w:r>
    </w:p>
    <w:p w14:paraId="62D34834" w14:textId="0606458B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okresie gwarancji, Wykonawca jest zobowiązany dokonać nieodpłatnej (obejmującej koszt dojazdu, robocizny, materiałów i części zamiennych) naprawy albo  wymiany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 lub  </w:t>
      </w:r>
      <w:r w:rsidRPr="005A0FB5">
        <w:rPr>
          <w:rFonts w:eastAsia="Times New Roman"/>
          <w:spacing w:val="0"/>
          <w:lang w:eastAsia="ar-SA"/>
        </w:rPr>
        <w:lastRenderedPageBreak/>
        <w:t xml:space="preserve">poszczególnych  części (podzespołów) także w przypadku, gdy konieczność naprawy lub wymiany jest wynikiem eksploatacyjnego zużycia Aparatu  lub jego części (podzespołów). </w:t>
      </w:r>
    </w:p>
    <w:p w14:paraId="5E85DA11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14:paraId="500B9C96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Zamawiający upoważnia do zgłaszania awarii pracowników Działu Aparatury Medycznej. Zgłaszanie awarii odbywać się będzie drogą e-mailową lub faksem na adres/numer Wykonawcy (e-mail :…………………., fax. ……………….)</w:t>
      </w:r>
    </w:p>
    <w:p w14:paraId="6882FB3C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3 (trzy) dni  robocze ( tj. od poniedziałku do piątku z wyjątkiem dni ustawowo wolnych od pracy) od daty zgłoszenia awarii przez Dział Aparatury Medycznej , a w przypadku konieczności wymiany części zamiennych 5(pięć) dni roboczych od daty zgłoszenia. </w:t>
      </w:r>
    </w:p>
    <w:p w14:paraId="03ED1759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przypadku, gdy czas naprawy lub usunięcia wady  będzie dłuższy niż 5(pięć) dni roboczych Wykonawca zobowiązany jest nieodpłatnie dostarczyć na okres przedłużającej się naprawy sprawne urządzenie zastępcze tożsame z Aparatem w celu bieżącej eksploatacji  przez Zamawiającego.</w:t>
      </w:r>
    </w:p>
    <w:p w14:paraId="39A5700C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przypadku, gdy liczba napraw gwarancyjnych przekroczy 3 (trzy) naprawy tego samego podzespołu danego urządzenia stanowiącego wyposażenie Aparatu  (z wyjątkiem uszkodzeń z winy użytkownika) Wykonawca  zobowiązuje się do nieodpłatnej wymiany Aparatu  na nowy.</w:t>
      </w:r>
    </w:p>
    <w:p w14:paraId="1AC8577A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Okres gwarancji ulega przedłużeniu o pełen okres niesprawności Aparatu.</w:t>
      </w:r>
    </w:p>
    <w:p w14:paraId="12D09201" w14:textId="0748911F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odbędzie się w ostatnim miesiącu udzielonej gwarancji .</w:t>
      </w:r>
    </w:p>
    <w:p w14:paraId="667DEA0E" w14:textId="01E214E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gwarantuje wykonanie przeglądu technicznego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w terminie do 10 dni roboczych od daty zgłoszenia.</w:t>
      </w:r>
    </w:p>
    <w:p w14:paraId="0789160C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Każda czynność serwisowa (przegląd, naprawa) zostanie potwierdzona pisemnym protokołem (kartą pracy)podpisanym przez pracownika serwisu Wykonawcy oraz pracownika Działu Aparatury Medycznej Zamawiającego.</w:t>
      </w:r>
    </w:p>
    <w:p w14:paraId="311F809C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2095A7A2" w14:textId="77777777" w:rsidR="005A0FB5" w:rsidRPr="005A0FB5" w:rsidRDefault="005A0FB5" w:rsidP="005A0FB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iCs/>
          <w:spacing w:val="0"/>
          <w:lang w:eastAsia="ar-SA"/>
        </w:rPr>
      </w:pPr>
      <w:r w:rsidRPr="005A0FB5">
        <w:rPr>
          <w:rFonts w:eastAsia="Times New Roman"/>
          <w:iCs/>
          <w:spacing w:val="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284CA5DB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5.</w:t>
      </w:r>
    </w:p>
    <w:p w14:paraId="1F837849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11AA4511" w14:textId="77777777" w:rsidR="005A0FB5" w:rsidRPr="005A0FB5" w:rsidRDefault="005A0FB5" w:rsidP="005A0FB5">
      <w:pPr>
        <w:numPr>
          <w:ilvl w:val="2"/>
          <w:numId w:val="20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</w:t>
      </w:r>
      <w:r w:rsidRPr="005A0FB5">
        <w:rPr>
          <w:rFonts w:eastAsia="Times New Roman"/>
          <w:i/>
          <w:spacing w:val="0"/>
          <w:lang w:eastAsia="ar-SA"/>
        </w:rPr>
        <w:t xml:space="preserve"> </w:t>
      </w:r>
      <w:r w:rsidRPr="005A0FB5">
        <w:rPr>
          <w:rFonts w:eastAsia="Times New Roman"/>
          <w:spacing w:val="0"/>
          <w:lang w:eastAsia="ar-SA"/>
        </w:rPr>
        <w:t>zapłaci Zamawiającemu kary umowne:</w:t>
      </w:r>
    </w:p>
    <w:p w14:paraId="4C2847A9" w14:textId="77777777" w:rsidR="005A0FB5" w:rsidRPr="005A0FB5" w:rsidRDefault="005A0FB5" w:rsidP="005A0FB5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1 umowy - </w:t>
      </w:r>
      <w:r w:rsidRPr="005A0FB5">
        <w:rPr>
          <w:rFonts w:eastAsia="Calibri"/>
          <w:spacing w:val="0"/>
          <w:lang w:eastAsia="ar-SA"/>
        </w:rPr>
        <w:t>w wysokości 0,2% kwoty wynagrodzenia brutto za daną część zamówienia określonego w § 3 ust. 1 za każdy dzień opóźnienia;</w:t>
      </w:r>
    </w:p>
    <w:p w14:paraId="4051F7DC" w14:textId="77777777" w:rsidR="005A0FB5" w:rsidRPr="005A0FB5" w:rsidRDefault="005A0FB5" w:rsidP="005A0FB5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za zwłokę w wykonaniu naprawy  gwarancyjnej względem terminu, o którym mowa w § 4 ust. 6 – </w:t>
      </w:r>
      <w:r w:rsidRPr="005A0FB5">
        <w:rPr>
          <w:rFonts w:eastAsia="Calibri"/>
          <w:spacing w:val="0"/>
          <w:lang w:eastAsia="ar-SA"/>
        </w:rPr>
        <w:t>w wysokości 0,2% kwoty wynagrodzenia brutto</w:t>
      </w:r>
      <w:r w:rsidRPr="005A0FB5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5A0FB5">
        <w:rPr>
          <w:rFonts w:eastAsia="Calibri"/>
          <w:spacing w:val="0"/>
          <w:lang w:eastAsia="ar-SA"/>
        </w:rPr>
        <w:t>za daną część zamówienia określonego w § 3 ust. 1 za każdy dzień opóźnienia</w:t>
      </w:r>
      <w:r w:rsidRPr="005A0FB5">
        <w:rPr>
          <w:rFonts w:eastAsia="Times New Roman"/>
          <w:spacing w:val="0"/>
          <w:lang w:eastAsia="ar-SA"/>
        </w:rPr>
        <w:t>, o ile nie zostanie dostarczone tożsame urządzenie na czas przedłużającej się naprawy zgodnie z § 4 ust. 7 umowy;</w:t>
      </w:r>
    </w:p>
    <w:p w14:paraId="239E881E" w14:textId="77777777" w:rsidR="005A0FB5" w:rsidRPr="005A0FB5" w:rsidRDefault="005A0FB5" w:rsidP="005A0FB5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za zwłokę w wykonaniu przeglądu technicznego względem terminu, o którym mowa w § 4 ust. 11 – </w:t>
      </w:r>
      <w:r w:rsidRPr="005A0FB5">
        <w:rPr>
          <w:rFonts w:eastAsia="Calibri"/>
          <w:spacing w:val="0"/>
          <w:lang w:eastAsia="ar-SA"/>
        </w:rPr>
        <w:t>w wysokości 0,1% kwoty wynagrodzenia brutto</w:t>
      </w:r>
      <w:r w:rsidRPr="005A0FB5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5A0FB5">
        <w:rPr>
          <w:rFonts w:eastAsia="Calibri"/>
          <w:spacing w:val="0"/>
          <w:lang w:eastAsia="ar-SA"/>
        </w:rPr>
        <w:t>za daną część zamówienia określonego w § 3 ust. 1 za każdy dzień opóźnienia</w:t>
      </w:r>
      <w:r w:rsidRPr="005A0FB5">
        <w:rPr>
          <w:rFonts w:eastAsia="Times New Roman"/>
          <w:spacing w:val="0"/>
          <w:lang w:eastAsia="ar-SA"/>
        </w:rPr>
        <w:t>;</w:t>
      </w:r>
    </w:p>
    <w:p w14:paraId="13D8AE88" w14:textId="77777777" w:rsidR="005A0FB5" w:rsidRPr="005A0FB5" w:rsidRDefault="005A0FB5" w:rsidP="005A0FB5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wysokości 10%  kwoty wynagrodzenia brutto</w:t>
      </w:r>
      <w:r w:rsidRPr="005A0FB5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5A0FB5">
        <w:rPr>
          <w:rFonts w:eastAsia="Times New Roman"/>
          <w:spacing w:val="0"/>
          <w:lang w:eastAsia="ar-SA"/>
        </w:rPr>
        <w:t>za daną część zamówienia określonego w § 3 ust. 1 niniejszej umowy – w przypadku gdy dojdzie do rozwiązania umowy ze skutkiem natychmiastowym lub odstąpienia od umowy z przyczyn, za które odpowiada Wykonawca.</w:t>
      </w:r>
    </w:p>
    <w:p w14:paraId="7AAC63C1" w14:textId="77777777" w:rsidR="005A0FB5" w:rsidRPr="005A0FB5" w:rsidRDefault="005A0FB5" w:rsidP="005A0FB5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Należność z tytułu kar umownych będzie płatna w terminie 7 dni od daty wystawienia przez Zamawiającego noty obciążeniowej.</w:t>
      </w:r>
    </w:p>
    <w:p w14:paraId="427BE6D6" w14:textId="77777777" w:rsidR="005A0FB5" w:rsidRPr="005A0FB5" w:rsidRDefault="005A0FB5" w:rsidP="005A0FB5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 W przypadku, gdy wysokość wyrządzonej szkody przewyższa naliczoną karę umowną Zamawiający ma prawo żądać odszkodowania uzupełniającego na zasadach ogólnych</w:t>
      </w:r>
    </w:p>
    <w:p w14:paraId="2653862C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6.</w:t>
      </w:r>
    </w:p>
    <w:p w14:paraId="6D4F0512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0B82817F" w14:textId="77777777" w:rsidR="005A0FB5" w:rsidRPr="005A0FB5" w:rsidRDefault="005A0FB5" w:rsidP="005A0FB5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          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28AEA5A7" w14:textId="69547A27" w:rsidR="005A0FB5" w:rsidRPr="005A0FB5" w:rsidRDefault="005A0FB5" w:rsidP="005A0FB5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Zamawiający może rozwiązać umowę ze skutkiem natychmiastowym w przypadku, gdy  opóźnienie w zrealizowaniu dostawy Aparat</w:t>
      </w:r>
      <w:r w:rsidR="00B9594F">
        <w:rPr>
          <w:rFonts w:eastAsia="Times New Roman"/>
          <w:spacing w:val="0"/>
          <w:lang w:eastAsia="ar-SA"/>
        </w:rPr>
        <w:t>ów</w:t>
      </w:r>
      <w:r w:rsidRPr="005A0FB5">
        <w:rPr>
          <w:rFonts w:eastAsia="Times New Roman"/>
          <w:spacing w:val="0"/>
          <w:lang w:eastAsia="ar-SA"/>
        </w:rPr>
        <w:t xml:space="preserve">  przekroczy 10 dni kalendarzowych.</w:t>
      </w:r>
    </w:p>
    <w:p w14:paraId="4F15BA34" w14:textId="77777777" w:rsidR="005A0FB5" w:rsidRPr="005A0FB5" w:rsidRDefault="005A0FB5" w:rsidP="005A0FB5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lastRenderedPageBreak/>
        <w:t>Oświadczenie Zamawiającego o odstąpieniu od umowy lub o rozwiązaniu umowy zostanie wysłane listem poleconym na adres Wykonawcy podany w umowie.</w:t>
      </w:r>
    </w:p>
    <w:p w14:paraId="0F95421F" w14:textId="77777777" w:rsidR="005A0FB5" w:rsidRPr="005A0FB5" w:rsidRDefault="005A0FB5" w:rsidP="005A0FB5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6C1661F2" w14:textId="77777777" w:rsidR="005A0FB5" w:rsidRPr="005A0FB5" w:rsidRDefault="005A0FB5" w:rsidP="005A0FB5">
      <w:pPr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5A0FB5">
        <w:rPr>
          <w:rFonts w:eastAsia="Calibri"/>
          <w:b/>
          <w:spacing w:val="0"/>
          <w:lang w:eastAsia="hi-IN" w:bidi="hi-IN"/>
        </w:rPr>
        <w:t>§ 7</w:t>
      </w:r>
    </w:p>
    <w:p w14:paraId="31B87414" w14:textId="77777777" w:rsidR="005A0FB5" w:rsidRPr="005A0FB5" w:rsidRDefault="005A0FB5" w:rsidP="005A0FB5">
      <w:pPr>
        <w:spacing w:after="0"/>
        <w:jc w:val="center"/>
        <w:rPr>
          <w:rFonts w:eastAsia="Calibri"/>
          <w:b/>
          <w:spacing w:val="0"/>
          <w:u w:val="single"/>
        </w:rPr>
      </w:pPr>
      <w:r w:rsidRPr="005A0FB5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0C4A0427" w14:textId="77777777" w:rsidR="005A0FB5" w:rsidRPr="005A0FB5" w:rsidRDefault="005A0FB5" w:rsidP="005A0FB5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E8DFA54" w14:textId="77777777" w:rsidR="005A0FB5" w:rsidRPr="005A0FB5" w:rsidRDefault="005A0FB5" w:rsidP="005A0FB5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zapoznał się z udostępnioną na stronie internetowej Zamawiającego w/w procedurą,</w:t>
      </w:r>
    </w:p>
    <w:p w14:paraId="77C917CB" w14:textId="77777777" w:rsidR="005A0FB5" w:rsidRPr="005A0FB5" w:rsidRDefault="005A0FB5" w:rsidP="005A0FB5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8A2B82F" w14:textId="77777777" w:rsidR="005A0FB5" w:rsidRPr="005A0FB5" w:rsidRDefault="005A0FB5" w:rsidP="005A0FB5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1580E394" w14:textId="77777777" w:rsidR="005A0FB5" w:rsidRPr="005A0FB5" w:rsidRDefault="005A0FB5" w:rsidP="005A0FB5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5A0FB5">
        <w:rPr>
          <w:rFonts w:eastAsia="MS Mincho"/>
          <w:spacing w:val="0"/>
        </w:rPr>
        <w:t>Informacje, o których mowa w ust. 1 Wykonawca jest zobowiązany przekazać podwykonawcom oraz osobom wykonującym prace na terenie Zamawiającego.</w:t>
      </w:r>
    </w:p>
    <w:p w14:paraId="0CA76C07" w14:textId="77777777" w:rsidR="005A0FB5" w:rsidRPr="005A0FB5" w:rsidRDefault="005A0FB5" w:rsidP="005A0FB5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5A0FB5">
        <w:rPr>
          <w:rFonts w:eastAsia="MS Mincho"/>
          <w:spacing w:val="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0DE7F20E" w14:textId="77777777" w:rsidR="005A0FB5" w:rsidRPr="005A0FB5" w:rsidRDefault="005A0FB5" w:rsidP="005A0FB5">
      <w:pPr>
        <w:numPr>
          <w:ilvl w:val="0"/>
          <w:numId w:val="10"/>
        </w:numPr>
        <w:spacing w:after="0" w:line="240" w:lineRule="auto"/>
        <w:ind w:left="360" w:hanging="218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163DCEB1" w14:textId="77777777" w:rsidR="005A0FB5" w:rsidRPr="005A0FB5" w:rsidRDefault="005A0FB5" w:rsidP="005A0F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załącznik  1 do procedury PB – 4.4.6-02  (Zobowiązanie Wykonawcy),</w:t>
      </w:r>
    </w:p>
    <w:p w14:paraId="5C2F1A57" w14:textId="77777777" w:rsidR="005A0FB5" w:rsidRPr="005A0FB5" w:rsidRDefault="005A0FB5" w:rsidP="005A0F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161264BC" w14:textId="77777777" w:rsidR="005A0FB5" w:rsidRPr="005A0FB5" w:rsidRDefault="005A0FB5" w:rsidP="005A0F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załącznik  4 do procedury PB – 4.4.6-02   (Zasady środowiskowe dla Wykonawców),</w:t>
      </w:r>
    </w:p>
    <w:p w14:paraId="5AAF2DB4" w14:textId="77777777" w:rsidR="005A0FB5" w:rsidRPr="005A0FB5" w:rsidRDefault="005A0FB5" w:rsidP="005A0F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5A0FB5">
        <w:rPr>
          <w:rFonts w:eastAsia="Calibri"/>
          <w:spacing w:val="0"/>
        </w:rPr>
        <w:t>załącznik 5 do procedury PB – 4.4.6-02  (Informacje o ryzykach pochodzących od Wykonawcy).</w:t>
      </w:r>
    </w:p>
    <w:p w14:paraId="0D792F15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7D0FE030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§ 8.</w:t>
      </w:r>
    </w:p>
    <w:p w14:paraId="65188E0B" w14:textId="77777777" w:rsidR="005A0FB5" w:rsidRPr="005A0FB5" w:rsidRDefault="005A0FB5" w:rsidP="005A0FB5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A0FB5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7A0E1888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09CFFFC3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0B93941D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5A0FB5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37A5DFD2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71885979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6DD5D29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454BBE71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 Kierownik Działu Aparatury Medycznej.</w:t>
      </w:r>
    </w:p>
    <w:p w14:paraId="05D5D902" w14:textId="68DF0A26" w:rsidR="005A0FB5" w:rsidRPr="005A0FB5" w:rsidRDefault="00B9594F" w:rsidP="00B9594F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</w:t>
      </w:r>
      <w:r w:rsidR="005A0FB5" w:rsidRPr="005A0FB5">
        <w:rPr>
          <w:rFonts w:eastAsia="Times New Roman"/>
          <w:spacing w:val="0"/>
          <w:lang w:eastAsia="pl-PL"/>
        </w:rPr>
        <w:t>W zakresie BHP Zamawiający powołuje koordynatora ………………………………….</w:t>
      </w:r>
    </w:p>
    <w:p w14:paraId="77F2E10A" w14:textId="77777777" w:rsidR="005A0FB5" w:rsidRPr="005A0FB5" w:rsidRDefault="005A0FB5" w:rsidP="005A0FB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3BB02921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026B16D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>Załącznik do umowy:</w:t>
      </w:r>
    </w:p>
    <w:p w14:paraId="177185A8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A0FB5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79213699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0A38911C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372386A9" w14:textId="77777777" w:rsidR="005A0FB5" w:rsidRPr="005A0FB5" w:rsidRDefault="005A0FB5" w:rsidP="005A0FB5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5A0FB5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</w:r>
      <w:r w:rsidRPr="005A0FB5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20F6EB2" w14:textId="69EACA48" w:rsidR="00190B95" w:rsidRDefault="00190B95" w:rsidP="00214E23">
      <w:pPr>
        <w:spacing w:after="0" w:line="240" w:lineRule="auto"/>
        <w:rPr>
          <w:rFonts w:eastAsia="Times New Roman"/>
          <w:spacing w:val="0"/>
          <w:lang w:eastAsia="pl-PL"/>
        </w:rPr>
      </w:pPr>
    </w:p>
    <w:sectPr w:rsidR="00190B95" w:rsidSect="00107587">
      <w:pgSz w:w="11906" w:h="16838" w:code="9"/>
      <w:pgMar w:top="624" w:right="1304" w:bottom="62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78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78EAA" w16cid:durableId="22D64C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>
    <w:nsid w:val="00000003"/>
    <w:multiLevelType w:val="multilevel"/>
    <w:tmpl w:val="B738856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OpenSymbol" w:hAnsi="Tahoma" w:cs="Tahoma" w:hint="default"/>
        <w:b w:val="0"/>
        <w:i w:val="0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FF3DC1"/>
    <w:multiLevelType w:val="multilevel"/>
    <w:tmpl w:val="B45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OpenSymbol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5F0BF6"/>
    <w:multiLevelType w:val="hybridMultilevel"/>
    <w:tmpl w:val="53AC50C4"/>
    <w:lvl w:ilvl="0" w:tplc="A6709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2534D"/>
    <w:multiLevelType w:val="hybridMultilevel"/>
    <w:tmpl w:val="0346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1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CFB"/>
    <w:multiLevelType w:val="hybridMultilevel"/>
    <w:tmpl w:val="93406210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40"/>
  </w:num>
  <w:num w:numId="5">
    <w:abstractNumId w:val="12"/>
  </w:num>
  <w:num w:numId="6">
    <w:abstractNumId w:val="22"/>
  </w:num>
  <w:num w:numId="7">
    <w:abstractNumId w:val="35"/>
  </w:num>
  <w:num w:numId="8">
    <w:abstractNumId w:val="24"/>
  </w:num>
  <w:num w:numId="9">
    <w:abstractNumId w:val="1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6"/>
  </w:num>
  <w:num w:numId="13">
    <w:abstractNumId w:val="39"/>
  </w:num>
  <w:num w:numId="14">
    <w:abstractNumId w:val="21"/>
  </w:num>
  <w:num w:numId="15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36"/>
  </w:num>
  <w:num w:numId="20">
    <w:abstractNumId w:val="7"/>
  </w:num>
  <w:num w:numId="21">
    <w:abstractNumId w:val="34"/>
  </w:num>
  <w:num w:numId="22">
    <w:abstractNumId w:val="10"/>
  </w:num>
  <w:num w:numId="23">
    <w:abstractNumId w:val="16"/>
  </w:num>
  <w:num w:numId="24">
    <w:abstractNumId w:val="3"/>
  </w:num>
  <w:num w:numId="25">
    <w:abstractNumId w:val="18"/>
  </w:num>
  <w:num w:numId="26">
    <w:abstractNumId w:val="1"/>
  </w:num>
  <w:num w:numId="27">
    <w:abstractNumId w:val="13"/>
  </w:num>
  <w:num w:numId="28">
    <w:abstractNumId w:val="5"/>
  </w:num>
  <w:num w:numId="29">
    <w:abstractNumId w:val="33"/>
  </w:num>
  <w:num w:numId="30">
    <w:abstractNumId w:val="14"/>
  </w:num>
  <w:num w:numId="31">
    <w:abstractNumId w:val="1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</w:num>
  <w:num w:numId="36">
    <w:abstractNumId w:val="11"/>
  </w:num>
  <w:num w:numId="37">
    <w:abstractNumId w:val="3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Rytel">
    <w15:presenceInfo w15:providerId="AD" w15:userId="S-1-5-21-2306940322-278023945-2639741289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42814"/>
    <w:rsid w:val="0005514D"/>
    <w:rsid w:val="00065F8D"/>
    <w:rsid w:val="000908E5"/>
    <w:rsid w:val="00095673"/>
    <w:rsid w:val="00096EF9"/>
    <w:rsid w:val="000E23DE"/>
    <w:rsid w:val="000F7AE3"/>
    <w:rsid w:val="00107587"/>
    <w:rsid w:val="00114726"/>
    <w:rsid w:val="0011765D"/>
    <w:rsid w:val="0012062F"/>
    <w:rsid w:val="00132574"/>
    <w:rsid w:val="0014380B"/>
    <w:rsid w:val="00190B95"/>
    <w:rsid w:val="001A61BC"/>
    <w:rsid w:val="001C650D"/>
    <w:rsid w:val="001D4A6B"/>
    <w:rsid w:val="001D7FA3"/>
    <w:rsid w:val="001E27EF"/>
    <w:rsid w:val="00214E23"/>
    <w:rsid w:val="00217E20"/>
    <w:rsid w:val="00234B09"/>
    <w:rsid w:val="00235453"/>
    <w:rsid w:val="002572B0"/>
    <w:rsid w:val="002B7BCA"/>
    <w:rsid w:val="002E5DEE"/>
    <w:rsid w:val="00305D35"/>
    <w:rsid w:val="00355C36"/>
    <w:rsid w:val="00356DF9"/>
    <w:rsid w:val="003920EB"/>
    <w:rsid w:val="00396FEC"/>
    <w:rsid w:val="003B0C53"/>
    <w:rsid w:val="003B333F"/>
    <w:rsid w:val="003B4BA6"/>
    <w:rsid w:val="003D16CC"/>
    <w:rsid w:val="003E1109"/>
    <w:rsid w:val="003E2E73"/>
    <w:rsid w:val="00401DC9"/>
    <w:rsid w:val="00404BC1"/>
    <w:rsid w:val="00433514"/>
    <w:rsid w:val="00437031"/>
    <w:rsid w:val="004810AB"/>
    <w:rsid w:val="004D6BA9"/>
    <w:rsid w:val="004E06DB"/>
    <w:rsid w:val="004E1921"/>
    <w:rsid w:val="004F2D06"/>
    <w:rsid w:val="00521AAF"/>
    <w:rsid w:val="005425F4"/>
    <w:rsid w:val="005556F1"/>
    <w:rsid w:val="005744F2"/>
    <w:rsid w:val="00584B65"/>
    <w:rsid w:val="00592586"/>
    <w:rsid w:val="005A0FB5"/>
    <w:rsid w:val="005C61D8"/>
    <w:rsid w:val="005D41A5"/>
    <w:rsid w:val="005E456B"/>
    <w:rsid w:val="005F60BB"/>
    <w:rsid w:val="005F7399"/>
    <w:rsid w:val="00645000"/>
    <w:rsid w:val="006704AF"/>
    <w:rsid w:val="006724DB"/>
    <w:rsid w:val="00676DB4"/>
    <w:rsid w:val="0067750D"/>
    <w:rsid w:val="006C1FAF"/>
    <w:rsid w:val="006E796C"/>
    <w:rsid w:val="006F422D"/>
    <w:rsid w:val="006F4B22"/>
    <w:rsid w:val="00704BEE"/>
    <w:rsid w:val="00737D34"/>
    <w:rsid w:val="007427A8"/>
    <w:rsid w:val="0075400A"/>
    <w:rsid w:val="00760CA0"/>
    <w:rsid w:val="0076161C"/>
    <w:rsid w:val="00783AF3"/>
    <w:rsid w:val="00785520"/>
    <w:rsid w:val="00794E9E"/>
    <w:rsid w:val="00795473"/>
    <w:rsid w:val="007C1D34"/>
    <w:rsid w:val="00842B17"/>
    <w:rsid w:val="00861A94"/>
    <w:rsid w:val="00870D90"/>
    <w:rsid w:val="00876EC9"/>
    <w:rsid w:val="00886160"/>
    <w:rsid w:val="008A75A2"/>
    <w:rsid w:val="008B2082"/>
    <w:rsid w:val="008B4942"/>
    <w:rsid w:val="008E2E85"/>
    <w:rsid w:val="009400EB"/>
    <w:rsid w:val="00942C49"/>
    <w:rsid w:val="00944797"/>
    <w:rsid w:val="009535CD"/>
    <w:rsid w:val="009A68FE"/>
    <w:rsid w:val="009B00FC"/>
    <w:rsid w:val="009B5425"/>
    <w:rsid w:val="009D0EDC"/>
    <w:rsid w:val="009F7CF5"/>
    <w:rsid w:val="00A021A9"/>
    <w:rsid w:val="00A02EA9"/>
    <w:rsid w:val="00A0339E"/>
    <w:rsid w:val="00A100F6"/>
    <w:rsid w:val="00A3629D"/>
    <w:rsid w:val="00A6675C"/>
    <w:rsid w:val="00A9525E"/>
    <w:rsid w:val="00AC4F61"/>
    <w:rsid w:val="00AE7B24"/>
    <w:rsid w:val="00B0142C"/>
    <w:rsid w:val="00B0381A"/>
    <w:rsid w:val="00B235B0"/>
    <w:rsid w:val="00B33951"/>
    <w:rsid w:val="00B359DA"/>
    <w:rsid w:val="00B42517"/>
    <w:rsid w:val="00B45ECF"/>
    <w:rsid w:val="00B46E67"/>
    <w:rsid w:val="00B5707D"/>
    <w:rsid w:val="00B60BE4"/>
    <w:rsid w:val="00B7008D"/>
    <w:rsid w:val="00B71124"/>
    <w:rsid w:val="00B86F9D"/>
    <w:rsid w:val="00B875D8"/>
    <w:rsid w:val="00B913A1"/>
    <w:rsid w:val="00B9594F"/>
    <w:rsid w:val="00BA375E"/>
    <w:rsid w:val="00BD1F56"/>
    <w:rsid w:val="00C03343"/>
    <w:rsid w:val="00C0389F"/>
    <w:rsid w:val="00C05E09"/>
    <w:rsid w:val="00C06581"/>
    <w:rsid w:val="00C442A8"/>
    <w:rsid w:val="00CA123A"/>
    <w:rsid w:val="00CC30AD"/>
    <w:rsid w:val="00CC4199"/>
    <w:rsid w:val="00CC7EB5"/>
    <w:rsid w:val="00CF45DF"/>
    <w:rsid w:val="00D0775A"/>
    <w:rsid w:val="00D07D52"/>
    <w:rsid w:val="00D1198C"/>
    <w:rsid w:val="00D16043"/>
    <w:rsid w:val="00D5560C"/>
    <w:rsid w:val="00D55C11"/>
    <w:rsid w:val="00D6011C"/>
    <w:rsid w:val="00D82B6F"/>
    <w:rsid w:val="00D9581D"/>
    <w:rsid w:val="00DA1DEE"/>
    <w:rsid w:val="00DA4975"/>
    <w:rsid w:val="00DE741D"/>
    <w:rsid w:val="00E00166"/>
    <w:rsid w:val="00E31B1B"/>
    <w:rsid w:val="00E47A6A"/>
    <w:rsid w:val="00E56CE0"/>
    <w:rsid w:val="00E61640"/>
    <w:rsid w:val="00E658A2"/>
    <w:rsid w:val="00E9711A"/>
    <w:rsid w:val="00EB419B"/>
    <w:rsid w:val="00EC34D3"/>
    <w:rsid w:val="00ED58FE"/>
    <w:rsid w:val="00EE746E"/>
    <w:rsid w:val="00EF4954"/>
    <w:rsid w:val="00F02BBD"/>
    <w:rsid w:val="00F309CD"/>
    <w:rsid w:val="00F364BB"/>
    <w:rsid w:val="00F40980"/>
    <w:rsid w:val="00F55452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styleId="Bezodstpw">
    <w:name w:val="No Spacing"/>
    <w:uiPriority w:val="1"/>
    <w:qFormat/>
    <w:rsid w:val="00CF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styleId="Bezodstpw">
    <w:name w:val="No Spacing"/>
    <w:uiPriority w:val="1"/>
    <w:qFormat/>
    <w:rsid w:val="00CF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oluj@uck.katowice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ksiegowosc@uck.katowice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5712</Words>
  <Characters>34278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94</cp:revision>
  <cp:lastPrinted>2021-03-31T10:05:00Z</cp:lastPrinted>
  <dcterms:created xsi:type="dcterms:W3CDTF">2020-08-06T07:37:00Z</dcterms:created>
  <dcterms:modified xsi:type="dcterms:W3CDTF">2021-03-31T10:05:00Z</dcterms:modified>
</cp:coreProperties>
</file>