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F3" w:rsidRDefault="00DD74F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DZP/381/11/EAT/2018</w:t>
      </w:r>
    </w:p>
    <w:p w:rsidR="00983ADF" w:rsidRPr="00DD74F3" w:rsidRDefault="00DD74F3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1</w:t>
      </w:r>
      <w:r w:rsidR="00391DBB" w:rsidRPr="00DD74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983ADF" w:rsidRPr="00DD74F3" w:rsidRDefault="00983AD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83ADF" w:rsidRPr="00DD74F3" w:rsidRDefault="00983AD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83ADF" w:rsidRPr="00DD74F3" w:rsidRDefault="00983AD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83ADF" w:rsidRPr="00DD74F3" w:rsidRDefault="00391DB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D74F3">
        <w:rPr>
          <w:rFonts w:ascii="Tahoma" w:hAnsi="Tahoma" w:cs="Tahoma"/>
          <w:b/>
          <w:sz w:val="20"/>
          <w:szCs w:val="20"/>
        </w:rPr>
        <w:t>Formularz cenowy</w:t>
      </w:r>
    </w:p>
    <w:p w:rsidR="00983ADF" w:rsidRPr="00DD74F3" w:rsidRDefault="00391DBB">
      <w:pPr>
        <w:spacing w:after="0"/>
        <w:rPr>
          <w:rFonts w:ascii="Tahoma" w:hAnsi="Tahoma" w:cs="Tahoma"/>
          <w:b/>
          <w:sz w:val="20"/>
          <w:szCs w:val="20"/>
        </w:rPr>
      </w:pPr>
      <w:r w:rsidRPr="00DD74F3">
        <w:rPr>
          <w:rFonts w:ascii="Tahoma" w:hAnsi="Tahoma" w:cs="Tahoma"/>
          <w:b/>
          <w:sz w:val="20"/>
          <w:szCs w:val="20"/>
        </w:rPr>
        <w:t>Tabela I – przeglądy i konserwacje</w:t>
      </w:r>
    </w:p>
    <w:tbl>
      <w:tblPr>
        <w:tblStyle w:val="Tabela-Siatka"/>
        <w:tblW w:w="1422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09"/>
        <w:gridCol w:w="2203"/>
        <w:gridCol w:w="1739"/>
        <w:gridCol w:w="1289"/>
        <w:gridCol w:w="1401"/>
        <w:gridCol w:w="1247"/>
        <w:gridCol w:w="1267"/>
        <w:gridCol w:w="1399"/>
        <w:gridCol w:w="1466"/>
      </w:tblGrid>
      <w:tr w:rsidR="00983ADF" w:rsidRPr="00DD74F3">
        <w:trPr>
          <w:trHeight w:val="368"/>
        </w:trPr>
        <w:tc>
          <w:tcPr>
            <w:tcW w:w="223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Nazwa aparatu</w:t>
            </w:r>
          </w:p>
        </w:tc>
        <w:tc>
          <w:tcPr>
            <w:tcW w:w="222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Data wykonania przeglądu</w:t>
            </w:r>
          </w:p>
        </w:tc>
        <w:tc>
          <w:tcPr>
            <w:tcW w:w="161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Rodzaj zestawu przeglądowego</w:t>
            </w:r>
          </w:p>
        </w:tc>
        <w:tc>
          <w:tcPr>
            <w:tcW w:w="271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Cena zestawu przeglądowego</w:t>
            </w:r>
          </w:p>
        </w:tc>
        <w:tc>
          <w:tcPr>
            <w:tcW w:w="253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Cena ryczałtowa za roboczogodziny w ramach przeglądu</w:t>
            </w:r>
          </w:p>
        </w:tc>
        <w:tc>
          <w:tcPr>
            <w:tcW w:w="288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 xml:space="preserve">Sumaryczna wartość (zestaw </w:t>
            </w:r>
            <w:r w:rsidRPr="00DD74F3">
              <w:rPr>
                <w:rFonts w:ascii="Tahoma" w:hAnsi="Tahoma" w:cs="Tahoma"/>
                <w:b/>
                <w:sz w:val="20"/>
                <w:szCs w:val="20"/>
              </w:rPr>
              <w:t>przeglądowy + roboczogodziny)**</w:t>
            </w:r>
          </w:p>
        </w:tc>
      </w:tr>
      <w:tr w:rsidR="00983ADF" w:rsidRPr="00DD74F3">
        <w:trPr>
          <w:trHeight w:val="367"/>
        </w:trPr>
        <w:tc>
          <w:tcPr>
            <w:tcW w:w="223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1407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Brutto(VAT 8%)</w:t>
            </w:r>
          </w:p>
        </w:tc>
        <w:tc>
          <w:tcPr>
            <w:tcW w:w="1266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1267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Brutto(VAT 23%)</w:t>
            </w:r>
          </w:p>
        </w:tc>
        <w:tc>
          <w:tcPr>
            <w:tcW w:w="1409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1479" w:type="dxa"/>
            <w:shd w:val="clear" w:color="auto" w:fill="auto"/>
            <w:tcMar>
              <w:left w:w="37" w:type="dxa"/>
              <w:right w:w="57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983ADF" w:rsidRPr="00DD74F3">
        <w:trPr>
          <w:trHeight w:val="162"/>
        </w:trPr>
        <w:tc>
          <w:tcPr>
            <w:tcW w:w="2238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2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1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0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66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7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83ADF" w:rsidRPr="00DD74F3">
        <w:trPr>
          <w:trHeight w:val="687"/>
        </w:trPr>
        <w:tc>
          <w:tcPr>
            <w:tcW w:w="223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 xml:space="preserve">Sterylizator plazmowy </w:t>
            </w:r>
            <w:proofErr w:type="spellStart"/>
            <w:r w:rsidRPr="00DD74F3">
              <w:rPr>
                <w:rFonts w:ascii="Tahoma" w:hAnsi="Tahoma" w:cs="Tahoma"/>
                <w:sz w:val="20"/>
                <w:szCs w:val="20"/>
              </w:rPr>
              <w:t>Sterrad</w:t>
            </w:r>
            <w:proofErr w:type="spellEnd"/>
            <w:r w:rsidRPr="00DD74F3">
              <w:rPr>
                <w:rFonts w:ascii="Tahoma" w:hAnsi="Tahoma" w:cs="Tahoma"/>
                <w:sz w:val="20"/>
                <w:szCs w:val="20"/>
              </w:rPr>
              <w:t xml:space="preserve"> 100NX</w:t>
            </w:r>
            <w:r w:rsidRPr="00DD74F3">
              <w:rPr>
                <w:rFonts w:ascii="Tahoma" w:hAnsi="Tahoma" w:cs="Tahoma"/>
                <w:sz w:val="20"/>
                <w:szCs w:val="20"/>
              </w:rPr>
              <w:br/>
              <w:t>s/n: 1042110030</w:t>
            </w:r>
          </w:p>
        </w:tc>
        <w:tc>
          <w:tcPr>
            <w:tcW w:w="222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eastAsia="Times New Roman" w:hAnsi="Tahoma" w:cs="Tahoma"/>
                <w:sz w:val="20"/>
                <w:szCs w:val="20"/>
              </w:rPr>
              <w:t>(4-6.06.2018 r)</w:t>
            </w:r>
          </w:p>
        </w:tc>
        <w:tc>
          <w:tcPr>
            <w:tcW w:w="161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PM1</w:t>
            </w:r>
          </w:p>
        </w:tc>
        <w:tc>
          <w:tcPr>
            <w:tcW w:w="131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ADF" w:rsidRPr="00DD74F3">
        <w:trPr>
          <w:trHeight w:val="558"/>
        </w:trPr>
        <w:tc>
          <w:tcPr>
            <w:tcW w:w="223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do 6 miesięcy od daty wykonania poprzedniego przeglądu*</w:t>
            </w:r>
          </w:p>
        </w:tc>
        <w:tc>
          <w:tcPr>
            <w:tcW w:w="161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PM2</w:t>
            </w:r>
          </w:p>
        </w:tc>
        <w:tc>
          <w:tcPr>
            <w:tcW w:w="131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ADF" w:rsidRPr="00DD74F3">
        <w:trPr>
          <w:trHeight w:val="654"/>
        </w:trPr>
        <w:tc>
          <w:tcPr>
            <w:tcW w:w="223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 xml:space="preserve">Sterylizator plazmowy </w:t>
            </w:r>
            <w:proofErr w:type="spellStart"/>
            <w:r w:rsidRPr="00DD74F3">
              <w:rPr>
                <w:rFonts w:ascii="Tahoma" w:hAnsi="Tahoma" w:cs="Tahoma"/>
                <w:sz w:val="20"/>
                <w:szCs w:val="20"/>
              </w:rPr>
              <w:t>Sterrad</w:t>
            </w:r>
            <w:proofErr w:type="spellEnd"/>
            <w:r w:rsidRPr="00DD74F3">
              <w:rPr>
                <w:rFonts w:ascii="Tahoma" w:hAnsi="Tahoma" w:cs="Tahoma"/>
                <w:sz w:val="20"/>
                <w:szCs w:val="20"/>
              </w:rPr>
              <w:t xml:space="preserve"> 100S</w:t>
            </w:r>
          </w:p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s/n: 973706</w:t>
            </w:r>
          </w:p>
        </w:tc>
        <w:tc>
          <w:tcPr>
            <w:tcW w:w="222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(4-6.06.2018 r)</w:t>
            </w:r>
          </w:p>
        </w:tc>
        <w:tc>
          <w:tcPr>
            <w:tcW w:w="161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PM2</w:t>
            </w:r>
          </w:p>
        </w:tc>
        <w:tc>
          <w:tcPr>
            <w:tcW w:w="131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ADF" w:rsidRPr="00DD74F3">
        <w:trPr>
          <w:trHeight w:val="480"/>
        </w:trPr>
        <w:tc>
          <w:tcPr>
            <w:tcW w:w="223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do 6 miesięcy od daty wykonania poprzedniego przeglądu*</w:t>
            </w:r>
          </w:p>
        </w:tc>
        <w:tc>
          <w:tcPr>
            <w:tcW w:w="161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PM1</w:t>
            </w:r>
          </w:p>
        </w:tc>
        <w:tc>
          <w:tcPr>
            <w:tcW w:w="131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ADF" w:rsidRPr="00DD74F3">
        <w:trPr>
          <w:trHeight w:val="319"/>
        </w:trPr>
        <w:tc>
          <w:tcPr>
            <w:tcW w:w="11329" w:type="dxa"/>
            <w:gridSpan w:val="7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40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83ADF" w:rsidRPr="00DD74F3" w:rsidRDefault="00391DBB">
      <w:pPr>
        <w:spacing w:after="0"/>
        <w:rPr>
          <w:rFonts w:ascii="Tahoma" w:hAnsi="Tahoma" w:cs="Tahoma"/>
          <w:sz w:val="20"/>
          <w:szCs w:val="20"/>
        </w:rPr>
      </w:pPr>
      <w:r w:rsidRPr="00DD74F3">
        <w:rPr>
          <w:rFonts w:ascii="Tahoma" w:hAnsi="Tahoma" w:cs="Tahoma"/>
          <w:sz w:val="20"/>
          <w:szCs w:val="20"/>
        </w:rPr>
        <w:t>* dopuszcza się wykonanie przeglądu do 3 dni wcześniej,</w:t>
      </w:r>
    </w:p>
    <w:p w:rsidR="00983ADF" w:rsidRPr="00DD74F3" w:rsidRDefault="00391DBB">
      <w:pPr>
        <w:rPr>
          <w:rFonts w:ascii="Tahoma" w:hAnsi="Tahoma" w:cs="Tahoma"/>
          <w:sz w:val="20"/>
          <w:szCs w:val="20"/>
        </w:rPr>
      </w:pPr>
      <w:r w:rsidRPr="00DD74F3">
        <w:rPr>
          <w:rFonts w:ascii="Tahoma" w:hAnsi="Tahoma" w:cs="Tahoma"/>
          <w:sz w:val="20"/>
          <w:szCs w:val="20"/>
        </w:rPr>
        <w:t xml:space="preserve">** podana cena zawiera wszystkie koszty </w:t>
      </w:r>
      <w:r w:rsidRPr="00DD74F3">
        <w:rPr>
          <w:rFonts w:ascii="Tahoma" w:hAnsi="Tahoma" w:cs="Tahoma"/>
          <w:sz w:val="20"/>
          <w:szCs w:val="20"/>
        </w:rPr>
        <w:t>związane z wykonaniem usługi przeglądu tzn.: robocizna, części zużywalne, materiały do konserwacji, dojazd itp.</w:t>
      </w:r>
    </w:p>
    <w:p w:rsidR="00983ADF" w:rsidRPr="00DD74F3" w:rsidRDefault="00983ADF">
      <w:pPr>
        <w:spacing w:after="0"/>
        <w:rPr>
          <w:rFonts w:ascii="Tahoma" w:hAnsi="Tahoma" w:cs="Tahoma"/>
          <w:b/>
          <w:sz w:val="20"/>
          <w:szCs w:val="20"/>
        </w:rPr>
      </w:pPr>
    </w:p>
    <w:p w:rsidR="00983ADF" w:rsidRPr="00DD74F3" w:rsidRDefault="00983ADF">
      <w:pPr>
        <w:spacing w:after="0"/>
        <w:rPr>
          <w:rFonts w:ascii="Tahoma" w:hAnsi="Tahoma" w:cs="Tahoma"/>
          <w:b/>
          <w:sz w:val="20"/>
          <w:szCs w:val="20"/>
        </w:rPr>
      </w:pPr>
    </w:p>
    <w:p w:rsidR="00983ADF" w:rsidRPr="00DD74F3" w:rsidRDefault="00983ADF">
      <w:pPr>
        <w:spacing w:after="0"/>
        <w:rPr>
          <w:rFonts w:ascii="Tahoma" w:hAnsi="Tahoma" w:cs="Tahoma"/>
          <w:b/>
          <w:sz w:val="20"/>
          <w:szCs w:val="20"/>
        </w:rPr>
      </w:pPr>
    </w:p>
    <w:p w:rsidR="00983ADF" w:rsidRPr="00DD74F3" w:rsidRDefault="00983ADF">
      <w:pPr>
        <w:spacing w:after="0"/>
        <w:rPr>
          <w:rFonts w:ascii="Tahoma" w:hAnsi="Tahoma" w:cs="Tahoma"/>
          <w:b/>
          <w:sz w:val="20"/>
          <w:szCs w:val="20"/>
        </w:rPr>
      </w:pPr>
    </w:p>
    <w:p w:rsidR="00983ADF" w:rsidRPr="00DD74F3" w:rsidRDefault="00391DBB">
      <w:pPr>
        <w:spacing w:after="0"/>
        <w:rPr>
          <w:rFonts w:ascii="Tahoma" w:hAnsi="Tahoma" w:cs="Tahoma"/>
          <w:sz w:val="20"/>
          <w:szCs w:val="20"/>
        </w:rPr>
      </w:pPr>
      <w:r w:rsidRPr="00DD74F3">
        <w:rPr>
          <w:rFonts w:ascii="Tahoma" w:hAnsi="Tahoma" w:cs="Tahoma"/>
          <w:b/>
          <w:sz w:val="20"/>
          <w:szCs w:val="20"/>
        </w:rPr>
        <w:lastRenderedPageBreak/>
        <w:t>Tabela II – naprawy</w:t>
      </w:r>
    </w:p>
    <w:tbl>
      <w:tblPr>
        <w:tblStyle w:val="Tabela-Siatka"/>
        <w:tblW w:w="1300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021"/>
        <w:gridCol w:w="2020"/>
        <w:gridCol w:w="2730"/>
        <w:gridCol w:w="2269"/>
        <w:gridCol w:w="1983"/>
        <w:gridCol w:w="1985"/>
      </w:tblGrid>
      <w:tr w:rsidR="00983ADF" w:rsidRPr="00DD74F3">
        <w:trPr>
          <w:trHeight w:val="501"/>
        </w:trPr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Nazwa aparatu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DD7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</w:t>
            </w:r>
            <w:r w:rsidR="00391DBB" w:rsidRPr="00DD74F3">
              <w:rPr>
                <w:rFonts w:ascii="Tahoma" w:hAnsi="Tahoma" w:cs="Tahoma"/>
                <w:b/>
                <w:sz w:val="20"/>
                <w:szCs w:val="20"/>
              </w:rPr>
              <w:t xml:space="preserve"> aparatów</w:t>
            </w:r>
          </w:p>
        </w:tc>
        <w:tc>
          <w:tcPr>
            <w:tcW w:w="273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 w:rsidP="00DD7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 xml:space="preserve">Planowana </w:t>
            </w:r>
            <w:r w:rsidR="00DD74F3">
              <w:rPr>
                <w:rFonts w:ascii="Tahoma" w:hAnsi="Tahoma" w:cs="Tahoma"/>
                <w:b/>
                <w:sz w:val="20"/>
                <w:szCs w:val="20"/>
              </w:rPr>
              <w:t>liczba</w:t>
            </w:r>
            <w:r w:rsidRPr="00DD74F3">
              <w:rPr>
                <w:rFonts w:ascii="Tahoma" w:hAnsi="Tahoma" w:cs="Tahoma"/>
                <w:b/>
                <w:sz w:val="20"/>
                <w:szCs w:val="20"/>
              </w:rPr>
              <w:t xml:space="preserve"> zryczałtowanych wizyt naprawczych dla określonych w kol. 2 ilości </w:t>
            </w:r>
            <w:r w:rsidRPr="00DD74F3">
              <w:rPr>
                <w:rFonts w:ascii="Tahoma" w:hAnsi="Tahoma" w:cs="Tahoma"/>
                <w:b/>
                <w:sz w:val="20"/>
                <w:szCs w:val="20"/>
              </w:rPr>
              <w:t>aparatów</w:t>
            </w:r>
          </w:p>
        </w:tc>
        <w:tc>
          <w:tcPr>
            <w:tcW w:w="226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Cena ryczałtowa jednej wizyty w ramach naprawy*</w:t>
            </w:r>
          </w:p>
        </w:tc>
        <w:tc>
          <w:tcPr>
            <w:tcW w:w="198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(kol. 3 x kol. 4)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b/>
                <w:sz w:val="20"/>
                <w:szCs w:val="20"/>
              </w:rPr>
              <w:t>(23% VAT)</w:t>
            </w:r>
          </w:p>
        </w:tc>
      </w:tr>
      <w:tr w:rsidR="00983ADF" w:rsidRPr="00DD74F3">
        <w:trPr>
          <w:trHeight w:val="187"/>
        </w:trPr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3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3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83ADF" w:rsidRPr="00DD74F3">
        <w:trPr>
          <w:trHeight w:val="1368"/>
        </w:trPr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 xml:space="preserve">Sterylizator plazmowy </w:t>
            </w:r>
            <w:proofErr w:type="spellStart"/>
            <w:r w:rsidRPr="00DD74F3">
              <w:rPr>
                <w:rFonts w:ascii="Tahoma" w:hAnsi="Tahoma" w:cs="Tahoma"/>
                <w:sz w:val="20"/>
                <w:szCs w:val="20"/>
              </w:rPr>
              <w:t>Sterrad</w:t>
            </w:r>
            <w:proofErr w:type="spellEnd"/>
            <w:r w:rsidRPr="00DD74F3">
              <w:rPr>
                <w:rFonts w:ascii="Tahoma" w:hAnsi="Tahoma" w:cs="Tahoma"/>
                <w:sz w:val="20"/>
                <w:szCs w:val="20"/>
              </w:rPr>
              <w:t xml:space="preserve"> 100NX</w:t>
            </w:r>
            <w:r w:rsidRPr="00DD74F3">
              <w:rPr>
                <w:rFonts w:ascii="Tahoma" w:hAnsi="Tahoma" w:cs="Tahoma"/>
                <w:sz w:val="20"/>
                <w:szCs w:val="20"/>
              </w:rPr>
              <w:br/>
              <w:t>s/n: 1042110030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ADF" w:rsidRPr="00DD74F3">
        <w:trPr>
          <w:trHeight w:val="1266"/>
        </w:trPr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 xml:space="preserve">Sterylizator plazmowy </w:t>
            </w:r>
            <w:proofErr w:type="spellStart"/>
            <w:r w:rsidRPr="00DD74F3">
              <w:rPr>
                <w:rFonts w:ascii="Tahoma" w:hAnsi="Tahoma" w:cs="Tahoma"/>
                <w:sz w:val="20"/>
                <w:szCs w:val="20"/>
              </w:rPr>
              <w:t>Sterrad</w:t>
            </w:r>
            <w:proofErr w:type="spellEnd"/>
            <w:r w:rsidRPr="00DD74F3">
              <w:rPr>
                <w:rFonts w:ascii="Tahoma" w:hAnsi="Tahoma" w:cs="Tahoma"/>
                <w:sz w:val="20"/>
                <w:szCs w:val="20"/>
              </w:rPr>
              <w:t xml:space="preserve"> 100S</w:t>
            </w:r>
          </w:p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s/n: 973706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391D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7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3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83ADF" w:rsidRPr="00DD74F3" w:rsidRDefault="00983AD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83ADF" w:rsidRPr="00DD74F3" w:rsidRDefault="00391DBB">
      <w:pPr>
        <w:spacing w:after="0"/>
        <w:rPr>
          <w:rFonts w:ascii="Tahoma" w:hAnsi="Tahoma" w:cs="Tahoma"/>
          <w:sz w:val="20"/>
          <w:szCs w:val="20"/>
        </w:rPr>
      </w:pPr>
      <w:r w:rsidRPr="00DD74F3">
        <w:rPr>
          <w:rFonts w:ascii="Tahoma" w:hAnsi="Tahoma" w:cs="Tahoma"/>
          <w:sz w:val="20"/>
          <w:szCs w:val="20"/>
        </w:rPr>
        <w:t>*</w:t>
      </w:r>
      <w:r w:rsidRPr="00DD74F3">
        <w:rPr>
          <w:rFonts w:ascii="Tahoma" w:hAnsi="Tahoma" w:cs="Tahoma"/>
          <w:sz w:val="20"/>
          <w:szCs w:val="20"/>
        </w:rPr>
        <w:t xml:space="preserve"> </w:t>
      </w:r>
      <w:r w:rsidRPr="00DD74F3">
        <w:rPr>
          <w:rFonts w:ascii="Tahoma" w:hAnsi="Tahoma" w:cs="Tahoma"/>
          <w:sz w:val="20"/>
          <w:szCs w:val="20"/>
        </w:rPr>
        <w:t xml:space="preserve">Podana cena </w:t>
      </w:r>
      <w:r w:rsidRPr="00DD74F3">
        <w:rPr>
          <w:rFonts w:ascii="Tahoma" w:hAnsi="Tahoma" w:cs="Tahoma"/>
          <w:sz w:val="20"/>
          <w:szCs w:val="20"/>
        </w:rPr>
        <w:t>wizyty zawiera koszt robocz</w:t>
      </w:r>
      <w:r w:rsidR="00DD74F3">
        <w:rPr>
          <w:rFonts w:ascii="Tahoma" w:hAnsi="Tahoma" w:cs="Tahoma"/>
          <w:sz w:val="20"/>
          <w:szCs w:val="20"/>
        </w:rPr>
        <w:t>cizny</w:t>
      </w:r>
      <w:bookmarkStart w:id="0" w:name="_GoBack"/>
      <w:bookmarkEnd w:id="0"/>
      <w:r w:rsidRPr="00DD74F3">
        <w:rPr>
          <w:rFonts w:ascii="Tahoma" w:hAnsi="Tahoma" w:cs="Tahoma"/>
          <w:sz w:val="20"/>
          <w:szCs w:val="20"/>
        </w:rPr>
        <w:t xml:space="preserve"> wraz z dojazdem bez względu na czas trwania usługi.</w:t>
      </w:r>
    </w:p>
    <w:sectPr w:rsidR="00983ADF" w:rsidRPr="00DD74F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BB" w:rsidRDefault="00391DBB">
      <w:pPr>
        <w:spacing w:after="0" w:line="240" w:lineRule="auto"/>
      </w:pPr>
      <w:r>
        <w:separator/>
      </w:r>
    </w:p>
  </w:endnote>
  <w:endnote w:type="continuationSeparator" w:id="0">
    <w:p w:rsidR="00391DBB" w:rsidRDefault="003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BB" w:rsidRDefault="00391DBB">
      <w:pPr>
        <w:spacing w:after="0" w:line="240" w:lineRule="auto"/>
      </w:pPr>
      <w:r>
        <w:separator/>
      </w:r>
    </w:p>
  </w:footnote>
  <w:footnote w:type="continuationSeparator" w:id="0">
    <w:p w:rsidR="00391DBB" w:rsidRDefault="0039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DF" w:rsidRDefault="00983AD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DF"/>
    <w:rsid w:val="00391DBB"/>
    <w:rsid w:val="00983ADF"/>
    <w:rsid w:val="00D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52D8"/>
  </w:style>
  <w:style w:type="character" w:customStyle="1" w:styleId="StopkaZnak">
    <w:name w:val="Stopka Znak"/>
    <w:basedOn w:val="Domylnaczcionkaakapitu"/>
    <w:link w:val="Stopka"/>
    <w:uiPriority w:val="99"/>
    <w:qFormat/>
    <w:rsid w:val="000052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5ED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52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10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52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5E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AC0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52D8"/>
  </w:style>
  <w:style w:type="character" w:customStyle="1" w:styleId="StopkaZnak">
    <w:name w:val="Stopka Znak"/>
    <w:basedOn w:val="Domylnaczcionkaakapitu"/>
    <w:link w:val="Stopka"/>
    <w:uiPriority w:val="99"/>
    <w:qFormat/>
    <w:rsid w:val="000052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5ED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52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10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52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5E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AC0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MLysko</dc:creator>
  <cp:lastModifiedBy>ARECHOWICZ</cp:lastModifiedBy>
  <cp:revision>2</cp:revision>
  <cp:lastPrinted>2016-05-31T08:15:00Z</cp:lastPrinted>
  <dcterms:created xsi:type="dcterms:W3CDTF">2018-04-30T12:11:00Z</dcterms:created>
  <dcterms:modified xsi:type="dcterms:W3CDTF">2018-04-30T12:11:00Z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UCOIO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