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187" w14:textId="77777777" w:rsidR="00FF5B6D" w:rsidRDefault="00FF5B6D" w:rsidP="00B77FE5">
      <w:pPr>
        <w:keepNext/>
        <w:spacing w:after="0" w:line="240" w:lineRule="auto"/>
        <w:outlineLvl w:val="4"/>
        <w:rPr>
          <w:rFonts w:ascii="Times New Roman" w:eastAsia="Times New Roman" w:hAnsi="Times New Roman" w:cs="Times New Roman"/>
          <w:sz w:val="24"/>
          <w:szCs w:val="24"/>
          <w:lang w:eastAsia="pl-PL"/>
        </w:rPr>
      </w:pPr>
    </w:p>
    <w:p w14:paraId="2E795257" w14:textId="77777777" w:rsidR="00FF5B6D" w:rsidRDefault="00FF5B6D" w:rsidP="00B77FE5">
      <w:pPr>
        <w:keepNext/>
        <w:spacing w:after="0" w:line="240" w:lineRule="auto"/>
        <w:outlineLvl w:val="4"/>
        <w:rPr>
          <w:rFonts w:ascii="Times New Roman" w:eastAsia="Times New Roman" w:hAnsi="Times New Roman" w:cs="Times New Roman"/>
          <w:sz w:val="24"/>
          <w:szCs w:val="24"/>
          <w:lang w:eastAsia="pl-PL"/>
        </w:rPr>
      </w:pPr>
    </w:p>
    <w:p w14:paraId="7F589337"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0414AD5B"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284B1FA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650A07D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4CDC539F"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B80C64A"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643E251"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054E2AAD" w14:textId="77777777" w:rsidR="00B77FE5" w:rsidRPr="00E42478" w:rsidRDefault="00AE04E6" w:rsidP="00B77FE5">
      <w:pPr>
        <w:spacing w:after="0" w:line="240" w:lineRule="auto"/>
        <w:rPr>
          <w:rFonts w:ascii="Times New Roman" w:eastAsia="Times New Roman" w:hAnsi="Times New Roman" w:cs="Times New Roman"/>
          <w:bCs/>
          <w:sz w:val="24"/>
          <w:szCs w:val="24"/>
          <w:lang w:eastAsia="pl-PL"/>
        </w:rPr>
      </w:pPr>
      <w:r w:rsidRPr="00E42478">
        <w:rPr>
          <w:rFonts w:ascii="Times New Roman" w:eastAsia="Times New Roman" w:hAnsi="Times New Roman" w:cs="Times New Roman"/>
          <w:bCs/>
          <w:sz w:val="24"/>
          <w:szCs w:val="24"/>
          <w:lang w:eastAsia="pl-PL"/>
        </w:rPr>
        <w:t>Znak sprawy : DZP</w:t>
      </w:r>
      <w:r w:rsidR="001C47F9" w:rsidRPr="00E42478">
        <w:rPr>
          <w:rFonts w:ascii="Times New Roman" w:eastAsia="Times New Roman" w:hAnsi="Times New Roman" w:cs="Times New Roman"/>
          <w:bCs/>
          <w:sz w:val="24"/>
          <w:szCs w:val="24"/>
          <w:lang w:eastAsia="pl-PL"/>
        </w:rPr>
        <w:t>.</w:t>
      </w:r>
      <w:r w:rsidRPr="00E42478">
        <w:rPr>
          <w:rFonts w:ascii="Times New Roman" w:eastAsia="Times New Roman" w:hAnsi="Times New Roman" w:cs="Times New Roman"/>
          <w:bCs/>
          <w:sz w:val="24"/>
          <w:szCs w:val="24"/>
          <w:lang w:eastAsia="pl-PL"/>
        </w:rPr>
        <w:t>38</w:t>
      </w:r>
      <w:r w:rsidR="00647885">
        <w:rPr>
          <w:rFonts w:ascii="Times New Roman" w:eastAsia="Times New Roman" w:hAnsi="Times New Roman" w:cs="Times New Roman"/>
          <w:bCs/>
          <w:sz w:val="24"/>
          <w:szCs w:val="24"/>
          <w:lang w:eastAsia="pl-PL"/>
        </w:rPr>
        <w:t>1.</w:t>
      </w:r>
      <w:r w:rsidR="00284BF7">
        <w:rPr>
          <w:rFonts w:ascii="Times New Roman" w:eastAsia="Times New Roman" w:hAnsi="Times New Roman" w:cs="Times New Roman"/>
          <w:bCs/>
          <w:sz w:val="24"/>
          <w:szCs w:val="24"/>
          <w:lang w:eastAsia="pl-PL"/>
        </w:rPr>
        <w:t>31</w:t>
      </w:r>
      <w:r w:rsidR="00647885">
        <w:rPr>
          <w:rFonts w:ascii="Times New Roman" w:eastAsia="Times New Roman" w:hAnsi="Times New Roman" w:cs="Times New Roman"/>
          <w:bCs/>
          <w:sz w:val="24"/>
          <w:szCs w:val="24"/>
          <w:lang w:eastAsia="pl-PL"/>
        </w:rPr>
        <w:t>B</w:t>
      </w:r>
      <w:r w:rsidR="00C93FA8" w:rsidRPr="00E42478">
        <w:rPr>
          <w:rFonts w:ascii="Times New Roman" w:eastAsia="Times New Roman" w:hAnsi="Times New Roman" w:cs="Times New Roman"/>
          <w:bCs/>
          <w:sz w:val="24"/>
          <w:szCs w:val="24"/>
          <w:lang w:eastAsia="pl-PL"/>
        </w:rPr>
        <w:t>.</w:t>
      </w:r>
      <w:r w:rsidR="00DA71C4" w:rsidRPr="00E42478">
        <w:rPr>
          <w:rFonts w:ascii="Times New Roman" w:eastAsia="Times New Roman" w:hAnsi="Times New Roman" w:cs="Times New Roman"/>
          <w:bCs/>
          <w:sz w:val="24"/>
          <w:szCs w:val="24"/>
          <w:lang w:eastAsia="pl-PL"/>
        </w:rPr>
        <w:t>202</w:t>
      </w:r>
      <w:r w:rsidR="0000798B">
        <w:rPr>
          <w:rFonts w:ascii="Times New Roman" w:eastAsia="Times New Roman" w:hAnsi="Times New Roman" w:cs="Times New Roman"/>
          <w:bCs/>
          <w:sz w:val="24"/>
          <w:szCs w:val="24"/>
          <w:lang w:eastAsia="pl-PL"/>
        </w:rPr>
        <w:t>3</w:t>
      </w:r>
      <w:r w:rsidR="00B77FE5" w:rsidRPr="00E42478">
        <w:rPr>
          <w:rFonts w:ascii="Times New Roman" w:eastAsia="Times New Roman" w:hAnsi="Times New Roman" w:cs="Times New Roman"/>
          <w:bCs/>
          <w:sz w:val="24"/>
          <w:szCs w:val="24"/>
          <w:lang w:eastAsia="pl-PL"/>
        </w:rPr>
        <w:t xml:space="preserve">                                                  </w:t>
      </w:r>
    </w:p>
    <w:p w14:paraId="22C7DBE2"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684B26F2"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621F472"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FAB8DC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36B1FB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6FACF5F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5964E503" w14:textId="77777777"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0EB28DAB"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2F189F9"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3746FFC8" w14:textId="77777777"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sidRPr="004D5768">
        <w:rPr>
          <w:rFonts w:ascii="Times New Roman" w:eastAsia="Times New Roman" w:hAnsi="Times New Roman" w:cs="Times New Roman"/>
          <w:sz w:val="24"/>
          <w:szCs w:val="24"/>
          <w:lang w:eastAsia="pl-PL"/>
        </w:rPr>
        <w:t xml:space="preserve">Na </w:t>
      </w:r>
      <w:r w:rsidR="0000798B">
        <w:rPr>
          <w:rFonts w:ascii="Times New Roman" w:eastAsia="Calibri" w:hAnsi="Times New Roman" w:cs="Times New Roman"/>
          <w:sz w:val="24"/>
          <w:szCs w:val="24"/>
        </w:rPr>
        <w:t xml:space="preserve">dostawę </w:t>
      </w:r>
      <w:r w:rsidR="00284BF7">
        <w:rPr>
          <w:rFonts w:ascii="Times New Roman" w:eastAsia="Calibri" w:hAnsi="Times New Roman" w:cs="Times New Roman"/>
          <w:sz w:val="24"/>
          <w:szCs w:val="24"/>
        </w:rPr>
        <w:t>gazów medycznych</w:t>
      </w:r>
    </w:p>
    <w:p w14:paraId="39CF6BE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656B6B5C"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65029E95" w14:textId="77777777" w:rsidR="001C47F9" w:rsidRPr="004F4981" w:rsidRDefault="001C47F9" w:rsidP="001C47F9">
      <w:pPr>
        <w:suppressAutoHyphens/>
        <w:spacing w:after="0" w:line="36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4F4981">
        <w:rPr>
          <w:rFonts w:ascii="Times New Roman" w:eastAsia="MS Mincho" w:hAnsi="Times New Roman" w:cs="Times New Roman"/>
          <w:b/>
          <w:bCs/>
          <w:color w:val="000000"/>
          <w:sz w:val="24"/>
          <w:szCs w:val="24"/>
          <w:lang w:eastAsia="pl-PL"/>
        </w:rPr>
        <w:t>trybie</w:t>
      </w:r>
      <w:r w:rsidRPr="004F4981">
        <w:rPr>
          <w:rFonts w:ascii="Times New Roman" w:eastAsia="MS Mincho" w:hAnsi="Times New Roman" w:cs="Times New Roman"/>
          <w:color w:val="000000"/>
          <w:sz w:val="24"/>
          <w:szCs w:val="24"/>
          <w:lang w:eastAsia="pl-PL"/>
        </w:rPr>
        <w:t xml:space="preserve"> </w:t>
      </w:r>
      <w:r w:rsidRPr="004F4981">
        <w:rPr>
          <w:rFonts w:ascii="Times New Roman" w:eastAsia="MS Mincho" w:hAnsi="Times New Roman" w:cs="Times New Roman"/>
          <w:b/>
          <w:bCs/>
          <w:color w:val="000000"/>
          <w:sz w:val="24"/>
          <w:szCs w:val="24"/>
          <w:lang w:eastAsia="pl-PL"/>
        </w:rPr>
        <w:t xml:space="preserve">podstawowym (z możliwością negocjacji) </w:t>
      </w:r>
      <w:r w:rsidRPr="004F4981">
        <w:rPr>
          <w:rFonts w:ascii="Times New Roman" w:eastAsia="MS Mincho" w:hAnsi="Times New Roman" w:cs="Times New Roman"/>
          <w:b/>
          <w:color w:val="000000"/>
          <w:sz w:val="24"/>
          <w:szCs w:val="24"/>
          <w:lang w:eastAsia="pl-PL"/>
        </w:rPr>
        <w:t xml:space="preserve">poniżej </w:t>
      </w:r>
      <w:r w:rsidRPr="004F4981">
        <w:rPr>
          <w:rFonts w:ascii="Times New Roman" w:eastAsia="MS Mincho" w:hAnsi="Times New Roman" w:cs="Times New Roman"/>
          <w:b/>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2022 r. poz. 1710</w:t>
      </w:r>
      <w:r w:rsidR="00647885">
        <w:rPr>
          <w:rFonts w:ascii="Times New Roman" w:eastAsia="Times New Roman" w:hAnsi="Times New Roman" w:cs="Times New Roman"/>
          <w:sz w:val="24"/>
          <w:szCs w:val="24"/>
          <w:lang w:eastAsia="pl-PL"/>
        </w:rPr>
        <w:t xml:space="preserve"> z późn.zm.</w:t>
      </w:r>
      <w:r w:rsidRPr="004F4981">
        <w:rPr>
          <w:rFonts w:ascii="Times New Roman" w:eastAsia="MS Mincho" w:hAnsi="Times New Roman" w:cs="Times New Roman"/>
          <w:color w:val="000000"/>
          <w:sz w:val="24"/>
          <w:szCs w:val="24"/>
          <w:lang w:eastAsia="pl-PL"/>
        </w:rPr>
        <w:t>)</w:t>
      </w:r>
    </w:p>
    <w:p w14:paraId="308AA521"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1EDA526"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24E58B8E"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279DE1" w14:textId="77777777"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2BE08BAB"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605AEB2C"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AFCDED6" w14:textId="475D64A7" w:rsidR="00B77FE5" w:rsidRPr="002C6C32" w:rsidRDefault="00B77FE5" w:rsidP="00B77FE5">
      <w:pPr>
        <w:spacing w:after="0" w:line="240" w:lineRule="auto"/>
        <w:jc w:val="center"/>
        <w:rPr>
          <w:rFonts w:ascii="Times New Roman" w:eastAsia="Times New Roman" w:hAnsi="Times New Roman" w:cs="Times New Roman"/>
          <w:bCs/>
          <w:sz w:val="24"/>
          <w:szCs w:val="24"/>
          <w:lang w:eastAsia="pl-PL"/>
        </w:rPr>
      </w:pPr>
      <w:r w:rsidRPr="002C6C32">
        <w:rPr>
          <w:rFonts w:ascii="Times New Roman" w:eastAsia="Times New Roman" w:hAnsi="Times New Roman" w:cs="Times New Roman"/>
          <w:bCs/>
          <w:sz w:val="24"/>
          <w:szCs w:val="24"/>
          <w:lang w:eastAsia="pl-PL"/>
        </w:rPr>
        <w:t xml:space="preserve">                                                          Zatwierdził  w dniu </w:t>
      </w:r>
      <w:r w:rsidR="00633971" w:rsidRPr="002C6C32">
        <w:rPr>
          <w:rFonts w:ascii="Times New Roman" w:eastAsia="Times New Roman" w:hAnsi="Times New Roman" w:cs="Times New Roman"/>
          <w:bCs/>
          <w:sz w:val="24"/>
          <w:szCs w:val="24"/>
          <w:lang w:eastAsia="pl-PL"/>
        </w:rPr>
        <w:t xml:space="preserve"> </w:t>
      </w:r>
      <w:r w:rsidR="00F6469A" w:rsidRPr="002C6C32">
        <w:rPr>
          <w:rFonts w:ascii="Times New Roman" w:eastAsia="Times New Roman" w:hAnsi="Times New Roman" w:cs="Times New Roman"/>
          <w:bCs/>
          <w:sz w:val="24"/>
          <w:szCs w:val="24"/>
          <w:lang w:eastAsia="pl-PL"/>
        </w:rPr>
        <w:t>19</w:t>
      </w:r>
      <w:r w:rsidR="007603FA" w:rsidRPr="002C6C32">
        <w:rPr>
          <w:rFonts w:ascii="Times New Roman" w:eastAsia="Times New Roman" w:hAnsi="Times New Roman" w:cs="Times New Roman"/>
          <w:bCs/>
          <w:sz w:val="24"/>
          <w:szCs w:val="24"/>
          <w:lang w:eastAsia="pl-PL"/>
        </w:rPr>
        <w:t>.</w:t>
      </w:r>
      <w:r w:rsidR="0000798B" w:rsidRPr="002C6C32">
        <w:rPr>
          <w:rFonts w:ascii="Times New Roman" w:eastAsia="Times New Roman" w:hAnsi="Times New Roman" w:cs="Times New Roman"/>
          <w:bCs/>
          <w:sz w:val="24"/>
          <w:szCs w:val="24"/>
          <w:lang w:eastAsia="pl-PL"/>
        </w:rPr>
        <w:t>0</w:t>
      </w:r>
      <w:r w:rsidR="00284BF7" w:rsidRPr="002C6C32">
        <w:rPr>
          <w:rFonts w:ascii="Times New Roman" w:eastAsia="Times New Roman" w:hAnsi="Times New Roman" w:cs="Times New Roman"/>
          <w:bCs/>
          <w:sz w:val="24"/>
          <w:szCs w:val="24"/>
          <w:lang w:eastAsia="pl-PL"/>
        </w:rPr>
        <w:t>4</w:t>
      </w:r>
      <w:r w:rsidR="007603FA" w:rsidRPr="002C6C32">
        <w:rPr>
          <w:rFonts w:ascii="Times New Roman" w:eastAsia="Times New Roman" w:hAnsi="Times New Roman" w:cs="Times New Roman"/>
          <w:bCs/>
          <w:sz w:val="24"/>
          <w:szCs w:val="24"/>
          <w:lang w:eastAsia="pl-PL"/>
        </w:rPr>
        <w:t>.202</w:t>
      </w:r>
      <w:r w:rsidR="0000798B" w:rsidRPr="002C6C32">
        <w:rPr>
          <w:rFonts w:ascii="Times New Roman" w:eastAsia="Times New Roman" w:hAnsi="Times New Roman" w:cs="Times New Roman"/>
          <w:bCs/>
          <w:sz w:val="24"/>
          <w:szCs w:val="24"/>
          <w:lang w:eastAsia="pl-PL"/>
        </w:rPr>
        <w:t>3</w:t>
      </w:r>
      <w:r w:rsidR="007603FA" w:rsidRPr="002C6C32">
        <w:rPr>
          <w:rFonts w:ascii="Times New Roman" w:eastAsia="Times New Roman" w:hAnsi="Times New Roman" w:cs="Times New Roman"/>
          <w:bCs/>
          <w:sz w:val="24"/>
          <w:szCs w:val="24"/>
          <w:lang w:eastAsia="pl-PL"/>
        </w:rPr>
        <w:t>r</w:t>
      </w:r>
    </w:p>
    <w:p w14:paraId="71FD8823" w14:textId="77777777"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265CA319" w14:textId="77777777"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041D01F7" w14:textId="3DD8B26D" w:rsidR="00FF5C01" w:rsidRDefault="00FF5C01" w:rsidP="0061141D">
      <w:pPr>
        <w:spacing w:after="0" w:line="240" w:lineRule="auto"/>
        <w:jc w:val="right"/>
        <w:rPr>
          <w:rFonts w:ascii="Times New Roman" w:eastAsia="Times New Roman" w:hAnsi="Times New Roman" w:cs="Times New Roman"/>
          <w:noProof/>
          <w:sz w:val="24"/>
          <w:szCs w:val="24"/>
          <w:lang w:eastAsia="pl-PL"/>
        </w:rPr>
      </w:pPr>
    </w:p>
    <w:p w14:paraId="67FB2C81" w14:textId="77777777" w:rsidR="00CF44ED" w:rsidRDefault="00CF44ED" w:rsidP="0061141D">
      <w:pPr>
        <w:spacing w:after="0" w:line="240" w:lineRule="auto"/>
        <w:jc w:val="right"/>
        <w:rPr>
          <w:rFonts w:ascii="Times New Roman" w:eastAsia="Cambria" w:hAnsi="Times New Roman" w:cs="Times New Roman"/>
          <w:noProof/>
          <w:sz w:val="24"/>
          <w:szCs w:val="24"/>
          <w:lang w:eastAsia="pl-PL"/>
        </w:rPr>
      </w:pPr>
    </w:p>
    <w:p w14:paraId="67E11BD9" w14:textId="77777777" w:rsidR="00261517" w:rsidRDefault="00261517" w:rsidP="0061141D">
      <w:pPr>
        <w:spacing w:after="0" w:line="240" w:lineRule="auto"/>
        <w:jc w:val="right"/>
        <w:rPr>
          <w:rFonts w:ascii="Times New Roman" w:eastAsia="Times New Roman" w:hAnsi="Times New Roman" w:cs="Times New Roman"/>
          <w:noProof/>
          <w:sz w:val="24"/>
          <w:szCs w:val="24"/>
          <w:lang w:eastAsia="pl-PL"/>
        </w:rPr>
      </w:pPr>
    </w:p>
    <w:p w14:paraId="41F639BC" w14:textId="77777777" w:rsidR="00F11FE0" w:rsidRDefault="00F11FE0" w:rsidP="0061141D">
      <w:pPr>
        <w:spacing w:after="0" w:line="240" w:lineRule="auto"/>
        <w:jc w:val="right"/>
        <w:rPr>
          <w:rFonts w:ascii="Times New Roman" w:eastAsia="Times New Roman" w:hAnsi="Times New Roman" w:cs="Times New Roman"/>
          <w:noProof/>
          <w:sz w:val="24"/>
          <w:szCs w:val="24"/>
          <w:lang w:eastAsia="pl-PL"/>
        </w:rPr>
      </w:pPr>
    </w:p>
    <w:p w14:paraId="1E11BC56" w14:textId="77777777" w:rsidR="00F11FE0" w:rsidRDefault="00F11FE0" w:rsidP="0061141D">
      <w:pPr>
        <w:spacing w:after="0" w:line="240" w:lineRule="auto"/>
        <w:jc w:val="right"/>
        <w:rPr>
          <w:rFonts w:ascii="Times New Roman" w:eastAsia="Times New Roman" w:hAnsi="Times New Roman" w:cs="Times New Roman"/>
          <w:noProof/>
          <w:sz w:val="24"/>
          <w:szCs w:val="24"/>
          <w:lang w:eastAsia="pl-PL"/>
        </w:rPr>
      </w:pPr>
    </w:p>
    <w:p w14:paraId="2972FD52" w14:textId="77777777" w:rsidR="00F11FE0" w:rsidRDefault="00F11FE0" w:rsidP="0061141D">
      <w:pPr>
        <w:spacing w:after="0" w:line="240" w:lineRule="auto"/>
        <w:jc w:val="right"/>
        <w:rPr>
          <w:rFonts w:ascii="Calibri" w:eastAsia="Calibri" w:hAnsi="Calibri" w:cs="Times New Roman"/>
          <w:noProof/>
        </w:rPr>
      </w:pPr>
    </w:p>
    <w:p w14:paraId="3B6CF09B" w14:textId="77777777" w:rsidR="001479E5" w:rsidRDefault="001479E5" w:rsidP="0061141D">
      <w:pPr>
        <w:spacing w:after="0" w:line="240" w:lineRule="auto"/>
        <w:jc w:val="right"/>
        <w:rPr>
          <w:rFonts w:ascii="Calibri" w:eastAsia="Calibri" w:hAnsi="Calibri" w:cs="Times New Roman"/>
          <w:noProof/>
        </w:rPr>
      </w:pPr>
    </w:p>
    <w:p w14:paraId="5D573E87" w14:textId="77777777" w:rsidR="001479E5" w:rsidRDefault="001479E5" w:rsidP="0061141D">
      <w:pPr>
        <w:spacing w:after="0" w:line="240" w:lineRule="auto"/>
        <w:jc w:val="right"/>
        <w:rPr>
          <w:rFonts w:ascii="Calibri" w:eastAsia="Calibri" w:hAnsi="Calibri" w:cs="Times New Roman"/>
          <w:noProof/>
        </w:rPr>
      </w:pPr>
    </w:p>
    <w:p w14:paraId="7706A12C" w14:textId="77777777" w:rsidR="001479E5" w:rsidRDefault="001479E5" w:rsidP="0061141D">
      <w:pPr>
        <w:spacing w:after="0" w:line="240" w:lineRule="auto"/>
        <w:jc w:val="right"/>
        <w:rPr>
          <w:rFonts w:ascii="Calibri" w:eastAsia="Calibri" w:hAnsi="Calibri" w:cs="Times New Roman"/>
          <w:noProof/>
        </w:rPr>
      </w:pPr>
    </w:p>
    <w:p w14:paraId="546216E9" w14:textId="77777777" w:rsidR="001479E5" w:rsidRDefault="001479E5" w:rsidP="0061141D">
      <w:pPr>
        <w:spacing w:after="0" w:line="240" w:lineRule="auto"/>
        <w:jc w:val="right"/>
        <w:rPr>
          <w:rFonts w:ascii="Times New Roman" w:eastAsia="Times New Roman" w:hAnsi="Times New Roman" w:cs="Times New Roman"/>
          <w:bCs/>
          <w:sz w:val="24"/>
          <w:szCs w:val="24"/>
          <w:lang w:eastAsia="pl-PL"/>
        </w:rPr>
      </w:pPr>
    </w:p>
    <w:p w14:paraId="5215C149" w14:textId="77777777" w:rsidR="001479E5" w:rsidRPr="004F4981" w:rsidRDefault="001479E5" w:rsidP="0061141D">
      <w:pPr>
        <w:spacing w:after="0" w:line="240" w:lineRule="auto"/>
        <w:jc w:val="right"/>
        <w:rPr>
          <w:rFonts w:ascii="Times New Roman" w:eastAsia="Times New Roman" w:hAnsi="Times New Roman" w:cs="Times New Roman"/>
          <w:bCs/>
          <w:sz w:val="24"/>
          <w:szCs w:val="24"/>
          <w:lang w:eastAsia="pl-PL"/>
        </w:rPr>
      </w:pPr>
    </w:p>
    <w:p w14:paraId="27A4E2CA" w14:textId="77777777"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0DEFA6A5" w14:textId="77777777" w:rsidR="005D1DC2" w:rsidRDefault="005D1DC2" w:rsidP="00B77FE5">
      <w:pPr>
        <w:spacing w:after="0" w:line="240" w:lineRule="auto"/>
        <w:rPr>
          <w:rFonts w:ascii="Times New Roman" w:eastAsia="Cambria" w:hAnsi="Times New Roman" w:cs="Times New Roman"/>
          <w:noProof/>
          <w:sz w:val="24"/>
          <w:szCs w:val="24"/>
        </w:rPr>
      </w:pPr>
    </w:p>
    <w:p w14:paraId="22311002" w14:textId="77777777" w:rsidR="005D1DC2" w:rsidRDefault="005D1DC2" w:rsidP="00B77FE5">
      <w:pPr>
        <w:spacing w:after="0" w:line="240" w:lineRule="auto"/>
        <w:rPr>
          <w:rFonts w:ascii="Times New Roman" w:eastAsia="Cambria" w:hAnsi="Times New Roman" w:cs="Times New Roman"/>
          <w:noProof/>
          <w:sz w:val="24"/>
          <w:szCs w:val="24"/>
        </w:rPr>
      </w:pPr>
    </w:p>
    <w:p w14:paraId="612869C6" w14:textId="77777777" w:rsidR="005D1DC2" w:rsidRDefault="005D1DC2" w:rsidP="00B77FE5">
      <w:pPr>
        <w:spacing w:after="0" w:line="240" w:lineRule="auto"/>
        <w:rPr>
          <w:rFonts w:ascii="Times New Roman" w:eastAsia="Cambria" w:hAnsi="Times New Roman" w:cs="Times New Roman"/>
          <w:noProof/>
          <w:sz w:val="24"/>
          <w:szCs w:val="24"/>
        </w:rPr>
      </w:pPr>
    </w:p>
    <w:p w14:paraId="3F213329" w14:textId="77777777" w:rsidR="005D1DC2" w:rsidRDefault="005D1DC2" w:rsidP="00B77FE5">
      <w:pPr>
        <w:spacing w:after="0" w:line="240" w:lineRule="auto"/>
        <w:rPr>
          <w:rFonts w:ascii="Times New Roman" w:eastAsia="Cambria" w:hAnsi="Times New Roman" w:cs="Times New Roman"/>
          <w:noProof/>
          <w:sz w:val="24"/>
          <w:szCs w:val="24"/>
        </w:rPr>
      </w:pPr>
    </w:p>
    <w:p w14:paraId="632232FA" w14:textId="77777777" w:rsidR="005D1DC2" w:rsidRDefault="005D1DC2" w:rsidP="00B77FE5">
      <w:pPr>
        <w:spacing w:after="0" w:line="240" w:lineRule="auto"/>
        <w:rPr>
          <w:rFonts w:ascii="Times New Roman" w:eastAsia="Times New Roman" w:hAnsi="Times New Roman" w:cs="Times New Roman"/>
          <w:b/>
          <w:sz w:val="24"/>
          <w:szCs w:val="24"/>
          <w:lang w:eastAsia="pl-PL"/>
        </w:rPr>
      </w:pPr>
    </w:p>
    <w:p w14:paraId="35C296E2" w14:textId="6BE6BD0E"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05233785"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33158D82"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CE283C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78E7259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5698FA33" w14:textId="7777777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4F4981">
          <w:rPr>
            <w:rStyle w:val="Hipercze"/>
            <w:rFonts w:ascii="Times New Roman" w:eastAsia="Times New Roman" w:hAnsi="Times New Roman" w:cs="Times New Roman"/>
            <w:color w:val="auto"/>
            <w:sz w:val="24"/>
            <w:szCs w:val="24"/>
            <w:lang w:val="de-DE" w:eastAsia="pl-PL"/>
          </w:rPr>
          <w:t>soberska@uck.katowice.pl</w:t>
        </w:r>
      </w:hyperlink>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45C35E27" w14:textId="77777777" w:rsidR="00AE5B4F" w:rsidRDefault="00AE5B4F" w:rsidP="00B77FE5">
      <w:pPr>
        <w:spacing w:after="0" w:line="240" w:lineRule="auto"/>
        <w:rPr>
          <w:rFonts w:ascii="Times New Roman" w:eastAsia="Times New Roman" w:hAnsi="Times New Roman" w:cs="Times New Roman"/>
          <w:sz w:val="24"/>
          <w:szCs w:val="24"/>
          <w:lang w:eastAsia="pl-PL"/>
        </w:rPr>
      </w:pPr>
    </w:p>
    <w:p w14:paraId="72FFE006" w14:textId="77777777" w:rsidR="00F51D5B" w:rsidRPr="004F4981" w:rsidRDefault="00F51D5B" w:rsidP="00B77FE5">
      <w:pPr>
        <w:spacing w:after="0" w:line="240" w:lineRule="auto"/>
        <w:rPr>
          <w:rFonts w:ascii="Times New Roman" w:eastAsia="Times New Roman" w:hAnsi="Times New Roman" w:cs="Times New Roman"/>
          <w:sz w:val="24"/>
          <w:szCs w:val="24"/>
          <w:lang w:eastAsia="pl-PL"/>
        </w:rPr>
      </w:pPr>
    </w:p>
    <w:p w14:paraId="5D42288F"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4E1AE2D2" w14:textId="77777777"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2022 r. poz. 1710 z póżn.zm.</w:t>
      </w:r>
      <w:r w:rsidRPr="004F4981">
        <w:rPr>
          <w:rFonts w:ascii="Times New Roman" w:eastAsia="Times New Roman" w:hAnsi="Times New Roman" w:cs="Times New Roman"/>
          <w:sz w:val="24"/>
          <w:szCs w:val="24"/>
          <w:lang w:eastAsia="pl-PL"/>
        </w:rPr>
        <w:t>)</w:t>
      </w:r>
    </w:p>
    <w:p w14:paraId="787C6934"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57DCE4B4"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503EAE1F"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0FAAC83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25CF7724"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231A6A69"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4770F8D0"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54062604"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0AED5B39"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4ED13F2C"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4C714DEE"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31C78039"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4D8EDF9A"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7D24E910"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0C0E0E04"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123C6508"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31FC928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418D84A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6D27DFE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 zakończeniu negocjacji oraz zaprasza ich do składania ofert dodatkowych.</w:t>
      </w:r>
    </w:p>
    <w:p w14:paraId="2DC66356"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2EDDA4CC"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0807F5B0"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346910AB"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3DB13EA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53BD2791"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1AA3C789"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82A8ECA" w14:textId="77777777" w:rsidR="006231C4" w:rsidRPr="004F4981" w:rsidRDefault="006231C4" w:rsidP="00AB7467">
      <w:pPr>
        <w:spacing w:after="0" w:line="240" w:lineRule="auto"/>
        <w:rPr>
          <w:rFonts w:ascii="Times New Roman" w:eastAsia="Times New Roman" w:hAnsi="Times New Roman" w:cs="Times New Roman"/>
          <w:b/>
          <w:sz w:val="24"/>
          <w:szCs w:val="24"/>
          <w:lang w:eastAsia="pl-PL"/>
        </w:rPr>
      </w:pPr>
    </w:p>
    <w:p w14:paraId="33B4A1D1"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33B09EE0"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19CBC9F3" w14:textId="77777777" w:rsidR="00E57CFF" w:rsidRPr="00284BF7" w:rsidRDefault="00B77FE5" w:rsidP="00DB3F10">
      <w:pPr>
        <w:spacing w:after="0" w:line="240" w:lineRule="auto"/>
        <w:rPr>
          <w:rFonts w:ascii="Times New Roman" w:eastAsia="Times New Roman" w:hAnsi="Times New Roman" w:cs="Times New Roman"/>
          <w:sz w:val="24"/>
          <w:szCs w:val="24"/>
          <w:lang w:eastAsia="ar-SA"/>
        </w:rPr>
      </w:pPr>
      <w:r w:rsidRPr="00284BF7">
        <w:rPr>
          <w:rFonts w:ascii="Times New Roman" w:eastAsia="Times New Roman" w:hAnsi="Times New Roman" w:cs="Times New Roman"/>
          <w:sz w:val="24"/>
          <w:szCs w:val="24"/>
          <w:lang w:eastAsia="pl-PL"/>
        </w:rPr>
        <w:t xml:space="preserve">1.  Przedmiotem zamówienia  jest </w:t>
      </w:r>
      <w:r w:rsidR="0000798B" w:rsidRPr="00284BF7">
        <w:rPr>
          <w:rFonts w:ascii="Times New Roman" w:eastAsia="Calibri" w:hAnsi="Times New Roman" w:cs="Times New Roman"/>
          <w:sz w:val="24"/>
          <w:szCs w:val="24"/>
        </w:rPr>
        <w:t xml:space="preserve">dostawa </w:t>
      </w:r>
      <w:r w:rsidR="00284BF7" w:rsidRPr="00284BF7">
        <w:rPr>
          <w:rFonts w:ascii="Times New Roman" w:eastAsia="Calibri" w:hAnsi="Times New Roman" w:cs="Times New Roman"/>
          <w:sz w:val="24"/>
          <w:szCs w:val="24"/>
        </w:rPr>
        <w:t xml:space="preserve">gazów medycznych </w:t>
      </w:r>
      <w:r w:rsidR="0000798B" w:rsidRPr="00284BF7">
        <w:rPr>
          <w:rFonts w:ascii="Times New Roman" w:eastAsia="Calibri" w:hAnsi="Times New Roman" w:cs="Times New Roman"/>
          <w:sz w:val="24"/>
          <w:szCs w:val="24"/>
        </w:rPr>
        <w:t xml:space="preserve"> </w:t>
      </w:r>
    </w:p>
    <w:p w14:paraId="3A0F2933" w14:textId="77777777" w:rsidR="00284BF7" w:rsidRPr="00284BF7" w:rsidRDefault="00284BF7" w:rsidP="00284BF7">
      <w:pPr>
        <w:spacing w:after="0" w:line="240" w:lineRule="auto"/>
        <w:rPr>
          <w:rFonts w:ascii="Times New Roman" w:hAnsi="Times New Roman" w:cs="Times New Roman"/>
          <w:sz w:val="24"/>
          <w:szCs w:val="24"/>
        </w:rPr>
      </w:pPr>
      <w:r w:rsidRPr="00284BF7">
        <w:rPr>
          <w:rFonts w:ascii="Times New Roman" w:hAnsi="Times New Roman" w:cs="Times New Roman"/>
          <w:sz w:val="24"/>
          <w:szCs w:val="24"/>
        </w:rPr>
        <w:t>Zamówienie składa się z 3 części, z których każda stanowi oddzielny przedmiot zamówienia</w:t>
      </w:r>
    </w:p>
    <w:p w14:paraId="72AC4CA9" w14:textId="0A50594A" w:rsidR="00284BF7" w:rsidRPr="00284BF7" w:rsidRDefault="00284BF7" w:rsidP="00284BF7">
      <w:pPr>
        <w:spacing w:after="0" w:line="240" w:lineRule="auto"/>
        <w:rPr>
          <w:rFonts w:ascii="Times New Roman" w:hAnsi="Times New Roman" w:cs="Times New Roman"/>
          <w:sz w:val="24"/>
          <w:szCs w:val="24"/>
        </w:rPr>
      </w:pPr>
      <w:r w:rsidRPr="00284BF7">
        <w:rPr>
          <w:rFonts w:ascii="Times New Roman" w:hAnsi="Times New Roman" w:cs="Times New Roman"/>
          <w:sz w:val="24"/>
          <w:szCs w:val="24"/>
        </w:rPr>
        <w:t xml:space="preserve">Część 1 Gazy medyczne - butle - parametry </w:t>
      </w:r>
      <w:proofErr w:type="spellStart"/>
      <w:r w:rsidRPr="00284BF7">
        <w:rPr>
          <w:rFonts w:ascii="Times New Roman" w:hAnsi="Times New Roman" w:cs="Times New Roman"/>
          <w:sz w:val="24"/>
          <w:szCs w:val="24"/>
        </w:rPr>
        <w:t>techniczno</w:t>
      </w:r>
      <w:proofErr w:type="spellEnd"/>
      <w:r w:rsidRPr="00284BF7">
        <w:rPr>
          <w:rFonts w:ascii="Times New Roman" w:hAnsi="Times New Roman" w:cs="Times New Roman"/>
          <w:sz w:val="24"/>
          <w:szCs w:val="24"/>
        </w:rPr>
        <w:t xml:space="preserve"> - eksploatacyjne określono w załączniku 4,1</w:t>
      </w:r>
      <w:r w:rsidR="009B0D1D">
        <w:rPr>
          <w:rFonts w:ascii="Times New Roman" w:hAnsi="Times New Roman" w:cs="Times New Roman"/>
          <w:sz w:val="24"/>
          <w:szCs w:val="24"/>
        </w:rPr>
        <w:t xml:space="preserve"> – formularz asortymentowo cenowy</w:t>
      </w:r>
    </w:p>
    <w:p w14:paraId="5705E601" w14:textId="54D4EC8F" w:rsidR="00284BF7" w:rsidRDefault="00284BF7" w:rsidP="00284BF7">
      <w:pPr>
        <w:spacing w:after="0" w:line="240" w:lineRule="auto"/>
        <w:rPr>
          <w:rFonts w:ascii="Times New Roman" w:hAnsi="Times New Roman" w:cs="Times New Roman"/>
          <w:sz w:val="24"/>
          <w:szCs w:val="24"/>
        </w:rPr>
      </w:pPr>
      <w:r w:rsidRPr="00284BF7">
        <w:rPr>
          <w:rFonts w:ascii="Times New Roman" w:hAnsi="Times New Roman" w:cs="Times New Roman"/>
          <w:sz w:val="24"/>
          <w:szCs w:val="24"/>
        </w:rPr>
        <w:t xml:space="preserve">Część </w:t>
      </w:r>
      <w:r>
        <w:rPr>
          <w:rFonts w:ascii="Times New Roman" w:hAnsi="Times New Roman" w:cs="Times New Roman"/>
          <w:sz w:val="24"/>
          <w:szCs w:val="24"/>
        </w:rPr>
        <w:t>2</w:t>
      </w:r>
      <w:r w:rsidRPr="00284BF7">
        <w:rPr>
          <w:rFonts w:ascii="Times New Roman" w:hAnsi="Times New Roman" w:cs="Times New Roman"/>
          <w:sz w:val="24"/>
          <w:szCs w:val="24"/>
        </w:rPr>
        <w:t xml:space="preserve"> Butle z zintegrowanym zaworem - parametry </w:t>
      </w:r>
      <w:proofErr w:type="spellStart"/>
      <w:r w:rsidRPr="00284BF7">
        <w:rPr>
          <w:rFonts w:ascii="Times New Roman" w:hAnsi="Times New Roman" w:cs="Times New Roman"/>
          <w:sz w:val="24"/>
          <w:szCs w:val="24"/>
        </w:rPr>
        <w:t>techniczno</w:t>
      </w:r>
      <w:proofErr w:type="spellEnd"/>
      <w:r w:rsidRPr="00284BF7">
        <w:rPr>
          <w:rFonts w:ascii="Times New Roman" w:hAnsi="Times New Roman" w:cs="Times New Roman"/>
          <w:sz w:val="24"/>
          <w:szCs w:val="24"/>
        </w:rPr>
        <w:t xml:space="preserve"> - eksploatacyjne określono w załączniku 4,</w:t>
      </w:r>
      <w:r>
        <w:rPr>
          <w:rFonts w:ascii="Times New Roman" w:hAnsi="Times New Roman" w:cs="Times New Roman"/>
          <w:sz w:val="24"/>
          <w:szCs w:val="24"/>
        </w:rPr>
        <w:t>2</w:t>
      </w:r>
      <w:r w:rsidR="009B0D1D">
        <w:rPr>
          <w:rFonts w:ascii="Times New Roman" w:hAnsi="Times New Roman" w:cs="Times New Roman"/>
          <w:sz w:val="24"/>
          <w:szCs w:val="24"/>
        </w:rPr>
        <w:t xml:space="preserve"> - formularz asortymentowo cenowy</w:t>
      </w:r>
    </w:p>
    <w:p w14:paraId="1855A2E3" w14:textId="5AF19018" w:rsidR="00284BF7" w:rsidRDefault="00284BF7" w:rsidP="00284BF7">
      <w:pPr>
        <w:spacing w:after="0" w:line="240" w:lineRule="auto"/>
        <w:rPr>
          <w:rFonts w:ascii="Times New Roman" w:hAnsi="Times New Roman" w:cs="Times New Roman"/>
          <w:sz w:val="24"/>
          <w:szCs w:val="24"/>
        </w:rPr>
      </w:pPr>
      <w:r w:rsidRPr="00284BF7">
        <w:rPr>
          <w:rFonts w:ascii="Times New Roman" w:hAnsi="Times New Roman" w:cs="Times New Roman"/>
          <w:sz w:val="24"/>
          <w:szCs w:val="24"/>
        </w:rPr>
        <w:t xml:space="preserve">Część </w:t>
      </w:r>
      <w:r>
        <w:rPr>
          <w:rFonts w:ascii="Times New Roman" w:hAnsi="Times New Roman" w:cs="Times New Roman"/>
          <w:sz w:val="24"/>
          <w:szCs w:val="24"/>
        </w:rPr>
        <w:t>3</w:t>
      </w:r>
      <w:r w:rsidRPr="00284BF7">
        <w:rPr>
          <w:rFonts w:ascii="Times New Roman" w:hAnsi="Times New Roman" w:cs="Times New Roman"/>
          <w:sz w:val="24"/>
          <w:szCs w:val="24"/>
        </w:rPr>
        <w:t xml:space="preserve"> Najem zbiornika + napełnienie</w:t>
      </w:r>
      <w:r>
        <w:rPr>
          <w:rFonts w:ascii="Times New Roman" w:hAnsi="Times New Roman" w:cs="Times New Roman"/>
          <w:sz w:val="24"/>
          <w:szCs w:val="24"/>
        </w:rPr>
        <w:t xml:space="preserve"> </w:t>
      </w:r>
      <w:r w:rsidRPr="00284BF7">
        <w:rPr>
          <w:rFonts w:ascii="Times New Roman" w:hAnsi="Times New Roman" w:cs="Times New Roman"/>
          <w:sz w:val="24"/>
          <w:szCs w:val="24"/>
        </w:rPr>
        <w:t xml:space="preserve">- parametry </w:t>
      </w:r>
      <w:proofErr w:type="spellStart"/>
      <w:r w:rsidRPr="00284BF7">
        <w:rPr>
          <w:rFonts w:ascii="Times New Roman" w:hAnsi="Times New Roman" w:cs="Times New Roman"/>
          <w:sz w:val="24"/>
          <w:szCs w:val="24"/>
        </w:rPr>
        <w:t>techniczno</w:t>
      </w:r>
      <w:proofErr w:type="spellEnd"/>
      <w:r w:rsidRPr="00284BF7">
        <w:rPr>
          <w:rFonts w:ascii="Times New Roman" w:hAnsi="Times New Roman" w:cs="Times New Roman"/>
          <w:sz w:val="24"/>
          <w:szCs w:val="24"/>
        </w:rPr>
        <w:t xml:space="preserve"> - eksploatacyjne określono w załączniku 4,</w:t>
      </w:r>
      <w:r>
        <w:rPr>
          <w:rFonts w:ascii="Times New Roman" w:hAnsi="Times New Roman" w:cs="Times New Roman"/>
          <w:sz w:val="24"/>
          <w:szCs w:val="24"/>
        </w:rPr>
        <w:t>3</w:t>
      </w:r>
      <w:r w:rsidR="009B0D1D">
        <w:rPr>
          <w:rFonts w:ascii="Times New Roman" w:hAnsi="Times New Roman" w:cs="Times New Roman"/>
          <w:sz w:val="24"/>
          <w:szCs w:val="24"/>
        </w:rPr>
        <w:t xml:space="preserve"> - formularz asortymentowo cenowy</w:t>
      </w:r>
    </w:p>
    <w:p w14:paraId="235F0187" w14:textId="1DD41ECC" w:rsidR="009B0D1D" w:rsidRPr="009B0D1D" w:rsidRDefault="009B0D1D" w:rsidP="009B0D1D">
      <w:pPr>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2.</w:t>
      </w:r>
      <w:r w:rsidRPr="009B0D1D">
        <w:rPr>
          <w:rFonts w:ascii="Times New Roman" w:eastAsia="Times New Roman" w:hAnsi="Times New Roman" w:cs="Times New Roman"/>
          <w:sz w:val="24"/>
          <w:szCs w:val="24"/>
          <w:lang w:eastAsia="pl-PL"/>
        </w:rPr>
        <w:t>Zamawiający dopuszcza możliwości składania ofert częściowych. Każdy Wykonawca może złożyć tylko jedną ofertę na dowolnie wybrane części zamówienia.</w:t>
      </w:r>
    </w:p>
    <w:p w14:paraId="28568EDF" w14:textId="4FE752DA" w:rsidR="00B77FE5" w:rsidRPr="00931621" w:rsidRDefault="009B0D1D"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B77FE5" w:rsidRPr="00931621">
        <w:rPr>
          <w:rFonts w:ascii="Times New Roman" w:eastAsia="Times New Roman" w:hAnsi="Times New Roman" w:cs="Times New Roman"/>
          <w:sz w:val="24"/>
          <w:szCs w:val="24"/>
          <w:lang w:eastAsia="pl-PL"/>
        </w:rPr>
        <w:t>.  Kody   CPV :</w:t>
      </w:r>
    </w:p>
    <w:p w14:paraId="1BB3C187" w14:textId="77777777" w:rsidR="00284BF7" w:rsidRDefault="00284BF7" w:rsidP="00A83D4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24111500-0</w:t>
      </w:r>
      <w:r w:rsidR="00895820">
        <w:rPr>
          <w:rFonts w:ascii="Times New Roman" w:eastAsia="Times New Roman" w:hAnsi="Times New Roman" w:cs="Times New Roman"/>
          <w:sz w:val="24"/>
          <w:szCs w:val="24"/>
          <w:lang w:eastAsia="pl-PL"/>
        </w:rPr>
        <w:t xml:space="preserve"> Gazy medyczne</w:t>
      </w:r>
    </w:p>
    <w:p w14:paraId="5A141A94" w14:textId="77777777" w:rsidR="00A83D45" w:rsidRPr="0000798B" w:rsidRDefault="00284BF7" w:rsidP="00A83D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24113200-1</w:t>
      </w:r>
      <w:r w:rsidR="00895820">
        <w:rPr>
          <w:rFonts w:ascii="Times New Roman" w:hAnsi="Times New Roman" w:cs="Times New Roman"/>
          <w:sz w:val="24"/>
          <w:szCs w:val="24"/>
        </w:rPr>
        <w:t xml:space="preserve"> </w:t>
      </w:r>
      <w:r w:rsidR="00847A21">
        <w:rPr>
          <w:rFonts w:ascii="Times New Roman" w:hAnsi="Times New Roman" w:cs="Times New Roman"/>
          <w:sz w:val="24"/>
          <w:szCs w:val="24"/>
        </w:rPr>
        <w:t>Sprężone powietrze</w:t>
      </w:r>
    </w:p>
    <w:p w14:paraId="504C84FE" w14:textId="6D53EB64" w:rsidR="00DB3F10" w:rsidRPr="00A83D45" w:rsidRDefault="009B0D1D" w:rsidP="00A83D4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4</w:t>
      </w:r>
      <w:r w:rsidR="00DB3F10" w:rsidRPr="00A83D45">
        <w:rPr>
          <w:rFonts w:ascii="Times New Roman" w:eastAsia="Times New Roman" w:hAnsi="Times New Roman" w:cs="Times New Roman"/>
          <w:sz w:val="24"/>
          <w:szCs w:val="24"/>
          <w:lang w:eastAsia="pl-PL"/>
        </w:rPr>
        <w:t>.</w:t>
      </w:r>
      <w:r w:rsidR="00DB3F10" w:rsidRPr="00A83D45">
        <w:rPr>
          <w:rFonts w:ascii="Times New Roman" w:hAnsi="Times New Roman" w:cs="Times New Roman"/>
          <w:sz w:val="24"/>
          <w:szCs w:val="24"/>
        </w:rPr>
        <w:t xml:space="preserve">Przedmiot i warunki realizacji niniejszego zamówienia winny być </w:t>
      </w:r>
      <w:r w:rsidR="009E5FF7" w:rsidRPr="009E5FF7">
        <w:rPr>
          <w:rFonts w:ascii="Times New Roman" w:eastAsia="Calibri" w:hAnsi="Times New Roman" w:cs="Times New Roman"/>
          <w:sz w:val="24"/>
          <w:szCs w:val="24"/>
          <w:lang w:eastAsia="pl-PL"/>
        </w:rPr>
        <w:t>zgodnie z ustawą z dnia  06 września 2021r. Prawo farmaceutyczne</w:t>
      </w:r>
      <w:r w:rsidR="009E5FF7">
        <w:rPr>
          <w:rFonts w:ascii="Times New Roman" w:hAnsi="Times New Roman" w:cs="Times New Roman"/>
          <w:sz w:val="24"/>
          <w:szCs w:val="24"/>
        </w:rPr>
        <w:t xml:space="preserve">, </w:t>
      </w:r>
      <w:r w:rsidR="00DB3F10" w:rsidRPr="00A83D45">
        <w:rPr>
          <w:rFonts w:ascii="Times New Roman" w:hAnsi="Times New Roman" w:cs="Times New Roman"/>
          <w:sz w:val="24"/>
          <w:szCs w:val="24"/>
        </w:rPr>
        <w:t xml:space="preserve">z ustawą z dnia 07 kwietnia 2022 r o Wyrobach medycznych i z innymi obowiązującymi przepisami prawnymi w tym zakresie. </w:t>
      </w:r>
    </w:p>
    <w:p w14:paraId="2296ED53" w14:textId="3747F981" w:rsidR="009E5FF7" w:rsidRPr="009E5FF7" w:rsidRDefault="009B0D1D" w:rsidP="009E5FF7">
      <w:pPr>
        <w:widowControl w:val="0"/>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5</w:t>
      </w:r>
      <w:r w:rsidR="009E5FF7" w:rsidRPr="009E5FF7">
        <w:rPr>
          <w:rFonts w:ascii="Times New Roman" w:hAnsi="Times New Roman" w:cs="Times New Roman"/>
          <w:sz w:val="24"/>
          <w:szCs w:val="24"/>
        </w:rPr>
        <w:t>.</w:t>
      </w:r>
      <w:r w:rsidR="009E5FF7" w:rsidRPr="009E5FF7">
        <w:rPr>
          <w:rFonts w:ascii="Times New Roman" w:eastAsia="Times New Roman" w:hAnsi="Times New Roman" w:cs="Times New Roman"/>
          <w:sz w:val="24"/>
          <w:szCs w:val="24"/>
          <w:lang w:eastAsia="pl-PL"/>
        </w:rPr>
        <w:t xml:space="preserve"> Okres przydatności do użycia dostarczanych gazów medycznych nie może być krótszy niż 10 miesięcy  licząc od dnia dostawy. </w:t>
      </w:r>
    </w:p>
    <w:p w14:paraId="131B55F5" w14:textId="77777777" w:rsidR="00DB3F10" w:rsidRDefault="00DB3F10" w:rsidP="00DB3F10">
      <w:pPr>
        <w:pStyle w:val="Default"/>
        <w:rPr>
          <w:sz w:val="23"/>
          <w:szCs w:val="23"/>
        </w:rPr>
      </w:pPr>
    </w:p>
    <w:p w14:paraId="1ABD5273" w14:textId="77777777" w:rsidR="00DB3F10" w:rsidRDefault="00DB3F10" w:rsidP="00846FA6">
      <w:pPr>
        <w:spacing w:after="0" w:line="240" w:lineRule="auto"/>
        <w:jc w:val="both"/>
        <w:rPr>
          <w:rFonts w:ascii="Times New Roman" w:eastAsia="Times New Roman" w:hAnsi="Times New Roman" w:cs="Times New Roman"/>
          <w:sz w:val="24"/>
          <w:szCs w:val="24"/>
          <w:lang w:eastAsia="pl-PL"/>
        </w:rPr>
      </w:pPr>
    </w:p>
    <w:p w14:paraId="6C10D353" w14:textId="77777777" w:rsidR="00351E5E"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5C881747" w14:textId="6F50FD02" w:rsidR="0000798B" w:rsidRPr="00DB0B84" w:rsidRDefault="0000798B" w:rsidP="008B785E">
      <w:pPr>
        <w:pStyle w:val="Akapitzlist"/>
        <w:suppressAutoHyphens/>
        <w:spacing w:after="0" w:line="240" w:lineRule="auto"/>
        <w:ind w:left="0"/>
        <w:jc w:val="both"/>
        <w:rPr>
          <w:rFonts w:ascii="Times New Roman" w:eastAsia="ArialNarrow" w:hAnsi="Times New Roman" w:cs="Times New Roman"/>
          <w:sz w:val="24"/>
          <w:szCs w:val="24"/>
          <w:lang w:eastAsia="pl-PL"/>
        </w:rPr>
      </w:pPr>
      <w:r w:rsidRPr="00DB0B84">
        <w:rPr>
          <w:rFonts w:ascii="Times New Roman" w:eastAsia="Times New Roman" w:hAnsi="Times New Roman" w:cs="Times New Roman"/>
          <w:sz w:val="24"/>
          <w:szCs w:val="24"/>
          <w:lang w:eastAsia="pl-PL"/>
        </w:rPr>
        <w:t>1.Na potwierdzenie, że oferowany przedmiot zamówienia  spełnia określone przez zamawiającego wymagania</w:t>
      </w:r>
      <w:r w:rsidR="00795186" w:rsidRPr="00DB0B84">
        <w:rPr>
          <w:rFonts w:ascii="Times New Roman" w:eastAsia="Times New Roman" w:hAnsi="Times New Roman" w:cs="Times New Roman"/>
          <w:sz w:val="24"/>
          <w:szCs w:val="24"/>
          <w:lang w:eastAsia="pl-PL"/>
        </w:rPr>
        <w:t>,</w:t>
      </w:r>
      <w:r w:rsidR="00DB0B84">
        <w:rPr>
          <w:rFonts w:ascii="Times New Roman" w:eastAsia="Times New Roman" w:hAnsi="Times New Roman" w:cs="Times New Roman"/>
          <w:sz w:val="24"/>
          <w:szCs w:val="24"/>
          <w:lang w:eastAsia="pl-PL"/>
        </w:rPr>
        <w:t xml:space="preserve"> </w:t>
      </w:r>
      <w:r w:rsidRPr="00DB0B84">
        <w:rPr>
          <w:rFonts w:ascii="Times New Roman" w:eastAsia="Times New Roman" w:hAnsi="Times New Roman" w:cs="Times New Roman"/>
          <w:sz w:val="24"/>
          <w:szCs w:val="24"/>
          <w:lang w:eastAsia="pl-PL"/>
        </w:rPr>
        <w:t>wykonawca do oferty zobowiązany jest dołączyć</w:t>
      </w:r>
      <w:r w:rsidR="008B785E" w:rsidRPr="00DB0B84">
        <w:rPr>
          <w:rFonts w:ascii="Times New Roman" w:eastAsia="Times New Roman" w:hAnsi="Times New Roman" w:cs="Times New Roman"/>
          <w:sz w:val="24"/>
          <w:szCs w:val="24"/>
          <w:lang w:eastAsia="pl-PL"/>
        </w:rPr>
        <w:t xml:space="preserve"> </w:t>
      </w:r>
      <w:r w:rsidR="009E5FF7" w:rsidRPr="00DB0B84">
        <w:rPr>
          <w:rFonts w:ascii="Times New Roman" w:eastAsia="Calibri" w:hAnsi="Times New Roman" w:cs="Times New Roman"/>
          <w:iCs/>
          <w:kern w:val="2"/>
          <w:sz w:val="24"/>
          <w:szCs w:val="24"/>
          <w:lang w:eastAsia="pl-PL"/>
        </w:rPr>
        <w:t xml:space="preserve">pozwolenie na dopuszczenie do obrotu każdego produktu leczniczego </w:t>
      </w:r>
      <w:r w:rsidR="00A67B1A" w:rsidRPr="00DB0B84">
        <w:rPr>
          <w:rFonts w:ascii="Times New Roman" w:eastAsia="Calibri" w:hAnsi="Times New Roman" w:cs="Times New Roman"/>
          <w:iCs/>
          <w:kern w:val="2"/>
          <w:sz w:val="24"/>
          <w:szCs w:val="24"/>
          <w:lang w:eastAsia="pl-PL"/>
        </w:rPr>
        <w:t>o</w:t>
      </w:r>
      <w:r w:rsidR="009E5FF7" w:rsidRPr="00DB0B84">
        <w:rPr>
          <w:rFonts w:ascii="Times New Roman" w:eastAsia="Calibri" w:hAnsi="Times New Roman" w:cs="Times New Roman"/>
          <w:iCs/>
          <w:kern w:val="2"/>
          <w:sz w:val="24"/>
          <w:szCs w:val="24"/>
          <w:lang w:eastAsia="pl-PL"/>
        </w:rPr>
        <w:t>raz specyfikację produktu( dotyczy tlenu medycznego)</w:t>
      </w:r>
    </w:p>
    <w:p w14:paraId="6BF1F002" w14:textId="77777777" w:rsidR="002F3622" w:rsidRPr="0000798B" w:rsidRDefault="002F3622" w:rsidP="002F3622">
      <w:pPr>
        <w:pStyle w:val="Default"/>
      </w:pPr>
      <w:r w:rsidRPr="00DB0B84">
        <w:rPr>
          <w:color w:val="auto"/>
        </w:rPr>
        <w:t>2. Zgodnie z art. 107 jeżeli wykonawca</w:t>
      </w:r>
      <w:r w:rsidRPr="0000798B">
        <w:t xml:space="preserve"> nie złoży przedmiotowych środków dowodowych lub złożone przedmiotowe środki dowodowe są niekompletne, zamawiający wezwie do ich złożenia lub uzupełnienia w wyznaczonym terminie. </w:t>
      </w:r>
    </w:p>
    <w:p w14:paraId="3B91682D" w14:textId="77777777" w:rsidR="002A40AA" w:rsidRDefault="002A40AA" w:rsidP="0050677D">
      <w:pPr>
        <w:spacing w:after="0" w:line="240" w:lineRule="auto"/>
        <w:rPr>
          <w:rFonts w:ascii="Times New Roman" w:eastAsia="Times New Roman" w:hAnsi="Times New Roman" w:cs="Times New Roman"/>
          <w:b/>
          <w:sz w:val="24"/>
          <w:szCs w:val="24"/>
          <w:lang w:eastAsia="pl-PL"/>
        </w:rPr>
      </w:pPr>
    </w:p>
    <w:p w14:paraId="54564C1B" w14:textId="77777777" w:rsidR="0000798B" w:rsidRPr="004F4981" w:rsidRDefault="0000798B" w:rsidP="0050677D">
      <w:pPr>
        <w:spacing w:after="0" w:line="240" w:lineRule="auto"/>
        <w:rPr>
          <w:rFonts w:ascii="Times New Roman" w:eastAsia="Times New Roman" w:hAnsi="Times New Roman" w:cs="Times New Roman"/>
          <w:b/>
          <w:sz w:val="24"/>
          <w:szCs w:val="24"/>
          <w:lang w:eastAsia="pl-PL"/>
        </w:rPr>
      </w:pPr>
    </w:p>
    <w:p w14:paraId="0DB285C6" w14:textId="77777777" w:rsidR="0050677D" w:rsidRPr="004F4981"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14C2A7DE" w14:textId="77777777" w:rsidR="00FF5B6D" w:rsidRDefault="00FF5B6D" w:rsidP="000A7686">
      <w:pPr>
        <w:autoSpaceDE w:val="0"/>
        <w:autoSpaceDN w:val="0"/>
        <w:adjustRightInd w:val="0"/>
        <w:spacing w:after="0" w:line="240" w:lineRule="auto"/>
        <w:jc w:val="both"/>
        <w:rPr>
          <w:rFonts w:ascii="Times New Roman" w:eastAsia="Calibri" w:hAnsi="Times New Roman" w:cs="Times New Roman"/>
          <w:sz w:val="24"/>
          <w:szCs w:val="24"/>
        </w:rPr>
      </w:pPr>
      <w:bookmarkStart w:id="0" w:name="_Hlk129853773"/>
      <w:r>
        <w:rPr>
          <w:rFonts w:ascii="Times New Roman" w:eastAsia="Calibri" w:hAnsi="Times New Roman" w:cs="Times New Roman"/>
          <w:sz w:val="24"/>
          <w:szCs w:val="24"/>
          <w:lang w:eastAsia="pl-PL"/>
        </w:rPr>
        <w:t>1.</w:t>
      </w:r>
      <w:r w:rsidRPr="00FF5B6D">
        <w:rPr>
          <w:rFonts w:ascii="Times New Roman" w:eastAsia="Calibri" w:hAnsi="Times New Roman" w:cs="Times New Roman"/>
          <w:sz w:val="24"/>
          <w:szCs w:val="24"/>
        </w:rPr>
        <w:t xml:space="preserve"> </w:t>
      </w:r>
      <w:r w:rsidRPr="00FB333C">
        <w:rPr>
          <w:rFonts w:ascii="Times New Roman" w:eastAsia="Calibri" w:hAnsi="Times New Roman" w:cs="Times New Roman"/>
          <w:sz w:val="24"/>
          <w:szCs w:val="24"/>
        </w:rPr>
        <w:t xml:space="preserve">Umowa zawarta jest na okres </w:t>
      </w:r>
      <w:r>
        <w:rPr>
          <w:rFonts w:ascii="Times New Roman" w:eastAsia="Calibri" w:hAnsi="Times New Roman" w:cs="Times New Roman"/>
          <w:sz w:val="24"/>
          <w:szCs w:val="24"/>
        </w:rPr>
        <w:t>18</w:t>
      </w:r>
      <w:r w:rsidRPr="00FB333C">
        <w:rPr>
          <w:rFonts w:ascii="Times New Roman" w:eastAsia="Calibri" w:hAnsi="Times New Roman" w:cs="Times New Roman"/>
          <w:sz w:val="24"/>
          <w:szCs w:val="24"/>
        </w:rPr>
        <w:t xml:space="preserve"> miesięcy od dnia zawarcia umowy</w:t>
      </w:r>
      <w:r>
        <w:rPr>
          <w:rFonts w:ascii="Times New Roman" w:eastAsia="Calibri" w:hAnsi="Times New Roman" w:cs="Times New Roman"/>
          <w:sz w:val="24"/>
          <w:szCs w:val="24"/>
        </w:rPr>
        <w:t>.</w:t>
      </w:r>
    </w:p>
    <w:p w14:paraId="0AAEA633" w14:textId="77777777" w:rsidR="002F3622" w:rsidRPr="00E85E6B" w:rsidRDefault="00FF5B6D" w:rsidP="000A7686">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2. </w:t>
      </w:r>
      <w:r w:rsidRPr="000F03E5">
        <w:rPr>
          <w:rFonts w:ascii="Times New Roman" w:eastAsia="Calibri" w:hAnsi="Times New Roman" w:cs="Times New Roman"/>
          <w:sz w:val="24"/>
          <w:szCs w:val="24"/>
          <w:lang w:eastAsia="pl-PL"/>
        </w:rPr>
        <w:t xml:space="preserve">Wykonawca będzie realizował dostawy częściowe </w:t>
      </w:r>
      <w:r w:rsidRPr="00523313">
        <w:rPr>
          <w:rFonts w:ascii="Times New Roman" w:eastAsia="Calibri" w:hAnsi="Times New Roman" w:cs="Times New Roman"/>
          <w:sz w:val="24"/>
          <w:szCs w:val="24"/>
          <w:lang w:eastAsia="pl-PL"/>
        </w:rPr>
        <w:t xml:space="preserve">w terminie do 2 dni roboczych w przypadku napełnienia butli Wykonawcy i do 14 dni roboczych w przypadku napełnienia butli Zamawiającego  </w:t>
      </w:r>
      <w:r w:rsidRPr="00523313">
        <w:rPr>
          <w:rFonts w:ascii="Times New Roman" w:eastAsia="MS Mincho" w:hAnsi="Times New Roman" w:cs="Times New Roman"/>
          <w:bCs/>
          <w:kern w:val="2"/>
          <w:sz w:val="24"/>
          <w:szCs w:val="24"/>
          <w:lang w:eastAsia="ar-SA"/>
        </w:rPr>
        <w:t xml:space="preserve"> </w:t>
      </w:r>
      <w:r w:rsidRPr="00523313">
        <w:rPr>
          <w:rFonts w:ascii="Times New Roman" w:eastAsia="Calibri" w:hAnsi="Times New Roman" w:cs="Times New Roman"/>
          <w:sz w:val="24"/>
          <w:szCs w:val="24"/>
          <w:lang w:eastAsia="pl-PL"/>
        </w:rPr>
        <w:t>od dnia złożenia zamówienia</w:t>
      </w:r>
      <w:r w:rsidR="002F3622" w:rsidRPr="00E85E6B">
        <w:rPr>
          <w:rFonts w:ascii="Times New Roman" w:hAnsi="Times New Roman" w:cs="Times New Roman"/>
          <w:sz w:val="24"/>
          <w:szCs w:val="24"/>
        </w:rPr>
        <w:t xml:space="preserve">. </w:t>
      </w:r>
    </w:p>
    <w:bookmarkEnd w:id="0"/>
    <w:p w14:paraId="2BCC0D9C" w14:textId="77777777" w:rsidR="00F6469A" w:rsidRDefault="00F6469A" w:rsidP="00E85E6B">
      <w:pPr>
        <w:autoSpaceDE w:val="0"/>
        <w:autoSpaceDN w:val="0"/>
        <w:adjustRightInd w:val="0"/>
        <w:spacing w:after="0" w:line="240" w:lineRule="auto"/>
        <w:rPr>
          <w:rFonts w:ascii="Times New Roman" w:hAnsi="Times New Roman" w:cs="Times New Roman"/>
          <w:b/>
          <w:bCs/>
          <w:color w:val="000000"/>
          <w:sz w:val="24"/>
          <w:szCs w:val="24"/>
        </w:rPr>
      </w:pPr>
    </w:p>
    <w:p w14:paraId="692AAEFE" w14:textId="64EB23DF" w:rsidR="00A641E7" w:rsidRPr="004F4981" w:rsidRDefault="00A641E7" w:rsidP="00E85E6B">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25883685" w14:textId="77777777" w:rsidR="00D0320A" w:rsidRDefault="00E85E6B" w:rsidP="00D0320A">
      <w:pPr>
        <w:pStyle w:val="Akapitzlist"/>
        <w:numPr>
          <w:ilvl w:val="0"/>
          <w:numId w:val="66"/>
        </w:numPr>
        <w:autoSpaceDE w:val="0"/>
        <w:autoSpaceDN w:val="0"/>
        <w:adjustRightInd w:val="0"/>
        <w:spacing w:before="120" w:after="0" w:line="240" w:lineRule="auto"/>
        <w:jc w:val="both"/>
        <w:rPr>
          <w:rFonts w:ascii="Times New Roman" w:eastAsia="Times New Roman" w:hAnsi="Times New Roman" w:cs="Times New Roman"/>
          <w:bCs/>
          <w:sz w:val="24"/>
          <w:szCs w:val="24"/>
          <w:lang w:eastAsia="ar-SA"/>
        </w:rPr>
      </w:pPr>
      <w:r w:rsidRPr="00D0320A">
        <w:rPr>
          <w:rFonts w:ascii="Times New Roman" w:eastAsia="Times New Roman" w:hAnsi="Times New Roman" w:cs="Times New Roman"/>
          <w:bCs/>
          <w:sz w:val="24"/>
          <w:szCs w:val="24"/>
          <w:lang w:eastAsia="ar-SA"/>
        </w:rPr>
        <w:t>O udzielenie zamówienia mog</w:t>
      </w:r>
      <w:r w:rsidR="00D0320A" w:rsidRPr="00D0320A">
        <w:rPr>
          <w:rFonts w:ascii="Times New Roman" w:eastAsia="Times New Roman" w:hAnsi="Times New Roman" w:cs="Times New Roman"/>
          <w:bCs/>
          <w:sz w:val="24"/>
          <w:szCs w:val="24"/>
          <w:lang w:eastAsia="ar-SA"/>
        </w:rPr>
        <w:t>ą ubiegać się Wykonawcy, którzy:</w:t>
      </w:r>
    </w:p>
    <w:p w14:paraId="75A04389" w14:textId="77777777" w:rsidR="00D0320A" w:rsidRPr="00DB0B84" w:rsidRDefault="00D0320A" w:rsidP="00D0320A">
      <w:pPr>
        <w:pStyle w:val="Akapitzlist"/>
        <w:numPr>
          <w:ilvl w:val="0"/>
          <w:numId w:val="67"/>
        </w:numPr>
        <w:suppressAutoHyphens/>
        <w:autoSpaceDE w:val="0"/>
        <w:autoSpaceDN w:val="0"/>
        <w:adjustRightInd w:val="0"/>
        <w:spacing w:before="120" w:after="0" w:line="240" w:lineRule="auto"/>
        <w:ind w:left="142"/>
        <w:jc w:val="both"/>
        <w:rPr>
          <w:rFonts w:ascii="Times New Roman" w:eastAsia="Times New Roman" w:hAnsi="Times New Roman" w:cs="Times New Roman"/>
          <w:bCs/>
          <w:sz w:val="24"/>
          <w:szCs w:val="24"/>
          <w:lang w:eastAsia="ar-SA"/>
        </w:rPr>
      </w:pPr>
      <w:r w:rsidRPr="00DB0B84">
        <w:rPr>
          <w:rFonts w:ascii="Times New Roman" w:eastAsia="Times New Roman" w:hAnsi="Times New Roman" w:cs="Times New Roman"/>
          <w:bCs/>
          <w:sz w:val="24"/>
          <w:szCs w:val="24"/>
          <w:lang w:eastAsia="ar-SA"/>
        </w:rPr>
        <w:t>Spełniają warunki udziału w postępowaniu dotyczące uprawnień do prowadzenia określonej  działalności gospodarczej lub zawodowej:</w:t>
      </w:r>
    </w:p>
    <w:p w14:paraId="204BD9F4" w14:textId="78907AA9" w:rsidR="00D0320A" w:rsidRPr="00DB0B84" w:rsidRDefault="00D0320A" w:rsidP="00D0320A">
      <w:pPr>
        <w:pStyle w:val="Akapitzlist"/>
        <w:suppressAutoHyphens/>
        <w:autoSpaceDE w:val="0"/>
        <w:autoSpaceDN w:val="0"/>
        <w:adjustRightInd w:val="0"/>
        <w:spacing w:before="120" w:after="0" w:line="240" w:lineRule="auto"/>
        <w:ind w:left="142"/>
        <w:jc w:val="both"/>
        <w:rPr>
          <w:rFonts w:ascii="Times New Roman" w:eastAsia="Times New Roman" w:hAnsi="Times New Roman" w:cs="Times New Roman"/>
          <w:sz w:val="24"/>
          <w:szCs w:val="24"/>
          <w:lang w:eastAsia="pl-PL"/>
        </w:rPr>
      </w:pPr>
      <w:r w:rsidRPr="00DB0B84">
        <w:rPr>
          <w:rFonts w:ascii="Times New Roman" w:eastAsia="Times New Roman" w:hAnsi="Times New Roman" w:cs="Times New Roman"/>
          <w:sz w:val="24"/>
          <w:szCs w:val="24"/>
          <w:lang w:eastAsia="pl-PL"/>
        </w:rPr>
        <w:t>Za spełniający ten warunek Zamawiający uzna Wykonawców, którzy przedstawią    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gazów medycznych</w:t>
      </w:r>
      <w:r w:rsidR="00795186" w:rsidRPr="00DB0B84">
        <w:rPr>
          <w:rFonts w:ascii="Times New Roman" w:eastAsia="Times New Roman" w:hAnsi="Times New Roman" w:cs="Times New Roman"/>
          <w:sz w:val="24"/>
          <w:szCs w:val="24"/>
          <w:lang w:eastAsia="pl-PL"/>
        </w:rPr>
        <w:t>(produktów leczniczych)</w:t>
      </w:r>
      <w:r w:rsidRPr="00DB0B84">
        <w:rPr>
          <w:rFonts w:ascii="Times New Roman" w:eastAsia="Times New Roman" w:hAnsi="Times New Roman" w:cs="Times New Roman"/>
          <w:sz w:val="24"/>
          <w:szCs w:val="24"/>
          <w:lang w:eastAsia="pl-PL"/>
        </w:rPr>
        <w:t xml:space="preserve"> , zgodnie z  ustawą z dnia 06 września 2001r.Prawo farmaceutyczne,  </w:t>
      </w:r>
    </w:p>
    <w:p w14:paraId="18F530CC" w14:textId="77777777" w:rsidR="00D0320A" w:rsidRPr="00DB0B84" w:rsidRDefault="00D0320A" w:rsidP="00D0320A">
      <w:pPr>
        <w:pStyle w:val="Akapitzlist"/>
        <w:suppressAutoHyphens/>
        <w:autoSpaceDE w:val="0"/>
        <w:autoSpaceDN w:val="0"/>
        <w:adjustRightInd w:val="0"/>
        <w:spacing w:before="120" w:after="0" w:line="240" w:lineRule="auto"/>
        <w:ind w:left="142" w:hanging="426"/>
        <w:jc w:val="both"/>
        <w:rPr>
          <w:rFonts w:ascii="Times New Roman" w:eastAsia="Times New Roman" w:hAnsi="Times New Roman" w:cs="Times New Roman"/>
          <w:bCs/>
          <w:sz w:val="24"/>
          <w:szCs w:val="24"/>
          <w:lang w:eastAsia="ar-SA"/>
        </w:rPr>
      </w:pPr>
      <w:r w:rsidRPr="00DB0B84">
        <w:rPr>
          <w:rFonts w:ascii="Times New Roman" w:eastAsia="Times New Roman" w:hAnsi="Times New Roman" w:cs="Times New Roman"/>
          <w:sz w:val="24"/>
          <w:szCs w:val="24"/>
          <w:lang w:eastAsia="pl-PL"/>
        </w:rPr>
        <w:t>b)  N</w:t>
      </w:r>
      <w:r w:rsidR="00E85E6B" w:rsidRPr="00DB0B84">
        <w:rPr>
          <w:rFonts w:ascii="Times New Roman" w:eastAsia="Times New Roman" w:hAnsi="Times New Roman" w:cs="Times New Roman"/>
          <w:bCs/>
          <w:sz w:val="24"/>
          <w:szCs w:val="24"/>
          <w:lang w:eastAsia="ar-SA"/>
        </w:rPr>
        <w:t xml:space="preserve">ie podlegają wykluczeniu; </w:t>
      </w:r>
    </w:p>
    <w:p w14:paraId="115DBCB5" w14:textId="77777777" w:rsidR="00E85E6B" w:rsidRPr="00DB0B84" w:rsidRDefault="00E85E6B" w:rsidP="00D0320A">
      <w:pPr>
        <w:pStyle w:val="Akapitzlist"/>
        <w:suppressAutoHyphens/>
        <w:autoSpaceDE w:val="0"/>
        <w:autoSpaceDN w:val="0"/>
        <w:adjustRightInd w:val="0"/>
        <w:spacing w:before="120" w:after="0" w:line="240" w:lineRule="auto"/>
        <w:ind w:left="142"/>
        <w:jc w:val="both"/>
        <w:rPr>
          <w:rFonts w:ascii="Times New Roman" w:eastAsia="Times New Roman" w:hAnsi="Times New Roman" w:cs="Times New Roman"/>
          <w:sz w:val="24"/>
          <w:szCs w:val="24"/>
          <w:lang w:eastAsia="pl-PL"/>
        </w:rPr>
      </w:pPr>
      <w:r w:rsidRPr="00DB0B84">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art.108 ust 1 </w:t>
      </w:r>
      <w:r w:rsidRPr="00DB0B84">
        <w:rPr>
          <w:rFonts w:ascii="Times New Roman" w:eastAsia="Calibri" w:hAnsi="Times New Roman" w:cs="Times New Roman"/>
          <w:sz w:val="24"/>
          <w:szCs w:val="24"/>
        </w:rPr>
        <w:t xml:space="preserve">pkt 1 – 6 </w:t>
      </w:r>
      <w:proofErr w:type="spellStart"/>
      <w:r w:rsidRPr="00DB0B84">
        <w:rPr>
          <w:rFonts w:ascii="Times New Roman" w:eastAsia="Calibri" w:hAnsi="Times New Roman" w:cs="Times New Roman"/>
          <w:sz w:val="24"/>
          <w:szCs w:val="24"/>
        </w:rPr>
        <w:t>Pzp</w:t>
      </w:r>
      <w:proofErr w:type="spellEnd"/>
      <w:r w:rsidRPr="00DB0B84">
        <w:rPr>
          <w:rFonts w:ascii="Times New Roman" w:eastAsia="Calibri" w:hAnsi="Times New Roman" w:cs="Times New Roman"/>
          <w:sz w:val="24"/>
          <w:szCs w:val="24"/>
        </w:rPr>
        <w:t>, tj.:</w:t>
      </w:r>
    </w:p>
    <w:p w14:paraId="541D20E1"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7C832942"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a) udziału w zorganizowanej grupie przestępczej albo związku mającym na celu popełnienie przestępstwa lub przestępstwa skarbowego, o którym mowa w art. 258 Kodeksu karnego,</w:t>
      </w:r>
    </w:p>
    <w:p w14:paraId="4ED2BACB"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0554D44B"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2260ECDB"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B6B5C74"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60C6D89B"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770A5EC"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9A32FD"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1A2EF1A"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2BB6E18"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 xml:space="preserve">3) wobec którego wydano prawomocny wyrok sądu lub ostateczną decyzję administracyjną o zaleganiu z uiszczeniem podatków, opłat lub składek na ubezpieczenie społeczne lub </w:t>
      </w:r>
      <w:r w:rsidRPr="006E4BDF">
        <w:rPr>
          <w:rFonts w:ascii="Times New Roman" w:eastAsia="Calibri" w:hAnsi="Times New Roman" w:cs="Times New Roman"/>
          <w:sz w:val="24"/>
          <w:szCs w:val="24"/>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7B6AA8"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58B78F76" w14:textId="77777777" w:rsidR="00E85E6B" w:rsidRPr="006E4BDF" w:rsidRDefault="00E85E6B" w:rsidP="00E85E6B">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07994E"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F910D57"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Zamawiający wykluczy z postępowania o udzielenie zamówienia Wykonawcę</w:t>
      </w:r>
    </w:p>
    <w:p w14:paraId="5AB9B1CC"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20E6CE3B"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51826F38"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13F1A39E"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381EA9EF"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p>
    <w:p w14:paraId="0B69FEE2"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7C63DB65"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1DE4B3D8"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69D42C93"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w:t>
      </w:r>
      <w:proofErr w:type="spellStart"/>
      <w:r w:rsidRPr="006E4BDF">
        <w:rPr>
          <w:rFonts w:ascii="Times New Roman" w:eastAsia="Calibri" w:hAnsi="Times New Roman" w:cs="Times New Roman"/>
          <w:sz w:val="24"/>
          <w:szCs w:val="24"/>
        </w:rPr>
        <w:t>t.j</w:t>
      </w:r>
      <w:proofErr w:type="spellEnd"/>
      <w:r w:rsidRPr="006E4BDF">
        <w:rPr>
          <w:rFonts w:ascii="Times New Roman" w:eastAsia="Calibri" w:hAnsi="Times New Roman" w:cs="Times New Roman"/>
          <w:sz w:val="24"/>
          <w:szCs w:val="24"/>
        </w:rPr>
        <w:t>. Dz.U. z 2021r. poz. 217, 2105, 2106, z 2022r.</w:t>
      </w:r>
    </w:p>
    <w:p w14:paraId="0BBEEBB5"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poz. 1488), jest podmiot wymieniony w wykazach określonych w rozporządzeniu 765/2006</w:t>
      </w:r>
    </w:p>
    <w:p w14:paraId="36652C3C"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 albo wpisany na listę lub będący taką jednostką dominującą od</w:t>
      </w:r>
    </w:p>
    <w:p w14:paraId="625EDD73"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dnia 24 lutego 2022r., o ile został wpisany na listę na podstawie decyzji w sprawie wpisu na</w:t>
      </w:r>
    </w:p>
    <w:p w14:paraId="6C6274F1"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182D3E89" w14:textId="77777777" w:rsidR="00E85E6B" w:rsidRPr="006E4BDF" w:rsidRDefault="00E85E6B" w:rsidP="00E85E6B">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xml:space="preserve">. Wykluczenie Wykonawcy następuje zgodnie z art. 111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w:t>
      </w:r>
    </w:p>
    <w:p w14:paraId="1AC4C059" w14:textId="77777777" w:rsidR="00E85E6B" w:rsidRPr="006E4BDF" w:rsidRDefault="00E85E6B" w:rsidP="00E85E6B">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xml:space="preserve">. Zamawiający nie przewiduje wykluczenia wykonawcy na podstawie art. 109 ust.1  </w:t>
      </w:r>
      <w:proofErr w:type="spellStart"/>
      <w:r w:rsidRPr="006E4BDF">
        <w:rPr>
          <w:rFonts w:ascii="Times New Roman" w:eastAsia="Calibri" w:hAnsi="Times New Roman" w:cs="Times New Roman"/>
          <w:sz w:val="24"/>
          <w:szCs w:val="24"/>
        </w:rPr>
        <w:t>Pzp</w:t>
      </w:r>
      <w:proofErr w:type="spellEnd"/>
    </w:p>
    <w:p w14:paraId="0913E11D" w14:textId="77777777" w:rsidR="00E85E6B" w:rsidRPr="006E4BDF" w:rsidRDefault="00E85E6B" w:rsidP="00E85E6B">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5AAFD3A6" w14:textId="77777777" w:rsidR="00E85E6B" w:rsidRPr="006E4BDF" w:rsidRDefault="00E85E6B" w:rsidP="00E85E6B">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26577766" w14:textId="77777777"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048C53B5" w14:textId="77777777" w:rsidR="00404287" w:rsidRDefault="00404287" w:rsidP="00585874">
      <w:pPr>
        <w:autoSpaceDE w:val="0"/>
        <w:autoSpaceDN w:val="0"/>
        <w:adjustRightInd w:val="0"/>
        <w:spacing w:after="0" w:line="240" w:lineRule="auto"/>
        <w:rPr>
          <w:rFonts w:ascii="Times New Roman" w:hAnsi="Times New Roman" w:cs="Times New Roman"/>
          <w:color w:val="000000"/>
          <w:sz w:val="24"/>
          <w:szCs w:val="24"/>
        </w:rPr>
      </w:pPr>
    </w:p>
    <w:p w14:paraId="1673FD74"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7ACF158B" w14:textId="77777777"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757A5D7E" w14:textId="77777777" w:rsidR="003B4EC7" w:rsidRDefault="003B4EC7" w:rsidP="003B4EC7">
      <w:pPr>
        <w:autoSpaceDE w:val="0"/>
        <w:autoSpaceDN w:val="0"/>
        <w:adjustRightInd w:val="0"/>
        <w:spacing w:after="27" w:line="240" w:lineRule="auto"/>
        <w:rPr>
          <w:rStyle w:val="markedcontent"/>
          <w:rFonts w:ascii="Times New Roman" w:hAnsi="Times New Roman" w:cs="Times New Roman"/>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4A533F71" w14:textId="1E156236" w:rsidR="00A71FC9" w:rsidRPr="00DB0B84" w:rsidRDefault="00A71FC9" w:rsidP="003B4EC7">
      <w:pPr>
        <w:autoSpaceDE w:val="0"/>
        <w:autoSpaceDN w:val="0"/>
        <w:adjustRightInd w:val="0"/>
        <w:spacing w:after="27" w:line="240" w:lineRule="auto"/>
        <w:rPr>
          <w:rFonts w:ascii="Times New Roman" w:hAnsi="Times New Roman" w:cs="Times New Roman"/>
          <w:sz w:val="24"/>
          <w:szCs w:val="24"/>
        </w:rPr>
      </w:pPr>
      <w:r w:rsidRPr="00DB0B84">
        <w:rPr>
          <w:rStyle w:val="markedcontent"/>
          <w:rFonts w:ascii="Times New Roman" w:hAnsi="Times New Roman" w:cs="Times New Roman"/>
          <w:sz w:val="24"/>
          <w:szCs w:val="24"/>
        </w:rPr>
        <w:lastRenderedPageBreak/>
        <w:t>3.</w:t>
      </w:r>
      <w:r w:rsidRPr="00DB0B84">
        <w:rPr>
          <w:rFonts w:ascii="Times New Roman" w:eastAsia="MS Mincho" w:hAnsi="Times New Roman" w:cs="Times New Roman"/>
          <w:sz w:val="24"/>
          <w:szCs w:val="24"/>
          <w:lang w:eastAsia="ar-SA"/>
        </w:rPr>
        <w:t xml:space="preserve"> Zamawiający wezwie  wykonawcę, którego oferta została najwyżej oceniona, do złożenia w wyznaczonym terminie, nie krótszym niż 5 dni od dnia wezwania, podmiotowych środków dowodowych aktualnych na dzień złożenia podmiotowych środków dowodowych na potwierdzenie spełniania warunków udziału w postępowaniu wymienionych w pkt. 6.1. SWZ</w:t>
      </w:r>
      <w:r w:rsidR="00795186" w:rsidRPr="00DB0B84">
        <w:rPr>
          <w:rFonts w:ascii="Times New Roman" w:eastAsia="MS Mincho" w:hAnsi="Times New Roman" w:cs="Times New Roman"/>
          <w:sz w:val="24"/>
          <w:szCs w:val="24"/>
          <w:lang w:eastAsia="ar-SA"/>
        </w:rPr>
        <w:t xml:space="preserve"> tj.</w:t>
      </w:r>
      <w:r w:rsidR="00795186" w:rsidRPr="00DB0B84">
        <w:rPr>
          <w:rFonts w:ascii="Times New Roman" w:eastAsia="Times New Roman" w:hAnsi="Times New Roman" w:cs="Times New Roman"/>
          <w:sz w:val="24"/>
          <w:szCs w:val="24"/>
          <w:lang w:eastAsia="pl-PL"/>
        </w:rPr>
        <w:t xml:space="preserve"> 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gazów medycznych(produktów leczniczych) , zgodnie z  ustawą z dnia 06 września 2001r.Prawo farmaceutyczne</w:t>
      </w:r>
      <w:r w:rsidR="00795186" w:rsidRPr="00DB0B84">
        <w:rPr>
          <w:rFonts w:ascii="Times New Roman" w:eastAsia="MS Mincho" w:hAnsi="Times New Roman" w:cs="Times New Roman"/>
          <w:sz w:val="24"/>
          <w:szCs w:val="24"/>
          <w:lang w:eastAsia="ar-SA"/>
        </w:rPr>
        <w:t xml:space="preserve"> </w:t>
      </w:r>
      <w:r w:rsidRPr="00DB0B84">
        <w:rPr>
          <w:rFonts w:ascii="Times New Roman" w:eastAsia="MS Mincho" w:hAnsi="Times New Roman" w:cs="Times New Roman"/>
          <w:sz w:val="24"/>
          <w:szCs w:val="24"/>
          <w:lang w:eastAsia="ar-SA"/>
        </w:rPr>
        <w:t>.</w:t>
      </w:r>
    </w:p>
    <w:p w14:paraId="7261AF78" w14:textId="5BAB9C00" w:rsidR="003B4EC7" w:rsidRPr="004F4981" w:rsidRDefault="00A71FC9" w:rsidP="003B4EC7">
      <w:pPr>
        <w:autoSpaceDE w:val="0"/>
        <w:autoSpaceDN w:val="0"/>
        <w:adjustRightInd w:val="0"/>
        <w:spacing w:after="0" w:line="240" w:lineRule="auto"/>
        <w:jc w:val="both"/>
        <w:rPr>
          <w:rFonts w:ascii="Times New Roman" w:hAnsi="Times New Roman" w:cs="Times New Roman"/>
          <w:color w:val="FF0000"/>
          <w:sz w:val="24"/>
          <w:szCs w:val="24"/>
        </w:rPr>
      </w:pPr>
      <w:r w:rsidRPr="00DB0B84">
        <w:rPr>
          <w:rFonts w:ascii="Times New Roman" w:hAnsi="Times New Roman" w:cs="Times New Roman"/>
          <w:sz w:val="24"/>
          <w:szCs w:val="24"/>
        </w:rPr>
        <w:t>4</w:t>
      </w:r>
      <w:r w:rsidR="003B4EC7" w:rsidRPr="00DB0B84">
        <w:rPr>
          <w:rFonts w:ascii="Times New Roman" w:hAnsi="Times New Roman" w:cs="Times New Roman"/>
          <w:sz w:val="24"/>
          <w:szCs w:val="24"/>
        </w:rPr>
        <w:t>. W zakresie nieuregulowanym SWZ, zastosowanie</w:t>
      </w:r>
      <w:r w:rsidR="003B4EC7" w:rsidRPr="004F4981">
        <w:rPr>
          <w:rFonts w:ascii="Times New Roman" w:hAnsi="Times New Roman" w:cs="Times New Roman"/>
          <w:color w:val="000000"/>
          <w:sz w:val="24"/>
          <w:szCs w:val="24"/>
        </w:rPr>
        <w:t xml:space="preserve"> mają przepisy Rozporządzenia Ministra Rozwoju Pracy i Technologii z dnia 23 grudnia 2020 r. </w:t>
      </w:r>
      <w:r w:rsidR="003B4EC7"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B4EC7" w:rsidRPr="004F4981">
        <w:rPr>
          <w:rFonts w:ascii="Times New Roman" w:hAnsi="Times New Roman" w:cs="Times New Roman"/>
          <w:color w:val="000000"/>
          <w:sz w:val="24"/>
          <w:szCs w:val="24"/>
        </w:rPr>
        <w:t xml:space="preserve">(Dz. U. z 2020 r. poz. 2415) oraz przepisy rozporządzenia Prezesa Rady Ministrów z dnia 30 grudnia 2020 r. </w:t>
      </w:r>
      <w:r w:rsidR="003B4EC7"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B4EC7" w:rsidRPr="004F4981">
        <w:rPr>
          <w:rFonts w:ascii="Times New Roman" w:hAnsi="Times New Roman" w:cs="Times New Roman"/>
          <w:color w:val="000000"/>
          <w:sz w:val="24"/>
          <w:szCs w:val="24"/>
        </w:rPr>
        <w:t>(Dz.U. z 2020 r. poz. 245</w:t>
      </w:r>
      <w:r w:rsidR="003B4EC7" w:rsidRPr="004F4981">
        <w:rPr>
          <w:rFonts w:ascii="Times New Roman" w:hAnsi="Times New Roman" w:cs="Times New Roman"/>
          <w:sz w:val="24"/>
          <w:szCs w:val="24"/>
        </w:rPr>
        <w:t>2)</w:t>
      </w:r>
      <w:r w:rsidR="003B4EC7" w:rsidRPr="004F4981">
        <w:rPr>
          <w:rFonts w:ascii="Times New Roman" w:hAnsi="Times New Roman" w:cs="Times New Roman"/>
          <w:color w:val="FF0000"/>
          <w:sz w:val="24"/>
          <w:szCs w:val="24"/>
        </w:rPr>
        <w:t xml:space="preserve"> </w:t>
      </w:r>
    </w:p>
    <w:p w14:paraId="289582CF" w14:textId="77777777"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0AC80E8D" w14:textId="77777777" w:rsidR="00C56505" w:rsidRPr="004F4981" w:rsidRDefault="00C56505"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37E2F869" w14:textId="77777777"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1960AF09"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2D27AC69"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660DFE33"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41DDE45C"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788E8498" w14:textId="77777777" w:rsidR="00C56505" w:rsidRPr="004F4981" w:rsidRDefault="00C56505" w:rsidP="00D0320A">
      <w:pPr>
        <w:pStyle w:val="Akapitzlist"/>
        <w:numPr>
          <w:ilvl w:val="0"/>
          <w:numId w:val="24"/>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0E81BFFF" w14:textId="77777777" w:rsidR="00C56505" w:rsidRPr="004F4981" w:rsidRDefault="00C56505" w:rsidP="00D0320A">
      <w:pPr>
        <w:pStyle w:val="Akapitzlist"/>
        <w:numPr>
          <w:ilvl w:val="0"/>
          <w:numId w:val="24"/>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2AF4805" w14:textId="77777777" w:rsidR="00C56505" w:rsidRPr="004F4981" w:rsidRDefault="00C56505" w:rsidP="00D0320A">
      <w:pPr>
        <w:pStyle w:val="Akapitzlist"/>
        <w:numPr>
          <w:ilvl w:val="0"/>
          <w:numId w:val="24"/>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396AAC00" w14:textId="77777777" w:rsidR="00C56505" w:rsidRPr="004F4981" w:rsidRDefault="00C56505" w:rsidP="00D0320A">
      <w:pPr>
        <w:pStyle w:val="Akapitzlist"/>
        <w:numPr>
          <w:ilvl w:val="0"/>
          <w:numId w:val="24"/>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4C556114"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027A1762" w14:textId="77777777" w:rsidR="00C56505" w:rsidRPr="004F4981" w:rsidRDefault="00C56505" w:rsidP="00D0320A">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0DFB949" w14:textId="77777777" w:rsidR="00C56505" w:rsidRPr="004F4981" w:rsidRDefault="00C56505" w:rsidP="00D0320A">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41D3DF38" w14:textId="77777777" w:rsidR="00C56505" w:rsidRPr="004F4981" w:rsidRDefault="00C56505" w:rsidP="00D0320A">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lastRenderedPageBreak/>
        <w:t>system operacyjny Windows 7 i późniejsze</w:t>
      </w:r>
    </w:p>
    <w:p w14:paraId="78272C93"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11E5FD50" w14:textId="77777777" w:rsidR="00C56505" w:rsidRPr="004F4981" w:rsidRDefault="00C56505" w:rsidP="00D0320A">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3F33ADEB" w14:textId="77777777" w:rsidR="00C56505" w:rsidRPr="004F4981" w:rsidRDefault="00C56505" w:rsidP="00D0320A">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3CA3F1A1" w14:textId="77777777" w:rsidR="00C56505" w:rsidRPr="004F4981" w:rsidRDefault="00C56505" w:rsidP="00D0320A">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78797E7C" w14:textId="77777777" w:rsidR="00C56505" w:rsidRPr="004F4981" w:rsidRDefault="00C56505" w:rsidP="00D0320A">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67F64272" w14:textId="77777777" w:rsidR="00C56505" w:rsidRPr="004F4981" w:rsidRDefault="00C56505" w:rsidP="00D0320A">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6D6002BA" w14:textId="77777777" w:rsidR="00C56505" w:rsidRPr="004F4981" w:rsidRDefault="00C56505" w:rsidP="00D0320A">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7558851" w14:textId="77777777" w:rsidR="00C56505" w:rsidRPr="004F4981" w:rsidRDefault="00C56505" w:rsidP="00D0320A">
      <w:pPr>
        <w:pStyle w:val="Akapitzlist"/>
        <w:numPr>
          <w:ilvl w:val="0"/>
          <w:numId w:val="24"/>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475B50E2" w14:textId="77777777" w:rsidR="00C56505" w:rsidRPr="004F4981" w:rsidRDefault="00C56505" w:rsidP="00D0320A">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153AD68E" w14:textId="77777777" w:rsidR="00C56505" w:rsidRPr="004F4981" w:rsidRDefault="00C56505" w:rsidP="00D0320A">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0D45C102" w14:textId="77777777" w:rsidR="00C56505" w:rsidRPr="004F4981" w:rsidRDefault="00C56505" w:rsidP="00D0320A">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480A1EC7" w14:textId="77777777" w:rsidR="00C56505" w:rsidRPr="004F4981" w:rsidRDefault="00C56505" w:rsidP="00D0320A">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474B82D9" w14:textId="77777777" w:rsidR="00C56505" w:rsidRPr="004F4981" w:rsidRDefault="00C56505" w:rsidP="00D0320A">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36E78E68" w14:textId="77777777" w:rsidR="00C56505" w:rsidRPr="004F4981" w:rsidRDefault="00C56505" w:rsidP="00D0320A">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C4F01DF" w14:textId="77777777" w:rsidR="00C56505" w:rsidRPr="004F4981" w:rsidRDefault="00C56505" w:rsidP="00D0320A">
      <w:pPr>
        <w:pStyle w:val="Akapitzlist"/>
        <w:keepNext/>
        <w:numPr>
          <w:ilvl w:val="0"/>
          <w:numId w:val="24"/>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2E07BCE7" w14:textId="77777777" w:rsidR="00C56505" w:rsidRPr="004F4981" w:rsidRDefault="00C56505" w:rsidP="00D0320A">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79E6AB2D" w14:textId="77777777" w:rsidR="00C56505" w:rsidRPr="004F4981" w:rsidRDefault="00C56505" w:rsidP="00D0320A">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w:t>
      </w:r>
      <w:r w:rsidRPr="004F4981">
        <w:rPr>
          <w:rFonts w:ascii="Times New Roman" w:eastAsia="Cambria" w:hAnsi="Times New Roman" w:cs="Times New Roman"/>
          <w:sz w:val="24"/>
          <w:szCs w:val="24"/>
        </w:rPr>
        <w:lastRenderedPageBreak/>
        <w:t xml:space="preserve">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2141E592" w14:textId="77777777"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7C39BA0" w14:textId="77777777"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663610FB"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43364E71"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156C160D" w14:textId="77777777" w:rsidR="008925B6" w:rsidRPr="004F4981" w:rsidRDefault="008925B6" w:rsidP="005A6E05">
      <w:pPr>
        <w:spacing w:after="0" w:line="240" w:lineRule="auto"/>
        <w:rPr>
          <w:rFonts w:ascii="Times New Roman" w:eastAsia="Times New Roman" w:hAnsi="Times New Roman" w:cs="Times New Roman"/>
          <w:bCs/>
          <w:sz w:val="24"/>
          <w:szCs w:val="24"/>
          <w:lang w:eastAsia="pl-PL"/>
        </w:rPr>
      </w:pPr>
    </w:p>
    <w:p w14:paraId="6E96B1C2" w14:textId="77777777" w:rsidR="00F061E0" w:rsidRPr="00AA2571"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AA2571">
        <w:rPr>
          <w:rFonts w:ascii="Times New Roman" w:eastAsia="Times New Roman" w:hAnsi="Times New Roman" w:cs="Times New Roman"/>
          <w:b/>
          <w:sz w:val="24"/>
          <w:szCs w:val="24"/>
          <w:lang w:eastAsia="pl-PL"/>
        </w:rPr>
        <w:t>OFERTĄ</w:t>
      </w:r>
    </w:p>
    <w:p w14:paraId="262E52CB" w14:textId="12C34521" w:rsidR="00F061E0" w:rsidRPr="00F6469A"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904DEC">
        <w:rPr>
          <w:rFonts w:ascii="Times New Roman" w:eastAsia="Times New Roman" w:hAnsi="Times New Roman" w:cs="Times New Roman"/>
          <w:sz w:val="24"/>
          <w:szCs w:val="24"/>
          <w:lang w:eastAsia="pl-PL"/>
        </w:rPr>
        <w:t xml:space="preserve">Wykonawca  jest </w:t>
      </w:r>
      <w:r w:rsidRPr="00F51D5B">
        <w:rPr>
          <w:rFonts w:ascii="Times New Roman" w:eastAsia="Times New Roman" w:hAnsi="Times New Roman" w:cs="Times New Roman"/>
          <w:sz w:val="24"/>
          <w:szCs w:val="24"/>
          <w:lang w:eastAsia="pl-PL"/>
        </w:rPr>
        <w:t xml:space="preserve">związany ofertą </w:t>
      </w:r>
      <w:r w:rsidRPr="00F6469A">
        <w:rPr>
          <w:rFonts w:ascii="Times New Roman" w:eastAsia="Times New Roman" w:hAnsi="Times New Roman" w:cs="Times New Roman"/>
          <w:sz w:val="24"/>
          <w:szCs w:val="24"/>
          <w:lang w:eastAsia="pl-PL"/>
        </w:rPr>
        <w:t>do dnia</w:t>
      </w:r>
      <w:r w:rsidR="0027592D" w:rsidRPr="00F6469A">
        <w:rPr>
          <w:rFonts w:ascii="Times New Roman" w:eastAsia="Times New Roman" w:hAnsi="Times New Roman" w:cs="Times New Roman"/>
          <w:sz w:val="24"/>
          <w:szCs w:val="24"/>
          <w:lang w:eastAsia="pl-PL"/>
        </w:rPr>
        <w:t xml:space="preserve"> </w:t>
      </w:r>
      <w:r w:rsidR="00F51D5B" w:rsidRPr="00F6469A">
        <w:rPr>
          <w:rFonts w:ascii="Times New Roman" w:eastAsia="Times New Roman" w:hAnsi="Times New Roman" w:cs="Times New Roman"/>
          <w:sz w:val="24"/>
          <w:szCs w:val="24"/>
          <w:lang w:eastAsia="pl-PL"/>
        </w:rPr>
        <w:t>2</w:t>
      </w:r>
      <w:r w:rsidR="00F6469A" w:rsidRPr="00F6469A">
        <w:rPr>
          <w:rFonts w:ascii="Times New Roman" w:eastAsia="Times New Roman" w:hAnsi="Times New Roman" w:cs="Times New Roman"/>
          <w:sz w:val="24"/>
          <w:szCs w:val="24"/>
          <w:lang w:eastAsia="pl-PL"/>
        </w:rPr>
        <w:t>6</w:t>
      </w:r>
      <w:r w:rsidR="00F51D5B" w:rsidRPr="00F6469A">
        <w:rPr>
          <w:rFonts w:ascii="Times New Roman" w:eastAsia="Times New Roman" w:hAnsi="Times New Roman" w:cs="Times New Roman"/>
          <w:sz w:val="24"/>
          <w:szCs w:val="24"/>
          <w:lang w:eastAsia="pl-PL"/>
        </w:rPr>
        <w:t>.0</w:t>
      </w:r>
      <w:r w:rsidR="00367A3F" w:rsidRPr="00F6469A">
        <w:rPr>
          <w:rFonts w:ascii="Times New Roman" w:eastAsia="Times New Roman" w:hAnsi="Times New Roman" w:cs="Times New Roman"/>
          <w:sz w:val="24"/>
          <w:szCs w:val="24"/>
          <w:lang w:eastAsia="pl-PL"/>
        </w:rPr>
        <w:t>5</w:t>
      </w:r>
      <w:r w:rsidR="007603FA" w:rsidRPr="00F6469A">
        <w:rPr>
          <w:rFonts w:ascii="Times New Roman" w:eastAsia="Times New Roman" w:hAnsi="Times New Roman" w:cs="Times New Roman"/>
          <w:sz w:val="24"/>
          <w:szCs w:val="24"/>
          <w:lang w:eastAsia="pl-PL"/>
        </w:rPr>
        <w:t>.202</w:t>
      </w:r>
      <w:r w:rsidR="00E85E6B" w:rsidRPr="00F6469A">
        <w:rPr>
          <w:rFonts w:ascii="Times New Roman" w:eastAsia="Times New Roman" w:hAnsi="Times New Roman" w:cs="Times New Roman"/>
          <w:sz w:val="24"/>
          <w:szCs w:val="24"/>
          <w:lang w:eastAsia="pl-PL"/>
        </w:rPr>
        <w:t>3</w:t>
      </w:r>
    </w:p>
    <w:p w14:paraId="5A2AFE33"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A2571">
        <w:rPr>
          <w:rFonts w:ascii="Times New Roman" w:eastAsia="Calibri" w:hAnsi="Times New Roman" w:cs="Times New Roman"/>
          <w:sz w:val="24"/>
          <w:szCs w:val="24"/>
        </w:rPr>
        <w:t xml:space="preserve">Pierwszym dniem terminu związania ofertą jest dzień, w którym </w:t>
      </w:r>
      <w:r w:rsidRPr="004F4981">
        <w:rPr>
          <w:rFonts w:ascii="Times New Roman" w:eastAsia="Calibri" w:hAnsi="Times New Roman" w:cs="Times New Roman"/>
          <w:sz w:val="24"/>
          <w:szCs w:val="24"/>
        </w:rPr>
        <w:t>upływa termin składania ofert.</w:t>
      </w:r>
    </w:p>
    <w:p w14:paraId="3E66DD2B"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B3F9104"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20AB0A7E" w14:textId="77777777" w:rsidR="003760BD"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5CBE348D" w14:textId="77777777" w:rsidR="00F51D5B" w:rsidRPr="004F4981" w:rsidRDefault="00F51D5B"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07F2E895" w14:textId="77777777"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0CD14A10"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5413088D" w14:textId="74ABF10C"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w:t>
      </w:r>
      <w:r w:rsidR="009B0D1D">
        <w:rPr>
          <w:rFonts w:ascii="Times New Roman" w:eastAsia="Times New Roman" w:hAnsi="Times New Roman" w:cs="Times New Roman"/>
          <w:sz w:val="24"/>
          <w:szCs w:val="24"/>
          <w:lang w:eastAsia="pl-PL"/>
        </w:rPr>
        <w:t xml:space="preserve"> na dowolną ilość części</w:t>
      </w:r>
      <w:r w:rsidRPr="004F4981">
        <w:rPr>
          <w:rFonts w:ascii="Times New Roman" w:eastAsia="Times New Roman" w:hAnsi="Times New Roman" w:cs="Times New Roman"/>
          <w:sz w:val="24"/>
          <w:szCs w:val="24"/>
          <w:lang w:eastAsia="pl-PL"/>
        </w:rPr>
        <w:t>.</w:t>
      </w:r>
    </w:p>
    <w:p w14:paraId="793BE0A9"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0926B2A0"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2C9F681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7A68E42A"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250606BC"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733D2E4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0D25BE7A" w14:textId="77777777" w:rsidR="00E17E9D" w:rsidRPr="004F4981" w:rsidRDefault="00E17E9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7C090FE1" w14:textId="77777777" w:rsidR="00E17E9D" w:rsidRDefault="003760B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02B32879" w14:textId="77777777" w:rsidR="00896948" w:rsidRDefault="007209A1" w:rsidP="00896948">
      <w:pPr>
        <w:pStyle w:val="Akapitzlist"/>
        <w:numPr>
          <w:ilvl w:val="0"/>
          <w:numId w:val="3"/>
        </w:numPr>
        <w:spacing w:after="0" w:line="240" w:lineRule="auto"/>
        <w:ind w:left="709" w:hanging="425"/>
        <w:jc w:val="both"/>
        <w:rPr>
          <w:rFonts w:ascii="Times New Roman" w:eastAsia="Times New Roman" w:hAnsi="Times New Roman" w:cs="Times New Roman"/>
          <w:sz w:val="24"/>
          <w:szCs w:val="24"/>
          <w:lang w:eastAsia="pl-PL"/>
        </w:rPr>
      </w:pPr>
      <w:bookmarkStart w:id="1" w:name="_Hlk100132370"/>
      <w:r>
        <w:rPr>
          <w:rFonts w:ascii="Times New Roman" w:eastAsia="Times New Roman" w:hAnsi="Times New Roman" w:cs="Times New Roman"/>
          <w:sz w:val="24"/>
          <w:szCs w:val="24"/>
          <w:lang w:eastAsia="ar-SA"/>
        </w:rPr>
        <w:t>Przedmiotowe środki dowodowe zgodnie z pkt. IV.1 SWZ</w:t>
      </w:r>
    </w:p>
    <w:p w14:paraId="23800B87" w14:textId="2CF1D1FF" w:rsidR="009B0D1D" w:rsidRPr="009B0D1D" w:rsidRDefault="009B0D1D" w:rsidP="009B0D1D">
      <w:pPr>
        <w:pStyle w:val="Akapitzlist"/>
        <w:numPr>
          <w:ilvl w:val="0"/>
          <w:numId w:val="3"/>
        </w:numPr>
        <w:tabs>
          <w:tab w:val="clear" w:pos="1070"/>
          <w:tab w:val="num" w:pos="709"/>
        </w:tabs>
        <w:spacing w:after="0"/>
        <w:ind w:left="567" w:hanging="283"/>
        <w:rPr>
          <w:rFonts w:ascii="Times New Roman" w:eastAsia="Times New Roman" w:hAnsi="Times New Roman" w:cs="Times New Roman"/>
          <w:sz w:val="24"/>
          <w:szCs w:val="24"/>
          <w:lang w:eastAsia="pl-PL"/>
        </w:rPr>
      </w:pPr>
      <w:r w:rsidRPr="009B0D1D">
        <w:rPr>
          <w:rFonts w:ascii="Times New Roman" w:eastAsia="Times New Roman" w:hAnsi="Times New Roman" w:cs="Times New Roman"/>
          <w:sz w:val="24"/>
          <w:szCs w:val="24"/>
          <w:lang w:eastAsia="pl-PL"/>
        </w:rPr>
        <w:t xml:space="preserve">wypełniony podpisany przez osobę uprawnioną/osoby uprawnione do reprezentowania wykonawcy formularz asortymentowo- cenowy oferowanego przedmiotu zamówienia sporządzony według druku    stanowiącego  załącznik nr  4,1 – 4,3 ( odpowiednio do zaoferowanych części )  do SWZ </w:t>
      </w:r>
    </w:p>
    <w:bookmarkEnd w:id="1"/>
    <w:p w14:paraId="2E2455A4" w14:textId="3BC6BC95" w:rsidR="00942C29" w:rsidRPr="002F3622" w:rsidRDefault="00942C29" w:rsidP="009B0D1D">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96948">
        <w:rPr>
          <w:rFonts w:ascii="Times New Roman" w:eastAsia="Cambria" w:hAnsi="Times New Roman" w:cs="Times New Roman"/>
          <w:color w:val="000000"/>
          <w:sz w:val="24"/>
          <w:szCs w:val="24"/>
        </w:rPr>
        <w:t>,c)</w:t>
      </w:r>
      <w:r w:rsidR="009B0D1D">
        <w:rPr>
          <w:rFonts w:ascii="Times New Roman" w:eastAsia="Cambria" w:hAnsi="Times New Roman" w:cs="Times New Roman"/>
          <w:color w:val="000000"/>
          <w:sz w:val="24"/>
          <w:szCs w:val="24"/>
        </w:rPr>
        <w:t>,d)</w:t>
      </w:r>
      <w:r w:rsidRPr="00585874">
        <w:rPr>
          <w:rFonts w:ascii="Times New Roman" w:eastAsia="Cambria" w:hAnsi="Times New Roman" w:cs="Times New Roman"/>
          <w:color w:val="FF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42F64A73" w14:textId="77777777" w:rsidR="002F3622" w:rsidRPr="00904DEC" w:rsidRDefault="002F3622" w:rsidP="002F3622">
      <w:pPr>
        <w:pStyle w:val="Default"/>
        <w:ind w:left="426"/>
        <w:jc w:val="both"/>
        <w:rPr>
          <w:color w:val="auto"/>
        </w:rPr>
      </w:pPr>
      <w:r w:rsidRPr="00904DEC">
        <w:rPr>
          <w:color w:val="auto"/>
        </w:rPr>
        <w:t xml:space="preserve">Uwaga ! Każdy załączany plik zawierający dokumenty, oświadczenia musi być </w:t>
      </w:r>
    </w:p>
    <w:p w14:paraId="7D92EE66" w14:textId="77777777" w:rsidR="002F3622" w:rsidRPr="00904DEC" w:rsidRDefault="002F3622" w:rsidP="002F3622">
      <w:pPr>
        <w:pStyle w:val="Default"/>
        <w:ind w:left="426"/>
        <w:jc w:val="both"/>
        <w:rPr>
          <w:color w:val="auto"/>
        </w:rPr>
      </w:pPr>
      <w:r w:rsidRPr="00904DEC">
        <w:rPr>
          <w:color w:val="auto"/>
        </w:rPr>
        <w:lastRenderedPageBreak/>
        <w:t xml:space="preserve">uprzednio podpisany </w:t>
      </w:r>
      <w:r w:rsidRPr="00904DEC">
        <w:rPr>
          <w:rFonts w:eastAsia="Cambria"/>
          <w:color w:val="auto"/>
        </w:rPr>
        <w:t>kwalifikowanym podpisem elektronicznym lub</w:t>
      </w:r>
      <w:r w:rsidRPr="00904DEC">
        <w:rPr>
          <w:rFonts w:eastAsia="Times New Roman"/>
          <w:color w:val="auto"/>
          <w:lang w:eastAsia="pl-PL"/>
        </w:rPr>
        <w:t xml:space="preserve"> podpisem zaufanym lub podpisem osobistym</w:t>
      </w:r>
      <w:r w:rsidRPr="00904DEC">
        <w:rPr>
          <w:rFonts w:eastAsia="Cambria"/>
          <w:color w:val="auto"/>
        </w:rPr>
        <w:t xml:space="preserve"> </w:t>
      </w:r>
      <w:r w:rsidRPr="00904DEC">
        <w:rPr>
          <w:color w:val="auto"/>
        </w:rPr>
        <w:t xml:space="preserve">przez upoważnione osoby reprezentujące odpowiednio </w:t>
      </w:r>
      <w:r w:rsidR="00904DEC" w:rsidRPr="00904DEC">
        <w:rPr>
          <w:color w:val="auto"/>
        </w:rPr>
        <w:t>W</w:t>
      </w:r>
      <w:r w:rsidRPr="00904DEC">
        <w:rPr>
          <w:color w:val="auto"/>
        </w:rPr>
        <w:t>ykonawcę.</w:t>
      </w:r>
    </w:p>
    <w:p w14:paraId="08D0A9FB" w14:textId="77777777" w:rsidR="00942C29" w:rsidRPr="002F3622" w:rsidRDefault="00942C29" w:rsidP="005B618B">
      <w:pPr>
        <w:pStyle w:val="Default"/>
        <w:numPr>
          <w:ilvl w:val="0"/>
          <w:numId w:val="4"/>
        </w:numPr>
        <w:tabs>
          <w:tab w:val="num" w:pos="284"/>
        </w:tabs>
        <w:ind w:left="284" w:hanging="284"/>
        <w:jc w:val="both"/>
        <w:rPr>
          <w:rFonts w:eastAsia="Times New Roman"/>
          <w:strike/>
          <w:color w:val="FF0000"/>
          <w:lang w:eastAsia="pl-PL"/>
        </w:rPr>
      </w:pPr>
      <w:r w:rsidRPr="002F3622">
        <w:t>Jeśli umocowanie osoby podpisującej ofertę nie wynika z dokumentów          rejestracyjnych, należy do oferty dołączyć stosowne pełnomocnictwo dla danej osoby, z</w:t>
      </w:r>
      <w:r w:rsidR="002F3622">
        <w:t xml:space="preserve"> </w:t>
      </w:r>
      <w:r w:rsidRPr="002F3622">
        <w:t>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4815BD74"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11D89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18AFF832"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31D164FD"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celu wykazania przesłanek objęcia informacji tajemnicą przedsiębiorstwa przesłanki utajnienia należy załączyć do oferty w formie odrębnego </w:t>
      </w:r>
      <w:r w:rsidRPr="004F4981">
        <w:rPr>
          <w:rFonts w:ascii="Times New Roman" w:eastAsia="Calibri" w:hAnsi="Times New Roman" w:cs="Times New Roman"/>
          <w:sz w:val="24"/>
          <w:szCs w:val="24"/>
        </w:rPr>
        <w:lastRenderedPageBreak/>
        <w:t>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491C1B0C"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56466CBB"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66C625D0"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AA57B45"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1976F6B0"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03E271A4"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212E60CB"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0B4418C7"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4E773347" w14:textId="77777777"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4DF71258"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1A8794DC" w14:textId="77777777"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E667C0F" w14:textId="6F590420" w:rsidR="0048757F" w:rsidRPr="00F6469A"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w:t>
      </w:r>
      <w:r w:rsidRPr="00904DEC">
        <w:rPr>
          <w:rFonts w:ascii="Times New Roman" w:eastAsia="Times New Roman" w:hAnsi="Times New Roman" w:cs="Times New Roman"/>
          <w:sz w:val="24"/>
          <w:szCs w:val="24"/>
          <w:lang w:eastAsia="pl-PL"/>
        </w:rPr>
        <w:t xml:space="preserve">przesłać za pośrednictwem Platformy  dostępnej pod adresem </w:t>
      </w:r>
      <w:hyperlink r:id="rId17" w:history="1">
        <w:r w:rsidRPr="00904DEC">
          <w:rPr>
            <w:rFonts w:ascii="Times New Roman" w:eastAsia="Calibri" w:hAnsi="Times New Roman" w:cs="Times New Roman"/>
            <w:sz w:val="24"/>
            <w:szCs w:val="24"/>
            <w:u w:val="single"/>
          </w:rPr>
          <w:t>https://portal.smartpzp.pl/uck</w:t>
        </w:r>
      </w:hyperlink>
      <w:r w:rsidRPr="00904DEC">
        <w:rPr>
          <w:rFonts w:ascii="Times New Roman" w:eastAsia="Calibri" w:hAnsi="Times New Roman" w:cs="Times New Roman"/>
          <w:sz w:val="24"/>
          <w:szCs w:val="24"/>
          <w:u w:val="single"/>
        </w:rPr>
        <w:t xml:space="preserve"> </w:t>
      </w:r>
      <w:r w:rsidRPr="00904DEC">
        <w:rPr>
          <w:rFonts w:ascii="Times New Roman" w:eastAsia="Times New Roman" w:hAnsi="Times New Roman" w:cs="Times New Roman"/>
          <w:sz w:val="24"/>
          <w:szCs w:val="24"/>
          <w:lang w:eastAsia="pl-PL"/>
        </w:rPr>
        <w:t xml:space="preserve">w </w:t>
      </w:r>
      <w:r w:rsidRPr="00F51D5B">
        <w:rPr>
          <w:rFonts w:ascii="Times New Roman" w:eastAsia="Times New Roman" w:hAnsi="Times New Roman" w:cs="Times New Roman"/>
          <w:sz w:val="24"/>
          <w:szCs w:val="24"/>
          <w:lang w:eastAsia="pl-PL"/>
        </w:rPr>
        <w:t xml:space="preserve">terminie do </w:t>
      </w:r>
      <w:r w:rsidRPr="00F6469A">
        <w:rPr>
          <w:rFonts w:ascii="Times New Roman" w:eastAsia="Times New Roman" w:hAnsi="Times New Roman" w:cs="Times New Roman"/>
          <w:sz w:val="24"/>
          <w:szCs w:val="24"/>
          <w:lang w:eastAsia="pl-PL"/>
        </w:rPr>
        <w:t>dnia</w:t>
      </w:r>
      <w:r w:rsidR="00F51D5B" w:rsidRPr="00F6469A">
        <w:rPr>
          <w:rFonts w:ascii="Times New Roman" w:eastAsia="Times New Roman" w:hAnsi="Times New Roman" w:cs="Times New Roman"/>
          <w:sz w:val="24"/>
          <w:szCs w:val="24"/>
          <w:lang w:eastAsia="pl-PL"/>
        </w:rPr>
        <w:t xml:space="preserve"> </w:t>
      </w:r>
      <w:r w:rsidR="00367A3F" w:rsidRPr="00F6469A">
        <w:rPr>
          <w:rFonts w:ascii="Times New Roman" w:eastAsia="Times New Roman" w:hAnsi="Times New Roman" w:cs="Times New Roman"/>
          <w:b/>
          <w:bCs/>
          <w:sz w:val="24"/>
          <w:szCs w:val="24"/>
          <w:lang w:eastAsia="pl-PL"/>
        </w:rPr>
        <w:t>2</w:t>
      </w:r>
      <w:r w:rsidR="00F6469A" w:rsidRPr="00F6469A">
        <w:rPr>
          <w:rFonts w:ascii="Times New Roman" w:eastAsia="Times New Roman" w:hAnsi="Times New Roman" w:cs="Times New Roman"/>
          <w:b/>
          <w:bCs/>
          <w:sz w:val="24"/>
          <w:szCs w:val="24"/>
          <w:lang w:eastAsia="pl-PL"/>
        </w:rPr>
        <w:t>7</w:t>
      </w:r>
      <w:r w:rsidR="007603FA" w:rsidRPr="00F6469A">
        <w:rPr>
          <w:rFonts w:ascii="Times New Roman" w:eastAsia="Times New Roman" w:hAnsi="Times New Roman" w:cs="Times New Roman"/>
          <w:b/>
          <w:bCs/>
          <w:sz w:val="24"/>
          <w:szCs w:val="24"/>
          <w:lang w:eastAsia="pl-PL"/>
        </w:rPr>
        <w:t>.</w:t>
      </w:r>
      <w:r w:rsidR="007209A1" w:rsidRPr="00F6469A">
        <w:rPr>
          <w:rFonts w:ascii="Times New Roman" w:eastAsia="Times New Roman" w:hAnsi="Times New Roman" w:cs="Times New Roman"/>
          <w:b/>
          <w:bCs/>
          <w:sz w:val="24"/>
          <w:szCs w:val="24"/>
          <w:lang w:eastAsia="pl-PL"/>
        </w:rPr>
        <w:t>0</w:t>
      </w:r>
      <w:r w:rsidR="00367A3F" w:rsidRPr="00F6469A">
        <w:rPr>
          <w:rFonts w:ascii="Times New Roman" w:eastAsia="Times New Roman" w:hAnsi="Times New Roman" w:cs="Times New Roman"/>
          <w:b/>
          <w:bCs/>
          <w:sz w:val="24"/>
          <w:szCs w:val="24"/>
          <w:lang w:eastAsia="pl-PL"/>
        </w:rPr>
        <w:t>4</w:t>
      </w:r>
      <w:r w:rsidR="007603FA" w:rsidRPr="00F6469A">
        <w:rPr>
          <w:rFonts w:ascii="Times New Roman" w:eastAsia="Times New Roman" w:hAnsi="Times New Roman" w:cs="Times New Roman"/>
          <w:b/>
          <w:bCs/>
          <w:sz w:val="24"/>
          <w:szCs w:val="24"/>
          <w:lang w:eastAsia="pl-PL"/>
        </w:rPr>
        <w:t>.202</w:t>
      </w:r>
      <w:r w:rsidR="007209A1" w:rsidRPr="00F6469A">
        <w:rPr>
          <w:rFonts w:ascii="Times New Roman" w:eastAsia="Times New Roman" w:hAnsi="Times New Roman" w:cs="Times New Roman"/>
          <w:b/>
          <w:bCs/>
          <w:sz w:val="24"/>
          <w:szCs w:val="24"/>
          <w:lang w:eastAsia="pl-PL"/>
        </w:rPr>
        <w:t>3</w:t>
      </w:r>
      <w:r w:rsidR="007603FA" w:rsidRPr="00F6469A">
        <w:rPr>
          <w:rFonts w:ascii="Times New Roman" w:eastAsia="Times New Roman" w:hAnsi="Times New Roman" w:cs="Times New Roman"/>
          <w:b/>
          <w:bCs/>
          <w:sz w:val="24"/>
          <w:szCs w:val="24"/>
          <w:lang w:eastAsia="pl-PL"/>
        </w:rPr>
        <w:t>r.</w:t>
      </w:r>
      <w:r w:rsidRPr="00F6469A">
        <w:rPr>
          <w:rFonts w:ascii="Times New Roman" w:eastAsia="Times New Roman" w:hAnsi="Times New Roman" w:cs="Times New Roman"/>
          <w:b/>
          <w:bCs/>
          <w:sz w:val="24"/>
          <w:szCs w:val="24"/>
          <w:lang w:eastAsia="pl-PL"/>
        </w:rPr>
        <w:t xml:space="preserve"> do godz. 10:00</w:t>
      </w:r>
    </w:p>
    <w:p w14:paraId="1CB237DF" w14:textId="31D7A538" w:rsidR="0048757F" w:rsidRPr="00F6469A"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6469A">
        <w:rPr>
          <w:rFonts w:ascii="Times New Roman" w:eastAsia="Times New Roman" w:hAnsi="Times New Roman" w:cs="Times New Roman"/>
          <w:sz w:val="24"/>
          <w:szCs w:val="24"/>
          <w:lang w:eastAsia="pl-PL"/>
        </w:rPr>
        <w:t>Otwarcie ofert nastąpi w dniu</w:t>
      </w:r>
      <w:r w:rsidR="00F51D5B" w:rsidRPr="00F6469A">
        <w:rPr>
          <w:rFonts w:ascii="Times New Roman" w:eastAsia="Times New Roman" w:hAnsi="Times New Roman" w:cs="Times New Roman"/>
          <w:sz w:val="24"/>
          <w:szCs w:val="24"/>
          <w:lang w:eastAsia="pl-PL"/>
        </w:rPr>
        <w:t xml:space="preserve"> </w:t>
      </w:r>
      <w:r w:rsidR="00367A3F" w:rsidRPr="00F6469A">
        <w:rPr>
          <w:rFonts w:ascii="Times New Roman" w:eastAsia="Times New Roman" w:hAnsi="Times New Roman" w:cs="Times New Roman"/>
          <w:b/>
          <w:bCs/>
          <w:sz w:val="24"/>
          <w:szCs w:val="24"/>
          <w:lang w:eastAsia="pl-PL"/>
        </w:rPr>
        <w:t>2</w:t>
      </w:r>
      <w:r w:rsidR="00F6469A" w:rsidRPr="00F6469A">
        <w:rPr>
          <w:rFonts w:ascii="Times New Roman" w:eastAsia="Times New Roman" w:hAnsi="Times New Roman" w:cs="Times New Roman"/>
          <w:b/>
          <w:bCs/>
          <w:sz w:val="24"/>
          <w:szCs w:val="24"/>
          <w:lang w:eastAsia="pl-PL"/>
        </w:rPr>
        <w:t>7</w:t>
      </w:r>
      <w:r w:rsidR="007603FA" w:rsidRPr="00F6469A">
        <w:rPr>
          <w:rFonts w:ascii="Times New Roman" w:eastAsia="Times New Roman" w:hAnsi="Times New Roman" w:cs="Times New Roman"/>
          <w:b/>
          <w:bCs/>
          <w:sz w:val="24"/>
          <w:szCs w:val="24"/>
          <w:lang w:eastAsia="pl-PL"/>
        </w:rPr>
        <w:t>.</w:t>
      </w:r>
      <w:r w:rsidR="007209A1" w:rsidRPr="00F6469A">
        <w:rPr>
          <w:rFonts w:ascii="Times New Roman" w:eastAsia="Times New Roman" w:hAnsi="Times New Roman" w:cs="Times New Roman"/>
          <w:b/>
          <w:bCs/>
          <w:sz w:val="24"/>
          <w:szCs w:val="24"/>
          <w:lang w:eastAsia="pl-PL"/>
        </w:rPr>
        <w:t>0</w:t>
      </w:r>
      <w:r w:rsidR="00367A3F" w:rsidRPr="00F6469A">
        <w:rPr>
          <w:rFonts w:ascii="Times New Roman" w:eastAsia="Times New Roman" w:hAnsi="Times New Roman" w:cs="Times New Roman"/>
          <w:b/>
          <w:bCs/>
          <w:sz w:val="24"/>
          <w:szCs w:val="24"/>
          <w:lang w:eastAsia="pl-PL"/>
        </w:rPr>
        <w:t>4</w:t>
      </w:r>
      <w:r w:rsidR="007603FA" w:rsidRPr="00F6469A">
        <w:rPr>
          <w:rFonts w:ascii="Times New Roman" w:eastAsia="Times New Roman" w:hAnsi="Times New Roman" w:cs="Times New Roman"/>
          <w:b/>
          <w:bCs/>
          <w:sz w:val="24"/>
          <w:szCs w:val="24"/>
          <w:lang w:eastAsia="pl-PL"/>
        </w:rPr>
        <w:t>.202</w:t>
      </w:r>
      <w:r w:rsidR="007209A1" w:rsidRPr="00F6469A">
        <w:rPr>
          <w:rFonts w:ascii="Times New Roman" w:eastAsia="Times New Roman" w:hAnsi="Times New Roman" w:cs="Times New Roman"/>
          <w:b/>
          <w:bCs/>
          <w:sz w:val="24"/>
          <w:szCs w:val="24"/>
          <w:lang w:eastAsia="pl-PL"/>
        </w:rPr>
        <w:t>3</w:t>
      </w:r>
      <w:r w:rsidR="007603FA" w:rsidRPr="00F6469A">
        <w:rPr>
          <w:rFonts w:ascii="Times New Roman" w:eastAsia="Times New Roman" w:hAnsi="Times New Roman" w:cs="Times New Roman"/>
          <w:b/>
          <w:bCs/>
          <w:sz w:val="24"/>
          <w:szCs w:val="24"/>
          <w:lang w:eastAsia="pl-PL"/>
        </w:rPr>
        <w:t>r.</w:t>
      </w:r>
      <w:r w:rsidR="00046FDF" w:rsidRPr="00F6469A">
        <w:rPr>
          <w:rFonts w:ascii="Times New Roman" w:eastAsia="Times New Roman" w:hAnsi="Times New Roman" w:cs="Times New Roman"/>
          <w:b/>
          <w:bCs/>
          <w:sz w:val="24"/>
          <w:szCs w:val="24"/>
          <w:lang w:eastAsia="pl-PL"/>
        </w:rPr>
        <w:t xml:space="preserve"> </w:t>
      </w:r>
      <w:r w:rsidRPr="00F6469A">
        <w:rPr>
          <w:rFonts w:ascii="Times New Roman" w:eastAsia="Times New Roman" w:hAnsi="Times New Roman" w:cs="Times New Roman"/>
          <w:b/>
          <w:bCs/>
          <w:sz w:val="24"/>
          <w:szCs w:val="24"/>
          <w:lang w:eastAsia="pl-PL"/>
        </w:rPr>
        <w:t>o godz. 10.30</w:t>
      </w:r>
      <w:r w:rsidRPr="00F6469A">
        <w:rPr>
          <w:rFonts w:ascii="Times New Roman" w:eastAsia="Times New Roman" w:hAnsi="Times New Roman" w:cs="Times New Roman"/>
          <w:sz w:val="24"/>
          <w:szCs w:val="24"/>
          <w:lang w:eastAsia="pl-PL"/>
        </w:rPr>
        <w:t xml:space="preserve"> poprzez ich odszyfrowanie na Platformie </w:t>
      </w:r>
      <w:proofErr w:type="spellStart"/>
      <w:r w:rsidRPr="00F6469A">
        <w:rPr>
          <w:rFonts w:ascii="Times New Roman" w:eastAsia="Times New Roman" w:hAnsi="Times New Roman" w:cs="Times New Roman"/>
          <w:sz w:val="24"/>
          <w:szCs w:val="24"/>
          <w:lang w:eastAsia="pl-PL"/>
        </w:rPr>
        <w:t>Smartpzp</w:t>
      </w:r>
      <w:proofErr w:type="spellEnd"/>
    </w:p>
    <w:p w14:paraId="7C16397A"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7BA80ADB"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78B57867"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w:t>
      </w:r>
      <w:r w:rsidR="00C531E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64D9099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50ED2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3CA68CB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w:t>
      </w:r>
      <w:r w:rsidRPr="004F4981">
        <w:rPr>
          <w:rFonts w:ascii="Times New Roman" w:eastAsia="Times New Roman" w:hAnsi="Times New Roman" w:cs="Times New Roman"/>
          <w:sz w:val="24"/>
          <w:szCs w:val="24"/>
          <w:lang w:eastAsia="pl-PL"/>
        </w:rPr>
        <w:lastRenderedPageBreak/>
        <w:t xml:space="preserve">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5C7228DE"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2296B04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9F66A25" w14:textId="77777777" w:rsidR="0048757F" w:rsidRPr="004F4981" w:rsidRDefault="0048757F" w:rsidP="00D0320A">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4D52BDB2" w14:textId="77777777" w:rsidR="0048757F" w:rsidRPr="004F4981" w:rsidRDefault="0048757F" w:rsidP="00D0320A">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A442E9A" w14:textId="77777777" w:rsidR="0048757F" w:rsidRPr="004F4981" w:rsidRDefault="0048757F" w:rsidP="00D0320A">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24BCBB17" w14:textId="77777777" w:rsidR="0048757F" w:rsidRPr="004F4981" w:rsidRDefault="0048757F" w:rsidP="00D0320A">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7621F9E" w14:textId="77777777" w:rsidR="0048757F" w:rsidRPr="004F4981" w:rsidRDefault="0048757F" w:rsidP="00D0320A">
      <w:pPr>
        <w:numPr>
          <w:ilvl w:val="0"/>
          <w:numId w:val="27"/>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A63EE6E"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36BEB985"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4DDFE8B3"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21EEFC83" w14:textId="77777777"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6859ED20" w14:textId="77777777"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14:paraId="5CEAE606" w14:textId="77777777"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3A87689E" w14:textId="77777777"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23AD39F6" w14:textId="69D7B35A" w:rsidR="00795186" w:rsidRPr="00795186" w:rsidRDefault="00795186" w:rsidP="00795186">
      <w:pPr>
        <w:suppressAutoHyphens/>
        <w:spacing w:after="0" w:line="240" w:lineRule="auto"/>
        <w:rPr>
          <w:rFonts w:ascii="Times New Roman" w:eastAsia="Times New Roman" w:hAnsi="Times New Roman" w:cs="Times New Roman"/>
          <w:sz w:val="24"/>
          <w:szCs w:val="24"/>
        </w:rPr>
      </w:pPr>
      <w:r w:rsidRPr="007951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95186">
        <w:rPr>
          <w:rFonts w:ascii="Times New Roman" w:eastAsia="Times New Roman" w:hAnsi="Times New Roman" w:cs="Times New Roman"/>
          <w:sz w:val="24"/>
          <w:szCs w:val="24"/>
        </w:rPr>
        <w:t xml:space="preserve">   koszty napełniania butli</w:t>
      </w:r>
    </w:p>
    <w:p w14:paraId="47954638" w14:textId="77777777" w:rsidR="00795186" w:rsidRPr="00795186" w:rsidRDefault="00795186" w:rsidP="00795186">
      <w:pPr>
        <w:numPr>
          <w:ilvl w:val="0"/>
          <w:numId w:val="69"/>
        </w:numPr>
        <w:suppressAutoHyphens/>
        <w:spacing w:after="0" w:line="240" w:lineRule="auto"/>
        <w:contextualSpacing/>
        <w:rPr>
          <w:rFonts w:ascii="Times New Roman" w:eastAsia="Times New Roman" w:hAnsi="Times New Roman" w:cs="Times New Roman"/>
          <w:sz w:val="24"/>
          <w:szCs w:val="24"/>
        </w:rPr>
      </w:pPr>
      <w:r w:rsidRPr="00795186">
        <w:rPr>
          <w:rFonts w:ascii="Times New Roman" w:eastAsia="Times New Roman" w:hAnsi="Times New Roman" w:cs="Times New Roman"/>
          <w:sz w:val="24"/>
          <w:szCs w:val="24"/>
        </w:rPr>
        <w:t>koszty dzierżawy butli, zbiornika , wózka do butli  Wykonawcy</w:t>
      </w:r>
    </w:p>
    <w:p w14:paraId="44B3A07E" w14:textId="77777777" w:rsidR="00795186" w:rsidRPr="00795186" w:rsidRDefault="00795186" w:rsidP="00795186">
      <w:pPr>
        <w:numPr>
          <w:ilvl w:val="0"/>
          <w:numId w:val="69"/>
        </w:numPr>
        <w:suppressAutoHyphens/>
        <w:spacing w:after="0" w:line="240" w:lineRule="auto"/>
        <w:contextualSpacing/>
        <w:rPr>
          <w:rFonts w:ascii="Times New Roman" w:eastAsia="Times New Roman" w:hAnsi="Times New Roman" w:cs="Times New Roman"/>
          <w:sz w:val="24"/>
          <w:szCs w:val="24"/>
        </w:rPr>
      </w:pPr>
      <w:r w:rsidRPr="00795186">
        <w:rPr>
          <w:rFonts w:ascii="Times New Roman" w:eastAsia="Times New Roman" w:hAnsi="Times New Roman" w:cs="Times New Roman"/>
          <w:sz w:val="24"/>
          <w:szCs w:val="24"/>
        </w:rPr>
        <w:t>koszty transportu do miejsca wskazanego przez Zamawiającego;</w:t>
      </w:r>
    </w:p>
    <w:p w14:paraId="3A20ECEC" w14:textId="77777777" w:rsidR="00795186" w:rsidRPr="00795186" w:rsidRDefault="00795186" w:rsidP="00795186">
      <w:pPr>
        <w:numPr>
          <w:ilvl w:val="0"/>
          <w:numId w:val="69"/>
        </w:numPr>
        <w:suppressAutoHyphens/>
        <w:spacing w:after="0" w:line="240" w:lineRule="auto"/>
        <w:contextualSpacing/>
        <w:rPr>
          <w:rFonts w:ascii="Times New Roman" w:eastAsia="Times New Roman" w:hAnsi="Times New Roman" w:cs="Times New Roman"/>
          <w:sz w:val="24"/>
          <w:szCs w:val="24"/>
        </w:rPr>
      </w:pPr>
      <w:r w:rsidRPr="00795186">
        <w:rPr>
          <w:rFonts w:ascii="Times New Roman" w:eastAsia="Times New Roman" w:hAnsi="Times New Roman" w:cs="Times New Roman"/>
          <w:sz w:val="24"/>
          <w:szCs w:val="24"/>
        </w:rPr>
        <w:t>koszty ubezpieczenia dostawy do Zamawiającego;</w:t>
      </w:r>
    </w:p>
    <w:p w14:paraId="1C2DE9D6" w14:textId="77777777" w:rsidR="00795186" w:rsidRPr="00795186" w:rsidRDefault="00795186" w:rsidP="00795186">
      <w:pPr>
        <w:numPr>
          <w:ilvl w:val="0"/>
          <w:numId w:val="69"/>
        </w:numPr>
        <w:suppressAutoHyphens/>
        <w:spacing w:after="0" w:line="240" w:lineRule="auto"/>
        <w:contextualSpacing/>
        <w:rPr>
          <w:rFonts w:ascii="Times New Roman" w:eastAsia="Times New Roman" w:hAnsi="Times New Roman" w:cs="Times New Roman"/>
          <w:sz w:val="24"/>
          <w:szCs w:val="24"/>
        </w:rPr>
      </w:pPr>
      <w:r w:rsidRPr="00795186">
        <w:rPr>
          <w:rFonts w:ascii="Times New Roman" w:eastAsia="Times New Roman" w:hAnsi="Times New Roman" w:cs="Times New Roman"/>
          <w:sz w:val="24"/>
          <w:szCs w:val="24"/>
        </w:rPr>
        <w:t>koszty załadunku i rozładunku</w:t>
      </w:r>
    </w:p>
    <w:p w14:paraId="287070E3" w14:textId="77777777" w:rsidR="00795186" w:rsidRPr="00795186" w:rsidRDefault="00795186" w:rsidP="00795186">
      <w:pPr>
        <w:numPr>
          <w:ilvl w:val="0"/>
          <w:numId w:val="69"/>
        </w:numPr>
        <w:suppressAutoHyphens/>
        <w:spacing w:after="0" w:line="240" w:lineRule="auto"/>
        <w:contextualSpacing/>
        <w:rPr>
          <w:rFonts w:ascii="Times New Roman" w:eastAsia="Times New Roman" w:hAnsi="Times New Roman" w:cs="Times New Roman"/>
          <w:sz w:val="24"/>
          <w:szCs w:val="24"/>
        </w:rPr>
      </w:pPr>
      <w:r w:rsidRPr="00795186">
        <w:rPr>
          <w:rFonts w:ascii="Times New Roman" w:eastAsia="Times New Roman" w:hAnsi="Times New Roman" w:cs="Times New Roman"/>
          <w:sz w:val="24"/>
          <w:szCs w:val="24"/>
        </w:rPr>
        <w:t>koszty cła i podatków, jeśli takie występują</w:t>
      </w:r>
    </w:p>
    <w:p w14:paraId="7CA78C81" w14:textId="77777777" w:rsidR="00795186" w:rsidRPr="00795186" w:rsidRDefault="00795186" w:rsidP="00795186">
      <w:pPr>
        <w:numPr>
          <w:ilvl w:val="0"/>
          <w:numId w:val="69"/>
        </w:numPr>
        <w:suppressAutoHyphens/>
        <w:spacing w:after="0" w:line="240" w:lineRule="auto"/>
        <w:contextualSpacing/>
        <w:rPr>
          <w:rFonts w:ascii="Times New Roman" w:eastAsia="Times New Roman" w:hAnsi="Times New Roman" w:cs="Times New Roman"/>
          <w:sz w:val="24"/>
          <w:szCs w:val="24"/>
        </w:rPr>
      </w:pPr>
      <w:r w:rsidRPr="00795186">
        <w:rPr>
          <w:rFonts w:ascii="Times New Roman" w:eastAsia="Times New Roman" w:hAnsi="Times New Roman" w:cs="Times New Roman"/>
          <w:sz w:val="24"/>
          <w:szCs w:val="24"/>
        </w:rPr>
        <w:t>koszty odpowiedzialności za stan techniczny oddanych w dzierżawę butli, zbiornika, wózków do butli  (legalizacja, remont butli  i zaworów)</w:t>
      </w:r>
    </w:p>
    <w:p w14:paraId="4E59EA84" w14:textId="45150D90" w:rsidR="00AA12A0" w:rsidRDefault="00795186" w:rsidP="0079518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2A0" w:rsidRPr="00AA12A0">
        <w:rPr>
          <w:rFonts w:ascii="Times New Roman" w:hAnsi="Times New Roman" w:cs="Times New Roman"/>
          <w:sz w:val="24"/>
          <w:szCs w:val="24"/>
        </w:rPr>
        <w:t>-wszystkie niezbędne koszty związane z należytym wykonaniem umowy</w:t>
      </w:r>
    </w:p>
    <w:p w14:paraId="6A86B7CC" w14:textId="77777777" w:rsidR="000B5DA6" w:rsidRPr="004F4981" w:rsidRDefault="00B1049A" w:rsidP="00AA12A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4D45F1E3" w14:textId="67B466E1" w:rsidR="00B1049A" w:rsidRPr="007232D3" w:rsidRDefault="00B1049A" w:rsidP="00D0320A">
      <w:pPr>
        <w:pStyle w:val="Akapitzlist"/>
        <w:numPr>
          <w:ilvl w:val="0"/>
          <w:numId w:val="39"/>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realizacji zamówienia poprzez wypełnienie formularza</w:t>
      </w:r>
      <w:r w:rsidR="00FB10D6">
        <w:rPr>
          <w:rFonts w:ascii="Times New Roman" w:eastAsia="Times New Roman" w:hAnsi="Times New Roman" w:cs="Times New Roman"/>
          <w:sz w:val="24"/>
          <w:szCs w:val="24"/>
          <w:lang w:eastAsia="ar-SA"/>
        </w:rPr>
        <w:t xml:space="preserve">( załącznik 4,1- 4,3 </w:t>
      </w:r>
      <w:r w:rsidR="009B0D1D" w:rsidRPr="009B0D1D">
        <w:rPr>
          <w:rFonts w:ascii="Times New Roman" w:eastAsia="Times New Roman" w:hAnsi="Times New Roman" w:cs="Times New Roman"/>
          <w:i/>
          <w:iCs/>
          <w:sz w:val="24"/>
          <w:szCs w:val="24"/>
          <w:lang w:eastAsia="ar-SA"/>
        </w:rPr>
        <w:t>(</w:t>
      </w:r>
      <w:r w:rsidR="00FB10D6" w:rsidRPr="009B0D1D">
        <w:rPr>
          <w:rFonts w:ascii="Times New Roman" w:eastAsia="Times New Roman" w:hAnsi="Times New Roman" w:cs="Times New Roman"/>
          <w:i/>
          <w:iCs/>
          <w:sz w:val="24"/>
          <w:szCs w:val="24"/>
          <w:lang w:eastAsia="ar-SA"/>
        </w:rPr>
        <w:t xml:space="preserve"> w zależności </w:t>
      </w:r>
      <w:r w:rsidR="009B0D1D" w:rsidRPr="009B0D1D">
        <w:rPr>
          <w:rFonts w:ascii="Times New Roman" w:eastAsia="Times New Roman" w:hAnsi="Times New Roman" w:cs="Times New Roman"/>
          <w:i/>
          <w:iCs/>
          <w:sz w:val="24"/>
          <w:szCs w:val="24"/>
          <w:lang w:eastAsia="ar-SA"/>
        </w:rPr>
        <w:t>do</w:t>
      </w:r>
      <w:r w:rsidR="00FB10D6" w:rsidRPr="009B0D1D">
        <w:rPr>
          <w:rFonts w:ascii="Times New Roman" w:eastAsia="Times New Roman" w:hAnsi="Times New Roman" w:cs="Times New Roman"/>
          <w:i/>
          <w:iCs/>
          <w:sz w:val="24"/>
          <w:szCs w:val="24"/>
          <w:lang w:eastAsia="ar-SA"/>
        </w:rPr>
        <w:t xml:space="preserve"> zaoferowanej części</w:t>
      </w:r>
      <w:r w:rsidR="009B0D1D">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7232D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Wartość brutto stanowi cenę ofertową.</w:t>
      </w:r>
    </w:p>
    <w:p w14:paraId="0F5D7712" w14:textId="77777777" w:rsidR="00B1049A" w:rsidRPr="00AD1B73" w:rsidRDefault="00B1049A" w:rsidP="00D0320A">
      <w:pPr>
        <w:pStyle w:val="Akapitzlist"/>
        <w:numPr>
          <w:ilvl w:val="0"/>
          <w:numId w:val="39"/>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lastRenderedPageBreak/>
        <w:t xml:space="preserve">Ceny </w:t>
      </w:r>
      <w:r w:rsidR="00AA12A0">
        <w:rPr>
          <w:rFonts w:ascii="Times New Roman" w:eastAsia="Times New Roman" w:hAnsi="Times New Roman" w:cs="Times New Roman"/>
          <w:sz w:val="24"/>
          <w:szCs w:val="24"/>
          <w:lang w:eastAsia="ar-SA"/>
        </w:rPr>
        <w:t xml:space="preserve">oraz należny podatek VAT </w:t>
      </w:r>
      <w:r w:rsidRPr="000939E5">
        <w:rPr>
          <w:rFonts w:ascii="Times New Roman" w:eastAsia="Times New Roman" w:hAnsi="Times New Roman" w:cs="Times New Roman"/>
          <w:sz w:val="24"/>
          <w:szCs w:val="24"/>
          <w:lang w:eastAsia="ar-SA"/>
        </w:rPr>
        <w:t xml:space="preserve">należy </w:t>
      </w:r>
      <w:r w:rsidR="00AA12A0">
        <w:rPr>
          <w:rFonts w:ascii="Times New Roman" w:eastAsia="Times New Roman" w:hAnsi="Times New Roman" w:cs="Times New Roman"/>
          <w:sz w:val="24"/>
          <w:szCs w:val="24"/>
          <w:lang w:eastAsia="ar-SA"/>
        </w:rPr>
        <w:t>podać z dokładnością do dwóch miejsc po przecinku.</w:t>
      </w:r>
    </w:p>
    <w:p w14:paraId="0FADACB5" w14:textId="77777777" w:rsidR="006466B3" w:rsidRPr="004F4981" w:rsidRDefault="006466B3" w:rsidP="00D0320A">
      <w:pPr>
        <w:numPr>
          <w:ilvl w:val="0"/>
          <w:numId w:val="39"/>
        </w:num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W pozycji  VAT % dopuszcza się wpisanie zamiennie liczbowej lub procentowej wartości stawki podatku VAT</w:t>
      </w:r>
    </w:p>
    <w:p w14:paraId="14C753F4" w14:textId="77777777" w:rsidR="000B5DA6" w:rsidRPr="00562EFA" w:rsidRDefault="000B5DA6" w:rsidP="00D0320A">
      <w:pPr>
        <w:numPr>
          <w:ilvl w:val="0"/>
          <w:numId w:val="39"/>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DEC73F5" w14:textId="77777777" w:rsidR="00562EFA" w:rsidRPr="00562EFA" w:rsidRDefault="00562EFA" w:rsidP="00D0320A">
      <w:pPr>
        <w:pStyle w:val="Akapitzlist"/>
        <w:numPr>
          <w:ilvl w:val="0"/>
          <w:numId w:val="39"/>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33296050" w14:textId="77777777" w:rsidR="00562EFA" w:rsidRPr="00562EFA" w:rsidRDefault="00562EFA" w:rsidP="00D0320A">
      <w:pPr>
        <w:pStyle w:val="Akapitzlist"/>
        <w:numPr>
          <w:ilvl w:val="1"/>
          <w:numId w:val="4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5609C87" w14:textId="77777777" w:rsidR="00562EFA" w:rsidRPr="00562EFA" w:rsidRDefault="00562EFA" w:rsidP="00D0320A">
      <w:pPr>
        <w:pStyle w:val="Default"/>
        <w:numPr>
          <w:ilvl w:val="1"/>
          <w:numId w:val="40"/>
        </w:numPr>
      </w:pPr>
      <w:r w:rsidRPr="00562EFA">
        <w:t xml:space="preserve">wskazania nazwy (rodzaju) towaru lub usługi, których dostawa lub świadczenie będą prowadziły do powstania obowiązku podatkowego; </w:t>
      </w:r>
    </w:p>
    <w:p w14:paraId="7661BB1C" w14:textId="77777777" w:rsidR="00562EFA" w:rsidRPr="00562EFA" w:rsidRDefault="00562EFA" w:rsidP="00D0320A">
      <w:pPr>
        <w:pStyle w:val="Default"/>
        <w:numPr>
          <w:ilvl w:val="1"/>
          <w:numId w:val="40"/>
        </w:numPr>
      </w:pPr>
      <w:r w:rsidRPr="00562EFA">
        <w:t xml:space="preserve"> wskazania wartości towaru lub usługi objętego obowiązkiem podatkowym zamawiającego, bez kwoty podatku; </w:t>
      </w:r>
    </w:p>
    <w:p w14:paraId="1E5419BC" w14:textId="77777777" w:rsidR="00562EFA" w:rsidRPr="00562EFA" w:rsidRDefault="00562EFA" w:rsidP="00D0320A">
      <w:pPr>
        <w:pStyle w:val="Akapitzlist"/>
        <w:numPr>
          <w:ilvl w:val="1"/>
          <w:numId w:val="40"/>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B6BFED1" w14:textId="77777777"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191B5046" w14:textId="77777777" w:rsidR="00CD046A" w:rsidRPr="004F4981" w:rsidRDefault="00CD046A" w:rsidP="000B5DA6">
      <w:pPr>
        <w:suppressAutoHyphens/>
        <w:spacing w:after="0" w:line="240" w:lineRule="auto"/>
        <w:rPr>
          <w:rFonts w:ascii="Times New Roman" w:eastAsia="Times New Roman" w:hAnsi="Times New Roman" w:cs="Times New Roman"/>
          <w:b/>
          <w:sz w:val="24"/>
          <w:szCs w:val="24"/>
          <w:lang w:eastAsia="ar-SA"/>
        </w:rPr>
      </w:pPr>
    </w:p>
    <w:p w14:paraId="47E357AF" w14:textId="77777777" w:rsidR="006466B3" w:rsidRPr="004F4981" w:rsidRDefault="006466B3" w:rsidP="000B5DA6">
      <w:pPr>
        <w:suppressAutoHyphens/>
        <w:spacing w:after="0" w:line="240" w:lineRule="auto"/>
        <w:rPr>
          <w:rFonts w:ascii="Times New Roman" w:eastAsia="Times New Roman" w:hAnsi="Times New Roman" w:cs="Times New Roman"/>
          <w:b/>
          <w:sz w:val="24"/>
          <w:szCs w:val="24"/>
          <w:lang w:eastAsia="ar-SA"/>
        </w:rPr>
      </w:pPr>
    </w:p>
    <w:p w14:paraId="77A7AEA3" w14:textId="77777777"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795186">
        <w:rPr>
          <w:rFonts w:ascii="Times New Roman" w:eastAsia="Times New Roman" w:hAnsi="Times New Roman" w:cs="Times New Roman"/>
          <w:b/>
          <w:sz w:val="24"/>
          <w:szCs w:val="24"/>
          <w:lang w:eastAsia="ar-SA"/>
        </w:rPr>
        <w:t>. OPIS KRYTERIÓW, KTÓRYMI ZAMAWIAJACY BĘDZIE SIĘ KIEROWAŁ PRZY WYBORZE OFERTY, WRAZ Z PODANIEM</w:t>
      </w:r>
      <w:r w:rsidRPr="004F4981">
        <w:rPr>
          <w:rFonts w:ascii="Times New Roman" w:eastAsia="Times New Roman" w:hAnsi="Times New Roman" w:cs="Times New Roman"/>
          <w:b/>
          <w:sz w:val="24"/>
          <w:szCs w:val="24"/>
          <w:lang w:eastAsia="ar-SA"/>
        </w:rPr>
        <w:t xml:space="preserve"> ZNACZENIA TYCH KRYTERIÓW I SPOSOBU OCENY OFERT </w:t>
      </w:r>
    </w:p>
    <w:p w14:paraId="3FE24B1A" w14:textId="77777777" w:rsidR="00367A3F" w:rsidRPr="00367A3F" w:rsidRDefault="00367A3F" w:rsidP="00367A3F">
      <w:pPr>
        <w:spacing w:after="0" w:line="240" w:lineRule="auto"/>
        <w:rPr>
          <w:rFonts w:ascii="Times New Roman" w:eastAsia="Times New Roman" w:hAnsi="Times New Roman" w:cs="Times New Roman"/>
          <w:sz w:val="24"/>
          <w:szCs w:val="24"/>
          <w:lang w:eastAsia="pl-PL"/>
        </w:rPr>
      </w:pPr>
      <w:r w:rsidRPr="00367A3F">
        <w:rPr>
          <w:rFonts w:ascii="Times New Roman" w:eastAsia="Times New Roman" w:hAnsi="Times New Roman" w:cs="Times New Roman"/>
          <w:sz w:val="24"/>
          <w:szCs w:val="24"/>
          <w:lang w:eastAsia="pl-PL"/>
        </w:rPr>
        <w:t xml:space="preserve">1. Jedynym kryterium oceny ofert jest cena. </w:t>
      </w:r>
    </w:p>
    <w:p w14:paraId="6767ED6C" w14:textId="77777777" w:rsidR="00367A3F" w:rsidRPr="00367A3F" w:rsidRDefault="00367A3F" w:rsidP="00367A3F">
      <w:pPr>
        <w:spacing w:after="0" w:line="240" w:lineRule="auto"/>
        <w:rPr>
          <w:rFonts w:ascii="Times New Roman" w:eastAsia="Times New Roman" w:hAnsi="Times New Roman" w:cs="Times New Roman"/>
          <w:sz w:val="24"/>
          <w:szCs w:val="24"/>
          <w:lang w:eastAsia="pl-PL"/>
        </w:rPr>
      </w:pPr>
      <w:r w:rsidRPr="00367A3F">
        <w:rPr>
          <w:rFonts w:ascii="Times New Roman" w:eastAsia="Times New Roman" w:hAnsi="Times New Roman" w:cs="Times New Roman"/>
          <w:sz w:val="24"/>
          <w:szCs w:val="24"/>
          <w:lang w:eastAsia="pl-PL"/>
        </w:rPr>
        <w:t xml:space="preserve"> - cena  -   100% wagi  </w:t>
      </w:r>
    </w:p>
    <w:p w14:paraId="190C454B" w14:textId="77777777" w:rsidR="00367A3F" w:rsidRPr="00367A3F" w:rsidRDefault="00367A3F" w:rsidP="00367A3F">
      <w:pPr>
        <w:spacing w:after="0" w:line="240" w:lineRule="auto"/>
        <w:jc w:val="both"/>
        <w:rPr>
          <w:rFonts w:ascii="Times New Roman" w:eastAsia="Times New Roman" w:hAnsi="Times New Roman" w:cs="Times New Roman"/>
          <w:sz w:val="24"/>
          <w:szCs w:val="24"/>
          <w:lang w:eastAsia="pl-PL"/>
        </w:rPr>
      </w:pPr>
      <w:r w:rsidRPr="00367A3F">
        <w:rPr>
          <w:rFonts w:ascii="Times New Roman" w:eastAsia="Times New Roman" w:hAnsi="Times New Roman" w:cs="Times New Roman"/>
          <w:sz w:val="24"/>
          <w:szCs w:val="24"/>
          <w:lang w:eastAsia="pl-PL"/>
        </w:rPr>
        <w:t>Sposób obliczania liczby punktów badanej oferty za kryterium „cena”</w:t>
      </w:r>
    </w:p>
    <w:p w14:paraId="06CB07CB" w14:textId="77777777" w:rsidR="00367A3F" w:rsidRPr="00367A3F" w:rsidRDefault="00367A3F" w:rsidP="00367A3F">
      <w:pPr>
        <w:spacing w:after="0" w:line="240" w:lineRule="auto"/>
        <w:jc w:val="both"/>
        <w:rPr>
          <w:rFonts w:ascii="Times New Roman" w:eastAsia="Times New Roman" w:hAnsi="Times New Roman" w:cs="Times New Roman"/>
          <w:sz w:val="24"/>
          <w:szCs w:val="24"/>
          <w:lang w:eastAsia="pl-PL"/>
        </w:rPr>
      </w:pPr>
      <w:r w:rsidRPr="00367A3F">
        <w:rPr>
          <w:rFonts w:ascii="Times New Roman" w:eastAsia="Times New Roman" w:hAnsi="Times New Roman" w:cs="Times New Roman"/>
          <w:sz w:val="24"/>
          <w:szCs w:val="24"/>
          <w:lang w:eastAsia="pl-PL"/>
        </w:rPr>
        <w:t xml:space="preserve">         (</w:t>
      </w:r>
      <w:proofErr w:type="spellStart"/>
      <w:r w:rsidRPr="00367A3F">
        <w:rPr>
          <w:rFonts w:ascii="Times New Roman" w:eastAsia="Times New Roman" w:hAnsi="Times New Roman" w:cs="Times New Roman"/>
          <w:sz w:val="24"/>
          <w:szCs w:val="24"/>
          <w:lang w:eastAsia="pl-PL"/>
        </w:rPr>
        <w:t>Cmin</w:t>
      </w:r>
      <w:proofErr w:type="spellEnd"/>
      <w:r w:rsidRPr="00367A3F">
        <w:rPr>
          <w:rFonts w:ascii="Times New Roman" w:eastAsia="Times New Roman" w:hAnsi="Times New Roman" w:cs="Times New Roman"/>
          <w:sz w:val="24"/>
          <w:szCs w:val="24"/>
          <w:lang w:eastAsia="pl-PL"/>
        </w:rPr>
        <w:t xml:space="preserve"> / </w:t>
      </w:r>
      <w:proofErr w:type="spellStart"/>
      <w:r w:rsidRPr="00367A3F">
        <w:rPr>
          <w:rFonts w:ascii="Times New Roman" w:eastAsia="Times New Roman" w:hAnsi="Times New Roman" w:cs="Times New Roman"/>
          <w:sz w:val="24"/>
          <w:szCs w:val="24"/>
          <w:lang w:eastAsia="pl-PL"/>
        </w:rPr>
        <w:t>Cn</w:t>
      </w:r>
      <w:proofErr w:type="spellEnd"/>
      <w:r w:rsidRPr="00367A3F">
        <w:rPr>
          <w:rFonts w:ascii="Times New Roman" w:eastAsia="Times New Roman" w:hAnsi="Times New Roman" w:cs="Times New Roman"/>
          <w:sz w:val="24"/>
          <w:szCs w:val="24"/>
          <w:lang w:eastAsia="pl-PL"/>
        </w:rPr>
        <w:t xml:space="preserve"> ) x 100 x 100% = ilość punktów badanej oferty </w:t>
      </w:r>
    </w:p>
    <w:p w14:paraId="35F6BD68" w14:textId="77777777" w:rsidR="00367A3F" w:rsidRPr="00367A3F" w:rsidRDefault="00367A3F" w:rsidP="00367A3F">
      <w:pPr>
        <w:suppressAutoHyphens/>
        <w:spacing w:after="0" w:line="240" w:lineRule="auto"/>
        <w:ind w:left="708"/>
        <w:rPr>
          <w:rFonts w:ascii="Times New Roman" w:eastAsia="Times New Roman" w:hAnsi="Times New Roman" w:cs="Times New Roman"/>
          <w:sz w:val="24"/>
          <w:szCs w:val="24"/>
          <w:lang w:eastAsia="ar-SA"/>
        </w:rPr>
      </w:pPr>
      <w:r w:rsidRPr="00367A3F">
        <w:rPr>
          <w:rFonts w:ascii="Times New Roman" w:eastAsia="Times New Roman" w:hAnsi="Times New Roman" w:cs="Times New Roman"/>
          <w:sz w:val="24"/>
          <w:szCs w:val="24"/>
          <w:lang w:eastAsia="ar-SA"/>
        </w:rPr>
        <w:t xml:space="preserve">  </w:t>
      </w:r>
      <w:proofErr w:type="spellStart"/>
      <w:r w:rsidRPr="00367A3F">
        <w:rPr>
          <w:rFonts w:ascii="Times New Roman" w:eastAsia="Times New Roman" w:hAnsi="Times New Roman" w:cs="Times New Roman"/>
          <w:sz w:val="24"/>
          <w:szCs w:val="24"/>
          <w:lang w:eastAsia="ar-SA"/>
        </w:rPr>
        <w:t>C</w:t>
      </w:r>
      <w:r w:rsidRPr="00367A3F">
        <w:rPr>
          <w:rFonts w:ascii="Times New Roman" w:eastAsia="Times New Roman" w:hAnsi="Times New Roman" w:cs="Times New Roman"/>
          <w:sz w:val="24"/>
          <w:szCs w:val="24"/>
          <w:vertAlign w:val="subscript"/>
          <w:lang w:eastAsia="ar-SA"/>
        </w:rPr>
        <w:t>min</w:t>
      </w:r>
      <w:proofErr w:type="spellEnd"/>
      <w:r w:rsidRPr="00367A3F">
        <w:rPr>
          <w:rFonts w:ascii="Times New Roman" w:eastAsia="Times New Roman" w:hAnsi="Times New Roman" w:cs="Times New Roman"/>
          <w:sz w:val="24"/>
          <w:szCs w:val="24"/>
          <w:lang w:eastAsia="ar-SA"/>
        </w:rPr>
        <w:t xml:space="preserve"> – cena najniższej oferty,</w:t>
      </w:r>
    </w:p>
    <w:p w14:paraId="55CCFD45" w14:textId="77777777" w:rsidR="00367A3F" w:rsidRPr="00367A3F" w:rsidRDefault="00367A3F" w:rsidP="00367A3F">
      <w:pPr>
        <w:suppressAutoHyphens/>
        <w:spacing w:after="0" w:line="240" w:lineRule="auto"/>
        <w:ind w:left="708"/>
        <w:rPr>
          <w:rFonts w:ascii="Times New Roman" w:eastAsia="Times New Roman" w:hAnsi="Times New Roman" w:cs="Times New Roman"/>
          <w:sz w:val="24"/>
          <w:szCs w:val="24"/>
          <w:lang w:eastAsia="ar-SA"/>
        </w:rPr>
      </w:pPr>
      <w:r w:rsidRPr="00367A3F">
        <w:rPr>
          <w:rFonts w:ascii="Times New Roman" w:eastAsia="Times New Roman" w:hAnsi="Times New Roman" w:cs="Times New Roman"/>
          <w:sz w:val="24"/>
          <w:szCs w:val="24"/>
          <w:lang w:eastAsia="ar-SA"/>
        </w:rPr>
        <w:t xml:space="preserve">  </w:t>
      </w:r>
      <w:proofErr w:type="spellStart"/>
      <w:r w:rsidRPr="00367A3F">
        <w:rPr>
          <w:rFonts w:ascii="Times New Roman" w:eastAsia="Times New Roman" w:hAnsi="Times New Roman" w:cs="Times New Roman"/>
          <w:sz w:val="24"/>
          <w:szCs w:val="24"/>
          <w:lang w:eastAsia="ar-SA"/>
        </w:rPr>
        <w:t>C</w:t>
      </w:r>
      <w:r w:rsidRPr="00367A3F">
        <w:rPr>
          <w:rFonts w:ascii="Times New Roman" w:eastAsia="Times New Roman" w:hAnsi="Times New Roman" w:cs="Times New Roman"/>
          <w:sz w:val="24"/>
          <w:szCs w:val="24"/>
          <w:vertAlign w:val="subscript"/>
          <w:lang w:eastAsia="ar-SA"/>
        </w:rPr>
        <w:t>n</w:t>
      </w:r>
      <w:proofErr w:type="spellEnd"/>
      <w:r w:rsidRPr="00367A3F">
        <w:rPr>
          <w:rFonts w:ascii="Times New Roman" w:eastAsia="Times New Roman" w:hAnsi="Times New Roman" w:cs="Times New Roman"/>
          <w:sz w:val="24"/>
          <w:szCs w:val="24"/>
          <w:vertAlign w:val="subscript"/>
          <w:lang w:eastAsia="ar-SA"/>
        </w:rPr>
        <w:t xml:space="preserve"> </w:t>
      </w:r>
      <w:r w:rsidRPr="00367A3F">
        <w:rPr>
          <w:rFonts w:ascii="Times New Roman" w:eastAsia="Times New Roman" w:hAnsi="Times New Roman" w:cs="Times New Roman"/>
          <w:sz w:val="24"/>
          <w:szCs w:val="24"/>
          <w:lang w:eastAsia="ar-SA"/>
        </w:rPr>
        <w:t xml:space="preserve"> – cena badanej oferty</w:t>
      </w:r>
    </w:p>
    <w:p w14:paraId="341D2CA3" w14:textId="77777777" w:rsidR="00367A3F" w:rsidRPr="00367A3F" w:rsidRDefault="00367A3F" w:rsidP="00367A3F">
      <w:pPr>
        <w:spacing w:after="0"/>
        <w:jc w:val="both"/>
        <w:rPr>
          <w:rFonts w:ascii="Times New Roman" w:eastAsia="Times New Roman" w:hAnsi="Times New Roman" w:cs="Times New Roman"/>
          <w:color w:val="FF0000"/>
          <w:sz w:val="24"/>
          <w:szCs w:val="24"/>
          <w:lang w:eastAsia="pl-PL"/>
        </w:rPr>
      </w:pPr>
      <w:r w:rsidRPr="00367A3F">
        <w:rPr>
          <w:rFonts w:ascii="Times New Roman" w:eastAsia="Times New Roman" w:hAnsi="Times New Roman" w:cs="Times New Roman"/>
          <w:sz w:val="24"/>
          <w:szCs w:val="24"/>
          <w:lang w:eastAsia="pl-PL"/>
        </w:rPr>
        <w:t xml:space="preserve">             100– stały współczynnik</w:t>
      </w:r>
    </w:p>
    <w:p w14:paraId="5E464A9F" w14:textId="77777777" w:rsidR="00367A3F" w:rsidRPr="00367A3F" w:rsidRDefault="00367A3F" w:rsidP="00367A3F">
      <w:pPr>
        <w:numPr>
          <w:ilvl w:val="0"/>
          <w:numId w:val="6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367A3F">
        <w:rPr>
          <w:rFonts w:ascii="Times New Roman" w:eastAsia="Times New Roman" w:hAnsi="Times New Roman" w:cs="Times New Roman"/>
          <w:sz w:val="24"/>
          <w:szCs w:val="24"/>
          <w:lang w:eastAsia="ar-SA"/>
        </w:rPr>
        <w:t>Zamawiający za  najkorzystniejszą  uzna ofertę, złożoną przez Wykonawcę ,która uzyska najwyższą ilość punktów uzyskana na podstawie kryteriów oceny ofert określonych w dokumentach zamówienia..</w:t>
      </w:r>
    </w:p>
    <w:p w14:paraId="49A994B2" w14:textId="77777777" w:rsidR="00367A3F" w:rsidRPr="00367A3F" w:rsidRDefault="00367A3F" w:rsidP="00367A3F">
      <w:pPr>
        <w:numPr>
          <w:ilvl w:val="0"/>
          <w:numId w:val="6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367A3F">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09BA4FD4" w14:textId="77777777" w:rsidR="00367A3F" w:rsidRPr="00367A3F" w:rsidRDefault="00367A3F" w:rsidP="00367A3F">
      <w:pPr>
        <w:numPr>
          <w:ilvl w:val="0"/>
          <w:numId w:val="6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367A3F">
        <w:rPr>
          <w:rFonts w:ascii="Times New Roman" w:eastAsia="Cambria" w:hAnsi="Times New Roman" w:cs="Times New Roman"/>
          <w:sz w:val="24"/>
          <w:szCs w:val="24"/>
        </w:rPr>
        <w:t xml:space="preserve">Punktacja przyznawana ofertom w kryterium będzie liczona z dokładnością do dwóch miejsc po przecinku. </w:t>
      </w:r>
    </w:p>
    <w:p w14:paraId="1A514D7F" w14:textId="77777777" w:rsidR="00D27B8D" w:rsidRPr="00D27B8D" w:rsidRDefault="00D27B8D" w:rsidP="00D27B8D">
      <w:pPr>
        <w:spacing w:after="0" w:line="240" w:lineRule="auto"/>
        <w:jc w:val="both"/>
        <w:rPr>
          <w:rFonts w:ascii="Times New Roman" w:eastAsia="Times New Roman" w:hAnsi="Times New Roman" w:cs="Times New Roman"/>
          <w:sz w:val="24"/>
          <w:szCs w:val="24"/>
          <w:lang w:eastAsia="ar-SA"/>
        </w:rPr>
      </w:pPr>
    </w:p>
    <w:p w14:paraId="3C16C27A" w14:textId="77777777" w:rsidR="004056FE" w:rsidRPr="004F4981" w:rsidRDefault="004056FE"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502F84C8" w14:textId="77777777"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4A05CAEA" w14:textId="77777777" w:rsidR="0076295F" w:rsidRPr="004F4981" w:rsidRDefault="0076295F" w:rsidP="00D0320A">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5B46602D" w14:textId="77777777" w:rsidR="0076295F" w:rsidRPr="00AE6D0D" w:rsidRDefault="0076295F" w:rsidP="00D0320A">
      <w:pPr>
        <w:numPr>
          <w:ilvl w:val="0"/>
          <w:numId w:val="28"/>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Cambria" w:hAnsi="Times New Roman" w:cs="Times New Roman"/>
          <w:sz w:val="24"/>
          <w:szCs w:val="24"/>
        </w:rPr>
        <w:t xml:space="preserve">Zamawiający zawrze umowę w sprawie zamówienia publicznego </w:t>
      </w:r>
      <w:r w:rsidRPr="004F4981">
        <w:rPr>
          <w:rFonts w:ascii="Times New Roman" w:eastAsia="Times New Roman" w:hAnsi="Times New Roman" w:cs="Times New Roman"/>
          <w:sz w:val="24"/>
          <w:szCs w:val="24"/>
          <w:lang w:eastAsia="pl-PL"/>
        </w:rPr>
        <w:t>w formie pisemnej w postaci papierowej</w:t>
      </w:r>
      <w:r w:rsidRPr="004F4981">
        <w:rPr>
          <w:rFonts w:ascii="Times New Roman" w:eastAsia="Cambria" w:hAnsi="Times New Roman" w:cs="Times New Roman"/>
          <w:sz w:val="24"/>
          <w:szCs w:val="24"/>
        </w:rPr>
        <w:t xml:space="preserve">  z zastrzeżeniem art. 308 ust.</w:t>
      </w:r>
      <w:r w:rsidR="00AE6D0D">
        <w:rPr>
          <w:rFonts w:ascii="Times New Roman" w:eastAsia="Cambria" w:hAnsi="Times New Roman" w:cs="Times New Roman"/>
          <w:sz w:val="24"/>
          <w:szCs w:val="24"/>
        </w:rPr>
        <w:t>2</w:t>
      </w:r>
      <w:r w:rsidRPr="004F4981">
        <w:rPr>
          <w:rFonts w:ascii="Times New Roman" w:eastAsia="Cambria" w:hAnsi="Times New Roman" w:cs="Times New Roman"/>
          <w:sz w:val="24"/>
          <w:szCs w:val="24"/>
        </w:rPr>
        <w:t xml:space="preserve"> ustawy </w:t>
      </w:r>
      <w:proofErr w:type="spellStart"/>
      <w:r w:rsidRPr="004F4981">
        <w:rPr>
          <w:rFonts w:ascii="Times New Roman" w:eastAsia="Cambria" w:hAnsi="Times New Roman" w:cs="Times New Roman"/>
          <w:sz w:val="24"/>
          <w:szCs w:val="24"/>
        </w:rPr>
        <w:t>Pzp</w:t>
      </w:r>
      <w:proofErr w:type="spellEnd"/>
      <w:r w:rsidRPr="004F4981">
        <w:rPr>
          <w:rFonts w:ascii="Times New Roman" w:eastAsia="Cambria" w:hAnsi="Times New Roman" w:cs="Times New Roman"/>
          <w:sz w:val="24"/>
          <w:szCs w:val="24"/>
        </w:rPr>
        <w:t xml:space="preserve"> z wybranym </w:t>
      </w:r>
      <w:r w:rsidRPr="004F4981">
        <w:rPr>
          <w:rFonts w:ascii="Times New Roman" w:eastAsia="Cambria" w:hAnsi="Times New Roman" w:cs="Times New Roman"/>
          <w:sz w:val="24"/>
          <w:szCs w:val="24"/>
        </w:rPr>
        <w:lastRenderedPageBreak/>
        <w:t>Wykonawcą</w:t>
      </w:r>
      <w:r w:rsidRPr="004F4981">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 , na </w:t>
      </w:r>
      <w:r w:rsidRPr="0085584F">
        <w:rPr>
          <w:rFonts w:ascii="Times New Roman" w:eastAsia="Times New Roman" w:hAnsi="Times New Roman" w:cs="Times New Roman"/>
          <w:sz w:val="24"/>
          <w:szCs w:val="24"/>
          <w:lang w:eastAsia="pl-PL"/>
        </w:rPr>
        <w:t xml:space="preserve">warunkach zawartych w projektowanych postanowieniach umowy,  stanowiącymi wzór umowy – załącznik nr </w:t>
      </w:r>
      <w:r w:rsidR="00EA2A07" w:rsidRPr="0085584F">
        <w:rPr>
          <w:rFonts w:ascii="Times New Roman" w:eastAsia="Times New Roman" w:hAnsi="Times New Roman" w:cs="Times New Roman"/>
          <w:sz w:val="24"/>
          <w:szCs w:val="24"/>
          <w:lang w:eastAsia="pl-PL"/>
        </w:rPr>
        <w:t>3</w:t>
      </w:r>
      <w:r w:rsidR="00CC02BB">
        <w:rPr>
          <w:rFonts w:ascii="Times New Roman" w:eastAsia="Times New Roman" w:hAnsi="Times New Roman" w:cs="Times New Roman"/>
          <w:sz w:val="24"/>
          <w:szCs w:val="24"/>
          <w:lang w:eastAsia="pl-PL"/>
        </w:rPr>
        <w:t xml:space="preserve"> </w:t>
      </w:r>
      <w:r w:rsidRPr="0085584F">
        <w:rPr>
          <w:rFonts w:ascii="Times New Roman" w:eastAsia="Times New Roman" w:hAnsi="Times New Roman" w:cs="Times New Roman"/>
          <w:sz w:val="24"/>
          <w:szCs w:val="24"/>
          <w:lang w:eastAsia="pl-PL"/>
        </w:rPr>
        <w:t>do niniejszej specyfikacji.</w:t>
      </w:r>
    </w:p>
    <w:p w14:paraId="35E49124" w14:textId="77777777" w:rsidR="0076295F" w:rsidRPr="004F4981" w:rsidRDefault="0076295F" w:rsidP="00D0320A">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1CA0D00C" w14:textId="77777777" w:rsidR="0076295F" w:rsidRPr="004F4981" w:rsidRDefault="0076295F" w:rsidP="00D0320A">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605A1827" w14:textId="77777777" w:rsidR="0076295F" w:rsidRPr="004F4981" w:rsidRDefault="0076295F" w:rsidP="00D0320A">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7B5D680E"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496DE3C3" w14:textId="7777777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7C7814A" w14:textId="77777777"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5BB7B85E"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3228C8BD" w14:textId="77777777"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9027E6D" w14:textId="77777777"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7FB8ED91" w14:textId="77777777"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00CC02BB">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 wzór umowy) </w:t>
      </w:r>
      <w:r w:rsidRPr="004F4981">
        <w:rPr>
          <w:rFonts w:ascii="Times New Roman" w:eastAsia="Cambria" w:hAnsi="Times New Roman" w:cs="Times New Roman"/>
          <w:sz w:val="24"/>
          <w:szCs w:val="24"/>
        </w:rPr>
        <w:t>do SWZ.</w:t>
      </w:r>
    </w:p>
    <w:p w14:paraId="747EC8F0" w14:textId="77777777" w:rsidR="00FB23F7" w:rsidRPr="004F4981"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3EEF835E" w14:textId="77777777" w:rsidR="00FB23F7" w:rsidRPr="00904DEC" w:rsidRDefault="00FB23F7" w:rsidP="00FB23F7">
      <w:pPr>
        <w:spacing w:after="0" w:line="240" w:lineRule="auto"/>
        <w:rPr>
          <w:rFonts w:ascii="Times New Roman" w:eastAsia="Times New Roman" w:hAnsi="Times New Roman" w:cs="Times New Roman"/>
          <w:b/>
          <w:bCs/>
          <w:sz w:val="24"/>
          <w:szCs w:val="24"/>
          <w:lang w:eastAsia="pl-PL"/>
        </w:rPr>
      </w:pPr>
      <w:r w:rsidRPr="00904DEC">
        <w:rPr>
          <w:rFonts w:ascii="Times New Roman" w:eastAsia="Times New Roman" w:hAnsi="Times New Roman" w:cs="Times New Roman"/>
          <w:b/>
          <w:bCs/>
          <w:sz w:val="24"/>
          <w:szCs w:val="24"/>
          <w:lang w:eastAsia="pl-PL"/>
        </w:rPr>
        <w:t>XVII</w:t>
      </w:r>
      <w:r w:rsidR="00472ACA" w:rsidRPr="00904DEC">
        <w:rPr>
          <w:rFonts w:ascii="Times New Roman" w:eastAsia="Times New Roman" w:hAnsi="Times New Roman" w:cs="Times New Roman"/>
          <w:b/>
          <w:bCs/>
          <w:sz w:val="24"/>
          <w:szCs w:val="24"/>
          <w:lang w:eastAsia="pl-PL"/>
        </w:rPr>
        <w:t>I</w:t>
      </w:r>
      <w:r w:rsidRPr="00904DEC">
        <w:rPr>
          <w:rFonts w:ascii="Times New Roman" w:eastAsia="Times New Roman" w:hAnsi="Times New Roman" w:cs="Times New Roman"/>
          <w:b/>
          <w:bCs/>
          <w:sz w:val="24"/>
          <w:szCs w:val="24"/>
          <w:lang w:eastAsia="pl-PL"/>
        </w:rPr>
        <w:t xml:space="preserve">. POUCZENIE O ŚRODKACH OCHRONY PRAWNEJ PRZYSŁUGUJĄCYCH WYKONAWCY              </w:t>
      </w:r>
    </w:p>
    <w:p w14:paraId="058F8172" w14:textId="77777777"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904DEC">
        <w:rPr>
          <w:rFonts w:ascii="Times New Roman" w:eastAsia="Times New Roman" w:hAnsi="Times New Roman" w:cs="Times New Roman"/>
          <w:sz w:val="24"/>
          <w:szCs w:val="24"/>
          <w:lang w:eastAsia="pl-PL"/>
        </w:rPr>
        <w:t xml:space="preserve">Środki ochrony prawnej </w:t>
      </w:r>
      <w:r w:rsidRPr="004F4981">
        <w:rPr>
          <w:rFonts w:ascii="Times New Roman" w:eastAsia="Times New Roman" w:hAnsi="Times New Roman" w:cs="Times New Roman"/>
          <w:sz w:val="24"/>
          <w:szCs w:val="24"/>
          <w:lang w:eastAsia="pl-PL"/>
        </w:rPr>
        <w:t>przysługują Wykonawcom, jeżeli ma lub miał interes w uzyskaniu zamówienia oraz poniósł lub może ponieść szkodę w wyniku naruszenia przez Zamawiającego przepisów ustawy.</w:t>
      </w:r>
    </w:p>
    <w:p w14:paraId="6D65B326"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196B69B" w14:textId="77777777" w:rsidR="00FB23F7" w:rsidRPr="004F4981" w:rsidRDefault="00FB23F7" w:rsidP="00D0320A">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3DE8579D" w14:textId="77777777" w:rsidR="00FB23F7" w:rsidRPr="004F4981" w:rsidRDefault="00FB23F7" w:rsidP="00D0320A">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1575ECE4"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80DABE9"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F88F59D"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74437E6B" w14:textId="77777777" w:rsidR="00FB23F7" w:rsidRDefault="00FB23F7" w:rsidP="00FB23F7">
      <w:pPr>
        <w:spacing w:after="0" w:line="240" w:lineRule="auto"/>
        <w:jc w:val="both"/>
        <w:rPr>
          <w:rFonts w:ascii="Times New Roman" w:eastAsia="Times New Roman" w:hAnsi="Times New Roman" w:cs="Times New Roman"/>
          <w:sz w:val="24"/>
          <w:szCs w:val="24"/>
          <w:lang w:eastAsia="pl-PL"/>
        </w:rPr>
      </w:pPr>
    </w:p>
    <w:p w14:paraId="1D6F1844" w14:textId="77777777" w:rsidR="00367A3F" w:rsidRPr="004F4981" w:rsidRDefault="00367A3F" w:rsidP="00FB23F7">
      <w:pPr>
        <w:spacing w:after="0" w:line="240" w:lineRule="auto"/>
        <w:jc w:val="both"/>
        <w:rPr>
          <w:rFonts w:ascii="Times New Roman" w:eastAsia="Times New Roman" w:hAnsi="Times New Roman" w:cs="Times New Roman"/>
          <w:sz w:val="24"/>
          <w:szCs w:val="24"/>
          <w:lang w:eastAsia="pl-PL"/>
        </w:rPr>
      </w:pPr>
    </w:p>
    <w:p w14:paraId="5C55CEC6" w14:textId="77777777"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62EA5E2A" w14:textId="77777777"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542B621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1F5F480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255BF4F0"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53D06956" w14:textId="77777777" w:rsidR="00FB23F7" w:rsidRPr="004F4981" w:rsidRDefault="00FB23F7" w:rsidP="00D0320A">
      <w:pPr>
        <w:numPr>
          <w:ilvl w:val="0"/>
          <w:numId w:val="2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Do spraw nieuregulowanych w niniejszej specyfikacji warunków zamówienia mają zastosowanie przepisy ustawy z dnia 11 września 2019 r. Prawo zamówień publicznych oraz Kodeksu cywilnego .</w:t>
      </w:r>
    </w:p>
    <w:p w14:paraId="7D65F363" w14:textId="77777777" w:rsidR="00BA5DB2" w:rsidRPr="004F4981" w:rsidRDefault="00BA5DB2" w:rsidP="00D0320A">
      <w:pPr>
        <w:numPr>
          <w:ilvl w:val="0"/>
          <w:numId w:val="3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B37136D" w14:textId="77777777" w:rsidR="00BA5DB2" w:rsidRPr="004F4981" w:rsidRDefault="00BA5DB2" w:rsidP="00D0320A">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1AF11D2F" w14:textId="77777777" w:rsidR="00BA5DB2" w:rsidRPr="004F4981" w:rsidRDefault="00BA5DB2" w:rsidP="00D0320A">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2EF94CB9" w14:textId="77777777" w:rsidR="00BA5DB2" w:rsidRPr="004F4981" w:rsidRDefault="00BA5DB2" w:rsidP="00D0320A">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2D0114F9" w14:textId="77777777" w:rsidR="00BA5DB2" w:rsidRPr="004F4981" w:rsidRDefault="00BA5DB2" w:rsidP="00D0320A">
      <w:pPr>
        <w:numPr>
          <w:ilvl w:val="0"/>
          <w:numId w:val="31"/>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1D8E5E0A" w14:textId="77777777" w:rsidR="00BA5DB2" w:rsidRPr="004F4981" w:rsidRDefault="00BA5DB2" w:rsidP="00D0320A">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79BA6757" w14:textId="77777777" w:rsidR="00BA5DB2" w:rsidRPr="004F4981" w:rsidRDefault="00BA5DB2" w:rsidP="00D0320A">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F1B8045" w14:textId="77777777" w:rsidR="00BA5DB2" w:rsidRPr="004F4981" w:rsidRDefault="00BA5DB2" w:rsidP="00D0320A">
      <w:pPr>
        <w:numPr>
          <w:ilvl w:val="0"/>
          <w:numId w:val="31"/>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5D14C715" w14:textId="77777777" w:rsidR="00BA5DB2" w:rsidRPr="004F4981" w:rsidRDefault="00BA5DB2" w:rsidP="00D0320A">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01265FC0" w14:textId="77777777" w:rsidR="00BA5DB2" w:rsidRPr="004F4981" w:rsidRDefault="00BA5DB2" w:rsidP="00D0320A">
      <w:pPr>
        <w:numPr>
          <w:ilvl w:val="0"/>
          <w:numId w:val="31"/>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38340A8A" w14:textId="77777777" w:rsidR="00BA5DB2" w:rsidRPr="004F4981" w:rsidRDefault="00BA5DB2" w:rsidP="00D0320A">
      <w:pPr>
        <w:numPr>
          <w:ilvl w:val="0"/>
          <w:numId w:val="31"/>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3F85160B"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6FAB74FE"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1FB41BAD"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B9688CC"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lastRenderedPageBreak/>
        <w:t>prawo do wniesienia skargi do Prezesa Urzędu Ochrony Danych Osobowych, gdy osoba, której dane osobowe dotyczą uzna, że przetwarzanie jej danych osobowych narusza przepisy RODO;</w:t>
      </w:r>
    </w:p>
    <w:p w14:paraId="390AE8DB" w14:textId="77777777" w:rsidR="00BA5DB2" w:rsidRPr="004F4981" w:rsidRDefault="00BA5DB2" w:rsidP="00D0320A">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7293DEDD"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2DD9C52A"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166D9FEC"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069CD50A" w14:textId="77777777" w:rsidR="00BA5DB2" w:rsidRPr="004F4981" w:rsidRDefault="00BA5DB2" w:rsidP="00D0320A">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9A58BDE" w14:textId="77777777" w:rsidR="00BA5DB2" w:rsidRPr="004F4981" w:rsidRDefault="00BA5DB2" w:rsidP="00D0320A">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6EF39611" w14:textId="77777777" w:rsidR="00BA5DB2" w:rsidRPr="00781645" w:rsidRDefault="00BA5DB2" w:rsidP="00D0320A">
      <w:pPr>
        <w:numPr>
          <w:ilvl w:val="0"/>
          <w:numId w:val="32"/>
        </w:numPr>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11D102E3" w14:textId="77777777" w:rsidR="007209A1" w:rsidRDefault="007209A1" w:rsidP="00781645">
      <w:pPr>
        <w:spacing w:line="240" w:lineRule="auto"/>
        <w:ind w:left="340"/>
        <w:contextualSpacing/>
        <w:jc w:val="both"/>
        <w:rPr>
          <w:rFonts w:ascii="Times New Roman" w:eastAsia="Cambria" w:hAnsi="Times New Roman" w:cs="Times New Roman"/>
          <w:sz w:val="24"/>
          <w:szCs w:val="24"/>
        </w:rPr>
      </w:pPr>
    </w:p>
    <w:p w14:paraId="1A6889EC" w14:textId="77777777" w:rsidR="00C03BEA" w:rsidRPr="004F4981" w:rsidRDefault="00C03BEA" w:rsidP="00C03BEA">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377FD2D7"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3DC84D1C"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Formularz oświadczeń wykonawcy </w:t>
      </w:r>
    </w:p>
    <w:p w14:paraId="4842FE31"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w:t>
      </w:r>
      <w:r w:rsidRPr="004F4981">
        <w:rPr>
          <w:rFonts w:ascii="Times New Roman" w:eastAsia="Times New Roman" w:hAnsi="Times New Roman" w:cs="Times New Roman"/>
          <w:sz w:val="24"/>
          <w:szCs w:val="24"/>
          <w:lang w:eastAsia="pl-PL"/>
        </w:rPr>
        <w:t xml:space="preserve"> Wz</w:t>
      </w:r>
      <w:r>
        <w:rPr>
          <w:rFonts w:ascii="Times New Roman" w:eastAsia="Times New Roman" w:hAnsi="Times New Roman" w:cs="Times New Roman"/>
          <w:sz w:val="24"/>
          <w:szCs w:val="24"/>
          <w:lang w:eastAsia="pl-PL"/>
        </w:rPr>
        <w:t>o</w:t>
      </w:r>
      <w:r w:rsidRPr="004F4981">
        <w:rPr>
          <w:rFonts w:ascii="Times New Roman" w:eastAsia="Times New Roman" w:hAnsi="Times New Roman" w:cs="Times New Roman"/>
          <w:sz w:val="24"/>
          <w:szCs w:val="24"/>
          <w:lang w:eastAsia="pl-PL"/>
        </w:rPr>
        <w:t>r</w:t>
      </w:r>
      <w:r>
        <w:rPr>
          <w:rFonts w:ascii="Times New Roman" w:eastAsia="Times New Roman" w:hAnsi="Times New Roman" w:cs="Times New Roman"/>
          <w:sz w:val="24"/>
          <w:szCs w:val="24"/>
          <w:lang w:eastAsia="pl-PL"/>
        </w:rPr>
        <w:t>y</w:t>
      </w:r>
      <w:r w:rsidRPr="004F4981">
        <w:rPr>
          <w:rFonts w:ascii="Times New Roman" w:eastAsia="Times New Roman" w:hAnsi="Times New Roman" w:cs="Times New Roman"/>
          <w:sz w:val="24"/>
          <w:szCs w:val="24"/>
          <w:lang w:eastAsia="pl-PL"/>
        </w:rPr>
        <w:t xml:space="preserve"> um</w:t>
      </w:r>
      <w:r>
        <w:rPr>
          <w:rFonts w:ascii="Times New Roman" w:eastAsia="Times New Roman" w:hAnsi="Times New Roman" w:cs="Times New Roman"/>
          <w:sz w:val="24"/>
          <w:szCs w:val="24"/>
          <w:lang w:eastAsia="pl-PL"/>
        </w:rPr>
        <w:t>ów</w:t>
      </w:r>
      <w:r w:rsidRPr="004F4981">
        <w:rPr>
          <w:rFonts w:ascii="Times New Roman" w:eastAsia="Times New Roman" w:hAnsi="Times New Roman" w:cs="Times New Roman"/>
          <w:sz w:val="24"/>
          <w:szCs w:val="24"/>
          <w:lang w:eastAsia="ar-SA"/>
        </w:rPr>
        <w:t xml:space="preserve"> </w:t>
      </w:r>
    </w:p>
    <w:p w14:paraId="4D1E8188" w14:textId="75591B69" w:rsidR="00C03BEA" w:rsidRPr="004F4981" w:rsidRDefault="00C03BEA" w:rsidP="00C03BEA">
      <w:p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w:t>
      </w:r>
      <w:r w:rsidR="00CF44ED">
        <w:rPr>
          <w:rFonts w:ascii="Times New Roman" w:eastAsia="Times New Roman" w:hAnsi="Times New Roman" w:cs="Times New Roman"/>
          <w:sz w:val="24"/>
          <w:szCs w:val="24"/>
          <w:lang w:eastAsia="ar-SA"/>
        </w:rPr>
        <w:t>1 -4,3</w:t>
      </w:r>
      <w:r w:rsidRPr="004F4981">
        <w:rPr>
          <w:rFonts w:ascii="Times New Roman" w:eastAsia="Times New Roman" w:hAnsi="Times New Roman" w:cs="Times New Roman"/>
          <w:sz w:val="24"/>
          <w:szCs w:val="24"/>
          <w:lang w:eastAsia="ar-SA"/>
        </w:rPr>
        <w:t xml:space="preserve"> </w:t>
      </w:r>
      <w:r w:rsidR="009B0D1D">
        <w:rPr>
          <w:rFonts w:ascii="Times New Roman" w:eastAsia="Times New Roman" w:hAnsi="Times New Roman" w:cs="Times New Roman"/>
          <w:sz w:val="24"/>
          <w:szCs w:val="24"/>
          <w:lang w:eastAsia="pl-PL"/>
        </w:rPr>
        <w:t xml:space="preserve">Formularz asortymentowo – cenowy </w:t>
      </w:r>
      <w:r w:rsidRPr="007C7A34">
        <w:rPr>
          <w:rFonts w:ascii="Times New Roman" w:eastAsia="Times New Roman" w:hAnsi="Times New Roman" w:cs="Times New Roman"/>
          <w:sz w:val="24"/>
          <w:szCs w:val="24"/>
          <w:lang w:eastAsia="pl-PL"/>
        </w:rPr>
        <w:t xml:space="preserve">  </w:t>
      </w:r>
    </w:p>
    <w:p w14:paraId="34BF2A35" w14:textId="77777777" w:rsidR="007209A1" w:rsidRDefault="007209A1" w:rsidP="00071AEE">
      <w:pPr>
        <w:spacing w:after="0" w:line="240" w:lineRule="auto"/>
        <w:rPr>
          <w:rFonts w:ascii="Times New Roman" w:eastAsia="Calibri" w:hAnsi="Times New Roman" w:cs="Times New Roman"/>
          <w:sz w:val="24"/>
          <w:szCs w:val="24"/>
        </w:rPr>
      </w:pPr>
      <w:bookmarkStart w:id="2" w:name="_Hlk98402935"/>
    </w:p>
    <w:p w14:paraId="3B084D37" w14:textId="77777777" w:rsidR="009F3C29" w:rsidRDefault="009F3C29" w:rsidP="00071AEE">
      <w:pPr>
        <w:spacing w:after="0" w:line="240" w:lineRule="auto"/>
        <w:rPr>
          <w:rFonts w:ascii="Times New Roman" w:eastAsia="Calibri" w:hAnsi="Times New Roman" w:cs="Times New Roman"/>
          <w:sz w:val="24"/>
          <w:szCs w:val="24"/>
        </w:rPr>
      </w:pPr>
    </w:p>
    <w:p w14:paraId="00F07637" w14:textId="77777777" w:rsidR="009F3C29" w:rsidRDefault="009F3C29" w:rsidP="00071AEE">
      <w:pPr>
        <w:spacing w:after="0" w:line="240" w:lineRule="auto"/>
        <w:rPr>
          <w:rFonts w:ascii="Times New Roman" w:eastAsia="Calibri" w:hAnsi="Times New Roman" w:cs="Times New Roman"/>
          <w:sz w:val="24"/>
          <w:szCs w:val="24"/>
        </w:rPr>
      </w:pPr>
    </w:p>
    <w:p w14:paraId="5AAFB595" w14:textId="77777777" w:rsidR="009F3C29" w:rsidRDefault="009F3C29" w:rsidP="00071AEE">
      <w:pPr>
        <w:spacing w:after="0" w:line="240" w:lineRule="auto"/>
        <w:rPr>
          <w:rFonts w:ascii="Times New Roman" w:eastAsia="Calibri" w:hAnsi="Times New Roman" w:cs="Times New Roman"/>
          <w:sz w:val="24"/>
          <w:szCs w:val="24"/>
        </w:rPr>
      </w:pPr>
    </w:p>
    <w:p w14:paraId="28CB8FD1" w14:textId="77777777" w:rsidR="009F3C29" w:rsidRDefault="009F3C29" w:rsidP="00071AEE">
      <w:pPr>
        <w:spacing w:after="0" w:line="240" w:lineRule="auto"/>
        <w:rPr>
          <w:rFonts w:ascii="Times New Roman" w:eastAsia="Calibri" w:hAnsi="Times New Roman" w:cs="Times New Roman"/>
          <w:sz w:val="24"/>
          <w:szCs w:val="24"/>
        </w:rPr>
      </w:pPr>
    </w:p>
    <w:p w14:paraId="0A1AD596" w14:textId="77777777" w:rsidR="009F3C29" w:rsidRDefault="009F3C29" w:rsidP="00071AEE">
      <w:pPr>
        <w:spacing w:after="0" w:line="240" w:lineRule="auto"/>
        <w:rPr>
          <w:rFonts w:ascii="Times New Roman" w:eastAsia="Calibri" w:hAnsi="Times New Roman" w:cs="Times New Roman"/>
          <w:sz w:val="24"/>
          <w:szCs w:val="24"/>
        </w:rPr>
      </w:pPr>
    </w:p>
    <w:p w14:paraId="587B1774" w14:textId="77777777" w:rsidR="009F3C29" w:rsidRDefault="009F3C29" w:rsidP="00071AEE">
      <w:pPr>
        <w:spacing w:after="0" w:line="240" w:lineRule="auto"/>
        <w:rPr>
          <w:rFonts w:ascii="Times New Roman" w:eastAsia="Calibri" w:hAnsi="Times New Roman" w:cs="Times New Roman"/>
          <w:sz w:val="24"/>
          <w:szCs w:val="24"/>
        </w:rPr>
      </w:pPr>
    </w:p>
    <w:p w14:paraId="77ABFD85" w14:textId="77777777" w:rsidR="009F3C29" w:rsidRDefault="009F3C29" w:rsidP="00071AEE">
      <w:pPr>
        <w:spacing w:after="0" w:line="240" w:lineRule="auto"/>
        <w:rPr>
          <w:rFonts w:ascii="Times New Roman" w:eastAsia="Calibri" w:hAnsi="Times New Roman" w:cs="Times New Roman"/>
          <w:sz w:val="24"/>
          <w:szCs w:val="24"/>
        </w:rPr>
      </w:pPr>
    </w:p>
    <w:p w14:paraId="0A5AF0CB" w14:textId="77777777" w:rsidR="009F3C29" w:rsidRDefault="009F3C29" w:rsidP="00071AEE">
      <w:pPr>
        <w:spacing w:after="0" w:line="240" w:lineRule="auto"/>
        <w:rPr>
          <w:rFonts w:ascii="Times New Roman" w:eastAsia="Calibri" w:hAnsi="Times New Roman" w:cs="Times New Roman"/>
          <w:sz w:val="24"/>
          <w:szCs w:val="24"/>
        </w:rPr>
      </w:pPr>
    </w:p>
    <w:p w14:paraId="362F2106" w14:textId="77777777" w:rsidR="009F3C29" w:rsidRDefault="009F3C29" w:rsidP="00071AEE">
      <w:pPr>
        <w:spacing w:after="0" w:line="240" w:lineRule="auto"/>
        <w:rPr>
          <w:rFonts w:ascii="Times New Roman" w:eastAsia="Calibri" w:hAnsi="Times New Roman" w:cs="Times New Roman"/>
          <w:sz w:val="24"/>
          <w:szCs w:val="24"/>
        </w:rPr>
      </w:pPr>
    </w:p>
    <w:p w14:paraId="6F491638" w14:textId="77777777" w:rsidR="009F3C29" w:rsidRDefault="009F3C29" w:rsidP="00071AEE">
      <w:pPr>
        <w:spacing w:after="0" w:line="240" w:lineRule="auto"/>
        <w:rPr>
          <w:rFonts w:ascii="Times New Roman" w:eastAsia="Calibri" w:hAnsi="Times New Roman" w:cs="Times New Roman"/>
          <w:sz w:val="24"/>
          <w:szCs w:val="24"/>
        </w:rPr>
      </w:pPr>
    </w:p>
    <w:p w14:paraId="5B2C2B8A" w14:textId="77777777" w:rsidR="009F3C29" w:rsidRDefault="009F3C29" w:rsidP="00071AEE">
      <w:pPr>
        <w:spacing w:after="0" w:line="240" w:lineRule="auto"/>
        <w:rPr>
          <w:rFonts w:ascii="Times New Roman" w:eastAsia="Calibri" w:hAnsi="Times New Roman" w:cs="Times New Roman"/>
          <w:sz w:val="24"/>
          <w:szCs w:val="24"/>
        </w:rPr>
      </w:pPr>
    </w:p>
    <w:p w14:paraId="36A61254" w14:textId="77777777" w:rsidR="009F3C29" w:rsidRDefault="009F3C29" w:rsidP="00071AEE">
      <w:pPr>
        <w:spacing w:after="0" w:line="240" w:lineRule="auto"/>
        <w:rPr>
          <w:rFonts w:ascii="Times New Roman" w:eastAsia="Calibri" w:hAnsi="Times New Roman" w:cs="Times New Roman"/>
          <w:sz w:val="24"/>
          <w:szCs w:val="24"/>
        </w:rPr>
      </w:pPr>
    </w:p>
    <w:p w14:paraId="2A953305" w14:textId="77777777" w:rsidR="009F3C29" w:rsidRDefault="009F3C29" w:rsidP="00071AEE">
      <w:pPr>
        <w:spacing w:after="0" w:line="240" w:lineRule="auto"/>
        <w:rPr>
          <w:rFonts w:ascii="Times New Roman" w:eastAsia="Calibri" w:hAnsi="Times New Roman" w:cs="Times New Roman"/>
          <w:sz w:val="24"/>
          <w:szCs w:val="24"/>
        </w:rPr>
      </w:pPr>
    </w:p>
    <w:p w14:paraId="11F5741E" w14:textId="77777777" w:rsidR="009F3C29" w:rsidRDefault="009F3C29" w:rsidP="00071AEE">
      <w:pPr>
        <w:spacing w:after="0" w:line="240" w:lineRule="auto"/>
        <w:rPr>
          <w:rFonts w:ascii="Times New Roman" w:eastAsia="Calibri" w:hAnsi="Times New Roman" w:cs="Times New Roman"/>
          <w:sz w:val="24"/>
          <w:szCs w:val="24"/>
        </w:rPr>
      </w:pPr>
    </w:p>
    <w:p w14:paraId="5C2ABB23" w14:textId="77777777" w:rsidR="009F3C29" w:rsidRDefault="009F3C29" w:rsidP="00071AEE">
      <w:pPr>
        <w:spacing w:after="0" w:line="240" w:lineRule="auto"/>
        <w:rPr>
          <w:rFonts w:ascii="Times New Roman" w:eastAsia="Calibri" w:hAnsi="Times New Roman" w:cs="Times New Roman"/>
          <w:sz w:val="24"/>
          <w:szCs w:val="24"/>
        </w:rPr>
      </w:pPr>
    </w:p>
    <w:p w14:paraId="1202A02E" w14:textId="77777777" w:rsidR="009F3C29" w:rsidRDefault="009F3C29" w:rsidP="00071AEE">
      <w:pPr>
        <w:spacing w:after="0" w:line="240" w:lineRule="auto"/>
        <w:rPr>
          <w:rFonts w:ascii="Times New Roman" w:eastAsia="Calibri" w:hAnsi="Times New Roman" w:cs="Times New Roman"/>
          <w:sz w:val="24"/>
          <w:szCs w:val="24"/>
        </w:rPr>
      </w:pPr>
    </w:p>
    <w:p w14:paraId="4E0E99D1" w14:textId="77777777" w:rsidR="009F3C29" w:rsidRDefault="009F3C29" w:rsidP="00071AEE">
      <w:pPr>
        <w:spacing w:after="0" w:line="240" w:lineRule="auto"/>
        <w:rPr>
          <w:rFonts w:ascii="Times New Roman" w:eastAsia="Calibri" w:hAnsi="Times New Roman" w:cs="Times New Roman"/>
          <w:sz w:val="24"/>
          <w:szCs w:val="24"/>
        </w:rPr>
      </w:pPr>
    </w:p>
    <w:p w14:paraId="3F847691" w14:textId="77777777" w:rsidR="009F3C29" w:rsidRDefault="009F3C29" w:rsidP="00071AEE">
      <w:pPr>
        <w:spacing w:after="0" w:line="240" w:lineRule="auto"/>
        <w:rPr>
          <w:rFonts w:ascii="Times New Roman" w:eastAsia="Calibri" w:hAnsi="Times New Roman" w:cs="Times New Roman"/>
          <w:sz w:val="24"/>
          <w:szCs w:val="24"/>
        </w:rPr>
      </w:pPr>
    </w:p>
    <w:p w14:paraId="4B235682" w14:textId="77777777" w:rsidR="009F3C29" w:rsidRDefault="009F3C29" w:rsidP="00071AEE">
      <w:pPr>
        <w:spacing w:after="0" w:line="240" w:lineRule="auto"/>
        <w:rPr>
          <w:rFonts w:ascii="Times New Roman" w:eastAsia="Calibri" w:hAnsi="Times New Roman" w:cs="Times New Roman"/>
          <w:sz w:val="24"/>
          <w:szCs w:val="24"/>
        </w:rPr>
      </w:pPr>
    </w:p>
    <w:p w14:paraId="7FC5DA92" w14:textId="77777777" w:rsidR="009F3C29" w:rsidRDefault="009F3C29" w:rsidP="00071AEE">
      <w:pPr>
        <w:spacing w:after="0" w:line="240" w:lineRule="auto"/>
        <w:rPr>
          <w:rFonts w:ascii="Times New Roman" w:eastAsia="Calibri" w:hAnsi="Times New Roman" w:cs="Times New Roman"/>
          <w:sz w:val="24"/>
          <w:szCs w:val="24"/>
        </w:rPr>
      </w:pPr>
    </w:p>
    <w:p w14:paraId="2EA5C0F2" w14:textId="77777777" w:rsidR="009F3C29" w:rsidRDefault="009F3C29" w:rsidP="00071AEE">
      <w:pPr>
        <w:spacing w:after="0" w:line="240" w:lineRule="auto"/>
        <w:rPr>
          <w:rFonts w:ascii="Times New Roman" w:eastAsia="Calibri" w:hAnsi="Times New Roman" w:cs="Times New Roman"/>
          <w:sz w:val="24"/>
          <w:szCs w:val="24"/>
        </w:rPr>
      </w:pPr>
    </w:p>
    <w:p w14:paraId="24C30C92" w14:textId="77777777" w:rsidR="00F51D5B" w:rsidRDefault="00F51D5B" w:rsidP="00071AEE">
      <w:pPr>
        <w:spacing w:after="0" w:line="240" w:lineRule="auto"/>
        <w:rPr>
          <w:rFonts w:ascii="Times New Roman" w:eastAsia="Calibri" w:hAnsi="Times New Roman" w:cs="Times New Roman"/>
          <w:sz w:val="24"/>
          <w:szCs w:val="24"/>
        </w:rPr>
      </w:pPr>
    </w:p>
    <w:p w14:paraId="64CC1633" w14:textId="77777777" w:rsidR="009F3C29" w:rsidRDefault="009F3C29" w:rsidP="00071AEE">
      <w:pPr>
        <w:spacing w:after="0" w:line="240" w:lineRule="auto"/>
        <w:rPr>
          <w:rFonts w:ascii="Times New Roman" w:eastAsia="Calibri" w:hAnsi="Times New Roman" w:cs="Times New Roman"/>
          <w:sz w:val="24"/>
          <w:szCs w:val="24"/>
        </w:rPr>
      </w:pPr>
    </w:p>
    <w:p w14:paraId="3965352C" w14:textId="77777777" w:rsidR="009F3C29" w:rsidRDefault="009F3C29" w:rsidP="00071AEE">
      <w:pPr>
        <w:spacing w:after="0" w:line="240" w:lineRule="auto"/>
        <w:rPr>
          <w:rFonts w:ascii="Times New Roman" w:eastAsia="Calibri" w:hAnsi="Times New Roman" w:cs="Times New Roman"/>
          <w:sz w:val="24"/>
          <w:szCs w:val="24"/>
        </w:rPr>
      </w:pPr>
    </w:p>
    <w:p w14:paraId="5C82F0B9" w14:textId="77777777" w:rsidR="009F3C29" w:rsidRDefault="009F3C29" w:rsidP="00071AEE">
      <w:pPr>
        <w:spacing w:after="0" w:line="240" w:lineRule="auto"/>
        <w:rPr>
          <w:rFonts w:ascii="Times New Roman" w:eastAsia="Calibri" w:hAnsi="Times New Roman" w:cs="Times New Roman"/>
          <w:sz w:val="24"/>
          <w:szCs w:val="24"/>
        </w:rPr>
      </w:pPr>
    </w:p>
    <w:p w14:paraId="06E54081" w14:textId="77777777" w:rsidR="00F6469A" w:rsidRDefault="00F6469A" w:rsidP="00071AEE">
      <w:pPr>
        <w:spacing w:after="0" w:line="240" w:lineRule="auto"/>
        <w:rPr>
          <w:rFonts w:ascii="Times New Roman" w:eastAsia="Calibri" w:hAnsi="Times New Roman" w:cs="Times New Roman"/>
          <w:sz w:val="24"/>
          <w:szCs w:val="24"/>
        </w:rPr>
      </w:pPr>
    </w:p>
    <w:p w14:paraId="23F7C314" w14:textId="77777777" w:rsidR="00F6469A" w:rsidRDefault="00F6469A" w:rsidP="00071AEE">
      <w:pPr>
        <w:spacing w:after="0" w:line="240" w:lineRule="auto"/>
        <w:rPr>
          <w:rFonts w:ascii="Times New Roman" w:eastAsia="Calibri" w:hAnsi="Times New Roman" w:cs="Times New Roman"/>
          <w:sz w:val="24"/>
          <w:szCs w:val="24"/>
        </w:rPr>
      </w:pPr>
    </w:p>
    <w:p w14:paraId="2291C66E" w14:textId="77777777" w:rsidR="00DB0B84" w:rsidRDefault="00DB0B84" w:rsidP="00071AEE">
      <w:pPr>
        <w:spacing w:after="0" w:line="240" w:lineRule="auto"/>
        <w:rPr>
          <w:rFonts w:ascii="Times New Roman" w:eastAsia="Calibri" w:hAnsi="Times New Roman" w:cs="Times New Roman"/>
          <w:sz w:val="24"/>
          <w:szCs w:val="24"/>
        </w:rPr>
      </w:pPr>
    </w:p>
    <w:p w14:paraId="69C6044B" w14:textId="241A5DEB" w:rsidR="00071AEE" w:rsidRPr="007A5605" w:rsidRDefault="00071AEE" w:rsidP="00071AEE">
      <w:pPr>
        <w:spacing w:after="0" w:line="240" w:lineRule="auto"/>
        <w:rPr>
          <w:rFonts w:ascii="Times New Roman" w:eastAsia="Calibri" w:hAnsi="Times New Roman" w:cs="Times New Roman"/>
          <w:sz w:val="24"/>
          <w:szCs w:val="24"/>
        </w:rPr>
      </w:pPr>
      <w:r w:rsidRPr="007A5605">
        <w:rPr>
          <w:rFonts w:ascii="Times New Roman" w:eastAsia="Calibri" w:hAnsi="Times New Roman" w:cs="Times New Roman"/>
          <w:sz w:val="24"/>
          <w:szCs w:val="24"/>
        </w:rPr>
        <w:lastRenderedPageBreak/>
        <w:t>DZP.381.</w:t>
      </w:r>
      <w:r w:rsidR="0041507C">
        <w:rPr>
          <w:rFonts w:ascii="Times New Roman" w:eastAsia="Calibri" w:hAnsi="Times New Roman" w:cs="Times New Roman"/>
          <w:sz w:val="24"/>
          <w:szCs w:val="24"/>
        </w:rPr>
        <w:t>31</w:t>
      </w:r>
      <w:r w:rsidR="007A5605" w:rsidRPr="007A5605">
        <w:rPr>
          <w:rFonts w:ascii="Times New Roman" w:eastAsia="Calibri" w:hAnsi="Times New Roman" w:cs="Times New Roman"/>
          <w:sz w:val="24"/>
          <w:szCs w:val="24"/>
        </w:rPr>
        <w:t>B</w:t>
      </w:r>
      <w:r w:rsidR="00C93FA8" w:rsidRPr="007A5605">
        <w:rPr>
          <w:rFonts w:ascii="Times New Roman" w:eastAsia="Calibri" w:hAnsi="Times New Roman" w:cs="Times New Roman"/>
          <w:sz w:val="24"/>
          <w:szCs w:val="24"/>
        </w:rPr>
        <w:t>.</w:t>
      </w:r>
      <w:r w:rsidRPr="007A5605">
        <w:rPr>
          <w:rFonts w:ascii="Times New Roman" w:eastAsia="Calibri" w:hAnsi="Times New Roman" w:cs="Times New Roman"/>
          <w:sz w:val="24"/>
          <w:szCs w:val="24"/>
        </w:rPr>
        <w:t>202</w:t>
      </w:r>
      <w:r w:rsidR="00B86569">
        <w:rPr>
          <w:rFonts w:ascii="Times New Roman" w:eastAsia="Calibri" w:hAnsi="Times New Roman" w:cs="Times New Roman"/>
          <w:sz w:val="24"/>
          <w:szCs w:val="24"/>
        </w:rPr>
        <w:t>3</w:t>
      </w:r>
    </w:p>
    <w:p w14:paraId="6C9FA77B" w14:textId="77777777"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43E90BA6" w14:textId="77777777" w:rsidR="00071AEE" w:rsidRPr="00CC02FF" w:rsidRDefault="00071AEE" w:rsidP="00071AEE">
      <w:pPr>
        <w:spacing w:after="0" w:line="240" w:lineRule="auto"/>
        <w:rPr>
          <w:rFonts w:ascii="Times New Roman" w:eastAsia="Calibri" w:hAnsi="Times New Roman" w:cs="Times New Roman"/>
          <w:sz w:val="24"/>
          <w:szCs w:val="24"/>
        </w:rPr>
      </w:pPr>
    </w:p>
    <w:p w14:paraId="5E70C3C8"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2713BFC0"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3BAFF866"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68D93E1D" w14:textId="77777777" w:rsidR="0027592D" w:rsidRPr="00CC02FF" w:rsidRDefault="0027592D" w:rsidP="00DB4807">
      <w:pPr>
        <w:spacing w:after="0" w:line="240" w:lineRule="auto"/>
        <w:jc w:val="center"/>
        <w:rPr>
          <w:rFonts w:ascii="Times New Roman" w:eastAsia="Times New Roman" w:hAnsi="Times New Roman" w:cs="Times New Roman"/>
          <w:b/>
          <w:bCs/>
          <w:sz w:val="24"/>
          <w:szCs w:val="24"/>
          <w:lang w:eastAsia="pl-PL"/>
        </w:rPr>
      </w:pPr>
    </w:p>
    <w:p w14:paraId="7130CF4D"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788DA4F8"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6CFEC2CA"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0483B39A"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p>
    <w:p w14:paraId="4B8DC3EE"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18A26904"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29A372FB"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7E7EC752"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60B18135"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14B6C82A" w14:textId="29D121F0" w:rsidR="00DB4807" w:rsidRPr="002C6C32" w:rsidRDefault="00DB4807" w:rsidP="00DB4807">
      <w:pPr>
        <w:spacing w:after="0" w:line="240" w:lineRule="auto"/>
        <w:jc w:val="both"/>
        <w:rPr>
          <w:rFonts w:ascii="Times New Roman" w:eastAsia="Times New Roman" w:hAnsi="Times New Roman" w:cs="Times New Roman"/>
          <w:i/>
          <w:iCs/>
          <w:sz w:val="24"/>
          <w:szCs w:val="24"/>
          <w:lang w:eastAsia="pl-PL"/>
        </w:rPr>
      </w:pPr>
      <w:r w:rsidRPr="00DB4807">
        <w:rPr>
          <w:rFonts w:ascii="Times New Roman" w:eastAsia="Times New Roman" w:hAnsi="Times New Roman" w:cs="Times New Roman"/>
          <w:sz w:val="24"/>
          <w:szCs w:val="24"/>
          <w:lang w:eastAsia="pl-PL"/>
        </w:rPr>
        <w:t xml:space="preserve">Ubiegając się o zamówienie publiczne na </w:t>
      </w:r>
      <w:r w:rsidR="00A83D45">
        <w:rPr>
          <w:rFonts w:ascii="Times New Roman" w:eastAsia="Calibri" w:hAnsi="Times New Roman" w:cs="Times New Roman"/>
          <w:sz w:val="24"/>
          <w:szCs w:val="24"/>
        </w:rPr>
        <w:t>d</w:t>
      </w:r>
      <w:r w:rsidR="00A83D45" w:rsidRPr="00A83D45">
        <w:rPr>
          <w:rFonts w:ascii="Times New Roman" w:eastAsia="Calibri" w:hAnsi="Times New Roman" w:cs="Times New Roman"/>
          <w:sz w:val="24"/>
          <w:szCs w:val="24"/>
        </w:rPr>
        <w:t xml:space="preserve">ostawę </w:t>
      </w:r>
      <w:r w:rsidR="0041507C">
        <w:rPr>
          <w:rFonts w:ascii="Times New Roman" w:eastAsia="Calibri" w:hAnsi="Times New Roman" w:cs="Times New Roman"/>
          <w:sz w:val="24"/>
          <w:szCs w:val="24"/>
        </w:rPr>
        <w:t>gazów medycznych</w:t>
      </w:r>
      <w:r w:rsidR="00B86569">
        <w:rPr>
          <w:rFonts w:ascii="Times New Roman" w:eastAsia="Calibri" w:hAnsi="Times New Roman" w:cs="Times New Roman"/>
          <w:sz w:val="24"/>
          <w:szCs w:val="24"/>
        </w:rPr>
        <w:t xml:space="preserve"> </w:t>
      </w:r>
      <w:r w:rsidR="00A83D45">
        <w:rPr>
          <w:rFonts w:ascii="Times New Roman" w:eastAsia="Times New Roman" w:hAnsi="Times New Roman" w:cs="Times New Roman"/>
          <w:sz w:val="24"/>
          <w:szCs w:val="24"/>
          <w:lang w:eastAsia="pl-PL"/>
        </w:rPr>
        <w:t xml:space="preserve"> </w:t>
      </w:r>
      <w:r w:rsidR="00781645">
        <w:rPr>
          <w:rFonts w:ascii="Times New Roman" w:eastAsia="Times New Roman" w:hAnsi="Times New Roman" w:cs="Times New Roman"/>
          <w:sz w:val="24"/>
          <w:szCs w:val="24"/>
          <w:lang w:eastAsia="pl-PL"/>
        </w:rPr>
        <w:t xml:space="preserve">określonym </w:t>
      </w:r>
      <w:r w:rsidRPr="0027592D">
        <w:rPr>
          <w:rFonts w:ascii="Times New Roman" w:eastAsia="Times New Roman" w:hAnsi="Times New Roman" w:cs="Times New Roman"/>
          <w:sz w:val="24"/>
          <w:szCs w:val="24"/>
          <w:lang w:eastAsia="pl-PL"/>
        </w:rPr>
        <w:t xml:space="preserve">w specyfikacji warunków zamówienia oferujemy realizację </w:t>
      </w:r>
      <w:r w:rsidRPr="00DB4807">
        <w:rPr>
          <w:rFonts w:ascii="Times New Roman" w:eastAsia="Times New Roman" w:hAnsi="Times New Roman" w:cs="Times New Roman"/>
          <w:sz w:val="24"/>
          <w:szCs w:val="24"/>
          <w:lang w:eastAsia="pl-PL"/>
        </w:rPr>
        <w:t xml:space="preserve">przedmiotowego zamówienia w cenie ofertowej określonej </w:t>
      </w:r>
      <w:r w:rsidR="002C6C32">
        <w:rPr>
          <w:rFonts w:ascii="Times New Roman" w:eastAsia="Times New Roman" w:hAnsi="Times New Roman" w:cs="Times New Roman"/>
          <w:sz w:val="24"/>
          <w:szCs w:val="24"/>
          <w:lang w:eastAsia="pl-PL"/>
        </w:rPr>
        <w:t xml:space="preserve">w formularzu asortymentowo – cenowym </w:t>
      </w:r>
      <w:r w:rsidR="002C6C32" w:rsidRPr="002C6C32">
        <w:rPr>
          <w:rFonts w:ascii="Times New Roman" w:eastAsia="Times New Roman" w:hAnsi="Times New Roman" w:cs="Times New Roman"/>
          <w:i/>
          <w:iCs/>
          <w:sz w:val="24"/>
          <w:szCs w:val="24"/>
          <w:lang w:eastAsia="pl-PL"/>
        </w:rPr>
        <w:t>( osobno do zaoferowanych części)</w:t>
      </w:r>
    </w:p>
    <w:p w14:paraId="4329BB0A" w14:textId="77777777" w:rsidR="00DB4807" w:rsidRDefault="00DB4807" w:rsidP="00DB4807">
      <w:pPr>
        <w:spacing w:after="0" w:line="240" w:lineRule="auto"/>
        <w:jc w:val="both"/>
        <w:rPr>
          <w:rFonts w:ascii="Times New Roman" w:eastAsia="Times New Roman" w:hAnsi="Times New Roman" w:cs="Tahoma"/>
          <w:b/>
          <w:bCs/>
          <w:sz w:val="24"/>
          <w:szCs w:val="24"/>
          <w:u w:val="single"/>
          <w:lang w:eastAsia="pl-PL"/>
        </w:rPr>
      </w:pPr>
    </w:p>
    <w:p w14:paraId="72D7AF57" w14:textId="77777777" w:rsidR="00781645" w:rsidRPr="00781645" w:rsidRDefault="00781645" w:rsidP="00781645">
      <w:pPr>
        <w:spacing w:after="0" w:line="240" w:lineRule="auto"/>
        <w:jc w:val="both"/>
        <w:rPr>
          <w:rFonts w:ascii="Times New Roman" w:eastAsia="Times New Roman" w:hAnsi="Times New Roman" w:cs="Times New Roman"/>
          <w:sz w:val="24"/>
          <w:szCs w:val="24"/>
          <w:lang w:eastAsia="pl-PL"/>
        </w:rPr>
      </w:pPr>
    </w:p>
    <w:p w14:paraId="576E802F" w14:textId="77777777" w:rsidR="00781645" w:rsidRPr="00781645" w:rsidRDefault="00781645" w:rsidP="00781645">
      <w:pPr>
        <w:keepNext/>
        <w:spacing w:after="0" w:line="240" w:lineRule="auto"/>
        <w:outlineLvl w:val="3"/>
        <w:rPr>
          <w:rFonts w:ascii="Times New Roman" w:eastAsia="Times New Roman" w:hAnsi="Times New Roman" w:cs="Tahoma"/>
          <w:b/>
          <w:bCs/>
          <w:sz w:val="24"/>
          <w:szCs w:val="24"/>
          <w:u w:val="single"/>
          <w:lang w:eastAsia="pl-PL"/>
        </w:rPr>
      </w:pPr>
      <w:r w:rsidRPr="00781645">
        <w:rPr>
          <w:rFonts w:ascii="Times New Roman" w:eastAsia="Times New Roman" w:hAnsi="Times New Roman" w:cs="Times New Roman"/>
          <w:sz w:val="24"/>
          <w:szCs w:val="24"/>
          <w:lang w:eastAsia="pl-PL"/>
        </w:rPr>
        <w:t xml:space="preserve"> </w:t>
      </w:r>
      <w:r w:rsidRPr="00781645">
        <w:rPr>
          <w:rFonts w:ascii="Times New Roman" w:eastAsia="Times New Roman" w:hAnsi="Times New Roman" w:cs="Tahoma"/>
          <w:b/>
          <w:bCs/>
          <w:sz w:val="24"/>
          <w:szCs w:val="24"/>
          <w:u w:val="single"/>
          <w:lang w:eastAsia="pl-PL"/>
        </w:rPr>
        <w:t>Termin dostawy:</w:t>
      </w:r>
    </w:p>
    <w:p w14:paraId="750A7BA2" w14:textId="77777777" w:rsidR="00FE4387" w:rsidRDefault="00FE4387" w:rsidP="00FE4387">
      <w:pPr>
        <w:autoSpaceDE w:val="0"/>
        <w:autoSpaceDN w:val="0"/>
        <w:adjustRightInd w:val="0"/>
        <w:spacing w:after="0" w:line="240" w:lineRule="auto"/>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Umowa zawarta jest na okres </w:t>
      </w:r>
      <w:r>
        <w:rPr>
          <w:rFonts w:ascii="Times New Roman" w:eastAsia="Calibri" w:hAnsi="Times New Roman" w:cs="Times New Roman"/>
          <w:sz w:val="24"/>
          <w:szCs w:val="24"/>
        </w:rPr>
        <w:t>18</w:t>
      </w:r>
      <w:r w:rsidRPr="00FB333C">
        <w:rPr>
          <w:rFonts w:ascii="Times New Roman" w:eastAsia="Calibri" w:hAnsi="Times New Roman" w:cs="Times New Roman"/>
          <w:sz w:val="24"/>
          <w:szCs w:val="24"/>
        </w:rPr>
        <w:t xml:space="preserve"> miesięcy od dnia zawarcia umowy</w:t>
      </w:r>
      <w:r>
        <w:rPr>
          <w:rFonts w:ascii="Times New Roman" w:eastAsia="Calibri" w:hAnsi="Times New Roman" w:cs="Times New Roman"/>
          <w:sz w:val="24"/>
          <w:szCs w:val="24"/>
        </w:rPr>
        <w:t>.</w:t>
      </w:r>
    </w:p>
    <w:p w14:paraId="2E35E69F" w14:textId="21DDD9FF" w:rsidR="00FE4387" w:rsidRPr="00E85E6B" w:rsidRDefault="00FE4387" w:rsidP="00FE4387">
      <w:pPr>
        <w:autoSpaceDE w:val="0"/>
        <w:autoSpaceDN w:val="0"/>
        <w:adjustRightInd w:val="0"/>
        <w:spacing w:after="0" w:line="240" w:lineRule="auto"/>
        <w:jc w:val="both"/>
        <w:rPr>
          <w:rFonts w:ascii="Times New Roman" w:hAnsi="Times New Roman" w:cs="Times New Roman"/>
          <w:sz w:val="24"/>
          <w:szCs w:val="24"/>
        </w:rPr>
      </w:pPr>
      <w:r w:rsidRPr="000F03E5">
        <w:rPr>
          <w:rFonts w:ascii="Times New Roman" w:eastAsia="Calibri" w:hAnsi="Times New Roman" w:cs="Times New Roman"/>
          <w:sz w:val="24"/>
          <w:szCs w:val="24"/>
          <w:lang w:eastAsia="pl-PL"/>
        </w:rPr>
        <w:t xml:space="preserve">Wykonawca będzie realizował dostawy częściowe </w:t>
      </w:r>
      <w:r w:rsidRPr="00523313">
        <w:rPr>
          <w:rFonts w:ascii="Times New Roman" w:eastAsia="Calibri" w:hAnsi="Times New Roman" w:cs="Times New Roman"/>
          <w:sz w:val="24"/>
          <w:szCs w:val="24"/>
          <w:lang w:eastAsia="pl-PL"/>
        </w:rPr>
        <w:t xml:space="preserve">w terminie do 2 dni roboczych w przypadku napełnienia butli Wykonawcy i do 14 dni roboczych w przypadku napełnienia butli Zamawiającego  </w:t>
      </w:r>
      <w:r w:rsidRPr="00523313">
        <w:rPr>
          <w:rFonts w:ascii="Times New Roman" w:eastAsia="MS Mincho" w:hAnsi="Times New Roman" w:cs="Times New Roman"/>
          <w:bCs/>
          <w:kern w:val="2"/>
          <w:sz w:val="24"/>
          <w:szCs w:val="24"/>
          <w:lang w:eastAsia="ar-SA"/>
        </w:rPr>
        <w:t xml:space="preserve"> </w:t>
      </w:r>
      <w:r w:rsidRPr="00523313">
        <w:rPr>
          <w:rFonts w:ascii="Times New Roman" w:eastAsia="Calibri" w:hAnsi="Times New Roman" w:cs="Times New Roman"/>
          <w:sz w:val="24"/>
          <w:szCs w:val="24"/>
          <w:lang w:eastAsia="pl-PL"/>
        </w:rPr>
        <w:t>od dnia złożenia zamówienia</w:t>
      </w:r>
      <w:r w:rsidRPr="00E85E6B">
        <w:rPr>
          <w:rFonts w:ascii="Times New Roman" w:hAnsi="Times New Roman" w:cs="Times New Roman"/>
          <w:sz w:val="24"/>
          <w:szCs w:val="24"/>
        </w:rPr>
        <w:t xml:space="preserve">. </w:t>
      </w:r>
    </w:p>
    <w:p w14:paraId="21D45C0A" w14:textId="77777777" w:rsidR="00781645" w:rsidRPr="00781645" w:rsidRDefault="00781645" w:rsidP="00781645">
      <w:pPr>
        <w:spacing w:after="0" w:line="240" w:lineRule="auto"/>
        <w:jc w:val="both"/>
        <w:rPr>
          <w:rFonts w:ascii="Times New Roman" w:eastAsia="Times New Roman" w:hAnsi="Times New Roman" w:cs="Tahoma"/>
          <w:sz w:val="16"/>
          <w:szCs w:val="16"/>
          <w:lang w:eastAsia="pl-PL"/>
        </w:rPr>
      </w:pPr>
    </w:p>
    <w:p w14:paraId="6ADBC013" w14:textId="77777777" w:rsidR="00781645" w:rsidRPr="00781645" w:rsidRDefault="00781645" w:rsidP="00781645">
      <w:pPr>
        <w:spacing w:after="0" w:line="240" w:lineRule="auto"/>
        <w:jc w:val="both"/>
        <w:rPr>
          <w:rFonts w:ascii="Times New Roman" w:eastAsia="Times New Roman" w:hAnsi="Times New Roman" w:cs="Tahoma"/>
          <w:sz w:val="16"/>
          <w:szCs w:val="16"/>
          <w:lang w:eastAsia="pl-PL"/>
        </w:rPr>
      </w:pPr>
    </w:p>
    <w:p w14:paraId="0B648DF2" w14:textId="77777777" w:rsidR="00781645" w:rsidRPr="00781645" w:rsidRDefault="00781645" w:rsidP="00781645">
      <w:pPr>
        <w:spacing w:after="0" w:line="240" w:lineRule="auto"/>
        <w:jc w:val="both"/>
        <w:rPr>
          <w:rFonts w:ascii="Times New Roman" w:eastAsia="Calibri" w:hAnsi="Times New Roman" w:cs="Times New Roman"/>
          <w:sz w:val="24"/>
          <w:szCs w:val="24"/>
        </w:rPr>
      </w:pPr>
    </w:p>
    <w:p w14:paraId="2BA625E7" w14:textId="77777777" w:rsidR="00781645" w:rsidRPr="00781645" w:rsidRDefault="00781645" w:rsidP="00781645">
      <w:pPr>
        <w:spacing w:after="0" w:line="240" w:lineRule="auto"/>
        <w:jc w:val="both"/>
        <w:rPr>
          <w:rFonts w:ascii="Times New Roman" w:eastAsia="Times New Roman" w:hAnsi="Times New Roman" w:cs="Times New Roman"/>
          <w:sz w:val="24"/>
          <w:szCs w:val="24"/>
          <w:lang w:eastAsia="ar-SA"/>
        </w:rPr>
      </w:pPr>
      <w:r w:rsidRPr="00781645">
        <w:rPr>
          <w:rFonts w:ascii="Times New Roman" w:eastAsia="Calibri" w:hAnsi="Times New Roman" w:cs="Times New Roman"/>
          <w:sz w:val="24"/>
          <w:szCs w:val="24"/>
        </w:rPr>
        <w:t xml:space="preserve">Nr. konta bankowego do wpłat ………………………………….( wskazanego do umieszczenia w zapisach umowy </w:t>
      </w:r>
      <w:r w:rsidRPr="00781645">
        <w:rPr>
          <w:rFonts w:ascii="Times New Roman" w:eastAsia="Times New Roman" w:hAnsi="Times New Roman" w:cs="Times New Roman"/>
          <w:sz w:val="24"/>
          <w:szCs w:val="20"/>
          <w:lang w:eastAsia="ar-SA"/>
        </w:rPr>
        <w:t>)</w:t>
      </w:r>
    </w:p>
    <w:p w14:paraId="2008D01C" w14:textId="77777777" w:rsidR="00DB4807" w:rsidRP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4A5B2A05" w14:textId="77777777" w:rsidR="00FE4387" w:rsidRPr="00FE4387" w:rsidRDefault="00FE4387" w:rsidP="00FE4387">
      <w:pPr>
        <w:spacing w:after="0" w:line="240" w:lineRule="auto"/>
        <w:jc w:val="both"/>
        <w:rPr>
          <w:rFonts w:ascii="Times New Roman" w:eastAsia="Times New Roman" w:hAnsi="Times New Roman" w:cs="Times New Roman"/>
          <w:bCs/>
          <w:sz w:val="24"/>
          <w:szCs w:val="24"/>
          <w:lang w:eastAsia="pl-PL"/>
        </w:rPr>
      </w:pPr>
      <w:r w:rsidRPr="00FE438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2667D0A5" w14:textId="77777777" w:rsidR="00FE4387" w:rsidRPr="00FE4387" w:rsidRDefault="00FE4387" w:rsidP="00FE4387">
      <w:pPr>
        <w:tabs>
          <w:tab w:val="left" w:pos="12240"/>
        </w:tabs>
        <w:spacing w:after="0" w:line="240" w:lineRule="auto"/>
        <w:jc w:val="both"/>
        <w:rPr>
          <w:rFonts w:ascii="Times New Roman" w:eastAsia="Times New Roman" w:hAnsi="Times New Roman" w:cs="Times New Roman"/>
          <w:bCs/>
          <w:sz w:val="24"/>
          <w:szCs w:val="24"/>
          <w:lang w:eastAsia="pl-PL"/>
        </w:rPr>
      </w:pPr>
      <w:r w:rsidRPr="00FE438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77BC00B6" w14:textId="5382965C" w:rsidR="00FE4387" w:rsidRPr="00FE4387" w:rsidRDefault="00FE4387" w:rsidP="00FE4387">
      <w:pPr>
        <w:tabs>
          <w:tab w:val="left" w:pos="12240"/>
        </w:tabs>
        <w:spacing w:after="0" w:line="240" w:lineRule="auto"/>
        <w:jc w:val="both"/>
        <w:rPr>
          <w:rFonts w:ascii="Times New Roman" w:eastAsia="Times New Roman" w:hAnsi="Times New Roman" w:cs="Times New Roman"/>
          <w:bCs/>
          <w:sz w:val="24"/>
          <w:szCs w:val="24"/>
          <w:lang w:eastAsia="pl-PL"/>
        </w:rPr>
      </w:pPr>
      <w:r w:rsidRPr="00FE4387">
        <w:rPr>
          <w:rFonts w:ascii="Times New Roman" w:eastAsia="Times New Roman" w:hAnsi="Times New Roman" w:cs="Times New Roman"/>
          <w:bCs/>
          <w:sz w:val="24"/>
          <w:szCs w:val="24"/>
          <w:lang w:eastAsia="pl-PL"/>
        </w:rPr>
        <w:t xml:space="preserve"> - Zawarta w Specyfikacji  Warunków Zamówienia treść wzor</w:t>
      </w:r>
      <w:r>
        <w:rPr>
          <w:rFonts w:ascii="Times New Roman" w:eastAsia="Times New Roman" w:hAnsi="Times New Roman" w:cs="Times New Roman"/>
          <w:bCs/>
          <w:sz w:val="24"/>
          <w:szCs w:val="24"/>
          <w:lang w:eastAsia="pl-PL"/>
        </w:rPr>
        <w:t>u</w:t>
      </w:r>
      <w:r w:rsidRPr="00FE4387">
        <w:rPr>
          <w:rFonts w:ascii="Times New Roman" w:eastAsia="Times New Roman" w:hAnsi="Times New Roman" w:cs="Times New Roman"/>
          <w:bCs/>
          <w:sz w:val="24"/>
          <w:szCs w:val="24"/>
          <w:lang w:eastAsia="pl-PL"/>
        </w:rPr>
        <w:t xml:space="preserve"> um</w:t>
      </w:r>
      <w:r>
        <w:rPr>
          <w:rFonts w:ascii="Times New Roman" w:eastAsia="Times New Roman" w:hAnsi="Times New Roman" w:cs="Times New Roman"/>
          <w:bCs/>
          <w:sz w:val="24"/>
          <w:szCs w:val="24"/>
          <w:lang w:eastAsia="pl-PL"/>
        </w:rPr>
        <w:t>o</w:t>
      </w:r>
      <w:r w:rsidRPr="00FE4387">
        <w:rPr>
          <w:rFonts w:ascii="Times New Roman" w:eastAsia="Times New Roman" w:hAnsi="Times New Roman" w:cs="Times New Roman"/>
          <w:bCs/>
          <w:sz w:val="24"/>
          <w:szCs w:val="24"/>
          <w:lang w:eastAsia="pl-PL"/>
        </w:rPr>
        <w:t>w</w:t>
      </w:r>
      <w:r>
        <w:rPr>
          <w:rFonts w:ascii="Times New Roman" w:eastAsia="Times New Roman" w:hAnsi="Times New Roman" w:cs="Times New Roman"/>
          <w:bCs/>
          <w:sz w:val="24"/>
          <w:szCs w:val="24"/>
          <w:lang w:eastAsia="pl-PL"/>
        </w:rPr>
        <w:t>y</w:t>
      </w:r>
      <w:r w:rsidRPr="00FE4387">
        <w:rPr>
          <w:rFonts w:ascii="Times New Roman" w:eastAsia="Times New Roman" w:hAnsi="Times New Roman" w:cs="Times New Roman"/>
          <w:bCs/>
          <w:sz w:val="24"/>
          <w:szCs w:val="24"/>
          <w:lang w:eastAsia="pl-PL"/>
        </w:rPr>
        <w:t xml:space="preserve">  została przez nas zaakceptowana i zobowiązujemy się w przypadku wyboru naszej oferty do zawarcia umowy na wyżej wymienionych warunkach. </w:t>
      </w:r>
    </w:p>
    <w:p w14:paraId="4075B83A" w14:textId="7BC20E2A" w:rsidR="00FE4387" w:rsidRPr="00FE4387" w:rsidRDefault="00FE4387" w:rsidP="00FE438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Pr="00FE4387">
        <w:rPr>
          <w:rFonts w:ascii="Times New Roman" w:eastAsia="Times New Roman" w:hAnsi="Times New Roman" w:cs="Times New Roman"/>
          <w:bCs/>
          <w:sz w:val="24"/>
          <w:szCs w:val="24"/>
          <w:lang w:eastAsia="pl-PL"/>
        </w:rPr>
        <w:t>O</w:t>
      </w:r>
      <w:r w:rsidRPr="00FE4387">
        <w:rPr>
          <w:rFonts w:ascii="Times New Roman" w:eastAsia="Calibri" w:hAnsi="Times New Roman" w:cs="Times New Roman"/>
          <w:sz w:val="24"/>
          <w:szCs w:val="24"/>
        </w:rPr>
        <w:t>świadczamy, że dane zawarte w ofercie, dokumentach i oświadczeniach są zgodne ze stanem faktycznym.</w:t>
      </w:r>
    </w:p>
    <w:p w14:paraId="7F294F5A" w14:textId="77777777" w:rsidR="00FE4387" w:rsidRPr="00FE4387" w:rsidRDefault="00FE4387" w:rsidP="00FE4387">
      <w:pPr>
        <w:spacing w:after="0" w:line="240" w:lineRule="auto"/>
        <w:jc w:val="both"/>
        <w:rPr>
          <w:rFonts w:ascii="Times New Roman" w:eastAsia="Times New Roman" w:hAnsi="Times New Roman" w:cs="Times New Roman"/>
          <w:bCs/>
          <w:sz w:val="24"/>
          <w:szCs w:val="24"/>
          <w:lang w:eastAsia="pl-PL"/>
        </w:rPr>
      </w:pPr>
      <w:r w:rsidRPr="00FE4387">
        <w:rPr>
          <w:rFonts w:ascii="Times New Roman" w:eastAsia="Calibri" w:hAnsi="Times New Roman" w:cs="Times New Roman"/>
          <w:sz w:val="24"/>
          <w:szCs w:val="24"/>
        </w:rPr>
        <w:t xml:space="preserve">- </w:t>
      </w:r>
      <w:r w:rsidRPr="00FE4387">
        <w:rPr>
          <w:rFonts w:ascii="Times New Roman" w:eastAsia="Arial Unicode MS" w:hAnsi="Times New Roman" w:cs="Times New Roman"/>
          <w:sz w:val="24"/>
          <w:szCs w:val="24"/>
          <w:lang w:eastAsia="pl-PL"/>
        </w:rPr>
        <w:t xml:space="preserve">Oświadczamy, iż zaoferowane wyroby medyczne </w:t>
      </w:r>
      <w:r w:rsidRPr="00FE4387">
        <w:rPr>
          <w:rFonts w:ascii="Times New Roman" w:eastAsia="Arial Unicode MS" w:hAnsi="Times New Roman" w:cs="Times New Roman"/>
          <w:sz w:val="24"/>
          <w:szCs w:val="24"/>
          <w:lang w:val="da-DK" w:eastAsia="pl-PL"/>
        </w:rPr>
        <w:t>spe</w:t>
      </w:r>
      <w:proofErr w:type="spellStart"/>
      <w:r w:rsidRPr="00FE4387">
        <w:rPr>
          <w:rFonts w:ascii="Times New Roman" w:eastAsia="Arial Unicode MS" w:hAnsi="Times New Roman" w:cs="Times New Roman"/>
          <w:sz w:val="24"/>
          <w:szCs w:val="24"/>
          <w:lang w:eastAsia="pl-PL"/>
        </w:rPr>
        <w:t>łniają</w:t>
      </w:r>
      <w:proofErr w:type="spellEnd"/>
      <w:r w:rsidRPr="00FE4387">
        <w:rPr>
          <w:rFonts w:ascii="Times New Roman" w:eastAsia="Arial Unicode MS" w:hAnsi="Times New Roman" w:cs="Times New Roman"/>
          <w:sz w:val="24"/>
          <w:szCs w:val="24"/>
          <w:lang w:eastAsia="pl-PL"/>
        </w:rPr>
        <w:t xml:space="preserve">  wymagania Zamawiającego wskazane w Opisie przedmiotu Zamówienia</w:t>
      </w:r>
    </w:p>
    <w:p w14:paraId="6ED62F12" w14:textId="77777777" w:rsidR="00FE4387" w:rsidRPr="00FE4387" w:rsidRDefault="00FE4387" w:rsidP="00FE438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FE4387">
        <w:rPr>
          <w:rFonts w:ascii="Times New Roman" w:eastAsia="Times New Roman" w:hAnsi="Times New Roman" w:cs="Times New Roman"/>
          <w:sz w:val="24"/>
          <w:szCs w:val="24"/>
          <w:lang w:eastAsia="ar-SA"/>
        </w:rPr>
        <w:t>- Oświadczam, że wypełniłem obowiązki informacyjne przewidziane w art. 13 lub art. 14</w:t>
      </w:r>
      <w:r w:rsidRPr="00FE4387">
        <w:rPr>
          <w:rFonts w:ascii="Times New Roman" w:eastAsia="Times New Roman" w:hAnsi="Times New Roman" w:cs="Times New Roman"/>
          <w:sz w:val="24"/>
          <w:szCs w:val="24"/>
          <w:vertAlign w:val="superscript"/>
          <w:lang w:eastAsia="ar-SA"/>
        </w:rPr>
        <w:t xml:space="preserve"> </w:t>
      </w:r>
      <w:r w:rsidRPr="00FE4387">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t>
      </w:r>
      <w:r w:rsidRPr="00FE4387">
        <w:rPr>
          <w:rFonts w:ascii="Times New Roman" w:eastAsia="Times New Roman" w:hAnsi="Times New Roman" w:cs="Times New Roman"/>
          <w:sz w:val="24"/>
          <w:szCs w:val="24"/>
          <w:lang w:eastAsia="ar-SA"/>
        </w:rPr>
        <w:lastRenderedPageBreak/>
        <w:t>wobec osób fizycznych, od których dane osobowe bezpośrednio lub pośrednio pozyskałem w celu ubiegania się o udzielenie zamówienia publicznego w niniejszym postępowaniu.*</w:t>
      </w:r>
    </w:p>
    <w:p w14:paraId="29D8BDA7" w14:textId="77777777" w:rsidR="00FE4387" w:rsidRPr="00FE4387" w:rsidRDefault="00FE4387" w:rsidP="00FE4387">
      <w:pPr>
        <w:suppressAutoHyphens/>
        <w:spacing w:after="0" w:line="240" w:lineRule="auto"/>
        <w:ind w:left="284" w:hanging="284"/>
        <w:jc w:val="both"/>
        <w:rPr>
          <w:rFonts w:ascii="Times New Roman" w:eastAsia="Times New Roman" w:hAnsi="Times New Roman" w:cs="Times New Roman"/>
          <w:sz w:val="18"/>
          <w:szCs w:val="18"/>
          <w:lang w:eastAsia="ar-SA"/>
        </w:rPr>
      </w:pPr>
      <w:r w:rsidRPr="00FE4387">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7AF069BC" w14:textId="77777777" w:rsidR="00FE4387" w:rsidRPr="00FE4387" w:rsidRDefault="00FE4387" w:rsidP="00FE4387">
      <w:pPr>
        <w:suppressAutoHyphens/>
        <w:spacing w:after="0" w:line="240" w:lineRule="auto"/>
        <w:rPr>
          <w:rFonts w:ascii="Times New Roman" w:eastAsia="Times New Roman" w:hAnsi="Times New Roman" w:cs="Times New Roman"/>
          <w:sz w:val="24"/>
          <w:szCs w:val="24"/>
          <w:lang w:eastAsia="ar-SA"/>
        </w:rPr>
      </w:pPr>
    </w:p>
    <w:tbl>
      <w:tblPr>
        <w:tblStyle w:val="Tabela-Siatka17"/>
        <w:tblW w:w="0" w:type="auto"/>
        <w:tblLook w:val="04A0" w:firstRow="1" w:lastRow="0" w:firstColumn="1" w:lastColumn="0" w:noHBand="0" w:noVBand="1"/>
      </w:tblPr>
      <w:tblGrid>
        <w:gridCol w:w="9210"/>
      </w:tblGrid>
      <w:tr w:rsidR="00FE4387" w:rsidRPr="00FE4387" w14:paraId="78DC5C7B" w14:textId="77777777" w:rsidTr="007E0E6D">
        <w:tc>
          <w:tcPr>
            <w:tcW w:w="9210" w:type="dxa"/>
          </w:tcPr>
          <w:p w14:paraId="741548BB" w14:textId="77777777" w:rsidR="00FE4387" w:rsidRPr="00FE4387" w:rsidRDefault="00FE4387" w:rsidP="00FE438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FE4387">
              <w:rPr>
                <w:rFonts w:ascii="Times New Roman" w:eastAsia="Times New Roman" w:hAnsi="Times New Roman"/>
                <w:sz w:val="24"/>
                <w:szCs w:val="24"/>
                <w:lang w:eastAsia="pl-PL"/>
              </w:rPr>
              <w:t>R  Rodzaj Wykonawcy:</w:t>
            </w:r>
          </w:p>
          <w:p w14:paraId="6F941C73" w14:textId="77777777" w:rsidR="00FE4387" w:rsidRPr="00FE4387" w:rsidRDefault="00FE4387" w:rsidP="00FE4387">
            <w:pPr>
              <w:numPr>
                <w:ilvl w:val="2"/>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FE4387">
              <w:rPr>
                <w:rFonts w:ascii="Times New Roman" w:eastAsia="Times New Roman" w:hAnsi="Times New Roman"/>
                <w:bCs/>
                <w:sz w:val="24"/>
                <w:szCs w:val="24"/>
                <w:lang w:eastAsia="pl-PL"/>
              </w:rPr>
              <w:t>Mikroprzedsiębiorstwo</w:t>
            </w:r>
          </w:p>
          <w:p w14:paraId="201464FC" w14:textId="77777777" w:rsidR="00FE4387" w:rsidRPr="00FE4387" w:rsidRDefault="00FE4387" w:rsidP="00FE438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FE4387">
              <w:rPr>
                <w:rFonts w:ascii="Times New Roman" w:eastAsia="Times New Roman" w:hAnsi="Times New Roman"/>
                <w:bCs/>
                <w:sz w:val="24"/>
                <w:szCs w:val="24"/>
                <w:lang w:eastAsia="pl-PL"/>
              </w:rPr>
              <w:t>Małe przedsiębiorstwo</w:t>
            </w:r>
          </w:p>
          <w:p w14:paraId="4972DF1A" w14:textId="77777777" w:rsidR="00FE4387" w:rsidRPr="00FE4387" w:rsidRDefault="00FE4387" w:rsidP="00FE4387">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FE4387">
              <w:rPr>
                <w:rFonts w:ascii="Times New Roman" w:eastAsia="Times New Roman" w:hAnsi="Times New Roman"/>
                <w:bCs/>
                <w:sz w:val="24"/>
                <w:szCs w:val="24"/>
                <w:lang w:eastAsia="pl-PL"/>
              </w:rPr>
              <w:t>Średnie przedsiębiorstwo</w:t>
            </w:r>
          </w:p>
          <w:p w14:paraId="56E5D431" w14:textId="77777777" w:rsidR="00FE4387" w:rsidRPr="00FE4387" w:rsidRDefault="00FE4387" w:rsidP="00FE438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FE4387">
              <w:rPr>
                <w:rFonts w:ascii="Times New Roman" w:eastAsia="Times New Roman" w:hAnsi="Times New Roman"/>
                <w:bCs/>
                <w:sz w:val="24"/>
                <w:szCs w:val="24"/>
                <w:lang w:eastAsia="pl-PL"/>
              </w:rPr>
              <w:t xml:space="preserve">Jednoosobowa działalnością gospodarczą </w:t>
            </w:r>
          </w:p>
          <w:p w14:paraId="4A0A3D48" w14:textId="77777777" w:rsidR="00FE4387" w:rsidRPr="00FE4387" w:rsidRDefault="00FE4387" w:rsidP="00FE4387">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FE4387">
              <w:rPr>
                <w:rFonts w:ascii="Times New Roman" w:eastAsia="Times New Roman" w:hAnsi="Times New Roman"/>
                <w:bCs/>
                <w:sz w:val="24"/>
                <w:szCs w:val="24"/>
                <w:lang w:eastAsia="pl-PL"/>
              </w:rPr>
              <w:t>Osoba fizyczna nieprowadząca działalności gospodarczej</w:t>
            </w:r>
          </w:p>
          <w:p w14:paraId="05DDD910" w14:textId="77777777" w:rsidR="00FE4387" w:rsidRPr="00FE4387" w:rsidRDefault="00FE4387" w:rsidP="00FE438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FE4387">
              <w:rPr>
                <w:rFonts w:ascii="Times New Roman" w:eastAsia="Times New Roman" w:hAnsi="Times New Roman"/>
                <w:bCs/>
                <w:sz w:val="24"/>
                <w:szCs w:val="24"/>
                <w:lang w:eastAsia="pl-PL"/>
              </w:rPr>
              <w:t>Inny rodzaj</w:t>
            </w:r>
          </w:p>
          <w:p w14:paraId="2ADCEF7D" w14:textId="77777777" w:rsidR="00FE4387" w:rsidRPr="00FE4387" w:rsidRDefault="00FE4387" w:rsidP="00FE4387">
            <w:pPr>
              <w:suppressAutoHyphens/>
              <w:rPr>
                <w:rFonts w:ascii="Times New Roman" w:eastAsia="Times New Roman" w:hAnsi="Times New Roman"/>
                <w:sz w:val="24"/>
                <w:szCs w:val="24"/>
                <w:lang w:eastAsia="ar-SA"/>
              </w:rPr>
            </w:pPr>
          </w:p>
        </w:tc>
      </w:tr>
    </w:tbl>
    <w:p w14:paraId="38D4E53A" w14:textId="77777777" w:rsidR="00FE4387" w:rsidRPr="00FE4387" w:rsidRDefault="00FE4387" w:rsidP="00FE4387">
      <w:pPr>
        <w:suppressAutoHyphens/>
        <w:spacing w:after="0" w:line="240" w:lineRule="auto"/>
        <w:rPr>
          <w:rFonts w:ascii="Times New Roman" w:eastAsia="Times New Roman" w:hAnsi="Times New Roman" w:cs="Times New Roman"/>
          <w:sz w:val="24"/>
          <w:szCs w:val="24"/>
          <w:lang w:eastAsia="ar-SA"/>
        </w:rPr>
      </w:pPr>
    </w:p>
    <w:p w14:paraId="5A6AB65D" w14:textId="77777777" w:rsidR="00FE4387" w:rsidRPr="00FE4387" w:rsidRDefault="00FE4387" w:rsidP="00FE4387">
      <w:pPr>
        <w:spacing w:after="0"/>
        <w:rPr>
          <w:rFonts w:ascii="Times New Roman" w:eastAsia="Calibri" w:hAnsi="Times New Roman" w:cs="Times New Roman"/>
          <w:sz w:val="24"/>
          <w:szCs w:val="24"/>
        </w:rPr>
      </w:pPr>
      <w:r w:rsidRPr="00FE4387">
        <w:rPr>
          <w:rFonts w:ascii="Times New Roman" w:eastAsia="Calibri" w:hAnsi="Times New Roman" w:cs="Times New Roman"/>
          <w:sz w:val="24"/>
          <w:szCs w:val="24"/>
        </w:rPr>
        <w:t>*</w:t>
      </w:r>
      <w:r w:rsidRPr="00FE4387">
        <w:rPr>
          <w:rFonts w:ascii="Times New Roman" w:eastAsia="Calibri" w:hAnsi="Times New Roman" w:cs="Times New Roman"/>
          <w:sz w:val="18"/>
          <w:szCs w:val="18"/>
        </w:rPr>
        <w:t>Zaznaczyć właściwe X</w:t>
      </w:r>
    </w:p>
    <w:p w14:paraId="0C191D28" w14:textId="77777777" w:rsidR="00DB4807" w:rsidRDefault="00DB4807" w:rsidP="00071AEE">
      <w:pPr>
        <w:spacing w:after="0" w:line="240" w:lineRule="auto"/>
        <w:rPr>
          <w:rFonts w:ascii="Times New Roman" w:eastAsia="Calibri" w:hAnsi="Times New Roman" w:cs="Times New Roman"/>
          <w:sz w:val="24"/>
          <w:szCs w:val="24"/>
        </w:rPr>
      </w:pPr>
    </w:p>
    <w:p w14:paraId="3A803F0E" w14:textId="77777777" w:rsidR="00BD533D" w:rsidRDefault="00BD533D" w:rsidP="00071AEE">
      <w:pPr>
        <w:spacing w:after="0" w:line="240" w:lineRule="auto"/>
        <w:rPr>
          <w:rFonts w:ascii="Times New Roman" w:eastAsia="Calibri" w:hAnsi="Times New Roman" w:cs="Times New Roman"/>
          <w:sz w:val="24"/>
          <w:szCs w:val="24"/>
        </w:rPr>
      </w:pPr>
    </w:p>
    <w:p w14:paraId="64FFC66A" w14:textId="77777777" w:rsidR="00BD533D" w:rsidRDefault="00BD533D" w:rsidP="00071AEE">
      <w:pPr>
        <w:spacing w:after="0" w:line="240" w:lineRule="auto"/>
        <w:rPr>
          <w:rFonts w:ascii="Times New Roman" w:eastAsia="Calibri" w:hAnsi="Times New Roman" w:cs="Times New Roman"/>
          <w:sz w:val="24"/>
          <w:szCs w:val="24"/>
        </w:rPr>
      </w:pPr>
    </w:p>
    <w:p w14:paraId="436BB18A" w14:textId="77777777" w:rsidR="00BD533D" w:rsidRDefault="00BD533D" w:rsidP="00071AEE">
      <w:pPr>
        <w:spacing w:after="0" w:line="240" w:lineRule="auto"/>
        <w:rPr>
          <w:rFonts w:ascii="Times New Roman" w:eastAsia="Calibri" w:hAnsi="Times New Roman" w:cs="Times New Roman"/>
          <w:sz w:val="24"/>
          <w:szCs w:val="24"/>
        </w:rPr>
      </w:pPr>
    </w:p>
    <w:p w14:paraId="1586DD97" w14:textId="77777777" w:rsidR="00BD533D" w:rsidRDefault="00BD533D" w:rsidP="00071AEE">
      <w:pPr>
        <w:spacing w:after="0" w:line="240" w:lineRule="auto"/>
        <w:rPr>
          <w:rFonts w:ascii="Times New Roman" w:eastAsia="Calibri" w:hAnsi="Times New Roman" w:cs="Times New Roman"/>
          <w:sz w:val="24"/>
          <w:szCs w:val="24"/>
        </w:rPr>
      </w:pPr>
    </w:p>
    <w:p w14:paraId="71EFB741" w14:textId="77777777" w:rsidR="00BD533D" w:rsidRDefault="00BD533D" w:rsidP="00071AEE">
      <w:pPr>
        <w:spacing w:after="0" w:line="240" w:lineRule="auto"/>
        <w:rPr>
          <w:rFonts w:ascii="Times New Roman" w:eastAsia="Calibri" w:hAnsi="Times New Roman" w:cs="Times New Roman"/>
          <w:sz w:val="24"/>
          <w:szCs w:val="24"/>
        </w:rPr>
      </w:pPr>
    </w:p>
    <w:p w14:paraId="14562ACF" w14:textId="77777777" w:rsidR="00BD533D" w:rsidRDefault="00BD533D" w:rsidP="00071AEE">
      <w:pPr>
        <w:spacing w:after="0" w:line="240" w:lineRule="auto"/>
        <w:rPr>
          <w:rFonts w:ascii="Times New Roman" w:eastAsia="Calibri" w:hAnsi="Times New Roman" w:cs="Times New Roman"/>
          <w:sz w:val="24"/>
          <w:szCs w:val="24"/>
        </w:rPr>
      </w:pPr>
    </w:p>
    <w:p w14:paraId="48B4F3C8" w14:textId="77777777" w:rsidR="00BD533D" w:rsidRDefault="00BD533D" w:rsidP="00071AEE">
      <w:pPr>
        <w:spacing w:after="0" w:line="240" w:lineRule="auto"/>
        <w:rPr>
          <w:rFonts w:ascii="Times New Roman" w:eastAsia="Calibri" w:hAnsi="Times New Roman" w:cs="Times New Roman"/>
          <w:sz w:val="24"/>
          <w:szCs w:val="24"/>
        </w:rPr>
      </w:pPr>
    </w:p>
    <w:p w14:paraId="2FAB00FA" w14:textId="77777777" w:rsidR="00FE4387" w:rsidRDefault="00FE4387" w:rsidP="00071AEE">
      <w:pPr>
        <w:spacing w:after="0" w:line="240" w:lineRule="auto"/>
        <w:rPr>
          <w:rFonts w:ascii="Times New Roman" w:eastAsia="Calibri" w:hAnsi="Times New Roman" w:cs="Times New Roman"/>
          <w:sz w:val="24"/>
          <w:szCs w:val="24"/>
        </w:rPr>
      </w:pPr>
    </w:p>
    <w:p w14:paraId="20599787" w14:textId="77777777" w:rsidR="00FE4387" w:rsidRDefault="00FE4387" w:rsidP="00071AEE">
      <w:pPr>
        <w:spacing w:after="0" w:line="240" w:lineRule="auto"/>
        <w:rPr>
          <w:rFonts w:ascii="Times New Roman" w:eastAsia="Calibri" w:hAnsi="Times New Roman" w:cs="Times New Roman"/>
          <w:sz w:val="24"/>
          <w:szCs w:val="24"/>
        </w:rPr>
      </w:pPr>
    </w:p>
    <w:p w14:paraId="0D68E30D" w14:textId="77777777" w:rsidR="00FE4387" w:rsidRDefault="00FE4387" w:rsidP="00071AEE">
      <w:pPr>
        <w:spacing w:after="0" w:line="240" w:lineRule="auto"/>
        <w:rPr>
          <w:rFonts w:ascii="Times New Roman" w:eastAsia="Calibri" w:hAnsi="Times New Roman" w:cs="Times New Roman"/>
          <w:sz w:val="24"/>
          <w:szCs w:val="24"/>
        </w:rPr>
      </w:pPr>
    </w:p>
    <w:p w14:paraId="7226C63D" w14:textId="77777777" w:rsidR="00FE4387" w:rsidRDefault="00FE4387" w:rsidP="00071AEE">
      <w:pPr>
        <w:spacing w:after="0" w:line="240" w:lineRule="auto"/>
        <w:rPr>
          <w:rFonts w:ascii="Times New Roman" w:eastAsia="Calibri" w:hAnsi="Times New Roman" w:cs="Times New Roman"/>
          <w:sz w:val="24"/>
          <w:szCs w:val="24"/>
        </w:rPr>
      </w:pPr>
    </w:p>
    <w:p w14:paraId="31D61CE2" w14:textId="77777777" w:rsidR="00FE4387" w:rsidRDefault="00FE4387" w:rsidP="00071AEE">
      <w:pPr>
        <w:spacing w:after="0" w:line="240" w:lineRule="auto"/>
        <w:rPr>
          <w:rFonts w:ascii="Times New Roman" w:eastAsia="Calibri" w:hAnsi="Times New Roman" w:cs="Times New Roman"/>
          <w:sz w:val="24"/>
          <w:szCs w:val="24"/>
        </w:rPr>
      </w:pPr>
    </w:p>
    <w:p w14:paraId="7DF6B5F1" w14:textId="77777777" w:rsidR="00FE4387" w:rsidRDefault="00FE4387" w:rsidP="00071AEE">
      <w:pPr>
        <w:spacing w:after="0" w:line="240" w:lineRule="auto"/>
        <w:rPr>
          <w:rFonts w:ascii="Times New Roman" w:eastAsia="Calibri" w:hAnsi="Times New Roman" w:cs="Times New Roman"/>
          <w:sz w:val="24"/>
          <w:szCs w:val="24"/>
        </w:rPr>
      </w:pPr>
    </w:p>
    <w:p w14:paraId="59823C6E" w14:textId="77777777" w:rsidR="00FE4387" w:rsidRDefault="00FE4387" w:rsidP="00071AEE">
      <w:pPr>
        <w:spacing w:after="0" w:line="240" w:lineRule="auto"/>
        <w:rPr>
          <w:rFonts w:ascii="Times New Roman" w:eastAsia="Calibri" w:hAnsi="Times New Roman" w:cs="Times New Roman"/>
          <w:sz w:val="24"/>
          <w:szCs w:val="24"/>
        </w:rPr>
      </w:pPr>
    </w:p>
    <w:p w14:paraId="0457209C" w14:textId="77777777" w:rsidR="00FE4387" w:rsidRDefault="00FE4387" w:rsidP="00071AEE">
      <w:pPr>
        <w:spacing w:after="0" w:line="240" w:lineRule="auto"/>
        <w:rPr>
          <w:rFonts w:ascii="Times New Roman" w:eastAsia="Calibri" w:hAnsi="Times New Roman" w:cs="Times New Roman"/>
          <w:sz w:val="24"/>
          <w:szCs w:val="24"/>
        </w:rPr>
      </w:pPr>
    </w:p>
    <w:p w14:paraId="6D0B6907" w14:textId="77777777" w:rsidR="00FE4387" w:rsidRDefault="00FE4387" w:rsidP="00071AEE">
      <w:pPr>
        <w:spacing w:after="0" w:line="240" w:lineRule="auto"/>
        <w:rPr>
          <w:rFonts w:ascii="Times New Roman" w:eastAsia="Calibri" w:hAnsi="Times New Roman" w:cs="Times New Roman"/>
          <w:sz w:val="24"/>
          <w:szCs w:val="24"/>
        </w:rPr>
      </w:pPr>
    </w:p>
    <w:p w14:paraId="625EADFB" w14:textId="77777777" w:rsidR="00FE4387" w:rsidRDefault="00FE4387" w:rsidP="00071AEE">
      <w:pPr>
        <w:spacing w:after="0" w:line="240" w:lineRule="auto"/>
        <w:rPr>
          <w:rFonts w:ascii="Times New Roman" w:eastAsia="Calibri" w:hAnsi="Times New Roman" w:cs="Times New Roman"/>
          <w:sz w:val="24"/>
          <w:szCs w:val="24"/>
        </w:rPr>
      </w:pPr>
    </w:p>
    <w:p w14:paraId="345FEB33" w14:textId="77777777" w:rsidR="00FE4387" w:rsidRDefault="00FE4387" w:rsidP="00071AEE">
      <w:pPr>
        <w:spacing w:after="0" w:line="240" w:lineRule="auto"/>
        <w:rPr>
          <w:rFonts w:ascii="Times New Roman" w:eastAsia="Calibri" w:hAnsi="Times New Roman" w:cs="Times New Roman"/>
          <w:sz w:val="24"/>
          <w:szCs w:val="24"/>
        </w:rPr>
      </w:pPr>
    </w:p>
    <w:p w14:paraId="3ECD6AD1" w14:textId="77777777" w:rsidR="00FE4387" w:rsidRDefault="00FE4387" w:rsidP="00071AEE">
      <w:pPr>
        <w:spacing w:after="0" w:line="240" w:lineRule="auto"/>
        <w:rPr>
          <w:rFonts w:ascii="Times New Roman" w:eastAsia="Calibri" w:hAnsi="Times New Roman" w:cs="Times New Roman"/>
          <w:sz w:val="24"/>
          <w:szCs w:val="24"/>
        </w:rPr>
      </w:pPr>
    </w:p>
    <w:p w14:paraId="12B805AF" w14:textId="77777777" w:rsidR="00FE4387" w:rsidRDefault="00FE4387" w:rsidP="00071AEE">
      <w:pPr>
        <w:spacing w:after="0" w:line="240" w:lineRule="auto"/>
        <w:rPr>
          <w:rFonts w:ascii="Times New Roman" w:eastAsia="Calibri" w:hAnsi="Times New Roman" w:cs="Times New Roman"/>
          <w:sz w:val="24"/>
          <w:szCs w:val="24"/>
        </w:rPr>
      </w:pPr>
    </w:p>
    <w:p w14:paraId="090964D6" w14:textId="77777777" w:rsidR="00FE4387" w:rsidRDefault="00FE4387" w:rsidP="00071AEE">
      <w:pPr>
        <w:spacing w:after="0" w:line="240" w:lineRule="auto"/>
        <w:rPr>
          <w:rFonts w:ascii="Times New Roman" w:eastAsia="Calibri" w:hAnsi="Times New Roman" w:cs="Times New Roman"/>
          <w:sz w:val="24"/>
          <w:szCs w:val="24"/>
        </w:rPr>
      </w:pPr>
    </w:p>
    <w:p w14:paraId="44E99293" w14:textId="77777777" w:rsidR="00FE4387" w:rsidRDefault="00FE4387" w:rsidP="00071AEE">
      <w:pPr>
        <w:spacing w:after="0" w:line="240" w:lineRule="auto"/>
        <w:rPr>
          <w:rFonts w:ascii="Times New Roman" w:eastAsia="Calibri" w:hAnsi="Times New Roman" w:cs="Times New Roman"/>
          <w:sz w:val="24"/>
          <w:szCs w:val="24"/>
        </w:rPr>
      </w:pPr>
    </w:p>
    <w:p w14:paraId="1C86B005" w14:textId="77777777" w:rsidR="00FE4387" w:rsidRDefault="00FE4387" w:rsidP="00071AEE">
      <w:pPr>
        <w:spacing w:after="0" w:line="240" w:lineRule="auto"/>
        <w:rPr>
          <w:rFonts w:ascii="Times New Roman" w:eastAsia="Calibri" w:hAnsi="Times New Roman" w:cs="Times New Roman"/>
          <w:sz w:val="24"/>
          <w:szCs w:val="24"/>
        </w:rPr>
      </w:pPr>
    </w:p>
    <w:p w14:paraId="155DD32B" w14:textId="77777777" w:rsidR="00FE4387" w:rsidRDefault="00FE4387" w:rsidP="00071AEE">
      <w:pPr>
        <w:spacing w:after="0" w:line="240" w:lineRule="auto"/>
        <w:rPr>
          <w:rFonts w:ascii="Times New Roman" w:eastAsia="Calibri" w:hAnsi="Times New Roman" w:cs="Times New Roman"/>
          <w:sz w:val="24"/>
          <w:szCs w:val="24"/>
        </w:rPr>
      </w:pPr>
    </w:p>
    <w:p w14:paraId="60F91C6A" w14:textId="77777777" w:rsidR="00D77FD8" w:rsidRDefault="00D77FD8" w:rsidP="00DF0F78">
      <w:pPr>
        <w:suppressAutoHyphens/>
        <w:spacing w:after="0" w:line="240" w:lineRule="auto"/>
        <w:jc w:val="both"/>
        <w:rPr>
          <w:rFonts w:ascii="Times New Roman" w:eastAsia="Times New Roman" w:hAnsi="Times New Roman" w:cs="Times New Roman"/>
          <w:iCs/>
          <w:sz w:val="24"/>
          <w:szCs w:val="24"/>
          <w:lang w:eastAsia="ar-SA"/>
        </w:rPr>
      </w:pPr>
    </w:p>
    <w:p w14:paraId="4FC409C4" w14:textId="77777777" w:rsidR="00D77FD8" w:rsidRDefault="00D77FD8" w:rsidP="00DF0F78">
      <w:pPr>
        <w:suppressAutoHyphens/>
        <w:spacing w:after="0" w:line="240" w:lineRule="auto"/>
        <w:jc w:val="both"/>
        <w:rPr>
          <w:rFonts w:ascii="Times New Roman" w:eastAsia="Times New Roman" w:hAnsi="Times New Roman" w:cs="Times New Roman"/>
          <w:iCs/>
          <w:sz w:val="24"/>
          <w:szCs w:val="24"/>
          <w:lang w:eastAsia="ar-SA"/>
        </w:rPr>
      </w:pPr>
    </w:p>
    <w:p w14:paraId="14AD50BA" w14:textId="77777777" w:rsidR="002C6C32" w:rsidRDefault="002C6C32" w:rsidP="00DF0F78">
      <w:pPr>
        <w:suppressAutoHyphens/>
        <w:spacing w:after="0" w:line="240" w:lineRule="auto"/>
        <w:jc w:val="both"/>
        <w:rPr>
          <w:rFonts w:ascii="Times New Roman" w:eastAsia="Times New Roman" w:hAnsi="Times New Roman" w:cs="Times New Roman"/>
          <w:iCs/>
          <w:sz w:val="24"/>
          <w:szCs w:val="24"/>
          <w:lang w:eastAsia="ar-SA"/>
        </w:rPr>
      </w:pPr>
    </w:p>
    <w:p w14:paraId="5F432F36" w14:textId="77777777" w:rsidR="002C6C32" w:rsidRDefault="002C6C32" w:rsidP="00DF0F78">
      <w:pPr>
        <w:suppressAutoHyphens/>
        <w:spacing w:after="0" w:line="240" w:lineRule="auto"/>
        <w:jc w:val="both"/>
        <w:rPr>
          <w:rFonts w:ascii="Times New Roman" w:eastAsia="Times New Roman" w:hAnsi="Times New Roman" w:cs="Times New Roman"/>
          <w:iCs/>
          <w:sz w:val="24"/>
          <w:szCs w:val="24"/>
          <w:lang w:eastAsia="ar-SA"/>
        </w:rPr>
      </w:pPr>
    </w:p>
    <w:p w14:paraId="04D5E3F7" w14:textId="77777777" w:rsidR="002C6C32" w:rsidRDefault="002C6C32" w:rsidP="00DF0F78">
      <w:pPr>
        <w:suppressAutoHyphens/>
        <w:spacing w:after="0" w:line="240" w:lineRule="auto"/>
        <w:jc w:val="both"/>
        <w:rPr>
          <w:rFonts w:ascii="Times New Roman" w:eastAsia="Times New Roman" w:hAnsi="Times New Roman" w:cs="Times New Roman"/>
          <w:iCs/>
          <w:sz w:val="24"/>
          <w:szCs w:val="24"/>
          <w:lang w:eastAsia="ar-SA"/>
        </w:rPr>
      </w:pPr>
    </w:p>
    <w:p w14:paraId="6BF779E7" w14:textId="77777777" w:rsidR="002C6C32" w:rsidRDefault="002C6C32" w:rsidP="00DF0F78">
      <w:pPr>
        <w:suppressAutoHyphens/>
        <w:spacing w:after="0" w:line="240" w:lineRule="auto"/>
        <w:jc w:val="both"/>
        <w:rPr>
          <w:rFonts w:ascii="Times New Roman" w:eastAsia="Times New Roman" w:hAnsi="Times New Roman" w:cs="Times New Roman"/>
          <w:iCs/>
          <w:sz w:val="24"/>
          <w:szCs w:val="24"/>
          <w:lang w:eastAsia="ar-SA"/>
        </w:rPr>
      </w:pPr>
    </w:p>
    <w:p w14:paraId="49E5A714" w14:textId="77777777" w:rsidR="002C6C32" w:rsidRDefault="002C6C32" w:rsidP="00DF0F78">
      <w:pPr>
        <w:suppressAutoHyphens/>
        <w:spacing w:after="0" w:line="240" w:lineRule="auto"/>
        <w:jc w:val="both"/>
        <w:rPr>
          <w:rFonts w:ascii="Times New Roman" w:eastAsia="Times New Roman" w:hAnsi="Times New Roman" w:cs="Times New Roman"/>
          <w:iCs/>
          <w:sz w:val="24"/>
          <w:szCs w:val="24"/>
          <w:lang w:eastAsia="ar-SA"/>
        </w:rPr>
      </w:pPr>
    </w:p>
    <w:p w14:paraId="6B299FC9" w14:textId="77777777" w:rsidR="00F6469A" w:rsidRDefault="00F6469A" w:rsidP="00DF0F78">
      <w:pPr>
        <w:suppressAutoHyphens/>
        <w:spacing w:after="0" w:line="240" w:lineRule="auto"/>
        <w:jc w:val="both"/>
        <w:rPr>
          <w:rFonts w:ascii="Times New Roman" w:eastAsia="Times New Roman" w:hAnsi="Times New Roman" w:cs="Times New Roman"/>
          <w:iCs/>
          <w:sz w:val="24"/>
          <w:szCs w:val="24"/>
          <w:lang w:eastAsia="ar-SA"/>
        </w:rPr>
      </w:pPr>
    </w:p>
    <w:p w14:paraId="4F432AFD" w14:textId="730392F4" w:rsidR="00DF0F78" w:rsidRPr="00EF4E41"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EF4E41">
        <w:rPr>
          <w:rFonts w:ascii="Times New Roman" w:eastAsia="Times New Roman" w:hAnsi="Times New Roman" w:cs="Times New Roman"/>
          <w:iCs/>
          <w:sz w:val="24"/>
          <w:szCs w:val="24"/>
          <w:lang w:eastAsia="ar-SA"/>
        </w:rPr>
        <w:lastRenderedPageBreak/>
        <w:t>DZP.381.</w:t>
      </w:r>
      <w:r w:rsidR="00FE4387">
        <w:rPr>
          <w:rFonts w:ascii="Times New Roman" w:eastAsia="Times New Roman" w:hAnsi="Times New Roman" w:cs="Times New Roman"/>
          <w:iCs/>
          <w:sz w:val="24"/>
          <w:szCs w:val="24"/>
          <w:lang w:eastAsia="ar-SA"/>
        </w:rPr>
        <w:t>31</w:t>
      </w:r>
      <w:r w:rsidR="007A5605" w:rsidRPr="00EF4E41">
        <w:rPr>
          <w:rFonts w:ascii="Times New Roman" w:eastAsia="Times New Roman" w:hAnsi="Times New Roman" w:cs="Times New Roman"/>
          <w:iCs/>
          <w:sz w:val="24"/>
          <w:szCs w:val="24"/>
          <w:lang w:eastAsia="ar-SA"/>
        </w:rPr>
        <w:t>B</w:t>
      </w:r>
      <w:r w:rsidRPr="00EF4E41">
        <w:rPr>
          <w:rFonts w:ascii="Times New Roman" w:eastAsia="Times New Roman" w:hAnsi="Times New Roman" w:cs="Times New Roman"/>
          <w:iCs/>
          <w:sz w:val="24"/>
          <w:szCs w:val="24"/>
          <w:lang w:eastAsia="ar-SA"/>
        </w:rPr>
        <w:t>.202</w:t>
      </w:r>
      <w:r w:rsidR="00A10EDC">
        <w:rPr>
          <w:rFonts w:ascii="Times New Roman" w:eastAsia="Times New Roman" w:hAnsi="Times New Roman" w:cs="Times New Roman"/>
          <w:iCs/>
          <w:sz w:val="24"/>
          <w:szCs w:val="24"/>
          <w:lang w:eastAsia="ar-SA"/>
        </w:rPr>
        <w:t>3</w:t>
      </w:r>
    </w:p>
    <w:p w14:paraId="5ED507C5" w14:textId="77777777" w:rsidR="00DF0F78" w:rsidRPr="00EF4E4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EF4E41">
        <w:rPr>
          <w:rFonts w:ascii="Times New Roman" w:eastAsia="Times New Roman" w:hAnsi="Times New Roman" w:cs="Times New Roman"/>
          <w:sz w:val="24"/>
          <w:szCs w:val="24"/>
          <w:lang w:eastAsia="ar-SA"/>
        </w:rPr>
        <w:t>Załącznik nr 2</w:t>
      </w:r>
    </w:p>
    <w:p w14:paraId="2D9804EE" w14:textId="77777777" w:rsidR="00EF4E41" w:rsidRPr="00EF4E41" w:rsidRDefault="00EF4E41" w:rsidP="00EF4E41">
      <w:pPr>
        <w:spacing w:after="0" w:line="240" w:lineRule="auto"/>
        <w:rPr>
          <w:rFonts w:ascii="Times New Roman" w:eastAsia="MS Mincho" w:hAnsi="Times New Roman" w:cs="Tahoma"/>
          <w:sz w:val="24"/>
          <w:szCs w:val="24"/>
          <w:lang w:eastAsia="pl-PL"/>
        </w:rPr>
      </w:pPr>
      <w:r w:rsidRPr="00EF4E41">
        <w:rPr>
          <w:rFonts w:ascii="Times New Roman" w:eastAsia="MS Mincho" w:hAnsi="Times New Roman" w:cs="Tahoma"/>
          <w:sz w:val="24"/>
          <w:szCs w:val="24"/>
          <w:lang w:eastAsia="pl-PL"/>
        </w:rPr>
        <w:t>……………………………….</w:t>
      </w:r>
    </w:p>
    <w:p w14:paraId="3C01FBAC" w14:textId="77777777" w:rsidR="00EF4E41" w:rsidRPr="00EF4E41" w:rsidRDefault="00EF4E41" w:rsidP="00EF4E41">
      <w:pPr>
        <w:spacing w:after="0" w:line="240" w:lineRule="auto"/>
        <w:ind w:left="360"/>
        <w:rPr>
          <w:rFonts w:ascii="Times New Roman" w:eastAsia="MS Mincho" w:hAnsi="Times New Roman" w:cs="Tahoma"/>
          <w:sz w:val="18"/>
          <w:szCs w:val="18"/>
          <w:lang w:eastAsia="pl-PL"/>
        </w:rPr>
      </w:pPr>
      <w:r w:rsidRPr="00EF4E41">
        <w:rPr>
          <w:rFonts w:ascii="Times New Roman" w:eastAsia="MS Mincho" w:hAnsi="Times New Roman" w:cs="Tahoma"/>
          <w:sz w:val="18"/>
          <w:szCs w:val="18"/>
          <w:lang w:eastAsia="pl-PL"/>
        </w:rPr>
        <w:t>(nazwa Wykonawcy)</w:t>
      </w:r>
    </w:p>
    <w:p w14:paraId="3320CDD3" w14:textId="77777777" w:rsidR="00EF4E41" w:rsidRPr="00C913CC" w:rsidRDefault="00EF4E41" w:rsidP="00DF0F78">
      <w:pPr>
        <w:suppressAutoHyphens/>
        <w:spacing w:after="0" w:line="240" w:lineRule="auto"/>
        <w:jc w:val="both"/>
        <w:rPr>
          <w:rFonts w:ascii="Times New Roman" w:eastAsia="Times New Roman" w:hAnsi="Times New Roman" w:cs="Times New Roman"/>
          <w:color w:val="548DD4" w:themeColor="text2" w:themeTint="99"/>
          <w:sz w:val="24"/>
          <w:szCs w:val="24"/>
          <w:lang w:eastAsia="ar-SA"/>
        </w:rPr>
      </w:pPr>
    </w:p>
    <w:p w14:paraId="0C84F76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414563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7B3CDC2A" w14:textId="48E1E45D"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r w:rsidR="00D12679">
        <w:rPr>
          <w:rFonts w:ascii="Times New Roman" w:eastAsia="MS Mincho" w:hAnsi="Times New Roman" w:cs="Times New Roman"/>
          <w:b/>
          <w:sz w:val="24"/>
          <w:szCs w:val="24"/>
          <w:u w:val="single"/>
          <w:lang w:eastAsia="pl-PL"/>
        </w:rPr>
        <w:t xml:space="preserve"> ORAZ WARUNKÓW UDZIAŁU W POSTĘPOWANIU</w:t>
      </w:r>
    </w:p>
    <w:p w14:paraId="68D72314"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20699ECB"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0EFD9423"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3128B3A5"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01808BE0" w14:textId="77777777" w:rsidR="00DF0F78" w:rsidRPr="0027592D" w:rsidRDefault="00DF0F78" w:rsidP="00D0320A">
      <w:pPr>
        <w:numPr>
          <w:ilvl w:val="0"/>
          <w:numId w:val="38"/>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27592D">
        <w:rPr>
          <w:rFonts w:ascii="Times New Roman" w:eastAsia="MS Mincho" w:hAnsi="Times New Roman" w:cs="Times New Roman"/>
          <w:bCs/>
          <w:sz w:val="24"/>
          <w:szCs w:val="24"/>
          <w:lang w:eastAsia="pl-PL"/>
        </w:rPr>
        <w:t>Oświadczam, że nie podlegam wykluczeniu z postępowania na podstawie art. 108 ust 1 PZP.</w:t>
      </w:r>
    </w:p>
    <w:p w14:paraId="3B82B611"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Oświadczamy, że wobec wykonawcy/żadnego z wykonawców nie zachodzą przesłanki </w:t>
      </w:r>
    </w:p>
    <w:p w14:paraId="208F6BAB"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wykluczenia z postepowania, o których mowa </w:t>
      </w:r>
      <w:bookmarkStart w:id="3" w:name="_Hlk101345128"/>
      <w:r w:rsidRPr="0027592D">
        <w:rPr>
          <w:rFonts w:ascii="Times New Roman" w:eastAsia="Times New Roman" w:hAnsi="Times New Roman" w:cs="Times New Roman"/>
          <w:bCs/>
          <w:sz w:val="24"/>
          <w:szCs w:val="24"/>
          <w:lang w:eastAsia="ar-SA"/>
        </w:rPr>
        <w:t xml:space="preserve">w art. 7 ustawy z dnia 13 kwietnia 2022 </w:t>
      </w:r>
      <w:bookmarkEnd w:id="3"/>
      <w:r w:rsidRPr="0027592D">
        <w:rPr>
          <w:rFonts w:ascii="Times New Roman" w:eastAsia="Times New Roman" w:hAnsi="Times New Roman" w:cs="Times New Roman"/>
          <w:bCs/>
          <w:sz w:val="24"/>
          <w:szCs w:val="24"/>
          <w:lang w:eastAsia="ar-SA"/>
        </w:rPr>
        <w:t xml:space="preserve">r. </w:t>
      </w:r>
    </w:p>
    <w:p w14:paraId="3922349F"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04985C2" w14:textId="243F090C" w:rsidR="00405C8E"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oraz służących ochronie bezpieczeństwa narodowego. </w:t>
      </w:r>
      <w:r w:rsidR="00D12679">
        <w:rPr>
          <w:rFonts w:ascii="Times New Roman" w:eastAsia="Times New Roman" w:hAnsi="Times New Roman" w:cs="Times New Roman"/>
          <w:bCs/>
          <w:sz w:val="24"/>
          <w:szCs w:val="24"/>
          <w:lang w:eastAsia="ar-SA"/>
        </w:rPr>
        <w:t xml:space="preserve"> </w:t>
      </w:r>
    </w:p>
    <w:p w14:paraId="5161BE61" w14:textId="77777777" w:rsidR="00D12679" w:rsidRDefault="00D12679" w:rsidP="00D12679">
      <w:pPr>
        <w:suppressAutoHyphens/>
        <w:spacing w:after="0" w:line="240" w:lineRule="auto"/>
        <w:jc w:val="both"/>
        <w:rPr>
          <w:rFonts w:ascii="Times New Roman" w:eastAsia="Times New Roman" w:hAnsi="Times New Roman" w:cs="Times New Roman"/>
          <w:bCs/>
          <w:sz w:val="24"/>
          <w:szCs w:val="24"/>
          <w:lang w:eastAsia="ar-SA"/>
        </w:rPr>
      </w:pPr>
    </w:p>
    <w:p w14:paraId="3A8F0C6B" w14:textId="4A2428CE" w:rsidR="00D12679" w:rsidRDefault="00D12679" w:rsidP="00D12679">
      <w:pPr>
        <w:pStyle w:val="Akapitzlist"/>
        <w:numPr>
          <w:ilvl w:val="0"/>
          <w:numId w:val="38"/>
        </w:numPr>
        <w:suppressAutoHyphens/>
        <w:spacing w:after="0" w:line="240" w:lineRule="auto"/>
        <w:ind w:left="284" w:hanging="284"/>
        <w:jc w:val="both"/>
        <w:rPr>
          <w:rStyle w:val="markedcontent"/>
          <w:rFonts w:ascii="Times New Roman" w:hAnsi="Times New Roman" w:cs="Times New Roman"/>
          <w:sz w:val="24"/>
          <w:szCs w:val="24"/>
        </w:rPr>
      </w:pPr>
      <w:r w:rsidRPr="00D12679">
        <w:rPr>
          <w:rStyle w:val="markedcontent"/>
          <w:rFonts w:ascii="Times New Roman" w:hAnsi="Times New Roman" w:cs="Times New Roman"/>
          <w:sz w:val="24"/>
          <w:szCs w:val="24"/>
        </w:rPr>
        <w:t xml:space="preserve">Oświadczam, że spełniam warunki udziału w postępowaniu określone przez </w:t>
      </w:r>
    </w:p>
    <w:p w14:paraId="0B8CC4F1" w14:textId="0496B233" w:rsidR="00D12679" w:rsidRPr="00D12679" w:rsidRDefault="00D12679" w:rsidP="00D12679">
      <w:pPr>
        <w:suppressAutoHyphens/>
        <w:spacing w:after="0" w:line="240" w:lineRule="auto"/>
        <w:ind w:left="284" w:hanging="284"/>
        <w:jc w:val="both"/>
        <w:rPr>
          <w:rFonts w:ascii="Times New Roman" w:eastAsia="Times New Roman" w:hAnsi="Times New Roman" w:cs="Times New Roman"/>
          <w:bCs/>
          <w:sz w:val="24"/>
          <w:szCs w:val="24"/>
          <w:lang w:eastAsia="ar-SA"/>
        </w:rPr>
      </w:pPr>
      <w:r>
        <w:rPr>
          <w:rStyle w:val="markedcontent"/>
          <w:rFonts w:ascii="Times New Roman" w:hAnsi="Times New Roman" w:cs="Times New Roman"/>
          <w:sz w:val="24"/>
          <w:szCs w:val="24"/>
        </w:rPr>
        <w:t xml:space="preserve">    z</w:t>
      </w:r>
      <w:r w:rsidRPr="00D12679">
        <w:rPr>
          <w:rStyle w:val="markedcontent"/>
          <w:rFonts w:ascii="Times New Roman" w:hAnsi="Times New Roman" w:cs="Times New Roman"/>
          <w:sz w:val="24"/>
          <w:szCs w:val="24"/>
        </w:rPr>
        <w:t>amawiającego w specyfikacji warunków zamówienia.</w:t>
      </w:r>
    </w:p>
    <w:p w14:paraId="64873610"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3231E392" w14:textId="77777777" w:rsidR="00DF0F78" w:rsidRPr="004F4981" w:rsidRDefault="00DF0F78" w:rsidP="00D0320A">
      <w:pPr>
        <w:numPr>
          <w:ilvl w:val="0"/>
          <w:numId w:val="38"/>
        </w:numPr>
        <w:suppressAutoHyphens/>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b/>
          <w:sz w:val="24"/>
          <w:szCs w:val="24"/>
        </w:rPr>
        <w:t>*</w:t>
      </w:r>
      <w:r w:rsidRPr="004F4981">
        <w:rPr>
          <w:rFonts w:ascii="Times New Roman" w:eastAsia="Calibri" w:hAnsi="Times New Roman" w:cs="Times New Roman"/>
          <w:sz w:val="24"/>
          <w:szCs w:val="24"/>
        </w:rPr>
        <w:t xml:space="preserve">Oświadczam, że zachodzą w stosunku do mnie podstawy 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3EF43720" w14:textId="77777777" w:rsidR="00DF0F78" w:rsidRPr="004F4981" w:rsidRDefault="00DF0F78" w:rsidP="00DF0F78">
      <w:pPr>
        <w:ind w:left="720"/>
        <w:contextualSpacing/>
        <w:rPr>
          <w:rFonts w:ascii="Times New Roman" w:eastAsia="Calibri" w:hAnsi="Times New Roman" w:cs="Times New Roman"/>
          <w:sz w:val="24"/>
          <w:szCs w:val="24"/>
        </w:rPr>
      </w:pPr>
    </w:p>
    <w:p w14:paraId="39F38D5C"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F82C7E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673AEB30"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5A5D723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4DF3A9C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17C44208"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5F25FC7B"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4F53D0C7" w14:textId="77777777"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5D7D30D1"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6C6A98E"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E636815"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369CA9A6"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33250BBD"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2F40219C"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A56303E" w14:textId="77777777" w:rsidR="00DF0F78" w:rsidRPr="004F4981" w:rsidRDefault="00DF0F78" w:rsidP="00DF0F78">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67859ACE" w14:textId="77777777" w:rsidR="00DF0F78" w:rsidRPr="004F4981" w:rsidRDefault="00DF0F78" w:rsidP="00DF0F78">
      <w:pPr>
        <w:overflowPunct w:val="0"/>
        <w:autoSpaceDE w:val="0"/>
        <w:autoSpaceDN w:val="0"/>
        <w:adjustRightInd w:val="0"/>
        <w:spacing w:after="0" w:line="240" w:lineRule="auto"/>
        <w:ind w:right="-142" w:firstLine="5220"/>
        <w:rPr>
          <w:rFonts w:ascii="Times New Roman" w:eastAsia="MS Mincho" w:hAnsi="Times New Roman" w:cs="Times New Roman"/>
          <w:sz w:val="24"/>
          <w:szCs w:val="24"/>
          <w:lang w:eastAsia="pl-PL"/>
        </w:rPr>
      </w:pPr>
    </w:p>
    <w:p w14:paraId="0B90BA57" w14:textId="77777777" w:rsidR="00DF0F78" w:rsidRPr="004F4981" w:rsidRDefault="00DF0F78" w:rsidP="00DF0F78">
      <w:pPr>
        <w:spacing w:after="0" w:line="240" w:lineRule="auto"/>
        <w:ind w:right="-142"/>
        <w:jc w:val="right"/>
        <w:rPr>
          <w:rFonts w:ascii="Times New Roman" w:eastAsia="MS Mincho" w:hAnsi="Times New Roman" w:cs="Times New Roman"/>
          <w:b/>
          <w:i/>
          <w:sz w:val="24"/>
          <w:szCs w:val="24"/>
          <w:u w:val="single"/>
          <w:lang w:eastAsia="pl-PL"/>
        </w:rPr>
      </w:pPr>
      <w:r w:rsidRPr="004F4981">
        <w:rPr>
          <w:rFonts w:ascii="Times New Roman" w:eastAsia="MS Mincho" w:hAnsi="Times New Roman" w:cs="Times New Roman"/>
          <w:sz w:val="24"/>
          <w:szCs w:val="24"/>
          <w:lang w:eastAsia="pl-PL"/>
        </w:rPr>
        <w:t>...........................................  dnia ..........................................</w:t>
      </w:r>
    </w:p>
    <w:p w14:paraId="4A49457D" w14:textId="77777777" w:rsidR="00DF0F78" w:rsidRDefault="00DF0F78" w:rsidP="00DF0F78">
      <w:pPr>
        <w:rPr>
          <w:rFonts w:ascii="Times New Roman" w:eastAsia="Calibri" w:hAnsi="Times New Roman" w:cs="Times New Roman"/>
          <w:sz w:val="24"/>
          <w:szCs w:val="24"/>
        </w:rPr>
      </w:pPr>
    </w:p>
    <w:p w14:paraId="5E22C532" w14:textId="77777777" w:rsidR="00F6469A" w:rsidRDefault="00F6469A" w:rsidP="00DF0F78">
      <w:pPr>
        <w:rPr>
          <w:rFonts w:ascii="Times New Roman" w:eastAsia="Calibri" w:hAnsi="Times New Roman" w:cs="Times New Roman"/>
          <w:sz w:val="24"/>
          <w:szCs w:val="24"/>
        </w:rPr>
      </w:pPr>
    </w:p>
    <w:p w14:paraId="60D9B448" w14:textId="77777777" w:rsidR="009138F9" w:rsidRPr="009138F9" w:rsidRDefault="009138F9" w:rsidP="009138F9">
      <w:pPr>
        <w:suppressAutoHyphens/>
        <w:spacing w:after="0" w:line="240" w:lineRule="auto"/>
        <w:rPr>
          <w:rFonts w:ascii="Times New Roman" w:eastAsia="Calibri" w:hAnsi="Times New Roman" w:cs="Times New Roman"/>
          <w:sz w:val="24"/>
          <w:szCs w:val="24"/>
          <w:lang w:eastAsia="ar-SA"/>
        </w:rPr>
      </w:pPr>
      <w:r w:rsidRPr="009138F9">
        <w:rPr>
          <w:rFonts w:ascii="Times New Roman" w:eastAsia="Calibri" w:hAnsi="Times New Roman" w:cs="Times New Roman"/>
          <w:sz w:val="24"/>
          <w:szCs w:val="24"/>
        </w:rPr>
        <w:lastRenderedPageBreak/>
        <w:t>DZP.381.31B.2023</w:t>
      </w:r>
    </w:p>
    <w:p w14:paraId="1AE61B41" w14:textId="77777777" w:rsidR="009138F9" w:rsidRPr="009138F9" w:rsidRDefault="009138F9" w:rsidP="009138F9">
      <w:pPr>
        <w:widowControl w:val="0"/>
        <w:suppressAutoHyphens/>
        <w:spacing w:after="120" w:line="240" w:lineRule="auto"/>
        <w:rPr>
          <w:rFonts w:ascii="Times New Roman" w:eastAsia="Calibri" w:hAnsi="Times New Roman" w:cs="Times New Roman"/>
          <w:kern w:val="2"/>
          <w:sz w:val="24"/>
          <w:szCs w:val="24"/>
        </w:rPr>
      </w:pPr>
      <w:r w:rsidRPr="009138F9">
        <w:rPr>
          <w:rFonts w:ascii="Times New Roman" w:eastAsia="Calibri" w:hAnsi="Times New Roman" w:cs="Times New Roman"/>
          <w:kern w:val="2"/>
          <w:sz w:val="24"/>
          <w:szCs w:val="24"/>
        </w:rPr>
        <w:t>Załącznik nr 3</w:t>
      </w:r>
    </w:p>
    <w:p w14:paraId="08B05213" w14:textId="77777777" w:rsidR="009138F9" w:rsidRPr="009138F9" w:rsidRDefault="009138F9" w:rsidP="009138F9">
      <w:pPr>
        <w:suppressAutoHyphens/>
        <w:spacing w:after="0" w:line="240" w:lineRule="auto"/>
        <w:jc w:val="center"/>
        <w:rPr>
          <w:rFonts w:ascii="Times New Roman" w:eastAsia="Calibri" w:hAnsi="Times New Roman" w:cs="Times New Roman"/>
          <w:b/>
          <w:bCs/>
          <w:sz w:val="24"/>
          <w:szCs w:val="24"/>
          <w:lang w:eastAsia="ar-SA"/>
        </w:rPr>
      </w:pPr>
      <w:r w:rsidRPr="009138F9">
        <w:rPr>
          <w:rFonts w:ascii="Times New Roman" w:eastAsia="Calibri" w:hAnsi="Times New Roman" w:cs="Times New Roman"/>
          <w:b/>
          <w:bCs/>
          <w:sz w:val="24"/>
          <w:szCs w:val="24"/>
          <w:lang w:eastAsia="ar-SA"/>
        </w:rPr>
        <w:t xml:space="preserve">UMOWA  - wzór  </w:t>
      </w:r>
    </w:p>
    <w:p w14:paraId="6F4964FD" w14:textId="77777777" w:rsidR="009138F9" w:rsidRPr="009138F9" w:rsidRDefault="009138F9" w:rsidP="009138F9">
      <w:pPr>
        <w:suppressAutoHyphens/>
        <w:spacing w:after="0" w:line="240" w:lineRule="auto"/>
        <w:jc w:val="center"/>
        <w:rPr>
          <w:rFonts w:ascii="Times New Roman" w:eastAsia="Calibri" w:hAnsi="Times New Roman" w:cs="Times New Roman"/>
          <w:b/>
          <w:bCs/>
          <w:sz w:val="24"/>
          <w:szCs w:val="24"/>
          <w:lang w:eastAsia="ar-SA"/>
        </w:rPr>
      </w:pPr>
      <w:r w:rsidRPr="009138F9">
        <w:rPr>
          <w:rFonts w:ascii="Times New Roman" w:eastAsia="Calibri" w:hAnsi="Times New Roman" w:cs="Times New Roman"/>
          <w:i/>
          <w:iCs/>
          <w:sz w:val="16"/>
          <w:szCs w:val="16"/>
          <w:lang w:eastAsia="ar-SA"/>
        </w:rPr>
        <w:t>( osobna umowa dla każdej części)</w:t>
      </w:r>
    </w:p>
    <w:p w14:paraId="6DB41FB0" w14:textId="77777777" w:rsidR="009138F9" w:rsidRPr="009138F9" w:rsidRDefault="009138F9" w:rsidP="009138F9">
      <w:pPr>
        <w:spacing w:after="0" w:line="240" w:lineRule="auto"/>
        <w:rPr>
          <w:rFonts w:ascii="Times New Roman" w:eastAsia="Calibri" w:hAnsi="Times New Roman" w:cs="Times New Roman"/>
          <w:sz w:val="24"/>
          <w:szCs w:val="24"/>
        </w:rPr>
      </w:pPr>
    </w:p>
    <w:p w14:paraId="3230A4CA" w14:textId="77777777" w:rsidR="009138F9" w:rsidRPr="009138F9" w:rsidRDefault="009138F9" w:rsidP="009138F9">
      <w:pPr>
        <w:spacing w:after="0" w:line="240" w:lineRule="auto"/>
        <w:rPr>
          <w:rFonts w:ascii="Times New Roman" w:eastAsia="Calibri" w:hAnsi="Times New Roman" w:cs="Times New Roman"/>
          <w:sz w:val="24"/>
          <w:szCs w:val="24"/>
        </w:rPr>
      </w:pPr>
      <w:r w:rsidRPr="009138F9">
        <w:rPr>
          <w:rFonts w:ascii="Times New Roman" w:eastAsia="Calibri" w:hAnsi="Times New Roman" w:cs="Times New Roman"/>
          <w:sz w:val="24"/>
          <w:szCs w:val="24"/>
        </w:rPr>
        <w:t>zawarta w dniu ................................ w  Katowicach pomiędzy:</w:t>
      </w:r>
    </w:p>
    <w:p w14:paraId="0F2EAAFC" w14:textId="77777777" w:rsidR="009138F9" w:rsidRPr="009138F9" w:rsidRDefault="009138F9" w:rsidP="009138F9">
      <w:pPr>
        <w:spacing w:after="0" w:line="240" w:lineRule="auto"/>
        <w:rPr>
          <w:rFonts w:ascii="Times New Roman" w:eastAsia="Calibri" w:hAnsi="Times New Roman" w:cs="Times New Roman"/>
          <w:sz w:val="24"/>
          <w:szCs w:val="24"/>
        </w:rPr>
      </w:pPr>
    </w:p>
    <w:p w14:paraId="0C62319C" w14:textId="77777777" w:rsidR="009138F9" w:rsidRPr="009138F9" w:rsidRDefault="009138F9" w:rsidP="009138F9">
      <w:pPr>
        <w:suppressAutoHyphens/>
        <w:spacing w:after="0" w:line="240" w:lineRule="auto"/>
        <w:jc w:val="both"/>
        <w:rPr>
          <w:rFonts w:ascii="Times New Roman" w:eastAsia="Cambria" w:hAnsi="Times New Roman" w:cs="Times New Roman"/>
          <w:sz w:val="24"/>
          <w:szCs w:val="24"/>
          <w:lang w:eastAsia="ar-SA"/>
        </w:rPr>
      </w:pPr>
      <w:r w:rsidRPr="009138F9">
        <w:rPr>
          <w:rFonts w:ascii="Times New Roman" w:eastAsia="Cambria" w:hAnsi="Times New Roman" w:cs="Times New Roman"/>
          <w:b/>
          <w:bCs/>
          <w:sz w:val="24"/>
          <w:szCs w:val="24"/>
        </w:rPr>
        <w:t xml:space="preserve">Uniwersyteckim Centrum Klinicznym im. prof. K. Gibińskiego Śląskiego Uniwersytetu Medycznego w Katowicach </w:t>
      </w:r>
      <w:r w:rsidRPr="009138F9">
        <w:rPr>
          <w:rFonts w:ascii="Times New Roman" w:eastAsia="Cambria" w:hAnsi="Times New Roman" w:cs="Times New Roman"/>
          <w:sz w:val="24"/>
          <w:szCs w:val="24"/>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E15D9A8" w14:textId="77777777" w:rsidR="009138F9" w:rsidRPr="009138F9" w:rsidRDefault="009138F9" w:rsidP="009138F9">
      <w:pPr>
        <w:suppressAutoHyphens/>
        <w:spacing w:after="0" w:line="240" w:lineRule="auto"/>
        <w:jc w:val="both"/>
        <w:rPr>
          <w:rFonts w:ascii="Times New Roman" w:eastAsia="Cambria" w:hAnsi="Times New Roman" w:cs="Times New Roman"/>
          <w:sz w:val="24"/>
          <w:szCs w:val="24"/>
          <w:lang w:eastAsia="ar-SA"/>
        </w:rPr>
      </w:pPr>
      <w:r w:rsidRPr="009138F9">
        <w:rPr>
          <w:rFonts w:ascii="Times New Roman" w:eastAsia="Cambria" w:hAnsi="Times New Roman" w:cs="Times New Roman"/>
          <w:sz w:val="24"/>
          <w:szCs w:val="24"/>
        </w:rPr>
        <w:t xml:space="preserve">zwanym w treści umowy Zamawiającym </w:t>
      </w:r>
    </w:p>
    <w:p w14:paraId="174BCD69" w14:textId="77777777" w:rsidR="009138F9" w:rsidRPr="009138F9" w:rsidRDefault="009138F9" w:rsidP="009138F9">
      <w:pPr>
        <w:suppressAutoHyphens/>
        <w:spacing w:after="0" w:line="240" w:lineRule="auto"/>
        <w:rPr>
          <w:rFonts w:ascii="Times New Roman" w:eastAsia="Cambria" w:hAnsi="Times New Roman" w:cs="Times New Roman"/>
          <w:sz w:val="24"/>
          <w:szCs w:val="24"/>
          <w:lang w:eastAsia="ar-SA"/>
        </w:rPr>
      </w:pPr>
      <w:r w:rsidRPr="009138F9">
        <w:rPr>
          <w:rFonts w:ascii="Times New Roman" w:eastAsia="Cambria" w:hAnsi="Times New Roman" w:cs="Times New Roman"/>
          <w:sz w:val="24"/>
          <w:szCs w:val="24"/>
        </w:rPr>
        <w:t>reprezentowanym przez:</w:t>
      </w:r>
    </w:p>
    <w:p w14:paraId="521404A5" w14:textId="77777777" w:rsidR="009138F9" w:rsidRPr="009138F9" w:rsidRDefault="009138F9" w:rsidP="009138F9">
      <w:pPr>
        <w:suppressAutoHyphens/>
        <w:spacing w:after="0" w:line="240" w:lineRule="auto"/>
        <w:rPr>
          <w:rFonts w:ascii="Times New Roman" w:eastAsia="Cambria" w:hAnsi="Times New Roman" w:cs="Times New Roman"/>
          <w:sz w:val="24"/>
          <w:szCs w:val="24"/>
          <w:lang w:eastAsia="ar-SA"/>
        </w:rPr>
      </w:pPr>
      <w:r w:rsidRPr="009138F9">
        <w:rPr>
          <w:rFonts w:ascii="Times New Roman" w:eastAsia="Cambria" w:hAnsi="Times New Roman" w:cs="Times New Roman"/>
          <w:sz w:val="24"/>
          <w:szCs w:val="24"/>
        </w:rPr>
        <w:t>………………………………………….</w:t>
      </w:r>
    </w:p>
    <w:p w14:paraId="6502FD10" w14:textId="77777777" w:rsidR="009138F9" w:rsidRPr="009138F9" w:rsidRDefault="009138F9" w:rsidP="009138F9">
      <w:pPr>
        <w:spacing w:after="0" w:line="240" w:lineRule="auto"/>
        <w:rPr>
          <w:rFonts w:ascii="Times New Roman" w:eastAsia="Calibri" w:hAnsi="Times New Roman" w:cs="Times New Roman"/>
          <w:sz w:val="24"/>
          <w:szCs w:val="24"/>
        </w:rPr>
      </w:pPr>
    </w:p>
    <w:p w14:paraId="3EB347D2" w14:textId="77777777" w:rsidR="009138F9" w:rsidRPr="009138F9" w:rsidRDefault="009138F9" w:rsidP="009138F9">
      <w:pPr>
        <w:spacing w:after="0" w:line="240" w:lineRule="auto"/>
        <w:rPr>
          <w:rFonts w:ascii="Times New Roman" w:eastAsia="Calibri" w:hAnsi="Times New Roman" w:cs="Times New Roman"/>
          <w:sz w:val="24"/>
          <w:szCs w:val="24"/>
        </w:rPr>
      </w:pPr>
    </w:p>
    <w:p w14:paraId="7ED72A89" w14:textId="77777777" w:rsidR="009138F9" w:rsidRPr="009138F9" w:rsidRDefault="009138F9" w:rsidP="009138F9">
      <w:pPr>
        <w:spacing w:after="0" w:line="240" w:lineRule="auto"/>
        <w:ind w:left="720"/>
        <w:jc w:val="center"/>
        <w:rPr>
          <w:rFonts w:ascii="Times New Roman" w:eastAsia="Calibri" w:hAnsi="Times New Roman" w:cs="Times New Roman"/>
          <w:sz w:val="24"/>
          <w:szCs w:val="24"/>
        </w:rPr>
      </w:pPr>
      <w:r w:rsidRPr="009138F9">
        <w:rPr>
          <w:rFonts w:ascii="Times New Roman" w:eastAsia="Calibri" w:hAnsi="Times New Roman" w:cs="Times New Roman"/>
          <w:sz w:val="24"/>
          <w:szCs w:val="24"/>
        </w:rPr>
        <w:t>a</w:t>
      </w:r>
    </w:p>
    <w:p w14:paraId="1F87D583" w14:textId="77777777" w:rsidR="009138F9" w:rsidRPr="009138F9" w:rsidRDefault="009138F9" w:rsidP="009138F9">
      <w:pPr>
        <w:spacing w:after="0" w:line="240" w:lineRule="auto"/>
        <w:rPr>
          <w:rFonts w:ascii="Times New Roman" w:eastAsia="Calibri" w:hAnsi="Times New Roman" w:cs="Times New Roman"/>
          <w:bCs/>
          <w:sz w:val="24"/>
          <w:szCs w:val="24"/>
        </w:rPr>
      </w:pPr>
      <w:r w:rsidRPr="009138F9">
        <w:rPr>
          <w:rFonts w:ascii="Times New Roman" w:eastAsia="Calibri" w:hAnsi="Times New Roman" w:cs="Times New Roman"/>
          <w:bCs/>
          <w:sz w:val="24"/>
          <w:szCs w:val="24"/>
        </w:rPr>
        <w:t>…………………………………</w:t>
      </w:r>
    </w:p>
    <w:p w14:paraId="3916D34A" w14:textId="77777777" w:rsidR="009138F9" w:rsidRPr="009138F9" w:rsidRDefault="009138F9" w:rsidP="009138F9">
      <w:pPr>
        <w:spacing w:after="0" w:line="240" w:lineRule="auto"/>
        <w:rPr>
          <w:rFonts w:ascii="Times New Roman" w:eastAsia="Calibri" w:hAnsi="Times New Roman" w:cs="Times New Roman"/>
          <w:sz w:val="24"/>
          <w:szCs w:val="24"/>
        </w:rPr>
      </w:pPr>
      <w:r w:rsidRPr="009138F9">
        <w:rPr>
          <w:rFonts w:ascii="Times New Roman" w:eastAsia="Calibri" w:hAnsi="Times New Roman" w:cs="Times New Roman"/>
          <w:sz w:val="24"/>
          <w:szCs w:val="24"/>
        </w:rPr>
        <w:t>z siedzibą: ……………………</w:t>
      </w:r>
    </w:p>
    <w:p w14:paraId="3BB48969" w14:textId="77777777" w:rsidR="009138F9" w:rsidRPr="009138F9" w:rsidRDefault="009138F9" w:rsidP="009138F9">
      <w:pPr>
        <w:spacing w:after="0" w:line="240" w:lineRule="auto"/>
        <w:rPr>
          <w:rFonts w:ascii="Times New Roman" w:eastAsia="Calibri" w:hAnsi="Times New Roman" w:cs="Times New Roman"/>
          <w:sz w:val="24"/>
          <w:szCs w:val="24"/>
        </w:rPr>
      </w:pPr>
      <w:r w:rsidRPr="009138F9">
        <w:rPr>
          <w:rFonts w:ascii="Times New Roman" w:eastAsia="Calibri" w:hAnsi="Times New Roman" w:cs="Times New Roman"/>
          <w:sz w:val="24"/>
          <w:szCs w:val="24"/>
        </w:rPr>
        <w:t>wpisanym do ................................. pod nr …………………..</w:t>
      </w:r>
    </w:p>
    <w:p w14:paraId="18085E95" w14:textId="77777777" w:rsidR="009138F9" w:rsidRPr="009138F9" w:rsidRDefault="009138F9" w:rsidP="009138F9">
      <w:pPr>
        <w:spacing w:after="0" w:line="240" w:lineRule="auto"/>
        <w:rPr>
          <w:rFonts w:ascii="Times New Roman" w:eastAsia="Calibri" w:hAnsi="Times New Roman" w:cs="Times New Roman"/>
          <w:sz w:val="24"/>
          <w:szCs w:val="24"/>
        </w:rPr>
      </w:pPr>
      <w:r w:rsidRPr="009138F9">
        <w:rPr>
          <w:rFonts w:ascii="Times New Roman" w:eastAsia="Calibri" w:hAnsi="Times New Roman" w:cs="Times New Roman"/>
          <w:sz w:val="24"/>
          <w:szCs w:val="24"/>
        </w:rPr>
        <w:t xml:space="preserve">NIP  </w:t>
      </w:r>
    </w:p>
    <w:p w14:paraId="14214104" w14:textId="77777777" w:rsidR="009138F9" w:rsidRPr="009138F9" w:rsidRDefault="009138F9" w:rsidP="009138F9">
      <w:pPr>
        <w:spacing w:after="0" w:line="240" w:lineRule="auto"/>
        <w:rPr>
          <w:rFonts w:ascii="Times New Roman" w:eastAsia="Calibri" w:hAnsi="Times New Roman" w:cs="Times New Roman"/>
          <w:sz w:val="24"/>
          <w:szCs w:val="24"/>
        </w:rPr>
      </w:pPr>
      <w:r w:rsidRPr="009138F9">
        <w:rPr>
          <w:rFonts w:ascii="Times New Roman" w:eastAsia="Calibri" w:hAnsi="Times New Roman" w:cs="Times New Roman"/>
          <w:sz w:val="24"/>
          <w:szCs w:val="24"/>
        </w:rPr>
        <w:t>REGON</w:t>
      </w:r>
    </w:p>
    <w:p w14:paraId="5AC7E37C" w14:textId="77777777" w:rsidR="009138F9" w:rsidRPr="009138F9" w:rsidRDefault="009138F9" w:rsidP="009138F9">
      <w:pPr>
        <w:spacing w:after="0" w:line="240" w:lineRule="auto"/>
        <w:rPr>
          <w:rFonts w:ascii="Times New Roman" w:eastAsia="Calibri" w:hAnsi="Times New Roman" w:cs="Times New Roman"/>
          <w:sz w:val="24"/>
          <w:szCs w:val="24"/>
        </w:rPr>
      </w:pPr>
      <w:r w:rsidRPr="009138F9">
        <w:rPr>
          <w:rFonts w:ascii="Times New Roman" w:eastAsia="Calibri" w:hAnsi="Times New Roman" w:cs="Times New Roman"/>
          <w:sz w:val="24"/>
          <w:szCs w:val="24"/>
        </w:rPr>
        <w:t xml:space="preserve">zwanym w treści umowy Wykonawcą </w:t>
      </w:r>
    </w:p>
    <w:p w14:paraId="416EEC41" w14:textId="77777777" w:rsidR="009138F9" w:rsidRPr="009138F9" w:rsidRDefault="009138F9" w:rsidP="009138F9">
      <w:pPr>
        <w:spacing w:after="0" w:line="240" w:lineRule="auto"/>
        <w:rPr>
          <w:rFonts w:ascii="Times New Roman" w:eastAsia="Calibri" w:hAnsi="Times New Roman" w:cs="Times New Roman"/>
          <w:sz w:val="24"/>
          <w:szCs w:val="24"/>
        </w:rPr>
      </w:pPr>
      <w:r w:rsidRPr="009138F9">
        <w:rPr>
          <w:rFonts w:ascii="Times New Roman" w:eastAsia="Calibri" w:hAnsi="Times New Roman" w:cs="Times New Roman"/>
          <w:sz w:val="24"/>
          <w:szCs w:val="24"/>
        </w:rPr>
        <w:t>reprezentowanym przez:</w:t>
      </w:r>
    </w:p>
    <w:p w14:paraId="576A5C25" w14:textId="77777777" w:rsidR="009138F9" w:rsidRPr="009138F9" w:rsidRDefault="009138F9" w:rsidP="009138F9">
      <w:pPr>
        <w:widowControl w:val="0"/>
        <w:suppressAutoHyphens/>
        <w:spacing w:after="0" w:line="240" w:lineRule="auto"/>
        <w:rPr>
          <w:rFonts w:ascii="Times New Roman" w:eastAsia="Calibri" w:hAnsi="Times New Roman" w:cs="Times New Roman"/>
          <w:sz w:val="24"/>
          <w:szCs w:val="24"/>
        </w:rPr>
      </w:pPr>
      <w:r w:rsidRPr="009138F9">
        <w:rPr>
          <w:rFonts w:ascii="Times New Roman" w:eastAsia="Calibri" w:hAnsi="Times New Roman" w:cs="Times New Roman"/>
          <w:sz w:val="24"/>
          <w:szCs w:val="24"/>
        </w:rPr>
        <w:t>.........................................................</w:t>
      </w:r>
    </w:p>
    <w:p w14:paraId="265DCBD0" w14:textId="77777777" w:rsidR="009138F9" w:rsidRPr="009138F9" w:rsidRDefault="009138F9" w:rsidP="009138F9">
      <w:pPr>
        <w:widowControl w:val="0"/>
        <w:suppressAutoHyphens/>
        <w:spacing w:after="0" w:line="240" w:lineRule="auto"/>
        <w:rPr>
          <w:rFonts w:ascii="Times New Roman" w:eastAsia="Calibri" w:hAnsi="Times New Roman" w:cs="Times New Roman"/>
          <w:sz w:val="24"/>
          <w:szCs w:val="24"/>
        </w:rPr>
      </w:pPr>
    </w:p>
    <w:p w14:paraId="7760B244" w14:textId="77777777" w:rsidR="009138F9" w:rsidRPr="009138F9" w:rsidRDefault="009138F9" w:rsidP="009138F9">
      <w:pPr>
        <w:widowControl w:val="0"/>
        <w:suppressAutoHyphens/>
        <w:spacing w:after="0" w:line="240" w:lineRule="auto"/>
        <w:jc w:val="both"/>
        <w:rPr>
          <w:rFonts w:ascii="Times New Roman" w:eastAsia="Calibri" w:hAnsi="Times New Roman" w:cs="Times New Roman"/>
          <w:kern w:val="2"/>
          <w:sz w:val="24"/>
          <w:szCs w:val="24"/>
          <w:lang w:eastAsia="pl-PL"/>
        </w:rPr>
      </w:pPr>
      <w:r w:rsidRPr="009138F9">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9138F9">
        <w:rPr>
          <w:rFonts w:ascii="Times New Roman" w:eastAsia="Times New Roman" w:hAnsi="Times New Roman" w:cs="Times New Roman"/>
          <w:sz w:val="24"/>
          <w:szCs w:val="24"/>
          <w:lang w:eastAsia="pl-PL"/>
        </w:rPr>
        <w:t xml:space="preserve">Dz. U. z 2022 r. poz. 1710 z </w:t>
      </w:r>
      <w:proofErr w:type="spellStart"/>
      <w:r w:rsidRPr="009138F9">
        <w:rPr>
          <w:rFonts w:ascii="Times New Roman" w:eastAsia="Times New Roman" w:hAnsi="Times New Roman" w:cs="Times New Roman"/>
          <w:sz w:val="24"/>
          <w:szCs w:val="24"/>
          <w:lang w:eastAsia="pl-PL"/>
        </w:rPr>
        <w:t>późn</w:t>
      </w:r>
      <w:proofErr w:type="spellEnd"/>
      <w:r w:rsidRPr="009138F9">
        <w:rPr>
          <w:rFonts w:ascii="Times New Roman" w:eastAsia="Times New Roman" w:hAnsi="Times New Roman" w:cs="Times New Roman"/>
          <w:sz w:val="24"/>
          <w:szCs w:val="24"/>
          <w:lang w:eastAsia="pl-PL"/>
        </w:rPr>
        <w:t>. zm.</w:t>
      </w:r>
      <w:r w:rsidRPr="009138F9">
        <w:rPr>
          <w:rFonts w:ascii="Times New Roman" w:eastAsia="Calibri" w:hAnsi="Times New Roman" w:cs="Times New Roman"/>
          <w:kern w:val="2"/>
          <w:sz w:val="24"/>
          <w:szCs w:val="24"/>
          <w:lang w:eastAsia="pl-PL"/>
        </w:rPr>
        <w:t>) została zawarta umowa następującej treści:</w:t>
      </w:r>
    </w:p>
    <w:p w14:paraId="4F17B334" w14:textId="77777777" w:rsidR="009138F9" w:rsidRPr="009138F9" w:rsidRDefault="009138F9" w:rsidP="009138F9">
      <w:pPr>
        <w:spacing w:after="0" w:line="240" w:lineRule="auto"/>
        <w:jc w:val="center"/>
        <w:rPr>
          <w:rFonts w:ascii="Times New Roman" w:eastAsia="Calibri" w:hAnsi="Times New Roman" w:cs="Times New Roman"/>
          <w:b/>
          <w:bCs/>
          <w:sz w:val="24"/>
          <w:szCs w:val="24"/>
          <w:lang w:eastAsia="pl-PL"/>
        </w:rPr>
      </w:pPr>
    </w:p>
    <w:p w14:paraId="5B42B88B" w14:textId="77777777" w:rsidR="009138F9" w:rsidRPr="009138F9" w:rsidRDefault="009138F9" w:rsidP="009138F9">
      <w:pPr>
        <w:spacing w:after="0" w:line="240" w:lineRule="auto"/>
        <w:jc w:val="center"/>
        <w:rPr>
          <w:rFonts w:ascii="Times New Roman" w:eastAsia="Calibri" w:hAnsi="Times New Roman" w:cs="Times New Roman"/>
          <w:b/>
          <w:bCs/>
          <w:sz w:val="24"/>
          <w:szCs w:val="24"/>
          <w:lang w:eastAsia="pl-PL"/>
        </w:rPr>
      </w:pPr>
      <w:r w:rsidRPr="009138F9">
        <w:rPr>
          <w:rFonts w:ascii="Times New Roman" w:eastAsia="Calibri" w:hAnsi="Times New Roman" w:cs="Times New Roman"/>
          <w:b/>
          <w:bCs/>
          <w:sz w:val="24"/>
          <w:szCs w:val="24"/>
          <w:lang w:eastAsia="pl-PL"/>
        </w:rPr>
        <w:t>§ 1.</w:t>
      </w:r>
    </w:p>
    <w:p w14:paraId="29AE807E" w14:textId="77777777" w:rsidR="009138F9" w:rsidRPr="009138F9" w:rsidRDefault="009138F9" w:rsidP="009138F9">
      <w:pPr>
        <w:spacing w:after="0" w:line="240" w:lineRule="auto"/>
        <w:jc w:val="center"/>
        <w:rPr>
          <w:rFonts w:ascii="Times New Roman" w:eastAsia="Calibri" w:hAnsi="Times New Roman" w:cs="Times New Roman"/>
          <w:b/>
          <w:bCs/>
          <w:sz w:val="24"/>
          <w:szCs w:val="24"/>
          <w:u w:val="single"/>
          <w:lang w:eastAsia="pl-PL"/>
        </w:rPr>
      </w:pPr>
      <w:r w:rsidRPr="009138F9">
        <w:rPr>
          <w:rFonts w:ascii="Times New Roman" w:eastAsia="Calibri" w:hAnsi="Times New Roman" w:cs="Times New Roman"/>
          <w:b/>
          <w:bCs/>
          <w:sz w:val="24"/>
          <w:szCs w:val="24"/>
          <w:u w:val="single"/>
          <w:lang w:eastAsia="pl-PL"/>
        </w:rPr>
        <w:t xml:space="preserve">PRZEDMIOT UMOWY </w:t>
      </w:r>
    </w:p>
    <w:p w14:paraId="26842D01" w14:textId="77777777" w:rsidR="009138F9" w:rsidRPr="009138F9" w:rsidRDefault="009138F9" w:rsidP="009138F9">
      <w:pPr>
        <w:numPr>
          <w:ilvl w:val="0"/>
          <w:numId w:val="86"/>
        </w:numPr>
        <w:autoSpaceDE w:val="0"/>
        <w:autoSpaceDN w:val="0"/>
        <w:adjustRightInd w:val="0"/>
        <w:spacing w:after="0" w:line="240" w:lineRule="auto"/>
        <w:contextualSpacing/>
        <w:jc w:val="both"/>
        <w:rPr>
          <w:rFonts w:ascii="Times New Roman" w:eastAsia="Calibri" w:hAnsi="Times New Roman" w:cs="Times New Roman"/>
          <w:kern w:val="2"/>
          <w:sz w:val="24"/>
          <w:szCs w:val="24"/>
          <w:lang w:eastAsia="pl-PL"/>
        </w:rPr>
      </w:pPr>
      <w:r w:rsidRPr="009138F9">
        <w:rPr>
          <w:rFonts w:ascii="Times New Roman" w:eastAsia="Calibri" w:hAnsi="Times New Roman" w:cs="Times New Roman"/>
          <w:kern w:val="2"/>
          <w:sz w:val="24"/>
          <w:szCs w:val="24"/>
          <w:lang w:eastAsia="pl-PL"/>
        </w:rPr>
        <w:t xml:space="preserve">Na podstawie oferty wybranej w postępowaniu p.n. </w:t>
      </w:r>
      <w:r w:rsidRPr="009138F9">
        <w:rPr>
          <w:rFonts w:ascii="Times New Roman" w:eastAsia="Calibri" w:hAnsi="Times New Roman" w:cs="Times New Roman"/>
          <w:sz w:val="24"/>
          <w:szCs w:val="24"/>
        </w:rPr>
        <w:t xml:space="preserve">Dostawa gazów medycznych, </w:t>
      </w:r>
      <w:r w:rsidRPr="009138F9">
        <w:rPr>
          <w:rFonts w:ascii="Times New Roman" w:eastAsia="Calibri" w:hAnsi="Times New Roman" w:cs="Times New Roman"/>
          <w:kern w:val="2"/>
          <w:sz w:val="24"/>
          <w:szCs w:val="24"/>
          <w:lang w:eastAsia="pl-PL"/>
        </w:rPr>
        <w:t>Zamawiający zamawia, Wykonawca zobowiązuje się do:</w:t>
      </w:r>
    </w:p>
    <w:p w14:paraId="37BF40ED" w14:textId="77777777" w:rsidR="009138F9" w:rsidRPr="009138F9" w:rsidRDefault="009138F9" w:rsidP="009138F9">
      <w:pPr>
        <w:numPr>
          <w:ilvl w:val="0"/>
          <w:numId w:val="87"/>
        </w:numPr>
        <w:suppressAutoHyphens/>
        <w:spacing w:after="0" w:line="240" w:lineRule="auto"/>
        <w:contextualSpacing/>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sukcesywną  sprzedaż  i  dostarczanie  do  siedziby  Zamawiającego  gazów  medycznych ( zwanych dalej Gazem medycznym),</w:t>
      </w:r>
    </w:p>
    <w:p w14:paraId="3F2A9B77" w14:textId="77777777" w:rsidR="009138F9" w:rsidRPr="009138F9" w:rsidRDefault="009138F9" w:rsidP="009138F9">
      <w:pPr>
        <w:suppressAutoHyphens/>
        <w:spacing w:after="0" w:line="240" w:lineRule="auto"/>
        <w:ind w:left="1080"/>
        <w:contextualSpacing/>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 w butlach Zamawiającego oraz w butlach oddanych w najem ( część 1)</w:t>
      </w:r>
    </w:p>
    <w:p w14:paraId="609AF620" w14:textId="77777777" w:rsidR="009138F9" w:rsidRPr="009138F9" w:rsidRDefault="009138F9" w:rsidP="009138F9">
      <w:pPr>
        <w:suppressAutoHyphens/>
        <w:spacing w:after="0" w:line="240" w:lineRule="auto"/>
        <w:ind w:left="1080"/>
        <w:contextualSpacing/>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 w butlach z zintegrowanym zaworem oddanych w najem ( część 2)</w:t>
      </w:r>
    </w:p>
    <w:p w14:paraId="33E117EC" w14:textId="77777777" w:rsidR="009138F9" w:rsidRPr="009138F9" w:rsidRDefault="009138F9" w:rsidP="009138F9">
      <w:pPr>
        <w:suppressAutoHyphens/>
        <w:spacing w:after="0" w:line="240" w:lineRule="auto"/>
        <w:ind w:left="1080"/>
        <w:contextualSpacing/>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 w zbiorniku Zamawiającego oraz w zbiorniku oddanym w najem( część 3)</w:t>
      </w:r>
    </w:p>
    <w:p w14:paraId="5D5F7A98" w14:textId="03227562" w:rsidR="009138F9" w:rsidRPr="009138F9" w:rsidRDefault="009138F9" w:rsidP="009138F9">
      <w:pPr>
        <w:numPr>
          <w:ilvl w:val="0"/>
          <w:numId w:val="87"/>
        </w:numPr>
        <w:suppressAutoHyphens/>
        <w:spacing w:after="0" w:line="240" w:lineRule="auto"/>
        <w:jc w:val="both"/>
        <w:rPr>
          <w:rFonts w:ascii="Times New Roman" w:eastAsia="Times New Roman" w:hAnsi="Times New Roman" w:cs="Times New Roman"/>
          <w:bCs/>
          <w:sz w:val="24"/>
          <w:szCs w:val="24"/>
          <w:lang w:eastAsia="pl-PL"/>
        </w:rPr>
      </w:pPr>
      <w:r w:rsidRPr="009138F9">
        <w:rPr>
          <w:rFonts w:ascii="Times New Roman" w:eastAsia="Times New Roman" w:hAnsi="Times New Roman" w:cs="Times New Roman"/>
          <w:sz w:val="24"/>
          <w:szCs w:val="24"/>
          <w:lang w:eastAsia="pl-PL"/>
        </w:rPr>
        <w:t>oddanie w najem butli ( część 1 ), wózków do butli z mieszaniną gazową( część 1),butli z zintegrowanym zaworem( część 2) zbiornika na gazy medyczne( część 3) których  ilość, rodzaj i cena wymienione są w załączniku nr 1 (formularz asortymentowo-cenowy wybranej w postępowaniu oferty).</w:t>
      </w:r>
    </w:p>
    <w:p w14:paraId="32EF0C76" w14:textId="77777777" w:rsidR="009138F9" w:rsidRPr="009138F9" w:rsidRDefault="009138F9" w:rsidP="009138F9">
      <w:pPr>
        <w:autoSpaceDE w:val="0"/>
        <w:autoSpaceDN w:val="0"/>
        <w:adjustRightInd w:val="0"/>
        <w:spacing w:after="0" w:line="240" w:lineRule="auto"/>
        <w:ind w:left="720"/>
        <w:contextualSpacing/>
        <w:jc w:val="both"/>
        <w:rPr>
          <w:rFonts w:ascii="Times New Roman" w:eastAsia="Calibri" w:hAnsi="Times New Roman" w:cs="Times New Roman"/>
          <w:kern w:val="2"/>
          <w:sz w:val="24"/>
          <w:szCs w:val="24"/>
          <w:lang w:eastAsia="pl-PL"/>
        </w:rPr>
      </w:pPr>
    </w:p>
    <w:p w14:paraId="17BDCC48" w14:textId="77777777" w:rsidR="009138F9" w:rsidRPr="009138F9" w:rsidRDefault="009138F9" w:rsidP="009138F9">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9138F9">
        <w:rPr>
          <w:rFonts w:ascii="Times New Roman" w:eastAsia="Calibri" w:hAnsi="Times New Roman" w:cs="Times New Roman"/>
          <w:b/>
          <w:bCs/>
          <w:kern w:val="2"/>
          <w:sz w:val="24"/>
          <w:szCs w:val="24"/>
          <w:lang w:eastAsia="pl-PL"/>
        </w:rPr>
        <w:t>§2.</w:t>
      </w:r>
    </w:p>
    <w:p w14:paraId="6752AF95" w14:textId="77777777" w:rsidR="009138F9" w:rsidRPr="009138F9" w:rsidRDefault="009138F9" w:rsidP="009138F9">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9138F9">
        <w:rPr>
          <w:rFonts w:ascii="Times New Roman" w:eastAsia="Calibri" w:hAnsi="Times New Roman" w:cs="Times New Roman"/>
          <w:b/>
          <w:bCs/>
          <w:kern w:val="2"/>
          <w:sz w:val="24"/>
          <w:szCs w:val="24"/>
          <w:u w:val="single"/>
          <w:lang w:eastAsia="pl-PL"/>
        </w:rPr>
        <w:t>WARUNKI REALIZACJI UMOWY W ZAKRESIE DOSTAWY GAZÓW MEDYCZNYCH</w:t>
      </w:r>
    </w:p>
    <w:p w14:paraId="6A26E7A1" w14:textId="77777777" w:rsidR="009138F9" w:rsidRPr="009138F9" w:rsidRDefault="009138F9" w:rsidP="009138F9">
      <w:pPr>
        <w:widowControl w:val="0"/>
        <w:numPr>
          <w:ilvl w:val="0"/>
          <w:numId w:val="81"/>
        </w:numPr>
        <w:suppressAutoHyphens/>
        <w:spacing w:after="0" w:line="240" w:lineRule="auto"/>
        <w:jc w:val="both"/>
        <w:rPr>
          <w:rFonts w:ascii="Times New Roman" w:eastAsia="Calibri" w:hAnsi="Times New Roman" w:cs="Times New Roman"/>
          <w:sz w:val="24"/>
          <w:szCs w:val="24"/>
          <w:lang w:eastAsia="pl-PL"/>
        </w:rPr>
      </w:pPr>
      <w:r w:rsidRPr="009138F9">
        <w:rPr>
          <w:rFonts w:ascii="Times New Roman" w:eastAsia="Calibri" w:hAnsi="Times New Roman" w:cs="Times New Roman"/>
          <w:sz w:val="24"/>
          <w:szCs w:val="24"/>
          <w:lang w:eastAsia="pl-PL"/>
        </w:rPr>
        <w:t>Wykonawca zobowiązuje się realizować umowę zgodnie z:</w:t>
      </w:r>
    </w:p>
    <w:p w14:paraId="7190F908" w14:textId="77777777" w:rsidR="009138F9" w:rsidRPr="009138F9" w:rsidRDefault="009138F9" w:rsidP="009138F9">
      <w:pPr>
        <w:widowControl w:val="0"/>
        <w:numPr>
          <w:ilvl w:val="0"/>
          <w:numId w:val="82"/>
        </w:numPr>
        <w:suppressAutoHyphens/>
        <w:spacing w:after="0" w:line="240" w:lineRule="auto"/>
        <w:contextualSpacing/>
        <w:jc w:val="both"/>
        <w:rPr>
          <w:rFonts w:ascii="Times New Roman" w:eastAsia="Calibri" w:hAnsi="Times New Roman" w:cs="Times New Roman"/>
          <w:sz w:val="24"/>
          <w:szCs w:val="24"/>
          <w:lang w:eastAsia="pl-PL"/>
        </w:rPr>
      </w:pPr>
      <w:r w:rsidRPr="009138F9">
        <w:rPr>
          <w:rFonts w:ascii="Times New Roman" w:eastAsia="Calibri" w:hAnsi="Times New Roman" w:cs="Times New Roman"/>
          <w:sz w:val="24"/>
          <w:szCs w:val="24"/>
          <w:lang w:eastAsia="pl-PL"/>
        </w:rPr>
        <w:t xml:space="preserve">obowiązującymi przepisami prawa, a w szczególności zgodnie z ustawą z dnia  06 września 2021r. Prawo farmaceutyczne, z ustawą  z dnia 07 kwietnia 2022r.  o </w:t>
      </w:r>
      <w:r w:rsidRPr="009138F9">
        <w:rPr>
          <w:rFonts w:ascii="Times New Roman" w:eastAsia="Calibri" w:hAnsi="Times New Roman" w:cs="Times New Roman"/>
          <w:sz w:val="24"/>
          <w:szCs w:val="24"/>
          <w:lang w:eastAsia="pl-PL"/>
        </w:rPr>
        <w:lastRenderedPageBreak/>
        <w:t>wyrobach medycznych , aktami wykonawczymi do niej i aktami prawnymi, które według ustawy mają zastosowanie do przedmiotu zamówienia;</w:t>
      </w:r>
    </w:p>
    <w:p w14:paraId="61AE972C" w14:textId="77777777" w:rsidR="009138F9" w:rsidRPr="009138F9" w:rsidRDefault="009138F9" w:rsidP="009138F9">
      <w:pPr>
        <w:numPr>
          <w:ilvl w:val="0"/>
          <w:numId w:val="82"/>
        </w:numPr>
        <w:suppressAutoHyphens/>
        <w:spacing w:after="0" w:line="240" w:lineRule="auto"/>
        <w:contextualSpacing/>
        <w:jc w:val="both"/>
        <w:rPr>
          <w:rFonts w:ascii="Times New Roman" w:eastAsia="Calibri" w:hAnsi="Times New Roman" w:cs="Times New Roman"/>
          <w:sz w:val="24"/>
          <w:szCs w:val="24"/>
          <w:lang w:eastAsia="pl-PL"/>
        </w:rPr>
      </w:pPr>
      <w:r w:rsidRPr="009138F9">
        <w:rPr>
          <w:rFonts w:ascii="Times New Roman" w:eastAsia="Calibri" w:hAnsi="Times New Roman" w:cs="Times New Roman"/>
          <w:sz w:val="24"/>
          <w:szCs w:val="24"/>
          <w:lang w:eastAsia="pl-PL"/>
        </w:rPr>
        <w:t>warunkami wynikającymi z treści Specyfikacji Warunków Zamówienia.</w:t>
      </w:r>
    </w:p>
    <w:p w14:paraId="01EA6927" w14:textId="77777777" w:rsidR="009138F9" w:rsidRPr="009138F9" w:rsidRDefault="009138F9" w:rsidP="009138F9">
      <w:pPr>
        <w:widowControl w:val="0"/>
        <w:numPr>
          <w:ilvl w:val="0"/>
          <w:numId w:val="83"/>
        </w:numPr>
        <w:suppressAutoHyphens/>
        <w:spacing w:after="0" w:line="240" w:lineRule="auto"/>
        <w:jc w:val="both"/>
        <w:rPr>
          <w:rFonts w:ascii="Times New Roman" w:eastAsia="Calibri" w:hAnsi="Times New Roman" w:cs="Times New Roman"/>
          <w:sz w:val="24"/>
          <w:szCs w:val="24"/>
          <w:lang w:eastAsia="pl-PL"/>
        </w:rPr>
      </w:pPr>
      <w:r w:rsidRPr="009138F9">
        <w:rPr>
          <w:rFonts w:ascii="Times New Roman" w:eastAsia="Calibri" w:hAnsi="Times New Roman" w:cs="Times New Roman"/>
          <w:sz w:val="24"/>
          <w:szCs w:val="24"/>
          <w:lang w:eastAsia="pl-PL"/>
        </w:rPr>
        <w:t>Wykonawca oświadcza i gwarantuje, że oferowany Gaz medyczny:</w:t>
      </w:r>
    </w:p>
    <w:p w14:paraId="18D09B71" w14:textId="77777777" w:rsidR="009138F9" w:rsidRPr="009138F9" w:rsidRDefault="009138F9" w:rsidP="009138F9">
      <w:pPr>
        <w:numPr>
          <w:ilvl w:val="0"/>
          <w:numId w:val="84"/>
        </w:numPr>
        <w:suppressAutoHyphens/>
        <w:spacing w:after="0" w:line="240" w:lineRule="auto"/>
        <w:jc w:val="both"/>
        <w:rPr>
          <w:rFonts w:ascii="Times New Roman" w:eastAsia="Calibri" w:hAnsi="Times New Roman" w:cs="Times New Roman"/>
          <w:sz w:val="24"/>
          <w:szCs w:val="24"/>
          <w:lang w:eastAsia="pl-PL"/>
        </w:rPr>
      </w:pPr>
      <w:r w:rsidRPr="009138F9">
        <w:rPr>
          <w:rFonts w:ascii="Times New Roman" w:eastAsia="Calibri" w:hAnsi="Times New Roman" w:cs="Times New Roman"/>
          <w:sz w:val="24"/>
          <w:szCs w:val="24"/>
          <w:lang w:eastAsia="pl-PL"/>
        </w:rPr>
        <w:t>jest zdatny oraz dopuszczony do obrotu i używania przy udzielaniu świadczeń medycznych;</w:t>
      </w:r>
    </w:p>
    <w:p w14:paraId="15E80038" w14:textId="77777777" w:rsidR="009138F9" w:rsidRPr="009138F9" w:rsidRDefault="009138F9" w:rsidP="009138F9">
      <w:pPr>
        <w:numPr>
          <w:ilvl w:val="0"/>
          <w:numId w:val="84"/>
        </w:numPr>
        <w:suppressAutoHyphens/>
        <w:spacing w:after="0" w:line="240" w:lineRule="auto"/>
        <w:jc w:val="both"/>
        <w:rPr>
          <w:rFonts w:ascii="Times New Roman" w:eastAsia="Calibri" w:hAnsi="Times New Roman" w:cs="Times New Roman"/>
          <w:sz w:val="24"/>
          <w:szCs w:val="24"/>
          <w:lang w:eastAsia="pl-PL"/>
        </w:rPr>
      </w:pPr>
      <w:r w:rsidRPr="009138F9">
        <w:rPr>
          <w:rFonts w:ascii="Times New Roman" w:eastAsia="Calibri" w:hAnsi="Times New Roman" w:cs="Times New Roman"/>
          <w:sz w:val="24"/>
          <w:szCs w:val="24"/>
          <w:lang w:eastAsia="pl-PL"/>
        </w:rPr>
        <w:t>jest  dostarczony transportem i w warunkach zgodnych z zaleceniami producenta;</w:t>
      </w:r>
    </w:p>
    <w:p w14:paraId="005D1760" w14:textId="77777777" w:rsidR="009138F9" w:rsidRPr="009138F9" w:rsidRDefault="009138F9" w:rsidP="009138F9">
      <w:pPr>
        <w:numPr>
          <w:ilvl w:val="0"/>
          <w:numId w:val="84"/>
        </w:numPr>
        <w:suppressAutoHyphens/>
        <w:spacing w:after="0" w:line="240" w:lineRule="auto"/>
        <w:jc w:val="both"/>
        <w:rPr>
          <w:rFonts w:ascii="Times New Roman" w:eastAsia="Calibri" w:hAnsi="Times New Roman" w:cs="Times New Roman"/>
          <w:sz w:val="24"/>
          <w:szCs w:val="24"/>
          <w:lang w:eastAsia="pl-PL"/>
        </w:rPr>
      </w:pPr>
      <w:r w:rsidRPr="009138F9">
        <w:rPr>
          <w:rFonts w:ascii="Times New Roman" w:eastAsia="Calibri" w:hAnsi="Times New Roman" w:cs="Times New Roman"/>
          <w:sz w:val="24"/>
          <w:szCs w:val="24"/>
          <w:lang w:eastAsia="pl-PL"/>
        </w:rPr>
        <w:t>są wolne od wad;</w:t>
      </w:r>
    </w:p>
    <w:p w14:paraId="0E5665BD" w14:textId="77777777" w:rsidR="009138F9" w:rsidRPr="009138F9" w:rsidRDefault="009138F9" w:rsidP="009138F9">
      <w:pPr>
        <w:numPr>
          <w:ilvl w:val="0"/>
          <w:numId w:val="84"/>
        </w:numPr>
        <w:spacing w:after="0" w:line="240" w:lineRule="auto"/>
        <w:contextualSpacing/>
        <w:jc w:val="both"/>
        <w:rPr>
          <w:rFonts w:ascii="Times New Roman" w:eastAsia="Calibri" w:hAnsi="Times New Roman" w:cs="Times New Roman"/>
          <w:sz w:val="24"/>
          <w:szCs w:val="24"/>
          <w:lang w:eastAsia="pl-PL"/>
        </w:rPr>
      </w:pPr>
      <w:r w:rsidRPr="009138F9">
        <w:rPr>
          <w:rFonts w:ascii="Times New Roman" w:eastAsia="Calibri" w:hAnsi="Times New Roman" w:cs="Times New Roman"/>
          <w:sz w:val="24"/>
          <w:szCs w:val="24"/>
          <w:lang w:eastAsia="pl-PL"/>
        </w:rPr>
        <w:t>nie jest obciążony prawami osób trzecich oraz należnościami na rzecz Skarbu Państwa z tytułu sprowadzenia  na polski obszar celny.</w:t>
      </w:r>
    </w:p>
    <w:p w14:paraId="2389CF6B" w14:textId="77777777" w:rsidR="009138F9" w:rsidRPr="009138F9" w:rsidRDefault="009138F9" w:rsidP="009138F9">
      <w:pPr>
        <w:widowControl w:val="0"/>
        <w:numPr>
          <w:ilvl w:val="0"/>
          <w:numId w:val="85"/>
        </w:numPr>
        <w:suppressAutoHyphens/>
        <w:spacing w:after="0" w:line="240" w:lineRule="auto"/>
        <w:contextualSpacing/>
        <w:jc w:val="both"/>
        <w:rPr>
          <w:rFonts w:ascii="Times New Roman" w:eastAsia="Calibri" w:hAnsi="Times New Roman" w:cs="Times New Roman"/>
          <w:i/>
          <w:iCs/>
          <w:sz w:val="24"/>
          <w:szCs w:val="24"/>
          <w:lang w:eastAsia="pl-PL"/>
        </w:rPr>
      </w:pPr>
      <w:r w:rsidRPr="009138F9">
        <w:rPr>
          <w:rFonts w:ascii="Times New Roman" w:eastAsia="Calibri" w:hAnsi="Times New Roman" w:cs="Times New Roman"/>
          <w:sz w:val="24"/>
          <w:szCs w:val="24"/>
          <w:lang w:eastAsia="pl-PL"/>
        </w:rPr>
        <w:t xml:space="preserve">Okres przydatności do użycia dostarczonych Gazów medycznych nie może być krótszy niż 10 miesięcy liczony od dnia dostawy. </w:t>
      </w:r>
      <w:r w:rsidRPr="009138F9">
        <w:rPr>
          <w:rFonts w:ascii="Times New Roman" w:eastAsia="Cambria" w:hAnsi="Times New Roman" w:cs="Times New Roman"/>
          <w:sz w:val="24"/>
          <w:szCs w:val="24"/>
          <w:lang w:eastAsia="pl-PL"/>
        </w:rPr>
        <w:t>Dostawy z krótszym terminem ważności mogą być dopuszczone tylko w wyjątkowych sytuacjach i każdorazowo zgodę na nie musi wyrazić kierownik Apteki Szpitalnej</w:t>
      </w:r>
    </w:p>
    <w:p w14:paraId="78E6EFD9" w14:textId="77777777" w:rsidR="009138F9" w:rsidRPr="009138F9" w:rsidRDefault="009138F9" w:rsidP="009138F9">
      <w:pPr>
        <w:numPr>
          <w:ilvl w:val="0"/>
          <w:numId w:val="85"/>
        </w:numPr>
        <w:spacing w:after="0" w:line="240" w:lineRule="auto"/>
        <w:contextualSpacing/>
        <w:jc w:val="both"/>
        <w:rPr>
          <w:rFonts w:ascii="Times New Roman" w:eastAsia="Calibri" w:hAnsi="Times New Roman" w:cs="Times New Roman"/>
          <w:sz w:val="24"/>
          <w:szCs w:val="24"/>
          <w:lang w:eastAsia="pl-PL"/>
        </w:rPr>
      </w:pPr>
      <w:r w:rsidRPr="009138F9">
        <w:rPr>
          <w:rFonts w:ascii="Times New Roman" w:eastAsia="Calibri" w:hAnsi="Times New Roman" w:cs="Times New Roman"/>
          <w:sz w:val="24"/>
          <w:szCs w:val="24"/>
          <w:lang w:eastAsia="pl-PL"/>
        </w:rPr>
        <w:t xml:space="preserve">Każdorazowa dostawa częściowa zamówionego Gazu medycznego odbywać się będzie na podstawie zamówień składanych przez Kierownika Apteki Szpitalnej oraz upoważnionych przez niego pracowników Apteki Szpitalnej Zamawiającego e-mail: </w:t>
      </w:r>
      <w:hyperlink r:id="rId21" w:history="1">
        <w:r w:rsidRPr="009138F9">
          <w:rPr>
            <w:rFonts w:ascii="Times New Roman" w:eastAsia="Calibri" w:hAnsi="Times New Roman" w:cs="Times New Roman"/>
            <w:sz w:val="24"/>
            <w:szCs w:val="24"/>
            <w:u w:val="single"/>
            <w:lang w:eastAsia="pl-PL"/>
          </w:rPr>
          <w:t>apteka@uck.katowice.pl</w:t>
        </w:r>
      </w:hyperlink>
      <w:r w:rsidRPr="009138F9">
        <w:rPr>
          <w:rFonts w:ascii="Times New Roman" w:eastAsia="Calibri" w:hAnsi="Times New Roman" w:cs="Times New Roman"/>
          <w:sz w:val="24"/>
          <w:szCs w:val="24"/>
          <w:lang w:eastAsia="pl-PL"/>
        </w:rPr>
        <w:t xml:space="preserve"> tel. (32) 358 -12-05 oraz </w:t>
      </w:r>
      <w:hyperlink r:id="rId22" w:history="1">
        <w:r w:rsidRPr="009138F9">
          <w:rPr>
            <w:rFonts w:ascii="Times New Roman" w:eastAsia="Calibri" w:hAnsi="Times New Roman" w:cs="Times New Roman"/>
            <w:sz w:val="24"/>
            <w:szCs w:val="24"/>
            <w:u w:val="single"/>
            <w:lang w:eastAsia="pl-PL"/>
          </w:rPr>
          <w:t>aptekal@uck.katowice.pl</w:t>
        </w:r>
      </w:hyperlink>
      <w:r w:rsidRPr="009138F9">
        <w:rPr>
          <w:rFonts w:ascii="Times New Roman" w:eastAsia="Calibri" w:hAnsi="Times New Roman" w:cs="Times New Roman"/>
          <w:sz w:val="24"/>
          <w:szCs w:val="24"/>
          <w:lang w:eastAsia="pl-PL"/>
        </w:rPr>
        <w:t xml:space="preserve"> tel. ( 32) 789 – 48 -42, którzy są upoważnieni również do składania reklamacji, o których mowa w § 6 ust. 1 niniejszej umowy. </w:t>
      </w:r>
      <w:r w:rsidRPr="009138F9">
        <w:rPr>
          <w:rFonts w:ascii="Times New Roman" w:eastAsia="Times New Roman" w:hAnsi="Times New Roman" w:cs="Times New Roman"/>
          <w:sz w:val="24"/>
          <w:szCs w:val="24"/>
          <w:lang w:eastAsia="pl-PL"/>
        </w:rPr>
        <w:t>Zamówienia będą wskazywać lokalizację, do której ma nastąpić dostawa.</w:t>
      </w:r>
    </w:p>
    <w:p w14:paraId="4E8C6226" w14:textId="77777777" w:rsidR="009138F9" w:rsidRPr="009138F9" w:rsidRDefault="009138F9" w:rsidP="009138F9">
      <w:pPr>
        <w:widowControl w:val="0"/>
        <w:numPr>
          <w:ilvl w:val="0"/>
          <w:numId w:val="85"/>
        </w:numPr>
        <w:suppressAutoHyphens/>
        <w:spacing w:after="0" w:line="240" w:lineRule="auto"/>
        <w:contextualSpacing/>
        <w:jc w:val="both"/>
        <w:rPr>
          <w:rFonts w:ascii="Times New Roman" w:eastAsia="Calibri" w:hAnsi="Times New Roman" w:cs="Times New Roman"/>
          <w:sz w:val="24"/>
          <w:szCs w:val="24"/>
          <w:lang w:eastAsia="pl-PL"/>
        </w:rPr>
      </w:pPr>
      <w:r w:rsidRPr="009138F9">
        <w:rPr>
          <w:rFonts w:ascii="Times New Roman" w:eastAsia="Calibri" w:hAnsi="Times New Roman" w:cs="Times New Roman"/>
          <w:sz w:val="24"/>
          <w:szCs w:val="24"/>
          <w:lang w:eastAsia="pl-PL"/>
        </w:rPr>
        <w:t>Wykonawca upoważnia do przyjmowania zamówienia na dostawy częściowe ……………………..Zamówienia będą składane Wykonawcy za pośrednictwem e-mail ……………………………fax nr……………………………………</w:t>
      </w:r>
    </w:p>
    <w:p w14:paraId="7A9E31A1" w14:textId="77777777" w:rsidR="009138F9" w:rsidRPr="009138F9" w:rsidRDefault="009138F9" w:rsidP="009138F9">
      <w:pPr>
        <w:widowControl w:val="0"/>
        <w:numPr>
          <w:ilvl w:val="0"/>
          <w:numId w:val="85"/>
        </w:numPr>
        <w:suppressAutoHyphens/>
        <w:spacing w:after="0" w:line="240" w:lineRule="auto"/>
        <w:contextualSpacing/>
        <w:jc w:val="both"/>
        <w:rPr>
          <w:rFonts w:ascii="Times New Roman" w:eastAsia="Calibri" w:hAnsi="Times New Roman" w:cs="Times New Roman"/>
          <w:sz w:val="24"/>
          <w:szCs w:val="24"/>
          <w:lang w:eastAsia="pl-PL"/>
        </w:rPr>
      </w:pPr>
      <w:r w:rsidRPr="009138F9">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4 niniejszego paragrafu w terminie do 2 dni roboczych w przypadku napełnienia butli Wykonawcy i do 14 dni roboczych w przypadku napełnienia butli Zamawiającego  </w:t>
      </w:r>
      <w:r w:rsidRPr="009138F9">
        <w:rPr>
          <w:rFonts w:ascii="Times New Roman" w:eastAsia="MS Mincho" w:hAnsi="Times New Roman" w:cs="Times New Roman"/>
          <w:bCs/>
          <w:kern w:val="2"/>
          <w:sz w:val="24"/>
          <w:szCs w:val="24"/>
          <w:lang w:eastAsia="ar-SA"/>
        </w:rPr>
        <w:t xml:space="preserve"> </w:t>
      </w:r>
      <w:r w:rsidRPr="009138F9">
        <w:rPr>
          <w:rFonts w:ascii="Times New Roman" w:eastAsia="Calibri" w:hAnsi="Times New Roman" w:cs="Times New Roman"/>
          <w:sz w:val="24"/>
          <w:szCs w:val="24"/>
          <w:lang w:eastAsia="pl-PL"/>
        </w:rPr>
        <w:t>od dnia złożenia zamówienia.</w:t>
      </w:r>
    </w:p>
    <w:p w14:paraId="21E2E7EC" w14:textId="77777777" w:rsidR="009138F9" w:rsidRPr="009138F9" w:rsidRDefault="009138F9" w:rsidP="009138F9">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bookmarkStart w:id="4" w:name="_Hlk121400949"/>
      <w:r w:rsidRPr="009138F9">
        <w:rPr>
          <w:rFonts w:ascii="Times New Roman" w:eastAsia="Calibri" w:hAnsi="Times New Roman" w:cs="Times New Roman"/>
          <w:kern w:val="2"/>
          <w:sz w:val="24"/>
          <w:szCs w:val="24"/>
          <w:lang w:eastAsia="pl-PL"/>
        </w:rPr>
        <w:t>Ilekroć mowa o „dniach roboczych” rozumie się przez to dni od poniedziałku do piątku za wyjątkiem dni ustawowo wolnych od pracy.</w:t>
      </w:r>
      <w:bookmarkStart w:id="5" w:name="_Hlk131748049"/>
      <w:bookmarkEnd w:id="4"/>
    </w:p>
    <w:bookmarkEnd w:id="5"/>
    <w:p w14:paraId="18E81B15" w14:textId="77777777" w:rsidR="009138F9" w:rsidRPr="009138F9" w:rsidRDefault="009138F9" w:rsidP="009138F9">
      <w:pPr>
        <w:numPr>
          <w:ilvl w:val="0"/>
          <w:numId w:val="85"/>
        </w:numPr>
        <w:suppressAutoHyphens/>
        <w:spacing w:after="0" w:line="240" w:lineRule="auto"/>
        <w:contextualSpacing/>
        <w:jc w:val="both"/>
        <w:rPr>
          <w:rFonts w:ascii="Times New Roman" w:eastAsia="Calibri" w:hAnsi="Times New Roman" w:cs="Times New Roman"/>
          <w:bCs/>
          <w:sz w:val="24"/>
          <w:szCs w:val="24"/>
        </w:rPr>
      </w:pPr>
      <w:r w:rsidRPr="009138F9">
        <w:rPr>
          <w:rFonts w:ascii="Times New Roman" w:eastAsia="Calibri" w:hAnsi="Times New Roman" w:cs="Times New Roman"/>
          <w:sz w:val="24"/>
          <w:szCs w:val="24"/>
        </w:rPr>
        <w:t>Wraz z dostawą częściową Gazu medycznego Wykonawca będzie dostarczał Zamawiającemu każdorazowo następujące dokumenty: dowód wydania gazu medycznego przez hurtownię farmaceutyczną, oświadczenie o transporcie gazu medycznego  do siedziby Zamawiającego zgodnie z przepisami ADR, świadectwo kontroli jakości.</w:t>
      </w:r>
    </w:p>
    <w:p w14:paraId="1B63C002" w14:textId="77777777" w:rsidR="009138F9" w:rsidRPr="009138F9" w:rsidRDefault="009138F9" w:rsidP="009138F9">
      <w:pPr>
        <w:numPr>
          <w:ilvl w:val="0"/>
          <w:numId w:val="85"/>
        </w:numPr>
        <w:spacing w:after="160" w:line="240" w:lineRule="auto"/>
        <w:contextualSpacing/>
        <w:jc w:val="both"/>
        <w:rPr>
          <w:rFonts w:ascii="Times New Roman" w:eastAsia="Calibri" w:hAnsi="Times New Roman" w:cs="Times New Roman"/>
          <w:color w:val="FF0000"/>
          <w:sz w:val="24"/>
          <w:szCs w:val="24"/>
          <w:lang w:eastAsia="pl-PL"/>
        </w:rPr>
      </w:pPr>
      <w:r w:rsidRPr="009138F9">
        <w:rPr>
          <w:rFonts w:ascii="Times New Roman" w:eastAsia="Calibri" w:hAnsi="Times New Roman" w:cs="Times New Roman"/>
          <w:sz w:val="24"/>
          <w:szCs w:val="24"/>
          <w:lang w:eastAsia="pl-PL"/>
        </w:rPr>
        <w:t xml:space="preserve">Wykonawca ponosi koszty ubezpieczenia, transportu, dostarczenia i rozładunku Gazów medycznych  do pomieszczeń </w:t>
      </w:r>
      <w:r w:rsidRPr="009138F9">
        <w:rPr>
          <w:rFonts w:ascii="Calibri" w:eastAsia="Calibri" w:hAnsi="Calibri" w:cs="Times New Roman"/>
        </w:rPr>
        <w:t xml:space="preserve">technicznych Szpitala w siedzibie Zamawiającego w </w:t>
      </w:r>
      <w:proofErr w:type="spellStart"/>
      <w:r w:rsidRPr="009138F9">
        <w:rPr>
          <w:rFonts w:ascii="Times New Roman" w:eastAsia="Calibri" w:hAnsi="Times New Roman" w:cs="Times New Roman"/>
          <w:sz w:val="24"/>
          <w:szCs w:val="24"/>
          <w:lang w:eastAsia="pl-PL"/>
        </w:rPr>
        <w:t>w</w:t>
      </w:r>
      <w:proofErr w:type="spellEnd"/>
      <w:r w:rsidRPr="009138F9">
        <w:rPr>
          <w:rFonts w:ascii="Times New Roman" w:eastAsia="Calibri" w:hAnsi="Times New Roman" w:cs="Times New Roman"/>
          <w:sz w:val="24"/>
          <w:szCs w:val="24"/>
          <w:lang w:eastAsia="pl-PL"/>
        </w:rPr>
        <w:t xml:space="preserve"> Katowicach ul. Ceglana 35 lub w lokalizacji Katowice ul. Medyków 14 – zgodnie ze złożonym zamówieniem częściowym.</w:t>
      </w:r>
    </w:p>
    <w:p w14:paraId="5CC9DC39" w14:textId="77777777" w:rsidR="009138F9" w:rsidRPr="009138F9" w:rsidRDefault="009138F9" w:rsidP="009138F9">
      <w:pPr>
        <w:widowControl w:val="0"/>
        <w:numPr>
          <w:ilvl w:val="0"/>
          <w:numId w:val="85"/>
        </w:numPr>
        <w:suppressAutoHyphens/>
        <w:spacing w:after="0" w:line="240" w:lineRule="auto"/>
        <w:contextualSpacing/>
        <w:jc w:val="both"/>
        <w:rPr>
          <w:rFonts w:ascii="Times New Roman" w:eastAsia="Calibri" w:hAnsi="Times New Roman" w:cs="Times New Roman"/>
          <w:sz w:val="24"/>
          <w:szCs w:val="24"/>
          <w:lang w:eastAsia="pl-PL"/>
        </w:rPr>
      </w:pPr>
      <w:r w:rsidRPr="009138F9">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47126C32" w14:textId="77777777" w:rsidR="009138F9" w:rsidRPr="009138F9" w:rsidRDefault="009138F9" w:rsidP="009138F9">
      <w:pPr>
        <w:widowControl w:val="0"/>
        <w:numPr>
          <w:ilvl w:val="0"/>
          <w:numId w:val="85"/>
        </w:numPr>
        <w:suppressAutoHyphens/>
        <w:spacing w:after="0" w:line="240" w:lineRule="auto"/>
        <w:contextualSpacing/>
        <w:jc w:val="both"/>
        <w:rPr>
          <w:rFonts w:ascii="Times New Roman" w:eastAsia="Calibri" w:hAnsi="Times New Roman" w:cs="Times New Roman"/>
          <w:sz w:val="24"/>
          <w:szCs w:val="24"/>
          <w:lang w:eastAsia="pl-PL"/>
        </w:rPr>
      </w:pPr>
      <w:r w:rsidRPr="009138F9">
        <w:rPr>
          <w:rFonts w:ascii="Times New Roman" w:eastAsia="Calibri" w:hAnsi="Times New Roman" w:cs="Times New Roman"/>
          <w:sz w:val="24"/>
          <w:szCs w:val="24"/>
          <w:lang w:eastAsia="pl-PL"/>
        </w:rPr>
        <w:t xml:space="preserve">Ilości podane w specyfikacji asortymentowo-cenowej są ilościami szacunkowymi </w:t>
      </w:r>
      <w:r w:rsidRPr="009138F9">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9138F9">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9138F9">
        <w:rPr>
          <w:rFonts w:ascii="Times New Roman" w:eastAsia="Cambria" w:hAnsi="Times New Roman" w:cs="Times New Roman"/>
          <w:bCs/>
          <w:sz w:val="24"/>
          <w:szCs w:val="24"/>
          <w:lang w:eastAsia="pl-PL"/>
        </w:rPr>
        <w:t>wartości pierwotnej umowy,</w:t>
      </w:r>
      <w:r w:rsidRPr="009138F9">
        <w:rPr>
          <w:rFonts w:ascii="Times New Roman" w:eastAsia="Cambria" w:hAnsi="Times New Roman" w:cs="Times New Roman"/>
          <w:sz w:val="24"/>
          <w:szCs w:val="24"/>
        </w:rPr>
        <w:t xml:space="preserve"> a w przypadku zastosowania § 9 ust. 4 lit. d) z odpowiednim przeliczeniem tej wartości.</w:t>
      </w:r>
    </w:p>
    <w:p w14:paraId="28CD8CD0" w14:textId="77777777" w:rsidR="009138F9" w:rsidRPr="009138F9" w:rsidRDefault="009138F9" w:rsidP="009138F9">
      <w:pPr>
        <w:widowControl w:val="0"/>
        <w:numPr>
          <w:ilvl w:val="0"/>
          <w:numId w:val="85"/>
        </w:numPr>
        <w:suppressAutoHyphens/>
        <w:spacing w:after="0" w:line="240" w:lineRule="auto"/>
        <w:contextualSpacing/>
        <w:jc w:val="both"/>
        <w:rPr>
          <w:rFonts w:ascii="Times New Roman" w:eastAsia="Calibri" w:hAnsi="Times New Roman" w:cs="Times New Roman"/>
          <w:sz w:val="24"/>
          <w:szCs w:val="24"/>
          <w:lang w:eastAsia="pl-PL"/>
        </w:rPr>
      </w:pPr>
      <w:r w:rsidRPr="009138F9">
        <w:rPr>
          <w:rFonts w:ascii="Times New Roman" w:eastAsia="Calibri" w:hAnsi="Times New Roman" w:cs="Times New Roman"/>
          <w:sz w:val="24"/>
          <w:szCs w:val="24"/>
          <w:lang w:eastAsia="pl-PL"/>
        </w:rPr>
        <w:t xml:space="preserve">W przypadku niewykonania przez Wykonawcę dostawy zamówionych </w:t>
      </w:r>
      <w:r w:rsidRPr="009138F9">
        <w:rPr>
          <w:rFonts w:ascii="Times New Roman" w:eastAsia="Calibri" w:hAnsi="Times New Roman" w:cs="Times New Roman"/>
          <w:sz w:val="24"/>
          <w:szCs w:val="24"/>
          <w:lang w:eastAsia="ar-SA"/>
        </w:rPr>
        <w:t xml:space="preserve">Gazów medycznych </w:t>
      </w:r>
      <w:r w:rsidRPr="009138F9">
        <w:rPr>
          <w:rFonts w:ascii="Times New Roman" w:eastAsia="Calibri" w:hAnsi="Times New Roman" w:cs="Times New Roman"/>
          <w:sz w:val="24"/>
          <w:szCs w:val="24"/>
          <w:lang w:eastAsia="pl-PL"/>
        </w:rPr>
        <w:t xml:space="preserve"> na zasadach i w terminie określonym w niniejszej umowie, Zamawiający ma prawo dokonać zakupu u innego dostawcy niedostarczonego w terminie Gazu medycznego. W takim przypadku Wykonawca zobowiązany będzie do zwrotu </w:t>
      </w:r>
      <w:r w:rsidRPr="009138F9">
        <w:rPr>
          <w:rFonts w:ascii="Times New Roman" w:eastAsia="Calibri" w:hAnsi="Times New Roman" w:cs="Times New Roman"/>
          <w:sz w:val="24"/>
          <w:szCs w:val="24"/>
          <w:lang w:eastAsia="pl-PL"/>
        </w:rPr>
        <w:lastRenderedPageBreak/>
        <w:t>Zamawiającemu kosztów poniesionych przez Zamawiającego w związku z zakupem Gazu medycznego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709FC873" w14:textId="77777777" w:rsidR="009138F9" w:rsidRPr="009138F9" w:rsidRDefault="009138F9" w:rsidP="009138F9">
      <w:pPr>
        <w:widowControl w:val="0"/>
        <w:numPr>
          <w:ilvl w:val="0"/>
          <w:numId w:val="85"/>
        </w:numPr>
        <w:suppressAutoHyphens/>
        <w:spacing w:after="0" w:line="240" w:lineRule="auto"/>
        <w:contextualSpacing/>
        <w:jc w:val="both"/>
        <w:rPr>
          <w:rFonts w:ascii="Times New Roman" w:eastAsia="Calibri" w:hAnsi="Times New Roman" w:cs="Times New Roman"/>
          <w:sz w:val="24"/>
          <w:szCs w:val="24"/>
          <w:lang w:eastAsia="pl-PL"/>
        </w:rPr>
      </w:pPr>
      <w:r w:rsidRPr="009138F9">
        <w:rPr>
          <w:rFonts w:ascii="Times New Roman" w:eastAsia="Calibri" w:hAnsi="Times New Roman" w:cs="Times New Roman"/>
          <w:sz w:val="24"/>
          <w:szCs w:val="24"/>
          <w:lang w:eastAsia="pl-PL"/>
        </w:rPr>
        <w:t>W przypadku skorzystania przez Zamawiającego z prawa zakupu Gazu medycznego u innego dostawcy, zgodnie z ust. 11 powyżej zmniejsza się ilość i wartość całkowitą przedmiotu umowy o ilość i wartość zakupu dokonanego u tego innego dostawcy.</w:t>
      </w:r>
    </w:p>
    <w:p w14:paraId="3CD9C928" w14:textId="77777777" w:rsidR="009138F9" w:rsidRPr="009138F9" w:rsidRDefault="009138F9" w:rsidP="009138F9">
      <w:pPr>
        <w:widowControl w:val="0"/>
        <w:numPr>
          <w:ilvl w:val="0"/>
          <w:numId w:val="85"/>
        </w:numPr>
        <w:suppressAutoHyphens/>
        <w:spacing w:after="0" w:line="240" w:lineRule="auto"/>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 xml:space="preserve">Zamawiający, bez jakichkolwiek roszczeń finansowych ze strony Wykonawcy może </w:t>
      </w:r>
    </w:p>
    <w:p w14:paraId="0A06D43C" w14:textId="77777777" w:rsidR="009138F9" w:rsidRPr="009138F9" w:rsidRDefault="009138F9" w:rsidP="009138F9">
      <w:pPr>
        <w:widowControl w:val="0"/>
        <w:suppressAutoHyphens/>
        <w:spacing w:after="0" w:line="240" w:lineRule="auto"/>
        <w:ind w:left="340"/>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odmówić przyjęcia dostawy w całości lub w części, jeżeli:</w:t>
      </w:r>
    </w:p>
    <w:p w14:paraId="4308A6F6" w14:textId="77777777" w:rsidR="009138F9" w:rsidRPr="009138F9" w:rsidRDefault="009138F9" w:rsidP="009138F9">
      <w:pPr>
        <w:widowControl w:val="0"/>
        <w:suppressAutoHyphens/>
        <w:spacing w:after="0" w:line="240" w:lineRule="auto"/>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 xml:space="preserve">      -  jakikolwiek element przedmiotu zamówienia nie będzie oryginalnie zapakowany i </w:t>
      </w:r>
    </w:p>
    <w:p w14:paraId="3DFA08CE" w14:textId="77777777" w:rsidR="009138F9" w:rsidRPr="009138F9" w:rsidRDefault="009138F9" w:rsidP="009138F9">
      <w:pPr>
        <w:widowControl w:val="0"/>
        <w:suppressAutoHyphens/>
        <w:spacing w:after="0" w:line="240" w:lineRule="auto"/>
        <w:ind w:left="340"/>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 xml:space="preserve">   oznaczony zgodnie z obowiązującymi przepisami,</w:t>
      </w:r>
    </w:p>
    <w:p w14:paraId="3C308DB8" w14:textId="77777777" w:rsidR="009138F9" w:rsidRPr="009138F9" w:rsidRDefault="009138F9" w:rsidP="009138F9">
      <w:pPr>
        <w:widowControl w:val="0"/>
        <w:suppressAutoHyphens/>
        <w:spacing w:after="0" w:line="240" w:lineRule="auto"/>
        <w:ind w:left="340"/>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  jakiekolwiek opakowanie będzie naruszone;</w:t>
      </w:r>
    </w:p>
    <w:p w14:paraId="2DB99F3E" w14:textId="77777777" w:rsidR="009138F9" w:rsidRPr="009138F9" w:rsidRDefault="009138F9" w:rsidP="009138F9">
      <w:pPr>
        <w:widowControl w:val="0"/>
        <w:suppressAutoHyphens/>
        <w:spacing w:after="0" w:line="240" w:lineRule="auto"/>
        <w:ind w:left="340"/>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 xml:space="preserve">- dostarczony asortyment nie będzie zgodny z przedmiotem zamówienia znajdującym się </w:t>
      </w:r>
    </w:p>
    <w:p w14:paraId="451EC75E" w14:textId="77777777" w:rsidR="009138F9" w:rsidRPr="009138F9" w:rsidRDefault="009138F9" w:rsidP="009138F9">
      <w:pPr>
        <w:widowControl w:val="0"/>
        <w:suppressAutoHyphens/>
        <w:spacing w:after="0" w:line="240" w:lineRule="auto"/>
        <w:ind w:left="340"/>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 xml:space="preserve">   w formularzu asortymentowo-cenowym</w:t>
      </w:r>
    </w:p>
    <w:p w14:paraId="48D343AE" w14:textId="77777777" w:rsidR="009138F9" w:rsidRPr="009138F9" w:rsidRDefault="009138F9" w:rsidP="009138F9">
      <w:pPr>
        <w:numPr>
          <w:ilvl w:val="0"/>
          <w:numId w:val="85"/>
        </w:numPr>
        <w:spacing w:after="160" w:line="240" w:lineRule="auto"/>
        <w:contextualSpacing/>
        <w:jc w:val="both"/>
        <w:rPr>
          <w:rFonts w:ascii="Times New Roman" w:eastAsia="Calibri" w:hAnsi="Times New Roman" w:cs="Times New Roman"/>
          <w:sz w:val="24"/>
          <w:szCs w:val="24"/>
          <w:lang w:eastAsia="pl-PL"/>
        </w:rPr>
      </w:pPr>
      <w:r w:rsidRPr="009138F9">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3 do umowy.</w:t>
      </w:r>
    </w:p>
    <w:p w14:paraId="6BD83E94" w14:textId="77777777" w:rsidR="009138F9" w:rsidRPr="009138F9" w:rsidRDefault="009138F9" w:rsidP="009138F9">
      <w:pPr>
        <w:spacing w:after="0" w:line="240" w:lineRule="auto"/>
        <w:jc w:val="center"/>
        <w:rPr>
          <w:rFonts w:ascii="Times New Roman" w:eastAsia="Calibri" w:hAnsi="Times New Roman" w:cs="Times New Roman"/>
          <w:b/>
          <w:bCs/>
          <w:kern w:val="2"/>
          <w:sz w:val="24"/>
          <w:szCs w:val="24"/>
        </w:rPr>
      </w:pPr>
    </w:p>
    <w:p w14:paraId="61E5A1D5" w14:textId="77777777" w:rsidR="009138F9" w:rsidRPr="009138F9" w:rsidRDefault="009138F9" w:rsidP="009138F9">
      <w:pPr>
        <w:spacing w:after="0" w:line="240" w:lineRule="auto"/>
        <w:jc w:val="center"/>
        <w:rPr>
          <w:rFonts w:ascii="Times New Roman" w:eastAsia="Calibri" w:hAnsi="Times New Roman" w:cs="Times New Roman"/>
          <w:b/>
          <w:bCs/>
          <w:kern w:val="2"/>
          <w:sz w:val="24"/>
          <w:szCs w:val="24"/>
        </w:rPr>
      </w:pPr>
    </w:p>
    <w:p w14:paraId="417E6223" w14:textId="77777777" w:rsidR="009138F9" w:rsidRPr="009138F9" w:rsidRDefault="009138F9" w:rsidP="009138F9">
      <w:pPr>
        <w:spacing w:after="0" w:line="240" w:lineRule="auto"/>
        <w:jc w:val="center"/>
        <w:rPr>
          <w:rFonts w:ascii="Times New Roman" w:eastAsia="Times New Roman" w:hAnsi="Times New Roman" w:cs="Times New Roman"/>
          <w:b/>
          <w:bCs/>
          <w:sz w:val="24"/>
          <w:szCs w:val="24"/>
        </w:rPr>
      </w:pPr>
      <w:r w:rsidRPr="009138F9">
        <w:rPr>
          <w:rFonts w:ascii="Times New Roman" w:eastAsia="Calibri" w:hAnsi="Times New Roman" w:cs="Times New Roman"/>
          <w:b/>
          <w:bCs/>
          <w:kern w:val="2"/>
          <w:sz w:val="24"/>
          <w:szCs w:val="24"/>
        </w:rPr>
        <w:t>§</w:t>
      </w:r>
      <w:r w:rsidRPr="009138F9">
        <w:rPr>
          <w:rFonts w:ascii="Times New Roman" w:eastAsia="Times New Roman" w:hAnsi="Times New Roman" w:cs="Times New Roman"/>
          <w:b/>
          <w:bCs/>
          <w:sz w:val="24"/>
          <w:szCs w:val="24"/>
        </w:rPr>
        <w:t>3.</w:t>
      </w:r>
    </w:p>
    <w:p w14:paraId="2887B8ED" w14:textId="77777777" w:rsidR="009138F9" w:rsidRPr="009138F9" w:rsidRDefault="009138F9" w:rsidP="009138F9">
      <w:pPr>
        <w:spacing w:after="0"/>
        <w:jc w:val="center"/>
        <w:rPr>
          <w:rFonts w:ascii="Times New Roman" w:eastAsia="Times New Roman" w:hAnsi="Times New Roman" w:cs="Times New Roman"/>
          <w:b/>
          <w:bCs/>
          <w:sz w:val="24"/>
          <w:szCs w:val="24"/>
          <w:u w:val="single"/>
          <w:lang w:eastAsia="pl-PL"/>
        </w:rPr>
      </w:pPr>
      <w:r w:rsidRPr="009138F9">
        <w:rPr>
          <w:rFonts w:ascii="Times New Roman" w:eastAsia="Times New Roman" w:hAnsi="Times New Roman" w:cs="Times New Roman"/>
          <w:b/>
          <w:bCs/>
          <w:sz w:val="24"/>
          <w:szCs w:val="24"/>
          <w:u w:val="single"/>
          <w:lang w:eastAsia="pl-PL"/>
        </w:rPr>
        <w:t xml:space="preserve">WARUNKI REALIZACJI UMOWY W ZAKRESIE NAJMU BUTLI, WÓZKA DO BUTLI  Z MIESZANINĄ GAZOWĄ I ZBIORNIKA </w:t>
      </w:r>
    </w:p>
    <w:p w14:paraId="79CE1843" w14:textId="77777777" w:rsidR="009138F9" w:rsidRPr="009138F9" w:rsidRDefault="009138F9" w:rsidP="009138F9">
      <w:pPr>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W czasie obowiązywania niniejszej umowy Wykonawca oddaje Zamawiającemu do używania :</w:t>
      </w:r>
    </w:p>
    <w:p w14:paraId="7285BD12" w14:textId="77777777" w:rsidR="009138F9" w:rsidRPr="009138F9" w:rsidRDefault="009138F9" w:rsidP="009138F9">
      <w:pPr>
        <w:suppressAutoHyphens/>
        <w:spacing w:after="0" w:line="240" w:lineRule="auto"/>
        <w:ind w:left="340"/>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 butle na Gaz medyczny, wózki do butli z mieszaniną gazową (część 1)</w:t>
      </w:r>
    </w:p>
    <w:p w14:paraId="0FB349C3" w14:textId="77777777" w:rsidR="009138F9" w:rsidRPr="009138F9" w:rsidRDefault="009138F9" w:rsidP="009138F9">
      <w:pPr>
        <w:suppressAutoHyphens/>
        <w:spacing w:after="0" w:line="240" w:lineRule="auto"/>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 xml:space="preserve">     - butle z zintegrowanym zaworem na Gaz medyczny ( część 2)</w:t>
      </w:r>
    </w:p>
    <w:p w14:paraId="6C2178CE" w14:textId="77777777" w:rsidR="009138F9" w:rsidRPr="009138F9" w:rsidRDefault="009138F9" w:rsidP="009138F9">
      <w:pPr>
        <w:suppressAutoHyphens/>
        <w:spacing w:after="0" w:line="240" w:lineRule="auto"/>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 xml:space="preserve">     - zbiornik na Gaz medyczny( część 3)</w:t>
      </w:r>
    </w:p>
    <w:p w14:paraId="5B24752A" w14:textId="77777777" w:rsidR="009138F9" w:rsidRPr="009138F9" w:rsidRDefault="009138F9" w:rsidP="009138F9">
      <w:pPr>
        <w:suppressAutoHyphens/>
        <w:spacing w:after="0" w:line="240" w:lineRule="auto"/>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 xml:space="preserve">      zwanych dalej Przedmiotem najmu, których opis, ilość i lokalizacja określone zostały w  </w:t>
      </w:r>
    </w:p>
    <w:p w14:paraId="20AFAFB1" w14:textId="77777777" w:rsidR="009138F9" w:rsidRPr="009138F9" w:rsidRDefault="009138F9" w:rsidP="009138F9">
      <w:pPr>
        <w:suppressAutoHyphens/>
        <w:spacing w:after="0" w:line="240" w:lineRule="auto"/>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 xml:space="preserve">      Załączniku nr 1 ( formularz asortymentowo – cenowy) do niniejszej umowy.</w:t>
      </w:r>
    </w:p>
    <w:p w14:paraId="0EF3CE34" w14:textId="77777777" w:rsidR="009138F9" w:rsidRPr="009138F9" w:rsidRDefault="009138F9" w:rsidP="009138F9">
      <w:pPr>
        <w:numPr>
          <w:ilvl w:val="0"/>
          <w:numId w:val="88"/>
        </w:numPr>
        <w:suppressAutoHyphens/>
        <w:spacing w:after="0" w:line="240" w:lineRule="auto"/>
        <w:contextualSpacing/>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 xml:space="preserve"> Przedmiot najmu zostanie dostarczony do Zamawiającego wraz z pierwszą dostawą odpowiedniego Gazu medycznego, z tym że zbiornik o pojemności 3 m³ na tlen medyczny dostarczony zostanie do lokalizacji Katowice ul. Ceglaną 35. </w:t>
      </w:r>
    </w:p>
    <w:p w14:paraId="3A3A5D82" w14:textId="77777777" w:rsidR="009138F9" w:rsidRPr="009138F9" w:rsidRDefault="009138F9" w:rsidP="009138F9">
      <w:pPr>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Wykonawca oświadcza, że Przedmiot najmu stanowi jego własność i nie jest obciążony żadnym prawem na rzecz osoby trzeciej.</w:t>
      </w:r>
    </w:p>
    <w:p w14:paraId="6C221C0A" w14:textId="77777777" w:rsidR="009138F9" w:rsidRPr="009138F9" w:rsidRDefault="009138F9" w:rsidP="009138F9">
      <w:pPr>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Wykonawca  gwarantuje,  że  Przedmiot najmu jest dopuszczony do obrotu i używania, kompletny i wolny od wad, a także gwarantuje bezpieczeństwo personelu medycznego i zapewnia wymagany poziom świadczonych usług medycznych.</w:t>
      </w:r>
    </w:p>
    <w:p w14:paraId="739AA756" w14:textId="77777777" w:rsidR="009138F9" w:rsidRPr="009138F9" w:rsidRDefault="009138F9" w:rsidP="009138F9">
      <w:pPr>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Od dnia wydania Przedmiotu najmu Zamawiający jest odpowiedzialny za jego utratę lub zniszczenie, chyba, że utrata lub zniszczenie jest następstwem okoliczności, za które Zamawiający nie ponosi odpowiedzialności.</w:t>
      </w:r>
    </w:p>
    <w:p w14:paraId="0F128A40" w14:textId="77777777" w:rsidR="009138F9" w:rsidRPr="009138F9" w:rsidRDefault="009138F9" w:rsidP="009138F9">
      <w:pPr>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Zamawiający nie jest uprawniony do zawarcia z osobą trzecią umowy najmu lub użytkowania Przedmiotu najmu lub oddania Przedmiotu najmu osobie trzeciej pod jakimkolwiek tytułem prawnym.</w:t>
      </w:r>
    </w:p>
    <w:p w14:paraId="554E8467" w14:textId="77777777" w:rsidR="009138F9" w:rsidRPr="009138F9" w:rsidRDefault="009138F9" w:rsidP="009138F9">
      <w:pPr>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Wykonawca ponosi koszty legalizacji, remontów i bieżącej eksploatacji Przedmiotu najmu w zakresie normalnego zużycia.</w:t>
      </w:r>
    </w:p>
    <w:p w14:paraId="403A4460" w14:textId="77777777" w:rsidR="009138F9" w:rsidRPr="009138F9" w:rsidRDefault="009138F9" w:rsidP="009138F9">
      <w:pPr>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W razie awarii najmowanego zbiornika tlenu Wykonawca zobowiązany jest dostarczać tlen medyczny w butlach o pojemności 6,4m</w:t>
      </w:r>
      <w:r w:rsidRPr="009138F9">
        <w:rPr>
          <w:rFonts w:ascii="Times New Roman" w:eastAsia="Times New Roman" w:hAnsi="Times New Roman" w:cs="Times New Roman"/>
          <w:sz w:val="24"/>
          <w:szCs w:val="24"/>
          <w:vertAlign w:val="superscript"/>
          <w:lang w:eastAsia="pl-PL"/>
        </w:rPr>
        <w:t>3</w:t>
      </w:r>
      <w:r w:rsidRPr="009138F9">
        <w:rPr>
          <w:rFonts w:ascii="Times New Roman" w:eastAsia="Times New Roman" w:hAnsi="Times New Roman" w:cs="Times New Roman"/>
          <w:sz w:val="24"/>
          <w:szCs w:val="24"/>
          <w:lang w:eastAsia="pl-PL"/>
        </w:rPr>
        <w:t xml:space="preserve"> lub inne źródła do czasu usunięcia awarii najmowanego zbiornika.</w:t>
      </w:r>
    </w:p>
    <w:p w14:paraId="165DF25E" w14:textId="77777777" w:rsidR="009138F9" w:rsidRPr="009138F9" w:rsidRDefault="009138F9" w:rsidP="009138F9">
      <w:pPr>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9138F9">
        <w:rPr>
          <w:rFonts w:ascii="Times New Roman" w:eastAsia="TimesNewRomanPSMT" w:hAnsi="Times New Roman" w:cs="Times New Roman"/>
          <w:bCs/>
          <w:iCs/>
          <w:sz w:val="24"/>
          <w:szCs w:val="24"/>
          <w:lang w:eastAsia="pl-PL"/>
        </w:rPr>
        <w:t xml:space="preserve">Wykonawca jest zobowiązany zapewnić system </w:t>
      </w:r>
      <w:r w:rsidRPr="009138F9">
        <w:rPr>
          <w:rFonts w:ascii="Times New Roman" w:eastAsia="TimesNewRomanPSMT" w:hAnsi="Times New Roman" w:cs="Times New Roman"/>
          <w:bCs/>
          <w:iCs/>
          <w:color w:val="000000"/>
          <w:sz w:val="24"/>
          <w:szCs w:val="24"/>
          <w:lang w:eastAsia="pl-PL"/>
        </w:rPr>
        <w:t>telemetrii tj. zdalnej transmisji danych o stanie napełniania najmowanego zbiornika z punktu zbiornikowego do centralnego komputera dostawcy ciekłego tlenu medycznego umożliwiającego zamawiającemu bieżący dostęp do danych w oparciu o ogólnodostępną wersję przeglądarki internetowej</w:t>
      </w:r>
    </w:p>
    <w:p w14:paraId="2D27AB4F" w14:textId="77777777" w:rsidR="009138F9" w:rsidRPr="009138F9" w:rsidRDefault="009138F9" w:rsidP="009138F9">
      <w:pPr>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lastRenderedPageBreak/>
        <w:t>Zamawiający zwróci Wykonawcy po wykorzystaniu przedmiot najmu w takim stanie, w jakim zostały one dostarczone przez Wykonawcę, jednakże z uwzględnieniem normalnego zużycia.</w:t>
      </w:r>
    </w:p>
    <w:p w14:paraId="65E3C126" w14:textId="77777777" w:rsidR="009138F9" w:rsidRPr="009138F9" w:rsidRDefault="009138F9" w:rsidP="009138F9">
      <w:pPr>
        <w:autoSpaceDE w:val="0"/>
        <w:autoSpaceDN w:val="0"/>
        <w:adjustRightInd w:val="0"/>
        <w:spacing w:after="0" w:line="240" w:lineRule="auto"/>
        <w:jc w:val="center"/>
        <w:rPr>
          <w:rFonts w:ascii="Times New Roman" w:eastAsia="Calibri" w:hAnsi="Times New Roman" w:cs="Times New Roman"/>
          <w:b/>
          <w:sz w:val="24"/>
          <w:szCs w:val="24"/>
        </w:rPr>
      </w:pPr>
    </w:p>
    <w:p w14:paraId="6D75CBA2" w14:textId="77777777" w:rsidR="009138F9" w:rsidRPr="009138F9" w:rsidRDefault="009138F9" w:rsidP="009138F9">
      <w:pPr>
        <w:spacing w:after="0" w:line="240" w:lineRule="auto"/>
        <w:jc w:val="center"/>
        <w:rPr>
          <w:rFonts w:ascii="Times New Roman" w:eastAsia="Calibri" w:hAnsi="Times New Roman" w:cs="Times New Roman"/>
          <w:b/>
          <w:bCs/>
          <w:sz w:val="24"/>
          <w:szCs w:val="24"/>
        </w:rPr>
      </w:pPr>
      <w:r w:rsidRPr="009138F9">
        <w:rPr>
          <w:rFonts w:ascii="Times New Roman" w:eastAsia="Calibri" w:hAnsi="Times New Roman" w:cs="Times New Roman"/>
          <w:b/>
          <w:bCs/>
          <w:sz w:val="24"/>
          <w:szCs w:val="24"/>
        </w:rPr>
        <w:t>§4.</w:t>
      </w:r>
    </w:p>
    <w:p w14:paraId="5B11F737" w14:textId="77777777" w:rsidR="009138F9" w:rsidRPr="009138F9" w:rsidRDefault="009138F9" w:rsidP="009138F9">
      <w:pPr>
        <w:spacing w:after="0" w:line="240" w:lineRule="auto"/>
        <w:jc w:val="center"/>
        <w:outlineLvl w:val="6"/>
        <w:rPr>
          <w:rFonts w:ascii="Times New Roman" w:eastAsia="Calibri" w:hAnsi="Times New Roman" w:cs="Times New Roman"/>
          <w:b/>
          <w:bCs/>
          <w:sz w:val="24"/>
          <w:szCs w:val="24"/>
          <w:u w:val="single"/>
        </w:rPr>
      </w:pPr>
      <w:r w:rsidRPr="009138F9">
        <w:rPr>
          <w:rFonts w:ascii="Times New Roman" w:eastAsia="Calibri" w:hAnsi="Times New Roman" w:cs="Times New Roman"/>
          <w:b/>
          <w:bCs/>
          <w:sz w:val="24"/>
          <w:szCs w:val="24"/>
          <w:u w:val="single"/>
        </w:rPr>
        <w:t>WYNAGRODZENIE I WARUNKI PŁATNOŚCI</w:t>
      </w:r>
    </w:p>
    <w:p w14:paraId="5B45F270" w14:textId="77777777" w:rsidR="009138F9" w:rsidRPr="009138F9" w:rsidRDefault="009138F9" w:rsidP="009138F9">
      <w:pPr>
        <w:widowControl w:val="0"/>
        <w:numPr>
          <w:ilvl w:val="0"/>
          <w:numId w:val="72"/>
        </w:numPr>
        <w:suppressAutoHyphens/>
        <w:spacing w:after="0" w:line="240" w:lineRule="auto"/>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Wynagrodzenie</w:t>
      </w:r>
      <w:r w:rsidRPr="009138F9">
        <w:rPr>
          <w:rFonts w:ascii="Tahoma" w:eastAsia="Cambria" w:hAnsi="Tahoma" w:cs="Tahoma"/>
          <w:sz w:val="20"/>
          <w:szCs w:val="20"/>
        </w:rPr>
        <w:t xml:space="preserve"> </w:t>
      </w:r>
      <w:r w:rsidRPr="009138F9">
        <w:rPr>
          <w:rFonts w:ascii="Times New Roman" w:eastAsia="Calibri" w:hAnsi="Times New Roman" w:cs="Times New Roman"/>
          <w:sz w:val="24"/>
          <w:szCs w:val="24"/>
        </w:rPr>
        <w:t xml:space="preserve">Wykonawcy za zrealizowanie całej umowy, zgodnie ze złożoną ofertą wynosi:  </w:t>
      </w:r>
    </w:p>
    <w:p w14:paraId="25729D63" w14:textId="77777777" w:rsidR="009138F9" w:rsidRPr="009138F9" w:rsidRDefault="009138F9" w:rsidP="009138F9">
      <w:pPr>
        <w:widowControl w:val="0"/>
        <w:suppressAutoHyphens/>
        <w:spacing w:after="0" w:line="240" w:lineRule="auto"/>
        <w:ind w:left="340"/>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 xml:space="preserve">netto: ..............zł   należny podatek VAT :....................zł </w:t>
      </w:r>
    </w:p>
    <w:p w14:paraId="390CAB9E" w14:textId="77777777" w:rsidR="009138F9" w:rsidRPr="009138F9" w:rsidRDefault="009138F9" w:rsidP="009138F9">
      <w:pPr>
        <w:widowControl w:val="0"/>
        <w:suppressAutoHyphens/>
        <w:spacing w:after="0" w:line="240" w:lineRule="auto"/>
        <w:ind w:left="340"/>
        <w:contextualSpacing/>
        <w:jc w:val="both"/>
        <w:rPr>
          <w:rFonts w:ascii="Times New Roman" w:eastAsia="Calibri" w:hAnsi="Times New Roman" w:cs="Times New Roman"/>
          <w:sz w:val="24"/>
          <w:szCs w:val="24"/>
        </w:rPr>
      </w:pPr>
      <w:r w:rsidRPr="009138F9">
        <w:rPr>
          <w:rFonts w:ascii="Times New Roman" w:eastAsia="Calibri" w:hAnsi="Times New Roman" w:cs="Times New Roman"/>
          <w:b/>
          <w:bCs/>
          <w:sz w:val="24"/>
          <w:szCs w:val="24"/>
        </w:rPr>
        <w:t>brutto:</w:t>
      </w:r>
      <w:r w:rsidRPr="009138F9">
        <w:rPr>
          <w:rFonts w:ascii="Times New Roman" w:eastAsia="Calibri" w:hAnsi="Times New Roman" w:cs="Times New Roman"/>
          <w:sz w:val="24"/>
          <w:szCs w:val="24"/>
        </w:rPr>
        <w:t>..............zł(słownie:............................</w:t>
      </w:r>
    </w:p>
    <w:p w14:paraId="36209F45" w14:textId="77777777" w:rsidR="009138F9" w:rsidRPr="009138F9" w:rsidRDefault="009138F9" w:rsidP="009138F9">
      <w:pPr>
        <w:widowControl w:val="0"/>
        <w:suppressAutoHyphens/>
        <w:spacing w:after="0" w:line="240" w:lineRule="auto"/>
        <w:ind w:left="340"/>
        <w:contextualSpacing/>
        <w:jc w:val="both"/>
        <w:rPr>
          <w:rFonts w:ascii="Times New Roman" w:eastAsia="Calibri" w:hAnsi="Times New Roman" w:cs="Times New Roman"/>
          <w:i/>
          <w:iCs/>
          <w:sz w:val="24"/>
          <w:szCs w:val="24"/>
        </w:rPr>
      </w:pPr>
      <w:r w:rsidRPr="009138F9">
        <w:rPr>
          <w:rFonts w:ascii="Times New Roman" w:eastAsia="Calibri" w:hAnsi="Times New Roman" w:cs="Times New Roman"/>
          <w:b/>
          <w:bCs/>
          <w:sz w:val="24"/>
          <w:szCs w:val="24"/>
        </w:rPr>
        <w:t xml:space="preserve"> w tym </w:t>
      </w:r>
      <w:r w:rsidRPr="009138F9">
        <w:rPr>
          <w:rFonts w:ascii="Times New Roman" w:eastAsia="Calibri" w:hAnsi="Times New Roman" w:cs="Times New Roman"/>
          <w:sz w:val="24"/>
          <w:szCs w:val="24"/>
        </w:rPr>
        <w:t>wynagrodzenie za najem butli i wózka do butli  z mieszaniną gazową/butli z zintegrowanym zaworem/ zbiornika</w:t>
      </w:r>
      <w:r w:rsidRPr="009138F9">
        <w:rPr>
          <w:rFonts w:ascii="Times New Roman" w:eastAsia="Calibri" w:hAnsi="Times New Roman" w:cs="Times New Roman"/>
          <w:i/>
          <w:iCs/>
          <w:sz w:val="24"/>
          <w:szCs w:val="24"/>
        </w:rPr>
        <w:t xml:space="preserve">( w zależności od części) </w:t>
      </w:r>
      <w:r w:rsidRPr="009138F9">
        <w:rPr>
          <w:rFonts w:ascii="Times New Roman" w:eastAsia="Calibri" w:hAnsi="Times New Roman" w:cs="Times New Roman"/>
          <w:sz w:val="24"/>
          <w:szCs w:val="24"/>
        </w:rPr>
        <w:t>wynosi:</w:t>
      </w:r>
    </w:p>
    <w:p w14:paraId="1C8AEFDD" w14:textId="77777777" w:rsidR="009138F9" w:rsidRPr="009138F9" w:rsidRDefault="009138F9" w:rsidP="009138F9">
      <w:pPr>
        <w:widowControl w:val="0"/>
        <w:suppressAutoHyphens/>
        <w:spacing w:after="0" w:line="240" w:lineRule="auto"/>
        <w:ind w:left="340"/>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 xml:space="preserve">netto: ..............zł   należny podatek VAT :....................zł </w:t>
      </w:r>
    </w:p>
    <w:p w14:paraId="1920A3F0" w14:textId="77777777" w:rsidR="009138F9" w:rsidRPr="009138F9" w:rsidRDefault="009138F9" w:rsidP="009138F9">
      <w:pPr>
        <w:widowControl w:val="0"/>
        <w:suppressAutoHyphens/>
        <w:spacing w:after="0" w:line="240" w:lineRule="auto"/>
        <w:ind w:left="340"/>
        <w:contextualSpacing/>
        <w:jc w:val="both"/>
        <w:rPr>
          <w:rFonts w:ascii="Times New Roman" w:eastAsia="Calibri" w:hAnsi="Times New Roman" w:cs="Times New Roman"/>
          <w:sz w:val="24"/>
          <w:szCs w:val="24"/>
        </w:rPr>
      </w:pPr>
      <w:r w:rsidRPr="009138F9">
        <w:rPr>
          <w:rFonts w:ascii="Times New Roman" w:eastAsia="Calibri" w:hAnsi="Times New Roman" w:cs="Times New Roman"/>
          <w:b/>
          <w:bCs/>
          <w:sz w:val="24"/>
          <w:szCs w:val="24"/>
        </w:rPr>
        <w:t>brutto:</w:t>
      </w:r>
      <w:r w:rsidRPr="009138F9">
        <w:rPr>
          <w:rFonts w:ascii="Times New Roman" w:eastAsia="Calibri" w:hAnsi="Times New Roman" w:cs="Times New Roman"/>
          <w:sz w:val="24"/>
          <w:szCs w:val="24"/>
        </w:rPr>
        <w:t>..............zł(słownie:............................</w:t>
      </w:r>
    </w:p>
    <w:p w14:paraId="143DFFF0" w14:textId="77777777" w:rsidR="009138F9" w:rsidRPr="009138F9" w:rsidRDefault="009138F9" w:rsidP="009138F9">
      <w:pPr>
        <w:widowControl w:val="0"/>
        <w:numPr>
          <w:ilvl w:val="0"/>
          <w:numId w:val="72"/>
        </w:numPr>
        <w:suppressAutoHyphens/>
        <w:spacing w:after="0" w:line="240" w:lineRule="auto"/>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Ceny jednostkowe Gazu medycznego i najmu określone zostały w załączniku nr 1  do  niniejszej umowy.</w:t>
      </w:r>
    </w:p>
    <w:p w14:paraId="2990542F" w14:textId="77777777" w:rsidR="009138F9" w:rsidRPr="009138F9" w:rsidRDefault="009138F9" w:rsidP="009138F9">
      <w:pPr>
        <w:widowControl w:val="0"/>
        <w:numPr>
          <w:ilvl w:val="0"/>
          <w:numId w:val="72"/>
        </w:numPr>
        <w:suppressAutoHyphens/>
        <w:spacing w:after="0" w:line="240" w:lineRule="auto"/>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 xml:space="preserve">Zapłata za każdą zamówioną przez Zamawiającego i dostarczoną zgodnie z umową partię przedmiotu zamówienia nastąpi przelewem na rachunek bankowy Wykonawcy </w:t>
      </w:r>
      <w:r w:rsidRPr="009138F9">
        <w:rPr>
          <w:rFonts w:ascii="Times New Roman" w:eastAsia="Calibri" w:hAnsi="Times New Roman" w:cs="Times New Roman"/>
          <w:sz w:val="20"/>
          <w:szCs w:val="20"/>
        </w:rPr>
        <w:t>(nr rachunku)</w:t>
      </w:r>
      <w:r w:rsidRPr="009138F9">
        <w:rPr>
          <w:rFonts w:ascii="Times New Roman" w:eastAsia="Calibri" w:hAnsi="Times New Roman" w:cs="Times New Roman"/>
          <w:sz w:val="24"/>
          <w:szCs w:val="24"/>
        </w:rPr>
        <w:t xml:space="preserve"> ……………………………… w terminie do 30 dni od dnia otrzymania przez Zamawiającego </w:t>
      </w:r>
      <w:bookmarkStart w:id="6" w:name="_Hlk99538030"/>
      <w:r w:rsidRPr="009138F9">
        <w:rPr>
          <w:rFonts w:ascii="Times New Roman" w:eastAsia="Calibri" w:hAnsi="Times New Roman" w:cs="Times New Roman"/>
          <w:sz w:val="24"/>
          <w:szCs w:val="24"/>
        </w:rPr>
        <w:t xml:space="preserve">prawidłowej i wystawionej zgodnie z umową </w:t>
      </w:r>
      <w:bookmarkEnd w:id="6"/>
      <w:r w:rsidRPr="009138F9">
        <w:rPr>
          <w:rFonts w:ascii="Times New Roman" w:eastAsia="Calibri" w:hAnsi="Times New Roman" w:cs="Times New Roman"/>
          <w:sz w:val="24"/>
          <w:szCs w:val="24"/>
        </w:rPr>
        <w:t xml:space="preserve">faktury VAT </w:t>
      </w:r>
      <w:r w:rsidRPr="009138F9">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9138F9">
        <w:rPr>
          <w:rFonts w:ascii="Times New Roman" w:eastAsia="Calibri" w:hAnsi="Times New Roman" w:cs="Times New Roman"/>
          <w:sz w:val="24"/>
          <w:szCs w:val="24"/>
        </w:rPr>
        <w:t xml:space="preserve">.  W przypadku, gdyby Wykonawca zamieścił na fakturze inny termin płatności niż określony w niniejszej umowie obowiązuje termin płatności określony w umowie.  </w:t>
      </w:r>
    </w:p>
    <w:p w14:paraId="20FA592E" w14:textId="77777777" w:rsidR="009138F9" w:rsidRPr="009138F9" w:rsidRDefault="009138F9" w:rsidP="009138F9">
      <w:pPr>
        <w:numPr>
          <w:ilvl w:val="0"/>
          <w:numId w:val="73"/>
        </w:numPr>
        <w:suppressAutoHyphens/>
        <w:spacing w:after="100" w:afterAutospacing="1" w:line="240" w:lineRule="auto"/>
        <w:jc w:val="both"/>
        <w:rPr>
          <w:rFonts w:ascii="Times New Roman" w:eastAsia="Times New Roman" w:hAnsi="Times New Roman" w:cs="Times New Roman"/>
          <w:bCs/>
          <w:kern w:val="2"/>
          <w:sz w:val="24"/>
          <w:szCs w:val="24"/>
          <w:lang w:eastAsia="ar-SA"/>
        </w:rPr>
      </w:pPr>
      <w:r w:rsidRPr="009138F9">
        <w:rPr>
          <w:rFonts w:ascii="Times New Roman" w:eastAsia="Calibri" w:hAnsi="Times New Roman" w:cs="Times New Roman"/>
          <w:sz w:val="24"/>
          <w:szCs w:val="24"/>
        </w:rPr>
        <w:t xml:space="preserve">  </w:t>
      </w:r>
      <w:r w:rsidRPr="009138F9">
        <w:rPr>
          <w:rFonts w:ascii="Times New Roman" w:eastAsia="Times New Roman" w:hAnsi="Times New Roman" w:cs="Times New Roman"/>
          <w:bCs/>
          <w:kern w:val="2"/>
          <w:sz w:val="24"/>
          <w:szCs w:val="24"/>
          <w:lang w:eastAsia="ar-SA"/>
        </w:rPr>
        <w:t xml:space="preserve">Za najem </w:t>
      </w:r>
      <w:r w:rsidRPr="009138F9">
        <w:rPr>
          <w:rFonts w:ascii="Times New Roman" w:eastAsia="Calibri" w:hAnsi="Times New Roman" w:cs="Times New Roman"/>
          <w:sz w:val="24"/>
          <w:szCs w:val="24"/>
        </w:rPr>
        <w:t>butli i wózka do butli z mieszaniną gazową/butli z zintegrowanym zaworem/ zbiornika</w:t>
      </w:r>
      <w:r w:rsidRPr="009138F9">
        <w:rPr>
          <w:rFonts w:ascii="Times New Roman" w:eastAsia="Calibri" w:hAnsi="Times New Roman" w:cs="Times New Roman"/>
          <w:i/>
          <w:iCs/>
          <w:sz w:val="24"/>
          <w:szCs w:val="24"/>
        </w:rPr>
        <w:t xml:space="preserve">( w zależności od części) </w:t>
      </w:r>
      <w:r w:rsidRPr="009138F9">
        <w:rPr>
          <w:rFonts w:ascii="Times New Roman" w:eastAsia="Times New Roman" w:hAnsi="Times New Roman" w:cs="Times New Roman"/>
          <w:bCs/>
          <w:kern w:val="2"/>
          <w:sz w:val="24"/>
          <w:szCs w:val="24"/>
          <w:lang w:eastAsia="ar-SA"/>
        </w:rPr>
        <w:t>Zamawiający będzie płacił Wykonawcy czynsz w wysokości ……………. brutto miesięcznie. W przypadku gdy czynsz jest należny za okres trwający krócej niż miesiąc kalendarzowy Wykonawcy należy się za ten okres czynsz obliczony proporcjonalnie w stosunku do czynszu należnego za cały miesiąc kalendarzowy.</w:t>
      </w:r>
    </w:p>
    <w:p w14:paraId="3F3C05D7" w14:textId="77777777" w:rsidR="009138F9" w:rsidRPr="009138F9" w:rsidRDefault="009138F9" w:rsidP="009138F9">
      <w:pPr>
        <w:numPr>
          <w:ilvl w:val="0"/>
          <w:numId w:val="73"/>
        </w:numPr>
        <w:suppressAutoHyphens/>
        <w:spacing w:after="0" w:line="240" w:lineRule="auto"/>
        <w:jc w:val="both"/>
        <w:rPr>
          <w:rFonts w:ascii="Times New Roman" w:eastAsia="Times New Roman" w:hAnsi="Times New Roman" w:cs="Times New Roman"/>
          <w:color w:val="000000"/>
          <w:kern w:val="2"/>
          <w:sz w:val="24"/>
          <w:szCs w:val="24"/>
          <w:lang w:eastAsia="ar-SA"/>
        </w:rPr>
      </w:pPr>
      <w:r w:rsidRPr="009138F9">
        <w:rPr>
          <w:rFonts w:ascii="Times New Roman" w:eastAsia="Times New Roman" w:hAnsi="Times New Roman" w:cs="Times New Roman"/>
          <w:bCs/>
          <w:kern w:val="2"/>
          <w:sz w:val="24"/>
          <w:szCs w:val="24"/>
          <w:lang w:eastAsia="ar-SA"/>
        </w:rPr>
        <w:t xml:space="preserve">Czynsz za najem  będzie płatny z dołu w okresach miesięcznych </w:t>
      </w:r>
      <w:r w:rsidRPr="009138F9">
        <w:rPr>
          <w:rFonts w:ascii="Times New Roman" w:eastAsia="Times New Roman" w:hAnsi="Times New Roman" w:cs="Times New Roman"/>
          <w:bCs/>
          <w:color w:val="000000"/>
          <w:kern w:val="2"/>
          <w:sz w:val="24"/>
          <w:szCs w:val="24"/>
          <w:lang w:eastAsia="ar-SA"/>
        </w:rPr>
        <w:t xml:space="preserve">(miesiąc kalendarzowy)  przelewem na rachunek bankowy Wykonawcy wskazany </w:t>
      </w:r>
      <w:r w:rsidRPr="009138F9">
        <w:rPr>
          <w:rFonts w:ascii="Times New Roman" w:eastAsia="Times New Roman" w:hAnsi="Times New Roman" w:cs="Times New Roman"/>
          <w:bCs/>
          <w:kern w:val="2"/>
          <w:sz w:val="24"/>
          <w:szCs w:val="24"/>
          <w:lang w:eastAsia="ar-SA"/>
        </w:rPr>
        <w:t xml:space="preserve">w ust. 3 </w:t>
      </w:r>
      <w:r w:rsidRPr="009138F9">
        <w:rPr>
          <w:rFonts w:ascii="Times New Roman" w:eastAsia="Calibri" w:hAnsi="Times New Roman" w:cs="Times New Roman"/>
          <w:sz w:val="24"/>
          <w:szCs w:val="24"/>
        </w:rPr>
        <w:t xml:space="preserve">w terminie do 30 dni </w:t>
      </w:r>
      <w:r w:rsidRPr="009138F9">
        <w:rPr>
          <w:rFonts w:ascii="Times New Roman" w:eastAsia="Times New Roman" w:hAnsi="Times New Roman" w:cs="Times New Roman"/>
          <w:b/>
          <w:color w:val="FF0000"/>
          <w:kern w:val="2"/>
          <w:sz w:val="24"/>
          <w:szCs w:val="24"/>
          <w:lang w:eastAsia="ar-SA"/>
        </w:rPr>
        <w:t xml:space="preserve"> </w:t>
      </w:r>
      <w:r w:rsidRPr="009138F9">
        <w:rPr>
          <w:rFonts w:ascii="Times New Roman" w:eastAsia="Times New Roman" w:hAnsi="Times New Roman" w:cs="Times New Roman"/>
          <w:bCs/>
          <w:color w:val="000000"/>
          <w:kern w:val="2"/>
          <w:sz w:val="24"/>
          <w:szCs w:val="24"/>
          <w:lang w:eastAsia="ar-SA"/>
        </w:rPr>
        <w:t>od dnia otrzymania przez Zamawiającego prawidłowej i wystawionej zgodnie z umową faktury VAT</w:t>
      </w:r>
      <w:r w:rsidRPr="009138F9">
        <w:rPr>
          <w:rFonts w:ascii="Times New Roman" w:eastAsia="Times New Roman" w:hAnsi="Times New Roman" w:cs="Times New Roman"/>
          <w:color w:val="000000"/>
          <w:kern w:val="2"/>
          <w:sz w:val="24"/>
          <w:szCs w:val="24"/>
          <w:lang w:eastAsia="ar-SA"/>
        </w:rPr>
        <w:t xml:space="preserve"> w formie papierowej na adres Zamawiającego lub w formie elektronicznej poprzez zastosowanie adresu PEF (rodzaj adresu PEF: NIP, numer adresu PEF: 9542274017). </w:t>
      </w:r>
    </w:p>
    <w:p w14:paraId="7CB8D18F" w14:textId="77777777" w:rsidR="009138F9" w:rsidRPr="009138F9" w:rsidRDefault="009138F9" w:rsidP="009138F9">
      <w:pPr>
        <w:numPr>
          <w:ilvl w:val="0"/>
          <w:numId w:val="73"/>
        </w:numPr>
        <w:suppressAutoHyphens/>
        <w:spacing w:after="0" w:line="240" w:lineRule="auto"/>
        <w:jc w:val="both"/>
        <w:rPr>
          <w:rFonts w:ascii="Times New Roman" w:eastAsia="MS Mincho" w:hAnsi="Times New Roman" w:cs="Times New Roman"/>
          <w:bCs/>
          <w:kern w:val="2"/>
          <w:sz w:val="24"/>
          <w:szCs w:val="24"/>
          <w:lang w:eastAsia="ar-SA"/>
        </w:rPr>
      </w:pPr>
      <w:r w:rsidRPr="009138F9">
        <w:rPr>
          <w:rFonts w:ascii="Times New Roman" w:eastAsia="MS Mincho" w:hAnsi="Times New Roman" w:cs="Times New Roman"/>
          <w:bCs/>
          <w:kern w:val="2"/>
          <w:sz w:val="24"/>
          <w:szCs w:val="24"/>
          <w:lang w:eastAsia="ar-SA"/>
        </w:rPr>
        <w:t xml:space="preserve">W przypadku gdyby Wykonawca zamieścił na fakturze inny termin płatności niż określony w niniejszej umowie obowiązuje termin płatności określony w umowie. </w:t>
      </w:r>
    </w:p>
    <w:p w14:paraId="594C4D97" w14:textId="77777777" w:rsidR="009138F9" w:rsidRPr="009138F9" w:rsidRDefault="009138F9" w:rsidP="009138F9">
      <w:pPr>
        <w:widowControl w:val="0"/>
        <w:numPr>
          <w:ilvl w:val="0"/>
          <w:numId w:val="74"/>
        </w:numPr>
        <w:suppressAutoHyphens/>
        <w:spacing w:after="0" w:line="240" w:lineRule="auto"/>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Za datę dokonania zapłaty przyjmuje się datę obciążenia rachunku bankowego Zamawiającego.</w:t>
      </w:r>
    </w:p>
    <w:p w14:paraId="5F497065" w14:textId="77777777" w:rsidR="009138F9" w:rsidRPr="009138F9" w:rsidRDefault="009138F9" w:rsidP="009138F9">
      <w:pPr>
        <w:numPr>
          <w:ilvl w:val="0"/>
          <w:numId w:val="74"/>
        </w:numPr>
        <w:spacing w:after="0"/>
        <w:contextualSpacing/>
        <w:jc w:val="both"/>
        <w:rPr>
          <w:rFonts w:ascii="Times New Roman" w:eastAsia="Calibri" w:hAnsi="Times New Roman" w:cs="Times New Roman"/>
          <w:sz w:val="24"/>
          <w:szCs w:val="24"/>
        </w:rPr>
      </w:pPr>
      <w:r w:rsidRPr="009138F9">
        <w:rPr>
          <w:rFonts w:ascii="Times New Roman" w:eastAsia="Times New Roman" w:hAnsi="Times New Roman" w:cs="Times New Roman"/>
          <w:sz w:val="24"/>
          <w:szCs w:val="24"/>
        </w:rPr>
        <w:t>Na podstawie art. 12 ust. 4i i 4j oraz art. 15d ustawy o podatku dochodowym od osób prawnych (</w:t>
      </w:r>
      <w:r w:rsidRPr="009138F9">
        <w:rPr>
          <w:rFonts w:ascii="Times New Roman" w:eastAsia="Cambria" w:hAnsi="Times New Roman" w:cs="Times New Roman"/>
          <w:sz w:val="24"/>
          <w:szCs w:val="24"/>
          <w:lang w:eastAsia="pl-PL"/>
        </w:rPr>
        <w:t>tekst jednolity: Dz.U. 2022 poz. 2587 z późn.zm</w:t>
      </w:r>
      <w:r w:rsidRPr="009138F9">
        <w:rPr>
          <w:rFonts w:ascii="Times New Roman" w:eastAsia="Times New Roman" w:hAnsi="Times New Roman" w:cs="Times New Roman"/>
          <w:sz w:val="24"/>
          <w:szCs w:val="24"/>
        </w:rPr>
        <w:t>.):</w:t>
      </w:r>
    </w:p>
    <w:p w14:paraId="1F69CB07" w14:textId="77777777" w:rsidR="009138F9" w:rsidRPr="009138F9" w:rsidRDefault="009138F9" w:rsidP="009138F9">
      <w:pPr>
        <w:widowControl w:val="0"/>
        <w:numPr>
          <w:ilvl w:val="1"/>
          <w:numId w:val="74"/>
        </w:numPr>
        <w:suppressAutoHyphens/>
        <w:spacing w:after="0" w:line="240" w:lineRule="auto"/>
        <w:ind w:left="284" w:firstLine="0"/>
        <w:contextualSpacing/>
        <w:jc w:val="both"/>
        <w:rPr>
          <w:rFonts w:ascii="Times New Roman" w:eastAsia="Times New Roman" w:hAnsi="Times New Roman" w:cs="Times New Roman"/>
          <w:sz w:val="24"/>
          <w:szCs w:val="24"/>
        </w:rPr>
      </w:pPr>
      <w:r w:rsidRPr="009138F9">
        <w:rPr>
          <w:rFonts w:ascii="Times New Roman" w:eastAsia="Times New Roman"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89E9A71" w14:textId="77777777" w:rsidR="009138F9" w:rsidRPr="009138F9" w:rsidRDefault="009138F9" w:rsidP="009138F9">
      <w:pPr>
        <w:widowControl w:val="0"/>
        <w:numPr>
          <w:ilvl w:val="1"/>
          <w:numId w:val="74"/>
        </w:numPr>
        <w:suppressAutoHyphens/>
        <w:spacing w:after="0" w:line="240" w:lineRule="auto"/>
        <w:ind w:left="284" w:firstLine="0"/>
        <w:contextualSpacing/>
        <w:jc w:val="both"/>
        <w:rPr>
          <w:rFonts w:ascii="Times New Roman" w:eastAsia="Times New Roman" w:hAnsi="Times New Roman" w:cs="Times New Roman"/>
          <w:sz w:val="24"/>
          <w:szCs w:val="24"/>
        </w:rPr>
      </w:pPr>
      <w:r w:rsidRPr="009138F9">
        <w:rPr>
          <w:rFonts w:ascii="Times New Roman" w:eastAsia="Times New Roman"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t>
      </w:r>
      <w:r w:rsidRPr="009138F9">
        <w:rPr>
          <w:rFonts w:ascii="Times New Roman" w:eastAsia="Times New Roman" w:hAnsi="Times New Roman" w:cs="Times New Roman"/>
          <w:sz w:val="24"/>
          <w:szCs w:val="24"/>
        </w:rPr>
        <w:lastRenderedPageBreak/>
        <w:t xml:space="preserve">Wykonawcy oraz w pierwszej kolejności przekazana Zamawiającemu drogą elektroniczną (na adres poczty elektronicznej: </w:t>
      </w:r>
      <w:hyperlink r:id="rId23" w:history="1">
        <w:r w:rsidRPr="009138F9">
          <w:rPr>
            <w:rFonts w:ascii="Times New Roman" w:eastAsia="Times New Roman" w:hAnsi="Times New Roman" w:cs="Times New Roman"/>
            <w:sz w:val="24"/>
            <w:szCs w:val="24"/>
            <w:u w:val="single"/>
          </w:rPr>
          <w:t>ksiegowosc@uck.katowice.pl</w:t>
        </w:r>
      </w:hyperlink>
      <w:r w:rsidRPr="009138F9">
        <w:rPr>
          <w:rFonts w:ascii="Times New Roman" w:eastAsia="Times New Roman"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797C528" w14:textId="77777777" w:rsidR="009138F9" w:rsidRPr="009138F9" w:rsidRDefault="009138F9" w:rsidP="009138F9">
      <w:pPr>
        <w:widowControl w:val="0"/>
        <w:numPr>
          <w:ilvl w:val="1"/>
          <w:numId w:val="74"/>
        </w:numPr>
        <w:suppressAutoHyphens/>
        <w:spacing w:after="0" w:line="240" w:lineRule="auto"/>
        <w:ind w:left="284" w:firstLine="0"/>
        <w:contextualSpacing/>
        <w:jc w:val="both"/>
        <w:rPr>
          <w:rFonts w:ascii="Times New Roman" w:eastAsia="Times New Roman" w:hAnsi="Times New Roman" w:cs="Times New Roman"/>
          <w:sz w:val="24"/>
          <w:szCs w:val="24"/>
        </w:rPr>
      </w:pPr>
      <w:r w:rsidRPr="009138F9">
        <w:rPr>
          <w:rFonts w:ascii="Times New Roman" w:eastAsia="Times New Roman"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4735CC8" w14:textId="77777777" w:rsidR="009138F9" w:rsidRPr="009138F9" w:rsidRDefault="009138F9" w:rsidP="009138F9">
      <w:pPr>
        <w:widowControl w:val="0"/>
        <w:numPr>
          <w:ilvl w:val="1"/>
          <w:numId w:val="74"/>
        </w:numPr>
        <w:suppressAutoHyphens/>
        <w:spacing w:after="0" w:line="240" w:lineRule="auto"/>
        <w:ind w:left="284" w:firstLine="0"/>
        <w:contextualSpacing/>
        <w:jc w:val="both"/>
        <w:rPr>
          <w:rFonts w:ascii="Times New Roman" w:eastAsia="Calibri" w:hAnsi="Times New Roman" w:cs="Times New Roman"/>
          <w:sz w:val="24"/>
          <w:szCs w:val="24"/>
        </w:rPr>
      </w:pPr>
      <w:r w:rsidRPr="009138F9">
        <w:rPr>
          <w:rFonts w:ascii="Times New Roman" w:eastAsia="Times New Roman" w:hAnsi="Times New Roman" w:cs="Times New Roman"/>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68BB48E8" w14:textId="77777777" w:rsidR="009138F9" w:rsidRPr="009138F9" w:rsidRDefault="009138F9" w:rsidP="009138F9">
      <w:pPr>
        <w:numPr>
          <w:ilvl w:val="0"/>
          <w:numId w:val="74"/>
        </w:numPr>
        <w:suppressAutoHyphens/>
        <w:spacing w:after="0" w:line="240" w:lineRule="auto"/>
        <w:contextualSpacing/>
        <w:jc w:val="both"/>
        <w:rPr>
          <w:rFonts w:ascii="Times New Roman" w:eastAsia="Cambria" w:hAnsi="Times New Roman" w:cs="Times New Roman"/>
          <w:sz w:val="24"/>
          <w:szCs w:val="24"/>
        </w:rPr>
      </w:pPr>
      <w:r w:rsidRPr="009138F9">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14:paraId="73E8EDD4" w14:textId="77777777" w:rsidR="009138F9" w:rsidRPr="009138F9" w:rsidRDefault="009138F9" w:rsidP="009138F9">
      <w:pPr>
        <w:numPr>
          <w:ilvl w:val="0"/>
          <w:numId w:val="75"/>
        </w:numPr>
        <w:suppressAutoHyphens/>
        <w:spacing w:after="0" w:line="240" w:lineRule="auto"/>
        <w:ind w:left="709"/>
        <w:contextualSpacing/>
        <w:jc w:val="both"/>
        <w:rPr>
          <w:rFonts w:ascii="Times New Roman" w:eastAsia="Cambria" w:hAnsi="Times New Roman" w:cs="Times New Roman"/>
          <w:sz w:val="24"/>
          <w:szCs w:val="24"/>
        </w:rPr>
      </w:pPr>
      <w:r w:rsidRPr="009138F9">
        <w:rPr>
          <w:rFonts w:ascii="Times New Roman" w:eastAsia="Cambria" w:hAnsi="Times New Roman" w:cs="Times New Roman"/>
          <w:sz w:val="24"/>
          <w:szCs w:val="24"/>
        </w:rPr>
        <w:t xml:space="preserve">Adres e-mail na który Wykonawca może przekazywać Zamawiającemu wskazane powyżej dokumenty: </w:t>
      </w:r>
      <w:hyperlink r:id="rId24" w:history="1">
        <w:r w:rsidRPr="009138F9">
          <w:rPr>
            <w:rFonts w:ascii="Times New Roman" w:eastAsia="Cambria" w:hAnsi="Times New Roman" w:cs="Times New Roman"/>
            <w:sz w:val="24"/>
            <w:szCs w:val="24"/>
            <w:u w:val="single"/>
          </w:rPr>
          <w:t>faktury@uck.katowice.pl</w:t>
        </w:r>
      </w:hyperlink>
      <w:r w:rsidRPr="009138F9">
        <w:rPr>
          <w:rFonts w:ascii="Times New Roman" w:eastAsia="Cambria" w:hAnsi="Times New Roman" w:cs="Times New Roman"/>
          <w:sz w:val="24"/>
          <w:szCs w:val="24"/>
        </w:rPr>
        <w:t xml:space="preserve"> </w:t>
      </w:r>
    </w:p>
    <w:p w14:paraId="49F8E064" w14:textId="77777777" w:rsidR="009138F9" w:rsidRPr="009138F9" w:rsidRDefault="009138F9" w:rsidP="009138F9">
      <w:pPr>
        <w:numPr>
          <w:ilvl w:val="0"/>
          <w:numId w:val="75"/>
        </w:numPr>
        <w:suppressAutoHyphens/>
        <w:spacing w:after="0" w:line="240" w:lineRule="auto"/>
        <w:ind w:left="709"/>
        <w:contextualSpacing/>
        <w:jc w:val="both"/>
        <w:rPr>
          <w:rFonts w:ascii="Times New Roman" w:eastAsia="Cambria" w:hAnsi="Times New Roman" w:cs="Times New Roman"/>
          <w:sz w:val="24"/>
          <w:szCs w:val="24"/>
        </w:rPr>
      </w:pPr>
      <w:r w:rsidRPr="009138F9">
        <w:rPr>
          <w:rFonts w:ascii="Times New Roman" w:eastAsia="Cambria" w:hAnsi="Times New Roman" w:cs="Times New Roman"/>
          <w:sz w:val="24"/>
          <w:szCs w:val="24"/>
        </w:rPr>
        <w:t>Adres e-mail na który Zamawiający może przekazywać Wykonawcy wskazane powyżej dokumenty: ………………………………………..</w:t>
      </w:r>
    </w:p>
    <w:p w14:paraId="6BC53843" w14:textId="77777777" w:rsidR="009138F9" w:rsidRDefault="009138F9" w:rsidP="009138F9">
      <w:pPr>
        <w:widowControl w:val="0"/>
        <w:suppressAutoHyphens/>
        <w:spacing w:after="0" w:line="240" w:lineRule="auto"/>
        <w:ind w:left="340"/>
        <w:contextualSpacing/>
        <w:jc w:val="both"/>
        <w:rPr>
          <w:rFonts w:ascii="Times New Roman" w:eastAsia="Calibri" w:hAnsi="Times New Roman" w:cs="Times New Roman"/>
          <w:sz w:val="24"/>
          <w:szCs w:val="24"/>
        </w:rPr>
      </w:pPr>
    </w:p>
    <w:p w14:paraId="080C5DAD" w14:textId="77777777" w:rsidR="009138F9" w:rsidRPr="009138F9" w:rsidRDefault="009138F9" w:rsidP="009138F9">
      <w:pPr>
        <w:spacing w:after="0" w:line="240" w:lineRule="auto"/>
        <w:jc w:val="center"/>
        <w:rPr>
          <w:rFonts w:ascii="Times New Roman" w:eastAsia="Times New Roman" w:hAnsi="Times New Roman" w:cs="Times New Roman"/>
          <w:b/>
          <w:sz w:val="24"/>
          <w:szCs w:val="24"/>
        </w:rPr>
      </w:pPr>
      <w:r w:rsidRPr="009138F9">
        <w:rPr>
          <w:rFonts w:ascii="Times New Roman" w:eastAsia="Times New Roman" w:hAnsi="Times New Roman" w:cs="Times New Roman"/>
          <w:b/>
          <w:sz w:val="24"/>
          <w:szCs w:val="24"/>
        </w:rPr>
        <w:t>§5.</w:t>
      </w:r>
    </w:p>
    <w:p w14:paraId="5D7268B9" w14:textId="77777777" w:rsidR="009138F9" w:rsidRPr="009138F9" w:rsidRDefault="009138F9" w:rsidP="009138F9">
      <w:pPr>
        <w:spacing w:after="0" w:line="240" w:lineRule="auto"/>
        <w:jc w:val="center"/>
        <w:rPr>
          <w:rFonts w:ascii="Times New Roman" w:eastAsia="Times New Roman" w:hAnsi="Times New Roman" w:cs="Times New Roman"/>
          <w:b/>
          <w:bCs/>
          <w:sz w:val="24"/>
          <w:szCs w:val="24"/>
          <w:u w:val="single"/>
        </w:rPr>
      </w:pPr>
      <w:r w:rsidRPr="009138F9">
        <w:rPr>
          <w:rFonts w:ascii="Times New Roman" w:eastAsia="Times New Roman" w:hAnsi="Times New Roman" w:cs="Times New Roman"/>
          <w:b/>
          <w:bCs/>
          <w:sz w:val="24"/>
          <w:szCs w:val="24"/>
          <w:u w:val="single"/>
        </w:rPr>
        <w:t>REKLAMACJE</w:t>
      </w:r>
    </w:p>
    <w:p w14:paraId="092867DD" w14:textId="77777777" w:rsidR="009138F9" w:rsidRPr="009138F9" w:rsidRDefault="009138F9" w:rsidP="009138F9">
      <w:pPr>
        <w:numPr>
          <w:ilvl w:val="0"/>
          <w:numId w:val="76"/>
        </w:numPr>
        <w:spacing w:after="100" w:afterAutospacing="1" w:line="240" w:lineRule="auto"/>
        <w:jc w:val="both"/>
        <w:rPr>
          <w:rFonts w:ascii="Times New Roman" w:eastAsia="Calibri" w:hAnsi="Times New Roman" w:cs="Times New Roman"/>
          <w:bCs/>
          <w:color w:val="000000"/>
          <w:kern w:val="2"/>
          <w:sz w:val="24"/>
          <w:szCs w:val="24"/>
          <w:lang w:eastAsia="ar-SA"/>
        </w:rPr>
      </w:pPr>
      <w:r w:rsidRPr="009138F9">
        <w:rPr>
          <w:rFonts w:ascii="Times New Roman" w:eastAsia="Calibri" w:hAnsi="Times New Roman" w:cs="Times New Roman"/>
          <w:bCs/>
          <w:color w:val="000000"/>
          <w:kern w:val="2"/>
          <w:sz w:val="24"/>
          <w:szCs w:val="24"/>
          <w:lang w:eastAsia="ar-SA"/>
        </w:rPr>
        <w:t>W przypadku stwierdzenia przez Zamawiającego, stwierdzenia braków ilościowych w stosunku do zamówienia częściowego, stwierdzenia wadliwości lub niezgodności dostarczonego Gazu medycznego ze złożoną ofertą - Zamawiający zgłosi pisemną reklamację Wykonawcy. Zgłoszenie reklamacji może nastąpić również za pośrednictwem faksu na numer ………………..lub poczty e-mail na adres……………….</w:t>
      </w:r>
    </w:p>
    <w:p w14:paraId="6E2536EA" w14:textId="77777777" w:rsidR="009138F9" w:rsidRPr="009138F9" w:rsidRDefault="009138F9" w:rsidP="009138F9">
      <w:pPr>
        <w:widowControl w:val="0"/>
        <w:numPr>
          <w:ilvl w:val="0"/>
          <w:numId w:val="76"/>
        </w:numPr>
        <w:suppressAutoHyphens/>
        <w:spacing w:after="0" w:line="240" w:lineRule="auto"/>
        <w:jc w:val="both"/>
        <w:rPr>
          <w:rFonts w:ascii="Times New Roman" w:eastAsia="Calibri" w:hAnsi="Times New Roman" w:cs="Times New Roman"/>
          <w:sz w:val="24"/>
          <w:szCs w:val="24"/>
          <w:lang w:eastAsia="ar-SA"/>
        </w:rPr>
      </w:pPr>
      <w:r w:rsidRPr="009138F9">
        <w:rPr>
          <w:rFonts w:ascii="Times New Roman" w:eastAsia="Calibri" w:hAnsi="Times New Roman" w:cs="Times New Roman"/>
          <w:sz w:val="24"/>
          <w:szCs w:val="24"/>
          <w:lang w:eastAsia="ar-SA"/>
        </w:rPr>
        <w:t>Wykonawca w terminie 3 dni roboczych od dnia zgłoszenia reklamacji uzupełni braki ilościowe, a w ciągu 7 dni kalendarzowych od tego dnia wymieni wadliwy Gaz medyczny  na wolny od wad lub na zgodne ze złożoną ofertą.</w:t>
      </w:r>
    </w:p>
    <w:p w14:paraId="24B8A09A" w14:textId="77777777" w:rsidR="009138F9" w:rsidRPr="009138F9" w:rsidRDefault="009138F9" w:rsidP="009138F9">
      <w:pPr>
        <w:numPr>
          <w:ilvl w:val="0"/>
          <w:numId w:val="76"/>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9138F9">
        <w:rPr>
          <w:rFonts w:ascii="Times New Roman" w:eastAsia="Times New Roman" w:hAnsi="Times New Roman" w:cs="Times New Roman"/>
          <w:sz w:val="24"/>
          <w:szCs w:val="24"/>
          <w:lang w:eastAsia="pl-PL"/>
        </w:rPr>
        <w:t>W przypadku stwierdzenia przez Zamawiającego braków ilościowych, wadliwości lub niezgodności Gazu medycznego ze złożoną ofertą do dnia usunięcia tych uchybień zamówienie częściowe będzie uważane za niezrealizowane</w:t>
      </w:r>
      <w:r w:rsidRPr="009138F9">
        <w:rPr>
          <w:rFonts w:ascii="Times New Roman" w:eastAsia="Calibri" w:hAnsi="Times New Roman" w:cs="Times New Roman"/>
          <w:bCs/>
          <w:color w:val="000000"/>
          <w:kern w:val="2"/>
          <w:sz w:val="24"/>
          <w:szCs w:val="24"/>
          <w:lang w:eastAsia="ar-SA"/>
        </w:rPr>
        <w:t>.</w:t>
      </w:r>
    </w:p>
    <w:p w14:paraId="59F5F582" w14:textId="77777777" w:rsidR="009138F9" w:rsidRPr="009138F9" w:rsidRDefault="009138F9" w:rsidP="009138F9">
      <w:pPr>
        <w:numPr>
          <w:ilvl w:val="0"/>
          <w:numId w:val="7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9138F9">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450BC01E" w14:textId="77777777" w:rsidR="009138F9" w:rsidRPr="009138F9" w:rsidRDefault="009138F9" w:rsidP="009138F9">
      <w:pPr>
        <w:spacing w:after="0" w:line="240" w:lineRule="auto"/>
        <w:jc w:val="center"/>
        <w:rPr>
          <w:rFonts w:ascii="Times New Roman" w:eastAsia="Calibri" w:hAnsi="Times New Roman" w:cs="Times New Roman"/>
          <w:b/>
          <w:bCs/>
          <w:sz w:val="24"/>
          <w:szCs w:val="24"/>
        </w:rPr>
      </w:pPr>
    </w:p>
    <w:p w14:paraId="6ED606D4" w14:textId="77777777" w:rsidR="009138F9" w:rsidRPr="009138F9" w:rsidRDefault="009138F9" w:rsidP="009138F9">
      <w:pPr>
        <w:spacing w:after="0" w:line="240" w:lineRule="auto"/>
        <w:jc w:val="center"/>
        <w:rPr>
          <w:rFonts w:ascii="Times New Roman" w:eastAsia="Calibri" w:hAnsi="Times New Roman" w:cs="Times New Roman"/>
          <w:b/>
          <w:bCs/>
          <w:sz w:val="24"/>
          <w:szCs w:val="24"/>
        </w:rPr>
      </w:pPr>
      <w:r w:rsidRPr="009138F9">
        <w:rPr>
          <w:rFonts w:ascii="Times New Roman" w:eastAsia="Calibri" w:hAnsi="Times New Roman" w:cs="Times New Roman"/>
          <w:b/>
          <w:bCs/>
          <w:sz w:val="24"/>
          <w:szCs w:val="24"/>
        </w:rPr>
        <w:t>§6.</w:t>
      </w:r>
    </w:p>
    <w:p w14:paraId="23D0DB3E" w14:textId="77777777" w:rsidR="009138F9" w:rsidRPr="009138F9" w:rsidRDefault="009138F9" w:rsidP="009138F9">
      <w:pPr>
        <w:spacing w:after="0" w:line="240" w:lineRule="auto"/>
        <w:jc w:val="center"/>
        <w:rPr>
          <w:rFonts w:ascii="Times New Roman" w:eastAsia="Calibri" w:hAnsi="Times New Roman" w:cs="Times New Roman"/>
          <w:b/>
          <w:bCs/>
          <w:sz w:val="24"/>
          <w:szCs w:val="24"/>
          <w:u w:val="single"/>
        </w:rPr>
      </w:pPr>
      <w:r w:rsidRPr="009138F9">
        <w:rPr>
          <w:rFonts w:ascii="Times New Roman" w:eastAsia="Calibri" w:hAnsi="Times New Roman" w:cs="Times New Roman"/>
          <w:b/>
          <w:bCs/>
          <w:sz w:val="24"/>
          <w:szCs w:val="24"/>
          <w:u w:val="single"/>
        </w:rPr>
        <w:t>KARY UMOWNE</w:t>
      </w:r>
    </w:p>
    <w:p w14:paraId="1E77A67A" w14:textId="77777777" w:rsidR="009138F9" w:rsidRPr="009138F9" w:rsidRDefault="009138F9" w:rsidP="009138F9">
      <w:pPr>
        <w:widowControl w:val="0"/>
        <w:suppressAutoHyphens/>
        <w:autoSpaceDE w:val="0"/>
        <w:spacing w:after="0" w:line="240" w:lineRule="auto"/>
        <w:contextualSpacing/>
        <w:jc w:val="both"/>
        <w:rPr>
          <w:rFonts w:ascii="Times New Roman" w:eastAsia="Calibri" w:hAnsi="Times New Roman" w:cs="Times New Roman"/>
          <w:kern w:val="2"/>
          <w:sz w:val="24"/>
          <w:szCs w:val="24"/>
        </w:rPr>
      </w:pPr>
      <w:r w:rsidRPr="009138F9">
        <w:rPr>
          <w:rFonts w:ascii="Times New Roman" w:eastAsia="Calibri" w:hAnsi="Times New Roman" w:cs="Times New Roman"/>
          <w:kern w:val="2"/>
          <w:sz w:val="24"/>
          <w:szCs w:val="24"/>
        </w:rPr>
        <w:t>1. Wykonawca zapłaci Zamawiającemu kary umowne:</w:t>
      </w:r>
    </w:p>
    <w:p w14:paraId="6F3A5EB3" w14:textId="77777777" w:rsidR="009138F9" w:rsidRPr="009138F9" w:rsidRDefault="009138F9" w:rsidP="009138F9">
      <w:pPr>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9138F9">
        <w:rPr>
          <w:rFonts w:ascii="Times New Roman" w:eastAsia="Calibri" w:hAnsi="Times New Roman" w:cs="Times New Roman"/>
          <w:kern w:val="2"/>
          <w:sz w:val="24"/>
          <w:szCs w:val="24"/>
        </w:rPr>
        <w:tab/>
      </w:r>
      <w:r w:rsidRPr="009138F9">
        <w:rPr>
          <w:rFonts w:ascii="Times New Roman" w:eastAsia="Times New Roman" w:hAnsi="Times New Roman" w:cs="Times New Roman"/>
          <w:sz w:val="24"/>
          <w:szCs w:val="24"/>
          <w:lang w:eastAsia="pl-PL"/>
        </w:rPr>
        <w:t xml:space="preserve">w wysokości 0,5% wartości brutto  danego zamówienia częściowego - za każdy dzień zwłoki w zrealizowaniu  dostawy częściowej,        </w:t>
      </w:r>
    </w:p>
    <w:p w14:paraId="2D4FE4B3" w14:textId="77777777" w:rsidR="009138F9" w:rsidRPr="009138F9" w:rsidRDefault="009138F9" w:rsidP="009138F9">
      <w:pPr>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lastRenderedPageBreak/>
        <w:t>w wysokości 0,5% wartości brutto danego zamówienia częściowego – za każdy dzień zwłoki w realizacji obowiązków określonych w § 5 ust. 2  niniejszej umowy,</w:t>
      </w:r>
    </w:p>
    <w:p w14:paraId="6D05819D" w14:textId="77777777" w:rsidR="009138F9" w:rsidRPr="009138F9" w:rsidRDefault="009138F9" w:rsidP="009138F9">
      <w:pPr>
        <w:widowControl w:val="0"/>
        <w:numPr>
          <w:ilvl w:val="0"/>
          <w:numId w:val="89"/>
        </w:numPr>
        <w:tabs>
          <w:tab w:val="left" w:pos="2780"/>
        </w:tabs>
        <w:suppressAutoHyphens/>
        <w:autoSpaceDE w:val="0"/>
        <w:spacing w:after="0" w:line="240" w:lineRule="auto"/>
        <w:contextualSpacing/>
        <w:jc w:val="both"/>
        <w:rPr>
          <w:rFonts w:ascii="Times New Roman" w:eastAsia="Cambria" w:hAnsi="Times New Roman" w:cs="Times New Roman"/>
          <w:sz w:val="24"/>
          <w:szCs w:val="24"/>
        </w:rPr>
      </w:pPr>
      <w:r w:rsidRPr="009138F9">
        <w:rPr>
          <w:rFonts w:ascii="Times New Roman" w:eastAsia="Cambria" w:hAnsi="Times New Roman" w:cs="Times New Roman"/>
          <w:sz w:val="24"/>
          <w:szCs w:val="24"/>
        </w:rPr>
        <w:t>w wysokości 2 % wartości brutto gazu medycznego niedostarczonego w ramach danego zamówienia częściowego – za każdy przypadek w którym konieczny był zakup od podmiotu trzeciego w okolicznościach wskazanych w § 2 ust. 11 umowy;</w:t>
      </w:r>
    </w:p>
    <w:p w14:paraId="074A5508" w14:textId="77777777" w:rsidR="009138F9" w:rsidRPr="009138F9" w:rsidRDefault="009138F9" w:rsidP="009138F9">
      <w:pPr>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9138F9">
        <w:rPr>
          <w:rFonts w:ascii="Times New Roman" w:eastAsia="Times New Roman" w:hAnsi="Times New Roman" w:cs="Times New Roman"/>
          <w:sz w:val="24"/>
          <w:szCs w:val="24"/>
          <w:lang w:eastAsia="pl-PL"/>
        </w:rPr>
        <w:t xml:space="preserve">w wysokości 10% kwoty wynagrodzenia brutto określonego  w § 4 ust. 1  niniejszej umowy – w przypadku odstąpienia lub rozwiązania umowy ze skutkiem natychmiastowym </w:t>
      </w:r>
      <w:r w:rsidRPr="009138F9">
        <w:rPr>
          <w:rFonts w:ascii="Times New Roman" w:eastAsia="Times New Roman" w:hAnsi="Times New Roman" w:cs="Times New Roman"/>
          <w:i/>
          <w:sz w:val="24"/>
          <w:szCs w:val="24"/>
          <w:lang w:eastAsia="pl-PL"/>
        </w:rPr>
        <w:t xml:space="preserve"> </w:t>
      </w:r>
      <w:r w:rsidRPr="009138F9">
        <w:rPr>
          <w:rFonts w:ascii="Times New Roman" w:eastAsia="Times New Roman" w:hAnsi="Times New Roman" w:cs="Times New Roman"/>
          <w:sz w:val="24"/>
          <w:szCs w:val="24"/>
          <w:lang w:eastAsia="pl-PL"/>
        </w:rPr>
        <w:t>z przyczyn, za które odpowiada Wykonawca.</w:t>
      </w:r>
    </w:p>
    <w:p w14:paraId="49ACC416" w14:textId="77777777" w:rsidR="009138F9" w:rsidRPr="009138F9" w:rsidRDefault="009138F9" w:rsidP="009138F9">
      <w:pPr>
        <w:widowControl w:val="0"/>
        <w:numPr>
          <w:ilvl w:val="0"/>
          <w:numId w:val="71"/>
        </w:numPr>
        <w:suppressAutoHyphens/>
        <w:autoSpaceDE w:val="0"/>
        <w:spacing w:after="0" w:line="240" w:lineRule="auto"/>
        <w:contextualSpacing/>
        <w:jc w:val="both"/>
        <w:rPr>
          <w:rFonts w:ascii="Times New Roman" w:eastAsia="Calibri" w:hAnsi="Times New Roman" w:cs="Times New Roman"/>
          <w:bCs/>
          <w:color w:val="000000"/>
          <w:kern w:val="2"/>
          <w:sz w:val="24"/>
          <w:szCs w:val="24"/>
          <w:lang w:eastAsia="ar-SA"/>
        </w:rPr>
      </w:pPr>
      <w:r w:rsidRPr="009138F9">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wskazanej w §4 ust.1.</w:t>
      </w:r>
    </w:p>
    <w:p w14:paraId="03EB51F8" w14:textId="77777777" w:rsidR="009138F9" w:rsidRPr="009138F9" w:rsidRDefault="009138F9" w:rsidP="009138F9">
      <w:pPr>
        <w:numPr>
          <w:ilvl w:val="0"/>
          <w:numId w:val="7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9138F9">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75B43FA1" w14:textId="77777777" w:rsidR="009138F9" w:rsidRPr="009138F9" w:rsidRDefault="009138F9" w:rsidP="009138F9">
      <w:pPr>
        <w:numPr>
          <w:ilvl w:val="0"/>
          <w:numId w:val="7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9138F9">
        <w:rPr>
          <w:rFonts w:ascii="Times New Roman" w:eastAsia="Calibri" w:hAnsi="Times New Roman" w:cs="Times New Roman"/>
          <w:bCs/>
          <w:color w:val="000000"/>
          <w:kern w:val="2"/>
          <w:sz w:val="24"/>
          <w:szCs w:val="24"/>
          <w:lang w:eastAsia="ar-SA"/>
        </w:rPr>
        <w:t>Należność z tytułu kary umownej będzie płatna w terminie 14 dni od daty wystawienia przez Zamawiającego noty obciążeniowej.</w:t>
      </w:r>
    </w:p>
    <w:p w14:paraId="1EF9E798" w14:textId="77777777" w:rsidR="009138F9" w:rsidRPr="009138F9" w:rsidRDefault="009138F9" w:rsidP="009138F9">
      <w:pPr>
        <w:numPr>
          <w:ilvl w:val="0"/>
          <w:numId w:val="7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9138F9">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74367F78" w14:textId="77777777" w:rsidR="009138F9" w:rsidRPr="009138F9" w:rsidRDefault="009138F9" w:rsidP="009138F9">
      <w:pPr>
        <w:suppressAutoHyphens/>
        <w:spacing w:after="0" w:line="240" w:lineRule="auto"/>
        <w:jc w:val="center"/>
        <w:rPr>
          <w:rFonts w:ascii="Times New Roman" w:eastAsia="Calibri" w:hAnsi="Times New Roman" w:cs="Times New Roman"/>
          <w:b/>
          <w:bCs/>
          <w:sz w:val="24"/>
          <w:szCs w:val="24"/>
          <w:lang w:eastAsia="ar-SA"/>
        </w:rPr>
      </w:pPr>
    </w:p>
    <w:p w14:paraId="69C502D8" w14:textId="77777777" w:rsidR="009138F9" w:rsidRPr="009138F9" w:rsidRDefault="009138F9" w:rsidP="009138F9">
      <w:pPr>
        <w:suppressAutoHyphens/>
        <w:spacing w:after="0" w:line="240" w:lineRule="auto"/>
        <w:jc w:val="center"/>
        <w:rPr>
          <w:rFonts w:ascii="Times New Roman" w:eastAsia="Calibri" w:hAnsi="Times New Roman" w:cs="Times New Roman"/>
          <w:b/>
          <w:bCs/>
          <w:sz w:val="24"/>
          <w:szCs w:val="24"/>
          <w:lang w:eastAsia="ar-SA"/>
        </w:rPr>
      </w:pPr>
      <w:r w:rsidRPr="009138F9">
        <w:rPr>
          <w:rFonts w:ascii="Times New Roman" w:eastAsia="Calibri" w:hAnsi="Times New Roman" w:cs="Times New Roman"/>
          <w:b/>
          <w:bCs/>
          <w:sz w:val="24"/>
          <w:szCs w:val="24"/>
          <w:lang w:eastAsia="ar-SA"/>
        </w:rPr>
        <w:t>§7.</w:t>
      </w:r>
    </w:p>
    <w:p w14:paraId="460B1A2B" w14:textId="77777777" w:rsidR="009138F9" w:rsidRPr="009138F9" w:rsidRDefault="009138F9" w:rsidP="009138F9">
      <w:pPr>
        <w:keepNext/>
        <w:spacing w:after="0" w:line="240" w:lineRule="auto"/>
        <w:jc w:val="center"/>
        <w:outlineLvl w:val="3"/>
        <w:rPr>
          <w:rFonts w:ascii="Times New Roman" w:eastAsia="Calibri" w:hAnsi="Times New Roman" w:cs="Times New Roman"/>
          <w:b/>
          <w:bCs/>
          <w:sz w:val="24"/>
          <w:szCs w:val="24"/>
          <w:u w:val="single"/>
        </w:rPr>
      </w:pPr>
      <w:r w:rsidRPr="009138F9">
        <w:rPr>
          <w:rFonts w:ascii="Times New Roman" w:eastAsia="Calibri" w:hAnsi="Times New Roman" w:cs="Times New Roman"/>
          <w:b/>
          <w:bCs/>
          <w:sz w:val="24"/>
          <w:szCs w:val="24"/>
          <w:u w:val="single"/>
        </w:rPr>
        <w:t>ROZWIĄZANIE I ODSTĄPIENIE OD UMOWY</w:t>
      </w:r>
    </w:p>
    <w:p w14:paraId="32F7CD92" w14:textId="77777777" w:rsidR="009138F9" w:rsidRPr="009138F9" w:rsidRDefault="009138F9" w:rsidP="009138F9">
      <w:pPr>
        <w:numPr>
          <w:ilvl w:val="0"/>
          <w:numId w:val="77"/>
        </w:numPr>
        <w:suppressAutoHyphens/>
        <w:spacing w:after="0" w:line="240" w:lineRule="auto"/>
        <w:jc w:val="both"/>
        <w:rPr>
          <w:rFonts w:ascii="Times New Roman" w:eastAsia="Calibri" w:hAnsi="Times New Roman" w:cs="Times New Roman"/>
          <w:sz w:val="24"/>
          <w:szCs w:val="24"/>
          <w:lang w:eastAsia="ar-SA"/>
        </w:rPr>
      </w:pPr>
      <w:r w:rsidRPr="009138F9">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67962DBB" w14:textId="77777777" w:rsidR="009138F9" w:rsidRPr="009138F9" w:rsidRDefault="009138F9" w:rsidP="009138F9">
      <w:pPr>
        <w:widowControl w:val="0"/>
        <w:numPr>
          <w:ilvl w:val="0"/>
          <w:numId w:val="77"/>
        </w:numPr>
        <w:suppressAutoHyphens/>
        <w:spacing w:after="0" w:line="240" w:lineRule="auto"/>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 xml:space="preserve">Zamawiający może rozwiązać umowę ze skutkiem natychmiastowym w przypadku, gdy: </w:t>
      </w:r>
    </w:p>
    <w:p w14:paraId="07655B05" w14:textId="77777777" w:rsidR="009138F9" w:rsidRPr="009138F9" w:rsidRDefault="009138F9" w:rsidP="009138F9">
      <w:pPr>
        <w:numPr>
          <w:ilvl w:val="1"/>
          <w:numId w:val="48"/>
        </w:numPr>
        <w:suppressAutoHyphens/>
        <w:spacing w:after="0" w:line="240" w:lineRule="auto"/>
        <w:ind w:left="426" w:firstLine="0"/>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Wykonawca trzykrotnie nie dotrzyma terminów realizacji dostaw częściowych określonych zgodnie z § 2 ust. 6 niniejszej umowy;</w:t>
      </w:r>
    </w:p>
    <w:p w14:paraId="56617A80" w14:textId="77777777" w:rsidR="009138F9" w:rsidRPr="009138F9" w:rsidRDefault="009138F9" w:rsidP="009138F9">
      <w:pPr>
        <w:numPr>
          <w:ilvl w:val="1"/>
          <w:numId w:val="48"/>
        </w:numPr>
        <w:suppressAutoHyphens/>
        <w:spacing w:after="0" w:line="240" w:lineRule="auto"/>
        <w:ind w:left="426" w:firstLine="0"/>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zwłoka w zrealizowaniu  dostawy częściowej przekroczy 10 dni kalendarzowych;</w:t>
      </w:r>
    </w:p>
    <w:p w14:paraId="74A5565D" w14:textId="77777777" w:rsidR="009138F9" w:rsidRPr="009138F9" w:rsidRDefault="009138F9" w:rsidP="009138F9">
      <w:pPr>
        <w:numPr>
          <w:ilvl w:val="1"/>
          <w:numId w:val="48"/>
        </w:numPr>
        <w:suppressAutoHyphens/>
        <w:spacing w:after="0" w:line="240" w:lineRule="auto"/>
        <w:ind w:left="426" w:firstLine="0"/>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Wykonawca pozostaje w zwłoce z realizacją  któregokolwiek z obowiązków określonych w § 5 ust. 2 umowy o ponad 10 dni kalendarzowych.</w:t>
      </w:r>
    </w:p>
    <w:p w14:paraId="05EF3423" w14:textId="77777777" w:rsidR="009138F9" w:rsidRPr="009138F9" w:rsidRDefault="009138F9" w:rsidP="009138F9">
      <w:pPr>
        <w:widowControl w:val="0"/>
        <w:numPr>
          <w:ilvl w:val="0"/>
          <w:numId w:val="78"/>
        </w:numPr>
        <w:tabs>
          <w:tab w:val="left" w:pos="5320"/>
        </w:tabs>
        <w:suppressAutoHyphens/>
        <w:spacing w:after="0" w:line="240" w:lineRule="auto"/>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Dla skuteczności oświadczenia Zamawiającego o odstąpieniu lub o rozwiązaniu umowy wystarczające jest jego przesłanie na adres Wykonawcy wskazany w umowie.</w:t>
      </w:r>
    </w:p>
    <w:p w14:paraId="44AFCA0D" w14:textId="77777777" w:rsidR="009138F9" w:rsidRPr="009138F9" w:rsidRDefault="009138F9" w:rsidP="009138F9">
      <w:pPr>
        <w:widowControl w:val="0"/>
        <w:numPr>
          <w:ilvl w:val="0"/>
          <w:numId w:val="78"/>
        </w:numPr>
        <w:tabs>
          <w:tab w:val="left" w:pos="5320"/>
        </w:tabs>
        <w:suppressAutoHyphens/>
        <w:spacing w:after="0" w:line="240" w:lineRule="auto"/>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Rozwiązanie umowy na podstawie ust. 2 niniejszego paragrafu nie zwalnia Wykonawcy od obowiązku zapłaty kar umownych i odszkodowań.</w:t>
      </w:r>
    </w:p>
    <w:p w14:paraId="26E73C6D" w14:textId="77777777" w:rsidR="009138F9" w:rsidRPr="009138F9" w:rsidRDefault="009138F9" w:rsidP="009138F9">
      <w:pPr>
        <w:widowControl w:val="0"/>
        <w:numPr>
          <w:ilvl w:val="0"/>
          <w:numId w:val="78"/>
        </w:numPr>
        <w:tabs>
          <w:tab w:val="left" w:pos="5320"/>
        </w:tabs>
        <w:suppressAutoHyphens/>
        <w:spacing w:after="0" w:line="240" w:lineRule="auto"/>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14:paraId="1005E410" w14:textId="77777777" w:rsidR="009138F9" w:rsidRPr="009138F9" w:rsidRDefault="009138F9" w:rsidP="009138F9">
      <w:pPr>
        <w:spacing w:after="0" w:line="240" w:lineRule="auto"/>
        <w:jc w:val="center"/>
        <w:rPr>
          <w:rFonts w:ascii="Times New Roman" w:eastAsia="Calibri" w:hAnsi="Times New Roman" w:cs="Times New Roman"/>
          <w:b/>
          <w:bCs/>
          <w:sz w:val="24"/>
          <w:szCs w:val="24"/>
        </w:rPr>
      </w:pPr>
    </w:p>
    <w:p w14:paraId="4D0AF1B5" w14:textId="77777777" w:rsidR="009138F9" w:rsidRPr="009138F9" w:rsidRDefault="009138F9" w:rsidP="009138F9">
      <w:pPr>
        <w:spacing w:after="0" w:line="240" w:lineRule="auto"/>
        <w:jc w:val="center"/>
        <w:rPr>
          <w:rFonts w:ascii="Times New Roman" w:eastAsia="Calibri" w:hAnsi="Times New Roman" w:cs="Times New Roman"/>
          <w:b/>
          <w:bCs/>
          <w:sz w:val="24"/>
          <w:szCs w:val="24"/>
        </w:rPr>
      </w:pPr>
      <w:r w:rsidRPr="009138F9">
        <w:rPr>
          <w:rFonts w:ascii="Times New Roman" w:eastAsia="Calibri" w:hAnsi="Times New Roman" w:cs="Times New Roman"/>
          <w:b/>
          <w:bCs/>
          <w:sz w:val="24"/>
          <w:szCs w:val="24"/>
        </w:rPr>
        <w:t>§8.</w:t>
      </w:r>
    </w:p>
    <w:p w14:paraId="37E799ED" w14:textId="77777777" w:rsidR="009138F9" w:rsidRPr="009138F9" w:rsidRDefault="009138F9" w:rsidP="009138F9">
      <w:pPr>
        <w:spacing w:after="0" w:line="240" w:lineRule="auto"/>
        <w:jc w:val="center"/>
        <w:rPr>
          <w:rFonts w:ascii="Times New Roman" w:eastAsia="Calibri" w:hAnsi="Times New Roman" w:cs="Times New Roman"/>
          <w:b/>
          <w:bCs/>
          <w:sz w:val="24"/>
          <w:szCs w:val="24"/>
          <w:u w:val="single"/>
        </w:rPr>
      </w:pPr>
      <w:r w:rsidRPr="009138F9">
        <w:rPr>
          <w:rFonts w:ascii="Times New Roman" w:eastAsia="Calibri" w:hAnsi="Times New Roman" w:cs="Times New Roman"/>
          <w:b/>
          <w:bCs/>
          <w:sz w:val="24"/>
          <w:szCs w:val="24"/>
          <w:u w:val="single"/>
        </w:rPr>
        <w:t>POSTANOWIENIA KOŃCOWE</w:t>
      </w:r>
    </w:p>
    <w:p w14:paraId="4B08E586" w14:textId="77777777" w:rsidR="009138F9" w:rsidRPr="009138F9" w:rsidRDefault="009138F9" w:rsidP="009138F9">
      <w:pPr>
        <w:widowControl w:val="0"/>
        <w:numPr>
          <w:ilvl w:val="0"/>
          <w:numId w:val="79"/>
        </w:numPr>
        <w:suppressAutoHyphens/>
        <w:spacing w:after="0" w:line="240" w:lineRule="auto"/>
        <w:contextualSpacing/>
        <w:jc w:val="both"/>
        <w:rPr>
          <w:rFonts w:ascii="Times New Roman" w:eastAsia="Calibri" w:hAnsi="Times New Roman" w:cs="Times New Roman"/>
          <w:sz w:val="24"/>
          <w:szCs w:val="24"/>
          <w:lang w:eastAsia="ar-SA"/>
        </w:rPr>
      </w:pPr>
      <w:r w:rsidRPr="009138F9">
        <w:rPr>
          <w:rFonts w:ascii="Times New Roman" w:eastAsia="Calibri" w:hAnsi="Times New Roman" w:cs="Times New Roman"/>
          <w:sz w:val="24"/>
          <w:szCs w:val="24"/>
        </w:rPr>
        <w:t>Umowa zawarta jest na okres 18 miesięcy od dnia zawarcia umowy z zastrzeżeniem ust.4g) niniejszego paragrafu</w:t>
      </w:r>
    </w:p>
    <w:p w14:paraId="2F5A2A03" w14:textId="77777777" w:rsidR="009138F9" w:rsidRPr="009138F9" w:rsidRDefault="009138F9" w:rsidP="009138F9">
      <w:pPr>
        <w:widowControl w:val="0"/>
        <w:numPr>
          <w:ilvl w:val="0"/>
          <w:numId w:val="79"/>
        </w:numPr>
        <w:suppressAutoHyphens/>
        <w:spacing w:after="0" w:line="240" w:lineRule="auto"/>
        <w:jc w:val="both"/>
        <w:rPr>
          <w:rFonts w:ascii="Times New Roman" w:eastAsia="Calibri" w:hAnsi="Times New Roman" w:cs="Times New Roman"/>
          <w:sz w:val="24"/>
          <w:szCs w:val="24"/>
          <w:lang w:eastAsia="ar-SA"/>
        </w:rPr>
      </w:pPr>
      <w:r w:rsidRPr="009138F9">
        <w:rPr>
          <w:rFonts w:ascii="Times New Roman" w:eastAsia="Calibri" w:hAnsi="Times New Roman" w:cs="Times New Roman"/>
          <w:sz w:val="24"/>
          <w:szCs w:val="24"/>
        </w:rPr>
        <w:t>W sprawach nieuregulowanych niniejszą umową mają zastosowanie odpowiednie przepisy ustawy – Prawo zamówień publicznych, ustawy o Wyrobach medycznych, ustawa Prawo farmaceutyczne i Kodeksu Cywilnego.</w:t>
      </w:r>
    </w:p>
    <w:p w14:paraId="310A70E2" w14:textId="77777777" w:rsidR="009138F9" w:rsidRPr="009138F9" w:rsidRDefault="009138F9" w:rsidP="009138F9">
      <w:pPr>
        <w:widowControl w:val="0"/>
        <w:numPr>
          <w:ilvl w:val="0"/>
          <w:numId w:val="79"/>
        </w:numPr>
        <w:suppressAutoHyphens/>
        <w:spacing w:after="0" w:line="240" w:lineRule="auto"/>
        <w:jc w:val="both"/>
        <w:rPr>
          <w:rFonts w:ascii="Times New Roman" w:eastAsia="Calibri" w:hAnsi="Times New Roman" w:cs="Times New Roman"/>
          <w:sz w:val="24"/>
          <w:szCs w:val="24"/>
          <w:lang w:eastAsia="ar-SA"/>
        </w:rPr>
      </w:pPr>
      <w:r w:rsidRPr="009138F9">
        <w:rPr>
          <w:rFonts w:ascii="Times New Roman" w:eastAsia="Calibri" w:hAnsi="Times New Roman" w:cs="Times New Roman"/>
          <w:sz w:val="24"/>
          <w:szCs w:val="24"/>
        </w:rPr>
        <w:t>W przypadku niejasności w zapisach niniejszej umowy Strony mogą odwołać się do zapisów w Specyfikacji Warunków Zamówienia.</w:t>
      </w:r>
    </w:p>
    <w:p w14:paraId="789965FD" w14:textId="77777777" w:rsidR="009138F9" w:rsidRPr="009138F9" w:rsidRDefault="009138F9" w:rsidP="009138F9">
      <w:pPr>
        <w:widowControl w:val="0"/>
        <w:numPr>
          <w:ilvl w:val="0"/>
          <w:numId w:val="79"/>
        </w:numPr>
        <w:suppressAutoHyphens/>
        <w:spacing w:after="0" w:line="240" w:lineRule="auto"/>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Strony dopuszczają zmiany w umowie w zakresie:</w:t>
      </w:r>
    </w:p>
    <w:p w14:paraId="2FEA9D96" w14:textId="77777777" w:rsidR="009138F9" w:rsidRPr="009138F9" w:rsidRDefault="009138F9" w:rsidP="009138F9">
      <w:pPr>
        <w:numPr>
          <w:ilvl w:val="0"/>
          <w:numId w:val="80"/>
        </w:numPr>
        <w:spacing w:after="0" w:line="240" w:lineRule="auto"/>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lastRenderedPageBreak/>
        <w:t>zmiany danych stron (np. zmiana siedziby, adresu, nazwy), które wymagają dla swej skuteczności pisemnego powiadomienia drugiej Strony;</w:t>
      </w:r>
    </w:p>
    <w:p w14:paraId="56AC54F0" w14:textId="77777777" w:rsidR="009138F9" w:rsidRPr="009138F9" w:rsidRDefault="009138F9" w:rsidP="009138F9">
      <w:pPr>
        <w:numPr>
          <w:ilvl w:val="0"/>
          <w:numId w:val="80"/>
        </w:numPr>
        <w:spacing w:after="0" w:line="240" w:lineRule="auto"/>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stałego, czasowego lub dotyczącego konkretnej ilości obniżenia cen jednostkowych przedmiotu zamówienia na podstawie rabatów (upustów, itp.) udzielonych przez Wykonawcę. W przypadku stałego obniżenia ceny strony zawrą pisemny aneks do umowy. W przypadku czasowego lub dotyczącego konkretnej ilości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2C436609" w14:textId="77777777" w:rsidR="009138F9" w:rsidRPr="009138F9" w:rsidRDefault="009138F9" w:rsidP="009138F9">
      <w:pPr>
        <w:numPr>
          <w:ilvl w:val="0"/>
          <w:numId w:val="80"/>
        </w:numPr>
        <w:spacing w:after="0" w:line="240" w:lineRule="auto"/>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zmiany producenta Gazów medycznych,  w przypadku gdy producent wskazany w ofercie przez Wykonawcę wycofał się z produkcji pod warunkiem, że Gazy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Gazów medycznych oraz dostarczyć Zamawiającemu nowe, odpowiednie, aktualne zaświadczenia podmiotu uprawnionego do kontroli jakości potwierdzające, że dostarczany przedmiot zamówienia odpowiada określonym normom lub specyfikacjom technicznym oraz wymaganiom określonym w Specyfikacji Warunków Zamówienia.</w:t>
      </w:r>
    </w:p>
    <w:p w14:paraId="30AE41DC" w14:textId="77777777" w:rsidR="009138F9" w:rsidRPr="009138F9" w:rsidRDefault="009138F9" w:rsidP="009138F9">
      <w:pPr>
        <w:numPr>
          <w:ilvl w:val="0"/>
          <w:numId w:val="80"/>
        </w:numPr>
        <w:spacing w:after="0" w:line="240" w:lineRule="auto"/>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wydłużenie okresu trwania umowy o w przypadku niewyczerpania całości asortymentu stanowiącego przedmiot umowy do czasu jego wyczerpania jednak na okres nie dłuższy niż 6  miesięcy;</w:t>
      </w:r>
    </w:p>
    <w:p w14:paraId="28215F8D" w14:textId="77777777" w:rsidR="009138F9" w:rsidRPr="009138F9" w:rsidRDefault="009138F9" w:rsidP="009138F9">
      <w:pPr>
        <w:numPr>
          <w:ilvl w:val="0"/>
          <w:numId w:val="80"/>
        </w:numPr>
        <w:spacing w:after="0" w:line="240" w:lineRule="auto"/>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zmiany rachunku bankowego Wykonawcy wskazanego  w § 4 ust.3 niniejszej umowy.</w:t>
      </w:r>
    </w:p>
    <w:p w14:paraId="235B7AC4" w14:textId="77777777" w:rsidR="009138F9" w:rsidRPr="009138F9" w:rsidRDefault="009138F9" w:rsidP="009138F9">
      <w:pPr>
        <w:numPr>
          <w:ilvl w:val="0"/>
          <w:numId w:val="79"/>
        </w:numPr>
        <w:spacing w:after="0" w:line="240" w:lineRule="auto"/>
        <w:contextualSpacing/>
        <w:jc w:val="both"/>
        <w:rPr>
          <w:rFonts w:ascii="Times New Roman" w:eastAsia="Calibri" w:hAnsi="Times New Roman" w:cs="Times New Roman"/>
          <w:sz w:val="24"/>
          <w:szCs w:val="24"/>
        </w:rPr>
      </w:pPr>
      <w:r w:rsidRPr="009138F9">
        <w:rPr>
          <w:rFonts w:ascii="Times New Roman" w:eastAsia="Calibri" w:hAnsi="Times New Roman" w:cs="Times New Roman"/>
          <w:sz w:val="24"/>
          <w:szCs w:val="24"/>
        </w:rPr>
        <w:t>Zmiany określone w ust. 4 pkt c) – e) wymagają formy pisemnego aneksu pod rygorem nieważności.</w:t>
      </w:r>
    </w:p>
    <w:p w14:paraId="0781832E" w14:textId="77777777" w:rsidR="009138F9" w:rsidRPr="009138F9" w:rsidRDefault="009138F9" w:rsidP="009138F9">
      <w:pPr>
        <w:widowControl w:val="0"/>
        <w:spacing w:after="0" w:line="240" w:lineRule="auto"/>
        <w:ind w:left="284" w:hanging="284"/>
        <w:jc w:val="both"/>
        <w:rPr>
          <w:rFonts w:ascii="Times New Roman" w:eastAsia="Times New Roman" w:hAnsi="Times New Roman" w:cs="Times New Roman"/>
          <w:sz w:val="24"/>
          <w:szCs w:val="24"/>
        </w:rPr>
      </w:pPr>
      <w:r w:rsidRPr="009138F9">
        <w:rPr>
          <w:rFonts w:ascii="Times New Roman" w:eastAsia="Times New Roman" w:hAnsi="Times New Roman" w:cs="Times New Roman"/>
          <w:sz w:val="24"/>
          <w:szCs w:val="24"/>
        </w:rPr>
        <w:t>6. Strony dopuszczają zmianę wynagrodzenia należnego Wykonawcy w przypadku zmiany kosztów związanych z realizacją zamówienia na następujących zasadach:</w:t>
      </w:r>
    </w:p>
    <w:p w14:paraId="0E922440" w14:textId="77777777" w:rsidR="009138F9" w:rsidRPr="009138F9" w:rsidRDefault="009138F9" w:rsidP="009138F9">
      <w:pPr>
        <w:widowControl w:val="0"/>
        <w:spacing w:after="0" w:line="240" w:lineRule="auto"/>
        <w:ind w:left="284"/>
        <w:jc w:val="both"/>
        <w:rPr>
          <w:rFonts w:ascii="Times New Roman" w:eastAsia="Times New Roman" w:hAnsi="Times New Roman" w:cs="Times New Roman"/>
          <w:sz w:val="24"/>
          <w:szCs w:val="24"/>
        </w:rPr>
      </w:pPr>
      <w:r w:rsidRPr="009138F9">
        <w:rPr>
          <w:rFonts w:ascii="Times New Roman" w:eastAsia="Times New Roman" w:hAnsi="Times New Roman" w:cs="Times New Roman"/>
          <w:sz w:val="24"/>
          <w:szCs w:val="24"/>
        </w:rPr>
        <w:t>a)  zmiany wynagrodzenia mogą polegać na jego podwyższeniu lub obniżeniu w wyniku waloryzacji, w oparciu o półroczny wskaźnik wzrostu cen towarów i usług konsumpcyjnych ogłaszany w komunikacie przez Prezesa Głównego Urzędu Statystycznego;</w:t>
      </w:r>
    </w:p>
    <w:p w14:paraId="178568FE" w14:textId="77777777" w:rsidR="009138F9" w:rsidRPr="009138F9" w:rsidRDefault="009138F9" w:rsidP="009138F9">
      <w:pPr>
        <w:widowControl w:val="0"/>
        <w:spacing w:after="0"/>
        <w:ind w:left="284"/>
        <w:jc w:val="both"/>
        <w:rPr>
          <w:rFonts w:ascii="Times New Roman" w:eastAsia="Times New Roman" w:hAnsi="Times New Roman" w:cs="Times New Roman"/>
          <w:sz w:val="24"/>
          <w:szCs w:val="24"/>
        </w:rPr>
      </w:pPr>
      <w:r w:rsidRPr="009138F9">
        <w:rPr>
          <w:rFonts w:ascii="Times New Roman" w:eastAsia="Times New Roman" w:hAnsi="Times New Roman" w:cs="Times New Roman"/>
          <w:sz w:val="24"/>
          <w:szCs w:val="24"/>
        </w:rPr>
        <w:t>b) zmiany mogą być wprowadzone na wniosek Strony nie wcześniej niż po upływie pół roku od dnia zawarcia umowy;</w:t>
      </w:r>
    </w:p>
    <w:p w14:paraId="7419A586" w14:textId="77777777" w:rsidR="009138F9" w:rsidRPr="009138F9" w:rsidRDefault="009138F9" w:rsidP="009138F9">
      <w:pPr>
        <w:widowControl w:val="0"/>
        <w:spacing w:after="0" w:line="240" w:lineRule="auto"/>
        <w:ind w:left="284"/>
        <w:jc w:val="both"/>
        <w:rPr>
          <w:rFonts w:ascii="Times New Roman" w:eastAsia="Times New Roman" w:hAnsi="Times New Roman" w:cs="Times New Roman"/>
          <w:sz w:val="24"/>
          <w:szCs w:val="24"/>
        </w:rPr>
      </w:pPr>
      <w:r w:rsidRPr="009138F9">
        <w:rPr>
          <w:rFonts w:ascii="Times New Roman" w:eastAsia="Times New Roman" w:hAnsi="Times New Roman" w:cs="Times New Roman"/>
          <w:sz w:val="24"/>
          <w:szCs w:val="24"/>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16EFE9F0" w14:textId="77777777" w:rsidR="009138F9" w:rsidRPr="009138F9" w:rsidRDefault="009138F9" w:rsidP="009138F9">
      <w:pPr>
        <w:widowControl w:val="0"/>
        <w:spacing w:after="0" w:line="240" w:lineRule="auto"/>
        <w:ind w:left="284"/>
        <w:jc w:val="both"/>
        <w:rPr>
          <w:rFonts w:ascii="Times New Roman" w:eastAsia="Times New Roman" w:hAnsi="Times New Roman" w:cs="Times New Roman"/>
          <w:sz w:val="24"/>
          <w:szCs w:val="24"/>
        </w:rPr>
      </w:pPr>
      <w:r w:rsidRPr="009138F9">
        <w:rPr>
          <w:rFonts w:ascii="Times New Roman" w:eastAsia="Times New Roman" w:hAnsi="Times New Roman" w:cs="Times New Roman"/>
          <w:sz w:val="24"/>
          <w:szCs w:val="24"/>
        </w:rPr>
        <w:t>d) w celu dokonania waloryzacji Strony przystąpią do negocjacji wysokości waloryzacji cen na podstawie wniosku jednej ze Stron, składanego nie częściej niż w okresach półrocznych.</w:t>
      </w:r>
    </w:p>
    <w:p w14:paraId="0CEE512A" w14:textId="77777777" w:rsidR="009138F9" w:rsidRPr="009138F9" w:rsidRDefault="009138F9" w:rsidP="009138F9">
      <w:pPr>
        <w:widowControl w:val="0"/>
        <w:spacing w:after="0" w:line="240" w:lineRule="auto"/>
        <w:ind w:left="284"/>
        <w:jc w:val="both"/>
        <w:rPr>
          <w:rFonts w:ascii="Times New Roman" w:eastAsia="Times New Roman" w:hAnsi="Times New Roman" w:cs="Times New Roman"/>
          <w:strike/>
          <w:color w:val="FF0000"/>
          <w:sz w:val="24"/>
          <w:szCs w:val="24"/>
        </w:rPr>
      </w:pPr>
      <w:r w:rsidRPr="009138F9">
        <w:rPr>
          <w:rFonts w:ascii="Times New Roman" w:eastAsia="Times New Roman" w:hAnsi="Times New Roman" w:cs="Times New Roman"/>
          <w:sz w:val="24"/>
          <w:szCs w:val="24"/>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w:t>
      </w:r>
    </w:p>
    <w:p w14:paraId="2DAC7BD8" w14:textId="77777777" w:rsidR="009138F9" w:rsidRPr="009138F9" w:rsidRDefault="009138F9" w:rsidP="009138F9">
      <w:pPr>
        <w:widowControl w:val="0"/>
        <w:spacing w:after="0" w:line="240" w:lineRule="auto"/>
        <w:ind w:left="284"/>
        <w:jc w:val="both"/>
        <w:rPr>
          <w:rFonts w:ascii="Times New Roman" w:eastAsia="Times New Roman" w:hAnsi="Times New Roman" w:cs="Times New Roman"/>
          <w:sz w:val="24"/>
          <w:szCs w:val="24"/>
        </w:rPr>
      </w:pPr>
      <w:r w:rsidRPr="009138F9">
        <w:rPr>
          <w:rFonts w:ascii="Times New Roman" w:eastAsia="Times New Roman" w:hAnsi="Times New Roman" w:cs="Times New Roman"/>
          <w:sz w:val="24"/>
          <w:szCs w:val="24"/>
        </w:rPr>
        <w:t>f) podwyższenie cen umownych w ramach procesu waloryzacji nie może przekroczyć wysokości wskaźnika GUS, o którym mowa w pkt. a);</w:t>
      </w:r>
    </w:p>
    <w:p w14:paraId="4D17E12A" w14:textId="77777777" w:rsidR="009138F9" w:rsidRPr="009138F9" w:rsidRDefault="009138F9" w:rsidP="009138F9">
      <w:pPr>
        <w:widowControl w:val="0"/>
        <w:spacing w:after="0" w:line="240" w:lineRule="auto"/>
        <w:ind w:left="284"/>
        <w:jc w:val="both"/>
        <w:rPr>
          <w:rFonts w:ascii="Times New Roman" w:eastAsia="Times New Roman" w:hAnsi="Times New Roman" w:cs="Times New Roman"/>
          <w:sz w:val="24"/>
          <w:szCs w:val="24"/>
        </w:rPr>
      </w:pPr>
      <w:r w:rsidRPr="009138F9">
        <w:rPr>
          <w:rFonts w:ascii="Times New Roman" w:eastAsia="Times New Roman" w:hAnsi="Times New Roman" w:cs="Times New Roman"/>
          <w:sz w:val="24"/>
          <w:szCs w:val="24"/>
        </w:rPr>
        <w:lastRenderedPageBreak/>
        <w:t>g) suma zmian wynagrodzenia Wykonawcy w wyniku waloryzacji wprowadzonych w trakcie obowiązywania Umowy na nie może przekroczyć 15 % wysokości wynagrodzenia netto Wykonawcy określonego na dzień zawarcia umowy.</w:t>
      </w:r>
    </w:p>
    <w:p w14:paraId="2825DDFA" w14:textId="77777777" w:rsidR="009138F9" w:rsidRPr="009138F9" w:rsidRDefault="009138F9" w:rsidP="009138F9">
      <w:pPr>
        <w:widowControl w:val="0"/>
        <w:spacing w:after="0" w:line="240" w:lineRule="auto"/>
        <w:ind w:left="284"/>
        <w:jc w:val="both"/>
        <w:rPr>
          <w:rFonts w:ascii="Times New Roman" w:eastAsia="Arial Unicode MS" w:hAnsi="Times New Roman" w:cs="Times New Roman"/>
          <w:sz w:val="24"/>
          <w:szCs w:val="24"/>
        </w:rPr>
      </w:pPr>
      <w:r w:rsidRPr="009138F9">
        <w:rPr>
          <w:rFonts w:ascii="Times New Roman" w:eastAsia="Times New Roman" w:hAnsi="Times New Roman" w:cs="Times New Roman"/>
          <w:sz w:val="24"/>
          <w:szCs w:val="24"/>
        </w:rPr>
        <w:t>h) w przypadku, gdy Strony nie dojdą do porozumienia co do wzrostu cen na kolejny okres</w:t>
      </w:r>
      <w:r w:rsidRPr="009138F9">
        <w:rPr>
          <w:rFonts w:ascii="Times New Roman" w:eastAsia="Times New Roman" w:hAnsi="Times New Roman" w:cs="Times New Roman"/>
          <w:color w:val="FF0000"/>
          <w:sz w:val="24"/>
          <w:szCs w:val="24"/>
        </w:rPr>
        <w:t xml:space="preserve"> </w:t>
      </w:r>
      <w:r w:rsidRPr="009138F9">
        <w:rPr>
          <w:rFonts w:ascii="Times New Roman" w:eastAsia="Times New Roman" w:hAnsi="Times New Roman" w:cs="Times New Roman"/>
          <w:sz w:val="24"/>
          <w:szCs w:val="24"/>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6 ust. 1 pkt. d).</w:t>
      </w:r>
    </w:p>
    <w:p w14:paraId="4FC191DE" w14:textId="77777777" w:rsidR="009138F9" w:rsidRPr="009138F9" w:rsidRDefault="009138F9" w:rsidP="009138F9">
      <w:pPr>
        <w:spacing w:after="0"/>
        <w:ind w:left="284" w:hanging="284"/>
        <w:jc w:val="both"/>
        <w:rPr>
          <w:rFonts w:ascii="Times New Roman" w:eastAsia="Cambria" w:hAnsi="Times New Roman" w:cs="Times New Roman"/>
          <w:sz w:val="24"/>
          <w:szCs w:val="24"/>
        </w:rPr>
      </w:pPr>
      <w:r w:rsidRPr="009138F9">
        <w:rPr>
          <w:rFonts w:ascii="Times New Roman" w:eastAsia="Arial Unicode MS" w:hAnsi="Times New Roman" w:cs="Times New Roman"/>
          <w:sz w:val="24"/>
          <w:szCs w:val="24"/>
        </w:rPr>
        <w:t>7. Zmiany określone w ust. 6 powyżej wymagają formy pisemnego aneksu pod rygorem nieważności</w:t>
      </w:r>
    </w:p>
    <w:p w14:paraId="5005C784" w14:textId="77777777" w:rsidR="009138F9" w:rsidRPr="009138F9" w:rsidRDefault="009138F9" w:rsidP="009138F9">
      <w:pPr>
        <w:widowControl w:val="0"/>
        <w:spacing w:after="0" w:line="100" w:lineRule="atLeast"/>
        <w:ind w:left="284" w:hanging="284"/>
        <w:jc w:val="both"/>
        <w:rPr>
          <w:rFonts w:ascii="Times New Roman" w:eastAsia="Times New Roman" w:hAnsi="Times New Roman" w:cs="Times New Roman"/>
          <w:sz w:val="24"/>
          <w:szCs w:val="24"/>
        </w:rPr>
      </w:pPr>
      <w:r w:rsidRPr="009138F9">
        <w:rPr>
          <w:rFonts w:ascii="Times New Roman" w:eastAsia="Times New Roman" w:hAnsi="Times New Roman" w:cs="Times New Roman"/>
          <w:sz w:val="24"/>
          <w:szCs w:val="24"/>
        </w:rPr>
        <w:t>8.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8C3F2F1" w14:textId="77777777" w:rsidR="009138F9" w:rsidRPr="009138F9" w:rsidRDefault="009138F9" w:rsidP="009138F9">
      <w:pPr>
        <w:widowControl w:val="0"/>
        <w:spacing w:after="0" w:line="100" w:lineRule="atLeast"/>
        <w:ind w:left="284" w:hanging="284"/>
        <w:jc w:val="both"/>
        <w:rPr>
          <w:rFonts w:ascii="Times New Roman" w:eastAsia="Times New Roman" w:hAnsi="Times New Roman" w:cs="Times New Roman"/>
          <w:sz w:val="24"/>
          <w:szCs w:val="24"/>
        </w:rPr>
      </w:pPr>
      <w:r w:rsidRPr="009138F9">
        <w:rPr>
          <w:rFonts w:ascii="Times New Roman" w:eastAsia="Times New Roman" w:hAnsi="Times New Roman" w:cs="Times New Roman"/>
          <w:sz w:val="24"/>
          <w:szCs w:val="24"/>
        </w:rPr>
        <w:t>9.Wszelkie spory wynikłe na tle realizacji umowy będzie rozstrzygał sąd powszechny właściwy dla   siedziby Zamawiającego.</w:t>
      </w:r>
    </w:p>
    <w:p w14:paraId="604BAED0" w14:textId="77777777" w:rsidR="009138F9" w:rsidRPr="009138F9" w:rsidRDefault="009138F9" w:rsidP="009138F9">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9138F9">
        <w:rPr>
          <w:rFonts w:ascii="Times New Roman" w:eastAsia="Times New Roman" w:hAnsi="Times New Roman" w:cs="Times New Roman"/>
          <w:sz w:val="24"/>
          <w:szCs w:val="24"/>
        </w:rPr>
        <w:t>10.Umowę sporządzono w trzech jednobrzmiących egzemplarzach, w tym dwa egzemplarze dla   Zamawiającego, jeden egzemplarz dla Wykonawcy.</w:t>
      </w:r>
    </w:p>
    <w:p w14:paraId="527E424B" w14:textId="77777777" w:rsidR="009138F9" w:rsidRPr="009138F9" w:rsidRDefault="009138F9" w:rsidP="009138F9">
      <w:pPr>
        <w:suppressAutoHyphens/>
        <w:spacing w:after="0" w:line="100" w:lineRule="atLeast"/>
        <w:ind w:left="358"/>
        <w:jc w:val="both"/>
        <w:rPr>
          <w:rFonts w:ascii="Times New Roman" w:eastAsia="Cambria" w:hAnsi="Times New Roman" w:cs="Times New Roman"/>
          <w:sz w:val="24"/>
          <w:szCs w:val="24"/>
        </w:rPr>
      </w:pPr>
    </w:p>
    <w:p w14:paraId="50C22431" w14:textId="77777777" w:rsidR="009138F9" w:rsidRPr="009138F9" w:rsidRDefault="009138F9" w:rsidP="009138F9">
      <w:pPr>
        <w:widowControl w:val="0"/>
        <w:suppressAutoHyphens/>
        <w:spacing w:after="0" w:line="240" w:lineRule="auto"/>
        <w:rPr>
          <w:rFonts w:ascii="Times New Roman" w:eastAsia="Calibri" w:hAnsi="Times New Roman" w:cs="Times New Roman"/>
          <w:kern w:val="2"/>
          <w:sz w:val="24"/>
          <w:szCs w:val="24"/>
          <w:lang w:eastAsia="ar-SA"/>
        </w:rPr>
      </w:pPr>
    </w:p>
    <w:p w14:paraId="42F349B0" w14:textId="77777777" w:rsidR="009138F9" w:rsidRPr="009138F9" w:rsidRDefault="009138F9" w:rsidP="009138F9">
      <w:pPr>
        <w:widowControl w:val="0"/>
        <w:suppressAutoHyphens/>
        <w:spacing w:after="0" w:line="240" w:lineRule="auto"/>
        <w:rPr>
          <w:rFonts w:ascii="Times New Roman" w:eastAsia="Calibri" w:hAnsi="Times New Roman" w:cs="Times New Roman"/>
          <w:kern w:val="2"/>
          <w:sz w:val="24"/>
          <w:szCs w:val="24"/>
          <w:lang w:eastAsia="ar-SA"/>
        </w:rPr>
      </w:pPr>
    </w:p>
    <w:p w14:paraId="0A5EAF45" w14:textId="77777777" w:rsidR="009138F9" w:rsidRPr="009138F9" w:rsidRDefault="009138F9" w:rsidP="009138F9">
      <w:pPr>
        <w:widowControl w:val="0"/>
        <w:suppressAutoHyphens/>
        <w:spacing w:after="0" w:line="240" w:lineRule="auto"/>
        <w:rPr>
          <w:rFonts w:ascii="Times New Roman" w:eastAsia="Calibri" w:hAnsi="Times New Roman" w:cs="Times New Roman"/>
          <w:kern w:val="2"/>
          <w:sz w:val="24"/>
          <w:szCs w:val="24"/>
          <w:lang w:eastAsia="ar-SA"/>
        </w:rPr>
      </w:pPr>
      <w:r w:rsidRPr="009138F9">
        <w:rPr>
          <w:rFonts w:ascii="Times New Roman" w:eastAsia="Calibri" w:hAnsi="Times New Roman" w:cs="Times New Roman"/>
          <w:kern w:val="2"/>
          <w:sz w:val="24"/>
          <w:szCs w:val="24"/>
          <w:lang w:eastAsia="ar-SA"/>
        </w:rPr>
        <w:t>Załącznik do umowy:</w:t>
      </w:r>
    </w:p>
    <w:p w14:paraId="6D76A4BC" w14:textId="77777777" w:rsidR="009138F9" w:rsidRPr="009138F9" w:rsidRDefault="009138F9" w:rsidP="009138F9">
      <w:pPr>
        <w:widowControl w:val="0"/>
        <w:numPr>
          <w:ilvl w:val="3"/>
          <w:numId w:val="79"/>
        </w:numPr>
        <w:suppressAutoHyphens/>
        <w:spacing w:after="0" w:line="240" w:lineRule="auto"/>
        <w:ind w:left="284" w:hanging="284"/>
        <w:contextualSpacing/>
        <w:rPr>
          <w:rFonts w:ascii="Times New Roman" w:eastAsia="Calibri" w:hAnsi="Times New Roman" w:cs="Times New Roman"/>
          <w:kern w:val="2"/>
          <w:sz w:val="24"/>
          <w:szCs w:val="24"/>
          <w:lang w:eastAsia="ar-SA"/>
        </w:rPr>
      </w:pPr>
      <w:r w:rsidRPr="009138F9">
        <w:rPr>
          <w:rFonts w:ascii="Times New Roman" w:eastAsia="Calibri" w:hAnsi="Times New Roman" w:cs="Times New Roman"/>
          <w:kern w:val="2"/>
          <w:sz w:val="24"/>
          <w:szCs w:val="24"/>
          <w:lang w:eastAsia="ar-SA"/>
        </w:rPr>
        <w:t>Formularz asortymentowo - cenowy</w:t>
      </w:r>
    </w:p>
    <w:p w14:paraId="7B9AA2C0" w14:textId="77777777" w:rsidR="009138F9" w:rsidRPr="009138F9" w:rsidRDefault="009138F9" w:rsidP="009138F9">
      <w:pPr>
        <w:numPr>
          <w:ilvl w:val="3"/>
          <w:numId w:val="79"/>
        </w:numPr>
        <w:ind w:left="284" w:hanging="284"/>
        <w:contextualSpacing/>
        <w:rPr>
          <w:rFonts w:ascii="Times New Roman" w:eastAsia="Calibri" w:hAnsi="Times New Roman" w:cs="Times New Roman"/>
          <w:kern w:val="2"/>
          <w:sz w:val="24"/>
          <w:szCs w:val="24"/>
        </w:rPr>
      </w:pPr>
      <w:r w:rsidRPr="009138F9">
        <w:rPr>
          <w:rFonts w:ascii="Times New Roman" w:eastAsia="Calibri" w:hAnsi="Times New Roman" w:cs="Times New Roman"/>
          <w:kern w:val="2"/>
          <w:sz w:val="24"/>
          <w:szCs w:val="24"/>
        </w:rPr>
        <w:t>Klauzula informacyjna</w:t>
      </w:r>
    </w:p>
    <w:p w14:paraId="766293A9" w14:textId="77777777" w:rsidR="009138F9" w:rsidRPr="009138F9" w:rsidRDefault="009138F9" w:rsidP="009138F9">
      <w:pPr>
        <w:widowControl w:val="0"/>
        <w:spacing w:after="60" w:line="240" w:lineRule="auto"/>
        <w:outlineLvl w:val="5"/>
        <w:rPr>
          <w:rFonts w:ascii="Times New Roman" w:eastAsia="Calibri" w:hAnsi="Times New Roman" w:cs="Times New Roman"/>
          <w:b/>
          <w:bCs/>
          <w:sz w:val="24"/>
          <w:szCs w:val="24"/>
        </w:rPr>
      </w:pPr>
    </w:p>
    <w:p w14:paraId="3EC7BA99" w14:textId="77777777" w:rsidR="009138F9" w:rsidRPr="009138F9" w:rsidRDefault="009138F9" w:rsidP="009138F9">
      <w:pPr>
        <w:widowControl w:val="0"/>
        <w:spacing w:after="60" w:line="240" w:lineRule="auto"/>
        <w:outlineLvl w:val="5"/>
        <w:rPr>
          <w:rFonts w:ascii="Times New Roman" w:eastAsia="Calibri" w:hAnsi="Times New Roman" w:cs="Times New Roman"/>
          <w:b/>
          <w:bCs/>
          <w:sz w:val="24"/>
          <w:szCs w:val="24"/>
        </w:rPr>
      </w:pPr>
      <w:r w:rsidRPr="009138F9">
        <w:rPr>
          <w:rFonts w:ascii="Times New Roman" w:eastAsia="Calibri" w:hAnsi="Times New Roman" w:cs="Times New Roman"/>
          <w:b/>
          <w:bCs/>
          <w:sz w:val="24"/>
          <w:szCs w:val="24"/>
        </w:rPr>
        <w:tab/>
        <w:t>Wykonawca</w:t>
      </w:r>
      <w:r w:rsidRPr="009138F9">
        <w:rPr>
          <w:rFonts w:ascii="Times New Roman" w:eastAsia="Calibri" w:hAnsi="Times New Roman" w:cs="Times New Roman"/>
          <w:b/>
          <w:bCs/>
          <w:sz w:val="24"/>
          <w:szCs w:val="24"/>
        </w:rPr>
        <w:tab/>
      </w:r>
      <w:r w:rsidRPr="009138F9">
        <w:rPr>
          <w:rFonts w:ascii="Times New Roman" w:eastAsia="Calibri" w:hAnsi="Times New Roman" w:cs="Times New Roman"/>
          <w:b/>
          <w:bCs/>
          <w:sz w:val="24"/>
          <w:szCs w:val="24"/>
        </w:rPr>
        <w:tab/>
        <w:t xml:space="preserve">    </w:t>
      </w:r>
      <w:r w:rsidRPr="009138F9">
        <w:rPr>
          <w:rFonts w:ascii="Times New Roman" w:eastAsia="Calibri" w:hAnsi="Times New Roman" w:cs="Times New Roman"/>
          <w:b/>
          <w:bCs/>
          <w:sz w:val="24"/>
          <w:szCs w:val="24"/>
        </w:rPr>
        <w:tab/>
      </w:r>
      <w:r w:rsidRPr="009138F9">
        <w:rPr>
          <w:rFonts w:ascii="Times New Roman" w:eastAsia="Calibri" w:hAnsi="Times New Roman" w:cs="Times New Roman"/>
          <w:b/>
          <w:bCs/>
          <w:sz w:val="24"/>
          <w:szCs w:val="24"/>
        </w:rPr>
        <w:tab/>
      </w:r>
      <w:r w:rsidRPr="009138F9">
        <w:rPr>
          <w:rFonts w:ascii="Times New Roman" w:eastAsia="Calibri" w:hAnsi="Times New Roman" w:cs="Times New Roman"/>
          <w:b/>
          <w:bCs/>
          <w:sz w:val="24"/>
          <w:szCs w:val="24"/>
        </w:rPr>
        <w:tab/>
      </w:r>
      <w:r w:rsidRPr="009138F9">
        <w:rPr>
          <w:rFonts w:ascii="Times New Roman" w:eastAsia="Calibri" w:hAnsi="Times New Roman" w:cs="Times New Roman"/>
          <w:b/>
          <w:bCs/>
          <w:sz w:val="24"/>
          <w:szCs w:val="24"/>
        </w:rPr>
        <w:tab/>
      </w:r>
      <w:r w:rsidRPr="009138F9">
        <w:rPr>
          <w:rFonts w:ascii="Times New Roman" w:eastAsia="Calibri" w:hAnsi="Times New Roman" w:cs="Times New Roman"/>
          <w:b/>
          <w:bCs/>
          <w:sz w:val="24"/>
          <w:szCs w:val="24"/>
        </w:rPr>
        <w:tab/>
      </w:r>
      <w:r w:rsidRPr="009138F9">
        <w:rPr>
          <w:rFonts w:ascii="Times New Roman" w:eastAsia="Calibri" w:hAnsi="Times New Roman" w:cs="Times New Roman"/>
          <w:b/>
          <w:bCs/>
          <w:sz w:val="24"/>
          <w:szCs w:val="24"/>
        </w:rPr>
        <w:tab/>
        <w:t>Zamawiający</w:t>
      </w:r>
    </w:p>
    <w:p w14:paraId="0F4E5155" w14:textId="77777777" w:rsidR="009138F9" w:rsidRPr="009138F9" w:rsidRDefault="009138F9" w:rsidP="009138F9">
      <w:pPr>
        <w:spacing w:after="60" w:line="256" w:lineRule="auto"/>
        <w:ind w:left="425" w:hanging="425"/>
        <w:jc w:val="right"/>
        <w:rPr>
          <w:rFonts w:ascii="Times New Roman" w:eastAsia="Calibri" w:hAnsi="Times New Roman" w:cs="Times New Roman"/>
          <w:b/>
          <w:sz w:val="24"/>
          <w:szCs w:val="24"/>
        </w:rPr>
      </w:pPr>
    </w:p>
    <w:p w14:paraId="4A92E3E0" w14:textId="77777777" w:rsidR="009138F9" w:rsidRPr="009138F9" w:rsidRDefault="009138F9" w:rsidP="009138F9">
      <w:pPr>
        <w:spacing w:after="60" w:line="256" w:lineRule="auto"/>
        <w:ind w:left="425" w:hanging="425"/>
        <w:jc w:val="right"/>
        <w:rPr>
          <w:rFonts w:ascii="Times New Roman" w:eastAsia="Calibri" w:hAnsi="Times New Roman" w:cs="Times New Roman"/>
          <w:b/>
          <w:sz w:val="24"/>
          <w:szCs w:val="24"/>
        </w:rPr>
      </w:pPr>
    </w:p>
    <w:p w14:paraId="003CD27C" w14:textId="77777777" w:rsidR="009138F9" w:rsidRPr="009138F9" w:rsidRDefault="009138F9" w:rsidP="009138F9">
      <w:pPr>
        <w:spacing w:after="60" w:line="256" w:lineRule="auto"/>
        <w:ind w:left="425" w:hanging="425"/>
        <w:jc w:val="right"/>
        <w:rPr>
          <w:rFonts w:ascii="Times New Roman" w:eastAsia="Calibri" w:hAnsi="Times New Roman" w:cs="Times New Roman"/>
          <w:b/>
          <w:sz w:val="24"/>
          <w:szCs w:val="24"/>
        </w:rPr>
      </w:pPr>
    </w:p>
    <w:p w14:paraId="386384D0" w14:textId="77777777" w:rsidR="009138F9" w:rsidRPr="009138F9" w:rsidRDefault="009138F9" w:rsidP="009138F9">
      <w:pPr>
        <w:spacing w:after="60" w:line="256" w:lineRule="auto"/>
        <w:ind w:left="425" w:hanging="425"/>
        <w:jc w:val="right"/>
        <w:rPr>
          <w:rFonts w:ascii="Times New Roman" w:eastAsia="Calibri" w:hAnsi="Times New Roman" w:cs="Times New Roman"/>
          <w:b/>
          <w:sz w:val="24"/>
          <w:szCs w:val="24"/>
        </w:rPr>
      </w:pPr>
    </w:p>
    <w:p w14:paraId="5CEAE805" w14:textId="77777777" w:rsidR="009138F9" w:rsidRPr="009138F9" w:rsidRDefault="009138F9" w:rsidP="009138F9">
      <w:pPr>
        <w:spacing w:after="60" w:line="256" w:lineRule="auto"/>
        <w:ind w:left="425" w:hanging="425"/>
        <w:jc w:val="right"/>
        <w:rPr>
          <w:rFonts w:ascii="Times New Roman" w:eastAsia="Calibri" w:hAnsi="Times New Roman" w:cs="Times New Roman"/>
          <w:b/>
          <w:sz w:val="24"/>
          <w:szCs w:val="24"/>
        </w:rPr>
      </w:pPr>
    </w:p>
    <w:p w14:paraId="3AD3E27B" w14:textId="77777777" w:rsidR="009138F9" w:rsidRPr="009138F9" w:rsidRDefault="009138F9" w:rsidP="009138F9">
      <w:pPr>
        <w:spacing w:after="60" w:line="256" w:lineRule="auto"/>
        <w:ind w:left="425" w:hanging="425"/>
        <w:jc w:val="right"/>
        <w:rPr>
          <w:rFonts w:ascii="Times New Roman" w:eastAsia="Calibri" w:hAnsi="Times New Roman" w:cs="Times New Roman"/>
          <w:b/>
          <w:sz w:val="24"/>
          <w:szCs w:val="24"/>
        </w:rPr>
      </w:pPr>
    </w:p>
    <w:p w14:paraId="6DA45A47" w14:textId="77777777" w:rsidR="009138F9" w:rsidRPr="009138F9" w:rsidRDefault="009138F9" w:rsidP="009138F9">
      <w:pPr>
        <w:spacing w:after="60" w:line="256" w:lineRule="auto"/>
        <w:ind w:left="425" w:hanging="425"/>
        <w:jc w:val="right"/>
        <w:rPr>
          <w:rFonts w:ascii="Times New Roman" w:eastAsia="Calibri" w:hAnsi="Times New Roman" w:cs="Times New Roman"/>
          <w:b/>
          <w:sz w:val="24"/>
          <w:szCs w:val="24"/>
        </w:rPr>
      </w:pPr>
    </w:p>
    <w:p w14:paraId="55284E94" w14:textId="77777777" w:rsidR="009138F9" w:rsidRPr="009138F9" w:rsidRDefault="009138F9" w:rsidP="009138F9">
      <w:pPr>
        <w:spacing w:after="60" w:line="256" w:lineRule="auto"/>
        <w:ind w:left="425" w:hanging="425"/>
        <w:jc w:val="right"/>
        <w:rPr>
          <w:rFonts w:ascii="Times New Roman" w:eastAsia="Calibri" w:hAnsi="Times New Roman" w:cs="Times New Roman"/>
          <w:b/>
          <w:sz w:val="24"/>
          <w:szCs w:val="24"/>
        </w:rPr>
      </w:pPr>
    </w:p>
    <w:p w14:paraId="065B561E" w14:textId="77777777" w:rsidR="009138F9" w:rsidRPr="009138F9" w:rsidRDefault="009138F9" w:rsidP="009138F9">
      <w:pPr>
        <w:spacing w:after="60" w:line="256" w:lineRule="auto"/>
        <w:ind w:left="425" w:hanging="425"/>
        <w:jc w:val="right"/>
        <w:rPr>
          <w:rFonts w:ascii="Times New Roman" w:eastAsia="Calibri" w:hAnsi="Times New Roman" w:cs="Times New Roman"/>
          <w:b/>
          <w:sz w:val="24"/>
          <w:szCs w:val="24"/>
        </w:rPr>
      </w:pPr>
    </w:p>
    <w:p w14:paraId="05A3D637" w14:textId="77777777" w:rsidR="009138F9" w:rsidRPr="009138F9" w:rsidRDefault="009138F9" w:rsidP="009138F9">
      <w:pPr>
        <w:spacing w:after="60" w:line="256" w:lineRule="auto"/>
        <w:ind w:left="425" w:hanging="425"/>
        <w:jc w:val="right"/>
        <w:rPr>
          <w:rFonts w:ascii="Times New Roman" w:eastAsia="Calibri" w:hAnsi="Times New Roman" w:cs="Times New Roman"/>
          <w:b/>
          <w:sz w:val="24"/>
          <w:szCs w:val="24"/>
        </w:rPr>
      </w:pPr>
      <w:r w:rsidRPr="009138F9">
        <w:rPr>
          <w:rFonts w:ascii="Times New Roman" w:eastAsia="Calibri" w:hAnsi="Times New Roman" w:cs="Times New Roman"/>
          <w:b/>
          <w:sz w:val="24"/>
          <w:szCs w:val="24"/>
        </w:rPr>
        <w:lastRenderedPageBreak/>
        <w:t>Załącznik nr 2 – klauzula informacyjna</w:t>
      </w:r>
    </w:p>
    <w:p w14:paraId="795DB8BF" w14:textId="77777777" w:rsidR="009138F9" w:rsidRPr="009138F9" w:rsidRDefault="009138F9" w:rsidP="009138F9">
      <w:pPr>
        <w:numPr>
          <w:ilvl w:val="0"/>
          <w:numId w:val="4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9138F9">
        <w:rPr>
          <w:rFonts w:ascii="Times New Roman" w:eastAsia="Cambria" w:hAnsi="Times New Roman" w:cs="Times New Roman"/>
          <w:sz w:val="24"/>
          <w:szCs w:val="24"/>
          <w:lang w:val="x-none"/>
        </w:rPr>
        <w:t xml:space="preserve">Dane osobowe przedstawicieli Stron niniejszej umowy oraz dane </w:t>
      </w:r>
      <w:r w:rsidRPr="009138F9">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9138F9">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9138F9">
        <w:rPr>
          <w:rFonts w:ascii="Times New Roman" w:eastAsia="Cambria" w:hAnsi="Times New Roman" w:cs="Times New Roman"/>
          <w:sz w:val="24"/>
          <w:szCs w:val="24"/>
        </w:rPr>
        <w:t xml:space="preserve"> </w:t>
      </w:r>
      <w:r w:rsidRPr="009138F9">
        <w:rPr>
          <w:rFonts w:ascii="Times New Roman" w:eastAsia="Cambria" w:hAnsi="Times New Roman" w:cs="Times New Roman"/>
          <w:sz w:val="24"/>
          <w:szCs w:val="24"/>
          <w:lang w:val="x-none"/>
        </w:rPr>
        <w:t>z realizacją niniejszej umowy.</w:t>
      </w:r>
    </w:p>
    <w:p w14:paraId="1B855D24" w14:textId="77777777" w:rsidR="009138F9" w:rsidRPr="009138F9" w:rsidRDefault="009138F9" w:rsidP="009138F9">
      <w:pPr>
        <w:numPr>
          <w:ilvl w:val="0"/>
          <w:numId w:val="4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9138F9">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6652FB54" w14:textId="77777777" w:rsidR="009138F9" w:rsidRPr="009138F9" w:rsidRDefault="009138F9" w:rsidP="009138F9">
      <w:pPr>
        <w:numPr>
          <w:ilvl w:val="0"/>
          <w:numId w:val="4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9138F9">
        <w:rPr>
          <w:rFonts w:ascii="Times New Roman" w:eastAsia="Cambria" w:hAnsi="Times New Roman" w:cs="Times New Roman"/>
          <w:sz w:val="24"/>
          <w:szCs w:val="24"/>
          <w:lang w:val="x-none"/>
        </w:rPr>
        <w:t xml:space="preserve">Zgodnie z treścią art. 13 </w:t>
      </w:r>
      <w:r w:rsidRPr="009138F9">
        <w:rPr>
          <w:rFonts w:ascii="Times New Roman" w:eastAsia="Cambria" w:hAnsi="Times New Roman" w:cs="Times New Roman"/>
          <w:sz w:val="24"/>
          <w:szCs w:val="24"/>
        </w:rPr>
        <w:t xml:space="preserve">i </w:t>
      </w:r>
      <w:r w:rsidRPr="009138F9">
        <w:rPr>
          <w:rFonts w:ascii="Times New Roman" w:eastAsia="Cambria" w:hAnsi="Times New Roman" w:cs="Times New Roman"/>
          <w:sz w:val="24"/>
          <w:szCs w:val="24"/>
          <w:lang w:val="x-none"/>
        </w:rPr>
        <w:t xml:space="preserve">art. 14 </w:t>
      </w:r>
      <w:r w:rsidRPr="009138F9">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9138F9">
        <w:rPr>
          <w:rFonts w:ascii="Times New Roman" w:eastAsia="Cambria" w:hAnsi="Times New Roman" w:cs="Times New Roman"/>
          <w:sz w:val="24"/>
          <w:szCs w:val="24"/>
          <w:lang w:val="x-none"/>
        </w:rPr>
        <w:t>, ze zm.</w:t>
      </w:r>
      <w:r w:rsidRPr="009138F9">
        <w:rPr>
          <w:rFonts w:ascii="Times New Roman" w:eastAsia="Cambria" w:hAnsi="Times New Roman" w:cs="Times New Roman"/>
          <w:color w:val="000000"/>
          <w:sz w:val="24"/>
          <w:szCs w:val="24"/>
          <w:lang w:val="x-none"/>
        </w:rPr>
        <w:t>),</w:t>
      </w:r>
      <w:r w:rsidRPr="009138F9">
        <w:rPr>
          <w:rFonts w:ascii="Times New Roman" w:eastAsia="Cambria" w:hAnsi="Times New Roman" w:cs="Times New Roman"/>
          <w:color w:val="000000"/>
          <w:sz w:val="24"/>
          <w:szCs w:val="24"/>
        </w:rPr>
        <w:br/>
        <w:t xml:space="preserve">tzw. ,,RODO” </w:t>
      </w:r>
      <w:r w:rsidRPr="009138F9">
        <w:rPr>
          <w:rFonts w:ascii="Times New Roman" w:eastAsia="Cambria" w:hAnsi="Times New Roman" w:cs="Times New Roman"/>
          <w:sz w:val="24"/>
          <w:szCs w:val="24"/>
        </w:rPr>
        <w:t>Zamawiający jako jeden z administratorów</w:t>
      </w:r>
      <w:r w:rsidRPr="009138F9">
        <w:rPr>
          <w:rFonts w:ascii="Times New Roman" w:eastAsia="Cambria" w:hAnsi="Times New Roman" w:cs="Times New Roman"/>
          <w:sz w:val="24"/>
          <w:szCs w:val="24"/>
          <w:lang w:val="x-none"/>
        </w:rPr>
        <w:t>,</w:t>
      </w:r>
      <w:r w:rsidRPr="009138F9">
        <w:rPr>
          <w:rFonts w:ascii="Times New Roman" w:eastAsia="Cambria" w:hAnsi="Times New Roman" w:cs="Times New Roman"/>
          <w:sz w:val="24"/>
          <w:szCs w:val="24"/>
        </w:rPr>
        <w:t xml:space="preserve"> o których mowa w ust. 1 informuje, </w:t>
      </w:r>
      <w:r w:rsidRPr="009138F9">
        <w:rPr>
          <w:rFonts w:ascii="Times New Roman" w:eastAsia="Cambria" w:hAnsi="Times New Roman" w:cs="Times New Roman"/>
          <w:sz w:val="24"/>
          <w:szCs w:val="24"/>
          <w:lang w:val="x-none"/>
        </w:rPr>
        <w:t>że:</w:t>
      </w:r>
    </w:p>
    <w:p w14:paraId="1880A9C6" w14:textId="77777777" w:rsidR="009138F9" w:rsidRPr="009138F9" w:rsidRDefault="009138F9" w:rsidP="009138F9">
      <w:pPr>
        <w:widowControl w:val="0"/>
        <w:numPr>
          <w:ilvl w:val="0"/>
          <w:numId w:val="4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9138F9">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1AFDC5C2" w14:textId="77777777" w:rsidR="009138F9" w:rsidRPr="009138F9" w:rsidRDefault="009138F9" w:rsidP="009138F9">
      <w:pPr>
        <w:widowControl w:val="0"/>
        <w:numPr>
          <w:ilvl w:val="0"/>
          <w:numId w:val="4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9138F9">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9138F9">
        <w:rPr>
          <w:rFonts w:ascii="Times New Roman" w:eastAsia="Cambria" w:hAnsi="Times New Roman" w:cs="Times New Roman"/>
          <w:sz w:val="24"/>
          <w:szCs w:val="24"/>
        </w:rPr>
        <w:t>460 lub za pośrednictwem poczty elektronicznej: sekretariat@uck.katowice.pl</w:t>
      </w:r>
      <w:r w:rsidRPr="009138F9">
        <w:rPr>
          <w:rFonts w:ascii="Times New Roman" w:eastAsia="Cambria" w:hAnsi="Times New Roman" w:cs="Times New Roman"/>
          <w:sz w:val="24"/>
          <w:szCs w:val="24"/>
          <w:lang w:val="x-none"/>
        </w:rPr>
        <w:t>.</w:t>
      </w:r>
    </w:p>
    <w:p w14:paraId="14985921" w14:textId="77777777" w:rsidR="009138F9" w:rsidRPr="009138F9" w:rsidRDefault="009138F9" w:rsidP="009138F9">
      <w:pPr>
        <w:widowControl w:val="0"/>
        <w:numPr>
          <w:ilvl w:val="0"/>
          <w:numId w:val="4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9138F9">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339FFC90" w14:textId="77777777" w:rsidR="009138F9" w:rsidRPr="009138F9" w:rsidRDefault="009138F9" w:rsidP="009138F9">
      <w:pPr>
        <w:widowControl w:val="0"/>
        <w:numPr>
          <w:ilvl w:val="0"/>
          <w:numId w:val="4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9138F9">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9138F9">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BA8F549" w14:textId="77777777" w:rsidR="009138F9" w:rsidRPr="009138F9" w:rsidRDefault="009138F9" w:rsidP="009138F9">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9138F9">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9138F9">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3BD6A43F" w14:textId="77777777" w:rsidR="009138F9" w:rsidRPr="009138F9" w:rsidRDefault="009138F9" w:rsidP="009138F9">
      <w:pPr>
        <w:widowControl w:val="0"/>
        <w:numPr>
          <w:ilvl w:val="0"/>
          <w:numId w:val="4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9138F9">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9138F9">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3467DD9A" w14:textId="77777777" w:rsidR="009138F9" w:rsidRPr="009138F9" w:rsidRDefault="009138F9" w:rsidP="009138F9">
      <w:pPr>
        <w:widowControl w:val="0"/>
        <w:numPr>
          <w:ilvl w:val="0"/>
          <w:numId w:val="4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9138F9">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9138F9">
        <w:rPr>
          <w:rFonts w:ascii="Times New Roman" w:eastAsia="Cambria" w:hAnsi="Times New Roman" w:cs="Times New Roman"/>
          <w:sz w:val="24"/>
          <w:szCs w:val="24"/>
        </w:rPr>
        <w:t xml:space="preserve"> </w:t>
      </w:r>
      <w:r w:rsidRPr="009138F9">
        <w:rPr>
          <w:rFonts w:ascii="Times New Roman" w:eastAsia="Cambria" w:hAnsi="Times New Roman" w:cs="Times New Roman"/>
          <w:sz w:val="24"/>
          <w:szCs w:val="24"/>
          <w:lang w:val="x-none"/>
        </w:rPr>
        <w:t>W zakresie stanowiącym informację publiczną dane mogą być ujawniane każdemu zainteresowanemu taką informacją.</w:t>
      </w:r>
    </w:p>
    <w:p w14:paraId="0FAD392F" w14:textId="77777777" w:rsidR="009138F9" w:rsidRPr="009138F9" w:rsidRDefault="009138F9" w:rsidP="009138F9">
      <w:pPr>
        <w:widowControl w:val="0"/>
        <w:numPr>
          <w:ilvl w:val="0"/>
          <w:numId w:val="4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9138F9">
        <w:rPr>
          <w:rFonts w:ascii="Times New Roman" w:eastAsia="Cambria" w:hAnsi="Times New Roman" w:cs="Times New Roman"/>
          <w:sz w:val="24"/>
          <w:szCs w:val="24"/>
          <w:lang w:val="x-none"/>
        </w:rPr>
        <w:t>Dane osobowe będą przetwarzane przez okres realizacji umowy, a po jej rozwiązaniu lub wygaśnięciu</w:t>
      </w:r>
      <w:r w:rsidRPr="009138F9">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03778A8F" w14:textId="77777777" w:rsidR="009138F9" w:rsidRPr="009138F9" w:rsidRDefault="009138F9" w:rsidP="009138F9">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9138F9">
        <w:rPr>
          <w:rFonts w:ascii="Times New Roman" w:eastAsia="Arial Unicode MS" w:hAnsi="Times New Roman" w:cs="Times New Roman"/>
          <w:color w:val="000000"/>
          <w:sz w:val="24"/>
          <w:szCs w:val="24"/>
          <w:lang w:val="x-none" w:eastAsia="pl-PL"/>
        </w:rPr>
        <w:t xml:space="preserve">Dane osobowe będą przechowywane przez okres co najmniej 5 lat od momentu </w:t>
      </w:r>
      <w:r w:rsidRPr="009138F9">
        <w:rPr>
          <w:rFonts w:ascii="Times New Roman" w:eastAsia="Arial Unicode MS" w:hAnsi="Times New Roman" w:cs="Times New Roman"/>
          <w:color w:val="000000"/>
          <w:sz w:val="24"/>
          <w:szCs w:val="24"/>
          <w:lang w:val="x-none" w:eastAsia="pl-PL"/>
        </w:rPr>
        <w:lastRenderedPageBreak/>
        <w:t xml:space="preserve">zakończenia </w:t>
      </w:r>
      <w:r w:rsidRPr="009138F9">
        <w:rPr>
          <w:rFonts w:ascii="Times New Roman" w:eastAsia="Arial Unicode MS" w:hAnsi="Times New Roman" w:cs="Times New Roman"/>
          <w:color w:val="000000"/>
          <w:sz w:val="24"/>
          <w:szCs w:val="24"/>
          <w:lang w:eastAsia="pl-PL"/>
        </w:rPr>
        <w:t>umowy</w:t>
      </w:r>
      <w:r w:rsidRPr="009138F9">
        <w:rPr>
          <w:rFonts w:ascii="Times New Roman" w:eastAsia="Arial Unicode MS" w:hAnsi="Times New Roman" w:cs="Times New Roman"/>
          <w:color w:val="000000"/>
          <w:sz w:val="24"/>
          <w:szCs w:val="24"/>
          <w:lang w:val="x-none" w:eastAsia="pl-PL"/>
        </w:rPr>
        <w:t xml:space="preserve">. </w:t>
      </w:r>
      <w:r w:rsidRPr="009138F9">
        <w:rPr>
          <w:rFonts w:ascii="Times New Roman" w:eastAsia="Cambria" w:hAnsi="Times New Roman" w:cs="Times New Roman"/>
          <w:color w:val="000000"/>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9138F9">
        <w:rPr>
          <w:rFonts w:ascii="Times New Roman" w:eastAsia="Cambria" w:hAnsi="Times New Roman" w:cs="Times New Roman"/>
          <w:color w:val="000000"/>
          <w:sz w:val="24"/>
          <w:szCs w:val="24"/>
          <w:lang w:eastAsia="pl-PL"/>
        </w:rPr>
        <w:t>m</w:t>
      </w:r>
      <w:r w:rsidRPr="009138F9">
        <w:rPr>
          <w:rFonts w:ascii="Times New Roman" w:eastAsia="Cambria" w:hAnsi="Times New Roman" w:cs="Times New Roman"/>
          <w:color w:val="000000"/>
          <w:sz w:val="24"/>
          <w:szCs w:val="24"/>
          <w:lang w:val="x-none" w:eastAsia="pl-PL"/>
        </w:rPr>
        <w:t>.</w:t>
      </w:r>
    </w:p>
    <w:p w14:paraId="1C0B3232" w14:textId="77777777" w:rsidR="009138F9" w:rsidRPr="009138F9" w:rsidRDefault="009138F9" w:rsidP="009138F9">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9138F9">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74915C03" w14:textId="77777777" w:rsidR="009138F9" w:rsidRPr="009138F9" w:rsidRDefault="009138F9" w:rsidP="009138F9">
      <w:pPr>
        <w:widowControl w:val="0"/>
        <w:numPr>
          <w:ilvl w:val="0"/>
          <w:numId w:val="47"/>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9138F9">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9138F9">
        <w:rPr>
          <w:rFonts w:ascii="Times New Roman" w:eastAsia="Arial Unicode MS" w:hAnsi="Times New Roman" w:cs="Times New Roman"/>
          <w:sz w:val="24"/>
          <w:szCs w:val="24"/>
          <w:lang w:eastAsia="pl-PL"/>
        </w:rPr>
        <w:t xml:space="preserve"> Uprawnienia te mogą podlegać ograniczeniom na mocy prawa.</w:t>
      </w:r>
    </w:p>
    <w:p w14:paraId="0783D39B" w14:textId="77777777" w:rsidR="009138F9" w:rsidRPr="009138F9" w:rsidRDefault="009138F9" w:rsidP="009138F9">
      <w:pPr>
        <w:widowControl w:val="0"/>
        <w:numPr>
          <w:ilvl w:val="0"/>
          <w:numId w:val="47"/>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9138F9">
        <w:rPr>
          <w:rFonts w:ascii="Times New Roman" w:eastAsia="Arial Unicode MS" w:hAnsi="Times New Roman" w:cs="Times New Roman"/>
          <w:color w:val="000000"/>
          <w:sz w:val="24"/>
          <w:szCs w:val="24"/>
          <w:lang w:val="x-none" w:eastAsia="pl-PL"/>
        </w:rPr>
        <w:t xml:space="preserve">Podanie </w:t>
      </w:r>
      <w:r w:rsidRPr="009138F9">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6759A62A" w14:textId="77777777" w:rsidR="009138F9" w:rsidRPr="009138F9" w:rsidRDefault="009138F9" w:rsidP="009138F9">
      <w:pPr>
        <w:widowControl w:val="0"/>
        <w:numPr>
          <w:ilvl w:val="0"/>
          <w:numId w:val="47"/>
        </w:numPr>
        <w:suppressAutoHyphens/>
        <w:autoSpaceDE w:val="0"/>
        <w:spacing w:after="60" w:line="240" w:lineRule="auto"/>
        <w:ind w:left="851"/>
        <w:contextualSpacing/>
        <w:jc w:val="both"/>
        <w:rPr>
          <w:rFonts w:ascii="Times New Roman" w:eastAsia="Calibri" w:hAnsi="Times New Roman" w:cs="Times New Roman"/>
          <w:sz w:val="24"/>
          <w:szCs w:val="24"/>
        </w:rPr>
      </w:pPr>
      <w:r w:rsidRPr="009138F9">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9138F9">
        <w:rPr>
          <w:rFonts w:ascii="Times New Roman" w:eastAsia="Arial Unicode MS" w:hAnsi="Times New Roman" w:cs="Times New Roman"/>
          <w:color w:val="000000"/>
          <w:sz w:val="24"/>
          <w:szCs w:val="24"/>
          <w:lang w:val="x-none" w:eastAsia="pl-PL"/>
        </w:rPr>
        <w:t xml:space="preserve"> mowa w art. 22 rozporządzenia.</w:t>
      </w:r>
    </w:p>
    <w:p w14:paraId="754896AF" w14:textId="77777777" w:rsidR="009138F9" w:rsidRPr="009138F9" w:rsidRDefault="009138F9" w:rsidP="009138F9">
      <w:pPr>
        <w:rPr>
          <w:rFonts w:ascii="Times New Roman" w:eastAsia="Calibri" w:hAnsi="Times New Roman" w:cs="Times New Roman"/>
          <w:sz w:val="24"/>
          <w:szCs w:val="24"/>
        </w:rPr>
      </w:pPr>
    </w:p>
    <w:p w14:paraId="7CC9BA52" w14:textId="77777777" w:rsidR="009138F9" w:rsidRPr="009138F9" w:rsidRDefault="009138F9" w:rsidP="009138F9">
      <w:pPr>
        <w:rPr>
          <w:rFonts w:ascii="Calibri" w:eastAsia="Calibri" w:hAnsi="Calibri" w:cs="Times New Roman"/>
        </w:rPr>
      </w:pPr>
    </w:p>
    <w:p w14:paraId="61FDDAA4" w14:textId="77777777" w:rsidR="009138F9" w:rsidRPr="009138F9" w:rsidRDefault="009138F9" w:rsidP="009138F9">
      <w:pPr>
        <w:rPr>
          <w:rFonts w:ascii="Calibri" w:eastAsia="Calibri" w:hAnsi="Calibri" w:cs="Times New Roman"/>
        </w:rPr>
      </w:pPr>
    </w:p>
    <w:p w14:paraId="62B9B359" w14:textId="77777777" w:rsidR="009138F9" w:rsidRPr="009138F9" w:rsidRDefault="009138F9" w:rsidP="009138F9">
      <w:pPr>
        <w:rPr>
          <w:rFonts w:ascii="Calibri" w:eastAsia="Calibri" w:hAnsi="Calibri" w:cs="Times New Roman"/>
        </w:rPr>
      </w:pPr>
    </w:p>
    <w:bookmarkEnd w:id="2"/>
    <w:p w14:paraId="0D4E2BAF" w14:textId="77777777" w:rsidR="00F6469A" w:rsidRDefault="00F6469A" w:rsidP="00DF0F78">
      <w:pPr>
        <w:rPr>
          <w:rFonts w:ascii="Times New Roman" w:eastAsia="Calibri" w:hAnsi="Times New Roman" w:cs="Times New Roman"/>
          <w:sz w:val="24"/>
          <w:szCs w:val="24"/>
        </w:rPr>
      </w:pPr>
    </w:p>
    <w:sectPr w:rsidR="00F6469A" w:rsidSect="005A68A0">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F106" w14:textId="77777777" w:rsidR="00A456ED" w:rsidRDefault="00A456ED" w:rsidP="00970FFE">
      <w:pPr>
        <w:spacing w:after="0" w:line="240" w:lineRule="auto"/>
      </w:pPr>
      <w:r>
        <w:separator/>
      </w:r>
    </w:p>
  </w:endnote>
  <w:endnote w:type="continuationSeparator" w:id="0">
    <w:p w14:paraId="7E4303C3" w14:textId="77777777" w:rsidR="00A456ED" w:rsidRDefault="00A456ED"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charset w:val="00"/>
    <w:family w:val="roman"/>
    <w:pitch w:val="variable"/>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Narrow">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0"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5DF9" w14:textId="77777777" w:rsidR="00A456ED" w:rsidRDefault="00A456ED" w:rsidP="00970FFE">
      <w:pPr>
        <w:spacing w:after="0" w:line="240" w:lineRule="auto"/>
      </w:pPr>
      <w:r>
        <w:separator/>
      </w:r>
    </w:p>
  </w:footnote>
  <w:footnote w:type="continuationSeparator" w:id="0">
    <w:p w14:paraId="6970C090" w14:textId="77777777" w:rsidR="00A456ED" w:rsidRDefault="00A456ED"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bullet"/>
      <w:lvlText w:val=""/>
      <w:lvlJc w:val="left"/>
      <w:pPr>
        <w:tabs>
          <w:tab w:val="num" w:pos="1767"/>
        </w:tabs>
        <w:ind w:left="2269" w:hanging="360"/>
      </w:pPr>
      <w:rPr>
        <w:rFonts w:ascii="Symbol" w:hAnsi="Symbol" w:cs="Liberation Serif"/>
        <w:strike/>
        <w:kern w:val="2"/>
        <w:lang w:eastAsia="hi-IN" w:bidi="hi-IN"/>
      </w:rPr>
    </w:lvl>
  </w:abstractNum>
  <w:abstractNum w:abstractNumId="1"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2"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3"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5"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09024261"/>
    <w:multiLevelType w:val="hybridMultilevel"/>
    <w:tmpl w:val="8F682552"/>
    <w:lvl w:ilvl="0" w:tplc="8CA40354">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F2002"/>
    <w:multiLevelType w:val="hybridMultilevel"/>
    <w:tmpl w:val="58841960"/>
    <w:lvl w:ilvl="0" w:tplc="58B0CB7E">
      <w:start w:val="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0B7A44"/>
    <w:multiLevelType w:val="hybridMultilevel"/>
    <w:tmpl w:val="919A2542"/>
    <w:lvl w:ilvl="0" w:tplc="9A1CA8D2">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13269FB"/>
    <w:multiLevelType w:val="hybridMultilevel"/>
    <w:tmpl w:val="9E20D8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7136A3D"/>
    <w:multiLevelType w:val="hybridMultilevel"/>
    <w:tmpl w:val="6DE68924"/>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4" w15:restartNumberingAfterBreak="0">
    <w:nsid w:val="1AA908F1"/>
    <w:multiLevelType w:val="hybridMultilevel"/>
    <w:tmpl w:val="4BA21AAE"/>
    <w:lvl w:ilvl="0" w:tplc="A6FEFEE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1D8C4D33"/>
    <w:multiLevelType w:val="hybridMultilevel"/>
    <w:tmpl w:val="20A00BC6"/>
    <w:lvl w:ilvl="0" w:tplc="78E09BCE">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27" w15:restartNumberingAfterBreak="0">
    <w:nsid w:val="22B06B00"/>
    <w:multiLevelType w:val="hybridMultilevel"/>
    <w:tmpl w:val="E3C46ACA"/>
    <w:name w:val="WW8Num264224"/>
    <w:lvl w:ilvl="0" w:tplc="4E207D0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3"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2495B52"/>
    <w:multiLevelType w:val="hybridMultilevel"/>
    <w:tmpl w:val="2F3C7A70"/>
    <w:styleLink w:val="WWNum112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2"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406DED"/>
    <w:multiLevelType w:val="hybridMultilevel"/>
    <w:tmpl w:val="FDFC628C"/>
    <w:lvl w:ilvl="0" w:tplc="F51842F0">
      <w:start w:val="7"/>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AE9468D"/>
    <w:multiLevelType w:val="hybridMultilevel"/>
    <w:tmpl w:val="BE10F47A"/>
    <w:lvl w:ilvl="0" w:tplc="A72CB3DA">
      <w:start w:val="1"/>
      <w:numFmt w:val="decimal"/>
      <w:lvlText w:val="%1."/>
      <w:lvlJc w:val="left"/>
      <w:pPr>
        <w:tabs>
          <w:tab w:val="num" w:pos="340"/>
        </w:tabs>
        <w:ind w:left="340" w:hanging="340"/>
      </w:pPr>
      <w:rPr>
        <w:b w:val="0"/>
      </w:rPr>
    </w:lvl>
    <w:lvl w:ilvl="1" w:tplc="2F10E390">
      <w:start w:val="1"/>
      <w:numFmt w:val="decimal"/>
      <w:lvlText w:val="%2."/>
      <w:lvlJc w:val="left"/>
      <w:pPr>
        <w:tabs>
          <w:tab w:val="num" w:pos="397"/>
        </w:tabs>
        <w:ind w:left="397" w:hanging="397"/>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3D663EAE"/>
    <w:multiLevelType w:val="hybridMultilevel"/>
    <w:tmpl w:val="EB5E26B2"/>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E63871FC">
      <w:start w:val="1"/>
      <w:numFmt w:val="lowerLetter"/>
      <w:lvlText w:val="%4)"/>
      <w:lvlJc w:val="left"/>
      <w:pPr>
        <w:tabs>
          <w:tab w:val="num" w:pos="2880"/>
        </w:tabs>
        <w:ind w:left="2880" w:hanging="360"/>
      </w:pPr>
      <w:rPr>
        <w:rFonts w:ascii="Times New Roman" w:eastAsia="Times New Roman" w:hAnsi="Times New Roman" w:cs="Times New Roman"/>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ADB01ED"/>
    <w:multiLevelType w:val="hybridMultilevel"/>
    <w:tmpl w:val="236C6F70"/>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3FA4C19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C0D5D91"/>
    <w:multiLevelType w:val="hybridMultilevel"/>
    <w:tmpl w:val="76BA3512"/>
    <w:lvl w:ilvl="0" w:tplc="CA50D32A">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DF4C52"/>
    <w:multiLevelType w:val="hybridMultilevel"/>
    <w:tmpl w:val="BB2AD942"/>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50882946"/>
    <w:multiLevelType w:val="hybridMultilevel"/>
    <w:tmpl w:val="39B8C3A4"/>
    <w:lvl w:ilvl="0" w:tplc="27E86164">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78D0436"/>
    <w:multiLevelType w:val="hybridMultilevel"/>
    <w:tmpl w:val="52920908"/>
    <w:lvl w:ilvl="0" w:tplc="E848B8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69"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937304"/>
    <w:multiLevelType w:val="hybridMultilevel"/>
    <w:tmpl w:val="64E8B410"/>
    <w:lvl w:ilvl="0" w:tplc="F4562D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69220969"/>
    <w:multiLevelType w:val="hybridMultilevel"/>
    <w:tmpl w:val="37CE6A96"/>
    <w:lvl w:ilvl="0" w:tplc="75B41A5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9DD1D39"/>
    <w:multiLevelType w:val="hybridMultilevel"/>
    <w:tmpl w:val="27AE932A"/>
    <w:name w:val="WW8Num262222233332"/>
    <w:lvl w:ilvl="0" w:tplc="5C0CBF62">
      <w:start w:val="1"/>
      <w:numFmt w:val="lowerLetter"/>
      <w:lvlText w:val="%1)"/>
      <w:lvlJc w:val="left"/>
      <w:pPr>
        <w:ind w:left="700" w:hanging="360"/>
      </w:pPr>
      <w:rPr>
        <w:rFonts w:ascii="Tahoma" w:hAnsi="Tahoma" w:cs="Tahoma"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6A1F7E97"/>
    <w:multiLevelType w:val="hybridMultilevel"/>
    <w:tmpl w:val="072C8FA6"/>
    <w:lvl w:ilvl="0" w:tplc="E1DA2D70">
      <w:start w:val="1"/>
      <w:numFmt w:val="decimal"/>
      <w:lvlText w:val="%1."/>
      <w:lvlJc w:val="left"/>
      <w:pPr>
        <w:ind w:left="6031"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1"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2"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6CF00B71"/>
    <w:multiLevelType w:val="multilevel"/>
    <w:tmpl w:val="0A9C568C"/>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4"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B11EFB"/>
    <w:multiLevelType w:val="hybridMultilevel"/>
    <w:tmpl w:val="7B96915C"/>
    <w:lvl w:ilvl="0" w:tplc="CC72B61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89"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8E05F2"/>
    <w:multiLevelType w:val="hybridMultilevel"/>
    <w:tmpl w:val="E2D8204A"/>
    <w:lvl w:ilvl="0" w:tplc="0AE430BC">
      <w:start w:val="1"/>
      <w:numFmt w:val="decimal"/>
      <w:lvlText w:val="%1."/>
      <w:lvlJc w:val="left"/>
      <w:pPr>
        <w:ind w:left="720" w:hanging="360"/>
      </w:pPr>
      <w:rPr>
        <w:rFonts w:ascii="Times New Roman" w:eastAsia="Calibri"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9A87E12"/>
    <w:multiLevelType w:val="hybridMultilevel"/>
    <w:tmpl w:val="71CC14E6"/>
    <w:lvl w:ilvl="0" w:tplc="F93C12A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5"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55828679">
    <w:abstractNumId w:val="67"/>
  </w:num>
  <w:num w:numId="2" w16cid:durableId="335037902">
    <w:abstractNumId w:val="36"/>
    <w:lvlOverride w:ilvl="0">
      <w:lvl w:ilvl="0" w:tplc="BBD69206">
        <w:start w:val="1"/>
        <w:numFmt w:val="decimal"/>
        <w:lvlText w:val="%1."/>
        <w:lvlJc w:val="left"/>
        <w:pPr>
          <w:ind w:left="360" w:hanging="360"/>
        </w:pPr>
        <w:rPr>
          <w:rFonts w:hint="default"/>
          <w:b w:val="0"/>
          <w:bCs/>
          <w:color w:val="auto"/>
        </w:rPr>
      </w:lvl>
    </w:lvlOverride>
  </w:num>
  <w:num w:numId="3" w16cid:durableId="1440030714">
    <w:abstractNumId w:val="2"/>
  </w:num>
  <w:num w:numId="4" w16cid:durableId="59790142">
    <w:abstractNumId w:val="27"/>
  </w:num>
  <w:num w:numId="5" w16cid:durableId="1123227922">
    <w:abstractNumId w:val="21"/>
  </w:num>
  <w:num w:numId="6" w16cid:durableId="548037038">
    <w:abstractNumId w:val="3"/>
  </w:num>
  <w:num w:numId="7" w16cid:durableId="745881426">
    <w:abstractNumId w:val="43"/>
  </w:num>
  <w:num w:numId="8" w16cid:durableId="2005818304">
    <w:abstractNumId w:val="53"/>
  </w:num>
  <w:num w:numId="9" w16cid:durableId="717582914">
    <w:abstractNumId w:val="22"/>
  </w:num>
  <w:num w:numId="10" w16cid:durableId="1252619904">
    <w:abstractNumId w:val="38"/>
  </w:num>
  <w:num w:numId="11" w16cid:durableId="2105489552">
    <w:abstractNumId w:val="12"/>
  </w:num>
  <w:num w:numId="12" w16cid:durableId="1186208242">
    <w:abstractNumId w:val="81"/>
  </w:num>
  <w:num w:numId="13" w16cid:durableId="1635259448">
    <w:abstractNumId w:val="52"/>
  </w:num>
  <w:num w:numId="14" w16cid:durableId="2106031185">
    <w:abstractNumId w:val="70"/>
  </w:num>
  <w:num w:numId="15" w16cid:durableId="1988169432">
    <w:abstractNumId w:val="32"/>
  </w:num>
  <w:num w:numId="16" w16cid:durableId="951791354">
    <w:abstractNumId w:val="29"/>
  </w:num>
  <w:num w:numId="17" w16cid:durableId="1332834143">
    <w:abstractNumId w:val="48"/>
  </w:num>
  <w:num w:numId="18" w16cid:durableId="2043507438">
    <w:abstractNumId w:val="39"/>
  </w:num>
  <w:num w:numId="19" w16cid:durableId="1409572121">
    <w:abstractNumId w:val="18"/>
  </w:num>
  <w:num w:numId="20" w16cid:durableId="1556816634">
    <w:abstractNumId w:val="49"/>
  </w:num>
  <w:num w:numId="21" w16cid:durableId="1435904322">
    <w:abstractNumId w:val="57"/>
  </w:num>
  <w:num w:numId="22" w16cid:durableId="1751658655">
    <w:abstractNumId w:val="25"/>
  </w:num>
  <w:num w:numId="23" w16cid:durableId="1072771848">
    <w:abstractNumId w:val="41"/>
  </w:num>
  <w:num w:numId="24" w16cid:durableId="1980374554">
    <w:abstractNumId w:val="30"/>
  </w:num>
  <w:num w:numId="25" w16cid:durableId="328752946">
    <w:abstractNumId w:val="69"/>
  </w:num>
  <w:num w:numId="26" w16cid:durableId="1725640394">
    <w:abstractNumId w:val="71"/>
  </w:num>
  <w:num w:numId="27" w16cid:durableId="1598319785">
    <w:abstractNumId w:val="89"/>
  </w:num>
  <w:num w:numId="28" w16cid:durableId="2036616235">
    <w:abstractNumId w:val="6"/>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1070231980">
    <w:abstractNumId w:val="75"/>
  </w:num>
  <w:num w:numId="30" w16cid:durableId="137958190">
    <w:abstractNumId w:val="50"/>
  </w:num>
  <w:num w:numId="31" w16cid:durableId="532619145">
    <w:abstractNumId w:val="16"/>
  </w:num>
  <w:num w:numId="32" w16cid:durableId="722294192">
    <w:abstractNumId w:val="85"/>
  </w:num>
  <w:num w:numId="33" w16cid:durableId="408964052">
    <w:abstractNumId w:val="19"/>
  </w:num>
  <w:num w:numId="34" w16cid:durableId="1459177791">
    <w:abstractNumId w:val="28"/>
  </w:num>
  <w:num w:numId="35" w16cid:durableId="1544245803">
    <w:abstractNumId w:val="77"/>
  </w:num>
  <w:num w:numId="36" w16cid:durableId="1415513495">
    <w:abstractNumId w:val="34"/>
  </w:num>
  <w:num w:numId="37" w16cid:durableId="2007514358">
    <w:abstractNumId w:val="8"/>
  </w:num>
  <w:num w:numId="38" w16cid:durableId="583951173">
    <w:abstractNumId w:val="80"/>
  </w:num>
  <w:num w:numId="39" w16cid:durableId="290400481">
    <w:abstractNumId w:val="84"/>
  </w:num>
  <w:num w:numId="40" w16cid:durableId="569730139">
    <w:abstractNumId w:val="42"/>
  </w:num>
  <w:num w:numId="41" w16cid:durableId="1590383812">
    <w:abstractNumId w:val="45"/>
  </w:num>
  <w:num w:numId="42" w16cid:durableId="1494638991">
    <w:abstractNumId w:val="72"/>
  </w:num>
  <w:num w:numId="43" w16cid:durableId="1622346188">
    <w:abstractNumId w:val="36"/>
  </w:num>
  <w:num w:numId="44" w16cid:durableId="1647078017">
    <w:abstractNumId w:val="23"/>
  </w:num>
  <w:num w:numId="45" w16cid:durableId="365377940">
    <w:abstractNumId w:val="0"/>
  </w:num>
  <w:num w:numId="46" w16cid:durableId="1441954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25570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06748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132333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971765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19811607">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84454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246836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17751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5" w16cid:durableId="14294264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6" w16cid:durableId="1243443189">
    <w:abstractNumId w:val="6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890444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5777599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2608805">
    <w:abstractNumId w:val="1"/>
    <w:lvlOverride w:ilvl="0">
      <w:startOverride w:val="2"/>
    </w:lvlOverride>
  </w:num>
  <w:num w:numId="60" w16cid:durableId="1762875654">
    <w:abstractNumId w:val="66"/>
  </w:num>
  <w:num w:numId="61" w16cid:durableId="1056314001">
    <w:abstractNumId w:val="10"/>
  </w:num>
  <w:num w:numId="62" w16cid:durableId="1285503719">
    <w:abstractNumId w:val="96"/>
  </w:num>
  <w:num w:numId="63" w16cid:durableId="1040714636">
    <w:abstractNumId w:val="83"/>
  </w:num>
  <w:num w:numId="64" w16cid:durableId="663245242">
    <w:abstractNumId w:val="64"/>
  </w:num>
  <w:num w:numId="65" w16cid:durableId="922107218">
    <w:abstractNumId w:val="58"/>
  </w:num>
  <w:num w:numId="66" w16cid:durableId="370421881">
    <w:abstractNumId w:val="94"/>
  </w:num>
  <w:num w:numId="67" w16cid:durableId="717901386">
    <w:abstractNumId w:val="17"/>
  </w:num>
  <w:num w:numId="68" w16cid:durableId="1612976019">
    <w:abstractNumId w:val="88"/>
  </w:num>
  <w:num w:numId="69" w16cid:durableId="825821083">
    <w:abstractNumId w:val="26"/>
  </w:num>
  <w:num w:numId="70" w16cid:durableId="1960642187">
    <w:abstractNumId w:val="5"/>
  </w:num>
  <w:num w:numId="71" w16cid:durableId="1321615659">
    <w:abstractNumId w:val="86"/>
  </w:num>
  <w:num w:numId="72" w16cid:durableId="1606501878">
    <w:abstractNumId w:val="15"/>
  </w:num>
  <w:num w:numId="73" w16cid:durableId="893156006">
    <w:abstractNumId w:val="14"/>
  </w:num>
  <w:num w:numId="74" w16cid:durableId="1955862917">
    <w:abstractNumId w:val="44"/>
  </w:num>
  <w:num w:numId="75" w16cid:durableId="1158300170">
    <w:abstractNumId w:val="55"/>
  </w:num>
  <w:num w:numId="76" w16cid:durableId="831869416">
    <w:abstractNumId w:val="87"/>
  </w:num>
  <w:num w:numId="77" w16cid:durableId="1906069174">
    <w:abstractNumId w:val="59"/>
  </w:num>
  <w:num w:numId="78" w16cid:durableId="1756126575">
    <w:abstractNumId w:val="92"/>
  </w:num>
  <w:num w:numId="79" w16cid:durableId="904415147">
    <w:abstractNumId w:val="24"/>
  </w:num>
  <w:num w:numId="80" w16cid:durableId="864247177">
    <w:abstractNumId w:val="11"/>
  </w:num>
  <w:num w:numId="81" w16cid:durableId="1718747220">
    <w:abstractNumId w:val="4"/>
    <w:lvlOverride w:ilvl="0">
      <w:startOverride w:val="1"/>
    </w:lvlOverride>
  </w:num>
  <w:num w:numId="82" w16cid:durableId="14340157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34010504">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736056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41698335">
    <w:abstractNumId w:val="56"/>
  </w:num>
  <w:num w:numId="86" w16cid:durableId="1628005963">
    <w:abstractNumId w:val="93"/>
  </w:num>
  <w:num w:numId="87" w16cid:durableId="442119872">
    <w:abstractNumId w:val="74"/>
  </w:num>
  <w:num w:numId="88" w16cid:durableId="188968160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1240860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7FE5"/>
    <w:rsid w:val="0000022A"/>
    <w:rsid w:val="00001FA1"/>
    <w:rsid w:val="0000310B"/>
    <w:rsid w:val="00005C54"/>
    <w:rsid w:val="00006E0B"/>
    <w:rsid w:val="0000798B"/>
    <w:rsid w:val="0001076E"/>
    <w:rsid w:val="00010F50"/>
    <w:rsid w:val="0001217D"/>
    <w:rsid w:val="00015C49"/>
    <w:rsid w:val="000212B0"/>
    <w:rsid w:val="000218BC"/>
    <w:rsid w:val="00021AEA"/>
    <w:rsid w:val="00022492"/>
    <w:rsid w:val="00022A2C"/>
    <w:rsid w:val="00030715"/>
    <w:rsid w:val="00033096"/>
    <w:rsid w:val="000333D3"/>
    <w:rsid w:val="000340EC"/>
    <w:rsid w:val="000414B4"/>
    <w:rsid w:val="00042FCE"/>
    <w:rsid w:val="0004302F"/>
    <w:rsid w:val="0004555B"/>
    <w:rsid w:val="00045AF5"/>
    <w:rsid w:val="00046FDF"/>
    <w:rsid w:val="00050879"/>
    <w:rsid w:val="00050A33"/>
    <w:rsid w:val="00050E91"/>
    <w:rsid w:val="00056278"/>
    <w:rsid w:val="000610F5"/>
    <w:rsid w:val="00062BEB"/>
    <w:rsid w:val="00063DD6"/>
    <w:rsid w:val="00064533"/>
    <w:rsid w:val="00070C33"/>
    <w:rsid w:val="00071AEE"/>
    <w:rsid w:val="00071F98"/>
    <w:rsid w:val="000766ED"/>
    <w:rsid w:val="000809F1"/>
    <w:rsid w:val="00084834"/>
    <w:rsid w:val="00085B13"/>
    <w:rsid w:val="00091D3B"/>
    <w:rsid w:val="00095D40"/>
    <w:rsid w:val="000A3144"/>
    <w:rsid w:val="000A7686"/>
    <w:rsid w:val="000B3CA0"/>
    <w:rsid w:val="000B4543"/>
    <w:rsid w:val="000B4EFB"/>
    <w:rsid w:val="000B5DA6"/>
    <w:rsid w:val="000C0BA7"/>
    <w:rsid w:val="000C53DC"/>
    <w:rsid w:val="000D151C"/>
    <w:rsid w:val="000D3A2C"/>
    <w:rsid w:val="000D5844"/>
    <w:rsid w:val="000E04EB"/>
    <w:rsid w:val="000E3AC4"/>
    <w:rsid w:val="000E5189"/>
    <w:rsid w:val="000E7881"/>
    <w:rsid w:val="000F0437"/>
    <w:rsid w:val="000F21E4"/>
    <w:rsid w:val="000F48DB"/>
    <w:rsid w:val="000F60C6"/>
    <w:rsid w:val="001043BE"/>
    <w:rsid w:val="00104653"/>
    <w:rsid w:val="00117FB2"/>
    <w:rsid w:val="0012233E"/>
    <w:rsid w:val="00126361"/>
    <w:rsid w:val="0013254B"/>
    <w:rsid w:val="001336AA"/>
    <w:rsid w:val="001371D1"/>
    <w:rsid w:val="00144F5A"/>
    <w:rsid w:val="001479E5"/>
    <w:rsid w:val="00151424"/>
    <w:rsid w:val="00160A26"/>
    <w:rsid w:val="00163232"/>
    <w:rsid w:val="00163DD9"/>
    <w:rsid w:val="00167B81"/>
    <w:rsid w:val="001769C9"/>
    <w:rsid w:val="001778E4"/>
    <w:rsid w:val="00183321"/>
    <w:rsid w:val="00187710"/>
    <w:rsid w:val="001924F2"/>
    <w:rsid w:val="001934C2"/>
    <w:rsid w:val="001963D4"/>
    <w:rsid w:val="001A0DDA"/>
    <w:rsid w:val="001A3C27"/>
    <w:rsid w:val="001A3E39"/>
    <w:rsid w:val="001B2B6B"/>
    <w:rsid w:val="001B44EC"/>
    <w:rsid w:val="001B76E1"/>
    <w:rsid w:val="001C0775"/>
    <w:rsid w:val="001C1221"/>
    <w:rsid w:val="001C377D"/>
    <w:rsid w:val="001C3EA4"/>
    <w:rsid w:val="001C4682"/>
    <w:rsid w:val="001C47F9"/>
    <w:rsid w:val="001D1B47"/>
    <w:rsid w:val="001D1CD5"/>
    <w:rsid w:val="001D739B"/>
    <w:rsid w:val="001D7B17"/>
    <w:rsid w:val="001E0EB4"/>
    <w:rsid w:val="001E0EF8"/>
    <w:rsid w:val="001E184B"/>
    <w:rsid w:val="001E1E39"/>
    <w:rsid w:val="001E3F53"/>
    <w:rsid w:val="001E7A68"/>
    <w:rsid w:val="001E7FD7"/>
    <w:rsid w:val="001F2B59"/>
    <w:rsid w:val="001F7DC5"/>
    <w:rsid w:val="00202E5E"/>
    <w:rsid w:val="00204595"/>
    <w:rsid w:val="00204B6B"/>
    <w:rsid w:val="002053CE"/>
    <w:rsid w:val="00211647"/>
    <w:rsid w:val="00217004"/>
    <w:rsid w:val="0021720C"/>
    <w:rsid w:val="00220F18"/>
    <w:rsid w:val="00224B93"/>
    <w:rsid w:val="00226390"/>
    <w:rsid w:val="002308C7"/>
    <w:rsid w:val="00231442"/>
    <w:rsid w:val="0023428C"/>
    <w:rsid w:val="0024374D"/>
    <w:rsid w:val="00253195"/>
    <w:rsid w:val="002605BA"/>
    <w:rsid w:val="00261517"/>
    <w:rsid w:val="00261DD1"/>
    <w:rsid w:val="002625BA"/>
    <w:rsid w:val="00267B38"/>
    <w:rsid w:val="00270182"/>
    <w:rsid w:val="002743D3"/>
    <w:rsid w:val="0027592D"/>
    <w:rsid w:val="002819F1"/>
    <w:rsid w:val="00284BF7"/>
    <w:rsid w:val="00286471"/>
    <w:rsid w:val="00286574"/>
    <w:rsid w:val="00292901"/>
    <w:rsid w:val="00294C80"/>
    <w:rsid w:val="00296A63"/>
    <w:rsid w:val="002A40AA"/>
    <w:rsid w:val="002A6ED1"/>
    <w:rsid w:val="002B0CB6"/>
    <w:rsid w:val="002B4F51"/>
    <w:rsid w:val="002C6C32"/>
    <w:rsid w:val="002E155F"/>
    <w:rsid w:val="002E2148"/>
    <w:rsid w:val="002F0464"/>
    <w:rsid w:val="002F07C3"/>
    <w:rsid w:val="002F3622"/>
    <w:rsid w:val="002F48C6"/>
    <w:rsid w:val="0030173F"/>
    <w:rsid w:val="0030568D"/>
    <w:rsid w:val="003069FD"/>
    <w:rsid w:val="0031124B"/>
    <w:rsid w:val="00313E74"/>
    <w:rsid w:val="00314788"/>
    <w:rsid w:val="00316704"/>
    <w:rsid w:val="00317482"/>
    <w:rsid w:val="00317706"/>
    <w:rsid w:val="0032311B"/>
    <w:rsid w:val="003259B0"/>
    <w:rsid w:val="003264D8"/>
    <w:rsid w:val="003405F5"/>
    <w:rsid w:val="003413A1"/>
    <w:rsid w:val="003448D7"/>
    <w:rsid w:val="00351E5E"/>
    <w:rsid w:val="00355AB7"/>
    <w:rsid w:val="003645D9"/>
    <w:rsid w:val="00367A3F"/>
    <w:rsid w:val="00374D5B"/>
    <w:rsid w:val="003760BD"/>
    <w:rsid w:val="003804D2"/>
    <w:rsid w:val="00381D22"/>
    <w:rsid w:val="003915D7"/>
    <w:rsid w:val="00395F2B"/>
    <w:rsid w:val="003A1B01"/>
    <w:rsid w:val="003A2CD6"/>
    <w:rsid w:val="003A47D9"/>
    <w:rsid w:val="003B4EC7"/>
    <w:rsid w:val="003B71D6"/>
    <w:rsid w:val="003C0D0F"/>
    <w:rsid w:val="003C2EAD"/>
    <w:rsid w:val="003E0460"/>
    <w:rsid w:val="003E3CC2"/>
    <w:rsid w:val="003F2557"/>
    <w:rsid w:val="003F5F62"/>
    <w:rsid w:val="00401E94"/>
    <w:rsid w:val="004025FD"/>
    <w:rsid w:val="00404287"/>
    <w:rsid w:val="004056FE"/>
    <w:rsid w:val="00405C8E"/>
    <w:rsid w:val="0041507C"/>
    <w:rsid w:val="00422E21"/>
    <w:rsid w:val="004311E1"/>
    <w:rsid w:val="00431C2B"/>
    <w:rsid w:val="00434B01"/>
    <w:rsid w:val="00435486"/>
    <w:rsid w:val="0043611D"/>
    <w:rsid w:val="00437794"/>
    <w:rsid w:val="00443A1C"/>
    <w:rsid w:val="00447A5C"/>
    <w:rsid w:val="0045487F"/>
    <w:rsid w:val="00457980"/>
    <w:rsid w:val="00460B54"/>
    <w:rsid w:val="00461C9A"/>
    <w:rsid w:val="004703C6"/>
    <w:rsid w:val="00471487"/>
    <w:rsid w:val="00471CD6"/>
    <w:rsid w:val="0047241A"/>
    <w:rsid w:val="00472ACA"/>
    <w:rsid w:val="0047547B"/>
    <w:rsid w:val="0047662D"/>
    <w:rsid w:val="004775CC"/>
    <w:rsid w:val="00477AA6"/>
    <w:rsid w:val="00481652"/>
    <w:rsid w:val="00481B2A"/>
    <w:rsid w:val="0048346D"/>
    <w:rsid w:val="00485F9A"/>
    <w:rsid w:val="004863F9"/>
    <w:rsid w:val="0048757F"/>
    <w:rsid w:val="00487C60"/>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C4F14"/>
    <w:rsid w:val="004D1CA1"/>
    <w:rsid w:val="004D32E9"/>
    <w:rsid w:val="004D38F3"/>
    <w:rsid w:val="004D5768"/>
    <w:rsid w:val="004E233E"/>
    <w:rsid w:val="004E46B6"/>
    <w:rsid w:val="004F0A84"/>
    <w:rsid w:val="004F168E"/>
    <w:rsid w:val="004F4981"/>
    <w:rsid w:val="004F5968"/>
    <w:rsid w:val="004F6691"/>
    <w:rsid w:val="00500066"/>
    <w:rsid w:val="005003F9"/>
    <w:rsid w:val="0050095D"/>
    <w:rsid w:val="00503672"/>
    <w:rsid w:val="005042CE"/>
    <w:rsid w:val="0050478B"/>
    <w:rsid w:val="00504948"/>
    <w:rsid w:val="0050677D"/>
    <w:rsid w:val="00507C7B"/>
    <w:rsid w:val="00511829"/>
    <w:rsid w:val="00512E9D"/>
    <w:rsid w:val="00513671"/>
    <w:rsid w:val="00514153"/>
    <w:rsid w:val="00515195"/>
    <w:rsid w:val="00516F37"/>
    <w:rsid w:val="005230A2"/>
    <w:rsid w:val="00524EEC"/>
    <w:rsid w:val="00525B02"/>
    <w:rsid w:val="005267A5"/>
    <w:rsid w:val="00527B74"/>
    <w:rsid w:val="00531663"/>
    <w:rsid w:val="00537B83"/>
    <w:rsid w:val="00541083"/>
    <w:rsid w:val="00541BF0"/>
    <w:rsid w:val="00544E33"/>
    <w:rsid w:val="00545731"/>
    <w:rsid w:val="00545AEF"/>
    <w:rsid w:val="00550F92"/>
    <w:rsid w:val="005511BD"/>
    <w:rsid w:val="00553045"/>
    <w:rsid w:val="005534F0"/>
    <w:rsid w:val="0055409E"/>
    <w:rsid w:val="005624E8"/>
    <w:rsid w:val="00562EFA"/>
    <w:rsid w:val="005632BD"/>
    <w:rsid w:val="0056698B"/>
    <w:rsid w:val="00566D1F"/>
    <w:rsid w:val="005675E1"/>
    <w:rsid w:val="005677C1"/>
    <w:rsid w:val="0057324C"/>
    <w:rsid w:val="00575107"/>
    <w:rsid w:val="0057620D"/>
    <w:rsid w:val="00583E5A"/>
    <w:rsid w:val="00585874"/>
    <w:rsid w:val="00587A22"/>
    <w:rsid w:val="005A68A0"/>
    <w:rsid w:val="005A6C16"/>
    <w:rsid w:val="005A6E05"/>
    <w:rsid w:val="005B50BB"/>
    <w:rsid w:val="005B618B"/>
    <w:rsid w:val="005B6F6D"/>
    <w:rsid w:val="005D1DC2"/>
    <w:rsid w:val="005D68A4"/>
    <w:rsid w:val="005D7BB0"/>
    <w:rsid w:val="005E7818"/>
    <w:rsid w:val="005E7955"/>
    <w:rsid w:val="005F236E"/>
    <w:rsid w:val="005F6501"/>
    <w:rsid w:val="0061141D"/>
    <w:rsid w:val="00613010"/>
    <w:rsid w:val="0061481D"/>
    <w:rsid w:val="00621D62"/>
    <w:rsid w:val="00622BA9"/>
    <w:rsid w:val="006231C4"/>
    <w:rsid w:val="00623917"/>
    <w:rsid w:val="006249B2"/>
    <w:rsid w:val="00627D48"/>
    <w:rsid w:val="00630E10"/>
    <w:rsid w:val="00633971"/>
    <w:rsid w:val="0063422F"/>
    <w:rsid w:val="00635BBF"/>
    <w:rsid w:val="006364AE"/>
    <w:rsid w:val="00637943"/>
    <w:rsid w:val="006466B3"/>
    <w:rsid w:val="00647103"/>
    <w:rsid w:val="00647885"/>
    <w:rsid w:val="00650A4C"/>
    <w:rsid w:val="00654B37"/>
    <w:rsid w:val="006610D9"/>
    <w:rsid w:val="00665FBA"/>
    <w:rsid w:val="006673B4"/>
    <w:rsid w:val="00671D89"/>
    <w:rsid w:val="0067263D"/>
    <w:rsid w:val="006739F9"/>
    <w:rsid w:val="00687957"/>
    <w:rsid w:val="0069184C"/>
    <w:rsid w:val="006A2D74"/>
    <w:rsid w:val="006A420A"/>
    <w:rsid w:val="006A61AC"/>
    <w:rsid w:val="006A6261"/>
    <w:rsid w:val="006A76E2"/>
    <w:rsid w:val="006B3F75"/>
    <w:rsid w:val="006B43E4"/>
    <w:rsid w:val="006C56C2"/>
    <w:rsid w:val="006C76FA"/>
    <w:rsid w:val="006D5784"/>
    <w:rsid w:val="006E72A9"/>
    <w:rsid w:val="007053E1"/>
    <w:rsid w:val="007059C0"/>
    <w:rsid w:val="00712303"/>
    <w:rsid w:val="007136FF"/>
    <w:rsid w:val="00716F69"/>
    <w:rsid w:val="007209A1"/>
    <w:rsid w:val="00727DAB"/>
    <w:rsid w:val="00731214"/>
    <w:rsid w:val="00743A93"/>
    <w:rsid w:val="00744265"/>
    <w:rsid w:val="007551A7"/>
    <w:rsid w:val="007603FA"/>
    <w:rsid w:val="0076295F"/>
    <w:rsid w:val="00772E5E"/>
    <w:rsid w:val="00773025"/>
    <w:rsid w:val="00773C1D"/>
    <w:rsid w:val="00776DF2"/>
    <w:rsid w:val="00780D7E"/>
    <w:rsid w:val="00781645"/>
    <w:rsid w:val="007843AE"/>
    <w:rsid w:val="00790218"/>
    <w:rsid w:val="00792EF1"/>
    <w:rsid w:val="00794B8C"/>
    <w:rsid w:val="00795186"/>
    <w:rsid w:val="007A0B66"/>
    <w:rsid w:val="007A136E"/>
    <w:rsid w:val="007A2ED1"/>
    <w:rsid w:val="007A4448"/>
    <w:rsid w:val="007A4E01"/>
    <w:rsid w:val="007A5605"/>
    <w:rsid w:val="007A7A7E"/>
    <w:rsid w:val="007B02B6"/>
    <w:rsid w:val="007B043B"/>
    <w:rsid w:val="007B21B2"/>
    <w:rsid w:val="007B3C00"/>
    <w:rsid w:val="007B4B90"/>
    <w:rsid w:val="007B6C24"/>
    <w:rsid w:val="007D0281"/>
    <w:rsid w:val="007D38EB"/>
    <w:rsid w:val="007E349D"/>
    <w:rsid w:val="007E723C"/>
    <w:rsid w:val="007F3D8E"/>
    <w:rsid w:val="007F3F92"/>
    <w:rsid w:val="007F5389"/>
    <w:rsid w:val="00800BBC"/>
    <w:rsid w:val="0080266D"/>
    <w:rsid w:val="00807629"/>
    <w:rsid w:val="0081039C"/>
    <w:rsid w:val="0081077A"/>
    <w:rsid w:val="008157F0"/>
    <w:rsid w:val="0081706B"/>
    <w:rsid w:val="008200C6"/>
    <w:rsid w:val="00830392"/>
    <w:rsid w:val="00832E4E"/>
    <w:rsid w:val="00833B78"/>
    <w:rsid w:val="0084169D"/>
    <w:rsid w:val="00844072"/>
    <w:rsid w:val="00846FA6"/>
    <w:rsid w:val="00847A21"/>
    <w:rsid w:val="0085584F"/>
    <w:rsid w:val="00867847"/>
    <w:rsid w:val="00871D87"/>
    <w:rsid w:val="0087300E"/>
    <w:rsid w:val="00875B67"/>
    <w:rsid w:val="00876B44"/>
    <w:rsid w:val="008805BA"/>
    <w:rsid w:val="008838CD"/>
    <w:rsid w:val="008925B6"/>
    <w:rsid w:val="00892A90"/>
    <w:rsid w:val="00895820"/>
    <w:rsid w:val="00896948"/>
    <w:rsid w:val="00896D01"/>
    <w:rsid w:val="008A2B42"/>
    <w:rsid w:val="008B4DE8"/>
    <w:rsid w:val="008B785E"/>
    <w:rsid w:val="008C0B42"/>
    <w:rsid w:val="008D370E"/>
    <w:rsid w:val="008E0223"/>
    <w:rsid w:val="008E105C"/>
    <w:rsid w:val="008E62F1"/>
    <w:rsid w:val="008E7851"/>
    <w:rsid w:val="0090310F"/>
    <w:rsid w:val="0090442A"/>
    <w:rsid w:val="00904DEC"/>
    <w:rsid w:val="009138F9"/>
    <w:rsid w:val="00914356"/>
    <w:rsid w:val="0091595D"/>
    <w:rsid w:val="00917635"/>
    <w:rsid w:val="00917D90"/>
    <w:rsid w:val="00921D2C"/>
    <w:rsid w:val="00922460"/>
    <w:rsid w:val="009248B2"/>
    <w:rsid w:val="00925E2A"/>
    <w:rsid w:val="0093071B"/>
    <w:rsid w:val="00931621"/>
    <w:rsid w:val="00937B29"/>
    <w:rsid w:val="00942673"/>
    <w:rsid w:val="00942C29"/>
    <w:rsid w:val="009442FA"/>
    <w:rsid w:val="00944500"/>
    <w:rsid w:val="009463DB"/>
    <w:rsid w:val="0095521C"/>
    <w:rsid w:val="00956132"/>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0D1D"/>
    <w:rsid w:val="009B12CE"/>
    <w:rsid w:val="009B26B5"/>
    <w:rsid w:val="009B4067"/>
    <w:rsid w:val="009B7907"/>
    <w:rsid w:val="009C1B1A"/>
    <w:rsid w:val="009C58F4"/>
    <w:rsid w:val="009D2033"/>
    <w:rsid w:val="009E083B"/>
    <w:rsid w:val="009E4965"/>
    <w:rsid w:val="009E5FF7"/>
    <w:rsid w:val="009F0914"/>
    <w:rsid w:val="009F144F"/>
    <w:rsid w:val="009F149B"/>
    <w:rsid w:val="009F1889"/>
    <w:rsid w:val="009F3C29"/>
    <w:rsid w:val="009F47B0"/>
    <w:rsid w:val="00A008B5"/>
    <w:rsid w:val="00A038B0"/>
    <w:rsid w:val="00A04196"/>
    <w:rsid w:val="00A054D4"/>
    <w:rsid w:val="00A10EDC"/>
    <w:rsid w:val="00A230A6"/>
    <w:rsid w:val="00A24D7F"/>
    <w:rsid w:val="00A26743"/>
    <w:rsid w:val="00A26CB1"/>
    <w:rsid w:val="00A30A2C"/>
    <w:rsid w:val="00A30E79"/>
    <w:rsid w:val="00A330F7"/>
    <w:rsid w:val="00A41BF7"/>
    <w:rsid w:val="00A433B2"/>
    <w:rsid w:val="00A44730"/>
    <w:rsid w:val="00A456ED"/>
    <w:rsid w:val="00A46443"/>
    <w:rsid w:val="00A46896"/>
    <w:rsid w:val="00A47946"/>
    <w:rsid w:val="00A51146"/>
    <w:rsid w:val="00A53206"/>
    <w:rsid w:val="00A532F0"/>
    <w:rsid w:val="00A56E1D"/>
    <w:rsid w:val="00A62CC3"/>
    <w:rsid w:val="00A641E7"/>
    <w:rsid w:val="00A646E9"/>
    <w:rsid w:val="00A6784E"/>
    <w:rsid w:val="00A67B1A"/>
    <w:rsid w:val="00A71745"/>
    <w:rsid w:val="00A71FC9"/>
    <w:rsid w:val="00A74EAD"/>
    <w:rsid w:val="00A75747"/>
    <w:rsid w:val="00A80EFA"/>
    <w:rsid w:val="00A832B8"/>
    <w:rsid w:val="00A83D45"/>
    <w:rsid w:val="00A84E6F"/>
    <w:rsid w:val="00A8628E"/>
    <w:rsid w:val="00A913EB"/>
    <w:rsid w:val="00A91D2A"/>
    <w:rsid w:val="00AA0778"/>
    <w:rsid w:val="00AA12A0"/>
    <w:rsid w:val="00AA2571"/>
    <w:rsid w:val="00AA53F5"/>
    <w:rsid w:val="00AB02AA"/>
    <w:rsid w:val="00AB150E"/>
    <w:rsid w:val="00AB205F"/>
    <w:rsid w:val="00AB2314"/>
    <w:rsid w:val="00AB716B"/>
    <w:rsid w:val="00AB7467"/>
    <w:rsid w:val="00AD15DE"/>
    <w:rsid w:val="00AD1B73"/>
    <w:rsid w:val="00AD1BFE"/>
    <w:rsid w:val="00AD2838"/>
    <w:rsid w:val="00AD75A8"/>
    <w:rsid w:val="00AE04E6"/>
    <w:rsid w:val="00AE1833"/>
    <w:rsid w:val="00AE2807"/>
    <w:rsid w:val="00AE4372"/>
    <w:rsid w:val="00AE5B4F"/>
    <w:rsid w:val="00AE6D0D"/>
    <w:rsid w:val="00AF0CB3"/>
    <w:rsid w:val="00AF21E4"/>
    <w:rsid w:val="00B009F6"/>
    <w:rsid w:val="00B048B9"/>
    <w:rsid w:val="00B0492A"/>
    <w:rsid w:val="00B0703D"/>
    <w:rsid w:val="00B1049A"/>
    <w:rsid w:val="00B14EB0"/>
    <w:rsid w:val="00B159D4"/>
    <w:rsid w:val="00B163A0"/>
    <w:rsid w:val="00B169CD"/>
    <w:rsid w:val="00B24C4F"/>
    <w:rsid w:val="00B30906"/>
    <w:rsid w:val="00B421F2"/>
    <w:rsid w:val="00B51BA6"/>
    <w:rsid w:val="00B53B05"/>
    <w:rsid w:val="00B545D8"/>
    <w:rsid w:val="00B5601B"/>
    <w:rsid w:val="00B60028"/>
    <w:rsid w:val="00B631E0"/>
    <w:rsid w:val="00B6368C"/>
    <w:rsid w:val="00B66B57"/>
    <w:rsid w:val="00B733C4"/>
    <w:rsid w:val="00B76CA4"/>
    <w:rsid w:val="00B77FE5"/>
    <w:rsid w:val="00B85399"/>
    <w:rsid w:val="00B861F6"/>
    <w:rsid w:val="00B86569"/>
    <w:rsid w:val="00B87FC3"/>
    <w:rsid w:val="00B93EEB"/>
    <w:rsid w:val="00B96D59"/>
    <w:rsid w:val="00BA2B1E"/>
    <w:rsid w:val="00BA5DB2"/>
    <w:rsid w:val="00BB00C4"/>
    <w:rsid w:val="00BB576B"/>
    <w:rsid w:val="00BC0AFC"/>
    <w:rsid w:val="00BC392C"/>
    <w:rsid w:val="00BC5667"/>
    <w:rsid w:val="00BC7326"/>
    <w:rsid w:val="00BC7ED8"/>
    <w:rsid w:val="00BD06B8"/>
    <w:rsid w:val="00BD42D3"/>
    <w:rsid w:val="00BD533D"/>
    <w:rsid w:val="00BE18D2"/>
    <w:rsid w:val="00BE19EF"/>
    <w:rsid w:val="00BE42E8"/>
    <w:rsid w:val="00C00FD1"/>
    <w:rsid w:val="00C02449"/>
    <w:rsid w:val="00C03BEA"/>
    <w:rsid w:val="00C0553A"/>
    <w:rsid w:val="00C05CC8"/>
    <w:rsid w:val="00C13BF1"/>
    <w:rsid w:val="00C16DAE"/>
    <w:rsid w:val="00C20351"/>
    <w:rsid w:val="00C2248B"/>
    <w:rsid w:val="00C30D40"/>
    <w:rsid w:val="00C424F3"/>
    <w:rsid w:val="00C428BC"/>
    <w:rsid w:val="00C44B6F"/>
    <w:rsid w:val="00C46584"/>
    <w:rsid w:val="00C477BC"/>
    <w:rsid w:val="00C47B73"/>
    <w:rsid w:val="00C531E2"/>
    <w:rsid w:val="00C55444"/>
    <w:rsid w:val="00C5577B"/>
    <w:rsid w:val="00C55A19"/>
    <w:rsid w:val="00C56505"/>
    <w:rsid w:val="00C60936"/>
    <w:rsid w:val="00C65A41"/>
    <w:rsid w:val="00C67167"/>
    <w:rsid w:val="00C7206B"/>
    <w:rsid w:val="00C740F7"/>
    <w:rsid w:val="00C82387"/>
    <w:rsid w:val="00C843DE"/>
    <w:rsid w:val="00C900C0"/>
    <w:rsid w:val="00C90470"/>
    <w:rsid w:val="00C913CC"/>
    <w:rsid w:val="00C93FA8"/>
    <w:rsid w:val="00C95209"/>
    <w:rsid w:val="00C96EA8"/>
    <w:rsid w:val="00CA06C6"/>
    <w:rsid w:val="00CA1614"/>
    <w:rsid w:val="00CA2C49"/>
    <w:rsid w:val="00CA3716"/>
    <w:rsid w:val="00CA59DE"/>
    <w:rsid w:val="00CA6D1E"/>
    <w:rsid w:val="00CA7C22"/>
    <w:rsid w:val="00CB172E"/>
    <w:rsid w:val="00CB28A2"/>
    <w:rsid w:val="00CC02BB"/>
    <w:rsid w:val="00CC02FF"/>
    <w:rsid w:val="00CC0819"/>
    <w:rsid w:val="00CC0E88"/>
    <w:rsid w:val="00CC3F82"/>
    <w:rsid w:val="00CC5593"/>
    <w:rsid w:val="00CC79E8"/>
    <w:rsid w:val="00CD046A"/>
    <w:rsid w:val="00CD1297"/>
    <w:rsid w:val="00CD21D3"/>
    <w:rsid w:val="00CE48C8"/>
    <w:rsid w:val="00CE6C43"/>
    <w:rsid w:val="00CF1F1B"/>
    <w:rsid w:val="00CF3100"/>
    <w:rsid w:val="00CF44ED"/>
    <w:rsid w:val="00CF7342"/>
    <w:rsid w:val="00CF7E03"/>
    <w:rsid w:val="00D01EAD"/>
    <w:rsid w:val="00D0320A"/>
    <w:rsid w:val="00D12679"/>
    <w:rsid w:val="00D1590A"/>
    <w:rsid w:val="00D15F4F"/>
    <w:rsid w:val="00D20977"/>
    <w:rsid w:val="00D21EAD"/>
    <w:rsid w:val="00D25200"/>
    <w:rsid w:val="00D25C59"/>
    <w:rsid w:val="00D27B8D"/>
    <w:rsid w:val="00D3651C"/>
    <w:rsid w:val="00D36CBA"/>
    <w:rsid w:val="00D37541"/>
    <w:rsid w:val="00D420D2"/>
    <w:rsid w:val="00D43792"/>
    <w:rsid w:val="00D437D0"/>
    <w:rsid w:val="00D45659"/>
    <w:rsid w:val="00D50382"/>
    <w:rsid w:val="00D568EF"/>
    <w:rsid w:val="00D572EB"/>
    <w:rsid w:val="00D601BC"/>
    <w:rsid w:val="00D605F4"/>
    <w:rsid w:val="00D61FD1"/>
    <w:rsid w:val="00D63CF1"/>
    <w:rsid w:val="00D756C7"/>
    <w:rsid w:val="00D774DD"/>
    <w:rsid w:val="00D77FD8"/>
    <w:rsid w:val="00D82DD4"/>
    <w:rsid w:val="00D92353"/>
    <w:rsid w:val="00D9309D"/>
    <w:rsid w:val="00DA2792"/>
    <w:rsid w:val="00DA71C4"/>
    <w:rsid w:val="00DB0B84"/>
    <w:rsid w:val="00DB245D"/>
    <w:rsid w:val="00DB3F10"/>
    <w:rsid w:val="00DB4807"/>
    <w:rsid w:val="00DC26F7"/>
    <w:rsid w:val="00DC68DC"/>
    <w:rsid w:val="00DC732C"/>
    <w:rsid w:val="00DD3A3E"/>
    <w:rsid w:val="00DD7700"/>
    <w:rsid w:val="00DE03A1"/>
    <w:rsid w:val="00DE4D1A"/>
    <w:rsid w:val="00DE62DE"/>
    <w:rsid w:val="00DF0F78"/>
    <w:rsid w:val="00DF4A45"/>
    <w:rsid w:val="00DF4EBA"/>
    <w:rsid w:val="00E00934"/>
    <w:rsid w:val="00E032CC"/>
    <w:rsid w:val="00E05070"/>
    <w:rsid w:val="00E07046"/>
    <w:rsid w:val="00E11F49"/>
    <w:rsid w:val="00E16591"/>
    <w:rsid w:val="00E17E9D"/>
    <w:rsid w:val="00E20FFE"/>
    <w:rsid w:val="00E227A8"/>
    <w:rsid w:val="00E22DE3"/>
    <w:rsid w:val="00E25CE6"/>
    <w:rsid w:val="00E34225"/>
    <w:rsid w:val="00E3586F"/>
    <w:rsid w:val="00E42478"/>
    <w:rsid w:val="00E44D80"/>
    <w:rsid w:val="00E51E0B"/>
    <w:rsid w:val="00E57CFF"/>
    <w:rsid w:val="00E6093E"/>
    <w:rsid w:val="00E63BE9"/>
    <w:rsid w:val="00E66E20"/>
    <w:rsid w:val="00E75956"/>
    <w:rsid w:val="00E76E7E"/>
    <w:rsid w:val="00E80672"/>
    <w:rsid w:val="00E85AD3"/>
    <w:rsid w:val="00E85E6B"/>
    <w:rsid w:val="00E97126"/>
    <w:rsid w:val="00EA0659"/>
    <w:rsid w:val="00EA2A07"/>
    <w:rsid w:val="00EA539C"/>
    <w:rsid w:val="00EB3AA1"/>
    <w:rsid w:val="00EB69E1"/>
    <w:rsid w:val="00EC1C35"/>
    <w:rsid w:val="00EC253B"/>
    <w:rsid w:val="00EC4F03"/>
    <w:rsid w:val="00EC621A"/>
    <w:rsid w:val="00ED12C7"/>
    <w:rsid w:val="00ED196E"/>
    <w:rsid w:val="00EE6564"/>
    <w:rsid w:val="00EE6C41"/>
    <w:rsid w:val="00EF1220"/>
    <w:rsid w:val="00EF1470"/>
    <w:rsid w:val="00EF18D3"/>
    <w:rsid w:val="00EF4E41"/>
    <w:rsid w:val="00EF76B1"/>
    <w:rsid w:val="00F061E0"/>
    <w:rsid w:val="00F07E09"/>
    <w:rsid w:val="00F11FE0"/>
    <w:rsid w:val="00F141D0"/>
    <w:rsid w:val="00F14FE2"/>
    <w:rsid w:val="00F2443D"/>
    <w:rsid w:val="00F26848"/>
    <w:rsid w:val="00F27D98"/>
    <w:rsid w:val="00F3169B"/>
    <w:rsid w:val="00F3416D"/>
    <w:rsid w:val="00F3419B"/>
    <w:rsid w:val="00F3549D"/>
    <w:rsid w:val="00F441BA"/>
    <w:rsid w:val="00F51D5B"/>
    <w:rsid w:val="00F55D40"/>
    <w:rsid w:val="00F57BC1"/>
    <w:rsid w:val="00F621C0"/>
    <w:rsid w:val="00F62B88"/>
    <w:rsid w:val="00F6320C"/>
    <w:rsid w:val="00F636A0"/>
    <w:rsid w:val="00F6469A"/>
    <w:rsid w:val="00F6510E"/>
    <w:rsid w:val="00F76655"/>
    <w:rsid w:val="00F80C68"/>
    <w:rsid w:val="00F85D74"/>
    <w:rsid w:val="00F879F5"/>
    <w:rsid w:val="00F91559"/>
    <w:rsid w:val="00F95613"/>
    <w:rsid w:val="00F956A4"/>
    <w:rsid w:val="00F95B34"/>
    <w:rsid w:val="00F96311"/>
    <w:rsid w:val="00FA7BD4"/>
    <w:rsid w:val="00FB10D6"/>
    <w:rsid w:val="00FB23F7"/>
    <w:rsid w:val="00FC2770"/>
    <w:rsid w:val="00FD1038"/>
    <w:rsid w:val="00FD1725"/>
    <w:rsid w:val="00FD2604"/>
    <w:rsid w:val="00FD5AFA"/>
    <w:rsid w:val="00FD6E36"/>
    <w:rsid w:val="00FE0142"/>
    <w:rsid w:val="00FE1425"/>
    <w:rsid w:val="00FE2CE3"/>
    <w:rsid w:val="00FE4387"/>
    <w:rsid w:val="00FE5B2A"/>
    <w:rsid w:val="00FF15C5"/>
    <w:rsid w:val="00FF25C5"/>
    <w:rsid w:val="00FF4DE1"/>
    <w:rsid w:val="00FF5A9A"/>
    <w:rsid w:val="00FF5B6D"/>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F684"/>
  <w15:docId w15:val="{8193BFAA-1838-4F9F-AAC4-057935E0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CA1614"/>
  </w:style>
  <w:style w:type="numbering" w:customStyle="1" w:styleId="WWNum141">
    <w:name w:val="WWNum141"/>
    <w:rsid w:val="00CA1614"/>
  </w:style>
  <w:style w:type="numbering" w:customStyle="1" w:styleId="WWNum151">
    <w:name w:val="WWNum151"/>
    <w:rsid w:val="00CA1614"/>
  </w:style>
  <w:style w:type="numbering" w:customStyle="1" w:styleId="WWNum161">
    <w:name w:val="WWNum161"/>
    <w:rsid w:val="00CA1614"/>
  </w:style>
  <w:style w:type="numbering" w:customStyle="1" w:styleId="WWNum171">
    <w:name w:val="WWNum171"/>
    <w:rsid w:val="00CA1614"/>
  </w:style>
  <w:style w:type="numbering" w:customStyle="1" w:styleId="WWNum181">
    <w:name w:val="WWNum181"/>
    <w:rsid w:val="00CA1614"/>
  </w:style>
  <w:style w:type="numbering" w:customStyle="1" w:styleId="WWNum211">
    <w:name w:val="WWNum211"/>
    <w:rsid w:val="00CA1614"/>
  </w:style>
  <w:style w:type="numbering" w:customStyle="1" w:styleId="WWNum11">
    <w:name w:val="WWNum11"/>
    <w:basedOn w:val="Bezlisty"/>
    <w:rsid w:val="00C65A41"/>
  </w:style>
  <w:style w:type="character" w:customStyle="1" w:styleId="markedcontent">
    <w:name w:val="markedcontent"/>
    <w:basedOn w:val="Domylnaczcionkaakapitu"/>
    <w:rsid w:val="001C47F9"/>
  </w:style>
  <w:style w:type="character" w:customStyle="1" w:styleId="Nierozpoznanawzmianka1">
    <w:name w:val="Nierozpoznana wzmianka1"/>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22">
    <w:name w:val="WWNum1122"/>
    <w:rsid w:val="00F061E0"/>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1"/>
      </w:numPr>
    </w:pPr>
  </w:style>
  <w:style w:type="numbering" w:customStyle="1" w:styleId="WWNum1121">
    <w:name w:val="WWNum1121"/>
    <w:rsid w:val="00D572EB"/>
    <w:pPr>
      <w:numPr>
        <w:numId w:val="43"/>
      </w:numPr>
    </w:pPr>
  </w:style>
  <w:style w:type="numbering" w:customStyle="1" w:styleId="WWNum2">
    <w:name w:val="WWNum2"/>
    <w:rsid w:val="00A71745"/>
    <w:pPr>
      <w:numPr>
        <w:numId w:val="42"/>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3">
    <w:name w:val="WWNum1123"/>
    <w:rsid w:val="00CD046A"/>
  </w:style>
  <w:style w:type="numbering" w:customStyle="1" w:styleId="WWNum1124">
    <w:name w:val="WWNum1124"/>
    <w:rsid w:val="00CD046A"/>
  </w:style>
  <w:style w:type="table" w:customStyle="1" w:styleId="Tabela-Siatka17">
    <w:name w:val="Tabela - Siatka17"/>
    <w:basedOn w:val="Standardowy"/>
    <w:next w:val="Tabela-Siatka"/>
    <w:uiPriority w:val="59"/>
    <w:rsid w:val="00FE43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499544744">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ptek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faktury@uck.katowice.pl" TargetMode="Externa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mailto:ksiegowosc@uck.katowice.pl"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aptekal@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D0299-4FEA-4C3D-BF6F-6087E3DB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28</Pages>
  <Words>11570</Words>
  <Characters>69421</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Sylwia Oberska</cp:lastModifiedBy>
  <cp:revision>171</cp:revision>
  <cp:lastPrinted>2023-04-19T10:40:00Z</cp:lastPrinted>
  <dcterms:created xsi:type="dcterms:W3CDTF">2022-03-30T06:05:00Z</dcterms:created>
  <dcterms:modified xsi:type="dcterms:W3CDTF">2023-04-19T10:41:00Z</dcterms:modified>
</cp:coreProperties>
</file>