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870" w:rsidRPr="00927EDF" w:rsidRDefault="00CF0EA5" w:rsidP="00927EDF">
      <w:pPr>
        <w:widowControl w:val="0"/>
        <w:suppressAutoHyphens/>
        <w:spacing w:after="0" w:line="240" w:lineRule="auto"/>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DZP</w:t>
      </w:r>
      <w:r w:rsidR="006A04EF">
        <w:rPr>
          <w:rFonts w:ascii="Tahoma" w:eastAsia="Lucida Sans Unicode" w:hAnsi="Tahoma" w:cs="Tahoma"/>
          <w:kern w:val="1"/>
          <w:sz w:val="20"/>
          <w:szCs w:val="20"/>
          <w:lang w:eastAsia="hi-IN" w:bidi="hi-IN"/>
        </w:rPr>
        <w:t>.</w:t>
      </w:r>
      <w:r w:rsidRPr="00927EDF">
        <w:rPr>
          <w:rFonts w:ascii="Tahoma" w:eastAsia="Lucida Sans Unicode" w:hAnsi="Tahoma" w:cs="Tahoma"/>
          <w:kern w:val="1"/>
          <w:sz w:val="20"/>
          <w:szCs w:val="20"/>
          <w:lang w:eastAsia="hi-IN" w:bidi="hi-IN"/>
        </w:rPr>
        <w:t>381</w:t>
      </w:r>
      <w:r w:rsidR="006A04EF">
        <w:rPr>
          <w:rFonts w:ascii="Tahoma" w:eastAsia="Lucida Sans Unicode" w:hAnsi="Tahoma" w:cs="Tahoma"/>
          <w:kern w:val="1"/>
          <w:sz w:val="20"/>
          <w:szCs w:val="20"/>
          <w:lang w:eastAsia="hi-IN" w:bidi="hi-IN"/>
        </w:rPr>
        <w:t>.</w:t>
      </w:r>
      <w:r w:rsidR="00A36FDC" w:rsidRPr="00927EDF">
        <w:rPr>
          <w:rFonts w:ascii="Tahoma" w:eastAsia="Lucida Sans Unicode" w:hAnsi="Tahoma" w:cs="Tahoma"/>
          <w:kern w:val="1"/>
          <w:sz w:val="20"/>
          <w:szCs w:val="20"/>
          <w:lang w:eastAsia="hi-IN" w:bidi="hi-IN"/>
        </w:rPr>
        <w:t>43B</w:t>
      </w:r>
      <w:r w:rsidR="006A04EF">
        <w:rPr>
          <w:rFonts w:ascii="Tahoma" w:eastAsia="Lucida Sans Unicode" w:hAnsi="Tahoma" w:cs="Tahoma"/>
          <w:kern w:val="1"/>
          <w:sz w:val="20"/>
          <w:szCs w:val="20"/>
          <w:lang w:eastAsia="hi-IN" w:bidi="hi-IN"/>
        </w:rPr>
        <w:t>.</w:t>
      </w:r>
      <w:r w:rsidR="00711870" w:rsidRPr="00927EDF">
        <w:rPr>
          <w:rFonts w:ascii="Tahoma" w:eastAsia="Lucida Sans Unicode" w:hAnsi="Tahoma" w:cs="Tahoma"/>
          <w:kern w:val="1"/>
          <w:sz w:val="20"/>
          <w:szCs w:val="20"/>
          <w:lang w:eastAsia="hi-IN" w:bidi="hi-IN"/>
        </w:rPr>
        <w:t>20</w:t>
      </w:r>
      <w:r w:rsidR="006A67B4" w:rsidRPr="00927EDF">
        <w:rPr>
          <w:rFonts w:ascii="Tahoma" w:eastAsia="Lucida Sans Unicode" w:hAnsi="Tahoma" w:cs="Tahoma"/>
          <w:kern w:val="1"/>
          <w:sz w:val="20"/>
          <w:szCs w:val="20"/>
          <w:lang w:eastAsia="hi-IN" w:bidi="hi-IN"/>
        </w:rPr>
        <w:t>2</w:t>
      </w:r>
      <w:r w:rsidR="00A36FDC" w:rsidRPr="00927EDF">
        <w:rPr>
          <w:rFonts w:ascii="Tahoma" w:eastAsia="Lucida Sans Unicode" w:hAnsi="Tahoma" w:cs="Tahoma"/>
          <w:kern w:val="1"/>
          <w:sz w:val="20"/>
          <w:szCs w:val="20"/>
          <w:lang w:eastAsia="hi-IN" w:bidi="hi-IN"/>
        </w:rPr>
        <w:t>3</w:t>
      </w:r>
      <w:r w:rsidR="00A36FDC" w:rsidRPr="00927EDF">
        <w:rPr>
          <w:rFonts w:ascii="Tahoma" w:eastAsia="Lucida Sans Unicode" w:hAnsi="Tahoma" w:cs="Tahoma"/>
          <w:kern w:val="1"/>
          <w:sz w:val="20"/>
          <w:szCs w:val="20"/>
          <w:lang w:eastAsia="hi-IN" w:bidi="hi-IN"/>
        </w:rPr>
        <w:tab/>
      </w:r>
      <w:r w:rsidR="00A36FDC" w:rsidRPr="00927EDF">
        <w:rPr>
          <w:rFonts w:ascii="Tahoma" w:eastAsia="Lucida Sans Unicode" w:hAnsi="Tahoma" w:cs="Tahoma"/>
          <w:kern w:val="1"/>
          <w:sz w:val="20"/>
          <w:szCs w:val="20"/>
          <w:lang w:eastAsia="hi-IN" w:bidi="hi-IN"/>
        </w:rPr>
        <w:tab/>
      </w:r>
      <w:r w:rsidR="00A36FDC" w:rsidRPr="00927EDF">
        <w:rPr>
          <w:rFonts w:ascii="Tahoma" w:eastAsia="Lucida Sans Unicode" w:hAnsi="Tahoma" w:cs="Tahoma"/>
          <w:kern w:val="1"/>
          <w:sz w:val="20"/>
          <w:szCs w:val="20"/>
          <w:lang w:eastAsia="hi-IN" w:bidi="hi-IN"/>
        </w:rPr>
        <w:tab/>
      </w:r>
      <w:r w:rsidR="00A36FDC" w:rsidRPr="00927EDF">
        <w:rPr>
          <w:rFonts w:ascii="Tahoma" w:eastAsia="Lucida Sans Unicode" w:hAnsi="Tahoma" w:cs="Tahoma"/>
          <w:kern w:val="1"/>
          <w:sz w:val="20"/>
          <w:szCs w:val="20"/>
          <w:lang w:eastAsia="hi-IN" w:bidi="hi-IN"/>
        </w:rPr>
        <w:tab/>
      </w:r>
      <w:r w:rsidR="00A36FDC" w:rsidRPr="00927EDF">
        <w:rPr>
          <w:rFonts w:ascii="Tahoma" w:eastAsia="Lucida Sans Unicode" w:hAnsi="Tahoma" w:cs="Tahoma"/>
          <w:kern w:val="1"/>
          <w:sz w:val="20"/>
          <w:szCs w:val="20"/>
          <w:lang w:eastAsia="hi-IN" w:bidi="hi-IN"/>
        </w:rPr>
        <w:tab/>
      </w:r>
      <w:r w:rsidR="00A36FDC" w:rsidRPr="00927EDF">
        <w:rPr>
          <w:rFonts w:ascii="Tahoma" w:eastAsia="Lucida Sans Unicode" w:hAnsi="Tahoma" w:cs="Tahoma"/>
          <w:kern w:val="1"/>
          <w:sz w:val="20"/>
          <w:szCs w:val="20"/>
          <w:lang w:eastAsia="hi-IN" w:bidi="hi-IN"/>
        </w:rPr>
        <w:tab/>
      </w:r>
      <w:r w:rsidR="006A04EF">
        <w:rPr>
          <w:rFonts w:ascii="Tahoma" w:eastAsia="Lucida Sans Unicode" w:hAnsi="Tahoma" w:cs="Tahoma"/>
          <w:color w:val="FF0000"/>
          <w:kern w:val="1"/>
          <w:sz w:val="20"/>
          <w:szCs w:val="20"/>
          <w:lang w:eastAsia="hi-IN" w:bidi="hi-IN"/>
        </w:rPr>
        <w:t xml:space="preserve">zmodyfikowany </w:t>
      </w:r>
      <w:r w:rsidR="00711870" w:rsidRPr="00927EDF">
        <w:rPr>
          <w:rFonts w:ascii="Tahoma" w:eastAsia="Lucida Sans Unicode" w:hAnsi="Tahoma" w:cs="Tahoma"/>
          <w:kern w:val="1"/>
          <w:sz w:val="20"/>
          <w:szCs w:val="20"/>
          <w:lang w:eastAsia="hi-IN" w:bidi="hi-IN"/>
        </w:rPr>
        <w:t xml:space="preserve">Załącznik nr </w:t>
      </w:r>
      <w:r w:rsidR="00A36FDC" w:rsidRPr="00927EDF">
        <w:rPr>
          <w:rFonts w:ascii="Tahoma" w:eastAsia="Lucida Sans Unicode" w:hAnsi="Tahoma" w:cs="Tahoma"/>
          <w:kern w:val="1"/>
          <w:sz w:val="20"/>
          <w:szCs w:val="20"/>
          <w:lang w:eastAsia="hi-IN" w:bidi="hi-IN"/>
        </w:rPr>
        <w:t>3a</w:t>
      </w:r>
    </w:p>
    <w:p w:rsidR="00711870" w:rsidRPr="00927EDF" w:rsidRDefault="00711870" w:rsidP="00927EDF">
      <w:pPr>
        <w:widowControl w:val="0"/>
        <w:suppressAutoHyphens/>
        <w:spacing w:after="0" w:line="240" w:lineRule="auto"/>
        <w:jc w:val="center"/>
        <w:rPr>
          <w:rFonts w:ascii="Tahoma" w:eastAsia="Lucida Sans Unicode" w:hAnsi="Tahoma" w:cs="Tahoma"/>
          <w:b/>
          <w:sz w:val="20"/>
          <w:szCs w:val="20"/>
          <w:lang w:eastAsia="pl-PL"/>
        </w:rPr>
      </w:pPr>
      <w:r w:rsidRPr="00927EDF">
        <w:rPr>
          <w:rFonts w:ascii="Tahoma" w:eastAsia="Lucida Sans Unicode" w:hAnsi="Tahoma" w:cs="Tahoma"/>
          <w:b/>
          <w:bCs/>
          <w:kern w:val="1"/>
          <w:sz w:val="20"/>
          <w:szCs w:val="20"/>
          <w:lang w:eastAsia="hi-IN" w:bidi="hi-IN"/>
        </w:rPr>
        <w:t>UMOWA – wzór</w:t>
      </w:r>
    </w:p>
    <w:p w:rsidR="00711870" w:rsidRPr="00927EDF" w:rsidRDefault="00711870" w:rsidP="00927EDF">
      <w:pPr>
        <w:widowControl w:val="0"/>
        <w:suppressAutoHyphens/>
        <w:spacing w:after="0" w:line="240" w:lineRule="auto"/>
        <w:jc w:val="center"/>
        <w:rPr>
          <w:rFonts w:ascii="Tahoma" w:eastAsia="Lucida Sans Unicode" w:hAnsi="Tahoma" w:cs="Tahoma"/>
          <w:b/>
          <w:kern w:val="1"/>
          <w:sz w:val="20"/>
          <w:szCs w:val="20"/>
          <w:lang w:eastAsia="hi-IN" w:bidi="hi-IN"/>
        </w:rPr>
      </w:pPr>
    </w:p>
    <w:p w:rsidR="00711870" w:rsidRPr="00927EDF" w:rsidRDefault="00711870" w:rsidP="00927EDF">
      <w:pPr>
        <w:spacing w:after="0" w:line="240" w:lineRule="auto"/>
        <w:rPr>
          <w:rFonts w:ascii="Tahoma" w:eastAsia="Calibri" w:hAnsi="Tahoma" w:cs="Tahoma"/>
          <w:sz w:val="20"/>
          <w:szCs w:val="20"/>
          <w:lang w:eastAsia="pl-PL"/>
        </w:rPr>
      </w:pPr>
      <w:r w:rsidRPr="00927EDF">
        <w:rPr>
          <w:rFonts w:ascii="Tahoma" w:eastAsia="Calibri" w:hAnsi="Tahoma" w:cs="Tahoma"/>
          <w:sz w:val="20"/>
          <w:szCs w:val="20"/>
          <w:lang w:eastAsia="pl-PL"/>
        </w:rPr>
        <w:t>zawarta w dniu ................................ w Katowicach</w:t>
      </w:r>
      <w:r w:rsidR="00A36FDC" w:rsidRPr="00927EDF">
        <w:rPr>
          <w:rFonts w:ascii="Tahoma" w:eastAsia="Calibri" w:hAnsi="Tahoma" w:cs="Tahoma"/>
          <w:sz w:val="20"/>
          <w:szCs w:val="20"/>
          <w:lang w:eastAsia="pl-PL"/>
        </w:rPr>
        <w:t xml:space="preserve"> pomiędzy:</w:t>
      </w:r>
    </w:p>
    <w:p w:rsidR="00A36FDC" w:rsidRPr="00927EDF" w:rsidRDefault="00A36FDC" w:rsidP="00927EDF">
      <w:pPr>
        <w:spacing w:after="0" w:line="240" w:lineRule="auto"/>
        <w:rPr>
          <w:rFonts w:ascii="Tahoma" w:eastAsia="Calibri" w:hAnsi="Tahoma" w:cs="Tahoma"/>
          <w:sz w:val="20"/>
          <w:szCs w:val="20"/>
          <w:lang w:eastAsia="pl-PL"/>
        </w:rPr>
      </w:pPr>
    </w:p>
    <w:p w:rsidR="00A36FDC" w:rsidRPr="00927EDF" w:rsidRDefault="00A36FDC" w:rsidP="00927EDF">
      <w:pPr>
        <w:spacing w:after="0" w:line="240" w:lineRule="auto"/>
        <w:jc w:val="both"/>
        <w:rPr>
          <w:rFonts w:ascii="Tahoma" w:hAnsi="Tahoma" w:cs="Tahoma"/>
          <w:sz w:val="20"/>
          <w:szCs w:val="20"/>
        </w:rPr>
      </w:pPr>
      <w:bookmarkStart w:id="0" w:name="_Hlk110510651"/>
      <w:r w:rsidRPr="00927EDF">
        <w:rPr>
          <w:rFonts w:ascii="Tahoma" w:hAnsi="Tahoma" w:cs="Tahoma"/>
          <w:b/>
          <w:sz w:val="20"/>
          <w:szCs w:val="20"/>
        </w:rPr>
        <w:t xml:space="preserve">Uniwersyteckim Centrum Klinicznym im. prof. K. Gibińskiego Śląskiego Uniwersytetu Medycznego w Katowicach </w:t>
      </w:r>
      <w:bookmarkStart w:id="1" w:name="_Hlk109821269"/>
      <w:r w:rsidRPr="00927EDF">
        <w:rPr>
          <w:rFonts w:ascii="Tahom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A36FDC" w:rsidRPr="00927EDF" w:rsidRDefault="00A36FDC" w:rsidP="00927EDF">
      <w:pPr>
        <w:spacing w:after="0" w:line="240" w:lineRule="auto"/>
        <w:jc w:val="both"/>
        <w:rPr>
          <w:rFonts w:ascii="Tahoma" w:hAnsi="Tahoma" w:cs="Tahoma"/>
          <w:sz w:val="20"/>
          <w:szCs w:val="20"/>
        </w:rPr>
      </w:pPr>
      <w:r w:rsidRPr="00927EDF">
        <w:rPr>
          <w:rFonts w:ascii="Tahoma" w:hAnsi="Tahoma" w:cs="Tahoma"/>
          <w:sz w:val="20"/>
          <w:szCs w:val="20"/>
        </w:rPr>
        <w:t xml:space="preserve">zwanym w treści umowy Zamawiającym </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reprezentowanym przez:</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w:t>
      </w:r>
    </w:p>
    <w:p w:rsidR="00A36FDC" w:rsidRPr="00927EDF" w:rsidRDefault="00A36FDC" w:rsidP="00927EDF">
      <w:pPr>
        <w:spacing w:after="0" w:line="240" w:lineRule="auto"/>
        <w:rPr>
          <w:rFonts w:ascii="Tahoma" w:hAnsi="Tahoma" w:cs="Tahoma"/>
          <w:sz w:val="20"/>
          <w:szCs w:val="20"/>
        </w:rPr>
      </w:pP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a</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z siedzibą: ……………………</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wpisanym do ................................. pod nr …………………..</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 xml:space="preserve">NIP  </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REGON</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 xml:space="preserve">zwanym w treści umowy Wykonawcą </w:t>
      </w:r>
    </w:p>
    <w:p w:rsidR="00A36FDC" w:rsidRPr="00927EDF" w:rsidRDefault="00A36FDC" w:rsidP="00927EDF">
      <w:pPr>
        <w:spacing w:after="0" w:line="240" w:lineRule="auto"/>
        <w:rPr>
          <w:rFonts w:ascii="Tahoma" w:hAnsi="Tahoma" w:cs="Tahoma"/>
          <w:sz w:val="20"/>
          <w:szCs w:val="20"/>
        </w:rPr>
      </w:pPr>
      <w:r w:rsidRPr="00927EDF">
        <w:rPr>
          <w:rFonts w:ascii="Tahoma" w:hAnsi="Tahoma" w:cs="Tahoma"/>
          <w:sz w:val="20"/>
          <w:szCs w:val="20"/>
        </w:rPr>
        <w:t>reprezentowanym przez:</w:t>
      </w:r>
    </w:p>
    <w:p w:rsidR="00A36FDC" w:rsidRPr="00927EDF" w:rsidRDefault="00A36FDC" w:rsidP="00927EDF">
      <w:pPr>
        <w:widowControl w:val="0"/>
        <w:spacing w:after="0" w:line="240" w:lineRule="auto"/>
        <w:rPr>
          <w:rFonts w:ascii="Tahoma" w:hAnsi="Tahoma" w:cs="Tahoma"/>
          <w:sz w:val="20"/>
          <w:szCs w:val="20"/>
        </w:rPr>
      </w:pPr>
    </w:p>
    <w:p w:rsidR="00A36FDC" w:rsidRPr="00927EDF" w:rsidRDefault="00A36FDC" w:rsidP="00927EDF">
      <w:pPr>
        <w:widowControl w:val="0"/>
        <w:spacing w:after="0" w:line="240" w:lineRule="auto"/>
        <w:rPr>
          <w:rFonts w:ascii="Tahoma" w:hAnsi="Tahoma" w:cs="Tahoma"/>
          <w:sz w:val="20"/>
          <w:szCs w:val="20"/>
        </w:rPr>
      </w:pPr>
      <w:r w:rsidRPr="00927EDF">
        <w:rPr>
          <w:rFonts w:ascii="Tahoma" w:hAnsi="Tahoma" w:cs="Tahoma"/>
          <w:sz w:val="20"/>
          <w:szCs w:val="20"/>
        </w:rPr>
        <w:t>.........................................................</w:t>
      </w:r>
    </w:p>
    <w:p w:rsidR="00711870" w:rsidRPr="00927EDF" w:rsidRDefault="00711870" w:rsidP="00927EDF">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p>
    <w:p w:rsidR="00A36FDC" w:rsidRPr="00927EDF" w:rsidRDefault="00A36FDC" w:rsidP="00927EDF">
      <w:pPr>
        <w:widowControl w:val="0"/>
        <w:spacing w:after="0" w:line="240" w:lineRule="auto"/>
        <w:jc w:val="both"/>
        <w:rPr>
          <w:rFonts w:ascii="Tahoma" w:hAnsi="Tahoma" w:cs="Tahoma"/>
          <w:b/>
          <w:sz w:val="20"/>
          <w:szCs w:val="20"/>
        </w:rPr>
      </w:pPr>
      <w:r w:rsidRPr="00927EDF">
        <w:rPr>
          <w:rFonts w:ascii="Tahoma" w:hAnsi="Tahoma" w:cs="Tahoma"/>
          <w:sz w:val="20"/>
          <w:szCs w:val="20"/>
        </w:rPr>
        <w:t>W wyniku przeprowadzenia przez Zamawiającego postępowania o udzielenie zamówienia publicznego w trybie podstawowym  – zgodnie z ustawą z dnia 11 września 2019 r. Prawo zamówień publicznych ( Dz. U. z 2022 r. poz. 1710 z późn. zm.) została zawarta umowa następującej treści:</w:t>
      </w:r>
    </w:p>
    <w:p w:rsidR="00A36FDC" w:rsidRPr="00927EDF" w:rsidRDefault="00A36FDC" w:rsidP="00927EDF">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p>
    <w:p w:rsidR="00711870" w:rsidRPr="00927EDF" w:rsidRDefault="00711870" w:rsidP="00927EDF">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927EDF">
        <w:rPr>
          <w:rFonts w:ascii="Tahoma" w:eastAsia="Lucida Sans Unicode" w:hAnsi="Tahoma" w:cs="Tahoma"/>
          <w:b/>
          <w:bCs/>
          <w:color w:val="000000"/>
          <w:kern w:val="1"/>
          <w:sz w:val="20"/>
          <w:szCs w:val="20"/>
          <w:lang w:eastAsia="hi-IN" w:bidi="hi-IN"/>
        </w:rPr>
        <w:t>§ 1</w:t>
      </w:r>
    </w:p>
    <w:p w:rsidR="008871EE" w:rsidRPr="008871EE" w:rsidRDefault="008871EE" w:rsidP="008871EE">
      <w:pPr>
        <w:widowControl w:val="0"/>
        <w:suppressAutoHyphens/>
        <w:autoSpaceDE w:val="0"/>
        <w:autoSpaceDN w:val="0"/>
        <w:adjustRightInd w:val="0"/>
        <w:spacing w:after="0" w:line="240" w:lineRule="auto"/>
        <w:ind w:left="425"/>
        <w:contextualSpacing/>
        <w:jc w:val="center"/>
        <w:rPr>
          <w:rFonts w:ascii="Tahoma" w:eastAsia="TimesNewRoman" w:hAnsi="Tahoma" w:cs="Tahoma"/>
          <w:kern w:val="1"/>
          <w:sz w:val="20"/>
          <w:szCs w:val="20"/>
          <w:lang w:eastAsia="hi-IN" w:bidi="hi-IN"/>
        </w:rPr>
      </w:pPr>
      <w:r w:rsidRPr="008871EE">
        <w:rPr>
          <w:rFonts w:ascii="Tahoma" w:eastAsia="Lucida Sans Unicode" w:hAnsi="Tahoma" w:cs="Tahoma"/>
          <w:b/>
          <w:bCs/>
          <w:color w:val="000000"/>
          <w:kern w:val="1"/>
          <w:sz w:val="20"/>
          <w:szCs w:val="20"/>
          <w:lang w:eastAsia="hi-IN" w:bidi="hi-IN"/>
        </w:rPr>
        <w:t>PRZEDMIOT UMOWY I PRAWO OPCJI</w:t>
      </w:r>
    </w:p>
    <w:p w:rsidR="00551358" w:rsidRPr="00551358" w:rsidRDefault="00551358" w:rsidP="00551358">
      <w:pPr>
        <w:widowControl w:val="0"/>
        <w:numPr>
          <w:ilvl w:val="0"/>
          <w:numId w:val="20"/>
        </w:numPr>
        <w:shd w:val="clear" w:color="auto" w:fill="FFFFFF"/>
        <w:suppressAutoHyphens/>
        <w:autoSpaceDE w:val="0"/>
        <w:autoSpaceDN w:val="0"/>
        <w:adjustRightInd w:val="0"/>
        <w:spacing w:before="10" w:after="0" w:line="240" w:lineRule="auto"/>
        <w:ind w:left="426" w:right="14" w:hanging="426"/>
        <w:contextualSpacing/>
        <w:jc w:val="both"/>
        <w:rPr>
          <w:rFonts w:ascii="Tahoma" w:eastAsia="Lucida Sans Unicode" w:hAnsi="Tahoma" w:cs="Tahoma"/>
          <w:color w:val="000000"/>
          <w:spacing w:val="2"/>
          <w:kern w:val="1"/>
          <w:sz w:val="20"/>
          <w:szCs w:val="20"/>
          <w:lang w:eastAsia="hi-IN" w:bidi="hi-IN"/>
        </w:rPr>
      </w:pPr>
      <w:r w:rsidRPr="00551358">
        <w:rPr>
          <w:rFonts w:ascii="Tahoma" w:eastAsia="Lucida Sans Unicode" w:hAnsi="Tahoma" w:cs="Tahoma"/>
          <w:color w:val="000000"/>
          <w:spacing w:val="2"/>
          <w:kern w:val="1"/>
          <w:sz w:val="20"/>
          <w:szCs w:val="20"/>
          <w:lang w:eastAsia="hi-IN" w:bidi="hi-IN"/>
        </w:rPr>
        <w:t>Przedmiotem umowy jest świadczenie przez Wykonawcę na rzecz Zamawiającego usług polegających na przyjmowaniu, przemieszczaniu i doręczaniu przesyłek listowych, paczek i przesyłek kurierskich za pobraniem z deklaracją dostarczenia w czasie 48 godzin po dniu nadania w obrocie krajowym i zagranicznym (zwanych dalej łącznie przesyłkami) oraz ich ewentualnych zwrotach zgodnie z zasadami określonymi w powszechnie obowiązujących przepisach prawa, w tym ustawie z dnia 23 listopada 2012 r. Prawo pocztowe (zwanej dalej Prawem pocztowym) w ilości i rodzaju określonych w formularzu asortymentowo-cenowym, stanowiącym załącznik nr 2 do niniejszej umowy.</w:t>
      </w:r>
    </w:p>
    <w:p w:rsidR="00551358" w:rsidRPr="00551358" w:rsidRDefault="00551358" w:rsidP="00551358">
      <w:pPr>
        <w:widowControl w:val="0"/>
        <w:numPr>
          <w:ilvl w:val="0"/>
          <w:numId w:val="20"/>
        </w:numPr>
        <w:shd w:val="clear" w:color="auto" w:fill="FFFFFF"/>
        <w:suppressAutoHyphens/>
        <w:autoSpaceDE w:val="0"/>
        <w:autoSpaceDN w:val="0"/>
        <w:adjustRightInd w:val="0"/>
        <w:spacing w:before="10" w:after="0" w:line="240" w:lineRule="auto"/>
        <w:ind w:left="426" w:right="14" w:hanging="426"/>
        <w:contextualSpacing/>
        <w:jc w:val="both"/>
        <w:rPr>
          <w:rFonts w:ascii="Tahoma" w:eastAsia="Lucida Sans Unicode" w:hAnsi="Tahoma" w:cs="Tahoma"/>
          <w:color w:val="000000"/>
          <w:spacing w:val="2"/>
          <w:kern w:val="1"/>
          <w:sz w:val="20"/>
          <w:szCs w:val="20"/>
          <w:lang w:eastAsia="hi-IN" w:bidi="hi-IN"/>
        </w:rPr>
      </w:pPr>
      <w:r w:rsidRPr="00551358">
        <w:rPr>
          <w:rFonts w:ascii="Tahoma" w:eastAsia="Lucida Sans Unicode" w:hAnsi="Tahoma" w:cs="Tahoma"/>
          <w:color w:val="000000"/>
          <w:spacing w:val="2"/>
          <w:kern w:val="1"/>
          <w:sz w:val="20"/>
          <w:szCs w:val="20"/>
          <w:lang w:eastAsia="hi-IN" w:bidi="hi-IN"/>
        </w:rPr>
        <w:t>Przedmiot umowy obejmuje także potwierdzenie odbioru przewidziane dla przesyłek rejestrowanych - zgodnie z obowiązującymi w tym zakresie przepisami.</w:t>
      </w:r>
    </w:p>
    <w:p w:rsidR="00551358" w:rsidRPr="00551358" w:rsidRDefault="00551358" w:rsidP="00551358">
      <w:pPr>
        <w:widowControl w:val="0"/>
        <w:numPr>
          <w:ilvl w:val="0"/>
          <w:numId w:val="20"/>
        </w:numPr>
        <w:shd w:val="clear" w:color="auto" w:fill="FFFFFF"/>
        <w:suppressAutoHyphens/>
        <w:autoSpaceDE w:val="0"/>
        <w:autoSpaceDN w:val="0"/>
        <w:adjustRightInd w:val="0"/>
        <w:spacing w:before="10" w:after="0" w:line="240" w:lineRule="auto"/>
        <w:ind w:left="426" w:right="14" w:hanging="426"/>
        <w:contextualSpacing/>
        <w:jc w:val="both"/>
        <w:rPr>
          <w:rFonts w:ascii="Tahoma" w:eastAsia="Lucida Sans Unicode" w:hAnsi="Tahoma" w:cs="Tahoma"/>
          <w:color w:val="000000"/>
          <w:spacing w:val="2"/>
          <w:kern w:val="1"/>
          <w:sz w:val="20"/>
          <w:szCs w:val="20"/>
          <w:lang w:eastAsia="hi-IN" w:bidi="hi-IN"/>
        </w:rPr>
      </w:pPr>
      <w:r w:rsidRPr="00551358">
        <w:rPr>
          <w:rFonts w:ascii="Tahoma" w:eastAsia="Lucida Sans Unicode" w:hAnsi="Tahoma" w:cs="Tahoma"/>
          <w:color w:val="000000"/>
          <w:spacing w:val="2"/>
          <w:kern w:val="1"/>
          <w:sz w:val="20"/>
          <w:szCs w:val="20"/>
          <w:lang w:eastAsia="hi-IN" w:bidi="hi-IN"/>
        </w:rPr>
        <w:t>Zamawiający przewiduje możliwość skorzystania z prawa opcji, które będzie polegało na zwiększeniu wartości zamówienia na poszczególne pozycje określone w formularzu asortymentowo-cenowym, stanowiącym załącznik nr 2 do niniejszej umowy przy zastosowaniu stałych cen jednostkowych, określonych ww. formularzu asortymentowo-cenowym.</w:t>
      </w:r>
    </w:p>
    <w:p w:rsidR="008871EE" w:rsidRPr="008871EE" w:rsidRDefault="008871EE" w:rsidP="008871EE">
      <w:pPr>
        <w:widowControl w:val="0"/>
        <w:numPr>
          <w:ilvl w:val="0"/>
          <w:numId w:val="20"/>
        </w:numPr>
        <w:shd w:val="clear" w:color="auto" w:fill="FFFFFF"/>
        <w:tabs>
          <w:tab w:val="left" w:pos="426"/>
        </w:tabs>
        <w:suppressAutoHyphens/>
        <w:autoSpaceDE w:val="0"/>
        <w:autoSpaceDN w:val="0"/>
        <w:adjustRightInd w:val="0"/>
        <w:spacing w:before="10" w:after="0" w:line="240" w:lineRule="auto"/>
        <w:ind w:left="425" w:right="14" w:hanging="357"/>
        <w:contextualSpacing/>
        <w:jc w:val="both"/>
        <w:rPr>
          <w:rFonts w:ascii="Tahoma" w:eastAsia="Lucida Sans Unicode" w:hAnsi="Tahoma" w:cs="Tahoma"/>
          <w:color w:val="000000"/>
          <w:kern w:val="20"/>
          <w:sz w:val="20"/>
          <w:szCs w:val="20"/>
          <w:lang w:eastAsia="hi-IN" w:bidi="hi-IN"/>
        </w:rPr>
      </w:pPr>
      <w:r w:rsidRPr="008871EE">
        <w:rPr>
          <w:rFonts w:ascii="Tahoma" w:eastAsia="Lucida Sans Unicode" w:hAnsi="Tahoma" w:cs="Tahoma"/>
          <w:color w:val="000000"/>
          <w:kern w:val="20"/>
          <w:sz w:val="20"/>
          <w:szCs w:val="20"/>
          <w:lang w:eastAsia="hi-IN" w:bidi="hi-IN"/>
        </w:rPr>
        <w:t xml:space="preserve">Zamawiający skorzysta z prawa opcji w przypadku zaistnienia zwiększonego zapotrzebowania na daną pozycję asortymentową. </w:t>
      </w:r>
    </w:p>
    <w:p w:rsidR="008871EE" w:rsidRPr="008871EE" w:rsidRDefault="008871EE" w:rsidP="008871EE">
      <w:pPr>
        <w:widowControl w:val="0"/>
        <w:numPr>
          <w:ilvl w:val="0"/>
          <w:numId w:val="20"/>
        </w:numPr>
        <w:shd w:val="clear" w:color="auto" w:fill="FFFFFF"/>
        <w:tabs>
          <w:tab w:val="left" w:pos="426"/>
        </w:tabs>
        <w:suppressAutoHyphens/>
        <w:autoSpaceDE w:val="0"/>
        <w:autoSpaceDN w:val="0"/>
        <w:adjustRightInd w:val="0"/>
        <w:spacing w:before="10" w:after="0" w:line="240" w:lineRule="auto"/>
        <w:ind w:left="425" w:right="14" w:hanging="357"/>
        <w:contextualSpacing/>
        <w:jc w:val="both"/>
        <w:rPr>
          <w:rFonts w:ascii="Tahoma" w:eastAsia="Lucida Sans Unicode" w:hAnsi="Tahoma" w:cs="Tahoma"/>
          <w:color w:val="000000"/>
          <w:kern w:val="20"/>
          <w:sz w:val="20"/>
          <w:szCs w:val="20"/>
          <w:lang w:eastAsia="hi-IN" w:bidi="hi-IN"/>
        </w:rPr>
      </w:pPr>
      <w:r w:rsidRPr="008871EE">
        <w:rPr>
          <w:rFonts w:ascii="Tahoma" w:eastAsia="Lucida Sans Unicode" w:hAnsi="Tahoma" w:cs="Tahoma"/>
          <w:color w:val="000000"/>
          <w:kern w:val="20"/>
          <w:sz w:val="20"/>
          <w:szCs w:val="20"/>
          <w:lang w:eastAsia="hi-IN" w:bidi="hi-IN"/>
        </w:rPr>
        <w:t>O fakcie skorzystania z prawa opcji Zamawiający poinformuje Wykonawcę w formie pisemnej.</w:t>
      </w:r>
    </w:p>
    <w:p w:rsidR="008871EE" w:rsidRPr="008871EE" w:rsidRDefault="008871EE" w:rsidP="008871EE">
      <w:pPr>
        <w:widowControl w:val="0"/>
        <w:numPr>
          <w:ilvl w:val="0"/>
          <w:numId w:val="20"/>
        </w:numPr>
        <w:shd w:val="clear" w:color="auto" w:fill="FFFFFF"/>
        <w:tabs>
          <w:tab w:val="left" w:pos="426"/>
        </w:tabs>
        <w:suppressAutoHyphens/>
        <w:autoSpaceDE w:val="0"/>
        <w:autoSpaceDN w:val="0"/>
        <w:adjustRightInd w:val="0"/>
        <w:spacing w:before="10" w:after="0" w:line="240" w:lineRule="auto"/>
        <w:ind w:left="425" w:right="14" w:hanging="357"/>
        <w:contextualSpacing/>
        <w:jc w:val="both"/>
        <w:rPr>
          <w:rFonts w:ascii="Tahoma" w:eastAsia="Lucida Sans Unicode" w:hAnsi="Tahoma" w:cs="Tahoma"/>
          <w:color w:val="000000"/>
          <w:kern w:val="20"/>
          <w:sz w:val="20"/>
          <w:szCs w:val="20"/>
          <w:lang w:eastAsia="hi-IN" w:bidi="hi-IN"/>
        </w:rPr>
      </w:pPr>
      <w:r w:rsidRPr="008871EE">
        <w:rPr>
          <w:rFonts w:ascii="Tahoma" w:eastAsia="Lucida Sans Unicode" w:hAnsi="Tahoma" w:cs="Tahoma"/>
          <w:color w:val="000000"/>
          <w:kern w:val="20"/>
          <w:sz w:val="20"/>
          <w:szCs w:val="20"/>
          <w:lang w:eastAsia="hi-IN" w:bidi="hi-IN"/>
        </w:rPr>
        <w:t xml:space="preserve">Zamawiający może skorzystać z dowolnej liczby opcji, przy czym łączna wartość zwiększeń wprowadzonych w ramach prawa opcji nie może przekroczyć 10% maksymalnej wartości umowy brutto, o której mowa w § 3. ust. 8 niniejszej umowy. </w:t>
      </w:r>
    </w:p>
    <w:p w:rsidR="008871EE" w:rsidRPr="008871EE" w:rsidRDefault="008871EE" w:rsidP="008871EE">
      <w:pPr>
        <w:widowControl w:val="0"/>
        <w:numPr>
          <w:ilvl w:val="0"/>
          <w:numId w:val="20"/>
        </w:numPr>
        <w:shd w:val="clear" w:color="auto" w:fill="FFFFFF"/>
        <w:tabs>
          <w:tab w:val="left" w:pos="426"/>
        </w:tabs>
        <w:suppressAutoHyphens/>
        <w:autoSpaceDE w:val="0"/>
        <w:autoSpaceDN w:val="0"/>
        <w:adjustRightInd w:val="0"/>
        <w:spacing w:before="10" w:after="0" w:line="240" w:lineRule="auto"/>
        <w:ind w:left="425" w:right="14" w:hanging="357"/>
        <w:contextualSpacing/>
        <w:jc w:val="both"/>
        <w:rPr>
          <w:rFonts w:ascii="Tahoma" w:eastAsia="Lucida Sans Unicode" w:hAnsi="Tahoma" w:cs="Tahoma"/>
          <w:color w:val="000000"/>
          <w:kern w:val="20"/>
          <w:sz w:val="20"/>
          <w:szCs w:val="20"/>
          <w:lang w:eastAsia="hi-IN" w:bidi="hi-IN"/>
        </w:rPr>
      </w:pPr>
      <w:r w:rsidRPr="008871EE">
        <w:rPr>
          <w:rFonts w:ascii="Tahoma" w:eastAsia="Lucida Sans Unicode" w:hAnsi="Tahoma" w:cs="Tahoma"/>
          <w:color w:val="000000"/>
          <w:kern w:val="20"/>
          <w:sz w:val="20"/>
          <w:szCs w:val="20"/>
          <w:lang w:eastAsia="hi-IN" w:bidi="hi-IN"/>
        </w:rPr>
        <w:t>W przypadku nieskorzystania lub częściowego skorzystania przez Zamawiającego z prawa opcji, Wykonawcy nie przysługują żadne roszczenia z tego tytułu.</w:t>
      </w:r>
    </w:p>
    <w:p w:rsidR="008871EE" w:rsidRPr="008871EE" w:rsidRDefault="008871EE" w:rsidP="008871EE">
      <w:pPr>
        <w:widowControl w:val="0"/>
        <w:numPr>
          <w:ilvl w:val="0"/>
          <w:numId w:val="20"/>
        </w:numPr>
        <w:shd w:val="clear" w:color="auto" w:fill="FFFFFF"/>
        <w:tabs>
          <w:tab w:val="left" w:pos="426"/>
        </w:tabs>
        <w:suppressAutoHyphens/>
        <w:autoSpaceDE w:val="0"/>
        <w:autoSpaceDN w:val="0"/>
        <w:adjustRightInd w:val="0"/>
        <w:spacing w:before="10" w:after="0" w:line="240" w:lineRule="auto"/>
        <w:ind w:left="425" w:right="14" w:hanging="357"/>
        <w:contextualSpacing/>
        <w:jc w:val="both"/>
        <w:rPr>
          <w:rFonts w:ascii="Tahoma" w:eastAsia="Lucida Sans Unicode" w:hAnsi="Tahoma" w:cs="Tahoma"/>
          <w:color w:val="000000"/>
          <w:kern w:val="20"/>
          <w:sz w:val="20"/>
          <w:szCs w:val="20"/>
          <w:lang w:eastAsia="hi-IN" w:bidi="hi-IN"/>
        </w:rPr>
      </w:pPr>
      <w:r w:rsidRPr="008871EE">
        <w:rPr>
          <w:rFonts w:ascii="Tahoma" w:eastAsia="Lucida Sans Unicode" w:hAnsi="Tahoma" w:cs="Tahoma"/>
          <w:color w:val="000000"/>
          <w:kern w:val="20"/>
          <w:sz w:val="20"/>
          <w:szCs w:val="20"/>
          <w:lang w:eastAsia="hi-IN" w:bidi="hi-IN"/>
        </w:rPr>
        <w:t>Do asortymentu dostarczanego w ramach prawa opcji stosuje się wszystkie postanowienia przedmiotowej umowy, w tym w szczególności postanowienia dotyczące terminu, reklamacji i okresu przydatności do użycia.</w:t>
      </w:r>
    </w:p>
    <w:p w:rsidR="008871EE" w:rsidRDefault="008871EE" w:rsidP="008871EE">
      <w:pPr>
        <w:widowControl w:val="0"/>
        <w:shd w:val="clear" w:color="auto" w:fill="FFFFFF"/>
        <w:tabs>
          <w:tab w:val="left" w:pos="426"/>
        </w:tabs>
        <w:suppressAutoHyphens/>
        <w:autoSpaceDE w:val="0"/>
        <w:autoSpaceDN w:val="0"/>
        <w:adjustRightInd w:val="0"/>
        <w:spacing w:before="10" w:after="0" w:line="240" w:lineRule="auto"/>
        <w:ind w:right="14"/>
        <w:contextualSpacing/>
        <w:jc w:val="both"/>
        <w:rPr>
          <w:rFonts w:ascii="Tahoma" w:eastAsia="Lucida Sans Unicode" w:hAnsi="Tahoma" w:cs="Tahoma"/>
          <w:color w:val="000000"/>
          <w:spacing w:val="-11"/>
          <w:kern w:val="1"/>
          <w:sz w:val="20"/>
          <w:szCs w:val="20"/>
          <w:lang w:eastAsia="hi-IN" w:bidi="hi-IN"/>
        </w:rPr>
      </w:pPr>
    </w:p>
    <w:p w:rsidR="008871EE" w:rsidRDefault="008871EE" w:rsidP="008871EE">
      <w:pPr>
        <w:widowControl w:val="0"/>
        <w:shd w:val="clear" w:color="auto" w:fill="FFFFFF"/>
        <w:tabs>
          <w:tab w:val="left" w:pos="426"/>
        </w:tabs>
        <w:suppressAutoHyphens/>
        <w:autoSpaceDE w:val="0"/>
        <w:autoSpaceDN w:val="0"/>
        <w:adjustRightInd w:val="0"/>
        <w:spacing w:before="10" w:after="0" w:line="240" w:lineRule="auto"/>
        <w:ind w:right="14"/>
        <w:contextualSpacing/>
        <w:jc w:val="both"/>
        <w:rPr>
          <w:rFonts w:ascii="Tahoma" w:eastAsia="Lucida Sans Unicode" w:hAnsi="Tahoma" w:cs="Tahoma"/>
          <w:color w:val="000000"/>
          <w:spacing w:val="-11"/>
          <w:kern w:val="1"/>
          <w:sz w:val="20"/>
          <w:szCs w:val="20"/>
          <w:lang w:eastAsia="hi-IN" w:bidi="hi-IN"/>
        </w:rPr>
      </w:pPr>
    </w:p>
    <w:p w:rsidR="008871EE" w:rsidRPr="00927EDF" w:rsidRDefault="008871EE" w:rsidP="008871EE">
      <w:pPr>
        <w:widowControl w:val="0"/>
        <w:shd w:val="clear" w:color="auto" w:fill="FFFFFF"/>
        <w:tabs>
          <w:tab w:val="left" w:pos="426"/>
        </w:tabs>
        <w:suppressAutoHyphens/>
        <w:autoSpaceDE w:val="0"/>
        <w:autoSpaceDN w:val="0"/>
        <w:adjustRightInd w:val="0"/>
        <w:spacing w:before="10" w:after="0" w:line="240" w:lineRule="auto"/>
        <w:ind w:right="14"/>
        <w:contextualSpacing/>
        <w:jc w:val="both"/>
        <w:rPr>
          <w:rFonts w:ascii="Tahoma" w:eastAsia="Lucida Sans Unicode" w:hAnsi="Tahoma" w:cs="Tahoma"/>
          <w:color w:val="000000"/>
          <w:spacing w:val="-11"/>
          <w:kern w:val="1"/>
          <w:sz w:val="20"/>
          <w:szCs w:val="20"/>
          <w:lang w:eastAsia="hi-IN" w:bidi="hi-IN"/>
        </w:rPr>
      </w:pPr>
    </w:p>
    <w:p w:rsidR="00711870" w:rsidRPr="00927EDF" w:rsidRDefault="00711870" w:rsidP="00927EDF">
      <w:pPr>
        <w:widowControl w:val="0"/>
        <w:suppressAutoHyphens/>
        <w:spacing w:before="120" w:after="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kern w:val="1"/>
          <w:sz w:val="20"/>
          <w:szCs w:val="20"/>
          <w:lang w:eastAsia="hi-IN" w:bidi="hi-IN"/>
        </w:rPr>
        <w:t>§ 2</w:t>
      </w:r>
    </w:p>
    <w:p w:rsidR="00711870" w:rsidRPr="00927EDF" w:rsidRDefault="00711870" w:rsidP="00927EDF">
      <w:pPr>
        <w:widowControl w:val="0"/>
        <w:suppressAutoHyphens/>
        <w:spacing w:after="12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kern w:val="1"/>
          <w:sz w:val="20"/>
          <w:szCs w:val="20"/>
          <w:lang w:eastAsia="hi-IN" w:bidi="hi-IN"/>
        </w:rPr>
        <w:t>WARUNKI REALIZACJI UMOWY</w:t>
      </w:r>
    </w:p>
    <w:p w:rsidR="00551358" w:rsidRPr="00551358" w:rsidRDefault="00551358" w:rsidP="00551358">
      <w:pPr>
        <w:widowControl w:val="0"/>
        <w:numPr>
          <w:ilvl w:val="0"/>
          <w:numId w:val="19"/>
        </w:numPr>
        <w:shd w:val="clear" w:color="auto" w:fill="FFFFFF"/>
        <w:autoSpaceDE w:val="0"/>
        <w:autoSpaceDN w:val="0"/>
        <w:adjustRightInd w:val="0"/>
        <w:spacing w:before="5" w:after="0" w:line="240" w:lineRule="auto"/>
        <w:ind w:left="426" w:right="53" w:hanging="284"/>
        <w:contextualSpacing/>
        <w:jc w:val="both"/>
        <w:rPr>
          <w:rFonts w:ascii="Tahoma" w:eastAsia="Lucida Sans Unicode" w:hAnsi="Tahoma" w:cs="Tahoma"/>
          <w:kern w:val="1"/>
          <w:sz w:val="20"/>
          <w:szCs w:val="20"/>
          <w:lang w:eastAsia="hi-IN" w:bidi="hi-IN"/>
        </w:rPr>
      </w:pPr>
      <w:r w:rsidRPr="00551358">
        <w:rPr>
          <w:rFonts w:ascii="Tahoma" w:eastAsia="Lucida Sans Unicode" w:hAnsi="Tahoma" w:cs="Tahoma"/>
          <w:kern w:val="1"/>
          <w:sz w:val="20"/>
          <w:szCs w:val="20"/>
          <w:lang w:eastAsia="hi-IN" w:bidi="hi-IN"/>
        </w:rPr>
        <w:t>Umowa zostaje zawarta na okres 24 miesięcy, począwszy od dnia ……………….... lub do wyczerpania maksymalnej wartości umowy, o której mowa w § 3 ust. 8 umowy z zastrzeżeniem § 1 ust. 6 niniejszej umowy.</w:t>
      </w:r>
    </w:p>
    <w:p w:rsidR="00551358" w:rsidRPr="00551358" w:rsidRDefault="00551358" w:rsidP="00551358">
      <w:pPr>
        <w:widowControl w:val="0"/>
        <w:numPr>
          <w:ilvl w:val="0"/>
          <w:numId w:val="19"/>
        </w:numPr>
        <w:shd w:val="clear" w:color="auto" w:fill="FFFFFF"/>
        <w:autoSpaceDE w:val="0"/>
        <w:autoSpaceDN w:val="0"/>
        <w:adjustRightInd w:val="0"/>
        <w:spacing w:before="5" w:after="0" w:line="240" w:lineRule="auto"/>
        <w:ind w:left="426" w:right="53" w:hanging="284"/>
        <w:contextualSpacing/>
        <w:jc w:val="both"/>
        <w:rPr>
          <w:rFonts w:ascii="Tahoma" w:eastAsia="Lucida Sans Unicode" w:hAnsi="Tahoma" w:cs="Tahoma"/>
          <w:kern w:val="1"/>
          <w:sz w:val="20"/>
          <w:szCs w:val="20"/>
          <w:lang w:eastAsia="hi-IN" w:bidi="hi-IN"/>
        </w:rPr>
      </w:pPr>
      <w:r w:rsidRPr="00551358">
        <w:rPr>
          <w:rFonts w:ascii="Tahoma" w:eastAsia="Lucida Sans Unicode" w:hAnsi="Tahoma" w:cs="Tahoma"/>
          <w:kern w:val="1"/>
          <w:sz w:val="20"/>
          <w:szCs w:val="20"/>
          <w:lang w:eastAsia="hi-IN" w:bidi="hi-IN"/>
        </w:rPr>
        <w:t>Rzeczywiste ilości realizacji poszczególnych rodzajów przesyłek będą wynikać z aktualnych potrzeb Zamawiającego i mogą odbiegać od podanych przez Zamawiającego w Formularzu cenowym.</w:t>
      </w:r>
    </w:p>
    <w:p w:rsidR="00E775F9" w:rsidRPr="00927EDF" w:rsidRDefault="00E775F9" w:rsidP="00927EDF">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927EDF">
        <w:rPr>
          <w:rFonts w:ascii="Tahoma" w:eastAsia="Times New Roman" w:hAnsi="Tahoma" w:cs="Tahoma"/>
          <w:color w:val="000000"/>
          <w:spacing w:val="1"/>
          <w:sz w:val="20"/>
          <w:szCs w:val="20"/>
          <w:lang w:eastAsia="pl-PL"/>
        </w:rPr>
        <w:t>Wykonawcy nie przysługują roszczenia o realizację całości przedmiotu umowy, jeżeli potrzeby Zamawiającego w tym zakresie będą mniejsze.</w:t>
      </w:r>
      <w:r w:rsidR="008871EE">
        <w:rPr>
          <w:rFonts w:ascii="Tahoma" w:eastAsia="Times New Roman" w:hAnsi="Tahoma" w:cs="Tahoma"/>
          <w:color w:val="000000"/>
          <w:spacing w:val="1"/>
          <w:sz w:val="20"/>
          <w:szCs w:val="20"/>
          <w:lang w:eastAsia="pl-PL"/>
        </w:rPr>
        <w:t xml:space="preserve"> </w:t>
      </w:r>
      <w:bookmarkStart w:id="2" w:name="_Hlk135114050"/>
      <w:r w:rsidR="005B3081" w:rsidRPr="00297068">
        <w:rPr>
          <w:rFonts w:ascii="Tahoma" w:eastAsia="Times New Roman" w:hAnsi="Tahoma" w:cs="Tahoma"/>
          <w:spacing w:val="1"/>
          <w:sz w:val="20"/>
          <w:szCs w:val="20"/>
          <w:lang w:eastAsia="pl-PL"/>
        </w:rPr>
        <w:t>Zamawiający ma prawo do składania zamówień bez ograniczeń co do zakresu i ilości, a także prawo do niewykorzystania pełnego zakresu usług objętych umową w przypadku zmniejszonego zapotrzebowania. Zamawiający gwarantuje wykonanie zamówienia w zakresie nie mniejszym aniżeli 50 % wartości pierwotnej umowy.</w:t>
      </w:r>
      <w:bookmarkEnd w:id="2"/>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927EDF">
        <w:rPr>
          <w:rFonts w:ascii="Tahoma" w:eastAsia="Times New Roman" w:hAnsi="Tahoma" w:cs="Tahoma"/>
          <w:color w:val="000000"/>
          <w:spacing w:val="1"/>
          <w:sz w:val="20"/>
          <w:szCs w:val="20"/>
          <w:lang w:eastAsia="pl-PL"/>
        </w:rPr>
        <w:t>Przesyłki nadawane przez Zamawiającego dostarczane będą przez Wykonawcę do każdego</w:t>
      </w:r>
      <w:r w:rsidRPr="00927EDF">
        <w:rPr>
          <w:rFonts w:ascii="Tahoma" w:eastAsia="Times New Roman" w:hAnsi="Tahoma" w:cs="Tahoma"/>
          <w:color w:val="000000"/>
          <w:spacing w:val="-2"/>
          <w:sz w:val="20"/>
          <w:szCs w:val="20"/>
          <w:lang w:eastAsia="pl-PL"/>
        </w:rPr>
        <w:t xml:space="preserve"> wskazanego przez Zamawiającego miejsca w Polsce i poza granicami kraju, objętego</w:t>
      </w:r>
      <w:r w:rsidRPr="00927EDF">
        <w:rPr>
          <w:rFonts w:ascii="Tahoma" w:eastAsia="Times New Roman" w:hAnsi="Tahoma" w:cs="Tahoma"/>
          <w:color w:val="000000"/>
          <w:spacing w:val="-4"/>
          <w:sz w:val="20"/>
          <w:szCs w:val="20"/>
          <w:lang w:eastAsia="pl-PL"/>
        </w:rPr>
        <w:t xml:space="preserve"> porozumieniem ze Światowym Związkiem Pocztowym</w:t>
      </w:r>
      <w:r w:rsidRPr="00927EDF">
        <w:rPr>
          <w:rFonts w:ascii="Tahoma" w:eastAsia="Times New Roman" w:hAnsi="Tahoma" w:cs="Tahoma"/>
          <w:color w:val="000000"/>
          <w:spacing w:val="-9"/>
          <w:sz w:val="20"/>
          <w:szCs w:val="20"/>
          <w:lang w:eastAsia="pl-PL"/>
        </w:rPr>
        <w:t>.</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927EDF">
        <w:rPr>
          <w:rFonts w:ascii="Tahoma" w:eastAsia="Times New Roman" w:hAnsi="Tahoma" w:cs="Tahoma"/>
          <w:color w:val="000000"/>
          <w:spacing w:val="-3"/>
          <w:sz w:val="20"/>
          <w:szCs w:val="20"/>
          <w:lang w:eastAsia="pl-PL"/>
        </w:rPr>
        <w:t>Przesyłki muszą być nadawane przez Wykonawcę w dniu ich przyjęcia od Zamawiającego.</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927EDF">
        <w:rPr>
          <w:rFonts w:ascii="Tahoma" w:eastAsia="Times New Roman" w:hAnsi="Tahoma" w:cs="Tahoma"/>
          <w:color w:val="000000"/>
          <w:sz w:val="20"/>
          <w:szCs w:val="20"/>
          <w:lang w:eastAsia="pl-PL"/>
        </w:rPr>
        <w:t xml:space="preserve">Odbiór przesyłek przygotowanych do wyekspediowania będzie każdorazowo </w:t>
      </w:r>
      <w:r w:rsidRPr="00927EDF">
        <w:rPr>
          <w:rFonts w:ascii="Tahoma" w:eastAsia="Times New Roman" w:hAnsi="Tahoma" w:cs="Tahoma"/>
          <w:color w:val="000000"/>
          <w:spacing w:val="-3"/>
          <w:sz w:val="20"/>
          <w:szCs w:val="20"/>
          <w:lang w:eastAsia="pl-PL"/>
        </w:rPr>
        <w:t xml:space="preserve">dokumentowany przez Wykonawcę </w:t>
      </w:r>
      <w:r w:rsidRPr="00927EDF">
        <w:rPr>
          <w:rFonts w:ascii="Tahoma" w:eastAsia="Times New Roman" w:hAnsi="Tahoma" w:cs="Tahoma"/>
          <w:spacing w:val="-3"/>
          <w:sz w:val="20"/>
          <w:szCs w:val="20"/>
          <w:lang w:eastAsia="pl-PL"/>
        </w:rPr>
        <w:t xml:space="preserve">w pocztowej książce nadawczej </w:t>
      </w:r>
      <w:r w:rsidRPr="00927EDF">
        <w:rPr>
          <w:rFonts w:ascii="Tahoma" w:eastAsia="Times New Roman" w:hAnsi="Tahoma" w:cs="Tahoma"/>
          <w:spacing w:val="-1"/>
          <w:sz w:val="20"/>
          <w:szCs w:val="20"/>
          <w:lang w:eastAsia="pl-PL"/>
        </w:rPr>
        <w:t>(dla przesyłek rejestrowanych) oraz na</w:t>
      </w:r>
      <w:r w:rsidR="007572E6" w:rsidRPr="00927EDF">
        <w:rPr>
          <w:rFonts w:ascii="Tahoma" w:eastAsia="Times New Roman" w:hAnsi="Tahoma" w:cs="Tahoma"/>
          <w:spacing w:val="-1"/>
          <w:sz w:val="20"/>
          <w:szCs w:val="20"/>
          <w:lang w:eastAsia="pl-PL"/>
        </w:rPr>
        <w:t> </w:t>
      </w:r>
      <w:r w:rsidRPr="00927EDF">
        <w:rPr>
          <w:rFonts w:ascii="Tahoma" w:eastAsia="Times New Roman" w:hAnsi="Tahoma" w:cs="Tahoma"/>
          <w:spacing w:val="-1"/>
          <w:sz w:val="20"/>
          <w:szCs w:val="20"/>
          <w:lang w:eastAsia="pl-PL"/>
        </w:rPr>
        <w:t>zestawieniu ilościowym przesyłek wg</w:t>
      </w:r>
      <w:r w:rsidRPr="00927EDF">
        <w:rPr>
          <w:rFonts w:ascii="Tahoma" w:eastAsia="Times New Roman" w:hAnsi="Tahoma" w:cs="Tahoma"/>
          <w:color w:val="000000"/>
          <w:spacing w:val="-9"/>
          <w:sz w:val="20"/>
          <w:szCs w:val="20"/>
          <w:lang w:eastAsia="pl-PL"/>
        </w:rPr>
        <w:t xml:space="preserve"> </w:t>
      </w:r>
      <w:r w:rsidRPr="00927EDF">
        <w:rPr>
          <w:rFonts w:ascii="Tahoma" w:eastAsia="Times New Roman" w:hAnsi="Tahoma" w:cs="Tahoma"/>
          <w:spacing w:val="-1"/>
          <w:sz w:val="20"/>
          <w:szCs w:val="20"/>
          <w:lang w:eastAsia="pl-PL"/>
        </w:rPr>
        <w:t xml:space="preserve">poszczególnych </w:t>
      </w:r>
      <w:r w:rsidRPr="00927EDF">
        <w:rPr>
          <w:rFonts w:ascii="Tahoma" w:eastAsia="Times New Roman" w:hAnsi="Tahoma" w:cs="Tahoma"/>
          <w:spacing w:val="-2"/>
          <w:sz w:val="20"/>
          <w:szCs w:val="20"/>
          <w:lang w:eastAsia="pl-PL"/>
        </w:rPr>
        <w:t>kategorii wagowych (dla przesyłek zwykłych).</w:t>
      </w:r>
      <w:r w:rsidRPr="00927EDF">
        <w:rPr>
          <w:rFonts w:ascii="Tahoma" w:eastAsia="Times New Roman" w:hAnsi="Tahoma" w:cs="Tahoma"/>
          <w:color w:val="000000"/>
          <w:spacing w:val="-2"/>
          <w:sz w:val="20"/>
          <w:szCs w:val="20"/>
          <w:lang w:eastAsia="pl-PL"/>
        </w:rPr>
        <w:t xml:space="preserve"> </w:t>
      </w:r>
      <w:r w:rsidRPr="00927EDF">
        <w:rPr>
          <w:rFonts w:ascii="Tahoma" w:eastAsia="Times New Roman" w:hAnsi="Tahoma" w:cs="Tahoma"/>
          <w:spacing w:val="-2"/>
          <w:sz w:val="20"/>
          <w:szCs w:val="20"/>
          <w:lang w:eastAsia="pl-PL"/>
        </w:rPr>
        <w:t xml:space="preserve">Zamawiający dopuszcza możliwość korzystania </w:t>
      </w:r>
      <w:r w:rsidRPr="00927EDF">
        <w:rPr>
          <w:rFonts w:ascii="Tahoma" w:eastAsia="Times New Roman" w:hAnsi="Tahoma" w:cs="Tahoma"/>
          <w:spacing w:val="-3"/>
          <w:sz w:val="20"/>
          <w:szCs w:val="20"/>
          <w:lang w:eastAsia="pl-PL"/>
        </w:rPr>
        <w:t>ze wskazanych przez Wykonawcę placówek nadawczo-odbiorczych</w:t>
      </w:r>
      <w:r w:rsidR="00E775F9" w:rsidRPr="00927EDF">
        <w:rPr>
          <w:rFonts w:ascii="Tahoma" w:eastAsia="Times New Roman" w:hAnsi="Tahoma" w:cs="Tahoma"/>
          <w:spacing w:val="-3"/>
          <w:sz w:val="20"/>
          <w:szCs w:val="20"/>
          <w:lang w:eastAsia="pl-PL"/>
        </w:rPr>
        <w:t xml:space="preserve"> oraz z elektronicznej formy dokumentowania nadania przesyłek – stosowną aplikację zapewnia Wykonawca.</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9"/>
          <w:sz w:val="20"/>
          <w:szCs w:val="20"/>
          <w:lang w:eastAsia="pl-PL"/>
        </w:rPr>
        <w:t xml:space="preserve">Wykonawca zobowiązany jest dostarczyć przesyłki skierowane do Zamawiającego do </w:t>
      </w:r>
      <w:r w:rsidRPr="00927EDF">
        <w:rPr>
          <w:rFonts w:ascii="Tahoma" w:eastAsia="Times New Roman" w:hAnsi="Tahoma" w:cs="Tahoma"/>
          <w:spacing w:val="-3"/>
          <w:sz w:val="20"/>
          <w:szCs w:val="20"/>
          <w:lang w:eastAsia="pl-PL"/>
        </w:rPr>
        <w:t xml:space="preserve">Sekretariatu Zamawiającego, </w:t>
      </w:r>
      <w:r w:rsidRPr="00927EDF">
        <w:rPr>
          <w:rFonts w:ascii="Tahoma" w:eastAsia="Times New Roman" w:hAnsi="Tahoma" w:cs="Tahoma"/>
          <w:color w:val="000000"/>
          <w:spacing w:val="-3"/>
          <w:sz w:val="20"/>
          <w:szCs w:val="20"/>
          <w:lang w:eastAsia="pl-PL"/>
        </w:rPr>
        <w:t xml:space="preserve">znajdującego się przy ul. Ceglanej 35 w Katowicach, </w:t>
      </w:r>
      <w:r w:rsidRPr="00927EDF">
        <w:rPr>
          <w:rFonts w:ascii="Tahoma" w:eastAsia="Times New Roman" w:hAnsi="Tahoma" w:cs="Tahoma"/>
          <w:color w:val="000000"/>
          <w:spacing w:val="-9"/>
          <w:sz w:val="20"/>
          <w:szCs w:val="20"/>
          <w:lang w:eastAsia="pl-PL"/>
        </w:rPr>
        <w:t>w każdy dzień roboczy (od</w:t>
      </w:r>
      <w:r w:rsidR="007572E6" w:rsidRPr="00927EDF">
        <w:rPr>
          <w:rFonts w:ascii="Tahoma" w:eastAsia="Times New Roman" w:hAnsi="Tahoma" w:cs="Tahoma"/>
          <w:color w:val="000000"/>
          <w:spacing w:val="-9"/>
          <w:sz w:val="20"/>
          <w:szCs w:val="20"/>
          <w:lang w:eastAsia="pl-PL"/>
        </w:rPr>
        <w:t> </w:t>
      </w:r>
      <w:r w:rsidRPr="00927EDF">
        <w:rPr>
          <w:rFonts w:ascii="Tahoma" w:eastAsia="Times New Roman" w:hAnsi="Tahoma" w:cs="Tahoma"/>
          <w:color w:val="000000"/>
          <w:spacing w:val="-9"/>
          <w:sz w:val="20"/>
          <w:szCs w:val="20"/>
          <w:lang w:eastAsia="pl-PL"/>
        </w:rPr>
        <w:t>poniedziałku</w:t>
      </w:r>
      <w:r w:rsidR="00324DED" w:rsidRPr="00927EDF">
        <w:rPr>
          <w:rFonts w:ascii="Tahoma" w:eastAsia="Times New Roman" w:hAnsi="Tahoma" w:cs="Tahoma"/>
          <w:color w:val="000000"/>
          <w:spacing w:val="-9"/>
          <w:sz w:val="20"/>
          <w:szCs w:val="20"/>
          <w:lang w:eastAsia="pl-PL"/>
        </w:rPr>
        <w:t xml:space="preserve"> do piątku) najpóźniej do godz.</w:t>
      </w:r>
      <w:r w:rsidRPr="00927EDF">
        <w:rPr>
          <w:rFonts w:ascii="Tahoma" w:eastAsia="Times New Roman" w:hAnsi="Tahoma" w:cs="Tahoma"/>
          <w:color w:val="000000"/>
          <w:spacing w:val="-9"/>
          <w:sz w:val="20"/>
          <w:szCs w:val="20"/>
          <w:lang w:eastAsia="pl-PL"/>
        </w:rPr>
        <w:t xml:space="preserve"> </w:t>
      </w:r>
      <w:r w:rsidRPr="00AA7987">
        <w:rPr>
          <w:rFonts w:ascii="Tahoma" w:eastAsia="Times New Roman" w:hAnsi="Tahoma" w:cs="Tahoma"/>
          <w:color w:val="FF0000"/>
          <w:spacing w:val="-9"/>
          <w:sz w:val="20"/>
          <w:szCs w:val="20"/>
          <w:lang w:eastAsia="pl-PL"/>
        </w:rPr>
        <w:t>1</w:t>
      </w:r>
      <w:r w:rsidR="00D148B6" w:rsidRPr="00AA7987">
        <w:rPr>
          <w:rFonts w:ascii="Tahoma" w:eastAsia="Times New Roman" w:hAnsi="Tahoma" w:cs="Tahoma"/>
          <w:color w:val="FF0000"/>
          <w:spacing w:val="-9"/>
          <w:sz w:val="20"/>
          <w:szCs w:val="20"/>
          <w:lang w:eastAsia="pl-PL"/>
        </w:rPr>
        <w:t>3</w:t>
      </w:r>
      <w:r w:rsidRPr="00AA7987">
        <w:rPr>
          <w:rFonts w:ascii="Tahoma" w:eastAsia="Times New Roman" w:hAnsi="Tahoma" w:cs="Tahoma"/>
          <w:color w:val="FF0000"/>
          <w:spacing w:val="-9"/>
          <w:sz w:val="20"/>
          <w:szCs w:val="20"/>
          <w:lang w:eastAsia="pl-PL"/>
        </w:rPr>
        <w:t>:00</w:t>
      </w:r>
      <w:r w:rsidRPr="00927EDF">
        <w:rPr>
          <w:rFonts w:ascii="Tahoma" w:eastAsia="Times New Roman" w:hAnsi="Tahoma" w:cs="Tahoma"/>
          <w:color w:val="000000"/>
          <w:spacing w:val="-9"/>
          <w:sz w:val="20"/>
          <w:szCs w:val="20"/>
          <w:lang w:eastAsia="pl-PL"/>
        </w:rPr>
        <w:t>.</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3"/>
          <w:sz w:val="20"/>
          <w:szCs w:val="20"/>
          <w:lang w:eastAsia="pl-PL"/>
        </w:rPr>
        <w:t xml:space="preserve">Zamawiający będzie korzystał ze swojego opakowania przesyłek. </w:t>
      </w:r>
      <w:r w:rsidRPr="00927EDF">
        <w:rPr>
          <w:rFonts w:ascii="Tahoma" w:eastAsia="Times New Roman" w:hAnsi="Tahoma" w:cs="Tahoma"/>
          <w:color w:val="000000"/>
          <w:spacing w:val="11"/>
          <w:sz w:val="20"/>
          <w:szCs w:val="20"/>
          <w:lang w:eastAsia="pl-PL"/>
        </w:rPr>
        <w:t xml:space="preserve">Wszelkie oznaczenia przesyłek rejestrowanych </w:t>
      </w:r>
      <w:r w:rsidRPr="00927EDF">
        <w:rPr>
          <w:rFonts w:ascii="Tahoma" w:eastAsia="Times New Roman" w:hAnsi="Tahoma" w:cs="Tahoma"/>
          <w:color w:val="000000"/>
          <w:spacing w:val="-4"/>
          <w:sz w:val="20"/>
          <w:szCs w:val="20"/>
          <w:lang w:eastAsia="pl-PL"/>
        </w:rPr>
        <w:t>i priorytetowych muszą być zapewnione przez Wykonawcę.</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1"/>
          <w:sz w:val="20"/>
          <w:szCs w:val="20"/>
          <w:lang w:eastAsia="pl-PL"/>
        </w:rPr>
        <w:t xml:space="preserve">Wykonawca zobowiązany jest doręczać przesyłki przyjęte do przemieszczania na zasadach </w:t>
      </w:r>
      <w:r w:rsidRPr="00927EDF">
        <w:rPr>
          <w:rFonts w:ascii="Tahoma" w:eastAsia="Times New Roman" w:hAnsi="Tahoma" w:cs="Tahoma"/>
          <w:color w:val="000000"/>
          <w:spacing w:val="4"/>
          <w:sz w:val="20"/>
          <w:szCs w:val="20"/>
          <w:lang w:eastAsia="pl-PL"/>
        </w:rPr>
        <w:t xml:space="preserve">określonych w Prawie pocztowym. </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1"/>
          <w:sz w:val="20"/>
          <w:szCs w:val="20"/>
          <w:lang w:eastAsia="pl-PL"/>
        </w:rPr>
        <w:t xml:space="preserve">Usługę </w:t>
      </w:r>
      <w:r w:rsidR="00E775F9" w:rsidRPr="00927EDF">
        <w:rPr>
          <w:rFonts w:ascii="Tahoma" w:eastAsia="Times New Roman" w:hAnsi="Tahoma" w:cs="Tahoma"/>
          <w:color w:val="000000"/>
          <w:spacing w:val="1"/>
          <w:sz w:val="20"/>
          <w:szCs w:val="20"/>
          <w:lang w:eastAsia="pl-PL"/>
        </w:rPr>
        <w:t>powszechną</w:t>
      </w:r>
      <w:r w:rsidRPr="00927EDF">
        <w:rPr>
          <w:rFonts w:ascii="Tahoma" w:eastAsia="Times New Roman" w:hAnsi="Tahoma" w:cs="Tahoma"/>
          <w:color w:val="000000"/>
          <w:spacing w:val="1"/>
          <w:sz w:val="20"/>
          <w:szCs w:val="20"/>
          <w:lang w:eastAsia="pl-PL"/>
        </w:rPr>
        <w:t xml:space="preserve"> pocztową w zakresie przesyłki rejestrowanej uważa się za niewykonaną</w:t>
      </w:r>
      <w:r w:rsidR="00324DED" w:rsidRPr="00927EDF">
        <w:rPr>
          <w:rFonts w:ascii="Tahoma" w:eastAsia="Times New Roman" w:hAnsi="Tahoma" w:cs="Tahoma"/>
          <w:color w:val="000000"/>
          <w:spacing w:val="1"/>
          <w:sz w:val="20"/>
          <w:szCs w:val="20"/>
          <w:lang w:eastAsia="pl-PL"/>
        </w:rPr>
        <w:t xml:space="preserve"> w</w:t>
      </w:r>
      <w:r w:rsidR="007572E6" w:rsidRPr="00927EDF">
        <w:rPr>
          <w:rFonts w:ascii="Tahoma" w:eastAsia="Times New Roman" w:hAnsi="Tahoma" w:cs="Tahoma"/>
          <w:color w:val="000000"/>
          <w:spacing w:val="1"/>
          <w:sz w:val="20"/>
          <w:szCs w:val="20"/>
          <w:lang w:eastAsia="pl-PL"/>
        </w:rPr>
        <w:t> </w:t>
      </w:r>
      <w:r w:rsidR="00324DED" w:rsidRPr="00927EDF">
        <w:rPr>
          <w:rFonts w:ascii="Tahoma" w:eastAsia="Times New Roman" w:hAnsi="Tahoma" w:cs="Tahoma"/>
          <w:color w:val="000000"/>
          <w:spacing w:val="1"/>
          <w:sz w:val="20"/>
          <w:szCs w:val="20"/>
          <w:lang w:eastAsia="pl-PL"/>
        </w:rPr>
        <w:t>szczególności</w:t>
      </w:r>
      <w:r w:rsidRPr="00927EDF">
        <w:rPr>
          <w:rFonts w:ascii="Tahoma" w:eastAsia="Times New Roman" w:hAnsi="Tahoma" w:cs="Tahoma"/>
          <w:color w:val="000000"/>
          <w:spacing w:val="1"/>
          <w:sz w:val="20"/>
          <w:szCs w:val="20"/>
          <w:lang w:eastAsia="pl-PL"/>
        </w:rPr>
        <w:t xml:space="preserve">, jeżeli </w:t>
      </w:r>
      <w:r w:rsidRPr="00927EDF">
        <w:rPr>
          <w:rFonts w:ascii="Tahoma" w:eastAsia="Times New Roman" w:hAnsi="Tahoma" w:cs="Tahoma"/>
          <w:color w:val="000000"/>
          <w:spacing w:val="2"/>
          <w:sz w:val="20"/>
          <w:szCs w:val="20"/>
          <w:lang w:eastAsia="pl-PL"/>
        </w:rPr>
        <w:t xml:space="preserve">doręczenie przesyłki rejestrowanej lub zawiadomienie o próbie jej doręczenia nie nastąpiło </w:t>
      </w:r>
      <w:r w:rsidRPr="00927EDF">
        <w:rPr>
          <w:rFonts w:ascii="Tahoma" w:eastAsia="Times New Roman" w:hAnsi="Tahoma" w:cs="Tahoma"/>
          <w:color w:val="000000"/>
          <w:spacing w:val="-4"/>
          <w:sz w:val="20"/>
          <w:szCs w:val="20"/>
          <w:lang w:eastAsia="pl-PL"/>
        </w:rPr>
        <w:t>w terminie 14 dni od dnia nadania</w:t>
      </w:r>
      <w:r w:rsidR="00324DED" w:rsidRPr="00927EDF">
        <w:rPr>
          <w:rFonts w:ascii="Tahoma" w:eastAsia="Times New Roman" w:hAnsi="Tahoma" w:cs="Tahoma"/>
          <w:color w:val="000000"/>
          <w:spacing w:val="-4"/>
          <w:sz w:val="20"/>
          <w:szCs w:val="20"/>
          <w:lang w:eastAsia="pl-PL"/>
        </w:rPr>
        <w:t>, z zastrzeżeniem, że do ww. terminu nie wlicza się dni ustawowo wolnych od pracy</w:t>
      </w:r>
      <w:r w:rsidRPr="00927EDF">
        <w:rPr>
          <w:rFonts w:ascii="Tahoma" w:eastAsia="Times New Roman" w:hAnsi="Tahoma" w:cs="Tahoma"/>
          <w:color w:val="000000"/>
          <w:spacing w:val="-4"/>
          <w:sz w:val="20"/>
          <w:szCs w:val="20"/>
          <w:lang w:eastAsia="pl-PL"/>
        </w:rPr>
        <w:t>.</w:t>
      </w:r>
      <w:r w:rsidRPr="00927EDF">
        <w:rPr>
          <w:rFonts w:ascii="Tahoma" w:eastAsia="Times New Roman" w:hAnsi="Tahoma" w:cs="Tahoma"/>
          <w:sz w:val="20"/>
          <w:szCs w:val="20"/>
          <w:lang w:eastAsia="pl-PL"/>
        </w:rPr>
        <w:t xml:space="preserve"> </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1"/>
          <w:sz w:val="20"/>
          <w:szCs w:val="20"/>
          <w:lang w:eastAsia="pl-PL"/>
        </w:rPr>
        <w:t xml:space="preserve">Wykonawca zobowiązuje się przestrzegać procedur reklamacyjnych zgodnie z </w:t>
      </w:r>
      <w:r w:rsidR="002D2718" w:rsidRPr="00927EDF">
        <w:rPr>
          <w:rFonts w:ascii="Tahoma" w:eastAsia="Times New Roman" w:hAnsi="Tahoma" w:cs="Tahoma"/>
          <w:color w:val="000000"/>
          <w:spacing w:val="1"/>
          <w:sz w:val="20"/>
          <w:szCs w:val="20"/>
          <w:lang w:eastAsia="pl-PL"/>
        </w:rPr>
        <w:t xml:space="preserve">Prawem pocztowym oraz </w:t>
      </w:r>
      <w:r w:rsidRPr="00927EDF">
        <w:rPr>
          <w:rFonts w:ascii="Tahoma" w:eastAsia="Times New Roman" w:hAnsi="Tahoma" w:cs="Tahoma"/>
          <w:color w:val="000000"/>
          <w:spacing w:val="1"/>
          <w:sz w:val="20"/>
          <w:szCs w:val="20"/>
          <w:lang w:eastAsia="pl-PL"/>
        </w:rPr>
        <w:t xml:space="preserve">Rozporządzeniem Ministra Administracji i Cyfryzacji  z dnia </w:t>
      </w:r>
      <w:r w:rsidRPr="00927EDF">
        <w:rPr>
          <w:rFonts w:ascii="Tahoma" w:eastAsia="Times New Roman" w:hAnsi="Tahoma" w:cs="Tahoma"/>
          <w:color w:val="000000"/>
          <w:spacing w:val="-1"/>
          <w:sz w:val="20"/>
          <w:szCs w:val="20"/>
          <w:lang w:eastAsia="pl-PL"/>
        </w:rPr>
        <w:t xml:space="preserve">26 listopada </w:t>
      </w:r>
      <w:r w:rsidRPr="00927EDF">
        <w:rPr>
          <w:rFonts w:ascii="Tahoma" w:eastAsia="Times New Roman" w:hAnsi="Tahoma" w:cs="Tahoma"/>
          <w:color w:val="000000"/>
          <w:spacing w:val="1"/>
          <w:sz w:val="20"/>
          <w:szCs w:val="20"/>
          <w:lang w:eastAsia="pl-PL"/>
        </w:rPr>
        <w:t>2013 r</w:t>
      </w:r>
      <w:r w:rsidR="002D2718" w:rsidRPr="00927EDF">
        <w:rPr>
          <w:rFonts w:ascii="Tahoma" w:eastAsia="Times New Roman" w:hAnsi="Tahoma" w:cs="Tahoma"/>
          <w:color w:val="000000"/>
          <w:spacing w:val="1"/>
          <w:sz w:val="20"/>
          <w:szCs w:val="20"/>
          <w:lang w:eastAsia="pl-PL"/>
        </w:rPr>
        <w:t>.</w:t>
      </w:r>
      <w:r w:rsidRPr="00927EDF">
        <w:rPr>
          <w:rFonts w:ascii="Tahoma" w:eastAsia="Times New Roman" w:hAnsi="Tahoma" w:cs="Tahoma"/>
          <w:color w:val="000000"/>
          <w:spacing w:val="1"/>
          <w:sz w:val="20"/>
          <w:szCs w:val="20"/>
          <w:lang w:eastAsia="pl-PL"/>
        </w:rPr>
        <w:t xml:space="preserve"> w spraw</w:t>
      </w:r>
      <w:r w:rsidR="005F4446" w:rsidRPr="00927EDF">
        <w:rPr>
          <w:rFonts w:ascii="Tahoma" w:eastAsia="Times New Roman" w:hAnsi="Tahoma" w:cs="Tahoma"/>
          <w:color w:val="000000"/>
          <w:spacing w:val="1"/>
          <w:sz w:val="20"/>
          <w:szCs w:val="20"/>
          <w:lang w:eastAsia="pl-PL"/>
        </w:rPr>
        <w:t>ie reklamacji usługi pocztowej</w:t>
      </w:r>
      <w:r w:rsidRPr="00927EDF">
        <w:rPr>
          <w:rFonts w:ascii="Tahoma" w:eastAsia="Times New Roman" w:hAnsi="Tahoma" w:cs="Tahoma"/>
          <w:color w:val="000000"/>
          <w:spacing w:val="1"/>
          <w:sz w:val="20"/>
          <w:szCs w:val="20"/>
          <w:lang w:eastAsia="pl-PL"/>
        </w:rPr>
        <w:t xml:space="preserve">. </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2"/>
          <w:sz w:val="20"/>
          <w:szCs w:val="20"/>
          <w:lang w:eastAsia="pl-PL"/>
        </w:rPr>
        <w:t xml:space="preserve">Do odpowiedzialności Wykonawcy za </w:t>
      </w:r>
      <w:r w:rsidR="005F4446" w:rsidRPr="00927EDF">
        <w:rPr>
          <w:rFonts w:ascii="Tahoma" w:eastAsia="Times New Roman" w:hAnsi="Tahoma" w:cs="Tahoma"/>
          <w:color w:val="000000"/>
          <w:spacing w:val="2"/>
          <w:sz w:val="20"/>
          <w:szCs w:val="20"/>
          <w:lang w:eastAsia="pl-PL"/>
        </w:rPr>
        <w:t xml:space="preserve">niewykonanie lub </w:t>
      </w:r>
      <w:r w:rsidRPr="00927EDF">
        <w:rPr>
          <w:rFonts w:ascii="Tahoma" w:eastAsia="Times New Roman" w:hAnsi="Tahoma" w:cs="Tahoma"/>
          <w:color w:val="000000"/>
          <w:spacing w:val="2"/>
          <w:sz w:val="20"/>
          <w:szCs w:val="20"/>
          <w:lang w:eastAsia="pl-PL"/>
        </w:rPr>
        <w:t xml:space="preserve">nienależyte wykonanie usługi pocztowej stosuje się </w:t>
      </w:r>
      <w:r w:rsidRPr="00927EDF">
        <w:rPr>
          <w:rFonts w:ascii="Tahoma" w:eastAsia="Times New Roman" w:hAnsi="Tahoma" w:cs="Tahoma"/>
          <w:color w:val="000000"/>
          <w:spacing w:val="-2"/>
          <w:sz w:val="20"/>
          <w:szCs w:val="20"/>
          <w:lang w:eastAsia="pl-PL"/>
        </w:rPr>
        <w:t xml:space="preserve">przepisy Prawa </w:t>
      </w:r>
      <w:r w:rsidR="005F4446" w:rsidRPr="00927EDF">
        <w:rPr>
          <w:rFonts w:ascii="Tahoma" w:eastAsia="Times New Roman" w:hAnsi="Tahoma" w:cs="Tahoma"/>
          <w:color w:val="000000"/>
          <w:spacing w:val="-2"/>
          <w:sz w:val="20"/>
          <w:szCs w:val="20"/>
          <w:lang w:eastAsia="pl-PL"/>
        </w:rPr>
        <w:t>p</w:t>
      </w:r>
      <w:r w:rsidRPr="00927EDF">
        <w:rPr>
          <w:rFonts w:ascii="Tahoma" w:eastAsia="Times New Roman" w:hAnsi="Tahoma" w:cs="Tahoma"/>
          <w:color w:val="000000"/>
          <w:spacing w:val="-2"/>
          <w:sz w:val="20"/>
          <w:szCs w:val="20"/>
          <w:lang w:eastAsia="pl-PL"/>
        </w:rPr>
        <w:t xml:space="preserve">ocztowego oraz Rozporządzenia Ministra </w:t>
      </w:r>
      <w:r w:rsidRPr="00927EDF">
        <w:rPr>
          <w:rFonts w:ascii="Tahoma" w:eastAsia="Times New Roman" w:hAnsi="Tahoma" w:cs="Tahoma"/>
          <w:color w:val="000000"/>
          <w:spacing w:val="-1"/>
          <w:sz w:val="20"/>
          <w:szCs w:val="20"/>
          <w:lang w:eastAsia="pl-PL"/>
        </w:rPr>
        <w:t xml:space="preserve">Administracji </w:t>
      </w:r>
      <w:r w:rsidRPr="00927EDF">
        <w:rPr>
          <w:rFonts w:ascii="Tahoma" w:eastAsia="Times New Roman" w:hAnsi="Tahoma" w:cs="Tahoma"/>
          <w:sz w:val="20"/>
          <w:szCs w:val="20"/>
          <w:lang w:eastAsia="pl-PL"/>
        </w:rPr>
        <w:t>i Cyfryzacji</w:t>
      </w:r>
      <w:r w:rsidRPr="00927EDF">
        <w:rPr>
          <w:rFonts w:ascii="Tahoma" w:eastAsia="Times New Roman" w:hAnsi="Tahoma" w:cs="Tahoma"/>
          <w:color w:val="000000"/>
          <w:spacing w:val="-1"/>
          <w:sz w:val="20"/>
          <w:szCs w:val="20"/>
          <w:lang w:eastAsia="pl-PL"/>
        </w:rPr>
        <w:t xml:space="preserve"> z dnia 26 listopada 2013 r. w sprawie reklamacji usługi </w:t>
      </w:r>
      <w:r w:rsidRPr="00927EDF">
        <w:rPr>
          <w:rFonts w:ascii="Tahoma" w:eastAsia="Times New Roman" w:hAnsi="Tahoma" w:cs="Tahoma"/>
          <w:color w:val="000000"/>
          <w:spacing w:val="-2"/>
          <w:sz w:val="20"/>
          <w:szCs w:val="20"/>
          <w:lang w:eastAsia="pl-PL"/>
        </w:rPr>
        <w:t>pocztowej</w:t>
      </w:r>
      <w:r w:rsidRPr="00927EDF">
        <w:rPr>
          <w:rFonts w:ascii="Tahoma" w:eastAsia="Times New Roman" w:hAnsi="Tahoma" w:cs="Tahoma"/>
          <w:color w:val="000000"/>
          <w:spacing w:val="-3"/>
          <w:sz w:val="20"/>
          <w:szCs w:val="20"/>
          <w:lang w:eastAsia="pl-PL"/>
        </w:rPr>
        <w:t>.</w:t>
      </w:r>
    </w:p>
    <w:p w:rsidR="00711870" w:rsidRPr="00927EDF" w:rsidRDefault="00711870" w:rsidP="00927EDF">
      <w:pPr>
        <w:widowControl w:val="0"/>
        <w:numPr>
          <w:ilvl w:val="0"/>
          <w:numId w:val="19"/>
        </w:numPr>
        <w:shd w:val="clear" w:color="auto" w:fill="FFFFFF"/>
        <w:tabs>
          <w:tab w:val="left" w:pos="284"/>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3"/>
          <w:sz w:val="20"/>
          <w:szCs w:val="20"/>
          <w:lang w:eastAsia="pl-PL"/>
        </w:rPr>
        <w:t xml:space="preserve">Zamawiający wymaga, aby Wykonawca określił wzory oznakowania przesyłek rejestrowanych </w:t>
      </w:r>
      <w:r w:rsidRPr="00927EDF">
        <w:rPr>
          <w:rFonts w:ascii="Tahoma" w:eastAsia="Times New Roman" w:hAnsi="Tahoma" w:cs="Tahoma"/>
          <w:color w:val="000000"/>
          <w:spacing w:val="4"/>
          <w:sz w:val="20"/>
          <w:szCs w:val="20"/>
          <w:lang w:eastAsia="pl-PL"/>
        </w:rPr>
        <w:t>i</w:t>
      </w:r>
      <w:r w:rsidR="005F4446" w:rsidRPr="00927EDF">
        <w:rPr>
          <w:rFonts w:ascii="Tahoma" w:eastAsia="Times New Roman" w:hAnsi="Tahoma" w:cs="Tahoma"/>
          <w:color w:val="000000"/>
          <w:spacing w:val="4"/>
          <w:sz w:val="20"/>
          <w:szCs w:val="20"/>
          <w:lang w:eastAsia="pl-PL"/>
        </w:rPr>
        <w:t> </w:t>
      </w:r>
      <w:r w:rsidRPr="00927EDF">
        <w:rPr>
          <w:rFonts w:ascii="Tahoma" w:eastAsia="Times New Roman" w:hAnsi="Tahoma" w:cs="Tahoma"/>
          <w:color w:val="000000"/>
          <w:spacing w:val="4"/>
          <w:sz w:val="20"/>
          <w:szCs w:val="20"/>
          <w:lang w:eastAsia="pl-PL"/>
        </w:rPr>
        <w:t xml:space="preserve">priorytetowych, które będą stosowane przy oznakowaniu przesyłek </w:t>
      </w:r>
      <w:r w:rsidRPr="00927EDF">
        <w:rPr>
          <w:rFonts w:ascii="Tahoma" w:eastAsia="Times New Roman" w:hAnsi="Tahoma" w:cs="Tahoma"/>
          <w:color w:val="000000"/>
          <w:spacing w:val="-1"/>
          <w:sz w:val="20"/>
          <w:szCs w:val="20"/>
          <w:lang w:eastAsia="pl-PL"/>
        </w:rPr>
        <w:t xml:space="preserve">listowych i paczek (dopuszcza się przekazanie Zamawiającemu wzoru pieczęci zastępującego </w:t>
      </w:r>
      <w:r w:rsidRPr="00927EDF">
        <w:rPr>
          <w:rFonts w:ascii="Tahoma" w:eastAsia="Times New Roman" w:hAnsi="Tahoma" w:cs="Tahoma"/>
          <w:color w:val="000000"/>
          <w:spacing w:val="-4"/>
          <w:sz w:val="20"/>
          <w:szCs w:val="20"/>
          <w:lang w:eastAsia="pl-PL"/>
        </w:rPr>
        <w:t>ww. oznaczenia).</w:t>
      </w:r>
    </w:p>
    <w:p w:rsidR="00711870" w:rsidRPr="00927EDF" w:rsidRDefault="00711870" w:rsidP="00927EDF">
      <w:pPr>
        <w:widowControl w:val="0"/>
        <w:numPr>
          <w:ilvl w:val="0"/>
          <w:numId w:val="19"/>
        </w:numPr>
        <w:shd w:val="clear" w:color="auto" w:fill="FFFFFF"/>
        <w:tabs>
          <w:tab w:val="left" w:pos="-851"/>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3"/>
          <w:sz w:val="20"/>
          <w:szCs w:val="20"/>
          <w:lang w:eastAsia="pl-PL"/>
        </w:rPr>
        <w:t xml:space="preserve">W przypadku przesyłek rejestrowanych w razie nieobecności adresata, przedstawiciel </w:t>
      </w:r>
      <w:r w:rsidRPr="00927EDF">
        <w:rPr>
          <w:rFonts w:ascii="Tahoma" w:eastAsia="Times New Roman" w:hAnsi="Tahoma" w:cs="Tahoma"/>
          <w:color w:val="000000"/>
          <w:spacing w:val="-4"/>
          <w:sz w:val="20"/>
          <w:szCs w:val="20"/>
          <w:lang w:eastAsia="pl-PL"/>
        </w:rPr>
        <w:t xml:space="preserve">Wykonawcy pozostawia zawiadomienie o próbie dostarczenia przesyłki (awizo) ze wskazaniem </w:t>
      </w:r>
      <w:r w:rsidRPr="00927EDF">
        <w:rPr>
          <w:rFonts w:ascii="Tahoma" w:eastAsia="Times New Roman" w:hAnsi="Tahoma" w:cs="Tahoma"/>
          <w:color w:val="000000"/>
          <w:spacing w:val="-3"/>
          <w:sz w:val="20"/>
          <w:szCs w:val="20"/>
          <w:lang w:eastAsia="pl-PL"/>
        </w:rPr>
        <w:t xml:space="preserve">gdzie i kiedy adresat może odebrać list lub przesyłkę w terminie 7 kolejnych dni, licząc od dnia </w:t>
      </w:r>
      <w:r w:rsidRPr="00927EDF">
        <w:rPr>
          <w:rFonts w:ascii="Tahoma" w:eastAsia="Times New Roman" w:hAnsi="Tahoma" w:cs="Tahoma"/>
          <w:color w:val="000000"/>
          <w:spacing w:val="-4"/>
          <w:sz w:val="20"/>
          <w:szCs w:val="20"/>
          <w:lang w:eastAsia="pl-PL"/>
        </w:rPr>
        <w:t>następnego po</w:t>
      </w:r>
      <w:r w:rsidR="00DB4766" w:rsidRPr="00927EDF">
        <w:rPr>
          <w:rFonts w:ascii="Tahoma" w:eastAsia="Times New Roman" w:hAnsi="Tahoma" w:cs="Tahoma"/>
          <w:color w:val="000000"/>
          <w:spacing w:val="-4"/>
          <w:sz w:val="20"/>
          <w:szCs w:val="20"/>
          <w:lang w:eastAsia="pl-PL"/>
        </w:rPr>
        <w:t> </w:t>
      </w:r>
      <w:r w:rsidRPr="00927EDF">
        <w:rPr>
          <w:rFonts w:ascii="Tahoma" w:eastAsia="Times New Roman" w:hAnsi="Tahoma" w:cs="Tahoma"/>
          <w:color w:val="000000"/>
          <w:spacing w:val="-4"/>
          <w:sz w:val="20"/>
          <w:szCs w:val="20"/>
          <w:lang w:eastAsia="pl-PL"/>
        </w:rPr>
        <w:t xml:space="preserve">dniu zostawienia zawiadomienia u adresata. Jeżeli adresat nie zgłosi się po odbiór </w:t>
      </w:r>
      <w:r w:rsidRPr="00927EDF">
        <w:rPr>
          <w:rFonts w:ascii="Tahoma" w:eastAsia="Times New Roman" w:hAnsi="Tahoma" w:cs="Tahoma"/>
          <w:color w:val="000000"/>
          <w:sz w:val="20"/>
          <w:szCs w:val="20"/>
          <w:lang w:eastAsia="pl-PL"/>
        </w:rPr>
        <w:t>przesyłki w</w:t>
      </w:r>
      <w:r w:rsidR="00DB4766" w:rsidRPr="00927EDF">
        <w:rPr>
          <w:rFonts w:ascii="Tahoma" w:eastAsia="Times New Roman" w:hAnsi="Tahoma" w:cs="Tahoma"/>
          <w:color w:val="000000"/>
          <w:sz w:val="20"/>
          <w:szCs w:val="20"/>
          <w:lang w:eastAsia="pl-PL"/>
        </w:rPr>
        <w:t> </w:t>
      </w:r>
      <w:r w:rsidRPr="00927EDF">
        <w:rPr>
          <w:rFonts w:ascii="Tahoma" w:eastAsia="Times New Roman" w:hAnsi="Tahoma" w:cs="Tahoma"/>
          <w:color w:val="000000"/>
          <w:sz w:val="20"/>
          <w:szCs w:val="20"/>
          <w:lang w:eastAsia="pl-PL"/>
        </w:rPr>
        <w:t>ww.</w:t>
      </w:r>
      <w:r w:rsidR="00DB4766" w:rsidRPr="00927EDF">
        <w:rPr>
          <w:rFonts w:ascii="Tahoma" w:eastAsia="Times New Roman" w:hAnsi="Tahoma" w:cs="Tahoma"/>
          <w:color w:val="000000"/>
          <w:sz w:val="20"/>
          <w:szCs w:val="20"/>
          <w:lang w:eastAsia="pl-PL"/>
        </w:rPr>
        <w:t> </w:t>
      </w:r>
      <w:r w:rsidRPr="00927EDF">
        <w:rPr>
          <w:rFonts w:ascii="Tahoma" w:eastAsia="Times New Roman" w:hAnsi="Tahoma" w:cs="Tahoma"/>
          <w:color w:val="000000"/>
          <w:sz w:val="20"/>
          <w:szCs w:val="20"/>
          <w:lang w:eastAsia="pl-PL"/>
        </w:rPr>
        <w:t xml:space="preserve">terminie Wykonawca sporządza powtórne zawiadomienie o możliwości jej </w:t>
      </w:r>
      <w:r w:rsidRPr="00927EDF">
        <w:rPr>
          <w:rFonts w:ascii="Tahoma" w:eastAsia="Times New Roman" w:hAnsi="Tahoma" w:cs="Tahoma"/>
          <w:color w:val="000000"/>
          <w:spacing w:val="-1"/>
          <w:sz w:val="20"/>
          <w:szCs w:val="20"/>
          <w:lang w:eastAsia="pl-PL"/>
        </w:rPr>
        <w:t>odbioru w</w:t>
      </w:r>
      <w:r w:rsidR="00DB4766" w:rsidRPr="00927EDF">
        <w:rPr>
          <w:rFonts w:ascii="Tahoma" w:eastAsia="Times New Roman" w:hAnsi="Tahoma" w:cs="Tahoma"/>
          <w:color w:val="000000"/>
          <w:spacing w:val="-1"/>
          <w:sz w:val="20"/>
          <w:szCs w:val="20"/>
          <w:lang w:eastAsia="pl-PL"/>
        </w:rPr>
        <w:t> </w:t>
      </w:r>
      <w:r w:rsidRPr="00927EDF">
        <w:rPr>
          <w:rFonts w:ascii="Tahoma" w:eastAsia="Times New Roman" w:hAnsi="Tahoma" w:cs="Tahoma"/>
          <w:color w:val="000000"/>
          <w:spacing w:val="-1"/>
          <w:sz w:val="20"/>
          <w:szCs w:val="20"/>
          <w:lang w:eastAsia="pl-PL"/>
        </w:rPr>
        <w:t xml:space="preserve">terminie kolejnych 7 dni. Po upływie tego terminu odbioru przesyłka niezwłocznie </w:t>
      </w:r>
      <w:r w:rsidRPr="00927EDF">
        <w:rPr>
          <w:rFonts w:ascii="Tahoma" w:eastAsia="Times New Roman" w:hAnsi="Tahoma" w:cs="Tahoma"/>
          <w:color w:val="000000"/>
          <w:spacing w:val="-4"/>
          <w:sz w:val="20"/>
          <w:szCs w:val="20"/>
          <w:lang w:eastAsia="pl-PL"/>
        </w:rPr>
        <w:t>zwracana jest Zamawiającemu wraz z podaniem przyczyny nieodebrania przez adresata.</w:t>
      </w:r>
    </w:p>
    <w:p w:rsidR="00711870" w:rsidRPr="00927EDF" w:rsidRDefault="00711870" w:rsidP="00927EDF">
      <w:pPr>
        <w:widowControl w:val="0"/>
        <w:numPr>
          <w:ilvl w:val="0"/>
          <w:numId w:val="19"/>
        </w:numPr>
        <w:shd w:val="clear" w:color="auto" w:fill="FFFFFF"/>
        <w:tabs>
          <w:tab w:val="left" w:pos="-284"/>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9"/>
          <w:sz w:val="20"/>
          <w:szCs w:val="20"/>
          <w:lang w:eastAsia="pl-PL"/>
        </w:rPr>
        <w:t>W</w:t>
      </w:r>
      <w:r w:rsidRPr="00927EDF">
        <w:rPr>
          <w:rFonts w:ascii="Tahoma" w:eastAsia="Times New Roman" w:hAnsi="Tahoma" w:cs="Tahoma"/>
          <w:color w:val="000000"/>
          <w:sz w:val="20"/>
          <w:szCs w:val="20"/>
          <w:lang w:eastAsia="pl-PL"/>
        </w:rPr>
        <w:t xml:space="preserve">ykonawca </w:t>
      </w:r>
      <w:r w:rsidR="005F4446" w:rsidRPr="00927EDF">
        <w:rPr>
          <w:rFonts w:ascii="Tahoma" w:eastAsia="Times New Roman" w:hAnsi="Tahoma" w:cs="Tahoma"/>
          <w:color w:val="000000"/>
          <w:sz w:val="20"/>
          <w:szCs w:val="20"/>
          <w:lang w:eastAsia="pl-PL"/>
        </w:rPr>
        <w:t xml:space="preserve">powinien </w:t>
      </w:r>
      <w:r w:rsidRPr="00927EDF">
        <w:rPr>
          <w:rFonts w:ascii="Tahoma" w:eastAsia="Times New Roman" w:hAnsi="Tahoma" w:cs="Tahoma"/>
          <w:color w:val="000000"/>
          <w:sz w:val="20"/>
          <w:szCs w:val="20"/>
          <w:lang w:eastAsia="pl-PL"/>
        </w:rPr>
        <w:t xml:space="preserve">posiadać </w:t>
      </w:r>
      <w:r w:rsidR="00372234" w:rsidRPr="00927EDF">
        <w:rPr>
          <w:rFonts w:ascii="Tahoma" w:eastAsia="Times New Roman" w:hAnsi="Tahoma" w:cs="Tahoma"/>
          <w:color w:val="000000"/>
          <w:sz w:val="20"/>
          <w:szCs w:val="20"/>
          <w:lang w:eastAsia="pl-PL"/>
        </w:rPr>
        <w:t xml:space="preserve">stałe </w:t>
      </w:r>
      <w:r w:rsidRPr="00927EDF">
        <w:rPr>
          <w:rFonts w:ascii="Tahoma" w:eastAsia="Times New Roman" w:hAnsi="Tahoma" w:cs="Tahoma"/>
          <w:color w:val="000000"/>
          <w:sz w:val="20"/>
          <w:szCs w:val="20"/>
          <w:lang w:eastAsia="pl-PL"/>
        </w:rPr>
        <w:t xml:space="preserve">placówki pocztowe w ilości i na zasadach określonych </w:t>
      </w:r>
      <w:r w:rsidRPr="00927EDF">
        <w:rPr>
          <w:rFonts w:ascii="Tahoma" w:eastAsia="Times New Roman" w:hAnsi="Tahoma" w:cs="Tahoma"/>
          <w:color w:val="000000"/>
          <w:spacing w:val="-3"/>
          <w:sz w:val="20"/>
          <w:szCs w:val="20"/>
          <w:lang w:eastAsia="pl-PL"/>
        </w:rPr>
        <w:t>w Rozporządzeniu Ministra</w:t>
      </w:r>
      <w:r w:rsidRPr="00927EDF">
        <w:rPr>
          <w:rFonts w:ascii="Tahoma" w:eastAsia="Times New Roman" w:hAnsi="Tahoma" w:cs="Tahoma"/>
          <w:color w:val="000000"/>
          <w:sz w:val="20"/>
          <w:szCs w:val="20"/>
          <w:lang w:eastAsia="pl-PL"/>
        </w:rPr>
        <w:t xml:space="preserve"> Administracji i Cyfryzacji</w:t>
      </w:r>
      <w:r w:rsidRPr="00927EDF">
        <w:rPr>
          <w:rFonts w:ascii="Tahoma" w:eastAsia="Times New Roman" w:hAnsi="Tahoma" w:cs="Tahoma"/>
          <w:color w:val="000000"/>
          <w:spacing w:val="-3"/>
          <w:sz w:val="20"/>
          <w:szCs w:val="20"/>
          <w:lang w:eastAsia="pl-PL"/>
        </w:rPr>
        <w:t xml:space="preserve"> z dnia 29 kwietnia 2013 r</w:t>
      </w:r>
      <w:r w:rsidR="00E65DF6" w:rsidRPr="00927EDF">
        <w:rPr>
          <w:rFonts w:ascii="Tahoma" w:eastAsia="Times New Roman" w:hAnsi="Tahoma" w:cs="Tahoma"/>
          <w:color w:val="000000"/>
          <w:spacing w:val="-3"/>
          <w:sz w:val="20"/>
          <w:szCs w:val="20"/>
          <w:lang w:eastAsia="pl-PL"/>
        </w:rPr>
        <w:t>.</w:t>
      </w:r>
      <w:r w:rsidRPr="00927EDF">
        <w:rPr>
          <w:rFonts w:ascii="Tahoma" w:eastAsia="Times New Roman" w:hAnsi="Tahoma" w:cs="Tahoma"/>
          <w:color w:val="000000"/>
          <w:spacing w:val="-3"/>
          <w:sz w:val="20"/>
          <w:szCs w:val="20"/>
          <w:lang w:eastAsia="pl-PL"/>
        </w:rPr>
        <w:t xml:space="preserve"> </w:t>
      </w:r>
      <w:r w:rsidRPr="00927EDF">
        <w:rPr>
          <w:rFonts w:ascii="Tahoma" w:eastAsia="Times New Roman" w:hAnsi="Tahoma" w:cs="Tahoma"/>
          <w:color w:val="000000"/>
          <w:spacing w:val="-1"/>
          <w:sz w:val="20"/>
          <w:szCs w:val="20"/>
          <w:lang w:eastAsia="pl-PL"/>
        </w:rPr>
        <w:t xml:space="preserve">w sprawie warunków wykonywania usług powszechnych przez operatora wyznaczonego. Placówki </w:t>
      </w:r>
      <w:r w:rsidRPr="00927EDF">
        <w:rPr>
          <w:rFonts w:ascii="Tahoma" w:eastAsia="Times New Roman" w:hAnsi="Tahoma" w:cs="Tahoma"/>
          <w:color w:val="000000"/>
          <w:spacing w:val="-4"/>
          <w:sz w:val="20"/>
          <w:szCs w:val="20"/>
          <w:lang w:eastAsia="pl-PL"/>
        </w:rPr>
        <w:t>winny być czynne min. 5 dni w tygodniu.</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2"/>
          <w:sz w:val="20"/>
          <w:szCs w:val="20"/>
          <w:lang w:eastAsia="pl-PL"/>
        </w:rPr>
        <w:t xml:space="preserve">W przypadku niewykonania usługi Wykonawca niezależnie od odszkodowania zwraca </w:t>
      </w:r>
      <w:r w:rsidRPr="00927EDF">
        <w:rPr>
          <w:rFonts w:ascii="Tahoma" w:eastAsia="Times New Roman" w:hAnsi="Tahoma" w:cs="Tahoma"/>
          <w:color w:val="000000"/>
          <w:spacing w:val="-3"/>
          <w:sz w:val="20"/>
          <w:szCs w:val="20"/>
          <w:lang w:eastAsia="pl-PL"/>
        </w:rPr>
        <w:t>w całości opłatę pobraną za wykonanie usługi.</w:t>
      </w:r>
    </w:p>
    <w:p w:rsidR="00711870" w:rsidRPr="00927EDF" w:rsidRDefault="00711870" w:rsidP="00927EDF">
      <w:pPr>
        <w:widowControl w:val="0"/>
        <w:numPr>
          <w:ilvl w:val="0"/>
          <w:numId w:val="19"/>
        </w:numPr>
        <w:shd w:val="clear" w:color="auto" w:fill="FFFFFF"/>
        <w:tabs>
          <w:tab w:val="left" w:pos="-567"/>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1"/>
          <w:sz w:val="20"/>
          <w:szCs w:val="20"/>
          <w:lang w:eastAsia="pl-PL"/>
        </w:rPr>
        <w:t xml:space="preserve">Zamawiający zobowiązuje się do umieszczenia na stronie adresowej przesyłki </w:t>
      </w:r>
      <w:r w:rsidRPr="00927EDF">
        <w:rPr>
          <w:rFonts w:ascii="Tahoma" w:eastAsia="Times New Roman" w:hAnsi="Tahoma" w:cs="Tahoma"/>
          <w:color w:val="000000"/>
          <w:spacing w:val="2"/>
          <w:sz w:val="20"/>
          <w:szCs w:val="20"/>
          <w:lang w:eastAsia="pl-PL"/>
        </w:rPr>
        <w:t xml:space="preserve">w miejscu </w:t>
      </w:r>
      <w:r w:rsidRPr="00927EDF">
        <w:rPr>
          <w:rFonts w:ascii="Tahoma" w:eastAsia="Times New Roman" w:hAnsi="Tahoma" w:cs="Tahoma"/>
          <w:color w:val="000000"/>
          <w:spacing w:val="2"/>
          <w:sz w:val="20"/>
          <w:szCs w:val="20"/>
          <w:lang w:eastAsia="pl-PL"/>
        </w:rPr>
        <w:lastRenderedPageBreak/>
        <w:t xml:space="preserve">przeznaczonym na znak opłaty pocztowej odcisku pieczęci </w:t>
      </w:r>
      <w:r w:rsidRPr="00927EDF">
        <w:rPr>
          <w:rFonts w:ascii="Tahoma" w:eastAsia="Times New Roman" w:hAnsi="Tahoma" w:cs="Tahoma"/>
          <w:color w:val="000000"/>
          <w:spacing w:val="-1"/>
          <w:sz w:val="20"/>
          <w:szCs w:val="20"/>
          <w:lang w:eastAsia="pl-PL"/>
        </w:rPr>
        <w:t xml:space="preserve">o treści uzgodnionej z Wykonawcą. </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927EDF">
        <w:rPr>
          <w:rFonts w:ascii="Tahoma" w:eastAsia="Times New Roman" w:hAnsi="Tahoma" w:cs="Tahoma"/>
          <w:color w:val="000000"/>
          <w:spacing w:val="-4"/>
          <w:sz w:val="20"/>
          <w:szCs w:val="20"/>
          <w:lang w:eastAsia="pl-PL"/>
        </w:rPr>
        <w:t>Zamawiający zobowiązuje się do</w:t>
      </w:r>
      <w:r w:rsidRPr="00927EDF">
        <w:rPr>
          <w:rFonts w:ascii="Tahoma" w:eastAsia="Times New Roman" w:hAnsi="Tahoma" w:cs="Tahoma"/>
          <w:color w:val="000000"/>
          <w:spacing w:val="-6"/>
          <w:sz w:val="20"/>
          <w:szCs w:val="20"/>
          <w:lang w:eastAsia="pl-PL"/>
        </w:rPr>
        <w:t>:</w:t>
      </w:r>
    </w:p>
    <w:p w:rsidR="00711870" w:rsidRPr="00927EDF" w:rsidRDefault="00711870" w:rsidP="00927EDF">
      <w:pPr>
        <w:widowControl w:val="0"/>
        <w:numPr>
          <w:ilvl w:val="1"/>
          <w:numId w:val="15"/>
        </w:numPr>
        <w:shd w:val="clear" w:color="auto" w:fill="FFFFFF"/>
        <w:autoSpaceDE w:val="0"/>
        <w:autoSpaceDN w:val="0"/>
        <w:adjustRightInd w:val="0"/>
        <w:spacing w:before="5" w:after="0" w:line="240" w:lineRule="auto"/>
        <w:ind w:left="709" w:hanging="283"/>
        <w:jc w:val="both"/>
        <w:rPr>
          <w:rFonts w:ascii="Tahoma" w:eastAsia="Times New Roman" w:hAnsi="Tahoma" w:cs="Tahoma"/>
          <w:sz w:val="20"/>
          <w:szCs w:val="20"/>
          <w:lang w:eastAsia="pl-PL"/>
        </w:rPr>
      </w:pPr>
      <w:r w:rsidRPr="00927EDF">
        <w:rPr>
          <w:rFonts w:ascii="Tahoma" w:eastAsia="Times New Roman" w:hAnsi="Tahoma" w:cs="Tahoma"/>
          <w:color w:val="000000"/>
          <w:spacing w:val="3"/>
          <w:sz w:val="20"/>
          <w:szCs w:val="20"/>
          <w:lang w:eastAsia="pl-PL"/>
        </w:rPr>
        <w:t xml:space="preserve">przygotowania przesyłek do nadawania w formie odpowiadającej wymogom dla danego rodzaju przesyłek pocztowych, określonym w Prawie </w:t>
      </w:r>
      <w:r w:rsidR="00832E36" w:rsidRPr="00927EDF">
        <w:rPr>
          <w:rFonts w:ascii="Tahoma" w:eastAsia="Times New Roman" w:hAnsi="Tahoma" w:cs="Tahoma"/>
          <w:color w:val="000000"/>
          <w:spacing w:val="3"/>
          <w:sz w:val="20"/>
          <w:szCs w:val="20"/>
          <w:lang w:eastAsia="pl-PL"/>
        </w:rPr>
        <w:t>p</w:t>
      </w:r>
      <w:r w:rsidRPr="00927EDF">
        <w:rPr>
          <w:rFonts w:ascii="Tahoma" w:eastAsia="Times New Roman" w:hAnsi="Tahoma" w:cs="Tahoma"/>
          <w:color w:val="000000"/>
          <w:spacing w:val="3"/>
          <w:sz w:val="20"/>
          <w:szCs w:val="20"/>
          <w:lang w:eastAsia="pl-PL"/>
        </w:rPr>
        <w:t xml:space="preserve">ocztowym oraz w innych aktach </w:t>
      </w:r>
      <w:r w:rsidRPr="00927EDF">
        <w:rPr>
          <w:rFonts w:ascii="Tahoma" w:eastAsia="Times New Roman" w:hAnsi="Tahoma" w:cs="Tahoma"/>
          <w:color w:val="000000"/>
          <w:spacing w:val="-3"/>
          <w:sz w:val="20"/>
          <w:szCs w:val="20"/>
          <w:lang w:eastAsia="pl-PL"/>
        </w:rPr>
        <w:t>prawnych (w brzmieniu obowiązującym w dniu nadania przesyłek);</w:t>
      </w:r>
    </w:p>
    <w:p w:rsidR="00DB4766" w:rsidRPr="00927EDF" w:rsidRDefault="00711870" w:rsidP="00927EDF">
      <w:pPr>
        <w:widowControl w:val="0"/>
        <w:numPr>
          <w:ilvl w:val="1"/>
          <w:numId w:val="15"/>
        </w:numPr>
        <w:shd w:val="clear" w:color="auto" w:fill="FFFFFF"/>
        <w:autoSpaceDE w:val="0"/>
        <w:autoSpaceDN w:val="0"/>
        <w:adjustRightInd w:val="0"/>
        <w:spacing w:before="5" w:after="0" w:line="240" w:lineRule="auto"/>
        <w:ind w:left="709" w:hanging="283"/>
        <w:jc w:val="both"/>
        <w:rPr>
          <w:rFonts w:ascii="Tahoma" w:eastAsia="Times New Roman" w:hAnsi="Tahoma" w:cs="Tahoma"/>
          <w:sz w:val="20"/>
          <w:szCs w:val="20"/>
          <w:lang w:eastAsia="pl-PL"/>
        </w:rPr>
      </w:pPr>
      <w:r w:rsidRPr="00927EDF">
        <w:rPr>
          <w:rFonts w:ascii="Tahoma" w:eastAsia="Times New Roman" w:hAnsi="Tahoma" w:cs="Tahoma"/>
          <w:spacing w:val="-3"/>
          <w:sz w:val="20"/>
          <w:szCs w:val="20"/>
          <w:lang w:eastAsia="pl-PL"/>
        </w:rPr>
        <w:t>nadawania przesyłek w stanie uporządkowanym, przez co należy rozumieć:</w:t>
      </w:r>
    </w:p>
    <w:p w:rsidR="00DB4766" w:rsidRPr="00927EDF" w:rsidRDefault="00711870" w:rsidP="00927EDF">
      <w:pPr>
        <w:widowControl w:val="0"/>
        <w:numPr>
          <w:ilvl w:val="2"/>
          <w:numId w:val="15"/>
        </w:numPr>
        <w:shd w:val="clear" w:color="auto" w:fill="FFFFFF"/>
        <w:autoSpaceDE w:val="0"/>
        <w:autoSpaceDN w:val="0"/>
        <w:adjustRightInd w:val="0"/>
        <w:spacing w:before="5" w:after="0" w:line="240" w:lineRule="auto"/>
        <w:ind w:left="993" w:hanging="284"/>
        <w:jc w:val="both"/>
        <w:rPr>
          <w:rFonts w:ascii="Tahoma" w:eastAsia="Times New Roman" w:hAnsi="Tahoma" w:cs="Tahoma"/>
          <w:sz w:val="20"/>
          <w:szCs w:val="20"/>
          <w:lang w:eastAsia="pl-PL"/>
        </w:rPr>
      </w:pPr>
      <w:r w:rsidRPr="00927EDF">
        <w:rPr>
          <w:rFonts w:ascii="Tahoma" w:eastAsia="Times New Roman" w:hAnsi="Tahoma" w:cs="Tahoma"/>
          <w:spacing w:val="-4"/>
          <w:sz w:val="20"/>
          <w:szCs w:val="20"/>
          <w:lang w:eastAsia="pl-PL"/>
        </w:rPr>
        <w:t>dla przesyłek rejestrowanych – wpisanie każdej przesyłki do książki nadawczej, której wzór dostarczy Wykonawca;</w:t>
      </w:r>
    </w:p>
    <w:p w:rsidR="00DB4766" w:rsidRPr="00927EDF" w:rsidRDefault="00711870" w:rsidP="00927EDF">
      <w:pPr>
        <w:widowControl w:val="0"/>
        <w:numPr>
          <w:ilvl w:val="2"/>
          <w:numId w:val="15"/>
        </w:numPr>
        <w:shd w:val="clear" w:color="auto" w:fill="FFFFFF"/>
        <w:autoSpaceDE w:val="0"/>
        <w:autoSpaceDN w:val="0"/>
        <w:adjustRightInd w:val="0"/>
        <w:spacing w:before="5" w:after="0" w:line="240" w:lineRule="auto"/>
        <w:ind w:left="993" w:hanging="284"/>
        <w:jc w:val="both"/>
        <w:rPr>
          <w:rFonts w:ascii="Tahoma" w:eastAsia="Times New Roman" w:hAnsi="Tahoma" w:cs="Tahoma"/>
          <w:sz w:val="20"/>
          <w:szCs w:val="20"/>
          <w:lang w:eastAsia="pl-PL"/>
        </w:rPr>
      </w:pPr>
      <w:r w:rsidRPr="00927EDF">
        <w:rPr>
          <w:rFonts w:ascii="Tahoma" w:eastAsia="Times New Roman" w:hAnsi="Tahoma" w:cs="Tahoma"/>
          <w:spacing w:val="4"/>
          <w:sz w:val="20"/>
          <w:szCs w:val="20"/>
          <w:lang w:eastAsia="pl-PL"/>
        </w:rPr>
        <w:t xml:space="preserve">dla przesyłek nierejestrowanych – zestawienia ilościowego przesyłek według </w:t>
      </w:r>
      <w:r w:rsidRPr="00927EDF">
        <w:rPr>
          <w:rFonts w:ascii="Tahoma" w:eastAsia="Times New Roman" w:hAnsi="Tahoma" w:cs="Tahoma"/>
          <w:spacing w:val="-4"/>
          <w:sz w:val="20"/>
          <w:szCs w:val="20"/>
          <w:lang w:eastAsia="pl-PL"/>
        </w:rPr>
        <w:t>poszczególnych kategorii wagowych – wzór dostarczy Wykonawca;</w:t>
      </w:r>
    </w:p>
    <w:p w:rsidR="00DB4766" w:rsidRPr="00927EDF" w:rsidRDefault="00711870" w:rsidP="00927EDF">
      <w:pPr>
        <w:widowControl w:val="0"/>
        <w:numPr>
          <w:ilvl w:val="1"/>
          <w:numId w:val="15"/>
        </w:numPr>
        <w:shd w:val="clear" w:color="auto" w:fill="FFFFFF"/>
        <w:autoSpaceDE w:val="0"/>
        <w:autoSpaceDN w:val="0"/>
        <w:adjustRightInd w:val="0"/>
        <w:spacing w:before="5" w:after="0" w:line="240" w:lineRule="auto"/>
        <w:ind w:left="709" w:hanging="283"/>
        <w:jc w:val="both"/>
        <w:rPr>
          <w:rFonts w:ascii="Tahoma" w:eastAsia="Times New Roman" w:hAnsi="Tahoma" w:cs="Tahoma"/>
          <w:sz w:val="20"/>
          <w:szCs w:val="20"/>
          <w:lang w:eastAsia="pl-PL"/>
        </w:rPr>
      </w:pPr>
      <w:r w:rsidRPr="00927EDF">
        <w:rPr>
          <w:rFonts w:ascii="Tahoma" w:eastAsia="Times New Roman" w:hAnsi="Tahoma" w:cs="Tahoma"/>
          <w:color w:val="000000"/>
          <w:spacing w:val="-3"/>
          <w:sz w:val="20"/>
          <w:szCs w:val="20"/>
          <w:lang w:eastAsia="pl-PL"/>
        </w:rPr>
        <w:t xml:space="preserve">umieszczania na każdej nadawanej przesyłce nazwy odbiorcy wraz z jego adresem, określając </w:t>
      </w:r>
      <w:r w:rsidRPr="00927EDF">
        <w:rPr>
          <w:rFonts w:ascii="Tahoma" w:eastAsia="Times New Roman" w:hAnsi="Tahoma" w:cs="Tahoma"/>
          <w:color w:val="000000"/>
          <w:spacing w:val="-4"/>
          <w:sz w:val="20"/>
          <w:szCs w:val="20"/>
          <w:lang w:eastAsia="pl-PL"/>
        </w:rPr>
        <w:t>jednocześnie rodzaj przesyłki (</w:t>
      </w:r>
      <w:r w:rsidR="00832E36" w:rsidRPr="00927EDF">
        <w:rPr>
          <w:rFonts w:ascii="Tahoma" w:eastAsia="Times New Roman" w:hAnsi="Tahoma" w:cs="Tahoma"/>
          <w:color w:val="000000"/>
          <w:spacing w:val="-4"/>
          <w:sz w:val="20"/>
          <w:szCs w:val="20"/>
          <w:lang w:eastAsia="pl-PL"/>
        </w:rPr>
        <w:t xml:space="preserve">np. </w:t>
      </w:r>
      <w:r w:rsidRPr="00927EDF">
        <w:rPr>
          <w:rFonts w:ascii="Tahoma" w:eastAsia="Times New Roman" w:hAnsi="Tahoma" w:cs="Tahoma"/>
          <w:color w:val="000000"/>
          <w:spacing w:val="-4"/>
          <w:sz w:val="20"/>
          <w:szCs w:val="20"/>
          <w:lang w:eastAsia="pl-PL"/>
        </w:rPr>
        <w:t>polecony, priorytet</w:t>
      </w:r>
      <w:r w:rsidR="00832E36" w:rsidRPr="00927EDF">
        <w:rPr>
          <w:rFonts w:ascii="Tahoma" w:eastAsia="Times New Roman" w:hAnsi="Tahoma" w:cs="Tahoma"/>
          <w:color w:val="000000"/>
          <w:spacing w:val="-4"/>
          <w:sz w:val="20"/>
          <w:szCs w:val="20"/>
          <w:lang w:eastAsia="pl-PL"/>
        </w:rPr>
        <w:t>, zwr</w:t>
      </w:r>
      <w:r w:rsidRPr="00927EDF">
        <w:rPr>
          <w:rFonts w:ascii="Tahoma" w:eastAsia="Times New Roman" w:hAnsi="Tahoma" w:cs="Tahoma"/>
          <w:color w:val="000000"/>
          <w:spacing w:val="-4"/>
          <w:sz w:val="20"/>
          <w:szCs w:val="20"/>
          <w:lang w:eastAsia="pl-PL"/>
        </w:rPr>
        <w:t xml:space="preserve">otne </w:t>
      </w:r>
      <w:r w:rsidRPr="00927EDF">
        <w:rPr>
          <w:rFonts w:ascii="Tahoma" w:eastAsia="Times New Roman" w:hAnsi="Tahoma" w:cs="Tahoma"/>
          <w:color w:val="000000"/>
          <w:spacing w:val="-3"/>
          <w:sz w:val="20"/>
          <w:szCs w:val="20"/>
          <w:lang w:eastAsia="pl-PL"/>
        </w:rPr>
        <w:t xml:space="preserve">potwierdzenie odbioru - ZPO) oraz pełną nazwę i adres zwrotny </w:t>
      </w:r>
      <w:r w:rsidRPr="00927EDF">
        <w:rPr>
          <w:rFonts w:ascii="Tahoma" w:eastAsia="Times New Roman" w:hAnsi="Tahoma" w:cs="Tahoma"/>
          <w:bCs/>
          <w:color w:val="000000"/>
          <w:spacing w:val="-3"/>
          <w:sz w:val="20"/>
          <w:szCs w:val="20"/>
          <w:lang w:eastAsia="pl-PL"/>
        </w:rPr>
        <w:t>Zamawiającego;</w:t>
      </w:r>
    </w:p>
    <w:p w:rsidR="00711870" w:rsidRPr="00927EDF" w:rsidRDefault="00711870" w:rsidP="00927EDF">
      <w:pPr>
        <w:widowControl w:val="0"/>
        <w:numPr>
          <w:ilvl w:val="1"/>
          <w:numId w:val="15"/>
        </w:numPr>
        <w:shd w:val="clear" w:color="auto" w:fill="FFFFFF"/>
        <w:autoSpaceDE w:val="0"/>
        <w:autoSpaceDN w:val="0"/>
        <w:adjustRightInd w:val="0"/>
        <w:spacing w:before="5" w:after="0" w:line="240" w:lineRule="auto"/>
        <w:ind w:left="709" w:hanging="283"/>
        <w:jc w:val="both"/>
        <w:rPr>
          <w:rFonts w:ascii="Tahoma" w:eastAsia="Times New Roman" w:hAnsi="Tahoma" w:cs="Tahoma"/>
          <w:sz w:val="20"/>
          <w:szCs w:val="20"/>
          <w:lang w:eastAsia="pl-PL"/>
        </w:rPr>
      </w:pPr>
      <w:r w:rsidRPr="00927EDF">
        <w:rPr>
          <w:rFonts w:ascii="Tahoma" w:eastAsia="Times New Roman" w:hAnsi="Tahoma" w:cs="Tahoma"/>
          <w:color w:val="000000"/>
          <w:spacing w:val="1"/>
          <w:sz w:val="20"/>
          <w:szCs w:val="20"/>
          <w:lang w:eastAsia="pl-PL"/>
        </w:rPr>
        <w:t xml:space="preserve">Zamawiający odpowiedzialny jest za nadawanie przesyłek w stanie </w:t>
      </w:r>
      <w:r w:rsidRPr="00927EDF">
        <w:rPr>
          <w:rFonts w:ascii="Tahoma" w:eastAsia="Times New Roman" w:hAnsi="Tahoma" w:cs="Tahoma"/>
          <w:color w:val="000000"/>
          <w:spacing w:val="2"/>
          <w:sz w:val="20"/>
          <w:szCs w:val="20"/>
          <w:lang w:eastAsia="pl-PL"/>
        </w:rPr>
        <w:t xml:space="preserve">umożliwiającym Wykonawcy doręczenie ich bez ubytku i uszkodzenia do miejsca zgodnie </w:t>
      </w:r>
      <w:r w:rsidRPr="00927EDF">
        <w:rPr>
          <w:rFonts w:ascii="Tahoma" w:eastAsia="Times New Roman" w:hAnsi="Tahoma" w:cs="Tahoma"/>
          <w:color w:val="000000"/>
          <w:spacing w:val="-4"/>
          <w:sz w:val="20"/>
          <w:szCs w:val="20"/>
          <w:lang w:eastAsia="pl-PL"/>
        </w:rPr>
        <w:t>z adresem przeznaczenia.</w:t>
      </w:r>
    </w:p>
    <w:p w:rsidR="00711870" w:rsidRPr="00927EDF" w:rsidRDefault="00711870" w:rsidP="00927EDF">
      <w:pPr>
        <w:widowControl w:val="0"/>
        <w:numPr>
          <w:ilvl w:val="0"/>
          <w:numId w:val="19"/>
        </w:numPr>
        <w:shd w:val="clear" w:color="auto" w:fill="FFFFFF"/>
        <w:tabs>
          <w:tab w:val="left" w:pos="-426"/>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z w:val="20"/>
          <w:szCs w:val="20"/>
          <w:lang w:eastAsia="pl-PL"/>
        </w:rPr>
        <w:t xml:space="preserve">Przy braku możliwości wyjaśnienia zastrzeżeń z Zamawiającym lub ich usunięcia w dniu ich </w:t>
      </w:r>
      <w:r w:rsidRPr="00927EDF">
        <w:rPr>
          <w:rFonts w:ascii="Tahoma" w:eastAsia="Times New Roman" w:hAnsi="Tahoma" w:cs="Tahoma"/>
          <w:color w:val="000000"/>
          <w:spacing w:val="3"/>
          <w:sz w:val="20"/>
          <w:szCs w:val="20"/>
          <w:lang w:eastAsia="pl-PL"/>
        </w:rPr>
        <w:t xml:space="preserve">odbioru, nadanie przekazanych przesyłek nastąpi w następnym dniu roboczym, w którym </w:t>
      </w:r>
      <w:r w:rsidRPr="00927EDF">
        <w:rPr>
          <w:rFonts w:ascii="Tahoma" w:eastAsia="Times New Roman" w:hAnsi="Tahoma" w:cs="Tahoma"/>
          <w:color w:val="000000"/>
          <w:spacing w:val="-3"/>
          <w:sz w:val="20"/>
          <w:szCs w:val="20"/>
          <w:lang w:eastAsia="pl-PL"/>
        </w:rPr>
        <w:t>możliwe będzie wyjaśnienie i usunięcie stwierdzonych nieprawidłowości.</w:t>
      </w:r>
    </w:p>
    <w:p w:rsidR="00711870" w:rsidRPr="00927EDF" w:rsidRDefault="00711870" w:rsidP="00927EDF">
      <w:pPr>
        <w:widowControl w:val="0"/>
        <w:numPr>
          <w:ilvl w:val="0"/>
          <w:numId w:val="19"/>
        </w:numPr>
        <w:shd w:val="clear" w:color="auto" w:fill="FFFFFF"/>
        <w:tabs>
          <w:tab w:val="left" w:pos="-567"/>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1"/>
          <w:sz w:val="20"/>
          <w:szCs w:val="20"/>
          <w:lang w:eastAsia="pl-PL"/>
        </w:rPr>
        <w:t>W przypadku zastrzeżeń  dotyczących  przekazanych przesyłek, Zamawiający wyjaśnia je</w:t>
      </w:r>
      <w:r w:rsidR="00D15B7C" w:rsidRPr="00927EDF">
        <w:rPr>
          <w:rFonts w:ascii="Tahoma" w:eastAsia="Times New Roman" w:hAnsi="Tahoma" w:cs="Tahoma"/>
          <w:color w:val="000000"/>
          <w:spacing w:val="1"/>
          <w:sz w:val="20"/>
          <w:szCs w:val="20"/>
          <w:lang w:eastAsia="pl-PL"/>
        </w:rPr>
        <w:t> </w:t>
      </w:r>
      <w:r w:rsidRPr="00927EDF">
        <w:rPr>
          <w:rFonts w:ascii="Tahoma" w:eastAsia="Times New Roman" w:hAnsi="Tahoma" w:cs="Tahoma"/>
          <w:color w:val="000000"/>
          <w:spacing w:val="-4"/>
          <w:sz w:val="20"/>
          <w:szCs w:val="20"/>
          <w:lang w:eastAsia="pl-PL"/>
        </w:rPr>
        <w:t xml:space="preserve">z Wykonawcą telefonicznie pod nr telefonu ……………………………. </w:t>
      </w:r>
    </w:p>
    <w:p w:rsidR="00711870" w:rsidRPr="00927EDF" w:rsidRDefault="00711870" w:rsidP="00927EDF">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z w:val="20"/>
          <w:szCs w:val="20"/>
          <w:lang w:eastAsia="pl-PL"/>
        </w:rPr>
        <w:t xml:space="preserve">W czasie trwania umowy Zamawiający będzie zlecał Wykonawcy indywidualne usługi </w:t>
      </w:r>
      <w:r w:rsidRPr="00927EDF">
        <w:rPr>
          <w:rFonts w:ascii="Tahoma" w:eastAsia="Times New Roman" w:hAnsi="Tahoma" w:cs="Tahoma"/>
          <w:color w:val="000000"/>
          <w:spacing w:val="-3"/>
          <w:sz w:val="20"/>
          <w:szCs w:val="20"/>
          <w:lang w:eastAsia="pl-PL"/>
        </w:rPr>
        <w:t>kurierskie</w:t>
      </w:r>
      <w:r w:rsidR="00223AAC" w:rsidRPr="00927EDF">
        <w:rPr>
          <w:rFonts w:ascii="Tahoma" w:eastAsia="Times New Roman" w:hAnsi="Tahoma" w:cs="Tahoma"/>
          <w:color w:val="000000"/>
          <w:spacing w:val="-3"/>
          <w:sz w:val="20"/>
          <w:szCs w:val="20"/>
          <w:lang w:eastAsia="pl-PL"/>
        </w:rPr>
        <w:t>, tj. przesyłki kurierskie</w:t>
      </w:r>
      <w:r w:rsidRPr="00927EDF">
        <w:rPr>
          <w:rFonts w:ascii="Tahoma" w:eastAsia="Times New Roman" w:hAnsi="Tahoma" w:cs="Tahoma"/>
          <w:color w:val="000000"/>
          <w:spacing w:val="-3"/>
          <w:sz w:val="20"/>
          <w:szCs w:val="20"/>
          <w:lang w:eastAsia="pl-PL"/>
        </w:rPr>
        <w:t xml:space="preserve"> </w:t>
      </w:r>
      <w:r w:rsidR="00223AAC" w:rsidRPr="00927EDF">
        <w:rPr>
          <w:rFonts w:ascii="Tahoma" w:eastAsia="Times New Roman" w:hAnsi="Tahoma" w:cs="Tahoma"/>
          <w:color w:val="000000"/>
          <w:spacing w:val="-3"/>
          <w:sz w:val="20"/>
          <w:szCs w:val="20"/>
          <w:lang w:eastAsia="pl-PL"/>
        </w:rPr>
        <w:t xml:space="preserve">za pobraniem z </w:t>
      </w:r>
      <w:r w:rsidR="002C48A7" w:rsidRPr="00927EDF">
        <w:rPr>
          <w:rFonts w:ascii="Tahoma" w:eastAsia="Times New Roman" w:hAnsi="Tahoma" w:cs="Tahoma"/>
          <w:color w:val="000000"/>
          <w:spacing w:val="-3"/>
          <w:sz w:val="20"/>
          <w:szCs w:val="20"/>
          <w:lang w:eastAsia="pl-PL"/>
        </w:rPr>
        <w:t>deklaracją</w:t>
      </w:r>
      <w:r w:rsidR="00223AAC" w:rsidRPr="00927EDF">
        <w:rPr>
          <w:rFonts w:ascii="Tahoma" w:eastAsia="Times New Roman" w:hAnsi="Tahoma" w:cs="Tahoma"/>
          <w:color w:val="000000"/>
          <w:spacing w:val="-3"/>
          <w:sz w:val="20"/>
          <w:szCs w:val="20"/>
          <w:lang w:eastAsia="pl-PL"/>
        </w:rPr>
        <w:t xml:space="preserve"> dostarczenia w czasie 48 godzin </w:t>
      </w:r>
      <w:r w:rsidR="006B7957" w:rsidRPr="00927EDF">
        <w:rPr>
          <w:rFonts w:ascii="Tahoma" w:eastAsia="Times New Roman" w:hAnsi="Tahoma" w:cs="Tahoma"/>
          <w:color w:val="000000"/>
          <w:spacing w:val="-3"/>
          <w:sz w:val="20"/>
          <w:szCs w:val="20"/>
          <w:lang w:eastAsia="pl-PL"/>
        </w:rPr>
        <w:t>po dniu nadania</w:t>
      </w:r>
      <w:r w:rsidR="00223AAC" w:rsidRPr="00927EDF">
        <w:rPr>
          <w:rFonts w:ascii="Tahoma" w:eastAsia="Times New Roman" w:hAnsi="Tahoma" w:cs="Tahoma"/>
          <w:color w:val="000000"/>
          <w:spacing w:val="-3"/>
          <w:sz w:val="20"/>
          <w:szCs w:val="20"/>
          <w:lang w:eastAsia="pl-PL"/>
        </w:rPr>
        <w:t xml:space="preserve"> (zwane dalej „przesyłkami kurierskimi do 48h”)</w:t>
      </w:r>
      <w:r w:rsidR="006B7957" w:rsidRPr="00927EDF">
        <w:rPr>
          <w:rFonts w:ascii="Tahoma" w:eastAsia="Times New Roman" w:hAnsi="Tahoma" w:cs="Tahoma"/>
          <w:color w:val="000000"/>
          <w:spacing w:val="-3"/>
          <w:sz w:val="20"/>
          <w:szCs w:val="20"/>
          <w:lang w:eastAsia="pl-PL"/>
        </w:rPr>
        <w:t>, w szczególności</w:t>
      </w:r>
      <w:r w:rsidR="00223AAC" w:rsidRPr="00927EDF">
        <w:rPr>
          <w:rFonts w:ascii="Tahoma" w:eastAsia="Times New Roman" w:hAnsi="Tahoma" w:cs="Tahoma"/>
          <w:color w:val="000000"/>
          <w:spacing w:val="-3"/>
          <w:sz w:val="20"/>
          <w:szCs w:val="20"/>
          <w:lang w:eastAsia="pl-PL"/>
        </w:rPr>
        <w:t xml:space="preserve"> </w:t>
      </w:r>
      <w:r w:rsidRPr="00927EDF">
        <w:rPr>
          <w:rFonts w:ascii="Tahoma" w:eastAsia="Times New Roman" w:hAnsi="Tahoma" w:cs="Tahoma"/>
          <w:color w:val="000000"/>
          <w:spacing w:val="-3"/>
          <w:sz w:val="20"/>
          <w:szCs w:val="20"/>
          <w:lang w:eastAsia="pl-PL"/>
        </w:rPr>
        <w:t xml:space="preserve">telefonicznie lub </w:t>
      </w:r>
      <w:r w:rsidR="00226112" w:rsidRPr="00927EDF">
        <w:rPr>
          <w:rFonts w:ascii="Tahoma" w:eastAsia="Times New Roman" w:hAnsi="Tahoma" w:cs="Tahoma"/>
          <w:color w:val="000000"/>
          <w:spacing w:val="-3"/>
          <w:sz w:val="20"/>
          <w:szCs w:val="20"/>
          <w:lang w:eastAsia="pl-PL"/>
        </w:rPr>
        <w:t>w formie</w:t>
      </w:r>
      <w:r w:rsidRPr="00927EDF">
        <w:rPr>
          <w:rFonts w:ascii="Tahoma" w:eastAsia="Times New Roman" w:hAnsi="Tahoma" w:cs="Tahoma"/>
          <w:color w:val="000000"/>
          <w:spacing w:val="-3"/>
          <w:sz w:val="20"/>
          <w:szCs w:val="20"/>
          <w:lang w:eastAsia="pl-PL"/>
        </w:rPr>
        <w:t xml:space="preserve"> elektroniczn</w:t>
      </w:r>
      <w:r w:rsidR="00226112" w:rsidRPr="00927EDF">
        <w:rPr>
          <w:rFonts w:ascii="Tahoma" w:eastAsia="Times New Roman" w:hAnsi="Tahoma" w:cs="Tahoma"/>
          <w:color w:val="000000"/>
          <w:spacing w:val="-3"/>
          <w:sz w:val="20"/>
          <w:szCs w:val="20"/>
          <w:lang w:eastAsia="pl-PL"/>
        </w:rPr>
        <w:t>ej</w:t>
      </w:r>
      <w:r w:rsidRPr="00927EDF">
        <w:rPr>
          <w:rFonts w:ascii="Tahoma" w:eastAsia="Times New Roman" w:hAnsi="Tahoma" w:cs="Tahoma"/>
          <w:color w:val="000000"/>
          <w:spacing w:val="-3"/>
          <w:sz w:val="20"/>
          <w:szCs w:val="20"/>
          <w:lang w:eastAsia="pl-PL"/>
        </w:rPr>
        <w:t xml:space="preserve"> na podany przez Wykonawcę adres.</w:t>
      </w:r>
    </w:p>
    <w:p w:rsidR="00711870" w:rsidRPr="00927EDF" w:rsidRDefault="00711870" w:rsidP="00927EDF">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3"/>
          <w:sz w:val="20"/>
          <w:szCs w:val="20"/>
          <w:lang w:eastAsia="pl-PL"/>
        </w:rPr>
        <w:t xml:space="preserve">Przesyłka kurierska będzie odbierana przez kuriera (uprawnionego  przedstawiciela </w:t>
      </w:r>
      <w:r w:rsidRPr="00927EDF">
        <w:rPr>
          <w:rFonts w:ascii="Tahoma" w:eastAsia="Times New Roman" w:hAnsi="Tahoma" w:cs="Tahoma"/>
          <w:color w:val="000000"/>
          <w:sz w:val="20"/>
          <w:szCs w:val="20"/>
          <w:lang w:eastAsia="pl-PL"/>
        </w:rPr>
        <w:t xml:space="preserve">Wykonawcy), </w:t>
      </w:r>
      <w:r w:rsidRPr="00927EDF">
        <w:rPr>
          <w:rFonts w:ascii="Tahoma" w:eastAsia="Times New Roman" w:hAnsi="Tahoma" w:cs="Tahoma"/>
          <w:color w:val="000000"/>
          <w:spacing w:val="-4"/>
          <w:sz w:val="20"/>
          <w:szCs w:val="20"/>
          <w:lang w:eastAsia="pl-PL"/>
        </w:rPr>
        <w:t>po</w:t>
      </w:r>
      <w:r w:rsidR="00D15B7C" w:rsidRPr="00927EDF">
        <w:rPr>
          <w:rFonts w:ascii="Tahoma" w:eastAsia="Times New Roman" w:hAnsi="Tahoma" w:cs="Tahoma"/>
          <w:color w:val="000000"/>
          <w:spacing w:val="-4"/>
          <w:sz w:val="20"/>
          <w:szCs w:val="20"/>
          <w:lang w:eastAsia="pl-PL"/>
        </w:rPr>
        <w:t> </w:t>
      </w:r>
      <w:r w:rsidRPr="00927EDF">
        <w:rPr>
          <w:rFonts w:ascii="Tahoma" w:eastAsia="Times New Roman" w:hAnsi="Tahoma" w:cs="Tahoma"/>
          <w:color w:val="000000"/>
          <w:spacing w:val="-4"/>
          <w:sz w:val="20"/>
          <w:szCs w:val="20"/>
          <w:lang w:eastAsia="pl-PL"/>
        </w:rPr>
        <w:t>okazaniu stosownego upoważnienia,</w:t>
      </w:r>
      <w:r w:rsidRPr="00927EDF">
        <w:rPr>
          <w:rFonts w:ascii="Tahoma" w:eastAsia="Times New Roman" w:hAnsi="Tahoma" w:cs="Tahoma"/>
          <w:color w:val="000000"/>
          <w:sz w:val="20"/>
          <w:szCs w:val="20"/>
          <w:lang w:eastAsia="pl-PL"/>
        </w:rPr>
        <w:t xml:space="preserve"> w ciągu dwóch godzin od zgłoszenia przez Zamawiającego w dni robocze </w:t>
      </w:r>
      <w:r w:rsidRPr="00927EDF">
        <w:rPr>
          <w:rFonts w:ascii="Tahoma" w:eastAsia="Times New Roman" w:hAnsi="Tahoma" w:cs="Tahoma"/>
          <w:color w:val="000000"/>
          <w:spacing w:val="2"/>
          <w:sz w:val="20"/>
          <w:szCs w:val="20"/>
          <w:lang w:eastAsia="pl-PL"/>
        </w:rPr>
        <w:t xml:space="preserve">w godzinach od 8:00 do 15:00; w szczególnych przypadkach Zamawiający zastrzega sobie </w:t>
      </w:r>
      <w:r w:rsidRPr="00927EDF">
        <w:rPr>
          <w:rFonts w:ascii="Tahoma" w:eastAsia="Times New Roman" w:hAnsi="Tahoma" w:cs="Tahoma"/>
          <w:color w:val="000000"/>
          <w:spacing w:val="-3"/>
          <w:sz w:val="20"/>
          <w:szCs w:val="20"/>
          <w:lang w:eastAsia="pl-PL"/>
        </w:rPr>
        <w:t>prawo do wysyłania przesyłek do godziny 18:00 (poniedziałek-piątek).</w:t>
      </w:r>
    </w:p>
    <w:p w:rsidR="00711870" w:rsidRPr="00927EDF" w:rsidRDefault="00711870" w:rsidP="00927EDF">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1"/>
          <w:sz w:val="20"/>
          <w:szCs w:val="20"/>
          <w:lang w:eastAsia="pl-PL"/>
        </w:rPr>
        <w:t xml:space="preserve">W przypadku uszkodzenia przesyłki w czasie transportu, Wykonawca zobowiązuje się do jej </w:t>
      </w:r>
      <w:r w:rsidRPr="00927EDF">
        <w:rPr>
          <w:rFonts w:ascii="Tahoma" w:eastAsia="Times New Roman" w:hAnsi="Tahoma" w:cs="Tahoma"/>
          <w:color w:val="000000"/>
          <w:spacing w:val="-4"/>
          <w:sz w:val="20"/>
          <w:szCs w:val="20"/>
          <w:lang w:eastAsia="pl-PL"/>
        </w:rPr>
        <w:t>dostarczenia do adresata wraz z protokołem opisującym powstałe uszkodzenie.</w:t>
      </w:r>
    </w:p>
    <w:p w:rsidR="00711870" w:rsidRPr="00927EDF" w:rsidRDefault="00711870" w:rsidP="00927EDF">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1"/>
          <w:sz w:val="20"/>
          <w:szCs w:val="20"/>
          <w:lang w:eastAsia="pl-PL"/>
        </w:rPr>
        <w:t xml:space="preserve">Dowodem zlecenia przez Zamawiającego </w:t>
      </w:r>
      <w:r w:rsidR="00223AAC" w:rsidRPr="00927EDF">
        <w:rPr>
          <w:rFonts w:ascii="Tahoma" w:eastAsia="Times New Roman" w:hAnsi="Tahoma" w:cs="Tahoma"/>
          <w:color w:val="000000"/>
          <w:spacing w:val="-1"/>
          <w:sz w:val="20"/>
          <w:szCs w:val="20"/>
          <w:lang w:eastAsia="pl-PL"/>
        </w:rPr>
        <w:t>przesyłki</w:t>
      </w:r>
      <w:r w:rsidRPr="00927EDF">
        <w:rPr>
          <w:rFonts w:ascii="Tahoma" w:eastAsia="Times New Roman" w:hAnsi="Tahoma" w:cs="Tahoma"/>
          <w:color w:val="000000"/>
          <w:spacing w:val="-1"/>
          <w:sz w:val="20"/>
          <w:szCs w:val="20"/>
          <w:lang w:eastAsia="pl-PL"/>
        </w:rPr>
        <w:t xml:space="preserve"> kurierskiej</w:t>
      </w:r>
      <w:r w:rsidR="00223AAC" w:rsidRPr="00927EDF">
        <w:rPr>
          <w:rFonts w:ascii="Tahoma" w:eastAsia="Times New Roman" w:hAnsi="Tahoma" w:cs="Tahoma"/>
          <w:color w:val="000000"/>
          <w:spacing w:val="-1"/>
          <w:sz w:val="20"/>
          <w:szCs w:val="20"/>
          <w:lang w:eastAsia="pl-PL"/>
        </w:rPr>
        <w:t xml:space="preserve"> do 48h</w:t>
      </w:r>
      <w:r w:rsidRPr="00927EDF">
        <w:rPr>
          <w:rFonts w:ascii="Tahoma" w:eastAsia="Times New Roman" w:hAnsi="Tahoma" w:cs="Tahoma"/>
          <w:color w:val="000000"/>
          <w:spacing w:val="-1"/>
          <w:sz w:val="20"/>
          <w:szCs w:val="20"/>
          <w:lang w:eastAsia="pl-PL"/>
        </w:rPr>
        <w:t xml:space="preserve"> będzie wypełniony i podpisany przez Zamawiającego list przewozowy (według wzoru obowiązującego </w:t>
      </w:r>
      <w:r w:rsidRPr="00927EDF">
        <w:rPr>
          <w:rFonts w:ascii="Tahoma" w:eastAsia="Times New Roman" w:hAnsi="Tahoma" w:cs="Tahoma"/>
          <w:color w:val="000000"/>
          <w:spacing w:val="-3"/>
          <w:sz w:val="20"/>
          <w:szCs w:val="20"/>
          <w:lang w:eastAsia="pl-PL"/>
        </w:rPr>
        <w:t>u Wykonawcy), w tym jeden egzemplarz dla Zamawiającego.</w:t>
      </w:r>
      <w:r w:rsidR="00226112" w:rsidRPr="00927EDF">
        <w:rPr>
          <w:rFonts w:ascii="Tahoma" w:eastAsia="Times New Roman" w:hAnsi="Tahoma" w:cs="Tahoma"/>
          <w:color w:val="000000"/>
          <w:spacing w:val="-3"/>
          <w:sz w:val="20"/>
          <w:szCs w:val="20"/>
          <w:lang w:eastAsia="pl-PL"/>
        </w:rPr>
        <w:t xml:space="preserve"> Zamawiający dopuszcza możliwość korzystania ze</w:t>
      </w:r>
      <w:r w:rsidR="0089781D" w:rsidRPr="00927EDF">
        <w:rPr>
          <w:rFonts w:ascii="Tahoma" w:eastAsia="Times New Roman" w:hAnsi="Tahoma" w:cs="Tahoma"/>
          <w:color w:val="000000"/>
          <w:spacing w:val="-3"/>
          <w:sz w:val="20"/>
          <w:szCs w:val="20"/>
          <w:lang w:eastAsia="pl-PL"/>
        </w:rPr>
        <w:t> </w:t>
      </w:r>
      <w:r w:rsidR="00226112" w:rsidRPr="00927EDF">
        <w:rPr>
          <w:rFonts w:ascii="Tahoma" w:eastAsia="Times New Roman" w:hAnsi="Tahoma" w:cs="Tahoma"/>
          <w:color w:val="000000"/>
          <w:spacing w:val="-3"/>
          <w:sz w:val="20"/>
          <w:szCs w:val="20"/>
          <w:lang w:eastAsia="pl-PL"/>
        </w:rPr>
        <w:t>wskazanych przez Wykonawcę placówek nadawczo-odbiorczych oraz z elektronicznej formy dokumentowania nadania przesyłek – stosowną aplikację zapewnia Wykonawca.</w:t>
      </w:r>
    </w:p>
    <w:p w:rsidR="00711870" w:rsidRPr="00927EDF" w:rsidRDefault="00711870" w:rsidP="00927EDF">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2"/>
          <w:sz w:val="20"/>
          <w:szCs w:val="20"/>
          <w:lang w:eastAsia="pl-PL"/>
        </w:rPr>
        <w:t xml:space="preserve">Wykonawca zobowiązany jest zapewnić możliwość sprawdzenia telefonicznego lub </w:t>
      </w:r>
      <w:r w:rsidRPr="00927EDF">
        <w:rPr>
          <w:rFonts w:ascii="Tahoma" w:eastAsia="Times New Roman" w:hAnsi="Tahoma" w:cs="Tahoma"/>
          <w:color w:val="000000"/>
          <w:spacing w:val="-3"/>
          <w:sz w:val="20"/>
          <w:szCs w:val="20"/>
          <w:lang w:eastAsia="pl-PL"/>
        </w:rPr>
        <w:t>internetowego statusu wysłanych przesyłek.</w:t>
      </w:r>
    </w:p>
    <w:p w:rsidR="00711870" w:rsidRPr="00927EDF" w:rsidRDefault="00711870" w:rsidP="00927EDF">
      <w:pPr>
        <w:widowControl w:val="0"/>
        <w:numPr>
          <w:ilvl w:val="0"/>
          <w:numId w:val="19"/>
        </w:numPr>
        <w:shd w:val="clear" w:color="auto" w:fill="FFFFFF"/>
        <w:tabs>
          <w:tab w:val="left" w:pos="-567"/>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2"/>
          <w:sz w:val="20"/>
          <w:szCs w:val="20"/>
          <w:lang w:eastAsia="pl-PL"/>
        </w:rPr>
        <w:t xml:space="preserve">Wykonawca prześle na koniec każdego miesiąca raport ze zrealizowanych przesyłek w formie </w:t>
      </w:r>
      <w:r w:rsidRPr="00927EDF">
        <w:rPr>
          <w:rFonts w:ascii="Tahoma" w:eastAsia="Times New Roman" w:hAnsi="Tahoma" w:cs="Tahoma"/>
          <w:color w:val="000000"/>
          <w:spacing w:val="2"/>
          <w:sz w:val="20"/>
          <w:szCs w:val="20"/>
          <w:lang w:eastAsia="pl-PL"/>
        </w:rPr>
        <w:t>zestawienia.</w:t>
      </w:r>
    </w:p>
    <w:p w:rsidR="00711870" w:rsidRPr="00927EDF" w:rsidRDefault="002A333B" w:rsidP="00927EDF">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hAnsi="Tahoma" w:cs="Tahoma"/>
          <w:spacing w:val="-7"/>
          <w:sz w:val="20"/>
          <w:szCs w:val="20"/>
        </w:rPr>
      </w:pPr>
      <w:r w:rsidRPr="00927EDF">
        <w:rPr>
          <w:rFonts w:ascii="Tahoma" w:hAnsi="Tahoma" w:cs="Tahoma"/>
          <w:spacing w:val="-7"/>
          <w:sz w:val="20"/>
          <w:szCs w:val="20"/>
        </w:rPr>
        <w:t xml:space="preserve">Przesyłki kurierskie </w:t>
      </w:r>
      <w:r w:rsidR="00223AAC" w:rsidRPr="00927EDF">
        <w:rPr>
          <w:rFonts w:ascii="Tahoma" w:hAnsi="Tahoma" w:cs="Tahoma"/>
          <w:spacing w:val="-7"/>
          <w:sz w:val="20"/>
          <w:szCs w:val="20"/>
        </w:rPr>
        <w:t>do 48h</w:t>
      </w:r>
      <w:r w:rsidRPr="00927EDF">
        <w:rPr>
          <w:rFonts w:ascii="Tahoma" w:hAnsi="Tahoma" w:cs="Tahoma"/>
          <w:spacing w:val="-7"/>
          <w:sz w:val="20"/>
          <w:szCs w:val="20"/>
        </w:rPr>
        <w:t xml:space="preserve"> będą doręczane zgodnie z obowiązującym Regulaminem Usług Kurierskich Wykonawcy.</w:t>
      </w:r>
    </w:p>
    <w:p w:rsidR="00711870" w:rsidRPr="00927EDF" w:rsidRDefault="00711870" w:rsidP="00927EDF">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1"/>
          <w:sz w:val="20"/>
          <w:szCs w:val="20"/>
          <w:lang w:eastAsia="pl-PL"/>
        </w:rPr>
        <w:t xml:space="preserve">Zamawiający zastrzega prawo realizacji zleceń terminowych wskazując w momencie zlecenia </w:t>
      </w:r>
      <w:r w:rsidRPr="00927EDF">
        <w:rPr>
          <w:rFonts w:ascii="Tahoma" w:eastAsia="Times New Roman" w:hAnsi="Tahoma" w:cs="Tahoma"/>
          <w:color w:val="000000"/>
          <w:spacing w:val="-3"/>
          <w:sz w:val="20"/>
          <w:szCs w:val="20"/>
          <w:lang w:eastAsia="pl-PL"/>
        </w:rPr>
        <w:t>krótszy termin doręczenia przesyłki.</w:t>
      </w:r>
    </w:p>
    <w:p w:rsidR="00551358" w:rsidRDefault="00711870" w:rsidP="00551358">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1"/>
          <w:sz w:val="20"/>
          <w:szCs w:val="20"/>
          <w:lang w:eastAsia="pl-PL"/>
        </w:rPr>
        <w:t>Wykonawca zobowiązuje się do utrzymania wysokiego standardu świadczonych usług oraz</w:t>
      </w:r>
      <w:r w:rsidRPr="00927EDF">
        <w:rPr>
          <w:rFonts w:ascii="Tahoma" w:eastAsia="Times New Roman" w:hAnsi="Tahoma" w:cs="Tahoma"/>
          <w:color w:val="000000"/>
          <w:spacing w:val="-3"/>
          <w:sz w:val="20"/>
          <w:szCs w:val="20"/>
          <w:lang w:eastAsia="pl-PL"/>
        </w:rPr>
        <w:t xml:space="preserve"> terminowego doręczania przesyłek.</w:t>
      </w:r>
    </w:p>
    <w:p w:rsidR="00551358" w:rsidRPr="00551358" w:rsidRDefault="00551358" w:rsidP="00551358">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551358">
        <w:rPr>
          <w:rFonts w:ascii="Tahoma" w:eastAsia="Times New Roman" w:hAnsi="Tahoma" w:cs="Tahoma"/>
          <w:color w:val="000000"/>
          <w:spacing w:val="-7"/>
          <w:sz w:val="20"/>
          <w:szCs w:val="20"/>
          <w:lang w:eastAsia="pl-PL"/>
        </w:rPr>
        <w:t>Wykonawca ponosi pełną odpowiedzialność za swoich pracowników (kurierów) bezpośrednio realizujących przedmiotową umowę.</w:t>
      </w:r>
    </w:p>
    <w:p w:rsidR="00551358" w:rsidRPr="00F96CF6" w:rsidRDefault="00551358" w:rsidP="00551358">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2"/>
          <w:sz w:val="20"/>
          <w:szCs w:val="20"/>
          <w:lang w:eastAsia="pl-PL"/>
        </w:rPr>
        <w:t xml:space="preserve">Kurierzy odbierający od Zamawiającego przesyłki kurierskie winni mieć stosowne emblematy </w:t>
      </w:r>
      <w:r w:rsidRPr="00927EDF">
        <w:rPr>
          <w:rFonts w:ascii="Tahoma" w:eastAsia="Times New Roman" w:hAnsi="Tahoma" w:cs="Tahoma"/>
          <w:color w:val="000000"/>
          <w:spacing w:val="-4"/>
          <w:sz w:val="20"/>
          <w:szCs w:val="20"/>
          <w:lang w:eastAsia="pl-PL"/>
        </w:rPr>
        <w:t>identyfikacyjne firmy Wykonawcy.</w:t>
      </w:r>
    </w:p>
    <w:p w:rsidR="00551358" w:rsidRPr="00927EDF" w:rsidRDefault="00551358" w:rsidP="00551358">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6B1E2D">
        <w:rPr>
          <w:rFonts w:ascii="Tahoma" w:eastAsia="Times New Roman" w:hAnsi="Tahoma" w:cs="Tahoma"/>
          <w:color w:val="000000"/>
          <w:spacing w:val="-7"/>
          <w:sz w:val="20"/>
          <w:szCs w:val="20"/>
          <w:lang w:eastAsia="pl-PL"/>
        </w:rPr>
        <w:t>Wykonawca zobowiązany jest zapoznać osoby, których dane podaje w związku z realizacją umowy z</w:t>
      </w:r>
      <w:r>
        <w:rPr>
          <w:rFonts w:ascii="Tahoma" w:eastAsia="Times New Roman" w:hAnsi="Tahoma" w:cs="Tahoma"/>
          <w:color w:val="000000"/>
          <w:spacing w:val="-7"/>
          <w:sz w:val="20"/>
          <w:szCs w:val="20"/>
          <w:lang w:eastAsia="pl-PL"/>
        </w:rPr>
        <w:t> </w:t>
      </w:r>
      <w:r w:rsidRPr="006B1E2D">
        <w:rPr>
          <w:rFonts w:ascii="Tahoma" w:eastAsia="Times New Roman" w:hAnsi="Tahoma" w:cs="Tahoma"/>
          <w:color w:val="000000"/>
          <w:spacing w:val="-7"/>
          <w:sz w:val="20"/>
          <w:szCs w:val="20"/>
          <w:lang w:eastAsia="pl-PL"/>
        </w:rPr>
        <w:t xml:space="preserve">treścią klauzuli informacyjnej stanowiącej załącznik nr </w:t>
      </w:r>
      <w:r>
        <w:rPr>
          <w:rFonts w:ascii="Tahoma" w:eastAsia="Times New Roman" w:hAnsi="Tahoma" w:cs="Tahoma"/>
          <w:color w:val="000000"/>
          <w:spacing w:val="-7"/>
          <w:sz w:val="20"/>
          <w:szCs w:val="20"/>
          <w:lang w:eastAsia="pl-PL"/>
        </w:rPr>
        <w:t>3</w:t>
      </w:r>
      <w:r w:rsidRPr="006B1E2D">
        <w:rPr>
          <w:rFonts w:ascii="Tahoma" w:eastAsia="Times New Roman" w:hAnsi="Tahoma" w:cs="Tahoma"/>
          <w:color w:val="000000"/>
          <w:spacing w:val="-7"/>
          <w:sz w:val="20"/>
          <w:szCs w:val="20"/>
          <w:lang w:eastAsia="pl-PL"/>
        </w:rPr>
        <w:t xml:space="preserve"> do umowy.</w:t>
      </w:r>
    </w:p>
    <w:p w:rsidR="00711870" w:rsidRPr="00927EDF" w:rsidRDefault="00711870" w:rsidP="00927EDF">
      <w:pPr>
        <w:widowControl w:val="0"/>
        <w:suppressAutoHyphens/>
        <w:spacing w:before="120" w:after="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kern w:val="1"/>
          <w:sz w:val="20"/>
          <w:szCs w:val="20"/>
          <w:lang w:eastAsia="hi-IN" w:bidi="hi-IN"/>
        </w:rPr>
        <w:t>§ 3</w:t>
      </w:r>
    </w:p>
    <w:p w:rsidR="00711870" w:rsidRPr="00927EDF" w:rsidRDefault="00711870" w:rsidP="00927EDF">
      <w:pPr>
        <w:widowControl w:val="0"/>
        <w:suppressAutoHyphens/>
        <w:spacing w:after="120" w:line="240" w:lineRule="auto"/>
        <w:jc w:val="center"/>
        <w:rPr>
          <w:rFonts w:ascii="Tahoma" w:eastAsia="Lucida Sans Unicode" w:hAnsi="Tahoma" w:cs="Tahoma"/>
          <w:b/>
          <w:bCs/>
          <w:kern w:val="1"/>
          <w:sz w:val="20"/>
          <w:szCs w:val="20"/>
          <w:lang w:eastAsia="hi-IN" w:bidi="hi-IN"/>
        </w:rPr>
      </w:pPr>
      <w:r w:rsidRPr="00927EDF">
        <w:rPr>
          <w:rFonts w:ascii="Tahoma" w:eastAsia="Lucida Sans Unicode" w:hAnsi="Tahoma" w:cs="Tahoma"/>
          <w:b/>
          <w:bCs/>
          <w:kern w:val="1"/>
          <w:sz w:val="20"/>
          <w:szCs w:val="20"/>
          <w:lang w:eastAsia="hi-IN" w:bidi="hi-IN"/>
        </w:rPr>
        <w:t>WYNAGRODZENIE I WARUNKI PŁATNOŚCI</w:t>
      </w:r>
    </w:p>
    <w:p w:rsidR="00711870" w:rsidRPr="00927EDF" w:rsidRDefault="00711870" w:rsidP="00927EDF">
      <w:pPr>
        <w:numPr>
          <w:ilvl w:val="0"/>
          <w:numId w:val="25"/>
        </w:numPr>
        <w:spacing w:line="240" w:lineRule="auto"/>
        <w:ind w:left="426"/>
        <w:contextualSpacing/>
        <w:jc w:val="both"/>
        <w:rPr>
          <w:rFonts w:ascii="Tahoma" w:eastAsia="Lucida Sans Unicode" w:hAnsi="Tahoma" w:cs="Tahoma"/>
          <w:color w:val="000000"/>
          <w:kern w:val="1"/>
          <w:sz w:val="20"/>
          <w:szCs w:val="20"/>
          <w:lang w:eastAsia="hi-IN" w:bidi="hi-IN"/>
        </w:rPr>
      </w:pPr>
      <w:r w:rsidRPr="00927EDF">
        <w:rPr>
          <w:rFonts w:ascii="Tahoma" w:eastAsia="Lucida Sans Unicode" w:hAnsi="Tahoma" w:cs="Tahoma"/>
          <w:color w:val="000000"/>
          <w:kern w:val="1"/>
          <w:sz w:val="20"/>
          <w:szCs w:val="20"/>
          <w:lang w:eastAsia="hi-IN" w:bidi="hi-IN"/>
        </w:rPr>
        <w:t xml:space="preserve">Opłaty za usługi odbioru przesyłek z siedziby Zamawiającego </w:t>
      </w:r>
      <w:r w:rsidR="002E1570" w:rsidRPr="00927EDF">
        <w:rPr>
          <w:rFonts w:ascii="Tahoma" w:eastAsia="Lucida Sans Unicode" w:hAnsi="Tahoma" w:cs="Tahoma"/>
          <w:color w:val="000000"/>
          <w:kern w:val="1"/>
          <w:sz w:val="20"/>
          <w:szCs w:val="20"/>
          <w:lang w:eastAsia="hi-IN" w:bidi="hi-IN"/>
        </w:rPr>
        <w:t xml:space="preserve">za dany miesiąc kalendarzowy </w:t>
      </w:r>
      <w:r w:rsidRPr="00927EDF">
        <w:rPr>
          <w:rFonts w:ascii="Tahoma" w:eastAsia="Lucida Sans Unicode" w:hAnsi="Tahoma" w:cs="Tahoma"/>
          <w:color w:val="000000"/>
          <w:kern w:val="1"/>
          <w:sz w:val="20"/>
          <w:szCs w:val="20"/>
          <w:lang w:eastAsia="hi-IN" w:bidi="hi-IN"/>
        </w:rPr>
        <w:t>uiszczane będą w formie opłaty skredytowanej, w okresach miesięcznych</w:t>
      </w:r>
      <w:r w:rsidR="002E1570" w:rsidRPr="00927EDF">
        <w:rPr>
          <w:rFonts w:ascii="Tahoma" w:eastAsia="Lucida Sans Unicode" w:hAnsi="Tahoma" w:cs="Tahoma"/>
          <w:color w:val="000000"/>
          <w:kern w:val="1"/>
          <w:sz w:val="20"/>
          <w:szCs w:val="20"/>
          <w:lang w:eastAsia="hi-IN" w:bidi="hi-IN"/>
        </w:rPr>
        <w:t>, za miesiąc poprzedni</w:t>
      </w:r>
      <w:r w:rsidRPr="00927EDF">
        <w:rPr>
          <w:rFonts w:ascii="Tahoma" w:eastAsia="Lucida Sans Unicode" w:hAnsi="Tahoma" w:cs="Tahoma"/>
          <w:color w:val="000000"/>
          <w:kern w:val="1"/>
          <w:sz w:val="20"/>
          <w:szCs w:val="20"/>
          <w:lang w:eastAsia="hi-IN" w:bidi="hi-IN"/>
        </w:rPr>
        <w:t>.</w:t>
      </w:r>
    </w:p>
    <w:p w:rsidR="00711870" w:rsidRPr="00927EDF" w:rsidRDefault="00711870" w:rsidP="00927EDF">
      <w:pPr>
        <w:widowControl w:val="0"/>
        <w:numPr>
          <w:ilvl w:val="0"/>
          <w:numId w:val="25"/>
        </w:numPr>
        <w:shd w:val="clear" w:color="auto" w:fill="FFFFFF"/>
        <w:tabs>
          <w:tab w:val="left" w:pos="0"/>
        </w:tabs>
        <w:suppressAutoHyphens/>
        <w:autoSpaceDE w:val="0"/>
        <w:autoSpaceDN w:val="0"/>
        <w:adjustRightInd w:val="0"/>
        <w:spacing w:before="5" w:after="0" w:line="240" w:lineRule="auto"/>
        <w:ind w:left="426"/>
        <w:contextualSpacing/>
        <w:jc w:val="both"/>
        <w:rPr>
          <w:rFonts w:ascii="Tahoma" w:eastAsia="Lucida Sans Unicode" w:hAnsi="Tahoma" w:cs="Tahoma"/>
          <w:color w:val="000000"/>
          <w:spacing w:val="-15"/>
          <w:kern w:val="1"/>
          <w:sz w:val="20"/>
          <w:szCs w:val="20"/>
          <w:lang w:eastAsia="hi-IN" w:bidi="hi-IN"/>
        </w:rPr>
      </w:pPr>
      <w:r w:rsidRPr="00927EDF">
        <w:rPr>
          <w:rFonts w:ascii="Tahoma" w:eastAsia="Lucida Sans Unicode" w:hAnsi="Tahoma" w:cs="Tahoma"/>
          <w:color w:val="000000"/>
          <w:spacing w:val="-2"/>
          <w:kern w:val="1"/>
          <w:sz w:val="20"/>
          <w:szCs w:val="20"/>
          <w:lang w:eastAsia="hi-IN" w:bidi="hi-IN"/>
        </w:rPr>
        <w:t xml:space="preserve">Za okres rozliczeniowy przyjmuje się jeden miesiąc kalendarzowy. Wykonawca wystawi faktury wraz z wyspecyfikowanymi usługami </w:t>
      </w:r>
      <w:r w:rsidRPr="00927EDF">
        <w:rPr>
          <w:rFonts w:ascii="Tahoma" w:eastAsia="Lucida Sans Unicode" w:hAnsi="Tahoma" w:cs="Tahoma"/>
          <w:color w:val="000000"/>
          <w:spacing w:val="-3"/>
          <w:kern w:val="1"/>
          <w:sz w:val="20"/>
          <w:szCs w:val="20"/>
          <w:lang w:eastAsia="hi-IN" w:bidi="hi-IN"/>
        </w:rPr>
        <w:t>w terminie do 7-go dnia następnego po miesiącu rozliczeniowym.</w:t>
      </w:r>
    </w:p>
    <w:p w:rsidR="00711870" w:rsidRPr="00927EDF" w:rsidRDefault="00711870" w:rsidP="00927EDF">
      <w:pPr>
        <w:numPr>
          <w:ilvl w:val="0"/>
          <w:numId w:val="25"/>
        </w:numPr>
        <w:spacing w:line="240" w:lineRule="auto"/>
        <w:ind w:left="426"/>
        <w:contextualSpacing/>
        <w:jc w:val="both"/>
        <w:rPr>
          <w:rFonts w:ascii="Tahoma" w:eastAsia="Lucida Sans Unicode" w:hAnsi="Tahoma" w:cs="Tahoma"/>
          <w:color w:val="000000"/>
          <w:spacing w:val="-4"/>
          <w:kern w:val="1"/>
          <w:sz w:val="20"/>
          <w:szCs w:val="20"/>
          <w:lang w:eastAsia="hi-IN" w:bidi="hi-IN"/>
        </w:rPr>
      </w:pPr>
      <w:bookmarkStart w:id="3" w:name="_Hlk24027183"/>
      <w:r w:rsidRPr="00927EDF">
        <w:rPr>
          <w:rFonts w:ascii="Tahoma" w:eastAsia="Lucida Sans Unicode" w:hAnsi="Tahoma" w:cs="Tahoma"/>
          <w:color w:val="000000"/>
          <w:spacing w:val="2"/>
          <w:kern w:val="1"/>
          <w:sz w:val="20"/>
          <w:szCs w:val="20"/>
          <w:lang w:eastAsia="hi-IN" w:bidi="hi-IN"/>
        </w:rPr>
        <w:lastRenderedPageBreak/>
        <w:t xml:space="preserve">Należność wynikająca z faktur VAT regulowana </w:t>
      </w:r>
      <w:r w:rsidR="00870CDF" w:rsidRPr="00927EDF">
        <w:rPr>
          <w:rFonts w:ascii="Tahoma" w:eastAsia="Lucida Sans Unicode" w:hAnsi="Tahoma" w:cs="Tahoma"/>
          <w:color w:val="000000"/>
          <w:spacing w:val="2"/>
          <w:kern w:val="1"/>
          <w:sz w:val="20"/>
          <w:szCs w:val="20"/>
          <w:lang w:eastAsia="hi-IN" w:bidi="hi-IN"/>
        </w:rPr>
        <w:t>będzie przelewem na następujący rachunek Wykonawcy ………………………………………………………………… w terminie 14 dni licząc od dnia otrzymania przez Zamawiającego faktury VAT w formie papierowej na adres Zamawiającego lub w formie elektronicznej poprzez zastosowanie adresu PEF (rodzaj adresu PEF: NIP, numer adresu PEF: 9542274017). W przypadku gdyby Wykonawca zamieścił na</w:t>
      </w:r>
      <w:r w:rsidR="00B56452" w:rsidRPr="00927EDF">
        <w:rPr>
          <w:rFonts w:ascii="Tahoma" w:eastAsia="Lucida Sans Unicode" w:hAnsi="Tahoma" w:cs="Tahoma"/>
          <w:color w:val="000000"/>
          <w:spacing w:val="2"/>
          <w:kern w:val="1"/>
          <w:sz w:val="20"/>
          <w:szCs w:val="20"/>
          <w:lang w:eastAsia="hi-IN" w:bidi="hi-IN"/>
        </w:rPr>
        <w:t> </w:t>
      </w:r>
      <w:r w:rsidR="00870CDF" w:rsidRPr="00927EDF">
        <w:rPr>
          <w:rFonts w:ascii="Tahoma" w:eastAsia="Lucida Sans Unicode" w:hAnsi="Tahoma" w:cs="Tahoma"/>
          <w:color w:val="000000"/>
          <w:spacing w:val="2"/>
          <w:kern w:val="1"/>
          <w:sz w:val="20"/>
          <w:szCs w:val="20"/>
          <w:lang w:eastAsia="hi-IN" w:bidi="hi-IN"/>
        </w:rPr>
        <w:t>fakturze inny termin płatności niż określony w niniejszej umowie obowiązuje termin płatności określony w umowie.</w:t>
      </w:r>
      <w:bookmarkEnd w:id="3"/>
    </w:p>
    <w:p w:rsidR="00711870" w:rsidRPr="00927EDF" w:rsidRDefault="00711870" w:rsidP="00927EDF">
      <w:pPr>
        <w:numPr>
          <w:ilvl w:val="0"/>
          <w:numId w:val="25"/>
        </w:numPr>
        <w:spacing w:line="240" w:lineRule="auto"/>
        <w:ind w:left="426"/>
        <w:contextualSpacing/>
        <w:jc w:val="both"/>
        <w:rPr>
          <w:rFonts w:ascii="Tahoma" w:eastAsia="Lucida Sans Unicode" w:hAnsi="Tahoma" w:cs="Tahoma"/>
          <w:color w:val="000000"/>
          <w:spacing w:val="-1"/>
          <w:kern w:val="1"/>
          <w:sz w:val="20"/>
          <w:szCs w:val="20"/>
          <w:lang w:eastAsia="hi-IN" w:bidi="hi-IN"/>
        </w:rPr>
      </w:pPr>
      <w:r w:rsidRPr="00927EDF">
        <w:rPr>
          <w:rFonts w:ascii="Tahoma" w:eastAsia="Lucida Sans Unicode" w:hAnsi="Tahoma" w:cs="Tahoma"/>
          <w:color w:val="000000"/>
          <w:spacing w:val="-1"/>
          <w:kern w:val="1"/>
          <w:sz w:val="20"/>
          <w:szCs w:val="20"/>
          <w:lang w:eastAsia="hi-IN" w:bidi="hi-IN"/>
        </w:rPr>
        <w:t xml:space="preserve">Podstawą obliczenia należności będzie suma opłat za przesyłki faktycznie nadane lub zwrócone z powodu braku możliwości ich doręczenia w okresie rozliczeniowym, potwierdzona co do ilości i wagi na podstawie dokumentów nadawczych lub oddawczych. </w:t>
      </w:r>
      <w:r w:rsidR="00551358" w:rsidRPr="00927EDF">
        <w:rPr>
          <w:rFonts w:ascii="Tahoma" w:eastAsia="Lucida Sans Unicode" w:hAnsi="Tahoma" w:cs="Tahoma"/>
          <w:color w:val="000000"/>
          <w:spacing w:val="-1"/>
          <w:kern w:val="1"/>
          <w:sz w:val="20"/>
          <w:szCs w:val="20"/>
          <w:lang w:eastAsia="hi-IN" w:bidi="hi-IN"/>
        </w:rPr>
        <w:t xml:space="preserve">Obowiązywać będą ceny jednostkowe podane w </w:t>
      </w:r>
      <w:r w:rsidR="00551358" w:rsidRPr="008115C9">
        <w:rPr>
          <w:rFonts w:ascii="Tahoma" w:eastAsia="Lucida Sans Unicode" w:hAnsi="Tahoma" w:cs="Tahoma"/>
          <w:color w:val="000000"/>
          <w:spacing w:val="-1"/>
          <w:kern w:val="1"/>
          <w:sz w:val="20"/>
          <w:szCs w:val="20"/>
          <w:lang w:eastAsia="hi-IN" w:bidi="hi-IN"/>
        </w:rPr>
        <w:t>formularzu asortymentowo-cenowym</w:t>
      </w:r>
      <w:r w:rsidR="00551358">
        <w:rPr>
          <w:rFonts w:ascii="Tahoma" w:eastAsia="Lucida Sans Unicode" w:hAnsi="Tahoma" w:cs="Tahoma"/>
          <w:color w:val="000000"/>
          <w:spacing w:val="-1"/>
          <w:kern w:val="1"/>
          <w:sz w:val="20"/>
          <w:szCs w:val="20"/>
          <w:lang w:eastAsia="hi-IN" w:bidi="hi-IN"/>
        </w:rPr>
        <w:t xml:space="preserve"> – załącznik nr 2 do umowy</w:t>
      </w:r>
      <w:r w:rsidR="00551358" w:rsidRPr="00927EDF">
        <w:rPr>
          <w:rFonts w:ascii="Tahoma" w:eastAsia="Lucida Sans Unicode" w:hAnsi="Tahoma" w:cs="Tahoma"/>
          <w:color w:val="000000"/>
          <w:spacing w:val="-1"/>
          <w:kern w:val="1"/>
          <w:sz w:val="20"/>
          <w:szCs w:val="20"/>
          <w:lang w:eastAsia="hi-IN" w:bidi="hi-IN"/>
        </w:rPr>
        <w:t xml:space="preserve"> .</w:t>
      </w:r>
    </w:p>
    <w:p w:rsidR="00711870" w:rsidRPr="00927EDF" w:rsidRDefault="00711870" w:rsidP="00927EDF">
      <w:pPr>
        <w:numPr>
          <w:ilvl w:val="0"/>
          <w:numId w:val="25"/>
        </w:numPr>
        <w:spacing w:line="240" w:lineRule="auto"/>
        <w:ind w:left="426"/>
        <w:contextualSpacing/>
        <w:rPr>
          <w:rFonts w:ascii="Tahoma" w:eastAsia="Lucida Sans Unicode" w:hAnsi="Tahoma" w:cs="Tahoma"/>
          <w:color w:val="000000"/>
          <w:spacing w:val="-1"/>
          <w:kern w:val="1"/>
          <w:sz w:val="20"/>
          <w:szCs w:val="20"/>
          <w:lang w:eastAsia="hi-IN" w:bidi="hi-IN"/>
        </w:rPr>
      </w:pPr>
      <w:r w:rsidRPr="00927EDF">
        <w:rPr>
          <w:rFonts w:ascii="Tahoma" w:eastAsia="Lucida Sans Unicode" w:hAnsi="Tahoma" w:cs="Tahoma"/>
          <w:color w:val="000000"/>
          <w:spacing w:val="-1"/>
          <w:kern w:val="1"/>
          <w:sz w:val="20"/>
          <w:szCs w:val="20"/>
          <w:lang w:eastAsia="hi-IN" w:bidi="hi-IN"/>
        </w:rPr>
        <w:t>Rozliczenie pomiędzy Zamawiającym a Wykonawcą będzie prowadzone w PLN.</w:t>
      </w:r>
    </w:p>
    <w:p w:rsidR="00711870" w:rsidRPr="00927EDF" w:rsidRDefault="00711870" w:rsidP="00335DBD">
      <w:pPr>
        <w:numPr>
          <w:ilvl w:val="0"/>
          <w:numId w:val="25"/>
        </w:numPr>
        <w:suppressAutoHyphens/>
        <w:spacing w:after="0" w:line="240" w:lineRule="auto"/>
        <w:ind w:left="426"/>
        <w:contextualSpacing/>
        <w:jc w:val="both"/>
        <w:outlineLvl w:val="1"/>
        <w:rPr>
          <w:rFonts w:ascii="Tahoma" w:eastAsia="Lucida Sans Unicode" w:hAnsi="Tahoma" w:cs="Tahoma"/>
          <w:bCs/>
          <w:color w:val="000000"/>
          <w:spacing w:val="-5"/>
          <w:kern w:val="1"/>
          <w:sz w:val="20"/>
          <w:szCs w:val="20"/>
          <w:lang w:eastAsia="hi-IN" w:bidi="hi-IN"/>
        </w:rPr>
      </w:pPr>
      <w:r w:rsidRPr="00927EDF">
        <w:rPr>
          <w:rFonts w:ascii="Tahoma" w:eastAsia="Lucida Sans Unicode" w:hAnsi="Tahoma" w:cs="Tahoma"/>
          <w:bCs/>
          <w:color w:val="000000"/>
          <w:spacing w:val="-5"/>
          <w:kern w:val="1"/>
          <w:sz w:val="20"/>
          <w:szCs w:val="20"/>
          <w:lang w:eastAsia="hi-IN" w:bidi="hi-IN"/>
        </w:rPr>
        <w:t>Ceny podane przez Wykonawcę w ofercie nie będą podlegały zmianom przez cały okres obowiązywania umowy, z wyjątkami:</w:t>
      </w:r>
    </w:p>
    <w:p w:rsidR="00335DBD" w:rsidRDefault="00711870" w:rsidP="00335DBD">
      <w:pPr>
        <w:pStyle w:val="Akapitzlist"/>
        <w:numPr>
          <w:ilvl w:val="0"/>
          <w:numId w:val="26"/>
        </w:numPr>
        <w:spacing w:after="0" w:line="240" w:lineRule="auto"/>
        <w:rPr>
          <w:rFonts w:ascii="Tahoma" w:eastAsia="Lucida Sans Unicode" w:hAnsi="Tahoma" w:cs="Tahoma"/>
          <w:bCs/>
          <w:color w:val="000000"/>
          <w:spacing w:val="-5"/>
          <w:kern w:val="1"/>
          <w:sz w:val="20"/>
          <w:szCs w:val="20"/>
          <w:lang w:eastAsia="hi-IN" w:bidi="hi-IN"/>
        </w:rPr>
      </w:pPr>
      <w:r w:rsidRPr="00335DBD">
        <w:rPr>
          <w:rFonts w:ascii="Tahoma" w:eastAsia="Lucida Sans Unicode" w:hAnsi="Tahoma" w:cs="Tahoma"/>
          <w:bCs/>
          <w:color w:val="000000"/>
          <w:spacing w:val="-5"/>
          <w:kern w:val="1"/>
          <w:sz w:val="20"/>
          <w:szCs w:val="20"/>
          <w:lang w:eastAsia="hi-IN" w:bidi="hi-IN"/>
        </w:rPr>
        <w:t>w przypadku zmiany stawki podatku VAT na usługi pocztowe może nastąpić zmiana cen jednostkowych odpowiednio do stawki VAT</w:t>
      </w:r>
      <w:r w:rsidR="00335DBD" w:rsidRPr="00335DBD">
        <w:rPr>
          <w:rFonts w:ascii="Tahoma" w:eastAsia="Lucida Sans Unicode" w:hAnsi="Tahoma" w:cs="Tahoma"/>
          <w:bCs/>
          <w:color w:val="000000"/>
          <w:spacing w:val="-5"/>
          <w:kern w:val="1"/>
          <w:sz w:val="20"/>
          <w:szCs w:val="20"/>
          <w:lang w:eastAsia="hi-IN" w:bidi="hi-IN"/>
        </w:rPr>
        <w:t xml:space="preserve"> zgodnie § </w:t>
      </w:r>
      <w:r w:rsidR="00335DBD">
        <w:rPr>
          <w:rFonts w:ascii="Tahoma" w:eastAsia="Lucida Sans Unicode" w:hAnsi="Tahoma" w:cs="Tahoma"/>
          <w:bCs/>
          <w:color w:val="000000"/>
          <w:spacing w:val="-5"/>
          <w:kern w:val="1"/>
          <w:sz w:val="20"/>
          <w:szCs w:val="20"/>
          <w:lang w:eastAsia="hi-IN" w:bidi="hi-IN"/>
        </w:rPr>
        <w:t>6</w:t>
      </w:r>
      <w:r w:rsidR="00335DBD" w:rsidRPr="00335DBD">
        <w:rPr>
          <w:rFonts w:ascii="Tahoma" w:eastAsia="Lucida Sans Unicode" w:hAnsi="Tahoma" w:cs="Tahoma"/>
          <w:bCs/>
          <w:color w:val="000000"/>
          <w:spacing w:val="-5"/>
          <w:kern w:val="1"/>
          <w:sz w:val="20"/>
          <w:szCs w:val="20"/>
          <w:lang w:eastAsia="hi-IN" w:bidi="hi-IN"/>
        </w:rPr>
        <w:t xml:space="preserve"> ust. </w:t>
      </w:r>
      <w:r w:rsidR="00335DBD">
        <w:rPr>
          <w:rFonts w:ascii="Tahoma" w:eastAsia="Lucida Sans Unicode" w:hAnsi="Tahoma" w:cs="Tahoma"/>
          <w:bCs/>
          <w:color w:val="000000"/>
          <w:spacing w:val="-5"/>
          <w:kern w:val="1"/>
          <w:sz w:val="20"/>
          <w:szCs w:val="20"/>
          <w:lang w:eastAsia="hi-IN" w:bidi="hi-IN"/>
        </w:rPr>
        <w:t>6 pkt. a)</w:t>
      </w:r>
      <w:r w:rsidR="00335DBD" w:rsidRPr="00335DBD">
        <w:rPr>
          <w:rFonts w:ascii="Tahoma" w:eastAsia="Lucida Sans Unicode" w:hAnsi="Tahoma" w:cs="Tahoma"/>
          <w:bCs/>
          <w:color w:val="000000"/>
          <w:spacing w:val="-5"/>
          <w:kern w:val="1"/>
          <w:sz w:val="20"/>
          <w:szCs w:val="20"/>
          <w:lang w:eastAsia="hi-IN" w:bidi="hi-IN"/>
        </w:rPr>
        <w:t xml:space="preserve"> niniejszej umowy.</w:t>
      </w:r>
    </w:p>
    <w:p w:rsidR="00711870" w:rsidRPr="00335DBD" w:rsidRDefault="00711870" w:rsidP="00335DBD">
      <w:pPr>
        <w:pStyle w:val="Akapitzlist"/>
        <w:numPr>
          <w:ilvl w:val="0"/>
          <w:numId w:val="26"/>
        </w:numPr>
        <w:spacing w:after="0" w:line="240" w:lineRule="auto"/>
        <w:rPr>
          <w:rFonts w:ascii="Tahoma" w:eastAsia="Lucida Sans Unicode" w:hAnsi="Tahoma" w:cs="Tahoma"/>
          <w:bCs/>
          <w:color w:val="000000"/>
          <w:spacing w:val="-5"/>
          <w:kern w:val="1"/>
          <w:sz w:val="20"/>
          <w:szCs w:val="20"/>
          <w:lang w:eastAsia="hi-IN" w:bidi="hi-IN"/>
        </w:rPr>
      </w:pPr>
      <w:r w:rsidRPr="00335DBD">
        <w:rPr>
          <w:rFonts w:ascii="Tahoma" w:eastAsia="Lucida Sans Unicode" w:hAnsi="Tahoma" w:cs="Tahoma"/>
          <w:bCs/>
          <w:color w:val="000000"/>
          <w:spacing w:val="-5"/>
          <w:kern w:val="1"/>
          <w:sz w:val="20"/>
          <w:szCs w:val="20"/>
          <w:lang w:eastAsia="hi-IN" w:bidi="hi-IN"/>
        </w:rPr>
        <w:t>w przypadku, jeśli konieczność wprowadzenia zmian umowy wynika z uregulowań prawnych w zakresie ustalania lub zatwierdzania cen na powszechne usługi pocztowe w rozumieniu ustawy Prawo pocztowe;</w:t>
      </w:r>
    </w:p>
    <w:p w:rsidR="00711870" w:rsidRPr="00927EDF" w:rsidRDefault="00711870" w:rsidP="00335DBD">
      <w:pPr>
        <w:numPr>
          <w:ilvl w:val="0"/>
          <w:numId w:val="26"/>
        </w:numPr>
        <w:suppressAutoHyphens/>
        <w:spacing w:after="0" w:line="240" w:lineRule="auto"/>
        <w:ind w:left="782" w:hanging="357"/>
        <w:contextualSpacing/>
        <w:jc w:val="both"/>
        <w:outlineLvl w:val="1"/>
        <w:rPr>
          <w:rFonts w:ascii="Tahoma" w:eastAsia="Lucida Sans Unicode" w:hAnsi="Tahoma" w:cs="Tahoma"/>
          <w:bCs/>
          <w:color w:val="000000"/>
          <w:spacing w:val="-5"/>
          <w:kern w:val="1"/>
          <w:sz w:val="20"/>
          <w:szCs w:val="20"/>
          <w:lang w:eastAsia="hi-IN" w:bidi="hi-IN"/>
        </w:rPr>
      </w:pPr>
      <w:r w:rsidRPr="00927EDF">
        <w:rPr>
          <w:rFonts w:ascii="Tahoma" w:eastAsia="Lucida Sans Unicode" w:hAnsi="Tahoma" w:cs="Tahoma"/>
          <w:bCs/>
          <w:color w:val="000000"/>
          <w:spacing w:val="-5"/>
          <w:kern w:val="1"/>
          <w:sz w:val="20"/>
          <w:szCs w:val="20"/>
          <w:lang w:eastAsia="hi-IN" w:bidi="hi-IN"/>
        </w:rPr>
        <w:t>ceny określone przez Wykonawcę w ofercie ulegną obniżeniu w toku realizacji zamówienia w przypadku, gdy opłaty pocztowe wynikające ze standardowego cennika lub regulaminu Wykonawcy będą niższe od cen zawartych w przedłożonej ofercie; Wykonawca ma obowiązek wówczas stosować względem Zamawiającego obniżone opłaty pocztowe dla usług, wynikające ze</w:t>
      </w:r>
      <w:r w:rsidR="00EB0484" w:rsidRPr="00927EDF">
        <w:rPr>
          <w:rFonts w:ascii="Tahoma" w:eastAsia="Lucida Sans Unicode" w:hAnsi="Tahoma" w:cs="Tahoma"/>
          <w:bCs/>
          <w:color w:val="000000"/>
          <w:spacing w:val="-5"/>
          <w:kern w:val="1"/>
          <w:sz w:val="20"/>
          <w:szCs w:val="20"/>
          <w:lang w:eastAsia="hi-IN" w:bidi="hi-IN"/>
        </w:rPr>
        <w:t> </w:t>
      </w:r>
      <w:r w:rsidRPr="00927EDF">
        <w:rPr>
          <w:rFonts w:ascii="Tahoma" w:eastAsia="Lucida Sans Unicode" w:hAnsi="Tahoma" w:cs="Tahoma"/>
          <w:bCs/>
          <w:color w:val="000000"/>
          <w:spacing w:val="-5"/>
          <w:kern w:val="1"/>
          <w:sz w:val="20"/>
          <w:szCs w:val="20"/>
          <w:lang w:eastAsia="hi-IN" w:bidi="hi-IN"/>
        </w:rPr>
        <w:t>swojego aktualnego cennika lub regulaminu;</w:t>
      </w:r>
    </w:p>
    <w:p w:rsidR="00D148B6" w:rsidRPr="00927EDF" w:rsidRDefault="00D148B6" w:rsidP="00927EDF">
      <w:pPr>
        <w:numPr>
          <w:ilvl w:val="0"/>
          <w:numId w:val="26"/>
        </w:numPr>
        <w:suppressAutoHyphens/>
        <w:spacing w:line="240" w:lineRule="auto"/>
        <w:ind w:left="782" w:hanging="357"/>
        <w:contextualSpacing/>
        <w:jc w:val="both"/>
        <w:outlineLvl w:val="1"/>
        <w:rPr>
          <w:rFonts w:ascii="Tahoma" w:eastAsia="Lucida Sans Unicode" w:hAnsi="Tahoma" w:cs="Tahoma"/>
          <w:bCs/>
          <w:color w:val="000000"/>
          <w:spacing w:val="-5"/>
          <w:kern w:val="1"/>
          <w:sz w:val="20"/>
          <w:szCs w:val="20"/>
          <w:lang w:eastAsia="hi-IN" w:bidi="hi-IN"/>
        </w:rPr>
      </w:pPr>
      <w:bookmarkStart w:id="4" w:name="_Hlk135642065"/>
      <w:r w:rsidRPr="002A3196">
        <w:rPr>
          <w:rFonts w:ascii="Tahoma" w:eastAsia="Lucida Sans Unicode" w:hAnsi="Tahoma" w:cs="Tahoma"/>
          <w:bCs/>
          <w:color w:val="FF0000"/>
          <w:spacing w:val="-5"/>
          <w:kern w:val="1"/>
          <w:sz w:val="20"/>
          <w:szCs w:val="20"/>
          <w:lang w:eastAsia="hi-IN" w:bidi="hi-IN"/>
        </w:rPr>
        <w:t xml:space="preserve">Zamawiającemu przysługuje możliwość korzystania z programów rabatowych (upustowych) oferowanych przez Wykonawcę w toku realizacji umowy w przypadku spełnienia przez Zamawiającego dodatkowych czynności </w:t>
      </w:r>
      <w:r>
        <w:rPr>
          <w:rFonts w:ascii="Tahoma" w:eastAsia="Lucida Sans Unicode" w:hAnsi="Tahoma" w:cs="Tahoma"/>
          <w:bCs/>
          <w:color w:val="FF0000"/>
          <w:spacing w:val="-5"/>
          <w:kern w:val="1"/>
          <w:sz w:val="20"/>
          <w:szCs w:val="20"/>
          <w:lang w:eastAsia="hi-IN" w:bidi="hi-IN"/>
        </w:rPr>
        <w:t>uprawniających do</w:t>
      </w:r>
      <w:r w:rsidRPr="002A3196">
        <w:rPr>
          <w:rFonts w:ascii="Tahoma" w:eastAsia="Lucida Sans Unicode" w:hAnsi="Tahoma" w:cs="Tahoma"/>
          <w:bCs/>
          <w:color w:val="FF0000"/>
          <w:spacing w:val="-5"/>
          <w:kern w:val="1"/>
          <w:sz w:val="20"/>
          <w:szCs w:val="20"/>
          <w:lang w:eastAsia="hi-IN" w:bidi="hi-IN"/>
        </w:rPr>
        <w:t xml:space="preserve"> zastosowani</w:t>
      </w:r>
      <w:r>
        <w:rPr>
          <w:rFonts w:ascii="Tahoma" w:eastAsia="Lucida Sans Unicode" w:hAnsi="Tahoma" w:cs="Tahoma"/>
          <w:bCs/>
          <w:color w:val="FF0000"/>
          <w:spacing w:val="-5"/>
          <w:kern w:val="1"/>
          <w:sz w:val="20"/>
          <w:szCs w:val="20"/>
          <w:lang w:eastAsia="hi-IN" w:bidi="hi-IN"/>
        </w:rPr>
        <w:t>a</w:t>
      </w:r>
      <w:r w:rsidRPr="002A3196">
        <w:rPr>
          <w:rFonts w:ascii="Tahoma" w:eastAsia="Lucida Sans Unicode" w:hAnsi="Tahoma" w:cs="Tahoma"/>
          <w:bCs/>
          <w:color w:val="FF0000"/>
          <w:spacing w:val="-5"/>
          <w:kern w:val="1"/>
          <w:sz w:val="20"/>
          <w:szCs w:val="20"/>
          <w:lang w:eastAsia="hi-IN" w:bidi="hi-IN"/>
        </w:rPr>
        <w:t xml:space="preserve"> taryf rabatowych</w:t>
      </w:r>
    </w:p>
    <w:p w:rsidR="00551358" w:rsidRDefault="00551358" w:rsidP="00551358">
      <w:pPr>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bookmarkStart w:id="5" w:name="_Hlk135114147"/>
      <w:bookmarkEnd w:id="4"/>
      <w:r w:rsidRPr="00927EDF">
        <w:rPr>
          <w:rFonts w:ascii="Tahoma" w:eastAsia="Lucida Sans Unicode" w:hAnsi="Tahoma" w:cs="Tahoma"/>
          <w:bCs/>
          <w:iCs/>
          <w:color w:val="000000"/>
          <w:kern w:val="1"/>
          <w:sz w:val="20"/>
          <w:szCs w:val="20"/>
          <w:lang w:eastAsia="hi-IN" w:bidi="hi-IN"/>
        </w:rPr>
        <w:t>W przypadku nadania (zwrotu) przesyłek, paczek innych niż przewidziane w </w:t>
      </w:r>
      <w:r w:rsidRPr="008115C9">
        <w:rPr>
          <w:rFonts w:ascii="Tahoma" w:eastAsia="Lucida Sans Unicode" w:hAnsi="Tahoma" w:cs="Tahoma"/>
          <w:color w:val="000000"/>
          <w:spacing w:val="-1"/>
          <w:kern w:val="1"/>
          <w:sz w:val="20"/>
          <w:szCs w:val="20"/>
          <w:lang w:eastAsia="hi-IN" w:bidi="hi-IN"/>
        </w:rPr>
        <w:t>formularzu asortymentowo-cenowym</w:t>
      </w:r>
      <w:r w:rsidRPr="00927EDF">
        <w:rPr>
          <w:rFonts w:ascii="Tahoma" w:eastAsia="Lucida Sans Unicode" w:hAnsi="Tahoma" w:cs="Tahoma"/>
          <w:bCs/>
          <w:iCs/>
          <w:color w:val="000000"/>
          <w:kern w:val="1"/>
          <w:sz w:val="20"/>
          <w:szCs w:val="20"/>
          <w:lang w:eastAsia="hi-IN" w:bidi="hi-IN"/>
        </w:rPr>
        <w:t>, Wykonawcy przysługuje wynagrodzenie wg cennika obowiązującego u Wykonawcy</w:t>
      </w:r>
      <w:r w:rsidRPr="00927EDF">
        <w:rPr>
          <w:rFonts w:ascii="Tahoma" w:eastAsia="Lucida Sans Unicode" w:hAnsi="Tahoma" w:cs="Tahoma"/>
          <w:bCs/>
          <w:color w:val="000000"/>
          <w:kern w:val="1"/>
          <w:sz w:val="20"/>
          <w:szCs w:val="20"/>
          <w:lang w:eastAsia="hi-IN" w:bidi="hi-IN"/>
        </w:rPr>
        <w:t xml:space="preserve"> w dniu nadania przesyłki.</w:t>
      </w:r>
    </w:p>
    <w:p w:rsidR="00297068" w:rsidRPr="00297068" w:rsidRDefault="00297068" w:rsidP="00297068">
      <w:pPr>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297068">
        <w:rPr>
          <w:rFonts w:ascii="Tahoma" w:hAnsi="Tahoma" w:cs="Tahoma"/>
          <w:sz w:val="20"/>
          <w:szCs w:val="20"/>
        </w:rPr>
        <w:t>Wynagrodzenie za realizacje całej umowy będzie obliczane zgodnie ze złożoną ofertą i</w:t>
      </w:r>
      <w:r>
        <w:rPr>
          <w:rFonts w:ascii="Tahoma" w:eastAsia="Lucida Sans Unicode" w:hAnsi="Tahoma" w:cs="Tahoma"/>
          <w:bCs/>
          <w:color w:val="000000"/>
          <w:kern w:val="1"/>
          <w:sz w:val="20"/>
          <w:szCs w:val="20"/>
          <w:lang w:eastAsia="hi-IN" w:bidi="hi-IN"/>
        </w:rPr>
        <w:t xml:space="preserve"> </w:t>
      </w:r>
      <w:r w:rsidRPr="00297068">
        <w:rPr>
          <w:rFonts w:ascii="Tahoma" w:hAnsi="Tahoma" w:cs="Tahoma"/>
          <w:sz w:val="20"/>
          <w:szCs w:val="20"/>
        </w:rPr>
        <w:t>nie może przekroczyć kwoty:</w:t>
      </w:r>
    </w:p>
    <w:p w:rsidR="00297068" w:rsidRPr="00297068" w:rsidRDefault="00297068" w:rsidP="00297068">
      <w:pPr>
        <w:autoSpaceDE w:val="0"/>
        <w:autoSpaceDN w:val="0"/>
        <w:adjustRightInd w:val="0"/>
        <w:spacing w:after="0" w:line="240" w:lineRule="auto"/>
        <w:rPr>
          <w:rFonts w:ascii="Tahoma" w:hAnsi="Tahoma" w:cs="Tahoma"/>
          <w:sz w:val="20"/>
          <w:szCs w:val="20"/>
        </w:rPr>
      </w:pPr>
      <w:r w:rsidRPr="00297068">
        <w:rPr>
          <w:rFonts w:ascii="Tahoma" w:hAnsi="Tahoma" w:cs="Tahoma"/>
          <w:sz w:val="20"/>
          <w:szCs w:val="20"/>
        </w:rPr>
        <w:t>cena netto: …………. zł</w:t>
      </w:r>
    </w:p>
    <w:p w:rsidR="00297068" w:rsidRPr="00A462BC" w:rsidRDefault="00297068" w:rsidP="00297068">
      <w:pPr>
        <w:autoSpaceDE w:val="0"/>
        <w:autoSpaceDN w:val="0"/>
        <w:adjustRightInd w:val="0"/>
        <w:spacing w:after="0" w:line="240" w:lineRule="auto"/>
        <w:rPr>
          <w:rFonts w:ascii="Tahoma" w:hAnsi="Tahoma" w:cs="Tahoma"/>
          <w:sz w:val="20"/>
          <w:szCs w:val="20"/>
        </w:rPr>
      </w:pPr>
      <w:r w:rsidRPr="00A462BC">
        <w:rPr>
          <w:rFonts w:ascii="Tahoma" w:hAnsi="Tahoma" w:cs="Tahoma"/>
          <w:sz w:val="20"/>
          <w:szCs w:val="20"/>
        </w:rPr>
        <w:t>należny podatek VAT : …………. zł</w:t>
      </w:r>
    </w:p>
    <w:p w:rsidR="00297068" w:rsidRPr="00A462BC" w:rsidRDefault="00297068" w:rsidP="00297068">
      <w:pPr>
        <w:autoSpaceDE w:val="0"/>
        <w:autoSpaceDN w:val="0"/>
        <w:adjustRightInd w:val="0"/>
        <w:spacing w:after="0" w:line="240" w:lineRule="auto"/>
        <w:rPr>
          <w:rFonts w:ascii="Tahoma" w:hAnsi="Tahoma" w:cs="Tahoma"/>
          <w:sz w:val="20"/>
          <w:szCs w:val="20"/>
        </w:rPr>
      </w:pPr>
      <w:r w:rsidRPr="00A462BC">
        <w:rPr>
          <w:rFonts w:ascii="Tahoma" w:hAnsi="Tahoma" w:cs="Tahoma"/>
          <w:sz w:val="20"/>
          <w:szCs w:val="20"/>
        </w:rPr>
        <w:t xml:space="preserve">brutto: ………… zł             (słownie: ………………………….. </w:t>
      </w:r>
    </w:p>
    <w:bookmarkEnd w:id="5"/>
    <w:p w:rsidR="00551358" w:rsidRPr="00A462BC" w:rsidRDefault="008B72BE" w:rsidP="00551358">
      <w:pPr>
        <w:pStyle w:val="Akapitzlist"/>
        <w:widowControl w:val="0"/>
        <w:numPr>
          <w:ilvl w:val="0"/>
          <w:numId w:val="25"/>
        </w:numPr>
        <w:suppressAutoHyphens/>
        <w:spacing w:after="0" w:line="240" w:lineRule="auto"/>
        <w:ind w:left="426" w:hanging="426"/>
        <w:jc w:val="both"/>
        <w:outlineLvl w:val="1"/>
        <w:rPr>
          <w:rFonts w:ascii="Tahoma" w:eastAsia="Lucida Sans Unicode" w:hAnsi="Tahoma" w:cs="Tahoma"/>
          <w:bCs/>
          <w:color w:val="000000"/>
          <w:kern w:val="1"/>
          <w:sz w:val="20"/>
          <w:szCs w:val="20"/>
          <w:lang w:eastAsia="hi-IN" w:bidi="hi-IN"/>
        </w:rPr>
      </w:pPr>
      <w:r w:rsidRPr="00A462BC">
        <w:rPr>
          <w:rFonts w:ascii="Tahoma" w:hAnsi="Tahoma" w:cs="Tahoma"/>
          <w:sz w:val="20"/>
          <w:szCs w:val="20"/>
        </w:rPr>
        <w:t>Za datę zapłaty przyjmuje się datę obciążenia rachunku bankowego Zamawiającego.</w:t>
      </w:r>
      <w:bookmarkStart w:id="6" w:name="_Hlk76375414"/>
    </w:p>
    <w:p w:rsidR="008B72BE" w:rsidRPr="00A462BC" w:rsidRDefault="00551358" w:rsidP="00551358">
      <w:pPr>
        <w:pStyle w:val="Akapitzlist"/>
        <w:widowControl w:val="0"/>
        <w:numPr>
          <w:ilvl w:val="0"/>
          <w:numId w:val="25"/>
        </w:numPr>
        <w:suppressAutoHyphens/>
        <w:spacing w:after="0" w:line="240" w:lineRule="auto"/>
        <w:ind w:left="426" w:hanging="426"/>
        <w:jc w:val="both"/>
        <w:outlineLvl w:val="1"/>
        <w:rPr>
          <w:rFonts w:ascii="Tahoma" w:eastAsia="Lucida Sans Unicode" w:hAnsi="Tahoma" w:cs="Tahoma"/>
          <w:bCs/>
          <w:color w:val="000000"/>
          <w:kern w:val="1"/>
          <w:sz w:val="20"/>
          <w:szCs w:val="20"/>
          <w:lang w:eastAsia="hi-IN" w:bidi="hi-IN"/>
        </w:rPr>
      </w:pPr>
      <w:r w:rsidRPr="00A462BC">
        <w:rPr>
          <w:rFonts w:ascii="Tahoma" w:hAnsi="Tahoma" w:cs="Tahoma"/>
          <w:sz w:val="20"/>
          <w:szCs w:val="20"/>
        </w:rPr>
        <w:t xml:space="preserve">Na podstawie art. 12 ust. 4i  i 4j oraz art. 15d ustawy z dnia 15 lutego 1992 r. o podatku dochodowym od osób prawnych (tekst jednolity: Dz.U. </w:t>
      </w:r>
      <w:r w:rsidRPr="00A462BC">
        <w:rPr>
          <w:rFonts w:ascii="Tahoma" w:eastAsia="Cambria" w:hAnsi="Tahoma" w:cs="Tahoma"/>
          <w:sz w:val="20"/>
          <w:szCs w:val="20"/>
        </w:rPr>
        <w:t>2022 poz. 2587 z późń. zm.)</w:t>
      </w:r>
      <w:r w:rsidRPr="00A462BC">
        <w:rPr>
          <w:rFonts w:ascii="Tahoma" w:eastAsia="Cambria" w:hAnsi="Tahoma" w:cs="Tahoma"/>
          <w:color w:val="FF0000"/>
          <w:sz w:val="20"/>
          <w:szCs w:val="20"/>
        </w:rPr>
        <w:t xml:space="preserve">  </w:t>
      </w:r>
    </w:p>
    <w:p w:rsidR="00D148B6" w:rsidRPr="00A462BC" w:rsidRDefault="00D148B6" w:rsidP="00A462BC">
      <w:pPr>
        <w:pStyle w:val="Akapitzlist"/>
        <w:numPr>
          <w:ilvl w:val="1"/>
          <w:numId w:val="25"/>
        </w:numPr>
        <w:autoSpaceDE w:val="0"/>
        <w:autoSpaceDN w:val="0"/>
        <w:adjustRightInd w:val="0"/>
        <w:spacing w:after="110" w:line="240" w:lineRule="auto"/>
        <w:jc w:val="both"/>
        <w:rPr>
          <w:rFonts w:ascii="Tahoma" w:hAnsi="Tahoma" w:cs="Tahoma"/>
          <w:color w:val="FF0000"/>
          <w:sz w:val="20"/>
          <w:szCs w:val="20"/>
        </w:rPr>
      </w:pPr>
      <w:r w:rsidRPr="00A462BC">
        <w:rPr>
          <w:rFonts w:ascii="Tahoma" w:hAnsi="Tahoma" w:cs="Tahoma"/>
          <w:color w:val="FF0000"/>
          <w:sz w:val="20"/>
          <w:szCs w:val="20"/>
        </w:rPr>
        <w:t>Zamawiający będzie dokonywał płatności na rachunek bankowy nr ………………..……………………………………………. . lub inny wskazany na fakturze lub innym dokumencie na podstawie, którego Zamawiający ma dokonać płatności.</w:t>
      </w:r>
    </w:p>
    <w:p w:rsidR="00D148B6" w:rsidRPr="00A462BC" w:rsidRDefault="00D148B6" w:rsidP="00A462BC">
      <w:pPr>
        <w:pStyle w:val="Akapitzlist"/>
        <w:numPr>
          <w:ilvl w:val="1"/>
          <w:numId w:val="25"/>
        </w:numPr>
        <w:autoSpaceDE w:val="0"/>
        <w:autoSpaceDN w:val="0"/>
        <w:adjustRightInd w:val="0"/>
        <w:spacing w:after="110" w:line="240" w:lineRule="auto"/>
        <w:jc w:val="both"/>
        <w:rPr>
          <w:rFonts w:ascii="Tahoma" w:hAnsi="Tahoma" w:cs="Tahoma"/>
          <w:color w:val="FF0000"/>
          <w:sz w:val="20"/>
          <w:szCs w:val="20"/>
        </w:rPr>
      </w:pPr>
      <w:r w:rsidRPr="00A462BC">
        <w:rPr>
          <w:rFonts w:ascii="Tahoma" w:hAnsi="Tahoma" w:cs="Tahoma"/>
          <w:color w:val="FF0000"/>
          <w:sz w:val="20"/>
          <w:szCs w:val="20"/>
        </w:rPr>
        <w:t xml:space="preserve">Wykonawca oświadcza, iż wskazywany przez niego w </w:t>
      </w:r>
      <w:r w:rsidR="009A0180">
        <w:rPr>
          <w:rFonts w:ascii="Tahoma" w:hAnsi="Tahoma" w:cs="Tahoma"/>
          <w:color w:val="FF0000"/>
          <w:sz w:val="20"/>
          <w:szCs w:val="20"/>
        </w:rPr>
        <w:t xml:space="preserve">pkt a) </w:t>
      </w:r>
      <w:r w:rsidRPr="00A462BC">
        <w:rPr>
          <w:rFonts w:ascii="Tahoma" w:hAnsi="Tahoma" w:cs="Tahoma"/>
          <w:color w:val="FF0000"/>
          <w:sz w:val="20"/>
          <w:szCs w:val="20"/>
        </w:rPr>
        <w:t xml:space="preserve">rachunek bankowy jest rachunkiem wirtualnym, nie jest rachunkiem rozliczeniowym, o którym mowa w art. 49 ust. 1 pkt 1 ustawy z dnia 29 sierpnia 1997 r. – Prawo bankowe i nie został zgłoszony do właściwego urzędu skarbowego (zwany dalej wirtualnym rachunkiem bankowym). </w:t>
      </w:r>
    </w:p>
    <w:p w:rsidR="00D148B6" w:rsidRPr="00A462BC" w:rsidRDefault="00D148B6" w:rsidP="00A462BC">
      <w:pPr>
        <w:pStyle w:val="Akapitzlist"/>
        <w:numPr>
          <w:ilvl w:val="1"/>
          <w:numId w:val="25"/>
        </w:numPr>
        <w:autoSpaceDE w:val="0"/>
        <w:autoSpaceDN w:val="0"/>
        <w:adjustRightInd w:val="0"/>
        <w:spacing w:after="110" w:line="240" w:lineRule="auto"/>
        <w:jc w:val="both"/>
        <w:rPr>
          <w:rFonts w:ascii="Tahoma" w:hAnsi="Tahoma" w:cs="Tahoma"/>
          <w:color w:val="FF0000"/>
          <w:sz w:val="20"/>
          <w:szCs w:val="20"/>
        </w:rPr>
      </w:pPr>
      <w:r w:rsidRPr="00A462BC">
        <w:rPr>
          <w:rFonts w:ascii="Tahoma" w:hAnsi="Tahoma" w:cs="Tahoma"/>
          <w:color w:val="FF0000"/>
          <w:sz w:val="20"/>
          <w:szCs w:val="20"/>
        </w:rPr>
        <w:t xml:space="preserve">Wykonawca potwierdza, iż wskazany wyżej wirtualny rachunek bankowy jest przyporządkowany do rachunku bankowego, który jest rachunkiem rozliczeniowym, o którym mowa w art. 49 ust. 1 pkt 1 ustawy z dnia 29 sierpnia 1997 r. – Prawo bankowe i został zgłoszony do właściwego urzędu skarbowego oraz został umieszczony i będzie uwidoczniony przez cały okres trwania i rozliczenia Umowy w wykazie, o którym mowa w art.96b ust. 1 ustawy z dnia 11 marca 2004r. o podatku od towarów i usług prowadzonym przez Szefa Krajowej Administracji Skarbowej (Dz. U. z 2018 r. poz. 2174, z późn. zm. dalej: Wykaz) – zwnym dalej rozliczeniowym rachunkiem bankowym. </w:t>
      </w:r>
    </w:p>
    <w:p w:rsidR="00D148B6" w:rsidRPr="00A462BC" w:rsidRDefault="00D148B6" w:rsidP="00A462BC">
      <w:pPr>
        <w:pStyle w:val="Akapitzlist"/>
        <w:numPr>
          <w:ilvl w:val="1"/>
          <w:numId w:val="25"/>
        </w:numPr>
        <w:autoSpaceDE w:val="0"/>
        <w:autoSpaceDN w:val="0"/>
        <w:adjustRightInd w:val="0"/>
        <w:spacing w:after="110" w:line="240" w:lineRule="auto"/>
        <w:jc w:val="both"/>
        <w:rPr>
          <w:rFonts w:ascii="Tahoma" w:hAnsi="Tahoma" w:cs="Tahoma"/>
          <w:color w:val="FF0000"/>
          <w:sz w:val="20"/>
          <w:szCs w:val="20"/>
        </w:rPr>
      </w:pPr>
      <w:r w:rsidRPr="00A462BC">
        <w:rPr>
          <w:rFonts w:ascii="Tahoma" w:hAnsi="Tahoma" w:cs="Tahoma"/>
          <w:color w:val="FF0000"/>
          <w:sz w:val="20"/>
          <w:szCs w:val="20"/>
        </w:rPr>
        <w:t xml:space="preserve">Wykonawca zobowiązuje się powiadomić w ciągu 24 godzin Zamawiającego o wszelkich zmianach rachunków, o których mowa w ust </w:t>
      </w:r>
      <w:r w:rsidR="009A0180">
        <w:rPr>
          <w:rFonts w:ascii="Tahoma" w:hAnsi="Tahoma" w:cs="Tahoma"/>
          <w:color w:val="FF0000"/>
          <w:sz w:val="20"/>
          <w:szCs w:val="20"/>
        </w:rPr>
        <w:t>3</w:t>
      </w:r>
      <w:r w:rsidRPr="00A462BC">
        <w:rPr>
          <w:rFonts w:ascii="Tahoma" w:hAnsi="Tahoma" w:cs="Tahoma"/>
          <w:color w:val="FF0000"/>
          <w:sz w:val="20"/>
          <w:szCs w:val="20"/>
        </w:rPr>
        <w:t xml:space="preserve"> i ust </w:t>
      </w:r>
      <w:r w:rsidR="009A0180">
        <w:rPr>
          <w:rFonts w:ascii="Tahoma" w:hAnsi="Tahoma" w:cs="Tahoma"/>
          <w:color w:val="FF0000"/>
          <w:sz w:val="20"/>
          <w:szCs w:val="20"/>
        </w:rPr>
        <w:t>10 pkt a)</w:t>
      </w:r>
      <w:r w:rsidRPr="00A462BC">
        <w:rPr>
          <w:rFonts w:ascii="Tahoma" w:hAnsi="Tahoma" w:cs="Tahoma"/>
          <w:color w:val="FF0000"/>
          <w:sz w:val="20"/>
          <w:szCs w:val="20"/>
        </w:rPr>
        <w:t xml:space="preserve">, w szczególności o wykreśleniu jego rozliczeniowego rachunku bankowego z Wykazu lub utraty charakteru czynnego podatnika VAT. </w:t>
      </w:r>
    </w:p>
    <w:bookmarkEnd w:id="6"/>
    <w:p w:rsidR="008B72BE" w:rsidRPr="00927EDF" w:rsidRDefault="008B72BE" w:rsidP="00927EDF">
      <w:pPr>
        <w:pStyle w:val="Akapitzlist"/>
        <w:numPr>
          <w:ilvl w:val="0"/>
          <w:numId w:val="25"/>
        </w:numPr>
        <w:spacing w:after="0" w:line="240" w:lineRule="auto"/>
        <w:ind w:left="426" w:hanging="426"/>
        <w:jc w:val="both"/>
        <w:rPr>
          <w:rFonts w:ascii="Tahoma" w:hAnsi="Tahoma" w:cs="Tahoma"/>
          <w:sz w:val="20"/>
          <w:szCs w:val="20"/>
        </w:rPr>
      </w:pPr>
      <w:r w:rsidRPr="00927EDF">
        <w:rPr>
          <w:rFonts w:ascii="Tahoma" w:hAnsi="Tahoma" w:cs="Tahoma"/>
          <w:sz w:val="20"/>
          <w:szCs w:val="20"/>
        </w:rPr>
        <w:lastRenderedPageBreak/>
        <w:t>Strony mogą wystawiać i przesyłać faktury, duplikaty faktur oraz ich korekty, a także noty obciążeniowe i noty korygujące w formacie pliku elektronicznego PDF na adresy e-mail wskazane poniżej:</w:t>
      </w:r>
    </w:p>
    <w:p w:rsidR="008B72BE" w:rsidRPr="00927EDF" w:rsidRDefault="008B72BE" w:rsidP="00927EDF">
      <w:pPr>
        <w:pStyle w:val="Akapitzlist"/>
        <w:numPr>
          <w:ilvl w:val="0"/>
          <w:numId w:val="34"/>
        </w:numPr>
        <w:suppressAutoHyphens/>
        <w:overflowPunct w:val="0"/>
        <w:autoSpaceDE w:val="0"/>
        <w:autoSpaceDN w:val="0"/>
        <w:adjustRightInd w:val="0"/>
        <w:spacing w:after="0" w:line="240" w:lineRule="auto"/>
        <w:ind w:left="709" w:hanging="283"/>
        <w:jc w:val="both"/>
        <w:rPr>
          <w:rFonts w:ascii="Tahoma" w:hAnsi="Tahoma" w:cs="Tahoma"/>
          <w:sz w:val="20"/>
          <w:szCs w:val="20"/>
        </w:rPr>
      </w:pPr>
      <w:r w:rsidRPr="00927EDF">
        <w:rPr>
          <w:rFonts w:ascii="Tahoma" w:hAnsi="Tahoma" w:cs="Tahoma"/>
          <w:sz w:val="20"/>
          <w:szCs w:val="20"/>
        </w:rPr>
        <w:t xml:space="preserve">Adres e-mail na który Wykonawca może przekazywać Zamawiającemu wskazane powyżej    </w:t>
      </w:r>
    </w:p>
    <w:p w:rsidR="008B72BE" w:rsidRPr="00927EDF" w:rsidRDefault="008B72BE" w:rsidP="00927EDF">
      <w:pPr>
        <w:suppressAutoHyphens/>
        <w:overflowPunct w:val="0"/>
        <w:autoSpaceDE w:val="0"/>
        <w:autoSpaceDN w:val="0"/>
        <w:adjustRightInd w:val="0"/>
        <w:spacing w:after="0" w:line="240" w:lineRule="auto"/>
        <w:ind w:left="709" w:hanging="283"/>
        <w:jc w:val="both"/>
        <w:rPr>
          <w:rFonts w:ascii="Tahoma" w:hAnsi="Tahoma" w:cs="Tahoma"/>
          <w:sz w:val="20"/>
          <w:szCs w:val="20"/>
        </w:rPr>
      </w:pPr>
      <w:r w:rsidRPr="00927EDF">
        <w:rPr>
          <w:rFonts w:ascii="Tahoma" w:hAnsi="Tahoma" w:cs="Tahoma"/>
          <w:sz w:val="20"/>
          <w:szCs w:val="20"/>
        </w:rPr>
        <w:t xml:space="preserve">           dokumenty: </w:t>
      </w:r>
      <w:r w:rsidRPr="00927EDF">
        <w:rPr>
          <w:rStyle w:val="Hipercze"/>
          <w:rFonts w:ascii="Tahoma" w:hAnsi="Tahoma" w:cs="Tahoma"/>
          <w:sz w:val="20"/>
          <w:szCs w:val="20"/>
        </w:rPr>
        <w:t>faktury@uck.katowice.pl</w:t>
      </w:r>
      <w:r w:rsidRPr="00927EDF">
        <w:rPr>
          <w:rFonts w:ascii="Tahoma" w:hAnsi="Tahoma" w:cs="Tahoma"/>
          <w:sz w:val="20"/>
          <w:szCs w:val="20"/>
        </w:rPr>
        <w:t xml:space="preserve"> </w:t>
      </w:r>
    </w:p>
    <w:p w:rsidR="008B72BE" w:rsidRPr="00927EDF" w:rsidRDefault="008B72BE" w:rsidP="00927EDF">
      <w:pPr>
        <w:pStyle w:val="Akapitzlist"/>
        <w:numPr>
          <w:ilvl w:val="0"/>
          <w:numId w:val="34"/>
        </w:numPr>
        <w:suppressAutoHyphens/>
        <w:overflowPunct w:val="0"/>
        <w:autoSpaceDE w:val="0"/>
        <w:autoSpaceDN w:val="0"/>
        <w:adjustRightInd w:val="0"/>
        <w:spacing w:after="0" w:line="240" w:lineRule="auto"/>
        <w:ind w:left="709" w:hanging="283"/>
        <w:jc w:val="both"/>
        <w:rPr>
          <w:rFonts w:ascii="Tahoma" w:hAnsi="Tahoma" w:cs="Tahoma"/>
          <w:sz w:val="20"/>
          <w:szCs w:val="20"/>
        </w:rPr>
      </w:pPr>
      <w:r w:rsidRPr="00927EDF">
        <w:rPr>
          <w:rFonts w:ascii="Tahoma" w:hAnsi="Tahoma" w:cs="Tahoma"/>
          <w:sz w:val="20"/>
          <w:szCs w:val="20"/>
        </w:rPr>
        <w:t xml:space="preserve">Adres e-mail na który Zamawiający może przekazywać Wykonawcy wskazane </w:t>
      </w:r>
    </w:p>
    <w:p w:rsidR="008B72BE" w:rsidRPr="00927EDF" w:rsidRDefault="008B72BE" w:rsidP="00927EDF">
      <w:pPr>
        <w:spacing w:after="0" w:line="240" w:lineRule="auto"/>
        <w:ind w:left="709" w:hanging="283"/>
        <w:rPr>
          <w:rFonts w:ascii="Tahoma" w:hAnsi="Tahoma" w:cs="Tahoma"/>
          <w:b/>
          <w:sz w:val="20"/>
          <w:szCs w:val="20"/>
        </w:rPr>
      </w:pPr>
      <w:r w:rsidRPr="00927EDF">
        <w:rPr>
          <w:rFonts w:ascii="Tahoma" w:hAnsi="Tahoma" w:cs="Tahoma"/>
          <w:sz w:val="20"/>
          <w:szCs w:val="20"/>
        </w:rPr>
        <w:t xml:space="preserve">      powyżej dokumenty:</w:t>
      </w:r>
      <w:r w:rsidR="005B3081">
        <w:rPr>
          <w:rFonts w:ascii="Tahoma" w:hAnsi="Tahoma" w:cs="Tahoma"/>
          <w:sz w:val="20"/>
          <w:szCs w:val="20"/>
        </w:rPr>
        <w:t>…………………………….</w:t>
      </w:r>
    </w:p>
    <w:p w:rsidR="00711870" w:rsidRPr="00927EDF" w:rsidRDefault="00711870" w:rsidP="00927EDF">
      <w:pPr>
        <w:keepNext/>
        <w:widowControl w:val="0"/>
        <w:suppressAutoHyphens/>
        <w:spacing w:after="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kern w:val="1"/>
          <w:sz w:val="20"/>
          <w:szCs w:val="20"/>
          <w:lang w:eastAsia="hi-IN" w:bidi="hi-IN"/>
        </w:rPr>
        <w:t>§ 4</w:t>
      </w:r>
    </w:p>
    <w:p w:rsidR="00711870" w:rsidRPr="00927EDF" w:rsidRDefault="00711870" w:rsidP="00927EDF">
      <w:pPr>
        <w:keepNext/>
        <w:widowControl w:val="0"/>
        <w:suppressAutoHyphens/>
        <w:spacing w:after="12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bCs/>
          <w:kern w:val="1"/>
          <w:sz w:val="20"/>
          <w:szCs w:val="20"/>
          <w:lang w:eastAsia="hi-IN" w:bidi="hi-IN"/>
        </w:rPr>
        <w:t>ODPOWIEDZIALNOŚĆ WYKONAWCY</w:t>
      </w:r>
    </w:p>
    <w:p w:rsidR="00711870" w:rsidRPr="00927EDF" w:rsidRDefault="00711870" w:rsidP="00927EDF">
      <w:pPr>
        <w:keepNext/>
        <w:widowControl w:val="0"/>
        <w:numPr>
          <w:ilvl w:val="0"/>
          <w:numId w:val="24"/>
        </w:numPr>
        <w:tabs>
          <w:tab w:val="num" w:pos="360"/>
        </w:tabs>
        <w:suppressAutoHyphens/>
        <w:spacing w:after="0" w:line="240" w:lineRule="auto"/>
        <w:ind w:left="425" w:hanging="357"/>
        <w:contextualSpacing/>
        <w:jc w:val="both"/>
        <w:outlineLvl w:val="1"/>
        <w:rPr>
          <w:rFonts w:ascii="Tahoma" w:eastAsia="Lucida Sans Unicode" w:hAnsi="Tahoma" w:cs="Tahoma"/>
          <w:bCs/>
          <w:color w:val="000000"/>
          <w:kern w:val="1"/>
          <w:sz w:val="20"/>
          <w:szCs w:val="20"/>
          <w:lang w:eastAsia="hi-IN" w:bidi="hi-IN"/>
        </w:rPr>
      </w:pPr>
      <w:r w:rsidRPr="00927EDF">
        <w:rPr>
          <w:rFonts w:ascii="Tahoma" w:eastAsia="Lucida Sans Unicode" w:hAnsi="Tahoma" w:cs="Tahoma"/>
          <w:bCs/>
          <w:color w:val="000000"/>
          <w:kern w:val="1"/>
          <w:sz w:val="20"/>
          <w:szCs w:val="20"/>
          <w:lang w:eastAsia="hi-IN" w:bidi="hi-IN"/>
        </w:rPr>
        <w:t xml:space="preserve">W przypadku niewykonania lub nienależytego wykonania usługi pocztowej objętej niniejszą umową, w szczególności w przypadku utraty, ubytku zawartości, uszkodzenia przesyłki, Wykonawca zapłaci Zamawiającemu odszkodowanie na zasadach i w wysokości określonej w rozdziale 8 ustawy Prawo </w:t>
      </w:r>
      <w:r w:rsidR="00E65DF6" w:rsidRPr="00927EDF">
        <w:rPr>
          <w:rFonts w:ascii="Tahoma" w:eastAsia="Lucida Sans Unicode" w:hAnsi="Tahoma" w:cs="Tahoma"/>
          <w:bCs/>
          <w:color w:val="000000"/>
          <w:kern w:val="1"/>
          <w:sz w:val="20"/>
          <w:szCs w:val="20"/>
          <w:lang w:eastAsia="hi-IN" w:bidi="hi-IN"/>
        </w:rPr>
        <w:t>p</w:t>
      </w:r>
      <w:r w:rsidRPr="00927EDF">
        <w:rPr>
          <w:rFonts w:ascii="Tahoma" w:eastAsia="Lucida Sans Unicode" w:hAnsi="Tahoma" w:cs="Tahoma"/>
          <w:bCs/>
          <w:color w:val="000000"/>
          <w:kern w:val="1"/>
          <w:sz w:val="20"/>
          <w:szCs w:val="20"/>
          <w:lang w:eastAsia="hi-IN" w:bidi="hi-IN"/>
        </w:rPr>
        <w:t>ocztowe.</w:t>
      </w:r>
    </w:p>
    <w:p w:rsidR="00711870" w:rsidRPr="00927EDF" w:rsidRDefault="00711870" w:rsidP="00927EDF">
      <w:pPr>
        <w:keepNext/>
        <w:widowControl w:val="0"/>
        <w:numPr>
          <w:ilvl w:val="0"/>
          <w:numId w:val="24"/>
        </w:numPr>
        <w:suppressAutoHyphens/>
        <w:spacing w:after="0" w:line="240" w:lineRule="auto"/>
        <w:ind w:left="425" w:hanging="357"/>
        <w:contextualSpacing/>
        <w:jc w:val="both"/>
        <w:outlineLvl w:val="1"/>
        <w:rPr>
          <w:rFonts w:ascii="Tahoma" w:eastAsia="Lucida Sans Unicode" w:hAnsi="Tahoma" w:cs="Tahoma"/>
          <w:bCs/>
          <w:color w:val="000000"/>
          <w:kern w:val="1"/>
          <w:sz w:val="20"/>
          <w:szCs w:val="20"/>
          <w:lang w:eastAsia="hi-IN" w:bidi="hi-IN"/>
        </w:rPr>
      </w:pPr>
      <w:r w:rsidRPr="00927EDF">
        <w:rPr>
          <w:rFonts w:ascii="Tahoma" w:eastAsia="Lucida Sans Unicode" w:hAnsi="Tahoma" w:cs="Tahoma"/>
          <w:bCs/>
          <w:color w:val="000000"/>
          <w:kern w:val="1"/>
          <w:sz w:val="20"/>
          <w:szCs w:val="20"/>
          <w:lang w:eastAsia="hi-IN" w:bidi="hi-IN"/>
        </w:rPr>
        <w:t xml:space="preserve">Wykonawca zobowiązuje się do przyjmowania reklamacji od Zamawiającego na zasadach wskazanych w ustawie Prawo </w:t>
      </w:r>
      <w:r w:rsidR="00E65DF6" w:rsidRPr="00927EDF">
        <w:rPr>
          <w:rFonts w:ascii="Tahoma" w:eastAsia="Lucida Sans Unicode" w:hAnsi="Tahoma" w:cs="Tahoma"/>
          <w:bCs/>
          <w:color w:val="000000"/>
          <w:kern w:val="1"/>
          <w:sz w:val="20"/>
          <w:szCs w:val="20"/>
          <w:lang w:eastAsia="hi-IN" w:bidi="hi-IN"/>
        </w:rPr>
        <w:t>p</w:t>
      </w:r>
      <w:r w:rsidRPr="00927EDF">
        <w:rPr>
          <w:rFonts w:ascii="Tahoma" w:eastAsia="Lucida Sans Unicode" w:hAnsi="Tahoma" w:cs="Tahoma"/>
          <w:bCs/>
          <w:color w:val="000000"/>
          <w:kern w:val="1"/>
          <w:sz w:val="20"/>
          <w:szCs w:val="20"/>
          <w:lang w:eastAsia="hi-IN" w:bidi="hi-IN"/>
        </w:rPr>
        <w:t>ocztowe oraz w Rozporządzeniu Ministra Administracji i Cyfryzacji z dnia 26 listopada 2013 r. w sprawie reklamacji usługi pocztowej.</w:t>
      </w:r>
    </w:p>
    <w:p w:rsidR="0019593F" w:rsidRDefault="00971AC1" w:rsidP="0019593F">
      <w:pPr>
        <w:pStyle w:val="Akapitzlist"/>
        <w:keepNext/>
        <w:widowControl w:val="0"/>
        <w:numPr>
          <w:ilvl w:val="0"/>
          <w:numId w:val="24"/>
        </w:numPr>
        <w:suppressAutoHyphens/>
        <w:spacing w:after="0" w:line="240" w:lineRule="auto"/>
        <w:ind w:left="426" w:hanging="426"/>
        <w:jc w:val="both"/>
        <w:outlineLvl w:val="1"/>
        <w:rPr>
          <w:rFonts w:ascii="Tahoma" w:eastAsia="Lucida Sans Unicode" w:hAnsi="Tahoma" w:cs="Tahoma"/>
          <w:bCs/>
          <w:color w:val="000000"/>
          <w:kern w:val="2"/>
          <w:sz w:val="20"/>
          <w:szCs w:val="20"/>
          <w:lang w:eastAsia="hi-IN" w:bidi="hi-IN"/>
        </w:rPr>
      </w:pPr>
      <w:r w:rsidRPr="00927EDF">
        <w:rPr>
          <w:rFonts w:ascii="Tahoma" w:eastAsia="Lucida Sans Unicode" w:hAnsi="Tahoma" w:cs="Tahoma"/>
          <w:bCs/>
          <w:color w:val="000000"/>
          <w:kern w:val="2"/>
          <w:sz w:val="20"/>
          <w:szCs w:val="20"/>
          <w:lang w:eastAsia="hi-IN" w:bidi="hi-IN"/>
        </w:rPr>
        <w:t>Zamawiający może nałożyć na Wykonawcę karę umowną w wysokości 10% kwoty wynagrodzenia brutto określonego w § 3 ust. 8 niniejszej umowy w przypadku, gdy dojdzie do rozwiązania niniejszej umowy ze skutkiem natychmiastowym z przyczyn, za które odpowiada Wykonawca.</w:t>
      </w:r>
    </w:p>
    <w:p w:rsidR="00551358" w:rsidRPr="00551358" w:rsidRDefault="00551358" w:rsidP="00551358">
      <w:pPr>
        <w:pStyle w:val="Akapitzlist"/>
        <w:keepNext/>
        <w:widowControl w:val="0"/>
        <w:numPr>
          <w:ilvl w:val="0"/>
          <w:numId w:val="24"/>
        </w:numPr>
        <w:suppressAutoHyphens/>
        <w:spacing w:after="0" w:line="240" w:lineRule="auto"/>
        <w:ind w:left="426" w:hanging="426"/>
        <w:jc w:val="both"/>
        <w:outlineLvl w:val="1"/>
        <w:rPr>
          <w:rFonts w:ascii="Tahoma" w:eastAsia="Lucida Sans Unicode" w:hAnsi="Tahoma" w:cs="Tahoma"/>
          <w:bCs/>
          <w:color w:val="000000"/>
          <w:kern w:val="2"/>
          <w:sz w:val="20"/>
          <w:szCs w:val="20"/>
          <w:lang w:eastAsia="hi-IN" w:bidi="hi-IN"/>
        </w:rPr>
      </w:pPr>
      <w:r w:rsidRPr="00E50CC8">
        <w:rPr>
          <w:rFonts w:ascii="Tahoma" w:eastAsia="Lucida Sans Unicode" w:hAnsi="Tahoma" w:cs="Tahoma"/>
          <w:bCs/>
          <w:color w:val="000000"/>
          <w:kern w:val="2"/>
          <w:sz w:val="20"/>
          <w:szCs w:val="20"/>
          <w:lang w:eastAsia="hi-IN" w:bidi="hi-IN"/>
        </w:rPr>
        <w:t xml:space="preserve">Maksymalna łączna wysokość kar umownych, jakimi Zamawiający może obciążyć Wykonawcę na podstawie umowy nie może przekroczyć </w:t>
      </w:r>
      <w:r>
        <w:rPr>
          <w:rFonts w:ascii="Tahoma" w:eastAsia="Lucida Sans Unicode" w:hAnsi="Tahoma" w:cs="Tahoma"/>
          <w:bCs/>
          <w:color w:val="000000"/>
          <w:kern w:val="2"/>
          <w:sz w:val="20"/>
          <w:szCs w:val="20"/>
          <w:lang w:eastAsia="hi-IN" w:bidi="hi-IN"/>
        </w:rPr>
        <w:t>1</w:t>
      </w:r>
      <w:r w:rsidRPr="00E50CC8">
        <w:rPr>
          <w:rFonts w:ascii="Tahoma" w:eastAsia="Lucida Sans Unicode" w:hAnsi="Tahoma" w:cs="Tahoma"/>
          <w:bCs/>
          <w:color w:val="000000"/>
          <w:kern w:val="2"/>
          <w:sz w:val="20"/>
          <w:szCs w:val="20"/>
          <w:lang w:eastAsia="hi-IN" w:bidi="hi-IN"/>
        </w:rPr>
        <w:t>0% wynagrodzenia brutto wskazanego w § 3 ust.</w:t>
      </w:r>
      <w:r>
        <w:rPr>
          <w:rFonts w:ascii="Tahoma" w:eastAsia="Lucida Sans Unicode" w:hAnsi="Tahoma" w:cs="Tahoma"/>
          <w:bCs/>
          <w:color w:val="000000"/>
          <w:kern w:val="2"/>
          <w:sz w:val="20"/>
          <w:szCs w:val="20"/>
          <w:lang w:eastAsia="hi-IN" w:bidi="hi-IN"/>
        </w:rPr>
        <w:t xml:space="preserve"> 8</w:t>
      </w:r>
      <w:r w:rsidRPr="00E50CC8">
        <w:rPr>
          <w:rFonts w:ascii="Tahoma" w:eastAsia="Lucida Sans Unicode" w:hAnsi="Tahoma" w:cs="Tahoma"/>
          <w:bCs/>
          <w:color w:val="000000"/>
          <w:kern w:val="2"/>
          <w:sz w:val="20"/>
          <w:szCs w:val="20"/>
          <w:lang w:eastAsia="hi-IN" w:bidi="hi-IN"/>
        </w:rPr>
        <w:t xml:space="preserve"> niniejszej umowy.</w:t>
      </w:r>
    </w:p>
    <w:p w:rsidR="0019593F" w:rsidRPr="0019593F" w:rsidRDefault="0019593F" w:rsidP="0019593F">
      <w:pPr>
        <w:pStyle w:val="Akapitzlist"/>
        <w:keepNext/>
        <w:widowControl w:val="0"/>
        <w:numPr>
          <w:ilvl w:val="0"/>
          <w:numId w:val="24"/>
        </w:numPr>
        <w:suppressAutoHyphens/>
        <w:spacing w:after="0" w:line="240" w:lineRule="auto"/>
        <w:ind w:left="426" w:hanging="426"/>
        <w:jc w:val="both"/>
        <w:outlineLvl w:val="1"/>
        <w:rPr>
          <w:rFonts w:ascii="Tahoma" w:eastAsia="Lucida Sans Unicode" w:hAnsi="Tahoma" w:cs="Tahoma"/>
          <w:bCs/>
          <w:color w:val="000000"/>
          <w:kern w:val="2"/>
          <w:sz w:val="20"/>
          <w:szCs w:val="20"/>
          <w:lang w:eastAsia="hi-IN" w:bidi="hi-IN"/>
        </w:rPr>
      </w:pPr>
      <w:r w:rsidRPr="0019593F">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19593F" w:rsidRPr="0019593F" w:rsidRDefault="0019593F" w:rsidP="0019593F">
      <w:pPr>
        <w:pStyle w:val="Akapitzlist"/>
        <w:keepNext/>
        <w:widowControl w:val="0"/>
        <w:numPr>
          <w:ilvl w:val="0"/>
          <w:numId w:val="24"/>
        </w:numPr>
        <w:suppressAutoHyphens/>
        <w:spacing w:after="0" w:line="240" w:lineRule="auto"/>
        <w:ind w:left="426" w:hanging="426"/>
        <w:jc w:val="both"/>
        <w:outlineLvl w:val="1"/>
        <w:rPr>
          <w:rFonts w:ascii="Tahoma" w:eastAsia="Lucida Sans Unicode" w:hAnsi="Tahoma" w:cs="Tahoma"/>
          <w:bCs/>
          <w:color w:val="000000"/>
          <w:kern w:val="2"/>
          <w:sz w:val="20"/>
          <w:szCs w:val="20"/>
          <w:lang w:eastAsia="hi-IN" w:bidi="hi-IN"/>
        </w:rPr>
      </w:pPr>
      <w:r w:rsidRPr="0019593F">
        <w:rPr>
          <w:rFonts w:ascii="Tahoma" w:eastAsia="Calibri" w:hAnsi="Tahoma" w:cs="Tahoma"/>
          <w:bCs/>
          <w:color w:val="000000"/>
          <w:kern w:val="2"/>
          <w:sz w:val="20"/>
          <w:szCs w:val="20"/>
          <w:lang w:eastAsia="ar-SA"/>
        </w:rPr>
        <w:t xml:space="preserve">Należność z tytułu kary umownej będzie płatna w terminie </w:t>
      </w:r>
      <w:r w:rsidR="005B3081">
        <w:rPr>
          <w:rFonts w:ascii="Tahoma" w:eastAsia="Calibri" w:hAnsi="Tahoma" w:cs="Tahoma"/>
          <w:bCs/>
          <w:color w:val="000000"/>
          <w:kern w:val="2"/>
          <w:sz w:val="20"/>
          <w:szCs w:val="20"/>
          <w:lang w:eastAsia="ar-SA"/>
        </w:rPr>
        <w:t>14</w:t>
      </w:r>
      <w:r w:rsidRPr="0019593F">
        <w:rPr>
          <w:rFonts w:ascii="Tahoma" w:eastAsia="Calibri" w:hAnsi="Tahoma" w:cs="Tahoma"/>
          <w:bCs/>
          <w:color w:val="000000"/>
          <w:kern w:val="2"/>
          <w:sz w:val="20"/>
          <w:szCs w:val="20"/>
          <w:lang w:eastAsia="ar-SA"/>
        </w:rPr>
        <w:t xml:space="preserve"> dni od daty wystawienia przez Zamawiającego noty obciążeniowej.</w:t>
      </w:r>
    </w:p>
    <w:p w:rsidR="0019593F" w:rsidRPr="0019593F" w:rsidRDefault="0019593F" w:rsidP="0019593F">
      <w:pPr>
        <w:pStyle w:val="Akapitzlist"/>
        <w:keepNext/>
        <w:widowControl w:val="0"/>
        <w:numPr>
          <w:ilvl w:val="0"/>
          <w:numId w:val="24"/>
        </w:numPr>
        <w:suppressAutoHyphens/>
        <w:spacing w:after="0" w:line="240" w:lineRule="auto"/>
        <w:ind w:left="426" w:hanging="426"/>
        <w:jc w:val="both"/>
        <w:outlineLvl w:val="1"/>
        <w:rPr>
          <w:rFonts w:ascii="Tahoma" w:eastAsia="Lucida Sans Unicode" w:hAnsi="Tahoma" w:cs="Tahoma"/>
          <w:bCs/>
          <w:color w:val="000000"/>
          <w:kern w:val="2"/>
          <w:sz w:val="20"/>
          <w:szCs w:val="20"/>
          <w:lang w:eastAsia="hi-IN" w:bidi="hi-IN"/>
        </w:rPr>
      </w:pPr>
      <w:r w:rsidRPr="0019593F">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19593F" w:rsidRPr="0019593F" w:rsidRDefault="0019593F" w:rsidP="0019593F">
      <w:pPr>
        <w:keepNext/>
        <w:widowControl w:val="0"/>
        <w:suppressAutoHyphens/>
        <w:spacing w:after="0" w:line="240" w:lineRule="auto"/>
        <w:jc w:val="both"/>
        <w:outlineLvl w:val="1"/>
        <w:rPr>
          <w:rFonts w:ascii="Tahoma" w:eastAsia="Lucida Sans Unicode" w:hAnsi="Tahoma" w:cs="Tahoma"/>
          <w:bCs/>
          <w:color w:val="000000"/>
          <w:kern w:val="2"/>
          <w:sz w:val="20"/>
          <w:szCs w:val="20"/>
          <w:lang w:eastAsia="hi-IN" w:bidi="hi-IN"/>
        </w:rPr>
      </w:pPr>
    </w:p>
    <w:p w:rsidR="00711870" w:rsidRPr="00927EDF" w:rsidRDefault="00711870" w:rsidP="00927EDF">
      <w:pPr>
        <w:widowControl w:val="0"/>
        <w:suppressAutoHyphens/>
        <w:spacing w:before="120" w:after="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kern w:val="1"/>
          <w:sz w:val="20"/>
          <w:szCs w:val="20"/>
          <w:lang w:eastAsia="hi-IN" w:bidi="hi-IN"/>
        </w:rPr>
        <w:t>§ 5</w:t>
      </w:r>
    </w:p>
    <w:p w:rsidR="00711870" w:rsidRPr="00927EDF" w:rsidRDefault="00711870" w:rsidP="00927EDF">
      <w:pPr>
        <w:widowControl w:val="0"/>
        <w:suppressAutoHyphens/>
        <w:spacing w:after="120" w:line="240" w:lineRule="auto"/>
        <w:jc w:val="center"/>
        <w:rPr>
          <w:rFonts w:ascii="Tahoma" w:eastAsia="Lucida Sans Unicode" w:hAnsi="Tahoma" w:cs="Tahoma"/>
          <w:b/>
          <w:kern w:val="1"/>
          <w:sz w:val="20"/>
          <w:szCs w:val="20"/>
          <w:lang w:eastAsia="hi-IN" w:bidi="hi-IN"/>
        </w:rPr>
      </w:pPr>
      <w:r w:rsidRPr="00927EDF">
        <w:rPr>
          <w:rFonts w:ascii="Tahoma" w:eastAsia="Lucida Sans Unicode" w:hAnsi="Tahoma" w:cs="Tahoma"/>
          <w:b/>
          <w:kern w:val="1"/>
          <w:sz w:val="20"/>
          <w:szCs w:val="20"/>
          <w:lang w:eastAsia="hi-IN" w:bidi="hi-IN"/>
        </w:rPr>
        <w:t>ROZWIĄZANIE I ODSTĄPIENIE OD UMOWY</w:t>
      </w:r>
    </w:p>
    <w:p w:rsidR="00711870" w:rsidRPr="00927EDF" w:rsidRDefault="00711870" w:rsidP="00927EDF">
      <w:pPr>
        <w:widowControl w:val="0"/>
        <w:numPr>
          <w:ilvl w:val="0"/>
          <w:numId w:val="28"/>
        </w:numPr>
        <w:suppressAutoHyphens/>
        <w:spacing w:after="0" w:line="240" w:lineRule="auto"/>
        <w:ind w:left="426" w:hanging="357"/>
        <w:contextualSpacing/>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w:t>
      </w:r>
      <w:r w:rsidR="00852748" w:rsidRPr="00927EDF">
        <w:rPr>
          <w:rFonts w:ascii="Tahoma" w:eastAsia="Lucida Sans Unicode" w:hAnsi="Tahoma" w:cs="Tahoma"/>
          <w:kern w:val="1"/>
          <w:sz w:val="20"/>
          <w:szCs w:val="20"/>
          <w:lang w:eastAsia="hi-IN" w:bidi="hi-IN"/>
        </w:rPr>
        <w:t> </w:t>
      </w:r>
      <w:r w:rsidRPr="00927EDF">
        <w:rPr>
          <w:rFonts w:ascii="Tahoma" w:eastAsia="Lucida Sans Unicode" w:hAnsi="Tahoma" w:cs="Tahoma"/>
          <w:kern w:val="1"/>
          <w:sz w:val="20"/>
          <w:szCs w:val="20"/>
          <w:lang w:eastAsia="hi-IN" w:bidi="hi-IN"/>
        </w:rPr>
        <w:t>powzięcia wiadomości o tych okolicznościach.</w:t>
      </w:r>
    </w:p>
    <w:p w:rsidR="00500EFB" w:rsidRPr="00927EDF" w:rsidRDefault="00500EFB" w:rsidP="00927EDF">
      <w:pPr>
        <w:widowControl w:val="0"/>
        <w:numPr>
          <w:ilvl w:val="0"/>
          <w:numId w:val="28"/>
        </w:numPr>
        <w:suppressAutoHyphens/>
        <w:spacing w:after="0" w:line="240" w:lineRule="auto"/>
        <w:ind w:left="426" w:hanging="357"/>
        <w:contextualSpacing/>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 xml:space="preserve">Umowa może być rozwiązana przez każdą ze stron w formie pisemnej, z obowiązkiem dokonania płatności za czynności będące w toku wynikające z wykonania umowy: </w:t>
      </w:r>
    </w:p>
    <w:p w:rsidR="00500EFB" w:rsidRPr="00927EDF" w:rsidRDefault="00500EFB" w:rsidP="00927EDF">
      <w:pPr>
        <w:pStyle w:val="Akapitzlist"/>
        <w:widowControl w:val="0"/>
        <w:numPr>
          <w:ilvl w:val="0"/>
          <w:numId w:val="29"/>
        </w:numPr>
        <w:suppressAutoHyphens/>
        <w:spacing w:after="0" w:line="240" w:lineRule="auto"/>
        <w:ind w:hanging="357"/>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w terminie natychmiastowym, w przypadku niedotrzymania warunków niniejszej umowy, lub w</w:t>
      </w:r>
      <w:r w:rsidR="00195E89" w:rsidRPr="00927EDF">
        <w:rPr>
          <w:rFonts w:ascii="Tahoma" w:eastAsia="Lucida Sans Unicode" w:hAnsi="Tahoma" w:cs="Tahoma"/>
          <w:kern w:val="1"/>
          <w:sz w:val="20"/>
          <w:szCs w:val="20"/>
          <w:lang w:eastAsia="hi-IN" w:bidi="hi-IN"/>
        </w:rPr>
        <w:t> </w:t>
      </w:r>
      <w:r w:rsidRPr="00927EDF">
        <w:rPr>
          <w:rFonts w:ascii="Tahoma" w:eastAsia="Lucida Sans Unicode" w:hAnsi="Tahoma" w:cs="Tahoma"/>
          <w:kern w:val="1"/>
          <w:sz w:val="20"/>
          <w:szCs w:val="20"/>
          <w:lang w:eastAsia="hi-IN" w:bidi="hi-IN"/>
        </w:rPr>
        <w:t xml:space="preserve">przypadku zmiany w trakcie obowiązywania umowy przepisów </w:t>
      </w:r>
      <w:r w:rsidR="00905FBF" w:rsidRPr="00927EDF">
        <w:rPr>
          <w:rFonts w:ascii="Tahoma" w:eastAsia="Lucida Sans Unicode" w:hAnsi="Tahoma" w:cs="Tahoma"/>
          <w:kern w:val="1"/>
          <w:sz w:val="20"/>
          <w:szCs w:val="20"/>
          <w:lang w:eastAsia="hi-IN" w:bidi="hi-IN"/>
        </w:rPr>
        <w:t>prawnych regulujących działalność pocztową, jeżeli wejście w życie tych przepisów uniemożliwi realizację umowy,</w:t>
      </w:r>
    </w:p>
    <w:p w:rsidR="00905FBF" w:rsidRDefault="00905FBF" w:rsidP="00927EDF">
      <w:pPr>
        <w:pStyle w:val="Akapitzlist"/>
        <w:widowControl w:val="0"/>
        <w:numPr>
          <w:ilvl w:val="0"/>
          <w:numId w:val="29"/>
        </w:numPr>
        <w:suppressAutoHyphens/>
        <w:spacing w:after="0" w:line="240" w:lineRule="auto"/>
        <w:ind w:hanging="357"/>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z zachowaniem 1 miesięcznego okresu wypowiedzenia, ze skutkiem na ostatni dzień miesiąca kalendarzowego, bez podania powodów.</w:t>
      </w:r>
    </w:p>
    <w:p w:rsidR="005C450B" w:rsidRPr="005C450B" w:rsidRDefault="005C450B" w:rsidP="005C450B">
      <w:pPr>
        <w:widowControl w:val="0"/>
        <w:suppressAutoHyphens/>
        <w:spacing w:after="0" w:line="240" w:lineRule="auto"/>
        <w:ind w:left="426" w:hanging="426"/>
        <w:jc w:val="both"/>
        <w:rPr>
          <w:rFonts w:ascii="Tahoma" w:eastAsia="Lucida Sans Unicode" w:hAnsi="Tahoma" w:cs="Tahoma"/>
          <w:kern w:val="1"/>
          <w:sz w:val="20"/>
          <w:szCs w:val="20"/>
          <w:lang w:eastAsia="hi-IN" w:bidi="hi-IN"/>
        </w:rPr>
      </w:pPr>
      <w:r w:rsidRPr="005C450B">
        <w:rPr>
          <w:rFonts w:ascii="Tahoma" w:eastAsia="Lucida Sans Unicode" w:hAnsi="Tahoma" w:cs="Tahoma"/>
          <w:kern w:val="1"/>
          <w:sz w:val="20"/>
          <w:szCs w:val="20"/>
          <w:lang w:eastAsia="hi-IN" w:bidi="hi-IN"/>
        </w:rPr>
        <w:t>3.</w:t>
      </w:r>
      <w:r w:rsidRPr="005C450B">
        <w:rPr>
          <w:rFonts w:ascii="Tahoma" w:eastAsia="Lucida Sans Unicode" w:hAnsi="Tahoma" w:cs="Tahoma"/>
          <w:kern w:val="1"/>
          <w:sz w:val="20"/>
          <w:szCs w:val="20"/>
          <w:lang w:eastAsia="hi-IN" w:bidi="hi-IN"/>
        </w:rPr>
        <w:tab/>
        <w:t>Dla skuteczności oświadczenia Zamawiającego o odstąpieniu lub o rozwiązaniu umowy wystarczające jest jego przesłanie na adres Wykonawcy wskazany w umowie.</w:t>
      </w:r>
    </w:p>
    <w:p w:rsidR="005C450B" w:rsidRPr="005C450B" w:rsidRDefault="005C450B" w:rsidP="005C450B">
      <w:pPr>
        <w:widowControl w:val="0"/>
        <w:suppressAutoHyphens/>
        <w:spacing w:after="0" w:line="240" w:lineRule="auto"/>
        <w:ind w:left="426" w:hanging="426"/>
        <w:jc w:val="both"/>
        <w:rPr>
          <w:rFonts w:ascii="Tahoma" w:eastAsia="Lucida Sans Unicode" w:hAnsi="Tahoma" w:cs="Tahoma"/>
          <w:kern w:val="1"/>
          <w:sz w:val="20"/>
          <w:szCs w:val="20"/>
          <w:lang w:eastAsia="hi-IN" w:bidi="hi-IN"/>
        </w:rPr>
      </w:pPr>
      <w:r w:rsidRPr="005C450B">
        <w:rPr>
          <w:rFonts w:ascii="Tahoma" w:eastAsia="Lucida Sans Unicode" w:hAnsi="Tahoma" w:cs="Tahoma"/>
          <w:kern w:val="1"/>
          <w:sz w:val="20"/>
          <w:szCs w:val="20"/>
          <w:lang w:eastAsia="hi-IN" w:bidi="hi-IN"/>
        </w:rPr>
        <w:t>4.</w:t>
      </w:r>
      <w:r w:rsidRPr="005C450B">
        <w:rPr>
          <w:rFonts w:ascii="Tahoma" w:eastAsia="Lucida Sans Unicode" w:hAnsi="Tahoma" w:cs="Tahoma"/>
          <w:kern w:val="1"/>
          <w:sz w:val="20"/>
          <w:szCs w:val="20"/>
          <w:lang w:eastAsia="hi-IN" w:bidi="hi-IN"/>
        </w:rPr>
        <w:tab/>
        <w:t>Rozwiązanie umowy na podstawie ust. 2 niniejszego paragrafu nie zwalnia Wykonawcy od obowiązku zapłaty kar umownych i odszkodowań.</w:t>
      </w:r>
    </w:p>
    <w:p w:rsidR="00711870" w:rsidRPr="00927EDF" w:rsidRDefault="00711870" w:rsidP="00927EDF">
      <w:pPr>
        <w:keepNext/>
        <w:widowControl w:val="0"/>
        <w:suppressAutoHyphens/>
        <w:spacing w:before="120" w:after="0" w:line="240" w:lineRule="auto"/>
        <w:ind w:left="357"/>
        <w:jc w:val="center"/>
        <w:outlineLvl w:val="1"/>
        <w:rPr>
          <w:rFonts w:ascii="Tahoma" w:eastAsia="Lucida Sans Unicode" w:hAnsi="Tahoma" w:cs="Tahoma"/>
          <w:b/>
          <w:bCs/>
          <w:color w:val="000000"/>
          <w:kern w:val="1"/>
          <w:sz w:val="20"/>
          <w:szCs w:val="20"/>
          <w:lang w:eastAsia="hi-IN" w:bidi="hi-IN"/>
        </w:rPr>
      </w:pPr>
      <w:r w:rsidRPr="00927EDF">
        <w:rPr>
          <w:rFonts w:ascii="Tahoma" w:eastAsia="Lucida Sans Unicode" w:hAnsi="Tahoma" w:cs="Tahoma"/>
          <w:b/>
          <w:bCs/>
          <w:color w:val="000000"/>
          <w:kern w:val="1"/>
          <w:sz w:val="20"/>
          <w:szCs w:val="20"/>
          <w:lang w:eastAsia="hi-IN" w:bidi="hi-IN"/>
        </w:rPr>
        <w:t>§ 6</w:t>
      </w:r>
    </w:p>
    <w:p w:rsidR="00711870" w:rsidRPr="00927EDF" w:rsidRDefault="00711870" w:rsidP="00927EDF">
      <w:pPr>
        <w:keepNext/>
        <w:widowControl w:val="0"/>
        <w:suppressAutoHyphens/>
        <w:spacing w:after="120" w:line="240" w:lineRule="auto"/>
        <w:ind w:left="357"/>
        <w:jc w:val="center"/>
        <w:outlineLvl w:val="1"/>
        <w:rPr>
          <w:rFonts w:ascii="Tahoma" w:eastAsia="Lucida Sans Unicode" w:hAnsi="Tahoma" w:cs="Tahoma"/>
          <w:b/>
          <w:bCs/>
          <w:color w:val="000000"/>
          <w:kern w:val="1"/>
          <w:sz w:val="20"/>
          <w:szCs w:val="20"/>
          <w:lang w:eastAsia="hi-IN" w:bidi="hi-IN"/>
        </w:rPr>
      </w:pPr>
      <w:r w:rsidRPr="00927EDF">
        <w:rPr>
          <w:rFonts w:ascii="Tahoma" w:eastAsia="Lucida Sans Unicode" w:hAnsi="Tahoma" w:cs="Tahoma"/>
          <w:b/>
          <w:bCs/>
          <w:color w:val="000000"/>
          <w:kern w:val="1"/>
          <w:sz w:val="20"/>
          <w:szCs w:val="20"/>
          <w:lang w:eastAsia="hi-IN" w:bidi="hi-IN"/>
        </w:rPr>
        <w:t>POSTANOWIENIA KOŃCOWE</w:t>
      </w:r>
    </w:p>
    <w:p w:rsidR="00551358" w:rsidRPr="00927EDF" w:rsidRDefault="00551358" w:rsidP="00551358">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bookmarkStart w:id="7" w:name="_Hlk24027278"/>
      <w:r w:rsidRPr="00927EDF">
        <w:rPr>
          <w:rFonts w:ascii="Tahoma" w:eastAsia="Arial" w:hAnsi="Tahoma" w:cs="Tahoma"/>
          <w:kern w:val="1"/>
          <w:sz w:val="20"/>
          <w:szCs w:val="20"/>
          <w:lang w:eastAsia="ar-SA"/>
        </w:rPr>
        <w:t>Wszelkie zmiany i uzupełnienia niniejszej umowy</w:t>
      </w:r>
      <w:r>
        <w:rPr>
          <w:rFonts w:ascii="Tahoma" w:eastAsia="Arial" w:hAnsi="Tahoma" w:cs="Tahoma"/>
          <w:kern w:val="1"/>
          <w:sz w:val="20"/>
          <w:szCs w:val="20"/>
          <w:lang w:eastAsia="ar-SA"/>
        </w:rPr>
        <w:t xml:space="preserve"> (za wyjątkiem wskazanych w ust. 4 lit. b) poniżej) </w:t>
      </w:r>
      <w:r w:rsidRPr="00927EDF">
        <w:rPr>
          <w:rFonts w:ascii="Tahoma" w:eastAsia="Arial" w:hAnsi="Tahoma" w:cs="Tahoma"/>
          <w:kern w:val="1"/>
          <w:sz w:val="20"/>
          <w:szCs w:val="20"/>
          <w:lang w:eastAsia="ar-SA"/>
        </w:rPr>
        <w:t xml:space="preserve"> wymagają formy pisemnej pod rygorem nieważności</w:t>
      </w:r>
      <w:r>
        <w:rPr>
          <w:rFonts w:ascii="Tahoma" w:eastAsia="Arial" w:hAnsi="Tahoma" w:cs="Tahoma"/>
          <w:kern w:val="1"/>
          <w:sz w:val="20"/>
          <w:szCs w:val="20"/>
          <w:lang w:eastAsia="ar-SA"/>
        </w:rPr>
        <w:t>.</w:t>
      </w:r>
    </w:p>
    <w:p w:rsidR="00551358" w:rsidRPr="00927EDF" w:rsidRDefault="00551358" w:rsidP="00551358">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r w:rsidRPr="00927EDF">
        <w:rPr>
          <w:rFonts w:ascii="Tahoma" w:eastAsia="Arial" w:hAnsi="Tahoma" w:cs="Tahoma"/>
          <w:kern w:val="1"/>
          <w:sz w:val="20"/>
          <w:szCs w:val="20"/>
          <w:lang w:eastAsia="ar-SA"/>
        </w:rPr>
        <w:t xml:space="preserve">W sprawach nieuregulowanych niniejszą umową mają zastosowanie odpowiednie przepisy </w:t>
      </w:r>
      <w:r w:rsidRPr="00C1070F">
        <w:rPr>
          <w:rFonts w:ascii="Tahoma" w:eastAsia="Arial" w:hAnsi="Tahoma" w:cs="Tahoma"/>
          <w:kern w:val="1"/>
          <w:sz w:val="20"/>
          <w:szCs w:val="20"/>
          <w:lang w:eastAsia="ar-SA"/>
        </w:rPr>
        <w:t>ustawy z dnia 11 września 2019 r. - Prawo zamówień publicznych</w:t>
      </w:r>
      <w:r>
        <w:rPr>
          <w:rFonts w:ascii="Tahoma" w:eastAsia="Arial" w:hAnsi="Tahoma" w:cs="Tahoma"/>
          <w:kern w:val="1"/>
          <w:sz w:val="20"/>
          <w:szCs w:val="20"/>
          <w:lang w:eastAsia="ar-SA"/>
        </w:rPr>
        <w:t>,</w:t>
      </w:r>
      <w:r w:rsidRPr="00C1070F">
        <w:rPr>
          <w:rFonts w:ascii="Tahoma" w:eastAsia="Arial" w:hAnsi="Tahoma" w:cs="Tahoma"/>
          <w:kern w:val="1"/>
          <w:sz w:val="20"/>
          <w:szCs w:val="20"/>
          <w:lang w:eastAsia="ar-SA"/>
        </w:rPr>
        <w:t xml:space="preserve"> ustawy z dnia 23 kwietnia 1964 r. Kodeks cywilny</w:t>
      </w:r>
      <w:r>
        <w:rPr>
          <w:rFonts w:ascii="Tahoma" w:eastAsia="Arial" w:hAnsi="Tahoma" w:cs="Tahoma"/>
          <w:kern w:val="1"/>
          <w:sz w:val="20"/>
          <w:szCs w:val="20"/>
          <w:lang w:eastAsia="ar-SA"/>
        </w:rPr>
        <w:t xml:space="preserve"> i prawa pocztowego.</w:t>
      </w:r>
    </w:p>
    <w:p w:rsidR="008B72BE" w:rsidRPr="00927EDF" w:rsidRDefault="008B72BE" w:rsidP="00927EDF">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r w:rsidRPr="00927EDF">
        <w:rPr>
          <w:rFonts w:ascii="Tahoma" w:eastAsia="Arial" w:hAnsi="Tahoma" w:cs="Tahoma"/>
          <w:kern w:val="1"/>
          <w:sz w:val="20"/>
          <w:szCs w:val="20"/>
          <w:lang w:eastAsia="ar-SA"/>
        </w:rPr>
        <w:t xml:space="preserve">W przypadku niejasności w zapisach niniejszej umowy Strony mogą odwołać się do zapisów w   </w:t>
      </w:r>
      <w:r w:rsidRPr="00927EDF">
        <w:rPr>
          <w:rFonts w:ascii="Tahoma" w:eastAsia="Arial" w:hAnsi="Tahoma" w:cs="Tahoma"/>
          <w:kern w:val="1"/>
          <w:sz w:val="20"/>
          <w:szCs w:val="20"/>
          <w:lang w:eastAsia="ar-SA"/>
        </w:rPr>
        <w:lastRenderedPageBreak/>
        <w:t>Specyfikacji Warunków Zamówienia</w:t>
      </w:r>
    </w:p>
    <w:p w:rsidR="008B72BE" w:rsidRPr="00927EDF" w:rsidRDefault="00494B95" w:rsidP="00927EDF">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r w:rsidRPr="00927EDF">
        <w:rPr>
          <w:rFonts w:ascii="Tahoma" w:eastAsia="Lucida Sans Unicode" w:hAnsi="Tahoma" w:cs="Tahoma"/>
          <w:bCs/>
          <w:color w:val="000000"/>
          <w:kern w:val="1"/>
          <w:sz w:val="20"/>
          <w:szCs w:val="20"/>
          <w:lang w:eastAsia="hi-IN" w:bidi="hi-IN"/>
        </w:rPr>
        <w:t>Strony dopus</w:t>
      </w:r>
      <w:r w:rsidR="00A36FDC" w:rsidRPr="00927EDF">
        <w:rPr>
          <w:rFonts w:ascii="Tahoma" w:eastAsia="Lucida Sans Unicode" w:hAnsi="Tahoma" w:cs="Tahoma"/>
          <w:bCs/>
          <w:color w:val="000000"/>
          <w:kern w:val="1"/>
          <w:sz w:val="20"/>
          <w:szCs w:val="20"/>
          <w:lang w:eastAsia="hi-IN" w:bidi="hi-IN"/>
        </w:rPr>
        <w:t>z</w:t>
      </w:r>
      <w:r w:rsidRPr="00927EDF">
        <w:rPr>
          <w:rFonts w:ascii="Tahoma" w:eastAsia="Lucida Sans Unicode" w:hAnsi="Tahoma" w:cs="Tahoma"/>
          <w:bCs/>
          <w:color w:val="000000"/>
          <w:kern w:val="1"/>
          <w:sz w:val="20"/>
          <w:szCs w:val="20"/>
          <w:lang w:eastAsia="hi-IN" w:bidi="hi-IN"/>
        </w:rPr>
        <w:t>czają zmiany w umowie w zakresie:</w:t>
      </w:r>
    </w:p>
    <w:p w:rsidR="005B3081" w:rsidRPr="00297068" w:rsidRDefault="005B3081" w:rsidP="005B3081">
      <w:pPr>
        <w:pStyle w:val="Akapitzlist"/>
        <w:numPr>
          <w:ilvl w:val="1"/>
          <w:numId w:val="18"/>
        </w:numPr>
        <w:tabs>
          <w:tab w:val="clear" w:pos="360"/>
        </w:tabs>
        <w:spacing w:after="0"/>
        <w:ind w:left="709" w:hanging="283"/>
        <w:rPr>
          <w:rFonts w:ascii="Tahoma" w:eastAsia="Lucida Sans Unicode" w:hAnsi="Tahoma" w:cs="Tahoma"/>
          <w:bCs/>
          <w:kern w:val="1"/>
          <w:sz w:val="20"/>
          <w:szCs w:val="20"/>
          <w:lang w:eastAsia="hi-IN" w:bidi="hi-IN"/>
        </w:rPr>
      </w:pPr>
      <w:r w:rsidRPr="00297068">
        <w:rPr>
          <w:rFonts w:ascii="Tahoma" w:eastAsia="Lucida Sans Unicode" w:hAnsi="Tahoma" w:cs="Tahoma"/>
          <w:bCs/>
          <w:kern w:val="1"/>
          <w:sz w:val="20"/>
          <w:szCs w:val="20"/>
          <w:lang w:eastAsia="hi-IN" w:bidi="hi-IN"/>
        </w:rPr>
        <w:t>wydłużenia okresu trwania umowy o maksymalnie 6 miesięcy w przypadku niewykorzystania całości usług stanowiących przedmiot umowy.</w:t>
      </w:r>
    </w:p>
    <w:p w:rsidR="008B72BE" w:rsidRPr="00927EDF" w:rsidRDefault="008B72BE" w:rsidP="00927EDF">
      <w:pPr>
        <w:keepNext/>
        <w:widowControl w:val="0"/>
        <w:numPr>
          <w:ilvl w:val="1"/>
          <w:numId w:val="18"/>
        </w:numPr>
        <w:tabs>
          <w:tab w:val="clear" w:pos="360"/>
        </w:tabs>
        <w:suppressAutoHyphens/>
        <w:spacing w:after="0" w:line="240" w:lineRule="auto"/>
        <w:ind w:left="851" w:hanging="425"/>
        <w:jc w:val="both"/>
        <w:outlineLvl w:val="1"/>
        <w:rPr>
          <w:rFonts w:ascii="Tahoma" w:eastAsia="Lucida Sans Unicode" w:hAnsi="Tahoma" w:cs="Tahoma"/>
          <w:bCs/>
          <w:color w:val="000000"/>
          <w:kern w:val="1"/>
          <w:sz w:val="20"/>
          <w:szCs w:val="20"/>
          <w:lang w:eastAsia="hi-IN" w:bidi="hi-IN"/>
        </w:rPr>
      </w:pPr>
      <w:r w:rsidRPr="00927EDF">
        <w:rPr>
          <w:rFonts w:ascii="Tahoma" w:hAnsi="Tahoma" w:cs="Tahoma"/>
          <w:sz w:val="20"/>
          <w:szCs w:val="20"/>
        </w:rPr>
        <w:t>zmiany danych stron (np. zmiana siedziby, adresu, nazwy), które wymagają dla swej skuteczności pisemnego powiadomienia drugiej Strony;</w:t>
      </w:r>
    </w:p>
    <w:p w:rsidR="00494B95" w:rsidRPr="00927EDF" w:rsidRDefault="008E5B25" w:rsidP="00927EDF">
      <w:pPr>
        <w:keepNext/>
        <w:widowControl w:val="0"/>
        <w:numPr>
          <w:ilvl w:val="1"/>
          <w:numId w:val="18"/>
        </w:numPr>
        <w:tabs>
          <w:tab w:val="clear" w:pos="360"/>
        </w:tabs>
        <w:suppressAutoHyphens/>
        <w:spacing w:after="0" w:line="240" w:lineRule="auto"/>
        <w:ind w:left="851" w:hanging="425"/>
        <w:jc w:val="both"/>
        <w:outlineLvl w:val="1"/>
        <w:rPr>
          <w:rFonts w:ascii="Tahoma" w:eastAsia="Lucida Sans Unicode" w:hAnsi="Tahoma" w:cs="Tahoma"/>
          <w:bCs/>
          <w:color w:val="000000"/>
          <w:kern w:val="1"/>
          <w:sz w:val="20"/>
          <w:szCs w:val="20"/>
          <w:lang w:eastAsia="hi-IN" w:bidi="hi-IN"/>
        </w:rPr>
      </w:pPr>
      <w:r w:rsidRPr="00927EDF">
        <w:rPr>
          <w:rFonts w:ascii="Tahoma" w:eastAsia="Lucida Sans Unicode" w:hAnsi="Tahoma" w:cs="Tahoma"/>
          <w:bCs/>
          <w:color w:val="000000"/>
          <w:kern w:val="1"/>
          <w:sz w:val="20"/>
          <w:szCs w:val="20"/>
          <w:lang w:eastAsia="hi-IN" w:bidi="hi-IN"/>
        </w:rPr>
        <w:t>z</w:t>
      </w:r>
      <w:r w:rsidR="00494B95" w:rsidRPr="00927EDF">
        <w:rPr>
          <w:rFonts w:ascii="Tahoma" w:eastAsia="Lucida Sans Unicode" w:hAnsi="Tahoma" w:cs="Tahoma"/>
          <w:bCs/>
          <w:color w:val="000000"/>
          <w:kern w:val="1"/>
          <w:sz w:val="20"/>
          <w:szCs w:val="20"/>
          <w:lang w:eastAsia="hi-IN" w:bidi="hi-IN"/>
        </w:rPr>
        <w:t>miany numeru rachunku bankowego</w:t>
      </w:r>
      <w:r w:rsidRPr="00927EDF">
        <w:rPr>
          <w:rFonts w:ascii="Tahoma" w:eastAsia="Lucida Sans Unicode" w:hAnsi="Tahoma" w:cs="Tahoma"/>
          <w:bCs/>
          <w:color w:val="000000"/>
          <w:kern w:val="1"/>
          <w:sz w:val="20"/>
          <w:szCs w:val="20"/>
          <w:lang w:eastAsia="hi-IN" w:bidi="hi-IN"/>
        </w:rPr>
        <w:t xml:space="preserve"> Wykonawcy.</w:t>
      </w:r>
      <w:bookmarkEnd w:id="7"/>
    </w:p>
    <w:p w:rsidR="008B72BE" w:rsidRPr="00927EDF" w:rsidRDefault="008B72BE" w:rsidP="00927EDF">
      <w:pPr>
        <w:pStyle w:val="Akapitzlist"/>
        <w:numPr>
          <w:ilvl w:val="0"/>
          <w:numId w:val="32"/>
        </w:numPr>
        <w:spacing w:after="0" w:line="240" w:lineRule="auto"/>
        <w:jc w:val="both"/>
        <w:rPr>
          <w:rFonts w:ascii="Tahoma" w:hAnsi="Tahoma" w:cs="Tahoma"/>
          <w:sz w:val="20"/>
          <w:szCs w:val="20"/>
        </w:rPr>
      </w:pPr>
      <w:r w:rsidRPr="00927EDF">
        <w:rPr>
          <w:rFonts w:ascii="Tahoma" w:eastAsia="Tahoma" w:hAnsi="Tahoma" w:cs="Tahoma"/>
          <w:kern w:val="3"/>
          <w:sz w:val="20"/>
          <w:szCs w:val="20"/>
        </w:rPr>
        <w:t>Strony dopuszczają zmianę wynagrodzenia należnego Wykonawcy w przypadku zmiany kosztów związanych z realizacją zamówienia na następujących zasadach:</w:t>
      </w:r>
    </w:p>
    <w:p w:rsidR="008B72BE" w:rsidRPr="00927EDF" w:rsidRDefault="008B72BE" w:rsidP="00927EDF">
      <w:pPr>
        <w:pStyle w:val="Akapitzlist"/>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8B72BE" w:rsidRPr="00927E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zmiany mogą być wprowadzone na wniosek Strony nie wcześniej niż po upływie pół roku od dnia zawarcia umowy;</w:t>
      </w:r>
    </w:p>
    <w:p w:rsidR="008B72BE" w:rsidRPr="00927E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8B72BE" w:rsidRPr="00927E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w celu dokonania waloryzacji Strony przystąpią do negocjacji wysokości waloryzacji cen na podstawie wniosku jednej ze Stron, składanego nie częściej niż w okresach półrocznych.</w:t>
      </w:r>
    </w:p>
    <w:p w:rsidR="008B72BE" w:rsidRPr="00927E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rsidR="008B72BE" w:rsidRPr="00927E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podwyższenie cen umownych w ramach procesu waloryzacji nie może przekroczyć wysokości wskaźnika GUS, o którym mowa w pkt. a);</w:t>
      </w:r>
    </w:p>
    <w:p w:rsidR="008B72BE" w:rsidRPr="00927E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Tahoma" w:hAnsi="Tahoma" w:cs="Tahoma"/>
          <w:kern w:val="3"/>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8B72BE" w:rsidRPr="004E27DF" w:rsidRDefault="008B72BE" w:rsidP="00927EDF">
      <w:pPr>
        <w:widowControl w:val="0"/>
        <w:numPr>
          <w:ilvl w:val="1"/>
          <w:numId w:val="31"/>
        </w:numPr>
        <w:suppressAutoHyphens/>
        <w:autoSpaceDN w:val="0"/>
        <w:spacing w:after="0" w:line="240" w:lineRule="auto"/>
        <w:ind w:left="851" w:hanging="425"/>
        <w:jc w:val="both"/>
        <w:rPr>
          <w:rFonts w:ascii="Tahoma" w:eastAsia="Tahoma" w:hAnsi="Tahoma" w:cs="Tahoma"/>
          <w:kern w:val="3"/>
          <w:sz w:val="20"/>
          <w:szCs w:val="20"/>
        </w:rPr>
      </w:pPr>
      <w:r w:rsidRPr="00927EDF">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3) </w:t>
      </w:r>
    </w:p>
    <w:p w:rsidR="004E27DF" w:rsidRPr="004E27DF" w:rsidRDefault="004E27DF" w:rsidP="004E27DF">
      <w:pPr>
        <w:pStyle w:val="Akapitzlist"/>
        <w:widowControl w:val="0"/>
        <w:numPr>
          <w:ilvl w:val="0"/>
          <w:numId w:val="32"/>
        </w:numPr>
        <w:suppressAutoHyphens/>
        <w:autoSpaceDN w:val="0"/>
        <w:spacing w:after="0" w:line="240" w:lineRule="auto"/>
        <w:jc w:val="both"/>
        <w:rPr>
          <w:rFonts w:ascii="Tahoma" w:eastAsia="Tahoma" w:hAnsi="Tahoma" w:cs="Tahoma"/>
          <w:kern w:val="3"/>
          <w:sz w:val="20"/>
          <w:szCs w:val="20"/>
        </w:rPr>
      </w:pPr>
      <w:r w:rsidRPr="004E27DF">
        <w:rPr>
          <w:rFonts w:ascii="Tahoma" w:eastAsia="Tahoma" w:hAnsi="Tahoma" w:cs="Tahoma"/>
          <w:kern w:val="3"/>
          <w:sz w:val="20"/>
          <w:szCs w:val="20"/>
        </w:rPr>
        <w:t>Strony dopuszczają możliwość zmiany wynagrodzenia należnego Wykonawcy wyłącznie w formie pisemnego aneksu do niniejszej umowy. Zmiana taka może nastąpić w przypadku zaistnienia przynajmniej jednej z następujących okoliczności:</w:t>
      </w:r>
    </w:p>
    <w:p w:rsidR="004E27DF" w:rsidRPr="004E27DF" w:rsidRDefault="004E27DF" w:rsidP="004E27DF">
      <w:pPr>
        <w:widowControl w:val="0"/>
        <w:suppressAutoHyphens/>
        <w:autoSpaceDN w:val="0"/>
        <w:spacing w:after="0" w:line="240" w:lineRule="auto"/>
        <w:ind w:left="851" w:hanging="425"/>
        <w:jc w:val="both"/>
        <w:rPr>
          <w:rFonts w:ascii="Tahoma" w:eastAsia="Tahoma" w:hAnsi="Tahoma" w:cs="Tahoma"/>
          <w:kern w:val="3"/>
          <w:sz w:val="20"/>
          <w:szCs w:val="20"/>
        </w:rPr>
      </w:pPr>
      <w:r w:rsidRPr="004E27DF">
        <w:rPr>
          <w:rFonts w:ascii="Tahoma" w:eastAsia="Tahoma" w:hAnsi="Tahoma" w:cs="Tahoma"/>
          <w:kern w:val="3"/>
          <w:sz w:val="20"/>
          <w:szCs w:val="20"/>
        </w:rPr>
        <w:t>a)</w:t>
      </w:r>
      <w:r w:rsidRPr="004E27DF">
        <w:rPr>
          <w:rFonts w:ascii="Tahoma" w:eastAsia="Tahoma" w:hAnsi="Tahoma" w:cs="Tahoma"/>
          <w:kern w:val="3"/>
          <w:sz w:val="20"/>
          <w:szCs w:val="20"/>
        </w:rPr>
        <w:tab/>
        <w:t xml:space="preserve"> zmiany stawki podatku od towarów i usług,</w:t>
      </w:r>
    </w:p>
    <w:p w:rsidR="004E27DF" w:rsidRPr="004E27DF" w:rsidRDefault="004E27DF" w:rsidP="004E27DF">
      <w:pPr>
        <w:widowControl w:val="0"/>
        <w:suppressAutoHyphens/>
        <w:autoSpaceDN w:val="0"/>
        <w:spacing w:after="0" w:line="240" w:lineRule="auto"/>
        <w:ind w:left="851" w:hanging="425"/>
        <w:jc w:val="both"/>
        <w:rPr>
          <w:rFonts w:ascii="Tahoma" w:eastAsia="Tahoma" w:hAnsi="Tahoma" w:cs="Tahoma"/>
          <w:kern w:val="3"/>
          <w:sz w:val="20"/>
          <w:szCs w:val="20"/>
        </w:rPr>
      </w:pPr>
      <w:r w:rsidRPr="004E27DF">
        <w:rPr>
          <w:rFonts w:ascii="Tahoma" w:eastAsia="Tahoma" w:hAnsi="Tahoma" w:cs="Tahoma"/>
          <w:kern w:val="3"/>
          <w:sz w:val="20"/>
          <w:szCs w:val="20"/>
        </w:rPr>
        <w:t>b)</w:t>
      </w:r>
      <w:r w:rsidRPr="004E27DF">
        <w:rPr>
          <w:rFonts w:ascii="Tahoma" w:eastAsia="Tahoma" w:hAnsi="Tahoma" w:cs="Tahoma"/>
          <w:kern w:val="3"/>
          <w:sz w:val="20"/>
          <w:szCs w:val="20"/>
        </w:rPr>
        <w:tab/>
        <w:t xml:space="preserve"> zmiany wysokości minimalnego wynagrodzenia za pracę albo wysokości minimalnej stawki   godzinowej ustalonych na podstawie przepisów ustawy z dnia 10 października 2002 r. o minimalnym wynagrodzeniu za pracę,</w:t>
      </w:r>
    </w:p>
    <w:p w:rsidR="004E27DF" w:rsidRPr="004E27DF" w:rsidRDefault="004E27DF" w:rsidP="004E27DF">
      <w:pPr>
        <w:widowControl w:val="0"/>
        <w:suppressAutoHyphens/>
        <w:autoSpaceDN w:val="0"/>
        <w:spacing w:after="0" w:line="240" w:lineRule="auto"/>
        <w:ind w:left="851" w:hanging="425"/>
        <w:jc w:val="both"/>
        <w:rPr>
          <w:rFonts w:ascii="Tahoma" w:eastAsia="Tahoma" w:hAnsi="Tahoma" w:cs="Tahoma"/>
          <w:kern w:val="3"/>
          <w:sz w:val="20"/>
          <w:szCs w:val="20"/>
        </w:rPr>
      </w:pPr>
      <w:r w:rsidRPr="004E27DF">
        <w:rPr>
          <w:rFonts w:ascii="Tahoma" w:eastAsia="Tahoma" w:hAnsi="Tahoma" w:cs="Tahoma"/>
          <w:kern w:val="3"/>
          <w:sz w:val="20"/>
          <w:szCs w:val="20"/>
        </w:rPr>
        <w:t>c)</w:t>
      </w:r>
      <w:r w:rsidRPr="004E27DF">
        <w:rPr>
          <w:rFonts w:ascii="Tahoma" w:eastAsia="Tahoma" w:hAnsi="Tahoma" w:cs="Tahoma"/>
          <w:kern w:val="3"/>
          <w:sz w:val="20"/>
          <w:szCs w:val="20"/>
        </w:rPr>
        <w:tab/>
        <w:t xml:space="preserve"> zmiany zasad podlegania ubezpieczeniom społecznym lub ubezpieczeniu zdrowotnemu lub  wysokości stawki składki na ubezpieczenia społeczne lub zdrowotne,</w:t>
      </w:r>
    </w:p>
    <w:p w:rsidR="004E27DF" w:rsidRPr="004E27DF" w:rsidRDefault="004E27DF" w:rsidP="004E27DF">
      <w:pPr>
        <w:widowControl w:val="0"/>
        <w:suppressAutoHyphens/>
        <w:autoSpaceDN w:val="0"/>
        <w:spacing w:after="0" w:line="240" w:lineRule="auto"/>
        <w:ind w:left="851" w:hanging="425"/>
        <w:jc w:val="both"/>
        <w:rPr>
          <w:rFonts w:ascii="Tahoma" w:eastAsia="Tahoma" w:hAnsi="Tahoma" w:cs="Tahoma"/>
          <w:kern w:val="3"/>
          <w:sz w:val="20"/>
          <w:szCs w:val="20"/>
        </w:rPr>
      </w:pPr>
      <w:r w:rsidRPr="004E27DF">
        <w:rPr>
          <w:rFonts w:ascii="Tahoma" w:eastAsia="Tahoma" w:hAnsi="Tahoma" w:cs="Tahoma"/>
          <w:kern w:val="3"/>
          <w:sz w:val="20"/>
          <w:szCs w:val="20"/>
        </w:rPr>
        <w:t>d)</w:t>
      </w:r>
      <w:r w:rsidRPr="004E27DF">
        <w:rPr>
          <w:rFonts w:ascii="Tahoma" w:eastAsia="Tahoma" w:hAnsi="Tahoma" w:cs="Tahoma"/>
          <w:kern w:val="3"/>
          <w:sz w:val="20"/>
          <w:szCs w:val="20"/>
        </w:rPr>
        <w:tab/>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4E27DF" w:rsidRPr="004E27DF" w:rsidRDefault="004E27DF" w:rsidP="004E27DF">
      <w:pPr>
        <w:pStyle w:val="Akapitzlist"/>
        <w:widowControl w:val="0"/>
        <w:numPr>
          <w:ilvl w:val="0"/>
          <w:numId w:val="32"/>
        </w:numPr>
        <w:suppressAutoHyphens/>
        <w:autoSpaceDN w:val="0"/>
        <w:spacing w:after="0" w:line="240" w:lineRule="auto"/>
        <w:jc w:val="both"/>
        <w:rPr>
          <w:rFonts w:ascii="Tahoma" w:eastAsia="Tahoma" w:hAnsi="Tahoma" w:cs="Tahoma"/>
          <w:kern w:val="3"/>
          <w:sz w:val="20"/>
          <w:szCs w:val="20"/>
        </w:rPr>
      </w:pPr>
      <w:r w:rsidRPr="004E27DF">
        <w:rPr>
          <w:rFonts w:ascii="Tahoma" w:eastAsia="Tahoma" w:hAnsi="Tahoma" w:cs="Tahoma"/>
          <w:kern w:val="3"/>
          <w:sz w:val="20"/>
          <w:szCs w:val="20"/>
        </w:rPr>
        <w:t xml:space="preserve">W przypadku zaistnienia powyższych okoliczności Strona zamierzająca uzyskać zmianę wysokości wynagrodzenia zobowiązana jest do złożenia drugiej Stronie pisemnego wniosku o wprowadzenie </w:t>
      </w:r>
      <w:r w:rsidRPr="004E27DF">
        <w:rPr>
          <w:rFonts w:ascii="Tahoma" w:eastAsia="Tahoma" w:hAnsi="Tahoma" w:cs="Tahoma"/>
          <w:kern w:val="3"/>
          <w:sz w:val="20"/>
          <w:szCs w:val="20"/>
        </w:rPr>
        <w:lastRenderedPageBreak/>
        <w:t>stosownej zmiany. Wniosek o zmianę wynagrodzenia musi zawierać:</w:t>
      </w:r>
    </w:p>
    <w:p w:rsidR="004E27DF" w:rsidRPr="004E27DF" w:rsidRDefault="004E27DF" w:rsidP="004E27DF">
      <w:pPr>
        <w:widowControl w:val="0"/>
        <w:suppressAutoHyphens/>
        <w:autoSpaceDN w:val="0"/>
        <w:spacing w:after="0" w:line="240" w:lineRule="auto"/>
        <w:ind w:left="709" w:hanging="283"/>
        <w:jc w:val="both"/>
        <w:rPr>
          <w:rFonts w:ascii="Tahoma" w:eastAsia="Tahoma" w:hAnsi="Tahoma" w:cs="Tahoma"/>
          <w:kern w:val="3"/>
          <w:sz w:val="20"/>
          <w:szCs w:val="20"/>
        </w:rPr>
      </w:pPr>
      <w:r w:rsidRPr="004E27DF">
        <w:rPr>
          <w:rFonts w:ascii="Tahoma" w:eastAsia="Tahoma" w:hAnsi="Tahoma" w:cs="Tahoma"/>
          <w:kern w:val="3"/>
          <w:sz w:val="20"/>
          <w:szCs w:val="20"/>
        </w:rPr>
        <w:t>a)</w:t>
      </w:r>
      <w:r w:rsidRPr="004E27DF">
        <w:rPr>
          <w:rFonts w:ascii="Tahoma" w:eastAsia="Tahoma" w:hAnsi="Tahoma" w:cs="Tahoma"/>
          <w:kern w:val="3"/>
          <w:sz w:val="20"/>
          <w:szCs w:val="20"/>
        </w:rPr>
        <w:tab/>
        <w:t xml:space="preserve">  wskazanie okoliczności stanowiącej podstawę do zmiany,</w:t>
      </w:r>
    </w:p>
    <w:p w:rsidR="004E27DF" w:rsidRPr="004E27DF" w:rsidRDefault="004E27DF" w:rsidP="004E27DF">
      <w:pPr>
        <w:widowControl w:val="0"/>
        <w:suppressAutoHyphens/>
        <w:autoSpaceDN w:val="0"/>
        <w:spacing w:after="0" w:line="240" w:lineRule="auto"/>
        <w:ind w:left="709" w:hanging="283"/>
        <w:jc w:val="both"/>
        <w:rPr>
          <w:rFonts w:ascii="Tahoma" w:eastAsia="Tahoma" w:hAnsi="Tahoma" w:cs="Tahoma"/>
          <w:kern w:val="3"/>
          <w:sz w:val="20"/>
          <w:szCs w:val="20"/>
        </w:rPr>
      </w:pPr>
      <w:r w:rsidRPr="004E27DF">
        <w:rPr>
          <w:rFonts w:ascii="Tahoma" w:eastAsia="Tahoma" w:hAnsi="Tahoma" w:cs="Tahoma"/>
          <w:kern w:val="3"/>
          <w:sz w:val="20"/>
          <w:szCs w:val="20"/>
        </w:rPr>
        <w:t>b)</w:t>
      </w:r>
      <w:r w:rsidRPr="004E27DF">
        <w:rPr>
          <w:rFonts w:ascii="Tahoma" w:eastAsia="Tahoma" w:hAnsi="Tahoma" w:cs="Tahoma"/>
          <w:kern w:val="3"/>
          <w:sz w:val="20"/>
          <w:szCs w:val="20"/>
        </w:rPr>
        <w:tab/>
        <w:t xml:space="preserve">  uzasadnienie wskazujące jaki wpływ ma okoliczność na wysokość wynagrodzenia Wykonawcy,</w:t>
      </w:r>
    </w:p>
    <w:p w:rsidR="004E27DF" w:rsidRPr="004E27DF" w:rsidRDefault="004E27DF" w:rsidP="004E27DF">
      <w:pPr>
        <w:widowControl w:val="0"/>
        <w:suppressAutoHyphens/>
        <w:autoSpaceDN w:val="0"/>
        <w:spacing w:after="0" w:line="240" w:lineRule="auto"/>
        <w:ind w:left="709" w:hanging="283"/>
        <w:jc w:val="both"/>
        <w:rPr>
          <w:rFonts w:ascii="Tahoma" w:eastAsia="Tahoma" w:hAnsi="Tahoma" w:cs="Tahoma"/>
          <w:kern w:val="3"/>
          <w:sz w:val="20"/>
          <w:szCs w:val="20"/>
        </w:rPr>
      </w:pPr>
      <w:r w:rsidRPr="004E27DF">
        <w:rPr>
          <w:rFonts w:ascii="Tahoma" w:eastAsia="Tahoma" w:hAnsi="Tahoma" w:cs="Tahoma"/>
          <w:kern w:val="3"/>
          <w:sz w:val="20"/>
          <w:szCs w:val="20"/>
        </w:rPr>
        <w:t>c)</w:t>
      </w:r>
      <w:r w:rsidRPr="004E27DF">
        <w:rPr>
          <w:rFonts w:ascii="Tahoma" w:eastAsia="Tahoma" w:hAnsi="Tahoma" w:cs="Tahoma"/>
          <w:kern w:val="3"/>
          <w:sz w:val="20"/>
          <w:szCs w:val="20"/>
        </w:rPr>
        <w:tab/>
        <w:t xml:space="preserve">  propozycję nowej wysokości wynagrodzenia.</w:t>
      </w:r>
    </w:p>
    <w:p w:rsidR="004E27DF" w:rsidRDefault="004E27DF" w:rsidP="004E27DF">
      <w:pPr>
        <w:widowControl w:val="0"/>
        <w:suppressAutoHyphens/>
        <w:autoSpaceDN w:val="0"/>
        <w:spacing w:after="0" w:line="240" w:lineRule="auto"/>
        <w:jc w:val="both"/>
        <w:rPr>
          <w:rFonts w:ascii="Tahoma" w:eastAsia="Tahoma" w:hAnsi="Tahoma" w:cs="Tahoma"/>
          <w:kern w:val="3"/>
          <w:sz w:val="20"/>
          <w:szCs w:val="20"/>
        </w:rPr>
      </w:pPr>
      <w:r w:rsidRPr="004E27DF">
        <w:rPr>
          <w:rFonts w:ascii="Tahoma" w:eastAsia="Tahoma" w:hAnsi="Tahoma" w:cs="Tahoma"/>
          <w:kern w:val="3"/>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r>
        <w:rPr>
          <w:rFonts w:ascii="Tahoma" w:eastAsia="Tahoma" w:hAnsi="Tahoma" w:cs="Tahoma"/>
          <w:kern w:val="3"/>
          <w:sz w:val="20"/>
          <w:szCs w:val="20"/>
        </w:rPr>
        <w:t xml:space="preserve"> </w:t>
      </w:r>
    </w:p>
    <w:p w:rsidR="009C4D0A" w:rsidRPr="009C4D0A" w:rsidRDefault="009C4D0A" w:rsidP="009C4D0A">
      <w:pPr>
        <w:pStyle w:val="Akapitzlist"/>
        <w:widowControl w:val="0"/>
        <w:numPr>
          <w:ilvl w:val="0"/>
          <w:numId w:val="32"/>
        </w:numPr>
        <w:suppressAutoHyphens/>
        <w:autoSpaceDN w:val="0"/>
        <w:spacing w:after="0" w:line="240" w:lineRule="auto"/>
        <w:jc w:val="both"/>
        <w:rPr>
          <w:rFonts w:ascii="Tahoma" w:eastAsia="Tahoma" w:hAnsi="Tahoma" w:cs="Tahoma"/>
          <w:kern w:val="3"/>
          <w:sz w:val="20"/>
          <w:szCs w:val="20"/>
        </w:rPr>
      </w:pPr>
      <w:r w:rsidRPr="009C4D0A">
        <w:rPr>
          <w:rFonts w:ascii="Tahoma" w:eastAsia="Tahoma" w:hAnsi="Tahoma" w:cs="Tahoma"/>
          <w:kern w:val="3"/>
          <w:sz w:val="20"/>
          <w:szCs w:val="20"/>
        </w:rPr>
        <w:t xml:space="preserve">Zmiana umowy z przyczyn wskazanych w ust. 6 pkt. b) może nastąpić nie wcześniej niż od 1 </w:t>
      </w:r>
      <w:r w:rsidR="008A1664">
        <w:rPr>
          <w:rFonts w:ascii="Tahoma" w:eastAsia="Tahoma" w:hAnsi="Tahoma" w:cs="Tahoma"/>
          <w:kern w:val="3"/>
          <w:sz w:val="20"/>
          <w:szCs w:val="20"/>
        </w:rPr>
        <w:t>stycznia</w:t>
      </w:r>
      <w:r w:rsidRPr="009C4D0A">
        <w:rPr>
          <w:rFonts w:ascii="Tahoma" w:eastAsia="Tahoma" w:hAnsi="Tahoma" w:cs="Tahoma"/>
          <w:kern w:val="3"/>
          <w:sz w:val="20"/>
          <w:szCs w:val="20"/>
        </w:rPr>
        <w:t xml:space="preserve"> 202</w:t>
      </w:r>
      <w:r w:rsidR="008A1664">
        <w:rPr>
          <w:rFonts w:ascii="Tahoma" w:eastAsia="Tahoma" w:hAnsi="Tahoma" w:cs="Tahoma"/>
          <w:kern w:val="3"/>
          <w:sz w:val="20"/>
          <w:szCs w:val="20"/>
        </w:rPr>
        <w:t>4</w:t>
      </w:r>
      <w:r w:rsidRPr="009C4D0A">
        <w:rPr>
          <w:rFonts w:ascii="Tahoma" w:eastAsia="Tahoma" w:hAnsi="Tahoma" w:cs="Tahoma"/>
          <w:kern w:val="3"/>
          <w:sz w:val="20"/>
          <w:szCs w:val="20"/>
        </w:rPr>
        <w:t xml:space="preserve"> r. z uwagi na fakt, iż na dzień składania ofert znana jest wysokości kwot minimalnego wynagrodzenia, minimalnej stawki godzinowej obowiązujące od 1 </w:t>
      </w:r>
      <w:r w:rsidR="00A57E30">
        <w:rPr>
          <w:rFonts w:ascii="Tahoma" w:eastAsia="Tahoma" w:hAnsi="Tahoma" w:cs="Tahoma"/>
          <w:kern w:val="3"/>
          <w:sz w:val="20"/>
          <w:szCs w:val="20"/>
        </w:rPr>
        <w:t xml:space="preserve">lipca </w:t>
      </w:r>
      <w:r w:rsidRPr="009C4D0A">
        <w:rPr>
          <w:rFonts w:ascii="Tahoma" w:eastAsia="Tahoma" w:hAnsi="Tahoma" w:cs="Tahoma"/>
          <w:kern w:val="3"/>
          <w:sz w:val="20"/>
          <w:szCs w:val="20"/>
        </w:rPr>
        <w:t>2023 r. i wartość tych kwot została uwzględniona już w wynagrodzeniu Wykonawcy, chyba że do tego czasu zmianie uległyby regulacje prawne w powyższym zakresie.</w:t>
      </w:r>
    </w:p>
    <w:p w:rsidR="008B72BE" w:rsidRPr="00927EDF" w:rsidRDefault="008B72BE" w:rsidP="00927EDF">
      <w:pPr>
        <w:pStyle w:val="Akapitzlist"/>
        <w:widowControl w:val="0"/>
        <w:numPr>
          <w:ilvl w:val="0"/>
          <w:numId w:val="32"/>
        </w:numPr>
        <w:spacing w:after="0" w:line="240" w:lineRule="auto"/>
        <w:jc w:val="both"/>
        <w:rPr>
          <w:rFonts w:ascii="Tahoma" w:eastAsiaTheme="minorEastAsia" w:hAnsi="Tahoma" w:cs="Tahoma"/>
          <w:sz w:val="20"/>
          <w:szCs w:val="20"/>
        </w:rPr>
      </w:pPr>
      <w:r w:rsidRPr="00927EDF">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8B72BE" w:rsidRPr="00927EDF" w:rsidRDefault="008B72BE" w:rsidP="00927EDF">
      <w:pPr>
        <w:pStyle w:val="Akapitzlist"/>
        <w:widowControl w:val="0"/>
        <w:numPr>
          <w:ilvl w:val="0"/>
          <w:numId w:val="32"/>
        </w:numPr>
        <w:spacing w:after="0" w:line="240" w:lineRule="auto"/>
        <w:jc w:val="both"/>
        <w:rPr>
          <w:rFonts w:ascii="Tahoma" w:eastAsiaTheme="minorEastAsia" w:hAnsi="Tahoma" w:cs="Tahoma"/>
          <w:sz w:val="20"/>
          <w:szCs w:val="20"/>
        </w:rPr>
      </w:pPr>
      <w:r w:rsidRPr="00927EDF">
        <w:rPr>
          <w:rFonts w:ascii="Tahoma" w:hAnsi="Tahoma" w:cs="Tahoma"/>
          <w:sz w:val="20"/>
          <w:szCs w:val="20"/>
        </w:rPr>
        <w:t>Wszelkie spory wynikłe na tle realizacji umowy będzie rozstrzygał sąd powszechny właściwy dla   siedziby Zamawiającego.</w:t>
      </w:r>
    </w:p>
    <w:p w:rsidR="008B72BE" w:rsidRPr="00927EDF" w:rsidRDefault="008B72BE" w:rsidP="00927EDF">
      <w:pPr>
        <w:pStyle w:val="Akapitzlist"/>
        <w:widowControl w:val="0"/>
        <w:numPr>
          <w:ilvl w:val="0"/>
          <w:numId w:val="32"/>
        </w:numPr>
        <w:spacing w:after="0" w:line="240" w:lineRule="auto"/>
        <w:jc w:val="both"/>
        <w:rPr>
          <w:rFonts w:ascii="Tahoma" w:eastAsiaTheme="minorEastAsia" w:hAnsi="Tahoma" w:cs="Tahoma"/>
          <w:sz w:val="20"/>
          <w:szCs w:val="20"/>
        </w:rPr>
      </w:pPr>
      <w:r w:rsidRPr="00927EDF">
        <w:rPr>
          <w:rFonts w:ascii="Tahoma" w:hAnsi="Tahoma" w:cs="Tahoma"/>
          <w:sz w:val="20"/>
          <w:szCs w:val="20"/>
        </w:rPr>
        <w:t>Umowę sporządzono w trzech jednobrzmiących egzemplarzach, dwa egzemplarze dla Zamawiającego, jeden egzemplarz dla Wykonawcy.</w:t>
      </w:r>
    </w:p>
    <w:p w:rsidR="00711870" w:rsidRPr="00927EDF" w:rsidRDefault="00711870" w:rsidP="00927EDF">
      <w:pPr>
        <w:widowControl w:val="0"/>
        <w:tabs>
          <w:tab w:val="left" w:pos="1984"/>
          <w:tab w:val="left" w:pos="2194"/>
        </w:tabs>
        <w:suppressAutoHyphens/>
        <w:autoSpaceDE w:val="0"/>
        <w:spacing w:after="0" w:line="240" w:lineRule="auto"/>
        <w:ind w:left="86"/>
        <w:jc w:val="both"/>
        <w:rPr>
          <w:rFonts w:ascii="Tahoma" w:eastAsia="Arial" w:hAnsi="Tahoma" w:cs="Tahoma"/>
          <w:kern w:val="1"/>
          <w:sz w:val="20"/>
          <w:szCs w:val="20"/>
          <w:lang w:eastAsia="ar-SA"/>
        </w:rPr>
      </w:pPr>
    </w:p>
    <w:p w:rsidR="00BE3B88" w:rsidRDefault="00BE3B88" w:rsidP="00BE3B88">
      <w:pPr>
        <w:widowControl w:val="0"/>
        <w:tabs>
          <w:tab w:val="left" w:pos="851"/>
        </w:tabs>
        <w:suppressAutoHyphens/>
        <w:autoSpaceDE w:val="0"/>
        <w:spacing w:after="0" w:line="240" w:lineRule="auto"/>
        <w:ind w:left="397"/>
        <w:rPr>
          <w:rFonts w:ascii="Tahoma" w:eastAsia="Lucida Sans Unicode" w:hAnsi="Tahoma" w:cs="Arial"/>
          <w:kern w:val="1"/>
          <w:sz w:val="20"/>
          <w:szCs w:val="20"/>
          <w:lang w:eastAsia="hi-IN" w:bidi="hi-IN"/>
        </w:rPr>
      </w:pPr>
      <w:r>
        <w:rPr>
          <w:rFonts w:ascii="Tahoma" w:eastAsia="Lucida Sans Unicode" w:hAnsi="Tahoma" w:cs="Arial"/>
          <w:kern w:val="1"/>
          <w:sz w:val="20"/>
          <w:szCs w:val="20"/>
          <w:lang w:eastAsia="hi-IN" w:bidi="hi-IN"/>
        </w:rPr>
        <w:t>Załączniki:</w:t>
      </w:r>
    </w:p>
    <w:p w:rsidR="00BE3B88" w:rsidRDefault="00BE3B88" w:rsidP="00BE3B88">
      <w:pPr>
        <w:pStyle w:val="Akapitzlist"/>
        <w:widowControl w:val="0"/>
        <w:numPr>
          <w:ilvl w:val="3"/>
          <w:numId w:val="18"/>
        </w:numPr>
        <w:tabs>
          <w:tab w:val="left" w:pos="851"/>
        </w:tabs>
        <w:suppressAutoHyphens/>
        <w:autoSpaceDE w:val="0"/>
        <w:spacing w:after="0" w:line="240" w:lineRule="auto"/>
        <w:ind w:hanging="2454"/>
        <w:rPr>
          <w:rFonts w:ascii="Tahoma" w:eastAsia="Lucida Sans Unicode" w:hAnsi="Tahoma" w:cs="Arial"/>
          <w:kern w:val="1"/>
          <w:sz w:val="20"/>
          <w:szCs w:val="20"/>
          <w:lang w:eastAsia="hi-IN" w:bidi="hi-IN"/>
        </w:rPr>
      </w:pPr>
      <w:r>
        <w:rPr>
          <w:rFonts w:ascii="Tahoma" w:eastAsia="Lucida Sans Unicode" w:hAnsi="Tahoma" w:cs="Arial"/>
          <w:kern w:val="1"/>
          <w:sz w:val="20"/>
          <w:szCs w:val="20"/>
          <w:lang w:eastAsia="hi-IN" w:bidi="hi-IN"/>
        </w:rPr>
        <w:t>Formularz ofertowy</w:t>
      </w:r>
    </w:p>
    <w:p w:rsidR="00BE3B88" w:rsidRDefault="00BE3B88" w:rsidP="00BE3B88">
      <w:pPr>
        <w:pStyle w:val="Akapitzlist"/>
        <w:widowControl w:val="0"/>
        <w:numPr>
          <w:ilvl w:val="3"/>
          <w:numId w:val="18"/>
        </w:numPr>
        <w:tabs>
          <w:tab w:val="left" w:pos="851"/>
        </w:tabs>
        <w:suppressAutoHyphens/>
        <w:autoSpaceDE w:val="0"/>
        <w:spacing w:after="0" w:line="240" w:lineRule="auto"/>
        <w:ind w:hanging="2454"/>
        <w:rPr>
          <w:rFonts w:ascii="Tahoma" w:eastAsia="Lucida Sans Unicode" w:hAnsi="Tahoma" w:cs="Arial"/>
          <w:kern w:val="1"/>
          <w:sz w:val="20"/>
          <w:szCs w:val="20"/>
          <w:lang w:eastAsia="hi-IN" w:bidi="hi-IN"/>
        </w:rPr>
      </w:pPr>
      <w:r>
        <w:rPr>
          <w:rFonts w:ascii="Tahoma" w:eastAsia="Lucida Sans Unicode" w:hAnsi="Tahoma" w:cs="Arial"/>
          <w:kern w:val="1"/>
          <w:sz w:val="20"/>
          <w:szCs w:val="20"/>
          <w:lang w:eastAsia="hi-IN" w:bidi="hi-IN"/>
        </w:rPr>
        <w:t>Formularz asortymentowo-cenowy</w:t>
      </w:r>
    </w:p>
    <w:p w:rsidR="00AD35E7" w:rsidRPr="002B08AC" w:rsidRDefault="00AD35E7" w:rsidP="00BE3B88">
      <w:pPr>
        <w:pStyle w:val="Akapitzlist"/>
        <w:widowControl w:val="0"/>
        <w:numPr>
          <w:ilvl w:val="3"/>
          <w:numId w:val="18"/>
        </w:numPr>
        <w:tabs>
          <w:tab w:val="left" w:pos="851"/>
        </w:tabs>
        <w:suppressAutoHyphens/>
        <w:autoSpaceDE w:val="0"/>
        <w:spacing w:after="0" w:line="240" w:lineRule="auto"/>
        <w:ind w:hanging="2454"/>
        <w:rPr>
          <w:rFonts w:ascii="Tahoma" w:eastAsia="Lucida Sans Unicode" w:hAnsi="Tahoma" w:cs="Arial"/>
          <w:kern w:val="1"/>
          <w:sz w:val="20"/>
          <w:szCs w:val="20"/>
          <w:lang w:eastAsia="hi-IN" w:bidi="hi-IN"/>
        </w:rPr>
      </w:pPr>
      <w:r>
        <w:rPr>
          <w:rFonts w:ascii="Tahoma" w:eastAsia="Lucida Sans Unicode" w:hAnsi="Tahoma" w:cs="Arial"/>
          <w:kern w:val="1"/>
          <w:sz w:val="20"/>
          <w:szCs w:val="20"/>
          <w:lang w:eastAsia="hi-IN" w:bidi="hi-IN"/>
        </w:rPr>
        <w:t>Klauzula informacyjna</w:t>
      </w:r>
    </w:p>
    <w:p w:rsidR="00E42962" w:rsidRPr="00927EDF" w:rsidRDefault="00711870" w:rsidP="00927EDF">
      <w:pPr>
        <w:widowControl w:val="0"/>
        <w:tabs>
          <w:tab w:val="left" w:pos="851"/>
        </w:tabs>
        <w:suppressAutoHyphens/>
        <w:autoSpaceDE w:val="0"/>
        <w:spacing w:after="0" w:line="240" w:lineRule="auto"/>
        <w:ind w:left="397"/>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ab/>
      </w:r>
    </w:p>
    <w:p w:rsidR="00E42962" w:rsidRPr="00927EDF" w:rsidRDefault="00E42962" w:rsidP="00927EDF">
      <w:pPr>
        <w:widowControl w:val="0"/>
        <w:tabs>
          <w:tab w:val="left" w:pos="851"/>
        </w:tabs>
        <w:suppressAutoHyphens/>
        <w:autoSpaceDE w:val="0"/>
        <w:spacing w:after="0" w:line="240" w:lineRule="auto"/>
        <w:ind w:left="397"/>
        <w:rPr>
          <w:rFonts w:ascii="Tahoma" w:eastAsia="Lucida Sans Unicode" w:hAnsi="Tahoma" w:cs="Tahoma"/>
          <w:kern w:val="1"/>
          <w:sz w:val="20"/>
          <w:szCs w:val="20"/>
          <w:lang w:eastAsia="hi-IN" w:bidi="hi-IN"/>
        </w:rPr>
      </w:pPr>
    </w:p>
    <w:p w:rsidR="00711870" w:rsidRDefault="00E42962"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r w:rsidRPr="00927EDF">
        <w:rPr>
          <w:rFonts w:ascii="Tahoma" w:eastAsia="Lucida Sans Unicode" w:hAnsi="Tahoma" w:cs="Tahoma"/>
          <w:kern w:val="1"/>
          <w:sz w:val="20"/>
          <w:szCs w:val="20"/>
          <w:lang w:eastAsia="hi-IN" w:bidi="hi-IN"/>
        </w:rPr>
        <w:t xml:space="preserve">       </w:t>
      </w:r>
      <w:r w:rsidR="00711870" w:rsidRPr="00927EDF">
        <w:rPr>
          <w:rFonts w:ascii="Tahoma" w:eastAsia="Lucida Sans Unicode" w:hAnsi="Tahoma" w:cs="Tahoma"/>
          <w:b/>
          <w:kern w:val="1"/>
          <w:sz w:val="20"/>
          <w:szCs w:val="20"/>
          <w:lang w:eastAsia="hi-IN" w:bidi="hi-IN"/>
        </w:rPr>
        <w:t>WYKONAWCA</w:t>
      </w:r>
      <w:r w:rsidR="00711870" w:rsidRPr="00927EDF">
        <w:rPr>
          <w:rFonts w:ascii="Tahoma" w:eastAsia="Lucida Sans Unicode" w:hAnsi="Tahoma" w:cs="Tahoma"/>
          <w:b/>
          <w:kern w:val="1"/>
          <w:sz w:val="20"/>
          <w:szCs w:val="20"/>
          <w:lang w:eastAsia="hi-IN" w:bidi="hi-IN"/>
        </w:rPr>
        <w:tab/>
      </w:r>
      <w:r w:rsidR="00711870" w:rsidRPr="00927EDF">
        <w:rPr>
          <w:rFonts w:ascii="Tahoma" w:eastAsia="Lucida Sans Unicode" w:hAnsi="Tahoma" w:cs="Tahoma"/>
          <w:b/>
          <w:kern w:val="1"/>
          <w:sz w:val="20"/>
          <w:szCs w:val="20"/>
          <w:lang w:eastAsia="hi-IN" w:bidi="hi-IN"/>
        </w:rPr>
        <w:tab/>
      </w:r>
      <w:r w:rsidR="00711870" w:rsidRPr="00927EDF">
        <w:rPr>
          <w:rFonts w:ascii="Tahoma" w:eastAsia="Lucida Sans Unicode" w:hAnsi="Tahoma" w:cs="Tahoma"/>
          <w:b/>
          <w:kern w:val="1"/>
          <w:sz w:val="20"/>
          <w:szCs w:val="20"/>
          <w:lang w:eastAsia="hi-IN" w:bidi="hi-IN"/>
        </w:rPr>
        <w:tab/>
      </w:r>
      <w:r w:rsidR="00711870" w:rsidRPr="00927EDF">
        <w:rPr>
          <w:rFonts w:ascii="Tahoma" w:eastAsia="Lucida Sans Unicode" w:hAnsi="Tahoma" w:cs="Tahoma"/>
          <w:b/>
          <w:kern w:val="1"/>
          <w:sz w:val="20"/>
          <w:szCs w:val="20"/>
          <w:lang w:eastAsia="hi-IN" w:bidi="hi-IN"/>
        </w:rPr>
        <w:tab/>
      </w:r>
      <w:r w:rsidR="00711870" w:rsidRPr="00927EDF">
        <w:rPr>
          <w:rFonts w:ascii="Tahoma" w:eastAsia="Lucida Sans Unicode" w:hAnsi="Tahoma" w:cs="Tahoma"/>
          <w:b/>
          <w:kern w:val="1"/>
          <w:sz w:val="20"/>
          <w:szCs w:val="20"/>
          <w:lang w:eastAsia="hi-IN" w:bidi="hi-IN"/>
        </w:rPr>
        <w:tab/>
      </w:r>
      <w:r w:rsidR="00711870" w:rsidRPr="00927EDF">
        <w:rPr>
          <w:rFonts w:ascii="Tahoma" w:eastAsia="Lucida Sans Unicode" w:hAnsi="Tahoma" w:cs="Tahoma"/>
          <w:b/>
          <w:kern w:val="1"/>
          <w:sz w:val="20"/>
          <w:szCs w:val="20"/>
          <w:lang w:eastAsia="hi-IN" w:bidi="hi-IN"/>
        </w:rPr>
        <w:tab/>
      </w:r>
      <w:r w:rsidR="00711870" w:rsidRPr="00927EDF">
        <w:rPr>
          <w:rFonts w:ascii="Tahoma" w:eastAsia="Lucida Sans Unicode" w:hAnsi="Tahoma" w:cs="Tahoma"/>
          <w:b/>
          <w:kern w:val="1"/>
          <w:sz w:val="20"/>
          <w:szCs w:val="20"/>
          <w:lang w:eastAsia="hi-IN" w:bidi="hi-IN"/>
        </w:rPr>
        <w:tab/>
        <w:t>ZAMAWIAJĄCY</w:t>
      </w: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462BC" w:rsidRDefault="00A462BC"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D35E7" w:rsidRPr="00AD35E7" w:rsidRDefault="00AD35E7" w:rsidP="00AD35E7">
      <w:pPr>
        <w:spacing w:after="60" w:line="256" w:lineRule="auto"/>
        <w:ind w:left="425" w:hanging="425"/>
        <w:jc w:val="right"/>
        <w:rPr>
          <w:rFonts w:ascii="Tahoma" w:eastAsia="Calibri" w:hAnsi="Tahoma" w:cs="Tahoma"/>
          <w:b/>
          <w:sz w:val="20"/>
          <w:szCs w:val="20"/>
        </w:rPr>
      </w:pPr>
      <w:r w:rsidRPr="00AD35E7">
        <w:rPr>
          <w:rFonts w:ascii="Tahoma" w:eastAsia="Calibri" w:hAnsi="Tahoma" w:cs="Tahoma"/>
          <w:b/>
          <w:sz w:val="20"/>
          <w:szCs w:val="20"/>
        </w:rPr>
        <w:lastRenderedPageBreak/>
        <w:t xml:space="preserve">Załącznik nr </w:t>
      </w:r>
      <w:r>
        <w:rPr>
          <w:rFonts w:ascii="Tahoma" w:eastAsia="Calibri" w:hAnsi="Tahoma" w:cs="Tahoma"/>
          <w:b/>
          <w:sz w:val="20"/>
          <w:szCs w:val="20"/>
        </w:rPr>
        <w:t>3</w:t>
      </w:r>
      <w:r w:rsidRPr="00AD35E7">
        <w:rPr>
          <w:rFonts w:ascii="Tahoma" w:eastAsia="Calibri" w:hAnsi="Tahoma" w:cs="Tahoma"/>
          <w:b/>
          <w:sz w:val="20"/>
          <w:szCs w:val="20"/>
        </w:rPr>
        <w:t xml:space="preserve"> do umowy – klauzula informacyjna</w:t>
      </w:r>
    </w:p>
    <w:p w:rsidR="00AD35E7" w:rsidRPr="00AD35E7" w:rsidRDefault="00AD35E7" w:rsidP="00AD35E7">
      <w:pPr>
        <w:numPr>
          <w:ilvl w:val="0"/>
          <w:numId w:val="35"/>
        </w:numPr>
        <w:suppressAutoHyphens/>
        <w:spacing w:after="60" w:line="240" w:lineRule="auto"/>
        <w:ind w:left="425" w:hanging="425"/>
        <w:contextualSpacing/>
        <w:jc w:val="both"/>
        <w:rPr>
          <w:rFonts w:ascii="Tahoma" w:eastAsia="Cambria" w:hAnsi="Tahoma" w:cs="Tahoma"/>
          <w:sz w:val="20"/>
          <w:szCs w:val="20"/>
        </w:rPr>
      </w:pPr>
      <w:r w:rsidRPr="00AD35E7">
        <w:rPr>
          <w:rFonts w:ascii="Tahoma" w:eastAsia="Cambria" w:hAnsi="Tahoma" w:cs="Tahoma"/>
          <w:sz w:val="20"/>
          <w:szCs w:val="20"/>
        </w:rPr>
        <w:t xml:space="preserve">Dane osobowe przedstawicieli Stron niniejszej umowy oraz dane </w:t>
      </w:r>
      <w:r w:rsidRPr="00AD35E7">
        <w:rPr>
          <w:rFonts w:ascii="Tahoma" w:eastAsia="Arial Unicode MS" w:hAnsi="Tahoma" w:cs="Tahoma"/>
          <w:color w:val="000000"/>
          <w:sz w:val="20"/>
          <w:szCs w:val="20"/>
          <w:lang w:eastAsia="pl-PL"/>
        </w:rPr>
        <w:t>osób wyznaczonych do kontaktów roboczych oraz odpowiedzialnych za koordynację i realizację umowy</w:t>
      </w:r>
      <w:r w:rsidRPr="00AD35E7">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AD35E7" w:rsidRPr="00AD35E7" w:rsidRDefault="00AD35E7" w:rsidP="00AD35E7">
      <w:pPr>
        <w:numPr>
          <w:ilvl w:val="0"/>
          <w:numId w:val="35"/>
        </w:numPr>
        <w:suppressAutoHyphens/>
        <w:spacing w:after="60" w:line="240" w:lineRule="auto"/>
        <w:ind w:left="425" w:hanging="425"/>
        <w:contextualSpacing/>
        <w:jc w:val="both"/>
        <w:rPr>
          <w:rFonts w:ascii="Tahoma" w:eastAsia="Cambria" w:hAnsi="Tahoma" w:cs="Tahoma"/>
          <w:sz w:val="20"/>
          <w:szCs w:val="20"/>
        </w:rPr>
      </w:pPr>
      <w:r w:rsidRPr="00AD35E7">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AD35E7" w:rsidRPr="00AD35E7" w:rsidRDefault="00AD35E7" w:rsidP="00AD35E7">
      <w:pPr>
        <w:numPr>
          <w:ilvl w:val="0"/>
          <w:numId w:val="35"/>
        </w:numPr>
        <w:suppressAutoHyphens/>
        <w:spacing w:after="60" w:line="240" w:lineRule="auto"/>
        <w:ind w:left="425" w:hanging="425"/>
        <w:contextualSpacing/>
        <w:jc w:val="both"/>
        <w:rPr>
          <w:rFonts w:ascii="Tahoma" w:eastAsia="Cambria" w:hAnsi="Tahoma" w:cs="Tahoma"/>
          <w:sz w:val="20"/>
          <w:szCs w:val="20"/>
        </w:rPr>
      </w:pPr>
      <w:r w:rsidRPr="00AD35E7">
        <w:rPr>
          <w:rFonts w:ascii="Tahoma" w:eastAsia="Cambria" w:hAnsi="Tahoma" w:cs="Tahoma"/>
          <w:sz w:val="20"/>
          <w:szCs w:val="20"/>
        </w:rPr>
        <w:t xml:space="preserve">Zgodnie z treścią art. 13 i art. 14 </w:t>
      </w:r>
      <w:r w:rsidRPr="00AD35E7">
        <w:rPr>
          <w:rFonts w:ascii="Tahoma" w:eastAsia="Cambri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D35E7">
        <w:rPr>
          <w:rFonts w:ascii="Tahoma" w:eastAsia="Cambria" w:hAnsi="Tahoma" w:cs="Tahoma"/>
          <w:sz w:val="20"/>
          <w:szCs w:val="20"/>
        </w:rPr>
        <w:t>, ze zm.</w:t>
      </w:r>
      <w:r w:rsidRPr="00AD35E7">
        <w:rPr>
          <w:rFonts w:ascii="Tahoma" w:eastAsia="Cambria" w:hAnsi="Tahoma" w:cs="Tahoma"/>
          <w:color w:val="000000"/>
          <w:sz w:val="20"/>
          <w:szCs w:val="20"/>
        </w:rPr>
        <w:t xml:space="preserve">), tzw. ,,RODO” </w:t>
      </w:r>
      <w:r w:rsidRPr="00AD35E7">
        <w:rPr>
          <w:rFonts w:ascii="Tahoma" w:eastAsia="Cambria" w:hAnsi="Tahoma" w:cs="Tahoma"/>
          <w:sz w:val="20"/>
          <w:szCs w:val="20"/>
        </w:rPr>
        <w:t>Zamawiający jako jeden z administratorów, o których mowa w ust. 1 informuje, że:</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Cambria" w:hAnsi="Tahoma" w:cs="Tahoma"/>
          <w:sz w:val="20"/>
          <w:szCs w:val="20"/>
        </w:rPr>
      </w:pPr>
      <w:r w:rsidRPr="00AD35E7">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Cambria" w:hAnsi="Tahoma" w:cs="Tahoma"/>
          <w:sz w:val="20"/>
          <w:szCs w:val="20"/>
        </w:rPr>
      </w:pPr>
      <w:r w:rsidRPr="00AD35E7">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Cambria" w:hAnsi="Tahoma" w:cs="Tahoma"/>
          <w:sz w:val="20"/>
          <w:szCs w:val="20"/>
        </w:rPr>
      </w:pPr>
      <w:r w:rsidRPr="00AD35E7">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AD35E7">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AD35E7">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AD35E7" w:rsidRPr="00AD35E7" w:rsidRDefault="00AD35E7" w:rsidP="00AD35E7">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AD35E7">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AD35E7">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Cambria" w:hAnsi="Tahoma" w:cs="Tahoma"/>
          <w:sz w:val="20"/>
          <w:szCs w:val="20"/>
        </w:rPr>
      </w:pPr>
      <w:r w:rsidRPr="00AD35E7">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AD35E7">
        <w:rPr>
          <w:rFonts w:ascii="Tahoma" w:eastAsia="Cambria" w:hAnsi="Tahoma" w:cs="Tahoma"/>
          <w:sz w:val="20"/>
          <w:szCs w:val="20"/>
        </w:rPr>
        <w:t>oznaczenie Strony umowy, dane kontaktowe, a także mogą obejmować inne dane niezbędne do jej realizacji ujawnione w toku jej realizacji.</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Cambria" w:hAnsi="Tahoma" w:cs="Tahoma"/>
          <w:sz w:val="20"/>
          <w:szCs w:val="20"/>
        </w:rPr>
      </w:pPr>
      <w:r w:rsidRPr="00AD35E7">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AD35E7">
        <w:rPr>
          <w:rFonts w:ascii="Tahoma" w:eastAsia="Cambria" w:hAnsi="Tahoma" w:cs="Tahoma"/>
          <w:sz w:val="20"/>
          <w:szCs w:val="20"/>
        </w:rPr>
        <w:t>Dane osobowe będą przetwarzane przez okres realizacji umowy, a po jej rozwiązaniu lub wygaśnięciu</w:t>
      </w:r>
      <w:r w:rsidRPr="00AD35E7">
        <w:rPr>
          <w:rFonts w:ascii="Tahoma" w:eastAsia="Arial Unicode MS" w:hAnsi="Tahoma" w:cs="Tahoma"/>
          <w:color w:val="000000"/>
          <w:sz w:val="20"/>
          <w:szCs w:val="20"/>
          <w:lang w:eastAsia="pl-PL"/>
        </w:rPr>
        <w:t xml:space="preserve"> przez okres wynikający z przepisów rachunkowo-podatkowych lub archiwalnych w interesie publicznym.</w:t>
      </w:r>
    </w:p>
    <w:p w:rsidR="00AD35E7" w:rsidRPr="00AD35E7" w:rsidRDefault="00AD35E7" w:rsidP="00AD35E7">
      <w:pPr>
        <w:widowControl w:val="0"/>
        <w:autoSpaceDE w:val="0"/>
        <w:spacing w:after="60" w:line="240" w:lineRule="auto"/>
        <w:ind w:left="851"/>
        <w:contextualSpacing/>
        <w:jc w:val="both"/>
        <w:rPr>
          <w:rFonts w:ascii="Tahoma" w:eastAsia="Calibri" w:hAnsi="Tahoma" w:cs="Tahoma"/>
          <w:color w:val="000000"/>
          <w:sz w:val="20"/>
          <w:szCs w:val="20"/>
          <w:lang w:eastAsia="pl-PL"/>
        </w:rPr>
      </w:pPr>
      <w:r w:rsidRPr="00AD35E7">
        <w:rPr>
          <w:rFonts w:ascii="Tahoma" w:eastAsia="Arial Unicode MS" w:hAnsi="Tahoma" w:cs="Tahoma"/>
          <w:color w:val="000000"/>
          <w:sz w:val="20"/>
          <w:szCs w:val="20"/>
          <w:lang w:eastAsia="pl-PL"/>
        </w:rPr>
        <w:t xml:space="preserve">Dane osobowe będą przechowywane </w:t>
      </w:r>
      <w:r w:rsidRPr="00AD35E7">
        <w:rPr>
          <w:rFonts w:ascii="Tahoma" w:eastAsia="Arial Unicode MS" w:hAnsi="Tahoma" w:cs="Tahoma"/>
          <w:sz w:val="20"/>
          <w:szCs w:val="20"/>
          <w:lang w:eastAsia="pl-PL"/>
        </w:rPr>
        <w:t xml:space="preserve">przez okres co najmniej 5 lat </w:t>
      </w:r>
      <w:r w:rsidRPr="00AD35E7">
        <w:rPr>
          <w:rFonts w:ascii="Tahoma" w:eastAsia="Arial Unicode MS" w:hAnsi="Tahoma" w:cs="Tahoma"/>
          <w:color w:val="000000"/>
          <w:sz w:val="20"/>
          <w:szCs w:val="20"/>
          <w:lang w:eastAsia="pl-PL"/>
        </w:rPr>
        <w:t xml:space="preserve">od momentu zakończenia umowy. </w:t>
      </w:r>
      <w:r w:rsidRPr="00AD35E7">
        <w:rPr>
          <w:rFonts w:ascii="Tahoma" w:eastAsia="Cambri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AD35E7" w:rsidRPr="00AD35E7" w:rsidRDefault="00AD35E7" w:rsidP="00AD35E7">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AD35E7">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Arial Unicode MS" w:hAnsi="Tahoma" w:cs="Tahoma"/>
          <w:sz w:val="20"/>
          <w:szCs w:val="20"/>
          <w:lang w:eastAsia="pl-PL"/>
        </w:rPr>
      </w:pPr>
      <w:r w:rsidRPr="00AD35E7">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Arial Unicode MS" w:hAnsi="Tahoma" w:cs="Tahoma"/>
          <w:sz w:val="20"/>
          <w:szCs w:val="20"/>
          <w:lang w:eastAsia="pl-PL"/>
        </w:rPr>
      </w:pPr>
      <w:r w:rsidRPr="00AD35E7">
        <w:rPr>
          <w:rFonts w:ascii="Tahoma" w:eastAsia="Arial Unicode MS" w:hAnsi="Tahoma" w:cs="Tahoma"/>
          <w:color w:val="000000"/>
          <w:sz w:val="20"/>
          <w:szCs w:val="20"/>
          <w:lang w:eastAsia="pl-PL"/>
        </w:rPr>
        <w:lastRenderedPageBreak/>
        <w:t xml:space="preserve">Podanie </w:t>
      </w:r>
      <w:r w:rsidRPr="00AD35E7">
        <w:rPr>
          <w:rFonts w:ascii="Tahoma" w:eastAsia="Arial Unicode MS" w:hAnsi="Tahoma" w:cs="Tahoma"/>
          <w:sz w:val="20"/>
          <w:szCs w:val="20"/>
          <w:lang w:eastAsia="pl-PL"/>
        </w:rPr>
        <w:t>danych osobowych jest warunkiem zawarcia i realizacji umowy, ich niepodanie może uniemożliwić jej zawarcie lub realizację.</w:t>
      </w:r>
    </w:p>
    <w:p w:rsidR="00AD35E7" w:rsidRPr="00AD35E7" w:rsidRDefault="00AD35E7" w:rsidP="00AD35E7">
      <w:pPr>
        <w:widowControl w:val="0"/>
        <w:numPr>
          <w:ilvl w:val="0"/>
          <w:numId w:val="36"/>
        </w:numPr>
        <w:suppressAutoHyphens/>
        <w:autoSpaceDE w:val="0"/>
        <w:spacing w:after="60" w:line="240" w:lineRule="auto"/>
        <w:ind w:left="851"/>
        <w:contextualSpacing/>
        <w:jc w:val="both"/>
        <w:rPr>
          <w:rFonts w:ascii="Tahoma" w:eastAsia="Times New Roman" w:hAnsi="Tahoma" w:cs="Tahoma"/>
          <w:sz w:val="20"/>
          <w:szCs w:val="20"/>
          <w:lang w:eastAsia="pl-PL"/>
        </w:rPr>
      </w:pPr>
      <w:r w:rsidRPr="00AD35E7">
        <w:rPr>
          <w:rFonts w:ascii="Tahoma" w:eastAsia="Arial Unicode MS" w:hAnsi="Tahoma" w:cs="Tahoma"/>
          <w:sz w:val="20"/>
          <w:szCs w:val="20"/>
          <w:lang w:eastAsia="pl-PL"/>
        </w:rPr>
        <w:t>Dane osobowe nie będą wykorzystywane do zautomatyzowanego podejmowania decyzji ani profilowania, o którym</w:t>
      </w:r>
      <w:r w:rsidRPr="00AD35E7">
        <w:rPr>
          <w:rFonts w:ascii="Tahoma" w:eastAsia="Arial Unicode MS" w:hAnsi="Tahoma" w:cs="Tahoma"/>
          <w:color w:val="000000"/>
          <w:sz w:val="20"/>
          <w:szCs w:val="20"/>
          <w:lang w:eastAsia="pl-PL"/>
        </w:rPr>
        <w:t xml:space="preserve"> mowa w art. 22 rozporządzenia.</w:t>
      </w:r>
      <w:r w:rsidRPr="00AD35E7">
        <w:rPr>
          <w:rFonts w:ascii="Tahoma" w:eastAsia="Times New Roman" w:hAnsi="Tahoma" w:cs="Tahoma"/>
          <w:sz w:val="20"/>
          <w:szCs w:val="20"/>
          <w:lang w:eastAsia="pl-PL"/>
        </w:rPr>
        <w:t xml:space="preserve"> </w:t>
      </w:r>
    </w:p>
    <w:p w:rsidR="00AD35E7" w:rsidRPr="00927EDF" w:rsidRDefault="00AD35E7" w:rsidP="00927EDF">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sectPr w:rsidR="00AD35E7" w:rsidRPr="00927EDF" w:rsidSect="0072170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C20" w:rsidRDefault="00974C20" w:rsidP="00B20092">
      <w:pPr>
        <w:spacing w:after="0" w:line="240" w:lineRule="auto"/>
      </w:pPr>
      <w:r>
        <w:separator/>
      </w:r>
    </w:p>
  </w:endnote>
  <w:endnote w:type="continuationSeparator" w:id="0">
    <w:p w:rsidR="00974C20" w:rsidRDefault="00974C20" w:rsidP="00B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C20" w:rsidRDefault="00974C20" w:rsidP="00B20092">
      <w:pPr>
        <w:spacing w:after="0" w:line="240" w:lineRule="auto"/>
      </w:pPr>
      <w:r>
        <w:separator/>
      </w:r>
    </w:p>
  </w:footnote>
  <w:footnote w:type="continuationSeparator" w:id="0">
    <w:p w:rsidR="00974C20" w:rsidRDefault="00974C20" w:rsidP="00B2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127BA1"/>
    <w:multiLevelType w:val="hybridMultilevel"/>
    <w:tmpl w:val="573C14B0"/>
    <w:lvl w:ilvl="0" w:tplc="57CEEE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95321C"/>
    <w:multiLevelType w:val="hybridMultilevel"/>
    <w:tmpl w:val="F15280EC"/>
    <w:lvl w:ilvl="0" w:tplc="5FB889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A00F6"/>
    <w:multiLevelType w:val="singleLevel"/>
    <w:tmpl w:val="AC48CCCE"/>
    <w:lvl w:ilvl="0">
      <w:start w:val="1"/>
      <w:numFmt w:val="decimal"/>
      <w:lvlText w:val="%1."/>
      <w:legacy w:legacy="1" w:legacySpace="0" w:legacyIndent="346"/>
      <w:lvlJc w:val="left"/>
      <w:rPr>
        <w:rFonts w:ascii="Tahoma" w:hAnsi="Tahoma" w:cs="Tahoma" w:hint="default"/>
        <w:sz w:val="20"/>
        <w:szCs w:val="20"/>
      </w:rPr>
    </w:lvl>
  </w:abstractNum>
  <w:abstractNum w:abstractNumId="4" w15:restartNumberingAfterBreak="0">
    <w:nsid w:val="2CAF60ED"/>
    <w:multiLevelType w:val="hybridMultilevel"/>
    <w:tmpl w:val="A1DE2A12"/>
    <w:lvl w:ilvl="0" w:tplc="2AF41620">
      <w:start w:val="3"/>
      <w:numFmt w:val="lowerLetter"/>
      <w:lvlText w:val="%1."/>
      <w:lvlJc w:val="left"/>
      <w:pPr>
        <w:ind w:left="1146" w:hanging="360"/>
      </w:pPr>
      <w:rPr>
        <w:rFonts w:ascii="Tahoma" w:hAnsi="Tahoma" w:cs="Tahoma" w:hint="default"/>
        <w:b w:val="0"/>
        <w:i w:val="0"/>
      </w:rPr>
    </w:lvl>
    <w:lvl w:ilvl="1" w:tplc="04150011">
      <w:start w:val="1"/>
      <w:numFmt w:val="decimal"/>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CC6756A"/>
    <w:multiLevelType w:val="hybridMultilevel"/>
    <w:tmpl w:val="6FA471BE"/>
    <w:lvl w:ilvl="0" w:tplc="A6B2792A">
      <w:start w:val="1"/>
      <w:numFmt w:val="lowerLetter"/>
      <w:lvlText w:val="%1."/>
      <w:lvlJc w:val="left"/>
      <w:pPr>
        <w:ind w:left="1146" w:hanging="360"/>
      </w:pPr>
      <w:rPr>
        <w:rFonts w:ascii="Tahoma" w:hAnsi="Tahoma" w:cs="Tahoma"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DA42730"/>
    <w:multiLevelType w:val="hybridMultilevel"/>
    <w:tmpl w:val="F6083CA6"/>
    <w:lvl w:ilvl="0" w:tplc="3DDCA95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301F4F58"/>
    <w:multiLevelType w:val="hybridMultilevel"/>
    <w:tmpl w:val="099C18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1EB53FB"/>
    <w:multiLevelType w:val="hybridMultilevel"/>
    <w:tmpl w:val="118A4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3D7337"/>
    <w:multiLevelType w:val="hybridMultilevel"/>
    <w:tmpl w:val="5B52AF7E"/>
    <w:lvl w:ilvl="0" w:tplc="0E1820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3767AA9"/>
    <w:multiLevelType w:val="hybridMultilevel"/>
    <w:tmpl w:val="A032279A"/>
    <w:lvl w:ilvl="0" w:tplc="6CDCD1F8">
      <w:start w:val="1"/>
      <w:numFmt w:val="decimal"/>
      <w:lvlText w:val="%1."/>
      <w:lvlJc w:val="left"/>
      <w:pPr>
        <w:ind w:left="360" w:hanging="360"/>
      </w:pPr>
      <w:rPr>
        <w:rFonts w:ascii="Tahoma" w:hAnsi="Tahoma" w:cs="Tahoma" w:hint="default"/>
        <w:color w:val="000000"/>
        <w:sz w:val="20"/>
        <w:szCs w:val="20"/>
      </w:rPr>
    </w:lvl>
    <w:lvl w:ilvl="1" w:tplc="9F6222F0">
      <w:start w:val="1"/>
      <w:numFmt w:val="lowerLetter"/>
      <w:lvlText w:val="%2)"/>
      <w:lvlJc w:val="left"/>
      <w:pPr>
        <w:ind w:left="1440" w:hanging="360"/>
      </w:pPr>
      <w:rPr>
        <w:rFonts w:ascii="Tahoma" w:hAnsi="Tahoma" w:cs="Tahoma" w:hint="default"/>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55038"/>
    <w:multiLevelType w:val="hybridMultilevel"/>
    <w:tmpl w:val="214A7C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C93A43C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80312D5"/>
    <w:multiLevelType w:val="singleLevel"/>
    <w:tmpl w:val="3B64F9EE"/>
    <w:lvl w:ilvl="0">
      <w:start w:val="1"/>
      <w:numFmt w:val="lowerLetter"/>
      <w:lvlText w:val="%1)"/>
      <w:legacy w:legacy="1" w:legacySpace="0" w:legacyIndent="340"/>
      <w:lvlJc w:val="left"/>
      <w:rPr>
        <w:rFonts w:ascii="Tahoma" w:hAnsi="Tahoma" w:cs="Tahoma" w:hint="default"/>
        <w:sz w:val="20"/>
        <w:szCs w:val="20"/>
      </w:rPr>
    </w:lvl>
  </w:abstractNum>
  <w:abstractNum w:abstractNumId="13" w15:restartNumberingAfterBreak="0">
    <w:nsid w:val="39634686"/>
    <w:multiLevelType w:val="hybridMultilevel"/>
    <w:tmpl w:val="82E275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9BF02DF"/>
    <w:multiLevelType w:val="hybridMultilevel"/>
    <w:tmpl w:val="B66A9088"/>
    <w:lvl w:ilvl="0" w:tplc="04150017">
      <w:start w:val="1"/>
      <w:numFmt w:val="lowerLetter"/>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39D725D9"/>
    <w:multiLevelType w:val="singleLevel"/>
    <w:tmpl w:val="332432E0"/>
    <w:lvl w:ilvl="0">
      <w:start w:val="1"/>
      <w:numFmt w:val="lowerLetter"/>
      <w:lvlText w:val="%1)"/>
      <w:legacy w:legacy="1" w:legacySpace="0" w:legacyIndent="350"/>
      <w:lvlJc w:val="left"/>
      <w:rPr>
        <w:rFonts w:ascii="Tahoma" w:hAnsi="Tahoma" w:cs="Tahoma" w:hint="default"/>
        <w:sz w:val="20"/>
        <w:szCs w:val="20"/>
      </w:rPr>
    </w:lvl>
  </w:abstractNum>
  <w:abstractNum w:abstractNumId="16" w15:restartNumberingAfterBreak="0">
    <w:nsid w:val="3F282BFC"/>
    <w:multiLevelType w:val="singleLevel"/>
    <w:tmpl w:val="2370DEA6"/>
    <w:lvl w:ilvl="0">
      <w:start w:val="1"/>
      <w:numFmt w:val="lowerLetter"/>
      <w:lvlText w:val="%1)"/>
      <w:legacy w:legacy="1" w:legacySpace="0" w:legacyIndent="346"/>
      <w:lvlJc w:val="left"/>
      <w:rPr>
        <w:rFonts w:ascii="Tahoma" w:hAnsi="Tahoma" w:cs="Tahoma" w:hint="default"/>
        <w:sz w:val="20"/>
        <w:szCs w:val="20"/>
      </w:rPr>
    </w:lvl>
  </w:abstractNum>
  <w:abstractNum w:abstractNumId="17" w15:restartNumberingAfterBreak="0">
    <w:nsid w:val="449C4D2A"/>
    <w:multiLevelType w:val="singleLevel"/>
    <w:tmpl w:val="B8B47600"/>
    <w:lvl w:ilvl="0">
      <w:start w:val="1"/>
      <w:numFmt w:val="lowerLetter"/>
      <w:lvlText w:val="%1)"/>
      <w:legacy w:legacy="1" w:legacySpace="0" w:legacyIndent="350"/>
      <w:lvlJc w:val="left"/>
      <w:rPr>
        <w:rFonts w:ascii="Tahoma" w:hAnsi="Tahoma" w:cs="Tahoma" w:hint="default"/>
        <w:sz w:val="20"/>
        <w:szCs w:val="20"/>
      </w:rPr>
    </w:lvl>
  </w:abstractNum>
  <w:abstractNum w:abstractNumId="18" w15:restartNumberingAfterBreak="0">
    <w:nsid w:val="49EB7DF9"/>
    <w:multiLevelType w:val="hybridMultilevel"/>
    <w:tmpl w:val="9A949A00"/>
    <w:lvl w:ilvl="0" w:tplc="04150017">
      <w:start w:val="1"/>
      <w:numFmt w:val="lowerLetter"/>
      <w:lvlText w:val="%1)"/>
      <w:lvlJc w:val="left"/>
      <w:pPr>
        <w:ind w:left="1146" w:hanging="360"/>
      </w:pPr>
    </w:lvl>
    <w:lvl w:ilvl="1" w:tplc="A9663556">
      <w:start w:val="1"/>
      <w:numFmt w:val="lowerLetter"/>
      <w:lvlText w:val="%2)"/>
      <w:lvlJc w:val="left"/>
      <w:pPr>
        <w:ind w:left="1866" w:hanging="360"/>
      </w:pPr>
      <w:rPr>
        <w:rFonts w:ascii="Tahoma" w:eastAsia="Tahoma" w:hAnsi="Tahoma" w:cs="Tahoma"/>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D201983"/>
    <w:multiLevelType w:val="hybridMultilevel"/>
    <w:tmpl w:val="CBE0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D6AAE"/>
    <w:multiLevelType w:val="hybridMultilevel"/>
    <w:tmpl w:val="652A83AC"/>
    <w:lvl w:ilvl="0" w:tplc="5B9845DC">
      <w:start w:val="1"/>
      <w:numFmt w:val="decimal"/>
      <w:lvlText w:val="%1."/>
      <w:lvlJc w:val="left"/>
      <w:pPr>
        <w:ind w:left="928" w:hanging="360"/>
      </w:pPr>
      <w:rPr>
        <w:rFonts w:ascii="Tahoma" w:hAnsi="Tahoma" w:cs="Tahoma" w:hint="default"/>
        <w:b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3B4634"/>
    <w:multiLevelType w:val="hybridMultilevel"/>
    <w:tmpl w:val="BC2C86D8"/>
    <w:lvl w:ilvl="0" w:tplc="7FDCB554">
      <w:start w:val="1"/>
      <w:numFmt w:val="upperRoman"/>
      <w:lvlText w:val="%1."/>
      <w:lvlJc w:val="left"/>
      <w:pPr>
        <w:ind w:left="1080" w:hanging="720"/>
      </w:pPr>
      <w:rPr>
        <w:rFonts w:ascii="Times New Roman" w:hAnsi="Times New Roman" w:cs="Times New Roman" w:hint="default"/>
        <w:b/>
        <w:color w:val="000000"/>
        <w:u w:val="single"/>
      </w:rPr>
    </w:lvl>
    <w:lvl w:ilvl="1" w:tplc="B04AAB5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A3AC1"/>
    <w:multiLevelType w:val="hybridMultilevel"/>
    <w:tmpl w:val="1C4E4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7F086C"/>
    <w:multiLevelType w:val="hybridMultilevel"/>
    <w:tmpl w:val="A6DA707E"/>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5" w15:restartNumberingAfterBreak="0">
    <w:nsid w:val="580E5B3C"/>
    <w:multiLevelType w:val="hybridMultilevel"/>
    <w:tmpl w:val="7498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22C21"/>
    <w:multiLevelType w:val="hybridMultilevel"/>
    <w:tmpl w:val="974E3468"/>
    <w:lvl w:ilvl="0" w:tplc="FEBE48E0">
      <w:start w:val="1"/>
      <w:numFmt w:val="lowerLetter"/>
      <w:lvlText w:val="%1)"/>
      <w:lvlJc w:val="left"/>
      <w:pPr>
        <w:ind w:left="502" w:hanging="360"/>
      </w:pPr>
      <w:rPr>
        <w:rFonts w:ascii="Tahoma" w:eastAsiaTheme="minorHAnsi" w:hAnsi="Tahoma" w:cs="Tahoma"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C13EE"/>
    <w:multiLevelType w:val="hybridMultilevel"/>
    <w:tmpl w:val="F45027F6"/>
    <w:lvl w:ilvl="0" w:tplc="3C70E25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E7D17"/>
    <w:multiLevelType w:val="hybridMultilevel"/>
    <w:tmpl w:val="57968812"/>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5E1CE7"/>
    <w:multiLevelType w:val="hybridMultilevel"/>
    <w:tmpl w:val="67CA21B8"/>
    <w:lvl w:ilvl="0" w:tplc="7E7E0C68">
      <w:start w:val="1"/>
      <w:numFmt w:val="decimal"/>
      <w:lvlText w:val="%1)"/>
      <w:lvlJc w:val="left"/>
      <w:pPr>
        <w:ind w:left="786" w:hanging="360"/>
      </w:pPr>
      <w:rPr>
        <w:rFonts w:ascii="Tahoma" w:hAnsi="Tahoma"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31" w15:restartNumberingAfterBreak="0">
    <w:nsid w:val="6FBA077C"/>
    <w:multiLevelType w:val="multilevel"/>
    <w:tmpl w:val="1D4EBA5C"/>
    <w:lvl w:ilvl="0">
      <w:start w:val="1"/>
      <w:numFmt w:val="decimal"/>
      <w:lvlText w:val="%1."/>
      <w:lvlJc w:val="left"/>
      <w:pPr>
        <w:tabs>
          <w:tab w:val="num" w:pos="737"/>
        </w:tabs>
        <w:ind w:left="737" w:hanging="340"/>
      </w:pPr>
      <w:rPr>
        <w:rFonts w:hint="default"/>
        <w:b w:val="0"/>
        <w:i w:val="0"/>
        <w:color w:val="000000"/>
        <w:sz w:val="20"/>
        <w:szCs w:val="20"/>
      </w:rPr>
    </w:lvl>
    <w:lvl w:ilvl="1">
      <w:start w:val="1"/>
      <w:numFmt w:val="lowerLetter"/>
      <w:lvlText w:val="%2)"/>
      <w:lvlJc w:val="left"/>
      <w:pPr>
        <w:tabs>
          <w:tab w:val="num" w:pos="360"/>
        </w:tabs>
        <w:ind w:left="340" w:hanging="340"/>
      </w:pPr>
      <w:rPr>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71FA5467"/>
    <w:multiLevelType w:val="hybridMultilevel"/>
    <w:tmpl w:val="67C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5C6705"/>
    <w:multiLevelType w:val="singleLevel"/>
    <w:tmpl w:val="5BCC31CE"/>
    <w:lvl w:ilvl="0">
      <w:start w:val="1"/>
      <w:numFmt w:val="lowerLetter"/>
      <w:lvlText w:val="%1)"/>
      <w:legacy w:legacy="1" w:legacySpace="0" w:legacyIndent="350"/>
      <w:lvlJc w:val="left"/>
      <w:rPr>
        <w:rFonts w:ascii="Tahoma" w:hAnsi="Tahoma" w:cs="Tahoma" w:hint="default"/>
        <w:sz w:val="20"/>
        <w:szCs w:val="20"/>
      </w:rPr>
    </w:lvl>
  </w:abstractNum>
  <w:abstractNum w:abstractNumId="34" w15:restartNumberingAfterBreak="0">
    <w:nsid w:val="74424D88"/>
    <w:multiLevelType w:val="hybridMultilevel"/>
    <w:tmpl w:val="E320D120"/>
    <w:lvl w:ilvl="0" w:tplc="70FC0380">
      <w:start w:val="1"/>
      <w:numFmt w:val="decimal"/>
      <w:lvlText w:val="%1."/>
      <w:lvlJc w:val="left"/>
      <w:pPr>
        <w:ind w:left="720" w:hanging="360"/>
      </w:pPr>
      <w:rPr>
        <w:rFonts w:ascii="Tahoma" w:hAnsi="Tahoma" w:cs="Tahoma" w:hint="default"/>
        <w:b w:val="0"/>
        <w:sz w:val="20"/>
        <w:szCs w:val="20"/>
      </w:rPr>
    </w:lvl>
    <w:lvl w:ilvl="1" w:tplc="C3E23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10486"/>
    <w:multiLevelType w:val="hybridMultilevel"/>
    <w:tmpl w:val="72DA75B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8574402">
    <w:abstractNumId w:val="8"/>
  </w:num>
  <w:num w:numId="2" w16cid:durableId="1056507735">
    <w:abstractNumId w:val="25"/>
  </w:num>
  <w:num w:numId="3" w16cid:durableId="1689871451">
    <w:abstractNumId w:val="30"/>
  </w:num>
  <w:num w:numId="4" w16cid:durableId="723911779">
    <w:abstractNumId w:val="32"/>
  </w:num>
  <w:num w:numId="5" w16cid:durableId="1085687811">
    <w:abstractNumId w:val="19"/>
  </w:num>
  <w:num w:numId="6" w16cid:durableId="307515788">
    <w:abstractNumId w:val="22"/>
  </w:num>
  <w:num w:numId="7" w16cid:durableId="1672416783">
    <w:abstractNumId w:val="12"/>
  </w:num>
  <w:num w:numId="8" w16cid:durableId="1365671913">
    <w:abstractNumId w:val="15"/>
  </w:num>
  <w:num w:numId="9" w16cid:durableId="517357648">
    <w:abstractNumId w:val="33"/>
  </w:num>
  <w:num w:numId="10" w16cid:durableId="347760838">
    <w:abstractNumId w:val="17"/>
  </w:num>
  <w:num w:numId="11" w16cid:durableId="826433685">
    <w:abstractNumId w:val="16"/>
  </w:num>
  <w:num w:numId="12" w16cid:durableId="1988897690">
    <w:abstractNumId w:val="3"/>
  </w:num>
  <w:num w:numId="13" w16cid:durableId="995304914">
    <w:abstractNumId w:val="10"/>
  </w:num>
  <w:num w:numId="14" w16cid:durableId="252934229">
    <w:abstractNumId w:val="21"/>
  </w:num>
  <w:num w:numId="15" w16cid:durableId="1469740128">
    <w:abstractNumId w:val="4"/>
  </w:num>
  <w:num w:numId="16" w16cid:durableId="249706397">
    <w:abstractNumId w:val="26"/>
  </w:num>
  <w:num w:numId="17" w16cid:durableId="1305039872">
    <w:abstractNumId w:val="1"/>
  </w:num>
  <w:num w:numId="18" w16cid:durableId="1919974670">
    <w:abstractNumId w:val="31"/>
  </w:num>
  <w:num w:numId="19" w16cid:durableId="1591161953">
    <w:abstractNumId w:val="28"/>
  </w:num>
  <w:num w:numId="20" w16cid:durableId="307318732">
    <w:abstractNumId w:val="34"/>
  </w:num>
  <w:num w:numId="21" w16cid:durableId="1497571790">
    <w:abstractNumId w:val="11"/>
  </w:num>
  <w:num w:numId="22" w16cid:durableId="1385717762">
    <w:abstractNumId w:val="5"/>
  </w:num>
  <w:num w:numId="23" w16cid:durableId="205217857">
    <w:abstractNumId w:val="7"/>
  </w:num>
  <w:num w:numId="24" w16cid:durableId="1893535745">
    <w:abstractNumId w:val="35"/>
  </w:num>
  <w:num w:numId="25" w16cid:durableId="1052192513">
    <w:abstractNumId w:val="20"/>
  </w:num>
  <w:num w:numId="26" w16cid:durableId="1310743754">
    <w:abstractNumId w:val="13"/>
  </w:num>
  <w:num w:numId="27" w16cid:durableId="786001250">
    <w:abstractNumId w:val="2"/>
  </w:num>
  <w:num w:numId="28" w16cid:durableId="1988430757">
    <w:abstractNumId w:val="9"/>
  </w:num>
  <w:num w:numId="29" w16cid:durableId="690687601">
    <w:abstractNumId w:val="29"/>
  </w:num>
  <w:num w:numId="30" w16cid:durableId="1405377603">
    <w:abstractNumId w:val="35"/>
  </w:num>
  <w:num w:numId="31" w16cid:durableId="1620188906">
    <w:abstractNumId w:val="18"/>
  </w:num>
  <w:num w:numId="32" w16cid:durableId="938223087">
    <w:abstractNumId w:val="27"/>
  </w:num>
  <w:num w:numId="33" w16cid:durableId="1061368823">
    <w:abstractNumId w:val="24"/>
  </w:num>
  <w:num w:numId="34" w16cid:durableId="1031807055">
    <w:abstractNumId w:val="14"/>
  </w:num>
  <w:num w:numId="35" w16cid:durableId="175927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043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1091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092"/>
    <w:rsid w:val="00040219"/>
    <w:rsid w:val="000B4C52"/>
    <w:rsid w:val="000D188E"/>
    <w:rsid w:val="0010573F"/>
    <w:rsid w:val="0011578C"/>
    <w:rsid w:val="00116701"/>
    <w:rsid w:val="00125DD8"/>
    <w:rsid w:val="00130707"/>
    <w:rsid w:val="00145D81"/>
    <w:rsid w:val="001524E2"/>
    <w:rsid w:val="001721BA"/>
    <w:rsid w:val="0019593F"/>
    <w:rsid w:val="00195E89"/>
    <w:rsid w:val="001D6392"/>
    <w:rsid w:val="001F29F5"/>
    <w:rsid w:val="001F345E"/>
    <w:rsid w:val="00223AAC"/>
    <w:rsid w:val="00226112"/>
    <w:rsid w:val="0025375C"/>
    <w:rsid w:val="0026326D"/>
    <w:rsid w:val="00297068"/>
    <w:rsid w:val="002A333B"/>
    <w:rsid w:val="002A373C"/>
    <w:rsid w:val="002B5248"/>
    <w:rsid w:val="002C48A7"/>
    <w:rsid w:val="002C5529"/>
    <w:rsid w:val="002D2718"/>
    <w:rsid w:val="002E000D"/>
    <w:rsid w:val="002E1570"/>
    <w:rsid w:val="002E4EB8"/>
    <w:rsid w:val="00324DED"/>
    <w:rsid w:val="00335DBD"/>
    <w:rsid w:val="00372234"/>
    <w:rsid w:val="00381C61"/>
    <w:rsid w:val="00391ED3"/>
    <w:rsid w:val="003C4152"/>
    <w:rsid w:val="0047410D"/>
    <w:rsid w:val="00494249"/>
    <w:rsid w:val="00494B95"/>
    <w:rsid w:val="004B0C60"/>
    <w:rsid w:val="004C0A56"/>
    <w:rsid w:val="004C4856"/>
    <w:rsid w:val="004E27DF"/>
    <w:rsid w:val="004F043A"/>
    <w:rsid w:val="00500EFB"/>
    <w:rsid w:val="00551358"/>
    <w:rsid w:val="0057386C"/>
    <w:rsid w:val="005B3081"/>
    <w:rsid w:val="005C3ECB"/>
    <w:rsid w:val="005C450B"/>
    <w:rsid w:val="005D44D2"/>
    <w:rsid w:val="005F4446"/>
    <w:rsid w:val="005F6B49"/>
    <w:rsid w:val="00611B9B"/>
    <w:rsid w:val="00635FEF"/>
    <w:rsid w:val="00642ED4"/>
    <w:rsid w:val="006A04EF"/>
    <w:rsid w:val="006A67B4"/>
    <w:rsid w:val="006B7957"/>
    <w:rsid w:val="006C728D"/>
    <w:rsid w:val="00711870"/>
    <w:rsid w:val="00721708"/>
    <w:rsid w:val="007572E6"/>
    <w:rsid w:val="007A7CCC"/>
    <w:rsid w:val="00832E36"/>
    <w:rsid w:val="00837896"/>
    <w:rsid w:val="00852748"/>
    <w:rsid w:val="0085331C"/>
    <w:rsid w:val="008641E4"/>
    <w:rsid w:val="00870CDF"/>
    <w:rsid w:val="008871EE"/>
    <w:rsid w:val="0089781D"/>
    <w:rsid w:val="008A1664"/>
    <w:rsid w:val="008A36AE"/>
    <w:rsid w:val="008B4CDC"/>
    <w:rsid w:val="008B72BE"/>
    <w:rsid w:val="008B730D"/>
    <w:rsid w:val="008D7AED"/>
    <w:rsid w:val="008E1D15"/>
    <w:rsid w:val="008E2CEF"/>
    <w:rsid w:val="008E5B25"/>
    <w:rsid w:val="00905FBF"/>
    <w:rsid w:val="00927EDF"/>
    <w:rsid w:val="00971AC1"/>
    <w:rsid w:val="00974C20"/>
    <w:rsid w:val="009912E7"/>
    <w:rsid w:val="009A0180"/>
    <w:rsid w:val="009C4CA6"/>
    <w:rsid w:val="009C4D0A"/>
    <w:rsid w:val="009E6BF8"/>
    <w:rsid w:val="00A36FDC"/>
    <w:rsid w:val="00A462BC"/>
    <w:rsid w:val="00A5144E"/>
    <w:rsid w:val="00A57E30"/>
    <w:rsid w:val="00A87B50"/>
    <w:rsid w:val="00A96B97"/>
    <w:rsid w:val="00AA7987"/>
    <w:rsid w:val="00AD35E7"/>
    <w:rsid w:val="00AD38C1"/>
    <w:rsid w:val="00B147E0"/>
    <w:rsid w:val="00B20092"/>
    <w:rsid w:val="00B2105F"/>
    <w:rsid w:val="00B23FB4"/>
    <w:rsid w:val="00B23FD9"/>
    <w:rsid w:val="00B3605D"/>
    <w:rsid w:val="00B56452"/>
    <w:rsid w:val="00B8582E"/>
    <w:rsid w:val="00BA094B"/>
    <w:rsid w:val="00BE3B88"/>
    <w:rsid w:val="00C31831"/>
    <w:rsid w:val="00CC2F95"/>
    <w:rsid w:val="00CF0EA5"/>
    <w:rsid w:val="00D148B6"/>
    <w:rsid w:val="00D15B7C"/>
    <w:rsid w:val="00D35901"/>
    <w:rsid w:val="00D524B0"/>
    <w:rsid w:val="00D56839"/>
    <w:rsid w:val="00D80CB7"/>
    <w:rsid w:val="00DB4766"/>
    <w:rsid w:val="00DF14EF"/>
    <w:rsid w:val="00E07978"/>
    <w:rsid w:val="00E42962"/>
    <w:rsid w:val="00E65DF6"/>
    <w:rsid w:val="00E775F9"/>
    <w:rsid w:val="00E932FD"/>
    <w:rsid w:val="00EB0484"/>
    <w:rsid w:val="00ED260B"/>
    <w:rsid w:val="00F429C3"/>
    <w:rsid w:val="00F70DFA"/>
    <w:rsid w:val="00FC0C2E"/>
    <w:rsid w:val="00FC27C6"/>
    <w:rsid w:val="00FC341D"/>
    <w:rsid w:val="00FE0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2DAF"/>
  <w15:docId w15:val="{3F441C1B-96DA-4C75-834E-135ABCBA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3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0092"/>
    <w:pPr>
      <w:spacing w:after="0" w:line="240" w:lineRule="auto"/>
    </w:p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B20092"/>
    <w:pPr>
      <w:ind w:left="720"/>
      <w:contextualSpacing/>
    </w:pPr>
  </w:style>
  <w:style w:type="table" w:customStyle="1" w:styleId="Tabela-Siatka1">
    <w:name w:val="Tabela - Siatka1"/>
    <w:basedOn w:val="Standardowy"/>
    <w:next w:val="Tabela-Siatka"/>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200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0092"/>
    <w:rPr>
      <w:rFonts w:ascii="Tahoma" w:hAnsi="Tahoma" w:cs="Tahoma"/>
      <w:sz w:val="16"/>
      <w:szCs w:val="16"/>
    </w:rPr>
  </w:style>
  <w:style w:type="paragraph" w:styleId="Nagwek">
    <w:name w:val="header"/>
    <w:basedOn w:val="Normalny"/>
    <w:link w:val="NagwekZnak"/>
    <w:uiPriority w:val="99"/>
    <w:unhideWhenUsed/>
    <w:rsid w:val="00B20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092"/>
  </w:style>
  <w:style w:type="paragraph" w:styleId="Stopka">
    <w:name w:val="footer"/>
    <w:basedOn w:val="Normalny"/>
    <w:link w:val="StopkaZnak"/>
    <w:uiPriority w:val="99"/>
    <w:unhideWhenUsed/>
    <w:rsid w:val="00B20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092"/>
  </w:style>
  <w:style w:type="paragraph" w:styleId="Tekstprzypisukocowego">
    <w:name w:val="endnote text"/>
    <w:basedOn w:val="Normalny"/>
    <w:link w:val="TekstprzypisukocowegoZnak"/>
    <w:uiPriority w:val="99"/>
    <w:semiHidden/>
    <w:unhideWhenUsed/>
    <w:rsid w:val="002A33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33B"/>
    <w:rPr>
      <w:sz w:val="20"/>
      <w:szCs w:val="20"/>
    </w:rPr>
  </w:style>
  <w:style w:type="character" w:styleId="Odwoanieprzypisukocowego">
    <w:name w:val="endnote reference"/>
    <w:basedOn w:val="Domylnaczcionkaakapitu"/>
    <w:uiPriority w:val="99"/>
    <w:semiHidden/>
    <w:unhideWhenUsed/>
    <w:rsid w:val="002A333B"/>
    <w:rPr>
      <w:vertAlign w:val="superscript"/>
    </w:rPr>
  </w:style>
  <w:style w:type="character" w:styleId="Hipercze">
    <w:name w:val="Hyperlink"/>
    <w:basedOn w:val="Domylnaczcionkaakapitu"/>
    <w:uiPriority w:val="99"/>
    <w:semiHidden/>
    <w:unhideWhenUsed/>
    <w:rsid w:val="00870CDF"/>
    <w:rPr>
      <w:color w:val="0000FF"/>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basedOn w:val="Domylnaczcionkaakapitu"/>
    <w:link w:val="Akapitzlist"/>
    <w:uiPriority w:val="34"/>
    <w:qFormat/>
    <w:rsid w:val="008B72BE"/>
  </w:style>
  <w:style w:type="paragraph" w:styleId="Poprawka">
    <w:name w:val="Revision"/>
    <w:hidden/>
    <w:uiPriority w:val="99"/>
    <w:semiHidden/>
    <w:rsid w:val="00D14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02">
      <w:bodyDiv w:val="1"/>
      <w:marLeft w:val="0"/>
      <w:marRight w:val="0"/>
      <w:marTop w:val="0"/>
      <w:marBottom w:val="0"/>
      <w:divBdr>
        <w:top w:val="none" w:sz="0" w:space="0" w:color="auto"/>
        <w:left w:val="none" w:sz="0" w:space="0" w:color="auto"/>
        <w:bottom w:val="none" w:sz="0" w:space="0" w:color="auto"/>
        <w:right w:val="none" w:sz="0" w:space="0" w:color="auto"/>
      </w:divBdr>
    </w:div>
    <w:div w:id="963779505">
      <w:bodyDiv w:val="1"/>
      <w:marLeft w:val="0"/>
      <w:marRight w:val="0"/>
      <w:marTop w:val="0"/>
      <w:marBottom w:val="0"/>
      <w:divBdr>
        <w:top w:val="none" w:sz="0" w:space="0" w:color="auto"/>
        <w:left w:val="none" w:sz="0" w:space="0" w:color="auto"/>
        <w:bottom w:val="none" w:sz="0" w:space="0" w:color="auto"/>
        <w:right w:val="none" w:sz="0" w:space="0" w:color="auto"/>
      </w:divBdr>
    </w:div>
    <w:div w:id="13096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ADE68-2BC7-4070-BAD7-C5CDAB77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9</Pages>
  <Words>4420</Words>
  <Characters>26522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60</cp:revision>
  <cp:lastPrinted>2023-05-09T16:35:00Z</cp:lastPrinted>
  <dcterms:created xsi:type="dcterms:W3CDTF">2018-11-19T12:31:00Z</dcterms:created>
  <dcterms:modified xsi:type="dcterms:W3CDTF">2023-05-22T11:13:00Z</dcterms:modified>
</cp:coreProperties>
</file>