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776EA" w14:textId="77777777" w:rsidR="0059670C" w:rsidRPr="00B16464" w:rsidRDefault="0059670C" w:rsidP="00B16464">
      <w:pPr>
        <w:tabs>
          <w:tab w:val="left" w:pos="8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4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14:paraId="3A29DCC7" w14:textId="77777777" w:rsidR="00B16464" w:rsidRPr="007F1132" w:rsidRDefault="00B16464" w:rsidP="00B16464">
      <w:pPr>
        <w:suppressAutoHyphens/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7F113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DZP/381/</w:t>
      </w:r>
      <w:r w:rsidRPr="00B16464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47A</w:t>
      </w:r>
      <w:r w:rsidRPr="007F113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/2019</w:t>
      </w:r>
      <w:r w:rsidRPr="007F113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ab/>
      </w:r>
      <w:r w:rsidRPr="007F113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ab/>
      </w:r>
      <w:r w:rsidRPr="007F113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ab/>
      </w:r>
      <w:r w:rsidRPr="007F113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ab/>
      </w:r>
      <w:r w:rsidRPr="007F113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ab/>
      </w:r>
      <w:r w:rsidRPr="007F113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ab/>
      </w:r>
      <w:r w:rsidRPr="007F113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ab/>
      </w:r>
      <w:r w:rsidRPr="007F113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ab/>
      </w:r>
      <w:r w:rsidRPr="007F113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ab/>
      </w:r>
      <w:r w:rsidRPr="007F113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ab/>
      </w:r>
      <w:r w:rsidRPr="007F113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ab/>
        <w:t xml:space="preserve"> </w:t>
      </w:r>
    </w:p>
    <w:p w14:paraId="73079C2D" w14:textId="77777777" w:rsidR="00B16464" w:rsidRPr="00B16464" w:rsidRDefault="00B16464" w:rsidP="00B16464">
      <w:pPr>
        <w:pStyle w:val="Bezodstpw"/>
        <w:ind w:left="425"/>
        <w:jc w:val="center"/>
        <w:rPr>
          <w:rFonts w:ascii="Times New Roman" w:hAnsi="Times New Roman"/>
          <w:b/>
          <w:bCs/>
          <w:sz w:val="24"/>
          <w:szCs w:val="24"/>
        </w:rPr>
      </w:pPr>
      <w:r w:rsidRPr="00B16464">
        <w:rPr>
          <w:rFonts w:ascii="Times New Roman" w:hAnsi="Times New Roman"/>
          <w:b/>
          <w:sz w:val="24"/>
          <w:szCs w:val="24"/>
        </w:rPr>
        <w:t>Pakiet 2</w:t>
      </w:r>
      <w:r w:rsidRPr="00B16464">
        <w:rPr>
          <w:rFonts w:ascii="Times New Roman" w:hAnsi="Times New Roman"/>
          <w:b/>
          <w:bCs/>
          <w:sz w:val="24"/>
          <w:szCs w:val="24"/>
        </w:rPr>
        <w:t>. Aparat do znieczulenia</w:t>
      </w:r>
    </w:p>
    <w:p w14:paraId="05FF5B0B" w14:textId="77777777" w:rsidR="00B16464" w:rsidRPr="00B16464" w:rsidRDefault="00B16464" w:rsidP="00B16464">
      <w:pPr>
        <w:pStyle w:val="Bezodstpw"/>
        <w:ind w:left="425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0546FAB" w14:textId="77777777" w:rsidR="00B16464" w:rsidRPr="007F1132" w:rsidRDefault="00B16464" w:rsidP="00B16464">
      <w:pPr>
        <w:widowControl w:val="0"/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7F113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ZESTAWIENIE PARAMETRÓW TECHNICZNYCH</w:t>
      </w:r>
      <w:r w:rsidRPr="007F1132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</w:p>
    <w:p w14:paraId="324CAF37" w14:textId="77777777" w:rsidR="00B16464" w:rsidRPr="007F1132" w:rsidRDefault="00B16464" w:rsidP="00B16464">
      <w:pPr>
        <w:widowControl w:val="0"/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14:paraId="42EA9E62" w14:textId="77777777" w:rsidR="00B16464" w:rsidRPr="007F1132" w:rsidRDefault="00B16464" w:rsidP="00B16464">
      <w:pPr>
        <w:widowControl w:val="0"/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7F1132">
        <w:rPr>
          <w:rFonts w:ascii="Times New Roman" w:eastAsia="MS Mincho" w:hAnsi="Times New Roman" w:cs="Times New Roman"/>
          <w:sz w:val="24"/>
          <w:szCs w:val="24"/>
          <w:lang w:eastAsia="ar-SA"/>
        </w:rPr>
        <w:t>wymagane parametry techniczn</w:t>
      </w:r>
      <w:r w:rsidRPr="00B16464">
        <w:rPr>
          <w:rFonts w:ascii="Times New Roman" w:eastAsia="MS Mincho" w:hAnsi="Times New Roman" w:cs="Times New Roman"/>
          <w:sz w:val="24"/>
          <w:szCs w:val="24"/>
          <w:lang w:eastAsia="ar-SA"/>
        </w:rPr>
        <w:t>o-użytkowe</w:t>
      </w:r>
      <w:r w:rsidRPr="007F1132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oferowanego przedmiotu zamówienia</w:t>
      </w:r>
    </w:p>
    <w:p w14:paraId="3DCAE16E" w14:textId="77777777" w:rsidR="00B16464" w:rsidRPr="00B16464" w:rsidRDefault="00B16464" w:rsidP="00B164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hi-IN" w:bidi="hi-IN"/>
        </w:rPr>
      </w:pPr>
    </w:p>
    <w:p w14:paraId="2B370BE8" w14:textId="77777777" w:rsidR="00B16464" w:rsidRDefault="00B16464" w:rsidP="00B164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hi-IN" w:bidi="hi-IN"/>
        </w:rPr>
      </w:pPr>
      <w:r w:rsidRPr="00B16464">
        <w:rPr>
          <w:rFonts w:ascii="Times New Roman" w:eastAsia="Arial Unicode MS" w:hAnsi="Times New Roman" w:cs="Times New Roman"/>
          <w:b/>
          <w:bCs/>
          <w:sz w:val="24"/>
          <w:szCs w:val="24"/>
          <w:lang w:eastAsia="hi-IN" w:bidi="hi-IN"/>
        </w:rPr>
        <w:t>Aparat do znieczulania – 1 szt.</w:t>
      </w:r>
    </w:p>
    <w:p w14:paraId="79D0A00A" w14:textId="77777777" w:rsidR="00B16464" w:rsidRPr="00B16464" w:rsidRDefault="00B16464" w:rsidP="00B164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14:paraId="53989AE4" w14:textId="77777777" w:rsidR="00B16464" w:rsidRPr="007F1132" w:rsidRDefault="00B16464" w:rsidP="00B16464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7F113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Producent, nazwa i typ: zgodnie z wypełnionym formularzem ofertowym.</w:t>
      </w:r>
    </w:p>
    <w:p w14:paraId="207AEF07" w14:textId="77777777" w:rsidR="00B16464" w:rsidRPr="00B16464" w:rsidRDefault="00B16464" w:rsidP="00B16464">
      <w:pPr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</w:p>
    <w:tbl>
      <w:tblPr>
        <w:tblW w:w="8774" w:type="dxa"/>
        <w:tblInd w:w="1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56"/>
        <w:gridCol w:w="5525"/>
        <w:gridCol w:w="1417"/>
        <w:gridCol w:w="1276"/>
      </w:tblGrid>
      <w:tr w:rsidR="0059670C" w:rsidRPr="0059670C" w14:paraId="20D27F31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09CFC" w14:textId="77777777" w:rsidR="0059670C" w:rsidRPr="0059670C" w:rsidRDefault="0059670C" w:rsidP="00B1646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2"/>
                <w:lang w:val="de-DE" w:bidi="fa-IR"/>
              </w:rPr>
            </w:pPr>
            <w:proofErr w:type="spellStart"/>
            <w:r w:rsidRPr="0059670C">
              <w:rPr>
                <w:rFonts w:ascii="Times New Roman" w:eastAsia="Andale Sans UI" w:hAnsi="Times New Roman" w:cs="Times New Roman"/>
                <w:b/>
                <w:bCs/>
                <w:kern w:val="2"/>
                <w:lang w:val="de-DE" w:bidi="fa-IR"/>
              </w:rPr>
              <w:t>L.p</w:t>
            </w:r>
            <w:proofErr w:type="spellEnd"/>
            <w:r w:rsidRPr="0059670C">
              <w:rPr>
                <w:rFonts w:ascii="Times New Roman" w:eastAsia="Andale Sans UI" w:hAnsi="Times New Roman" w:cs="Times New Roman"/>
                <w:b/>
                <w:bCs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03474B" w14:textId="77777777" w:rsidR="0059670C" w:rsidRPr="0059670C" w:rsidRDefault="0059670C" w:rsidP="00B164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70C">
              <w:rPr>
                <w:rFonts w:ascii="Times New Roman" w:hAnsi="Times New Roman" w:cs="Times New Roman"/>
                <w:b/>
              </w:rPr>
              <w:t>Opis parametru, funkcji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D2B043" w14:textId="77777777" w:rsidR="0059670C" w:rsidRPr="0059670C" w:rsidRDefault="0059670C" w:rsidP="00B16464">
            <w:pPr>
              <w:pStyle w:val="Nagwek2"/>
              <w:numPr>
                <w:ilvl w:val="1"/>
                <w:numId w:val="2"/>
              </w:num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9670C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   </w:t>
            </w:r>
            <w:r w:rsidR="00546BEE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Parametry</w:t>
            </w:r>
            <w:r w:rsidRPr="0059670C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</w:p>
          <w:p w14:paraId="2CC0ADAB" w14:textId="77777777" w:rsidR="0059670C" w:rsidRPr="0059670C" w:rsidRDefault="0059670C" w:rsidP="00B16464">
            <w:pPr>
              <w:pStyle w:val="Nagwek2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9670C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wymagan</w:t>
            </w:r>
            <w:r w:rsidR="00546BEE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33CDA" w14:textId="77777777" w:rsidR="0059670C" w:rsidRPr="0059670C" w:rsidRDefault="00546BEE" w:rsidP="00B164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Parametry</w:t>
            </w:r>
            <w:r w:rsidR="0059670C" w:rsidRPr="0059670C">
              <w:rPr>
                <w:rFonts w:ascii="Times New Roman" w:hAnsi="Times New Roman" w:cs="Times New Roman"/>
                <w:b/>
              </w:rPr>
              <w:t xml:space="preserve">     oferowan</w:t>
            </w:r>
            <w:r>
              <w:rPr>
                <w:rFonts w:ascii="Times New Roman" w:hAnsi="Times New Roman" w:cs="Times New Roman"/>
                <w:b/>
              </w:rPr>
              <w:t>e</w:t>
            </w:r>
          </w:p>
        </w:tc>
      </w:tr>
      <w:tr w:rsidR="00F66FAE" w:rsidRPr="0059670C" w14:paraId="4D636C13" w14:textId="77777777" w:rsidTr="007859E4">
        <w:trPr>
          <w:trHeight w:val="46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6485A" w14:textId="77777777" w:rsidR="00F66FAE" w:rsidRPr="0059670C" w:rsidRDefault="00666805" w:rsidP="00B1646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lang w:val="de-DE" w:bidi="fa-IR"/>
              </w:rPr>
              <w:t>I.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F27E75" w14:textId="77777777" w:rsidR="00F66FAE" w:rsidRPr="0059670C" w:rsidRDefault="00666805" w:rsidP="00B164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Parametry ogólne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A3F92" w14:textId="77777777" w:rsidR="00F66FAE" w:rsidRPr="00B16464" w:rsidRDefault="00666805" w:rsidP="00B164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5A18C" w14:textId="77777777" w:rsidR="00F66FAE" w:rsidRPr="00B16464" w:rsidRDefault="00F66FAE" w:rsidP="00B1646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</w:p>
        </w:tc>
      </w:tr>
      <w:tr w:rsidR="00B16464" w:rsidRPr="0059670C" w14:paraId="5CC1C170" w14:textId="77777777" w:rsidTr="00AA47E7">
        <w:trPr>
          <w:trHeight w:val="37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5E440" w14:textId="77777777" w:rsidR="00B16464" w:rsidRPr="0059670C" w:rsidRDefault="00B16464" w:rsidP="00B1646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Cs/>
                <w:color w:val="000000"/>
                <w:kern w:val="2"/>
                <w:lang w:val="de-DE" w:bidi="fa-IR"/>
              </w:rPr>
              <w:t>1.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252CE" w14:textId="77777777" w:rsidR="00B16464" w:rsidRPr="0059670C" w:rsidRDefault="00B16464" w:rsidP="00B16464">
            <w:pPr>
              <w:spacing w:after="0" w:line="240" w:lineRule="auto"/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Aparat na podstawie jezdnej, blokada kół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F5D83" w14:textId="77777777" w:rsidR="00B16464" w:rsidRPr="00B16464" w:rsidRDefault="00B16464" w:rsidP="00B164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A338AB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656BC88F" w14:textId="77777777" w:rsidTr="00AA47E7">
        <w:trPr>
          <w:trHeight w:val="37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26C899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bCs/>
                <w:color w:val="000000"/>
                <w:kern w:val="2"/>
                <w:lang w:val="de-DE" w:bidi="fa-IR"/>
              </w:rPr>
              <w:t>2.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A4011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Zasilanie AC 220-230V 50Hz (+/- 10%)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8A5A4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E759C6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51425AD8" w14:textId="77777777" w:rsidTr="00AA47E7">
        <w:trPr>
          <w:trHeight w:val="37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A08A9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bCs/>
                <w:color w:val="000000"/>
                <w:kern w:val="2"/>
                <w:lang w:val="de-DE" w:bidi="fa-IR"/>
              </w:rPr>
              <w:t>3.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B3F1D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 xml:space="preserve">Blat do pisania 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wysuwany</w:t>
            </w:r>
            <w:r w:rsidR="00BC716C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r w:rsidR="00BC716C" w:rsidRPr="00AA47E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eastAsia="pl-PL"/>
              </w:rPr>
              <w:t>lub składany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214852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E07DAE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20A44EF2" w14:textId="77777777" w:rsidTr="00AA47E7">
        <w:trPr>
          <w:trHeight w:val="37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A3FA1D" w14:textId="77777777" w:rsidR="00B16464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bCs/>
                <w:color w:val="000000"/>
                <w:kern w:val="2"/>
                <w:lang w:val="de-DE" w:bidi="fa-IR"/>
              </w:rPr>
              <w:t>4.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F2F16" w14:textId="77777777" w:rsidR="00B16464" w:rsidRPr="00FA2E30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FA2E30">
              <w:rPr>
                <w:rFonts w:ascii="Times New Roman" w:hAnsi="Times New Roman" w:cs="Times New Roman"/>
                <w:color w:val="000000"/>
                <w:lang w:eastAsia="pl-PL"/>
              </w:rPr>
              <w:t xml:space="preserve">Lampka na elastycznym ramieniu, umożliwiająca  oświetlenie wybranego miejsca na blacie i poza </w:t>
            </w:r>
            <w:r w:rsidRPr="00AA47E7">
              <w:rPr>
                <w:rFonts w:ascii="Times New Roman" w:hAnsi="Times New Roman" w:cs="Times New Roman"/>
                <w:color w:val="000000"/>
                <w:lang w:eastAsia="pl-PL"/>
              </w:rPr>
              <w:t>nim</w:t>
            </w:r>
            <w:r w:rsidR="00FE59F0" w:rsidRPr="00AA47E7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r w:rsidR="00FE59F0" w:rsidRPr="00AA47E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(</w:t>
            </w:r>
            <w:r w:rsidR="00FE59F0" w:rsidRPr="00AA47E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eastAsia="pl-PL"/>
              </w:rPr>
              <w:t xml:space="preserve">Zamawiający dopuszcza </w:t>
            </w:r>
            <w:r w:rsidR="00FE59F0" w:rsidRPr="00AA47E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  <w:t>wbudowane dwustopniowe oświetlenie blatu z płynną regulacją natężenia światła)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7E1EE9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7481CC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2324DA7D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5599A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5.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FB51EB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 xml:space="preserve">Uchwyty 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do </w:t>
            </w: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 xml:space="preserve"> butli O</w:t>
            </w:r>
            <w:r w:rsidRPr="0059670C">
              <w:rPr>
                <w:rFonts w:ascii="Times New Roman" w:hAnsi="Times New Roman" w:cs="Times New Roman"/>
                <w:color w:val="000000"/>
                <w:vertAlign w:val="subscript"/>
                <w:lang w:eastAsia="pl-PL"/>
              </w:rPr>
              <w:t>2</w:t>
            </w: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 xml:space="preserve"> i N</w:t>
            </w:r>
            <w:r w:rsidRPr="0059670C">
              <w:rPr>
                <w:rFonts w:ascii="Times New Roman" w:hAnsi="Times New Roman" w:cs="Times New Roman"/>
                <w:color w:val="000000"/>
                <w:vertAlign w:val="subscript"/>
                <w:lang w:eastAsia="pl-PL"/>
              </w:rPr>
              <w:t>2</w:t>
            </w: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29091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F0EF9A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7697B025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EA455" w14:textId="77777777" w:rsidR="00B16464" w:rsidRPr="0059670C" w:rsidRDefault="00B16464" w:rsidP="00B16464">
            <w:pPr>
              <w:widowControl w:val="0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6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33031" w14:textId="17B2252B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 xml:space="preserve">Zasilanie gazami: N2O, O2, Powietrze, z sieci centralnej, 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 </w:t>
            </w: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 xml:space="preserve">w zestawie węże wysokociśnieniowe o długości </w:t>
            </w:r>
            <w:r w:rsidR="00D60C4A">
              <w:rPr>
                <w:rFonts w:ascii="Times New Roman" w:hAnsi="Times New Roman" w:cs="Times New Roman"/>
                <w:color w:val="FF0000"/>
                <w:lang w:eastAsia="pl-PL"/>
              </w:rPr>
              <w:t xml:space="preserve">min. </w:t>
            </w: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 xml:space="preserve">5 m  wtyk </w:t>
            </w:r>
            <w:r w:rsidRPr="0059670C">
              <w:rPr>
                <w:rFonts w:ascii="Times New Roman" w:hAnsi="Times New Roman" w:cs="Times New Roman"/>
                <w:lang w:eastAsia="pl-PL"/>
              </w:rPr>
              <w:t xml:space="preserve">AGA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C7D12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07215C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6D3E8F9A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D6098" w14:textId="77777777" w:rsidR="00B16464" w:rsidRPr="0059670C" w:rsidRDefault="00B16464" w:rsidP="00B16464">
            <w:pPr>
              <w:widowControl w:val="0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7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F8974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Awaryjne zasilanie elektryczne całego systemu z wbudowanego akumulatora na min</w:t>
            </w:r>
            <w:r>
              <w:rPr>
                <w:rFonts w:ascii="Times New Roman" w:hAnsi="Times New Roman" w:cs="Times New Roman"/>
                <w:color w:val="00000A"/>
                <w:lang w:eastAsia="pl-PL"/>
              </w:rPr>
              <w:t>.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 30 minut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8DFA4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384868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254D3029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17EE46" w14:textId="77777777" w:rsidR="00B16464" w:rsidRPr="0059670C" w:rsidRDefault="00B16464" w:rsidP="00B16464">
            <w:pPr>
              <w:widowControl w:val="0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8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CB97C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370D8">
              <w:rPr>
                <w:rFonts w:ascii="Times New Roman" w:hAnsi="Times New Roman" w:cs="Times New Roman"/>
                <w:color w:val="000000"/>
                <w:lang w:eastAsia="pl-PL"/>
              </w:rPr>
              <w:t>Reduktory do butli O2 i N2O, nakręcane (połączenie gwintowe), wyposażone w przyłącza do aparatu</w:t>
            </w:r>
            <w:r w:rsidR="0012527D" w:rsidRPr="00D370D8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r w:rsidR="00AA47E7">
              <w:rPr>
                <w:rFonts w:ascii="Times New Roman" w:hAnsi="Times New Roman" w:cs="Times New Roman"/>
                <w:color w:val="000000"/>
                <w:lang w:eastAsia="pl-PL"/>
              </w:rPr>
              <w:t>(</w:t>
            </w:r>
            <w:r w:rsidR="0012527D" w:rsidRPr="00AA47E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eastAsia="pl-PL"/>
              </w:rPr>
              <w:t xml:space="preserve">Zamawiający dopuszcza </w:t>
            </w:r>
            <w:r w:rsidR="0012527D" w:rsidRPr="00AA47E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  <w:t>aparat do znieczulenia z wbudowanymi reduktorami i z przyłączami do butli)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4C3E1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DB761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70B39A80" w14:textId="77777777" w:rsidTr="007859E4">
        <w:trPr>
          <w:trHeight w:val="27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D6166" w14:textId="77777777" w:rsidR="00B16464" w:rsidRPr="0059670C" w:rsidRDefault="00B16464" w:rsidP="00B16464">
            <w:pPr>
              <w:widowControl w:val="0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9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CE4AFD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 xml:space="preserve">System oddechowy, okrężny do wentylacji dorosłych, dzieci 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i noworodków, podgrzewanie wewnętrzne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.</w:t>
            </w:r>
            <w:r w:rsidR="000F598D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r w:rsidR="000F598D" w:rsidRPr="00AA47E7">
              <w:rPr>
                <w:rFonts w:ascii="Times New Roman" w:hAnsi="Times New Roman" w:cs="Times New Roman"/>
                <w:color w:val="FF0000"/>
                <w:lang w:eastAsia="pl-PL"/>
              </w:rPr>
              <w:t>(</w:t>
            </w:r>
            <w:r w:rsidR="000F598D" w:rsidRPr="00AA47E7">
              <w:rPr>
                <w:rFonts w:ascii="Times New Roman" w:hAnsi="Times New Roman" w:cs="Times New Roman"/>
                <w:color w:val="FF0000"/>
              </w:rPr>
              <w:t>Zamawiający dopuszcza aparat do znieczulenia bez podgrzewanego układu oddechowego, ale z podgrzewanymi czujnikami przepływu)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FA9F2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C7812E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2B1CD9ED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3B03B5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10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9FD1D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Prezentacja ciśnień gazów w sieci centralnej i w butlach rezerwowych na ekranie respiratora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00A83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E040A4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63E52ADB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126CD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1</w:t>
            </w: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1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A47D0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Ssak inżektorowy napędzany powietrzem z sieci centralnej, zasilanie ssaka z przyłączy w aparacie, regulacja siły ssania, dwa zbiorniki na wydzielinę o łącznej objętości min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.</w:t>
            </w: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2</w:t>
            </w: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00 ml.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1B907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bCs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E3F971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518B4ED9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AA0659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  <w:t>II.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268A9" w14:textId="77777777" w:rsidR="00B16464" w:rsidRPr="0059670C" w:rsidRDefault="00B16464" w:rsidP="00B16464">
            <w:pP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System dystrybucji gazów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35FD8D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4CE21D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45D6C9CB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CAC47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lastRenderedPageBreak/>
              <w:t>1.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4A0AA4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Elektroniczny mieszalnik świeżych gazów zapewniający stałe stężenie tlenu przy zmianie wielkości przepływu świeżych gazów</w:t>
            </w:r>
            <w:r w:rsidR="003700F3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="003700F3" w:rsidRPr="00AA47E7">
              <w:rPr>
                <w:rFonts w:ascii="Times New Roman" w:hAnsi="Times New Roman" w:cs="Times New Roman"/>
                <w:color w:val="FF0000"/>
                <w:lang w:eastAsia="pl-PL"/>
              </w:rPr>
              <w:t>(</w:t>
            </w:r>
            <w:r w:rsidR="003700F3" w:rsidRPr="00AA47E7">
              <w:rPr>
                <w:rFonts w:ascii="Times New Roman" w:hAnsi="Times New Roman" w:cs="Times New Roman"/>
                <w:color w:val="FF0000"/>
              </w:rPr>
              <w:t>Zamawiający dopuszcza  aparat wyposażony w mieszalnik pneumatyczny sterowany elektronicznie zapewniający stabilne stężenie tlenu przy zmianie wielkości przepływu świeżych gazów z prezentacją graficzną na ekranie aparatu)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7102B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40C4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0EE3376B" w14:textId="77777777" w:rsidTr="007859E4">
        <w:trPr>
          <w:trHeight w:val="68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842B7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2.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F45BBE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System automatycznego utrzymywania minimalnego stężenia tlenu w mieszaninie oddechowej z podtlenkiem azotu, na poziomie co najmniej 25%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06C22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F0FB3D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603EF226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D1B8B2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3.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760AD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Aparat może być wykorzystany do znieczulania przy wykorzystaniu techniki </w:t>
            </w:r>
            <w:proofErr w:type="spellStart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LowFlow</w:t>
            </w:r>
            <w:proofErr w:type="spellEnd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 i </w:t>
            </w:r>
            <w:proofErr w:type="spellStart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Minimal</w:t>
            </w:r>
            <w:proofErr w:type="spellEnd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proofErr w:type="spellStart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Flow</w:t>
            </w:r>
            <w:proofErr w:type="spellEnd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A8C8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3BFBFC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2D359981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C8274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4.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859680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Optymalny dobór przepływu świeżych gazów - </w:t>
            </w:r>
            <w:proofErr w:type="spellStart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ekonometr</w:t>
            </w:r>
            <w:proofErr w:type="spellEnd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 znieczulania.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B77BA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5D028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3F49337C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EBBC2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5.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85EFC5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Regulowany zawór ograniczający ciśnienie w trybie wentylacji ręcznej (APL) z funkcją natychmiastowego zwolnienia ciśnienia w układzie bez konieczności skręcania do minimum</w:t>
            </w:r>
            <w:r w:rsidR="007E5BB1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r w:rsidR="007E5BB1" w:rsidRPr="00AA47E7">
              <w:rPr>
                <w:rFonts w:ascii="Times New Roman" w:hAnsi="Times New Roman" w:cs="Times New Roman"/>
                <w:color w:val="FF0000"/>
                <w:lang w:eastAsia="pl-PL"/>
              </w:rPr>
              <w:t>(</w:t>
            </w:r>
            <w:r w:rsidR="007E5BB1" w:rsidRPr="00AA47E7">
              <w:rPr>
                <w:rFonts w:ascii="Times New Roman" w:hAnsi="Times New Roman" w:cs="Times New Roman"/>
                <w:color w:val="FF0000"/>
              </w:rPr>
              <w:t>Zamawiający dopuszcza  aparat wyposażony w zastawkę APL z funkcją natychmiastowego zwolnienia ciśnienia w układzie poprzez skręcenie zastawki do minimum)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4C40CA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5E78B3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41418620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8E852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  <w:t>III.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58E8B" w14:textId="77777777" w:rsidR="00B16464" w:rsidRPr="0059670C" w:rsidRDefault="00B16464" w:rsidP="00B16464">
            <w:pP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System oddechowy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A54F7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DA8C35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38664764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34E4C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1.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F76D4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Elementy systemu oddechowego mające styczność z mieszaniną oddechową pacjenta, w tym czujniki przepływu, nadają się do sterylizacji parowej (nie dotyczy jednorazowych układów rur, linii próbkujących)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9E65DB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636F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702BA120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CD95A1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2.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F21435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Pochłaniacz dwutlenku węgla, wielorazowego użytku, objętość zbiornika minimum 1200 ml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E2378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A3BA37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3D82737E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13DF6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3.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2F196" w14:textId="4B6B8B9E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Ewakuacja bierna zużytych gazów, w dostawie rura do ewakuacji o długości </w:t>
            </w:r>
            <w:r w:rsidR="00D60C4A">
              <w:rPr>
                <w:rFonts w:ascii="Times New Roman" w:hAnsi="Times New Roman" w:cs="Times New Roman"/>
                <w:color w:val="FF0000"/>
                <w:lang w:eastAsia="pl-PL"/>
              </w:rPr>
              <w:t xml:space="preserve">min. 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5 m i wtyk do gniazda odciągu typu DIN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3B04EB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38AE45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7614596F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58E4D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  <w:t>IV.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0FE89" w14:textId="77777777" w:rsidR="00B16464" w:rsidRPr="0059670C" w:rsidRDefault="00B16464" w:rsidP="00B1646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9670C">
              <w:rPr>
                <w:rFonts w:ascii="Times New Roman" w:hAnsi="Times New Roman" w:cs="Times New Roman"/>
                <w:b/>
                <w:color w:val="000000"/>
              </w:rPr>
              <w:t>Respirator anestetyczny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18A16" w14:textId="77777777" w:rsidR="00B16464" w:rsidRPr="00B16464" w:rsidRDefault="00B16464" w:rsidP="00B16464">
            <w:pP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0B504C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34BA4DA6" w14:textId="77777777" w:rsidTr="00AA47E7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7F1C3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1.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C271D2" w14:textId="77777777" w:rsidR="00B16464" w:rsidRPr="0059670C" w:rsidRDefault="00B16464" w:rsidP="00AA47E7">
            <w:pPr>
              <w:ind w:left="140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Respirator anestetyczny wbudowany, obsługa respiratora za pomocą pokrętła funkcyjnego i/lub przycisków wyboru</w:t>
            </w:r>
            <w:r w:rsidR="0040598B">
              <w:rPr>
                <w:rFonts w:ascii="Times New Roman" w:hAnsi="Times New Roman" w:cs="Times New Roman"/>
                <w:color w:val="000000"/>
                <w:lang w:eastAsia="pl-PL"/>
              </w:rPr>
              <w:t xml:space="preserve">. </w:t>
            </w:r>
            <w:r w:rsidR="0040598B" w:rsidRPr="00AA47E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eastAsia="pl-PL"/>
              </w:rPr>
              <w:t xml:space="preserve">(Zamawiający </w:t>
            </w:r>
            <w:r w:rsidR="0040598B" w:rsidRPr="00AA47E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  <w:t>dopuszcza,  aby obsługa respiratora odbywała się za pośrednictwem pokrętła funkcyjnego i/lub przycisków wyboru umieszczonych na dotykowym ekranie)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57708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043D8E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68C104C3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1A3B5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  <w:t>2.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323EC0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Ekonomiczny respirator z napędem elektrycznym</w:t>
            </w:r>
            <w:r w:rsidR="00F9403E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r w:rsidR="00F9403E" w:rsidRPr="00AA47E7">
              <w:rPr>
                <w:rFonts w:ascii="Times New Roman" w:hAnsi="Times New Roman" w:cs="Times New Roman"/>
                <w:color w:val="FF0000"/>
                <w:lang w:eastAsia="pl-PL"/>
              </w:rPr>
              <w:t>(</w:t>
            </w:r>
            <w:r w:rsidR="00F9403E" w:rsidRPr="00AA47E7">
              <w:rPr>
                <w:rFonts w:ascii="Times New Roman" w:hAnsi="Times New Roman" w:cs="Times New Roman"/>
                <w:color w:val="FF0000"/>
              </w:rPr>
              <w:t>Zamawiający dopuszcza respirator o sterowaniu elektronicznym o napędzie pneumatycznym)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E5072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119A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0B628A93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E08D92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  <w:t>3.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406FB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Ekran respiratora kolorowy, LCD, przekątna mi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n.</w:t>
            </w: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 xml:space="preserve"> 12 cali, wbudowany w ścianę przednią aparatu</w:t>
            </w:r>
            <w:r w:rsidR="00923A52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r w:rsidR="00923A52" w:rsidRPr="00AA47E7">
              <w:rPr>
                <w:rFonts w:ascii="Times New Roman" w:hAnsi="Times New Roman" w:cs="Times New Roman"/>
                <w:color w:val="FF0000"/>
                <w:lang w:eastAsia="pl-PL"/>
              </w:rPr>
              <w:t>(</w:t>
            </w:r>
            <w:r w:rsidR="00923A52" w:rsidRPr="00AA47E7">
              <w:rPr>
                <w:rFonts w:ascii="Times New Roman" w:hAnsi="Times New Roman" w:cs="Times New Roman"/>
                <w:color w:val="FF0000"/>
              </w:rPr>
              <w:t xml:space="preserve">Zamawiający dopuszcza ekran respiratora kolorowy, LCD, o przekątnej 15 </w:t>
            </w:r>
            <w:r w:rsidR="00923A52" w:rsidRPr="00AA47E7">
              <w:rPr>
                <w:rFonts w:ascii="Times New Roman" w:hAnsi="Times New Roman" w:cs="Times New Roman"/>
                <w:color w:val="FF0000"/>
              </w:rPr>
              <w:lastRenderedPageBreak/>
              <w:t>cali na ruchomym ramieniu aparatu z możliwością regulacji nachylenia w pionie i w poziomie</w:t>
            </w:r>
            <w:r w:rsidR="00923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CCF6E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lastRenderedPageBreak/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9E9FBB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66C3A387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6AE15F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  <w:t>IV.1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4EDA7" w14:textId="77777777" w:rsidR="00B16464" w:rsidRPr="0059670C" w:rsidRDefault="00B16464" w:rsidP="00B1646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9670C">
              <w:rPr>
                <w:rFonts w:ascii="Times New Roman" w:hAnsi="Times New Roman" w:cs="Times New Roman"/>
                <w:b/>
                <w:color w:val="000000"/>
              </w:rPr>
              <w:t xml:space="preserve">Tryby wentylacji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DE7F9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29202A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50A71CF4" w14:textId="77777777" w:rsidTr="00AA47E7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655BB0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1.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B737D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Tryb wentylacji ręcznej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A4253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9F41AB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6E11C756" w14:textId="77777777" w:rsidTr="007859E4">
        <w:trPr>
          <w:trHeight w:val="268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EA2B2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2.</w:t>
            </w:r>
          </w:p>
        </w:tc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844946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Oddech spontaniczny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BEEA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FE550E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1711EB8B" w14:textId="77777777" w:rsidTr="00AA47E7">
        <w:trPr>
          <w:trHeight w:val="268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9127F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3.</w:t>
            </w:r>
          </w:p>
        </w:tc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76D79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Wentylacja mechaniczna kontrolowana objętościowo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5FA4E9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462BFA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24DC909C" w14:textId="77777777" w:rsidTr="00AA47E7">
        <w:trPr>
          <w:trHeight w:val="41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5DF2E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Cs/>
                <w:color w:val="000000"/>
                <w:kern w:val="2"/>
                <w:lang w:val="de-DE" w:bidi="fa-IR"/>
              </w:rPr>
              <w:t>4.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FBD95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Wentylacja mechaniczna synchronizowana w trybie objętościowym i w trybie ciśnieniowym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8B6C1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7B16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08CBE2D2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A47741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5.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FD680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Wentylacja mechaniczna kontrolowana ciśnieniowo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4B6D5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F6C40D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7DEC789B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93954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6.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91759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Tryb PSV (</w:t>
            </w:r>
            <w:proofErr w:type="spellStart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Pressure</w:t>
            </w:r>
            <w:proofErr w:type="spellEnd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proofErr w:type="spellStart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Support</w:t>
            </w:r>
            <w:proofErr w:type="spellEnd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proofErr w:type="spellStart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Ventilation</w:t>
            </w:r>
            <w:proofErr w:type="spellEnd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) z możliwością ustawienia CPAP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15DE9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ACB6C4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20B745BD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BD8CD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7.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93279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Wentylacja mechaniczna synchronizowana ze wspomaganiem ciśnieniowym w trybie objętościowym i w trybie ciśnieniowym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22B7D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3B4AF3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0C7F68AB" w14:textId="77777777" w:rsidTr="00AA47E7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B2812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bCs/>
                <w:color w:val="000000"/>
                <w:kern w:val="2"/>
                <w:lang w:val="de-DE" w:bidi="fa-IR"/>
              </w:rPr>
              <w:t>8</w:t>
            </w:r>
            <w:r w:rsidRPr="0059670C">
              <w:rPr>
                <w:rFonts w:ascii="Times New Roman" w:eastAsia="Andale Sans UI" w:hAnsi="Times New Roman" w:cs="Times New Roman"/>
                <w:bCs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3D0E2A" w14:textId="77777777" w:rsidR="00B16464" w:rsidRPr="00AA47E7" w:rsidRDefault="00B16464" w:rsidP="00B16464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AA47E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 xml:space="preserve">Awaryjny tryb wentylacji – możliwa wentylacja </w:t>
            </w:r>
            <w:r w:rsidRPr="00AA47E7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lang w:eastAsia="pl-PL"/>
              </w:rPr>
              <w:t>ręczna</w:t>
            </w:r>
            <w:r w:rsidRPr="00AA47E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eastAsia="pl-PL"/>
              </w:rPr>
              <w:t xml:space="preserve"> </w:t>
            </w:r>
            <w:r w:rsidRPr="00AA47E7">
              <w:rPr>
                <w:rFonts w:ascii="Times New Roman" w:hAnsi="Times New Roman" w:cs="Times New Roman"/>
                <w:i/>
                <w:iCs/>
                <w:strike/>
                <w:color w:val="FF0000"/>
                <w:lang w:eastAsia="pl-PL"/>
              </w:rPr>
              <w:t>z podażą anestetyku z parownika</w:t>
            </w:r>
            <w:r w:rsidRPr="00AA47E7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000000"/>
                <w:lang w:eastAsia="pl-PL"/>
              </w:rPr>
              <w:t>,</w:t>
            </w:r>
            <w:r w:rsidRPr="00AA47E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 xml:space="preserve"> po zaniku napięcia zasilającego i rozładowaniu się akumulatora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5509A5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5FD51D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7740EC35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F2544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9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55D93" w14:textId="77777777" w:rsidR="00B16464" w:rsidRPr="00AA47E7" w:rsidRDefault="00B16464" w:rsidP="00B16464">
            <w:pPr>
              <w:rPr>
                <w:rFonts w:ascii="Times New Roman" w:hAnsi="Times New Roman" w:cs="Times New Roman"/>
                <w:strike/>
                <w:color w:val="000000"/>
                <w:lang w:eastAsia="pl-PL"/>
              </w:rPr>
            </w:pPr>
            <w:r w:rsidRPr="00AA47E7">
              <w:rPr>
                <w:rFonts w:ascii="Times New Roman" w:hAnsi="Times New Roman" w:cs="Times New Roman"/>
                <w:strike/>
                <w:color w:val="FF0000"/>
                <w:lang w:eastAsia="pl-PL"/>
              </w:rPr>
              <w:t>Awaryjny tryb wentylacji – możliwa wentylacja mechaniczna przy braku dopływu świeżych gazów medycznych (z sieci centralnej i z butli)</w:t>
            </w:r>
            <w:r w:rsidR="00B20BBF" w:rsidRPr="00AA47E7">
              <w:rPr>
                <w:rFonts w:ascii="Times New Roman" w:hAnsi="Times New Roman" w:cs="Times New Roman"/>
                <w:strike/>
                <w:color w:val="FF0000"/>
                <w:lang w:eastAsia="pl-PL"/>
              </w:rPr>
              <w:t xml:space="preserve"> </w:t>
            </w:r>
            <w:r w:rsidR="00B20BBF" w:rsidRPr="00AA47E7">
              <w:rPr>
                <w:rFonts w:ascii="Times New Roman" w:hAnsi="Times New Roman" w:cs="Times New Roman"/>
                <w:color w:val="FF0000"/>
                <w:lang w:eastAsia="pl-PL"/>
              </w:rPr>
              <w:t>wykreślono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0388E6" w14:textId="77777777" w:rsidR="00B16464" w:rsidRPr="00AA47E7" w:rsidRDefault="00B16464" w:rsidP="00B16464">
            <w:pPr>
              <w:jc w:val="center"/>
              <w:rPr>
                <w:rFonts w:ascii="Times New Roman" w:hAnsi="Times New Roman" w:cs="Times New Roman"/>
                <w:strike/>
                <w:color w:val="000000"/>
                <w:lang w:eastAsia="pl-PL"/>
              </w:rPr>
            </w:pPr>
            <w:r w:rsidRPr="00AA47E7">
              <w:rPr>
                <w:rFonts w:ascii="Times New Roman" w:hAnsi="Times New Roman" w:cs="Times New Roman"/>
                <w:strike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A7B7C0" w14:textId="77777777" w:rsidR="00B16464" w:rsidRPr="00AA47E7" w:rsidRDefault="00B16464" w:rsidP="00B16464">
            <w:pPr>
              <w:jc w:val="center"/>
              <w:rPr>
                <w:rFonts w:ascii="Times New Roman" w:hAnsi="Times New Roman" w:cs="Times New Roman"/>
                <w:strike/>
              </w:rPr>
            </w:pPr>
            <w:r w:rsidRPr="00AA47E7">
              <w:rPr>
                <w:rFonts w:ascii="Times New Roman" w:hAnsi="Times New Roman" w:cs="Times New Roman"/>
                <w:strike/>
              </w:rPr>
              <w:t>TAK/NIE*</w:t>
            </w:r>
          </w:p>
        </w:tc>
      </w:tr>
      <w:tr w:rsidR="00B16464" w:rsidRPr="0059670C" w14:paraId="630ADDF5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B29496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  <w:t>IV.2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AF51E" w14:textId="77777777" w:rsidR="00B16464" w:rsidRPr="0059670C" w:rsidRDefault="00B16464" w:rsidP="00B1646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9670C">
              <w:rPr>
                <w:rFonts w:ascii="Times New Roman" w:hAnsi="Times New Roman" w:cs="Times New Roman"/>
                <w:b/>
                <w:color w:val="000000"/>
              </w:rPr>
              <w:t>Regulacje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A4356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160001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3B7BE4E7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1F7AA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1.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711AC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Regulacja stosunku wdechu do wydechu w zak</w:t>
            </w:r>
            <w:r>
              <w:rPr>
                <w:rFonts w:ascii="Times New Roman" w:hAnsi="Times New Roman" w:cs="Times New Roman"/>
                <w:color w:val="00000A"/>
                <w:lang w:eastAsia="pl-PL"/>
              </w:rPr>
              <w:t>resie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 minimum 4:1 do 1:4</w:t>
            </w:r>
            <w:r w:rsidR="007B53B2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="007B53B2" w:rsidRPr="00AA47E7">
              <w:rPr>
                <w:rFonts w:ascii="Times New Roman" w:hAnsi="Times New Roman" w:cs="Times New Roman"/>
                <w:color w:val="FF0000"/>
                <w:lang w:eastAsia="pl-PL"/>
              </w:rPr>
              <w:t>(</w:t>
            </w:r>
            <w:r w:rsidR="007B53B2" w:rsidRPr="00AA47E7">
              <w:rPr>
                <w:rFonts w:ascii="Times New Roman" w:hAnsi="Times New Roman" w:cs="Times New Roman"/>
                <w:color w:val="FF0000"/>
              </w:rPr>
              <w:t>Zamawiający dopuszcza  regulację stosunku wdechu do wydechu 2:1 do 1:8)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DAFF4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C3ED86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3D8DD85C" w14:textId="77777777" w:rsidTr="00AA47E7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946BD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2.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EB8BD0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Regulacja częstości oddechu minimum od 4 do 100 l/min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5F8B85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7848CE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48F2FE8D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20CE1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3.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A4C3D8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Regulacja objętości oddechowej (tryb VCV) minimum od 5 do 1400 ml</w:t>
            </w:r>
            <w:r w:rsidR="00050773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="00050773" w:rsidRPr="00AA47E7">
              <w:rPr>
                <w:rFonts w:ascii="Times New Roman" w:hAnsi="Times New Roman" w:cs="Times New Roman"/>
                <w:color w:val="FF0000"/>
                <w:lang w:eastAsia="pl-PL"/>
              </w:rPr>
              <w:t>(</w:t>
            </w:r>
            <w:r w:rsidR="00050773" w:rsidRPr="00AA47E7">
              <w:rPr>
                <w:rFonts w:ascii="Times New Roman" w:hAnsi="Times New Roman" w:cs="Times New Roman"/>
                <w:color w:val="FF0000"/>
              </w:rPr>
              <w:t>Zamawiający dopuszcza regulację objętości w trybie VCV od 20 do 1500 ml oraz w trybie PCV od 5 do 1500 ml)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A0079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F0F4FA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5A8D111C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C37FF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4.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9D0422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Regulacja PEEP minimum od 2 do 20 cmH2O (</w:t>
            </w:r>
            <w:proofErr w:type="spellStart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hPa</w:t>
            </w:r>
            <w:proofErr w:type="spellEnd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)</w:t>
            </w:r>
            <w:r w:rsidR="00EC616A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="00EC616A" w:rsidRPr="00AA47E7">
              <w:rPr>
                <w:rFonts w:ascii="Times New Roman" w:hAnsi="Times New Roman" w:cs="Times New Roman"/>
                <w:color w:val="FF0000"/>
                <w:lang w:eastAsia="pl-PL"/>
              </w:rPr>
              <w:t>(Zamawiający dopuszcza od 4 do 30 cmH2O)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B465AA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AD1861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3057F3F7" w14:textId="77777777" w:rsidTr="007859E4">
        <w:trPr>
          <w:trHeight w:val="268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65123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5.</w:t>
            </w:r>
          </w:p>
        </w:tc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3901E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Regulacja ciśnienia wdechowego przy PCV minimum: od 5 do </w:t>
            </w:r>
            <w:r w:rsidR="007D1181" w:rsidRPr="00AA47E7">
              <w:rPr>
                <w:rFonts w:ascii="Times New Roman" w:hAnsi="Times New Roman" w:cs="Times New Roman"/>
                <w:color w:val="FF0000"/>
                <w:lang w:eastAsia="pl-PL"/>
              </w:rPr>
              <w:t>60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proofErr w:type="spellStart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hPa</w:t>
            </w:r>
            <w:proofErr w:type="spellEnd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 (cmH2O)</w:t>
            </w:r>
            <w:r w:rsidR="007D1181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ECB805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C91F3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736A2438" w14:textId="77777777" w:rsidTr="007859E4">
        <w:trPr>
          <w:trHeight w:val="268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3718A8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6.</w:t>
            </w:r>
          </w:p>
        </w:tc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9BB47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Regulacja czułości wyzwalacza przepływowego przy SIMV w zakresie od minimum 0,3 do 12 l/min</w:t>
            </w:r>
            <w:r w:rsidR="00820867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="00820867" w:rsidRPr="00AA47E7">
              <w:rPr>
                <w:rFonts w:ascii="Times New Roman" w:hAnsi="Times New Roman" w:cs="Times New Roman"/>
                <w:color w:val="FF0000"/>
                <w:lang w:eastAsia="pl-PL"/>
              </w:rPr>
              <w:t xml:space="preserve">(Zamawiający dopuszcza  </w:t>
            </w:r>
            <w:r w:rsidR="00820867" w:rsidRPr="00AA47E7">
              <w:rPr>
                <w:rFonts w:ascii="Times New Roman" w:hAnsi="Times New Roman" w:cs="Times New Roman"/>
                <w:color w:val="FF0000"/>
              </w:rPr>
              <w:t>0,2 do 10 [l/min])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248E5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C33235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1B55F052" w14:textId="77777777" w:rsidTr="007859E4">
        <w:trPr>
          <w:trHeight w:val="268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C7A0B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  <w:t>IV.3</w:t>
            </w:r>
          </w:p>
        </w:tc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E2E204" w14:textId="77777777" w:rsidR="00B16464" w:rsidRPr="0059670C" w:rsidRDefault="00B16464" w:rsidP="00B1646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9670C">
              <w:rPr>
                <w:rFonts w:ascii="Times New Roman" w:hAnsi="Times New Roman" w:cs="Times New Roman"/>
                <w:b/>
                <w:color w:val="000000"/>
              </w:rPr>
              <w:t>Alarmy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5B47B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E9A46F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54AEB0CD" w14:textId="77777777" w:rsidTr="00AA47E7">
        <w:trPr>
          <w:trHeight w:val="268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143E5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Cs/>
                <w:color w:val="000000"/>
                <w:kern w:val="2"/>
                <w:lang w:val="de-DE" w:bidi="fa-IR"/>
              </w:rPr>
              <w:t>1..</w:t>
            </w:r>
          </w:p>
        </w:tc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C67452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Alarmy niskiej i wysokiej objętości minutowej lub niskiej i 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lastRenderedPageBreak/>
              <w:t>wysokiej objętości oddechowej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9363E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lastRenderedPageBreak/>
              <w:t>TAK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52DB2B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5FC58C44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C17A72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2.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833651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Alarm minimalnego i maksymalnego ciśnienia wdechowego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77F2C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661DF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7E4397D1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A2E7E4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3.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6F1D7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Alarm braku zasilania w energię elektryczną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8A10C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6F7F6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64986EF9" w14:textId="77777777" w:rsidTr="00AA47E7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42C15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4.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BDE8C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Alarm braku zasilania w gazy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56E31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1034D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05DB62A3" w14:textId="77777777" w:rsidTr="00AA47E7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63AAC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5.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5A7C3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Alarm </w:t>
            </w:r>
            <w:proofErr w:type="spellStart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Apnea</w:t>
            </w:r>
            <w:proofErr w:type="spellEnd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E19E1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798476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46266121" w14:textId="77777777" w:rsidTr="00AA47E7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3AA6E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6.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E260A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Możliwe automatyczne ustawienie granic alarmowych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60C93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2D2D0F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3FB44216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9102C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2"/>
                <w:highlight w:val="green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  <w:t>V.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9E3203" w14:textId="77777777" w:rsidR="00B16464" w:rsidRPr="0059670C" w:rsidRDefault="00B16464" w:rsidP="00B16464">
            <w:pP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Prezentacja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 liczbowa, </w:t>
            </w:r>
            <w:r w:rsidRPr="0059670C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graficzna, krzywe, pętle na ekranie respiratora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1889C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2BB9D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646B8CC7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582DD9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1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E387DE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Prezentacja wartości liczbowych na ekranie respiratora, minimum: objętości (</w:t>
            </w:r>
            <w:proofErr w:type="spellStart"/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Vt</w:t>
            </w:r>
            <w:proofErr w:type="spellEnd"/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, MV) ciśnienia (szczytowe, plateau, średnie,  PEEP), częstotliwości oddechowej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E025AA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11E42E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76A60DBE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4A6DB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2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81DD01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 xml:space="preserve">Prezentacja wdechowego i wydechowego: stężenia tlenu (pomiar paramagnetyczny), stężenia CO2 i N2O, stężenia anestetyków wziewnych (co najmniej </w:t>
            </w:r>
            <w:proofErr w:type="spellStart"/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sevofluranu</w:t>
            </w:r>
            <w:proofErr w:type="spellEnd"/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 xml:space="preserve">, </w:t>
            </w:r>
            <w:proofErr w:type="spellStart"/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isofluranu</w:t>
            </w:r>
            <w:proofErr w:type="spellEnd"/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 xml:space="preserve">, </w:t>
            </w:r>
            <w:proofErr w:type="spellStart"/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desfluranu</w:t>
            </w:r>
            <w:proofErr w:type="spellEnd"/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). Prezentacja liczby MAC skorygowanej do wieku pacjenta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820BE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DCE766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2D247832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A1C1F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3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5B2E6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Różnicy pomiędzy wdechową i wydechową objętością oddechową ΔVT</w:t>
            </w:r>
            <w:r w:rsidR="00327889">
              <w:rPr>
                <w:rFonts w:ascii="Times New Roman" w:hAnsi="Times New Roman" w:cs="Times New Roman"/>
                <w:color w:val="00000A"/>
                <w:lang w:eastAsia="pl-PL"/>
              </w:rPr>
              <w:t xml:space="preserve"> (</w:t>
            </w:r>
            <w:r w:rsidR="00327889" w:rsidRPr="00AA47E7">
              <w:rPr>
                <w:rFonts w:ascii="Times New Roman" w:hAnsi="Times New Roman" w:cs="Times New Roman"/>
                <w:color w:val="FF0000"/>
              </w:rPr>
              <w:t>Zamawiający dopuszcza obrazowanie pojemności wydechowej pojedynczego oddechu)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CC8AC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5B1AEA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270D7E89" w14:textId="77777777" w:rsidTr="00AA47E7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3F34C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4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39A258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Prezentacja objętości minutowej spontanicznej </w:t>
            </w:r>
            <w:proofErr w:type="spellStart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Mvspont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5EE0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583C48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58BD0905" w14:textId="77777777" w:rsidTr="00AA47E7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C024B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5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B0DDC0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Regulacja Plateau od 0%, podać zakres</w:t>
            </w:r>
            <w:r w:rsidR="00955715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="00955715" w:rsidRPr="00AA47E7">
              <w:rPr>
                <w:rFonts w:ascii="Times New Roman" w:hAnsi="Times New Roman" w:cs="Times New Roman"/>
                <w:color w:val="FF0000"/>
              </w:rPr>
              <w:t>(Zamawiający dopuszcza  od 5%)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7D4CF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EBDCAB" w14:textId="77777777" w:rsid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  <w:p w14:paraId="257D734D" w14:textId="77777777" w:rsidR="00955715" w:rsidRPr="00B16464" w:rsidRDefault="00955715" w:rsidP="00B16464">
            <w:pPr>
              <w:jc w:val="center"/>
              <w:rPr>
                <w:rFonts w:ascii="Times New Roman" w:hAnsi="Times New Roman" w:cs="Times New Roman"/>
              </w:rPr>
            </w:pPr>
            <w:r w:rsidRPr="00AA47E7">
              <w:rPr>
                <w:rFonts w:ascii="Times New Roman" w:hAnsi="Times New Roman" w:cs="Times New Roman"/>
                <w:color w:val="FF0000"/>
              </w:rPr>
              <w:t>Podać zakres ….</w:t>
            </w:r>
          </w:p>
        </w:tc>
      </w:tr>
      <w:tr w:rsidR="00B16464" w:rsidRPr="0059670C" w14:paraId="4D2578C3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0FD98F" w14:textId="77777777" w:rsidR="00B16464" w:rsidRPr="00D60C4A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D60C4A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6.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A2D7F" w14:textId="494A6128" w:rsidR="00B16464" w:rsidRPr="00D60C4A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D60C4A">
              <w:rPr>
                <w:rFonts w:ascii="Times New Roman" w:hAnsi="Times New Roman" w:cs="Times New Roman"/>
                <w:color w:val="00000A"/>
                <w:lang w:eastAsia="pl-PL"/>
              </w:rPr>
              <w:t>Prezentacja krótkich odcinków trendów obrazujących produkcję CO2, zużycie O2, PEEP/CPAT</w:t>
            </w:r>
            <w:r w:rsidR="00275F9F" w:rsidRPr="00D60C4A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="00427A2B" w:rsidRPr="00D60C4A">
              <w:rPr>
                <w:rFonts w:ascii="Times New Roman" w:hAnsi="Times New Roman" w:cs="Times New Roman"/>
                <w:color w:val="FF0000"/>
                <w:lang w:eastAsia="pl-PL"/>
              </w:rPr>
              <w:t>(</w:t>
            </w:r>
            <w:r w:rsidR="00427A2B" w:rsidRPr="00D60C4A">
              <w:rPr>
                <w:rFonts w:ascii="Times New Roman" w:hAnsi="Times New Roman" w:cs="Times New Roman"/>
                <w:color w:val="FF0000"/>
              </w:rPr>
              <w:t>Zamawiający dopu</w:t>
            </w:r>
            <w:r w:rsidR="00FA7043" w:rsidRPr="00D60C4A">
              <w:rPr>
                <w:rFonts w:ascii="Times New Roman" w:hAnsi="Times New Roman" w:cs="Times New Roman"/>
                <w:color w:val="FF0000"/>
              </w:rPr>
              <w:t>szcza</w:t>
            </w:r>
            <w:r w:rsidR="00427A2B" w:rsidRPr="00D60C4A">
              <w:rPr>
                <w:rFonts w:ascii="Times New Roman" w:hAnsi="Times New Roman" w:cs="Times New Roman"/>
                <w:color w:val="FF0000"/>
              </w:rPr>
              <w:t xml:space="preserve"> aparat do znieczulenia bez funkcji prezentacji krótkich odcinków trendów)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04638" w14:textId="77777777" w:rsidR="00B16464" w:rsidRPr="00D60C4A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60C4A">
              <w:rPr>
                <w:rFonts w:ascii="Times New Roman" w:hAnsi="Times New Roman" w:cs="Times New Roman"/>
                <w:color w:val="000000"/>
                <w:lang w:eastAsia="pl-PL"/>
              </w:rPr>
              <w:t>T</w:t>
            </w:r>
            <w:r w:rsidR="00AA47E7" w:rsidRPr="00D60C4A">
              <w:rPr>
                <w:rFonts w:ascii="Times New Roman" w:hAnsi="Times New Roman" w:cs="Times New Roman"/>
                <w:color w:val="000000"/>
                <w:lang w:eastAsia="pl-PL"/>
              </w:rPr>
              <w:t>AK/NIE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A28718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D60C4A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5DE77C74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6B0E6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7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D3C25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Jednoczesna prezentacja krzywych: p(t), CO2(t)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95A6A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9E81D3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58AA8A13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9E5133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8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DC9F3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Prezentacja pętli oddechowych: ciśnienie-objętość i objętość-przepływ, pętla referencyjna,  jednoczesna prezentacja parametrów pętli aktualnie kreślonej i referencyjnej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9407F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0C4472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342F039E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7FF1BE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3.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69BCA5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Automatyczne skalkulowanie parametrów wentylacji po wprowadzeniu należnej wagi pacjenta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6EFBE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811C9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25CA216F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A95B3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  <w:t>VI.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DAA93" w14:textId="77777777" w:rsidR="00B16464" w:rsidRPr="0059670C" w:rsidRDefault="00B16464" w:rsidP="00B16464">
            <w:pP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Akcesoria dodatkowe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C5AC3B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6D43AE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48DFC244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17424" w14:textId="77777777" w:rsidR="00B16464" w:rsidRPr="0059670C" w:rsidRDefault="00B16464" w:rsidP="00B16464">
            <w:pPr>
              <w:pStyle w:val="Akapitzlist"/>
              <w:widowControl w:val="0"/>
              <w:numPr>
                <w:ilvl w:val="0"/>
                <w:numId w:val="1"/>
              </w:numPr>
              <w:spacing w:line="100" w:lineRule="atLeast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817A98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Parownik do </w:t>
            </w:r>
            <w:proofErr w:type="spellStart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Sevofluranu</w:t>
            </w:r>
            <w:proofErr w:type="spellEnd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 wlew Baxter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8FA2D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26BD6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4F3EEA55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2C7628" w14:textId="77777777" w:rsidR="00B16464" w:rsidRPr="0059670C" w:rsidRDefault="00B16464" w:rsidP="00B16464">
            <w:pPr>
              <w:pStyle w:val="Akapitzlist"/>
              <w:widowControl w:val="0"/>
              <w:numPr>
                <w:ilvl w:val="0"/>
                <w:numId w:val="1"/>
              </w:numPr>
              <w:spacing w:line="100" w:lineRule="atLeast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DB301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Dodatkowy niezależny, zintegrowany przepływomierz do podaży O2, przyłącze zasilania tlenem w aparacie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88D201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ED4362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79ED3957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08FA7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  <w:t>VII.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3CC29" w14:textId="77777777" w:rsidR="00B16464" w:rsidRPr="0059670C" w:rsidRDefault="00B16464" w:rsidP="00B16464">
            <w:pPr>
              <w:rPr>
                <w:rFonts w:ascii="Times New Roman" w:hAnsi="Times New Roman" w:cs="Times New Roman"/>
                <w:b/>
                <w:bCs/>
                <w:color w:val="000000"/>
                <w:highlight w:val="green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Pozostałe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C4092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860EA8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1C09644F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DB78B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lastRenderedPageBreak/>
              <w:t>1.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370991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0"/>
                <w:lang w:eastAsia="pl-PL"/>
              </w:rPr>
              <w:t>Komunikacja z aparatem w języku polskim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76D0C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331DC2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5FA5B93B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9F375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2.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DD914B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Test urządzenia bez interakcji z użytkownikiem w czasie trwania procedury.</w:t>
            </w:r>
            <w:r w:rsidR="00F918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91893" w:rsidRPr="00FA7043">
              <w:rPr>
                <w:rFonts w:ascii="Times New Roman" w:hAnsi="Times New Roman" w:cs="Times New Roman"/>
                <w:color w:val="FF0000"/>
              </w:rPr>
              <w:t>(Zamawiający dopuszcza proces testu aparatu, który jest wykonywany automatycznie, a krótki sygnał dźwiękowy wskazuje jego zakończenie lub konieczność interwencji użytkownika)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1BB027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41B41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11B6C98F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FEA17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3.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47682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Moduł gazowy wbudowany w aparat, niewymagający wykonywania przez użytkownika okresowych kalibracji przy użyciu tzw. gazu kalibracyjnego, moduł zasilany awaryjnie po zaniku napięcia sieciowego</w:t>
            </w:r>
            <w:r w:rsidR="00E52D0A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="00F91893" w:rsidRPr="00FA7043">
              <w:rPr>
                <w:rFonts w:ascii="Times New Roman" w:hAnsi="Times New Roman" w:cs="Times New Roman"/>
                <w:color w:val="FF0000"/>
              </w:rPr>
              <w:t>(Zamawiający dopuszcza moduł gazowy w postaci modułu wyjmowanego z aparatu)</w:t>
            </w:r>
            <w:r w:rsidR="009A14B9" w:rsidRPr="00FA7043">
              <w:rPr>
                <w:rFonts w:ascii="Times New Roman" w:hAnsi="Times New Roman" w:cs="Times New Roman"/>
                <w:color w:val="FF0000"/>
              </w:rPr>
              <w:t xml:space="preserve"> ( Zamawiający dopuszcza  aparat do znieczulenia  z kalibracją modułu przez serwis z użyciem gazu kalibracyjnego podczas okresowych przeglądów aparatu raz do roku)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32056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BC452E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42E6BE06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F303E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4.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A8454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Stoper uruchamiany i prezentowany na ekranie respiratora (funkcje: start/stop/kasuj)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436122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F22E4C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62D1A080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4D0AA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  <w:t>VIII.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5C421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0"/>
              </w:rPr>
            </w:pPr>
            <w:r w:rsidRPr="0059670C">
              <w:rPr>
                <w:rFonts w:ascii="Times New Roman" w:hAnsi="Times New Roman" w:cs="Times New Roman"/>
                <w:b/>
                <w:color w:val="000000"/>
              </w:rPr>
              <w:t>Monitor pacjenta do aparatu do znieczulenia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91EC91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2D7AEC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198BFF36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73681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1.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2AAD5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Monitor o budowie kompaktowej, z kolorowym ekranem LCD o przekątnej </w:t>
            </w:r>
            <w:r>
              <w:rPr>
                <w:rFonts w:ascii="Times New Roman" w:hAnsi="Times New Roman" w:cs="Times New Roman"/>
                <w:color w:val="00000A"/>
                <w:lang w:eastAsia="pl-PL"/>
              </w:rPr>
              <w:t>min.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 12 cali, z</w:t>
            </w:r>
            <w:r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wbudowanym </w:t>
            </w:r>
            <w:r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zasilaczem sieciowym, przeznaczony </w:t>
            </w:r>
            <w:r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do monitorowania noworodków, dzieci i dorosłych</w:t>
            </w:r>
            <w:r w:rsidR="00BA1903">
              <w:rPr>
                <w:rFonts w:ascii="Times New Roman" w:hAnsi="Times New Roman" w:cs="Times New Roman"/>
                <w:color w:val="00000A"/>
                <w:lang w:eastAsia="pl-PL"/>
              </w:rPr>
              <w:t xml:space="preserve">. </w:t>
            </w:r>
            <w:r w:rsidR="00BA1903" w:rsidRPr="00FA7043">
              <w:rPr>
                <w:rFonts w:ascii="Times New Roman" w:hAnsi="Times New Roman" w:cs="Times New Roman"/>
                <w:color w:val="FF0000"/>
              </w:rPr>
              <w:t>(Zamawiający dopuszcza monitor o budowie modułowej, w technologii wymiennych modułów podłączanych podczas pracy z automatyczną rekonfiguracją ekranu uwzględniającą pojawienie się nowych parametrów pomiarowych.  Poprzez moduł pomiarowy należy rozumieć moduł jedno lub wieloparametrowe w postaci kostki wsuwany do ramy urządzenia)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20A185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E133C6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5FFD2551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A6AA6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2.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6A2657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hAnsi="Times New Roman" w:cs="Times New Roman"/>
                <w:color w:val="00000A"/>
                <w:lang w:eastAsia="pl-PL"/>
              </w:rPr>
              <w:t>Menu ekranowe w języku polskim. Obsługa monitora przez pokrętło, przyciski i ekran dotykowy</w:t>
            </w:r>
            <w:r w:rsidR="00974528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="00974528" w:rsidRPr="00FA7043">
              <w:rPr>
                <w:rFonts w:ascii="Times New Roman" w:hAnsi="Times New Roman" w:cs="Times New Roman"/>
                <w:color w:val="FF0000"/>
                <w:lang w:eastAsia="pl-PL"/>
              </w:rPr>
              <w:t xml:space="preserve">(Zamawiający dopuszcza </w:t>
            </w:r>
            <w:r w:rsidR="00974528" w:rsidRPr="00FA7043">
              <w:rPr>
                <w:rFonts w:ascii="Times New Roman" w:hAnsi="Times New Roman" w:cs="Times New Roman"/>
                <w:color w:val="FF0000"/>
              </w:rPr>
              <w:t>obsługę monitora tylko poprzez ekran dotykowy z menu  ekranowym w języku polskim)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DAEC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35B8BF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77DD9886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D7B88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3.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C17D" w14:textId="1822D7CF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Możliwość wykorzystania monitora do transportu: 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br/>
              <w:t xml:space="preserve">- wyposażony w wygodny uchwyt do przenoszenia, 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br/>
              <w:t>- w</w:t>
            </w:r>
            <w:r>
              <w:rPr>
                <w:rFonts w:ascii="Times New Roman" w:hAnsi="Times New Roman" w:cs="Times New Roman"/>
                <w:color w:val="00000A"/>
                <w:lang w:eastAsia="pl-PL"/>
              </w:rPr>
              <w:t>y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posażony w akumulator wystarczający</w:t>
            </w:r>
            <w:r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na </w:t>
            </w:r>
            <w:r>
              <w:rPr>
                <w:rFonts w:ascii="Times New Roman" w:hAnsi="Times New Roman" w:cs="Times New Roman"/>
                <w:color w:val="00000A"/>
                <w:lang w:eastAsia="pl-PL"/>
              </w:rPr>
              <w:t>min.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color w:val="00000A"/>
                <w:lang w:eastAsia="pl-PL"/>
              </w:rPr>
              <w:t xml:space="preserve">                     </w:t>
            </w:r>
            <w:r w:rsidR="00CB0015" w:rsidRPr="00FA7043">
              <w:rPr>
                <w:rFonts w:ascii="Times New Roman" w:hAnsi="Times New Roman" w:cs="Times New Roman"/>
                <w:color w:val="FF0000"/>
                <w:lang w:eastAsia="pl-PL"/>
              </w:rPr>
              <w:t xml:space="preserve">3,5 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godzin pracy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br/>
              <w:t xml:space="preserve">- w komplecie system mocowania monitora, umożliwiający </w:t>
            </w:r>
            <w:r>
              <w:rPr>
                <w:rFonts w:ascii="Times New Roman" w:hAnsi="Times New Roman" w:cs="Times New Roman"/>
                <w:color w:val="00000A"/>
                <w:lang w:eastAsia="pl-PL"/>
              </w:rPr>
              <w:t xml:space="preserve">jego 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szybkie zdjęcie bez użycia narzędzi </w:t>
            </w:r>
            <w:r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i wykorzystanie monitora do transportu pacjenta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br/>
              <w:t>- monitor jest gotowy do uruchomienia łączności bezprzewodowej, umożliwiającej centralne monitorowanie podczas transportu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38AEA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E4F6D1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27DBFBF9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313C67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4.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E6E84C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Chłodzenie bez wentylatora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AA43F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BC973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71AFBC8B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5E45F7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5.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EEBA5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Możliwość dopasowania sposobu wyświetlania parametrów do własnych wymagań.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30DC2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8385C6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303B6605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E10280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lastRenderedPageBreak/>
              <w:t>6.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9D8D1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Możliwość skonfigurowania, zapamiętania w monitorze i późniejszego przywołania przynajmniej 3 własnych zestawów parametrów pracy monitora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FAE8E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88554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5FB9C74D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5ABA0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7.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5602D9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Trendy tabelaryczne i graficzne wszystkich mierzonych parametrów, z możliwością przeglądania z rozdzielczością lepszą niż 5 sekund</w:t>
            </w:r>
            <w:r w:rsidR="00E9265E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="00E9265E" w:rsidRPr="00FA7043">
              <w:rPr>
                <w:rFonts w:ascii="Times New Roman" w:hAnsi="Times New Roman" w:cs="Times New Roman"/>
                <w:color w:val="FF0000"/>
                <w:lang w:eastAsia="pl-PL"/>
              </w:rPr>
              <w:t>(</w:t>
            </w:r>
            <w:r w:rsidR="00E9265E" w:rsidRPr="00FA7043">
              <w:rPr>
                <w:rFonts w:ascii="Times New Roman" w:hAnsi="Times New Roman" w:cs="Times New Roman"/>
                <w:color w:val="FF0000"/>
              </w:rPr>
              <w:t>Zamawiający dopuszcza trendy graficzne o wysokiej rozdzielczości - co 2 sekundy w przypadku skali czasu wynoszącej 2, 4 lub 20 minut)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8240F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4C3C8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292EC04B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FB5C7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8.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D8735" w14:textId="77777777" w:rsidR="00B16464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Oprogramowanie realizujące funkcje: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br/>
              <w:t>- kalkulatora lekowego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br/>
              <w:t>- kalkulatora parametrów hemodynamicznych, wentylacyjnych i utlenowania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br/>
              <w:t>- obliczenia nerkowe</w:t>
            </w:r>
          </w:p>
          <w:p w14:paraId="3C88D618" w14:textId="77777777" w:rsidR="00C6648C" w:rsidRPr="00FA7043" w:rsidRDefault="00C6648C" w:rsidP="00B16464">
            <w:pPr>
              <w:rPr>
                <w:rFonts w:ascii="Times New Roman" w:hAnsi="Times New Roman" w:cs="Times New Roman"/>
                <w:color w:val="FF0000"/>
                <w:lang w:eastAsia="pl-PL"/>
              </w:rPr>
            </w:pPr>
            <w:r w:rsidRPr="00FA7043">
              <w:rPr>
                <w:rFonts w:ascii="Times New Roman" w:hAnsi="Times New Roman" w:cs="Times New Roman"/>
                <w:color w:val="FF0000"/>
              </w:rPr>
              <w:t>(Zamawiający dopuszcza monitor wyposażony w funkcje obliczeń dawki, hemodynamicznych, natleniania i wentylacji, bez funkcji obliczeń nerkowych)</w:t>
            </w:r>
          </w:p>
          <w:p w14:paraId="688A2863" w14:textId="77777777" w:rsidR="00C6648C" w:rsidRPr="0059670C" w:rsidRDefault="00C6648C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3C5DB8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E42A13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0F5288D5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3C93B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9.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B8798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Monitor wyposażony we wbudowany rejestrator taśmowy, drukujący przynajmniej 3 krzywe dynamiczne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AD9DAC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86B175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75B828B9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8171D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10.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B952C" w14:textId="77777777" w:rsidR="0096288C" w:rsidRPr="00FA7043" w:rsidRDefault="00B16464" w:rsidP="0096288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FF0000"/>
                <w:kern w:val="2"/>
                <w:lang w:eastAsia="hi-IN" w:bidi="hi-IN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Monitor zamocowany na oferowanym aparacie do znieczulania i połączony z nim, wyświetla przebiegi dynamiczne, łącznie z pętlami oddechowymi, oraz wartości liczbowe danych z aparatu.</w:t>
            </w:r>
            <w:r w:rsidR="0096288C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="0096288C" w:rsidRPr="00FA7043">
              <w:rPr>
                <w:rFonts w:ascii="Times New Roman" w:hAnsi="Times New Roman" w:cs="Times New Roman"/>
                <w:color w:val="FF0000"/>
                <w:lang w:eastAsia="pl-PL"/>
              </w:rPr>
              <w:t>(</w:t>
            </w:r>
            <w:r w:rsidR="0096288C" w:rsidRPr="00FA7043">
              <w:rPr>
                <w:rFonts w:ascii="Times New Roman" w:eastAsia="SimSun" w:hAnsi="Times New Roman" w:cs="Times New Roman"/>
                <w:color w:val="FF0000"/>
                <w:kern w:val="2"/>
                <w:lang w:eastAsia="hi-IN" w:bidi="hi-IN"/>
              </w:rPr>
              <w:t>Zamawiający dopuszcza monitor pacjenta bez wyświetlania danych z aparatu do znieczulania (przebiegów  dynamicznych, łącznie z pętlami oddechowymi, oraz wartości liczbowe danych z aparatu), ale wymaga, żeby wszystkie ww. dane były wyświetlane na ekranie aparatu do znieczulania.)</w:t>
            </w:r>
          </w:p>
          <w:p w14:paraId="4216602C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7451BF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70FD74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159196B3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F3C64" w14:textId="77777777" w:rsidR="00B16464" w:rsidRPr="00546BEE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</w:pPr>
            <w:r w:rsidRPr="00546BEE"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  <w:t>IX.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C937B" w14:textId="77777777" w:rsidR="00B16464" w:rsidRDefault="00B16464" w:rsidP="00B16464">
            <w:pPr>
              <w:rPr>
                <w:rFonts w:ascii="Times New Roman" w:hAnsi="Times New Roman" w:cs="Times New Roman"/>
                <w:b/>
                <w:color w:val="00000A"/>
                <w:lang w:eastAsia="pl-PL"/>
              </w:rPr>
            </w:pPr>
            <w:r>
              <w:rPr>
                <w:rFonts w:ascii="Times New Roman" w:hAnsi="Times New Roman" w:cs="Times New Roman"/>
                <w:b/>
                <w:color w:val="00000A"/>
                <w:lang w:eastAsia="pl-PL"/>
              </w:rPr>
              <w:t>Monitorowane parametry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2B6A4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D58D11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7A541917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F1C7C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47127" w14:textId="77777777" w:rsidR="00B16464" w:rsidRDefault="00B16464" w:rsidP="00B16464">
            <w:pPr>
              <w:rPr>
                <w:rFonts w:ascii="Times New Roman" w:hAnsi="Times New Roman" w:cs="Times New Roman"/>
                <w:b/>
                <w:color w:val="00000A"/>
                <w:lang w:eastAsia="pl-PL"/>
              </w:rPr>
            </w:pPr>
            <w:r>
              <w:rPr>
                <w:rFonts w:ascii="Times New Roman" w:hAnsi="Times New Roman" w:cs="Times New Roman"/>
                <w:b/>
                <w:color w:val="00000A"/>
                <w:lang w:eastAsia="pl-PL"/>
              </w:rPr>
              <w:t>Pomiar EKG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75B02C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F45B02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3D035834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37E7F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1.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87A6C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EKG z analizą arytmii, możliwość pomiaru z 3 elektrod i z 5 elektrod, po podłączeniu odpowiedniego przewodu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ED422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0E84A3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6D9F9392" w14:textId="77777777" w:rsidTr="00AA47E7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5B8773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2.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82856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Zakres pomiarowy przynajmniej: 15-350 uderzeń/minutę</w:t>
            </w:r>
            <w:r w:rsidR="00666FD9">
              <w:rPr>
                <w:rFonts w:ascii="Times New Roman" w:hAnsi="Times New Roman" w:cs="Times New Roman"/>
                <w:color w:val="00000A"/>
                <w:lang w:eastAsia="pl-PL"/>
              </w:rPr>
              <w:t xml:space="preserve"> (</w:t>
            </w:r>
            <w:r w:rsidR="00666FD9" w:rsidRPr="00FA7043">
              <w:rPr>
                <w:rFonts w:ascii="Times New Roman" w:hAnsi="Times New Roman" w:cs="Times New Roman"/>
                <w:color w:val="FF0000"/>
                <w:lang w:eastAsia="pl-PL"/>
              </w:rPr>
              <w:t>Zamawiający dopuszcza zakres</w:t>
            </w:r>
            <w:r w:rsidR="00666FD9" w:rsidRPr="00FA7043">
              <w:rPr>
                <w:rFonts w:ascii="Times New Roman" w:hAnsi="Times New Roman" w:cs="Times New Roman"/>
                <w:color w:val="FF0000"/>
              </w:rPr>
              <w:t xml:space="preserve"> EKG 20-300)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E031BF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E169AC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1DF3AD60" w14:textId="77777777" w:rsidTr="00AA47E7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D28B3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3F1ACB" w14:textId="77777777" w:rsidR="00B16464" w:rsidRPr="00A16EA4" w:rsidRDefault="00B16464" w:rsidP="00B16464">
            <w:pPr>
              <w:rPr>
                <w:rFonts w:ascii="Times New Roman" w:hAnsi="Times New Roman" w:cs="Times New Roman"/>
                <w:b/>
                <w:color w:val="00000A"/>
                <w:lang w:eastAsia="pl-PL"/>
              </w:rPr>
            </w:pPr>
            <w:r w:rsidRPr="00A16EA4">
              <w:rPr>
                <w:rFonts w:ascii="Times New Roman" w:hAnsi="Times New Roman" w:cs="Times New Roman"/>
                <w:b/>
                <w:color w:val="00000A"/>
                <w:lang w:eastAsia="pl-PL"/>
              </w:rPr>
              <w:t>Pomiar odchylenia ST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3A753" w14:textId="77777777" w:rsidR="00B16464" w:rsidRPr="00B16464" w:rsidRDefault="00B16464" w:rsidP="00B16464">
            <w:pPr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67033B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7D4ED244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F0588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3.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93FB15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Monitorowanie arytmii z rozpoznawaniem przynajmniej 10 różnych arytmii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145C2D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20F474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05AA20C7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56985" w14:textId="77777777" w:rsidR="00B16464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E0609" w14:textId="77777777" w:rsidR="00B16464" w:rsidRPr="00A16EA4" w:rsidRDefault="00B16464" w:rsidP="00B16464">
            <w:pPr>
              <w:rPr>
                <w:rFonts w:ascii="Times New Roman" w:hAnsi="Times New Roman" w:cs="Times New Roman"/>
                <w:b/>
                <w:color w:val="00000A"/>
                <w:lang w:eastAsia="pl-PL"/>
              </w:rPr>
            </w:pPr>
            <w:r w:rsidRPr="00A16EA4">
              <w:rPr>
                <w:rFonts w:ascii="Times New Roman" w:hAnsi="Times New Roman" w:cs="Times New Roman"/>
                <w:b/>
                <w:color w:val="00000A"/>
                <w:lang w:eastAsia="pl-PL"/>
              </w:rPr>
              <w:t>Pomiar saturacji i tętna (SpO2)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0A3E44" w14:textId="77777777" w:rsidR="00B16464" w:rsidRPr="00B16464" w:rsidRDefault="00B16464" w:rsidP="00B16464">
            <w:pPr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39CFB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65AEF25D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B832BB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4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F11DE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Pomiar SpO2 algorytmem </w:t>
            </w:r>
            <w:proofErr w:type="spellStart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Nellcor</w:t>
            </w:r>
            <w:proofErr w:type="spellEnd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 lub równoważnym </w:t>
            </w:r>
            <w:r w:rsidRPr="00B02B1F">
              <w:rPr>
                <w:rFonts w:ascii="Times New Roman" w:hAnsi="Times New Roman" w:cs="Times New Roman"/>
                <w:strike/>
                <w:color w:val="FF0000"/>
                <w:lang w:eastAsia="pl-PL"/>
              </w:rPr>
              <w:t xml:space="preserve">pod względem wszystkich opublikowanych parametrów dotyczących jakości pomiaru, z możliwością stosowania </w:t>
            </w:r>
            <w:r w:rsidRPr="00B02B1F">
              <w:rPr>
                <w:rFonts w:ascii="Times New Roman" w:hAnsi="Times New Roman" w:cs="Times New Roman"/>
                <w:strike/>
                <w:color w:val="FF0000"/>
                <w:lang w:eastAsia="pl-PL"/>
              </w:rPr>
              <w:lastRenderedPageBreak/>
              <w:t xml:space="preserve">wszystkich czujników z oferty firmy </w:t>
            </w:r>
            <w:proofErr w:type="spellStart"/>
            <w:r w:rsidRPr="00B02B1F">
              <w:rPr>
                <w:rFonts w:ascii="Times New Roman" w:hAnsi="Times New Roman" w:cs="Times New Roman"/>
                <w:strike/>
                <w:color w:val="FF0000"/>
                <w:lang w:eastAsia="pl-PL"/>
              </w:rPr>
              <w:t>Nellcor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D34A3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lastRenderedPageBreak/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391386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2C38CBFC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4CF34" w14:textId="77777777" w:rsidR="00B16464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DA334" w14:textId="77777777" w:rsidR="00B16464" w:rsidRPr="00A16EA4" w:rsidRDefault="00B16464" w:rsidP="00B16464">
            <w:pPr>
              <w:rPr>
                <w:rFonts w:ascii="Times New Roman" w:hAnsi="Times New Roman" w:cs="Times New Roman"/>
                <w:b/>
                <w:color w:val="00000A"/>
                <w:lang w:eastAsia="pl-PL"/>
              </w:rPr>
            </w:pPr>
            <w:r w:rsidRPr="00A16EA4">
              <w:rPr>
                <w:rFonts w:ascii="Times New Roman" w:hAnsi="Times New Roman" w:cs="Times New Roman"/>
                <w:b/>
                <w:color w:val="00000A"/>
                <w:lang w:eastAsia="pl-PL"/>
              </w:rPr>
              <w:t>Pomiar nieinwazyjn</w:t>
            </w:r>
            <w:r>
              <w:rPr>
                <w:rFonts w:ascii="Times New Roman" w:hAnsi="Times New Roman" w:cs="Times New Roman"/>
                <w:b/>
                <w:color w:val="00000A"/>
                <w:lang w:eastAsia="pl-PL"/>
              </w:rPr>
              <w:t xml:space="preserve">y </w:t>
            </w:r>
            <w:r w:rsidRPr="00A16EA4">
              <w:rPr>
                <w:rFonts w:ascii="Times New Roman" w:hAnsi="Times New Roman" w:cs="Times New Roman"/>
                <w:b/>
                <w:color w:val="00000A"/>
                <w:lang w:eastAsia="pl-PL"/>
              </w:rPr>
              <w:t>ciśnienia krwi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AED44" w14:textId="77777777" w:rsidR="00B16464" w:rsidRPr="00B16464" w:rsidRDefault="00B16464" w:rsidP="00B16464">
            <w:pPr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FD086B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4F4BB8E8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65798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5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8B1BEB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Pomiar ciśnienia ręczny i automatyczny z ustawianym czasem powtarzania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AB49A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F548E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78D21A96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176A6" w14:textId="77777777" w:rsidR="00B16464" w:rsidRPr="008F0B15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8F0B15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6.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17406" w14:textId="2FDC7E83" w:rsidR="00B16464" w:rsidRPr="008F0B15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8F0B15">
              <w:rPr>
                <w:rFonts w:ascii="Times New Roman" w:hAnsi="Times New Roman" w:cs="Times New Roman"/>
                <w:color w:val="00000A"/>
                <w:lang w:eastAsia="pl-PL"/>
              </w:rPr>
              <w:t>Możliwość włączenia automatycznego blokowania alarmów saturacji podczas pomiaru saturacji i NIBP na tej samej kończynie</w:t>
            </w:r>
            <w:r w:rsidR="0020595C" w:rsidRPr="008F0B15">
              <w:rPr>
                <w:rFonts w:ascii="Times New Roman" w:hAnsi="Times New Roman" w:cs="Times New Roman"/>
                <w:color w:val="00000A"/>
                <w:lang w:eastAsia="pl-PL"/>
              </w:rPr>
              <w:t xml:space="preserve"> (</w:t>
            </w:r>
            <w:r w:rsidR="0020595C" w:rsidRPr="008F0B15">
              <w:rPr>
                <w:rFonts w:ascii="Times New Roman" w:hAnsi="Times New Roman" w:cs="Times New Roman"/>
                <w:color w:val="FF0000"/>
                <w:lang w:eastAsia="pl-PL"/>
              </w:rPr>
              <w:t xml:space="preserve">Zamawiający dopuszcza </w:t>
            </w:r>
            <w:r w:rsidR="0020595C" w:rsidRPr="008F0B15">
              <w:rPr>
                <w:rFonts w:ascii="Times New Roman" w:hAnsi="Times New Roman" w:cs="Times New Roman"/>
                <w:color w:val="FF0000"/>
              </w:rPr>
              <w:t>monitor bez funkcji blokowania alarmów saturacji pod</w:t>
            </w:r>
            <w:bookmarkStart w:id="0" w:name="_GoBack"/>
            <w:bookmarkEnd w:id="0"/>
            <w:r w:rsidR="0020595C" w:rsidRPr="008F0B15">
              <w:rPr>
                <w:rFonts w:ascii="Times New Roman" w:hAnsi="Times New Roman" w:cs="Times New Roman"/>
                <w:color w:val="FF0000"/>
              </w:rPr>
              <w:t>czas pomiaru SpO2 i NIBP na jednej kończynie)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D1373" w14:textId="77777777" w:rsidR="00B16464" w:rsidRPr="008F0B15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0B15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TAK</w:t>
            </w:r>
            <w:r w:rsidR="0020595C" w:rsidRPr="008F0B15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/NIE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1FF3A1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8F0B15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27DB5158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2E80D" w14:textId="77777777" w:rsidR="00B16464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9D026F" w14:textId="77777777" w:rsidR="00B16464" w:rsidRPr="00A16EA4" w:rsidRDefault="00B16464" w:rsidP="00B16464">
            <w:pPr>
              <w:rPr>
                <w:rFonts w:ascii="Times New Roman" w:hAnsi="Times New Roman" w:cs="Times New Roman"/>
                <w:b/>
                <w:color w:val="00000A"/>
                <w:lang w:eastAsia="pl-PL"/>
              </w:rPr>
            </w:pPr>
            <w:r w:rsidRPr="00A16EA4">
              <w:rPr>
                <w:rFonts w:ascii="Times New Roman" w:hAnsi="Times New Roman" w:cs="Times New Roman"/>
                <w:b/>
                <w:color w:val="00000A"/>
                <w:lang w:eastAsia="pl-PL"/>
              </w:rPr>
              <w:t>Pomiar inwazyjny ciśnienia krwi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730949" w14:textId="77777777" w:rsidR="00B16464" w:rsidRPr="00B16464" w:rsidRDefault="00B16464" w:rsidP="00B16464">
            <w:pPr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7E866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426FD7DC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C70F7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7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67EF5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Możliwość przypisania do poszczególnych torów pomiarowych inwazyjnego pomiaru ciśnienia nazw powiązanych z miejscem pomiaru, w tym ciśnienia tętniczego, ciśnienia w tętnicy płucnej, ośrodkowego ciśnienia żylnego i ciśnienia śródczaszkowego. Możliwość jednoczesnego pomiaru trzech ciśnień</w:t>
            </w:r>
            <w:r w:rsidR="00477CFA">
              <w:rPr>
                <w:rFonts w:ascii="Times New Roman" w:hAnsi="Times New Roman" w:cs="Times New Roman"/>
                <w:color w:val="00000A"/>
                <w:lang w:eastAsia="pl-PL"/>
              </w:rPr>
              <w:t xml:space="preserve"> </w:t>
            </w:r>
            <w:r w:rsidR="00477CFA" w:rsidRPr="008C4A92">
              <w:rPr>
                <w:rFonts w:ascii="Times New Roman" w:hAnsi="Times New Roman" w:cs="Times New Roman"/>
                <w:color w:val="FF0000"/>
                <w:lang w:eastAsia="pl-PL"/>
              </w:rPr>
              <w:t>(</w:t>
            </w:r>
            <w:r w:rsidR="00477CFA" w:rsidRPr="008C4A92">
              <w:rPr>
                <w:rFonts w:ascii="Times New Roman" w:hAnsi="Times New Roman" w:cs="Times New Roman"/>
                <w:color w:val="FF0000"/>
              </w:rPr>
              <w:t>Zamawiający dopuszcza możliwość jednoczesnego pomiaru dwóch ciśnień)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164ED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59D5E6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3326F5BB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8DDB3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E0081" w14:textId="77777777" w:rsidR="00B16464" w:rsidRPr="0059670C" w:rsidRDefault="00B16464" w:rsidP="00B16464">
            <w:pPr>
              <w:rPr>
                <w:rFonts w:ascii="Times New Roman" w:hAnsi="Times New Roman" w:cs="Times New Roman"/>
                <w:b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b/>
                <w:color w:val="00000A"/>
                <w:lang w:eastAsia="pl-PL"/>
              </w:rPr>
              <w:t xml:space="preserve">Pomiar temperatury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644F5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903AA7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520B2C55" w14:textId="77777777" w:rsidTr="00AA47E7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ADD156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8.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4B83E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Wyświetlanie temperatury T1, T2 i różnicy temperatur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5D00DC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6C5B2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573EF2CA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09DA9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9D1BA2" w14:textId="77777777" w:rsidR="00B16464" w:rsidRPr="0059670C" w:rsidRDefault="00B16464" w:rsidP="00B16464">
            <w:pPr>
              <w:rPr>
                <w:rFonts w:ascii="Times New Roman" w:hAnsi="Times New Roman" w:cs="Times New Roman"/>
                <w:b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b/>
                <w:color w:val="00000A"/>
                <w:lang w:eastAsia="pl-PL"/>
              </w:rPr>
              <w:t>Pomiar zwiotczenia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9FB62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6D96CD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584B7A28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511B1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9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472C3" w14:textId="77777777" w:rsidR="00B16464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Pomiar przewodnictwa nerwowo mięśniowego za pomocą stymulacji nerwu łokciowego i rejestracji odpowiedzi za pomocą czujnika 3D, mierzącego drgania kciuka we wszystkich kierunkach, bez konieczności kalibracji czujnika przed wykonaniem pomiaru. Dopuszczalny pomiar za pomocą dodatkowego monitora.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br/>
              <w:t>Dostępne metody stymulacji, przynajmniej: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br/>
              <w:t xml:space="preserve">- Train Of </w:t>
            </w:r>
            <w:proofErr w:type="spellStart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Four</w:t>
            </w:r>
            <w:proofErr w:type="spellEnd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, obliczanie T1/T4 i Tref/T4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br/>
              <w:t>- TOF z ustawianymi odstępami automatycznych pomiarów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br/>
              <w:t xml:space="preserve">- Tetanus 50 </w:t>
            </w:r>
            <w:proofErr w:type="spellStart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Hz</w:t>
            </w:r>
            <w:proofErr w:type="spellEnd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br/>
              <w:t xml:space="preserve">- Single </w:t>
            </w:r>
            <w:proofErr w:type="spellStart"/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Twitch</w:t>
            </w:r>
            <w:proofErr w:type="spellEnd"/>
          </w:p>
          <w:p w14:paraId="6DA39D45" w14:textId="77777777" w:rsidR="007403C8" w:rsidRPr="008C4A92" w:rsidRDefault="007403C8" w:rsidP="00B16464">
            <w:pPr>
              <w:rPr>
                <w:rFonts w:ascii="Times New Roman" w:hAnsi="Times New Roman" w:cs="Times New Roman"/>
                <w:color w:val="FF0000"/>
                <w:lang w:eastAsia="pl-PL"/>
              </w:rPr>
            </w:pPr>
            <w:r w:rsidRPr="008C4A92">
              <w:rPr>
                <w:rFonts w:ascii="Times New Roman" w:hAnsi="Times New Roman" w:cs="Times New Roman"/>
                <w:color w:val="FF0000"/>
              </w:rPr>
              <w:t xml:space="preserve">(Zamawiający dopuszcza pomiar zwiotczenia za pomocą modułu oferowanego systemu monitorowania, metodą elektromiografii z wykorzystaniem </w:t>
            </w:r>
            <w:proofErr w:type="spellStart"/>
            <w:r w:rsidRPr="008C4A92">
              <w:rPr>
                <w:rFonts w:ascii="Times New Roman" w:hAnsi="Times New Roman" w:cs="Times New Roman"/>
                <w:color w:val="FF0000"/>
              </w:rPr>
              <w:t>elektrosensora</w:t>
            </w:r>
            <w:proofErr w:type="spellEnd"/>
            <w:r w:rsidRPr="008C4A92">
              <w:rPr>
                <w:rFonts w:ascii="Times New Roman" w:hAnsi="Times New Roman" w:cs="Times New Roman"/>
                <w:color w:val="FF0000"/>
              </w:rPr>
              <w:t xml:space="preserve">; dostępne metody stymulacji: </w:t>
            </w:r>
            <w:proofErr w:type="spellStart"/>
            <w:r w:rsidRPr="008C4A92">
              <w:rPr>
                <w:rFonts w:ascii="Times New Roman" w:hAnsi="Times New Roman" w:cs="Times New Roman"/>
                <w:color w:val="FF0000"/>
              </w:rPr>
              <w:t>ToF</w:t>
            </w:r>
            <w:proofErr w:type="spellEnd"/>
            <w:r w:rsidRPr="008C4A92">
              <w:rPr>
                <w:rFonts w:ascii="Times New Roman" w:hAnsi="Times New Roman" w:cs="Times New Roman"/>
                <w:color w:val="FF0000"/>
              </w:rPr>
              <w:t xml:space="preserve"> z podaniem wartości T1%, </w:t>
            </w:r>
            <w:proofErr w:type="spellStart"/>
            <w:r w:rsidRPr="008C4A92">
              <w:rPr>
                <w:rFonts w:ascii="Times New Roman" w:hAnsi="Times New Roman" w:cs="Times New Roman"/>
                <w:color w:val="FF0000"/>
              </w:rPr>
              <w:t>ToF</w:t>
            </w:r>
            <w:proofErr w:type="spellEnd"/>
            <w:r w:rsidRPr="008C4A92">
              <w:rPr>
                <w:rFonts w:ascii="Times New Roman" w:hAnsi="Times New Roman" w:cs="Times New Roman"/>
                <w:color w:val="FF0000"/>
              </w:rPr>
              <w:t xml:space="preserve"> w odstępach czasu, tężcowej (TET) z obliczaniem PTC, DBS oraz ST)</w:t>
            </w:r>
          </w:p>
          <w:p w14:paraId="38D558A0" w14:textId="77777777" w:rsidR="007403C8" w:rsidRPr="0059670C" w:rsidRDefault="007403C8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5D601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DFC313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1E7FA55E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A2A98" w14:textId="77777777" w:rsidR="00B16464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60EFCC" w14:textId="77777777" w:rsidR="00B16464" w:rsidRPr="00355AC7" w:rsidRDefault="00B16464" w:rsidP="00B16464">
            <w:pPr>
              <w:rPr>
                <w:rFonts w:ascii="Times New Roman" w:hAnsi="Times New Roman" w:cs="Times New Roman"/>
                <w:b/>
                <w:color w:val="00000A"/>
                <w:lang w:eastAsia="pl-PL"/>
              </w:rPr>
            </w:pPr>
            <w:r w:rsidRPr="00355AC7">
              <w:rPr>
                <w:rFonts w:ascii="Times New Roman" w:hAnsi="Times New Roman" w:cs="Times New Roman"/>
                <w:b/>
                <w:color w:val="00000A"/>
                <w:lang w:eastAsia="pl-PL"/>
              </w:rPr>
              <w:t>Pomiar głębokości znieczulenia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C3222" w14:textId="77777777" w:rsidR="00B16464" w:rsidRPr="00B16464" w:rsidRDefault="00B16464" w:rsidP="00B16464">
            <w:pPr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7C3811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0875D27E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F7BBAD" w14:textId="77777777" w:rsidR="00B16464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10.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E79BFD" w14:textId="77777777" w:rsidR="00B16464" w:rsidRPr="00355AC7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355AC7">
              <w:rPr>
                <w:rFonts w:ascii="Times New Roman" w:hAnsi="Times New Roman" w:cs="Times New Roman"/>
                <w:color w:val="00000A"/>
                <w:lang w:eastAsia="pl-PL"/>
              </w:rPr>
              <w:t>Pomiar głębokości snu w czasie ogólnego znieczulenia</w:t>
            </w:r>
            <w:r>
              <w:rPr>
                <w:rFonts w:ascii="Times New Roman" w:hAnsi="Times New Roman" w:cs="Times New Roman"/>
                <w:color w:val="00000A"/>
                <w:lang w:eastAsia="pl-PL"/>
              </w:rPr>
              <w:t xml:space="preserve"> w postaci modułu lub osobnego urządzenia</w:t>
            </w:r>
            <w:r w:rsidRPr="00355AC7">
              <w:rPr>
                <w:rFonts w:ascii="Times New Roman" w:hAnsi="Times New Roman" w:cs="Times New Roman"/>
                <w:color w:val="00000A"/>
                <w:lang w:eastAsia="pl-PL"/>
              </w:rPr>
              <w:t xml:space="preserve"> z prezentacją wyników na ekranie monitora parametrów podstawowych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7FEF8" w14:textId="77777777" w:rsidR="00B16464" w:rsidRPr="00B16464" w:rsidRDefault="00B16464" w:rsidP="00B16464">
            <w:pPr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B16464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DD4391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6DCE6332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18E3D2" w14:textId="77777777" w:rsidR="00B16464" w:rsidRPr="00546BEE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</w:pPr>
            <w:r w:rsidRPr="00546BEE"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  <w:lastRenderedPageBreak/>
              <w:t>X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8C408" w14:textId="77777777" w:rsidR="00B16464" w:rsidRPr="0059670C" w:rsidRDefault="00B16464" w:rsidP="00B16464">
            <w:pPr>
              <w:rPr>
                <w:rFonts w:ascii="Times New Roman" w:hAnsi="Times New Roman" w:cs="Times New Roman"/>
                <w:b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b/>
                <w:color w:val="00000A"/>
                <w:lang w:eastAsia="pl-PL"/>
              </w:rPr>
              <w:t>Wymagane akcesoria pomiarowe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B55175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02B45E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4A66E070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06855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1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F3F65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Przewód EKG do podłączenia 3 elektrod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00092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82DD0C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27495EA7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BD02AD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2</w:t>
            </w: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C8674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Czujnik SpO2</w:t>
            </w:r>
            <w:r>
              <w:rPr>
                <w:rFonts w:ascii="Times New Roman" w:hAnsi="Times New Roman" w:cs="Times New Roman"/>
                <w:color w:val="00000A"/>
                <w:lang w:eastAsia="pl-PL"/>
              </w:rPr>
              <w:t xml:space="preserve"> na palec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 xml:space="preserve"> dla dorosłych </w:t>
            </w:r>
            <w:r>
              <w:rPr>
                <w:rFonts w:ascii="Times New Roman" w:hAnsi="Times New Roman" w:cs="Times New Roman"/>
                <w:color w:val="00000A"/>
                <w:lang w:eastAsia="pl-PL"/>
              </w:rPr>
              <w:t xml:space="preserve"> typu klips </w:t>
            </w: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i przewód przedłużający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F07A7" w14:textId="77777777" w:rsidR="00B16464" w:rsidRPr="00B16464" w:rsidRDefault="00B16464" w:rsidP="00B16464">
            <w:pPr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B16464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B560A4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6D4E28E9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0F5DF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3.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A5579C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Wężyk do podłączenia mankietów do pomiaru ciśnienia i mankiet pomiarowy dla dorosłych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ECF38" w14:textId="77777777" w:rsidR="00B16464" w:rsidRPr="00B16464" w:rsidRDefault="00B16464" w:rsidP="00B16464">
            <w:pPr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B16464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005F21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5EBC205A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846E20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4.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1A8A6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Czujnik temperatury skóry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FDF25" w14:textId="77777777" w:rsidR="00B16464" w:rsidRPr="00B16464" w:rsidRDefault="00B16464" w:rsidP="00B16464">
            <w:pPr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B16464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904536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5B2085FE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20092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5.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4CE61E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Akcesoria do pomiaru ciśnienia metodą inwazyjną przynajmniej w 1 torze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4B0CA" w14:textId="77777777" w:rsidR="00B16464" w:rsidRPr="00B16464" w:rsidRDefault="00B16464" w:rsidP="00B16464">
            <w:pPr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lang w:bidi="fa-IR"/>
              </w:rPr>
            </w:pPr>
            <w:r w:rsidRPr="00B16464">
              <w:rPr>
                <w:rFonts w:ascii="Times New Roman" w:eastAsia="Andale Sans UI" w:hAnsi="Times New Roman" w:cs="Times New Roman"/>
                <w:color w:val="000000"/>
                <w:kern w:val="2"/>
                <w:lang w:bidi="fa-IR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9F0F72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3237518E" w14:textId="77777777" w:rsidTr="007859E4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14B9A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6.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DFCC1" w14:textId="77777777" w:rsidR="00B16464" w:rsidRPr="0059670C" w:rsidRDefault="00B16464" w:rsidP="00B16464">
            <w:pPr>
              <w:rPr>
                <w:rFonts w:ascii="Times New Roman" w:hAnsi="Times New Roman" w:cs="Times New Roman"/>
                <w:color w:val="00000A"/>
                <w:lang w:eastAsia="pl-PL"/>
              </w:rPr>
            </w:pPr>
            <w:r w:rsidRPr="0059670C">
              <w:rPr>
                <w:rFonts w:ascii="Times New Roman" w:hAnsi="Times New Roman" w:cs="Times New Roman"/>
                <w:color w:val="00000A"/>
                <w:lang w:eastAsia="pl-PL"/>
              </w:rPr>
              <w:t>Akcesoria do pomiaru NMT dla dorosłych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65F98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6464">
              <w:rPr>
                <w:rFonts w:ascii="Times New Roman" w:eastAsia="Andale Sans UI" w:hAnsi="Times New Roman" w:cs="Times New Roman"/>
                <w:color w:val="000000"/>
                <w:kern w:val="2"/>
                <w:lang w:val="de-DE" w:bidi="fa-IR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DF7C6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52742280" w14:textId="77777777" w:rsidTr="00AA47E7">
        <w:trPr>
          <w:trHeight w:val="4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07A46" w14:textId="77777777" w:rsidR="00B16464" w:rsidRPr="0059670C" w:rsidRDefault="00B16464" w:rsidP="00B16464">
            <w:pPr>
              <w:widowControl w:val="0"/>
              <w:spacing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lang w:val="de-DE" w:bidi="fa-IR"/>
              </w:rPr>
              <w:t>X</w:t>
            </w:r>
            <w:r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lang w:val="de-DE" w:bidi="fa-IR"/>
              </w:rPr>
              <w:t>I</w:t>
            </w:r>
            <w:r w:rsidRPr="0059670C"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lang w:val="de-DE" w:bidi="fa-IR"/>
              </w:rPr>
              <w:t>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F800F" w14:textId="77777777" w:rsidR="00B16464" w:rsidRPr="0059670C" w:rsidRDefault="00B16464" w:rsidP="00B16464">
            <w:pPr>
              <w:widowControl w:val="0"/>
              <w:tabs>
                <w:tab w:val="left" w:pos="993"/>
              </w:tabs>
              <w:spacing w:line="100" w:lineRule="atLeast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</w:pPr>
            <w:r w:rsidRPr="0059670C">
              <w:rPr>
                <w:rFonts w:ascii="Times New Roman" w:eastAsia="Andale Sans UI" w:hAnsi="Times New Roman" w:cs="Times New Roman"/>
                <w:b/>
                <w:color w:val="000000"/>
                <w:kern w:val="2"/>
                <w:lang w:val="de-DE" w:bidi="fa-IR"/>
              </w:rPr>
              <w:t>Inne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094DD" w14:textId="77777777" w:rsidR="00B16464" w:rsidRPr="00B16464" w:rsidRDefault="00B16464" w:rsidP="00B16464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5BE53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6464" w:rsidRPr="0059670C" w14:paraId="4513FEEB" w14:textId="77777777" w:rsidTr="00AA47E7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C6DF4" w14:textId="77777777" w:rsidR="00B16464" w:rsidRPr="00F62D57" w:rsidRDefault="00B16464" w:rsidP="00B16464">
            <w:pPr>
              <w:numPr>
                <w:ilvl w:val="0"/>
                <w:numId w:val="3"/>
              </w:numPr>
              <w:tabs>
                <w:tab w:val="left" w:pos="357"/>
              </w:tabs>
              <w:spacing w:after="0" w:line="240" w:lineRule="auto"/>
              <w:ind w:right="-7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F3013C" w14:textId="77777777" w:rsidR="00B16464" w:rsidRPr="00F62D57" w:rsidRDefault="00B16464" w:rsidP="00B16464">
            <w:pPr>
              <w:jc w:val="both"/>
              <w:rPr>
                <w:rFonts w:ascii="Times New Roman" w:hAnsi="Times New Roman" w:cs="Times New Roman"/>
              </w:rPr>
            </w:pPr>
            <w:r w:rsidRPr="00F62D57">
              <w:rPr>
                <w:rFonts w:ascii="Times New Roman" w:hAnsi="Times New Roman" w:cs="Times New Roman"/>
                <w:color w:val="000000"/>
              </w:rPr>
              <w:t>Okres gwarancji minimum 24 miesiące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31B3C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B8AEBB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309F1979" w14:textId="77777777" w:rsidTr="00AA47E7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7660C" w14:textId="77777777" w:rsidR="00B16464" w:rsidRPr="00F62D57" w:rsidRDefault="00B16464" w:rsidP="00B16464">
            <w:pPr>
              <w:numPr>
                <w:ilvl w:val="0"/>
                <w:numId w:val="3"/>
              </w:numPr>
              <w:tabs>
                <w:tab w:val="left" w:pos="357"/>
              </w:tabs>
              <w:spacing w:after="0" w:line="240" w:lineRule="auto"/>
              <w:ind w:right="-7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2AAAF" w14:textId="77777777" w:rsidR="00B16464" w:rsidRPr="00F62D57" w:rsidRDefault="00B16464" w:rsidP="00B16464">
            <w:pPr>
              <w:shd w:val="clear" w:color="auto" w:fill="FFFFFF"/>
              <w:autoSpaceDE w:val="0"/>
              <w:snapToGrid w:val="0"/>
              <w:spacing w:line="300" w:lineRule="atLeast"/>
              <w:rPr>
                <w:rFonts w:ascii="Times New Roman" w:hAnsi="Times New Roman" w:cs="Times New Roman"/>
              </w:rPr>
            </w:pPr>
            <w:r w:rsidRPr="00F62D57">
              <w:rPr>
                <w:rFonts w:ascii="Times New Roman" w:hAnsi="Times New Roman" w:cs="Times New Roman"/>
                <w:bCs/>
                <w:color w:val="000000"/>
              </w:rPr>
              <w:t xml:space="preserve">Drukowana instrukcja w języku polskim  oraz instrukcja w formie elektronicznej w języku polskim </w:t>
            </w:r>
            <w:r>
              <w:rPr>
                <w:rFonts w:ascii="Times New Roman" w:hAnsi="Times New Roman" w:cs="Times New Roman"/>
                <w:bCs/>
                <w:color w:val="000000"/>
              </w:rPr>
              <w:t>i angielskim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ACAA0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</w:t>
            </w:r>
          </w:p>
          <w:p w14:paraId="609C27CD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AFCED8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  <w:tr w:rsidR="00B16464" w:rsidRPr="0059670C" w14:paraId="1B552934" w14:textId="77777777" w:rsidTr="00AA47E7">
        <w:trPr>
          <w:trHeight w:val="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10B1A" w14:textId="77777777" w:rsidR="00B16464" w:rsidRPr="00F62D57" w:rsidRDefault="00B16464" w:rsidP="00B16464">
            <w:pPr>
              <w:numPr>
                <w:ilvl w:val="0"/>
                <w:numId w:val="3"/>
              </w:numPr>
              <w:tabs>
                <w:tab w:val="left" w:pos="357"/>
              </w:tabs>
              <w:spacing w:after="0" w:line="240" w:lineRule="auto"/>
              <w:ind w:right="-7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3BD9C" w14:textId="77777777" w:rsidR="00B16464" w:rsidRPr="00F62D57" w:rsidRDefault="00B16464" w:rsidP="00B16464">
            <w:pPr>
              <w:shd w:val="clear" w:color="auto" w:fill="FFFFFF"/>
              <w:autoSpaceDE w:val="0"/>
              <w:snapToGrid w:val="0"/>
              <w:spacing w:line="300" w:lineRule="atLeast"/>
              <w:rPr>
                <w:rFonts w:ascii="Times New Roman" w:hAnsi="Times New Roman" w:cs="Times New Roman"/>
              </w:rPr>
            </w:pPr>
            <w:r w:rsidRPr="00F62D57">
              <w:rPr>
                <w:rFonts w:ascii="Times New Roman" w:hAnsi="Times New Roman" w:cs="Times New Roman"/>
                <w:bCs/>
                <w:color w:val="000000"/>
              </w:rPr>
              <w:t>Aparat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F62D57">
              <w:rPr>
                <w:rFonts w:ascii="Times New Roman" w:hAnsi="Times New Roman" w:cs="Times New Roman"/>
                <w:bCs/>
                <w:color w:val="000000"/>
              </w:rPr>
              <w:t xml:space="preserve"> fabrycznie now</w:t>
            </w:r>
            <w:r>
              <w:rPr>
                <w:rFonts w:ascii="Times New Roman" w:hAnsi="Times New Roman" w:cs="Times New Roman"/>
                <w:bCs/>
                <w:color w:val="000000"/>
              </w:rPr>
              <w:t>y</w:t>
            </w:r>
            <w:r w:rsidRPr="00F62D57">
              <w:rPr>
                <w:rFonts w:ascii="Times New Roman" w:hAnsi="Times New Roman" w:cs="Times New Roman"/>
                <w:bCs/>
                <w:color w:val="000000"/>
              </w:rPr>
              <w:t>– rok produkcji 2019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DE95A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EE202E" w14:textId="77777777" w:rsidR="00B16464" w:rsidRPr="00B16464" w:rsidRDefault="00B16464" w:rsidP="00B16464">
            <w:pPr>
              <w:jc w:val="center"/>
              <w:rPr>
                <w:rFonts w:ascii="Times New Roman" w:hAnsi="Times New Roman" w:cs="Times New Roman"/>
              </w:rPr>
            </w:pPr>
            <w:r w:rsidRPr="00B16464">
              <w:rPr>
                <w:rFonts w:ascii="Times New Roman" w:hAnsi="Times New Roman" w:cs="Times New Roman"/>
              </w:rPr>
              <w:t>TAK/NIE*</w:t>
            </w:r>
          </w:p>
        </w:tc>
      </w:tr>
    </w:tbl>
    <w:p w14:paraId="2D1A74FA" w14:textId="77777777" w:rsidR="00591BD8" w:rsidRPr="002232A2" w:rsidRDefault="00591BD8" w:rsidP="00591BD8">
      <w:pPr>
        <w:widowControl w:val="0"/>
        <w:suppressAutoHyphens/>
        <w:rPr>
          <w:rFonts w:eastAsia="MS Mincho"/>
          <w:lang w:eastAsia="ar-SA"/>
        </w:rPr>
      </w:pPr>
      <w:r w:rsidRPr="002232A2">
        <w:rPr>
          <w:rFonts w:eastAsia="MS Mincho"/>
          <w:lang w:eastAsia="ar-SA"/>
        </w:rPr>
        <w:t xml:space="preserve">* niewłaściwe skreślić lub właściwe zaznaczyć </w:t>
      </w:r>
    </w:p>
    <w:p w14:paraId="6B06606D" w14:textId="77777777" w:rsidR="00591BD8" w:rsidRPr="002232A2" w:rsidRDefault="00591BD8" w:rsidP="00591BD8">
      <w:pPr>
        <w:widowControl w:val="0"/>
        <w:suppressAutoHyphens/>
        <w:rPr>
          <w:rFonts w:eastAsia="MS Mincho"/>
          <w:lang w:eastAsia="ar-SA"/>
        </w:rPr>
      </w:pPr>
    </w:p>
    <w:p w14:paraId="6EAE2BFB" w14:textId="77777777" w:rsidR="00591BD8" w:rsidRPr="002232A2" w:rsidRDefault="00591BD8" w:rsidP="00591BD8">
      <w:pPr>
        <w:widowControl w:val="0"/>
        <w:suppressAutoHyphens/>
        <w:rPr>
          <w:rFonts w:eastAsia="MS Mincho"/>
          <w:b/>
          <w:lang w:eastAsia="ar-SA"/>
        </w:rPr>
      </w:pPr>
      <w:r w:rsidRPr="002232A2">
        <w:rPr>
          <w:rFonts w:eastAsia="MS Mincho"/>
          <w:b/>
          <w:lang w:eastAsia="ar-SA"/>
        </w:rPr>
        <w:t xml:space="preserve">UWAGI: </w:t>
      </w:r>
    </w:p>
    <w:p w14:paraId="2ADA3C16" w14:textId="77777777" w:rsidR="00591BD8" w:rsidRPr="002232A2" w:rsidRDefault="00591BD8" w:rsidP="00591BD8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rPr>
          <w:rFonts w:eastAsia="MS Mincho"/>
          <w:lang w:eastAsia="ar-SA"/>
        </w:rPr>
      </w:pPr>
      <w:r w:rsidRPr="002232A2">
        <w:rPr>
          <w:rFonts w:eastAsia="MS Mincho"/>
          <w:lang w:eastAsia="ar-SA"/>
        </w:rPr>
        <w:t xml:space="preserve">Do dostawy Wykonawca jest zobowiązany dołączyć wszystkie akcesoria potrzebne do sprawdzenia wszystkich wymaganych przez Zamawiającego funkcji  </w:t>
      </w:r>
    </w:p>
    <w:p w14:paraId="113FF43B" w14:textId="77777777" w:rsidR="00591BD8" w:rsidRPr="002232A2" w:rsidRDefault="00591BD8" w:rsidP="00591BD8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MS Mincho"/>
          <w:lang w:eastAsia="ar-SA"/>
        </w:rPr>
      </w:pPr>
      <w:r w:rsidRPr="002232A2">
        <w:rPr>
          <w:rFonts w:eastAsia="MS Mincho"/>
          <w:lang w:eastAsia="ar-SA"/>
        </w:rPr>
        <w:t>Oświadczamy, iż zaoferowany przedmiot zamówienia spełnia warunki opisane w specyfikacji istotnych warunków zamówienia (SIWZ) oraz posiada parametry opisane w Zestawieniu Parametrów Technicznych</w:t>
      </w:r>
    </w:p>
    <w:p w14:paraId="5D8945E9" w14:textId="77777777" w:rsidR="00591BD8" w:rsidRPr="002232A2" w:rsidRDefault="00591BD8" w:rsidP="00591BD8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MS Mincho"/>
          <w:lang w:eastAsia="ar-SA"/>
        </w:rPr>
      </w:pPr>
      <w:r w:rsidRPr="002232A2">
        <w:rPr>
          <w:rFonts w:eastAsia="MS Mincho"/>
          <w:lang w:eastAsia="ar-SA"/>
        </w:rPr>
        <w:t>Oświadczamy, że w/w oferowany przedmiot zamówienia jest kompletny i będzie gotowy do użytkowania bez żadnych dodatkowych inwestycji.</w:t>
      </w:r>
    </w:p>
    <w:p w14:paraId="764BEA9C" w14:textId="77777777" w:rsidR="00591BD8" w:rsidRPr="002232A2" w:rsidRDefault="00591BD8" w:rsidP="00591BD8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MS Mincho"/>
          <w:lang w:eastAsia="ar-SA"/>
        </w:rPr>
      </w:pPr>
      <w:r w:rsidRPr="002232A2">
        <w:rPr>
          <w:rFonts w:eastAsia="MS Mincho"/>
          <w:lang w:eastAsia="ar-SA"/>
        </w:rPr>
        <w:t>Oświadczamy iż dostarczymy na swój koszt materiały potrzebne do sprawdzenia czy przedmiot zamówienia funkcjonuje prawidłowo</w:t>
      </w:r>
    </w:p>
    <w:p w14:paraId="5974633F" w14:textId="77777777" w:rsidR="00591BD8" w:rsidRPr="002232A2" w:rsidRDefault="00591BD8" w:rsidP="00591BD8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MS Mincho"/>
          <w:lang w:eastAsia="ar-SA"/>
        </w:rPr>
      </w:pPr>
      <w:r w:rsidRPr="002232A2">
        <w:rPr>
          <w:rFonts w:eastAsia="MS Mincho"/>
          <w:lang w:eastAsia="ar-SA"/>
        </w:rPr>
        <w:t>Oświadczamy, iż wszystkie zaoferowane elementy przedmiotu zamówienia są ze sobą kompatybilne.</w:t>
      </w:r>
    </w:p>
    <w:p w14:paraId="61105C66" w14:textId="77777777" w:rsidR="00591BD8" w:rsidRPr="002232A2" w:rsidRDefault="00591BD8" w:rsidP="00591BD8">
      <w:pPr>
        <w:widowControl w:val="0"/>
        <w:suppressAutoHyphens/>
        <w:ind w:left="4248" w:firstLine="708"/>
        <w:rPr>
          <w:rFonts w:eastAsia="MS Mincho"/>
          <w:lang w:eastAsia="ar-SA"/>
        </w:rPr>
      </w:pPr>
      <w:r w:rsidRPr="002232A2">
        <w:rPr>
          <w:rFonts w:eastAsia="MS Mincho"/>
          <w:lang w:eastAsia="ar-SA"/>
        </w:rPr>
        <w:t xml:space="preserve">                             </w:t>
      </w:r>
    </w:p>
    <w:p w14:paraId="4BB5A034" w14:textId="77777777" w:rsidR="00591BD8" w:rsidRPr="002232A2" w:rsidRDefault="00591BD8" w:rsidP="00591BD8">
      <w:pPr>
        <w:widowControl w:val="0"/>
        <w:suppressAutoHyphens/>
        <w:ind w:left="4080"/>
        <w:rPr>
          <w:rFonts w:eastAsia="MS Mincho"/>
          <w:lang w:eastAsia="ar-SA"/>
        </w:rPr>
      </w:pPr>
    </w:p>
    <w:p w14:paraId="11CFBAFE" w14:textId="77777777" w:rsidR="00FF3E75" w:rsidRDefault="00FF3E75" w:rsidP="00495E2E">
      <w:pPr>
        <w:jc w:val="center"/>
        <w:textAlignment w:val="baseline"/>
        <w:rPr>
          <w:rFonts w:ascii="Times New Roman" w:hAnsi="Times New Roman" w:cs="Times New Roman"/>
          <w:b/>
          <w:bCs/>
        </w:rPr>
      </w:pPr>
    </w:p>
    <w:sectPr w:rsidR="00FF3E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CC3CB" w14:textId="77777777" w:rsidR="008F0B15" w:rsidRDefault="008F0B15" w:rsidP="00203D50">
      <w:pPr>
        <w:spacing w:after="0" w:line="240" w:lineRule="auto"/>
      </w:pPr>
      <w:r>
        <w:separator/>
      </w:r>
    </w:p>
  </w:endnote>
  <w:endnote w:type="continuationSeparator" w:id="0">
    <w:p w14:paraId="477BD9B8" w14:textId="77777777" w:rsidR="008F0B15" w:rsidRDefault="008F0B15" w:rsidP="00203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83BDA" w14:textId="77777777" w:rsidR="008F0B15" w:rsidRDefault="008F0B15" w:rsidP="00203D50">
      <w:pPr>
        <w:spacing w:after="0" w:line="240" w:lineRule="auto"/>
      </w:pPr>
      <w:r>
        <w:separator/>
      </w:r>
    </w:p>
  </w:footnote>
  <w:footnote w:type="continuationSeparator" w:id="0">
    <w:p w14:paraId="27DDA8AA" w14:textId="77777777" w:rsidR="008F0B15" w:rsidRDefault="008F0B15" w:rsidP="00203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55445" w14:textId="77777777" w:rsidR="008F0B15" w:rsidRPr="0059670C" w:rsidRDefault="008F0B15" w:rsidP="00203D50">
    <w:pPr>
      <w:tabs>
        <w:tab w:val="left" w:pos="8490"/>
      </w:tabs>
      <w:spacing w:after="0" w:line="240" w:lineRule="auto"/>
      <w:jc w:val="right"/>
      <w:rPr>
        <w:sz w:val="24"/>
        <w:szCs w:val="24"/>
      </w:rPr>
    </w:pPr>
    <w:r>
      <w:rPr>
        <w:color w:val="FF0000"/>
        <w:sz w:val="24"/>
        <w:szCs w:val="24"/>
      </w:rPr>
      <w:t xml:space="preserve">Zmodyfikowany </w:t>
    </w:r>
    <w:r w:rsidRPr="0059670C">
      <w:rPr>
        <w:sz w:val="24"/>
        <w:szCs w:val="24"/>
      </w:rPr>
      <w:t xml:space="preserve">Załącznik nr </w:t>
    </w:r>
    <w:r>
      <w:rPr>
        <w:sz w:val="24"/>
        <w:szCs w:val="24"/>
      </w:rPr>
      <w:t>4</w:t>
    </w:r>
    <w:r w:rsidRPr="0059670C">
      <w:rPr>
        <w:sz w:val="24"/>
        <w:szCs w:val="24"/>
      </w:rPr>
      <w:t>.2</w:t>
    </w:r>
  </w:p>
  <w:p w14:paraId="74BEDA84" w14:textId="77777777" w:rsidR="008F0B15" w:rsidRDefault="008F0B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8D04FC"/>
    <w:multiLevelType w:val="hybridMultilevel"/>
    <w:tmpl w:val="ECB0C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96A9A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83975"/>
    <w:multiLevelType w:val="hybridMultilevel"/>
    <w:tmpl w:val="1A0CB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C69D6"/>
    <w:multiLevelType w:val="hybridMultilevel"/>
    <w:tmpl w:val="F9909570"/>
    <w:lvl w:ilvl="0" w:tplc="E44239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FAE"/>
    <w:rsid w:val="00050773"/>
    <w:rsid w:val="000A0B3D"/>
    <w:rsid w:val="000F598D"/>
    <w:rsid w:val="00110631"/>
    <w:rsid w:val="001109BF"/>
    <w:rsid w:val="0012527D"/>
    <w:rsid w:val="00203D50"/>
    <w:rsid w:val="00204CE2"/>
    <w:rsid w:val="0020595C"/>
    <w:rsid w:val="002529BB"/>
    <w:rsid w:val="00275F9F"/>
    <w:rsid w:val="00281AA7"/>
    <w:rsid w:val="002B0690"/>
    <w:rsid w:val="002D395E"/>
    <w:rsid w:val="00327889"/>
    <w:rsid w:val="00355AC7"/>
    <w:rsid w:val="003700F3"/>
    <w:rsid w:val="003913B1"/>
    <w:rsid w:val="0040598B"/>
    <w:rsid w:val="00427A2B"/>
    <w:rsid w:val="004638C6"/>
    <w:rsid w:val="00477CFA"/>
    <w:rsid w:val="00495E2E"/>
    <w:rsid w:val="004B1189"/>
    <w:rsid w:val="004F685E"/>
    <w:rsid w:val="00513A66"/>
    <w:rsid w:val="00546BEE"/>
    <w:rsid w:val="0055380E"/>
    <w:rsid w:val="00582D74"/>
    <w:rsid w:val="00591BD8"/>
    <w:rsid w:val="0059670C"/>
    <w:rsid w:val="005A27D8"/>
    <w:rsid w:val="00616722"/>
    <w:rsid w:val="00663D0B"/>
    <w:rsid w:val="00666805"/>
    <w:rsid w:val="00666FD9"/>
    <w:rsid w:val="00682689"/>
    <w:rsid w:val="006939A6"/>
    <w:rsid w:val="0071119C"/>
    <w:rsid w:val="007403C8"/>
    <w:rsid w:val="00760CEE"/>
    <w:rsid w:val="007859E4"/>
    <w:rsid w:val="007B53B2"/>
    <w:rsid w:val="007D1181"/>
    <w:rsid w:val="007E5BB1"/>
    <w:rsid w:val="00820867"/>
    <w:rsid w:val="00823B6B"/>
    <w:rsid w:val="0087124D"/>
    <w:rsid w:val="008C4A92"/>
    <w:rsid w:val="008F0B15"/>
    <w:rsid w:val="00923A52"/>
    <w:rsid w:val="009456F9"/>
    <w:rsid w:val="00955715"/>
    <w:rsid w:val="0096288C"/>
    <w:rsid w:val="00974528"/>
    <w:rsid w:val="009A14B9"/>
    <w:rsid w:val="00A16EA4"/>
    <w:rsid w:val="00A50E98"/>
    <w:rsid w:val="00AA47E7"/>
    <w:rsid w:val="00AE0F13"/>
    <w:rsid w:val="00B02B1F"/>
    <w:rsid w:val="00B16464"/>
    <w:rsid w:val="00B20BBF"/>
    <w:rsid w:val="00BA1903"/>
    <w:rsid w:val="00BA4B8E"/>
    <w:rsid w:val="00BC716C"/>
    <w:rsid w:val="00BD4AB6"/>
    <w:rsid w:val="00C46B4B"/>
    <w:rsid w:val="00C6334D"/>
    <w:rsid w:val="00C6648C"/>
    <w:rsid w:val="00CB0015"/>
    <w:rsid w:val="00D370D8"/>
    <w:rsid w:val="00D60C4A"/>
    <w:rsid w:val="00DF11B2"/>
    <w:rsid w:val="00E52D0A"/>
    <w:rsid w:val="00E9265E"/>
    <w:rsid w:val="00E96E29"/>
    <w:rsid w:val="00EC616A"/>
    <w:rsid w:val="00F57715"/>
    <w:rsid w:val="00F62D57"/>
    <w:rsid w:val="00F66FAE"/>
    <w:rsid w:val="00F91893"/>
    <w:rsid w:val="00F9403E"/>
    <w:rsid w:val="00FA2E30"/>
    <w:rsid w:val="00FA7043"/>
    <w:rsid w:val="00FE59F0"/>
    <w:rsid w:val="00FF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B1FAAA"/>
  <w15:docId w15:val="{3A929A66-DA55-43BC-97D8-61866964E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9670C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sz w:val="16"/>
      <w:szCs w:val="20"/>
      <w:lang w:val="de-D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59670C"/>
    <w:rPr>
      <w:rFonts w:ascii="Arial" w:eastAsia="Times New Roman" w:hAnsi="Arial" w:cs="Arial"/>
      <w:b/>
      <w:sz w:val="16"/>
      <w:szCs w:val="20"/>
      <w:lang w:val="de-DE" w:eastAsia="zh-CN"/>
    </w:rPr>
  </w:style>
  <w:style w:type="paragraph" w:styleId="Nagwek">
    <w:name w:val="header"/>
    <w:basedOn w:val="Normalny"/>
    <w:link w:val="NagwekZnak"/>
    <w:uiPriority w:val="99"/>
    <w:unhideWhenUsed/>
    <w:rsid w:val="00203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3D50"/>
  </w:style>
  <w:style w:type="paragraph" w:styleId="Stopka">
    <w:name w:val="footer"/>
    <w:basedOn w:val="Normalny"/>
    <w:link w:val="StopkaZnak"/>
    <w:uiPriority w:val="99"/>
    <w:unhideWhenUsed/>
    <w:rsid w:val="00203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3D50"/>
  </w:style>
  <w:style w:type="paragraph" w:styleId="Podtytu">
    <w:name w:val="Subtitle"/>
    <w:basedOn w:val="Normalny"/>
    <w:next w:val="Tekstpodstawowy"/>
    <w:link w:val="PodtytuZnak"/>
    <w:qFormat/>
    <w:rsid w:val="00B16464"/>
    <w:pPr>
      <w:spacing w:after="0" w:line="240" w:lineRule="auto"/>
      <w:jc w:val="center"/>
    </w:pPr>
    <w:rPr>
      <w:rFonts w:ascii="Bookman Old Style" w:eastAsia="Times New Roman" w:hAnsi="Bookman Old Style" w:cs="Bookman Old Style"/>
      <w:b/>
      <w:sz w:val="24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B16464"/>
    <w:rPr>
      <w:rFonts w:ascii="Bookman Old Style" w:eastAsia="Times New Roman" w:hAnsi="Bookman Old Style" w:cs="Bookman Old Style"/>
      <w:b/>
      <w:sz w:val="24"/>
      <w:szCs w:val="20"/>
      <w:lang w:eastAsia="zh-CN"/>
    </w:rPr>
  </w:style>
  <w:style w:type="paragraph" w:styleId="Bezodstpw">
    <w:name w:val="No Spacing"/>
    <w:qFormat/>
    <w:rsid w:val="00B1646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64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6464"/>
  </w:style>
  <w:style w:type="paragraph" w:styleId="Tekstdymka">
    <w:name w:val="Balloon Text"/>
    <w:basedOn w:val="Normalny"/>
    <w:link w:val="TekstdymkaZnak"/>
    <w:uiPriority w:val="99"/>
    <w:semiHidden/>
    <w:unhideWhenUsed/>
    <w:rsid w:val="00BC7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16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7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7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7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7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2224</Words>
  <Characters>13348</Characters>
  <Application>Microsoft Office Word</Application>
  <DocSecurity>0</DocSecurity>
  <Lines>111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Draeger</Company>
  <LinksUpToDate>false</LinksUpToDate>
  <CharactersWithSpaces>15541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Sieprawski, Marcin</dc:creator>
  <cp:keywords/>
  <dc:description/>
  <cp:lastModifiedBy>Karina Madej</cp:lastModifiedBy>
  <cp:revision>56</cp:revision>
  <cp:lastPrinted>2019-06-18T07:15:00Z</cp:lastPrinted>
  <dcterms:created xsi:type="dcterms:W3CDTF">2019-04-15T09:23:00Z</dcterms:created>
  <dcterms:modified xsi:type="dcterms:W3CDTF">2019-06-18T07:27:00Z</dcterms:modified>
</cp:coreProperties>
</file>