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5618E" w:rsidRDefault="00D5618E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CD5CB8" w:rsidRDefault="00C511D0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DZP/381/</w:t>
      </w:r>
      <w:r w:rsidR="0095571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/A</w:t>
      </w:r>
      <w:r w:rsidR="00756338" w:rsidRPr="00CD5CB8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6F7153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BA001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5571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11158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D5CB8" w:rsidRPr="00CD5CB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A57F38" w:rsidRPr="00CD5CB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737C1" w:rsidRPr="00CD5CB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2F216D" w:rsidRPr="00CD5CB8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11D0" w:rsidRPr="00CD5C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CD5CB8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:rsidR="00717705" w:rsidRPr="00CD5CB8" w:rsidRDefault="00717705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511D0" w:rsidRPr="00CD5CB8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wyrażonej w złotych równowartości kwoty 30 000 euro)</w:t>
      </w:r>
    </w:p>
    <w:p w:rsidR="00A21B36" w:rsidRPr="00CD5CB8" w:rsidRDefault="00C511D0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zaprasza do składania ofert na</w:t>
      </w:r>
      <w:r w:rsidRPr="00CD5C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CB8">
        <w:rPr>
          <w:rFonts w:ascii="Times New Roman" w:hAnsi="Times New Roman"/>
          <w:b/>
          <w:bCs/>
          <w:sz w:val="24"/>
          <w:szCs w:val="24"/>
        </w:rPr>
        <w:t xml:space="preserve">Dostawę </w:t>
      </w:r>
      <w:r w:rsidR="00A57F38" w:rsidRPr="00CD5CB8">
        <w:rPr>
          <w:rFonts w:ascii="Times New Roman" w:hAnsi="Times New Roman"/>
          <w:b/>
          <w:bCs/>
          <w:sz w:val="24"/>
          <w:szCs w:val="24"/>
        </w:rPr>
        <w:t>materiałów eksploatacyjnych do urządzeń drukujących i urządzeń kopiujących</w:t>
      </w:r>
    </w:p>
    <w:p w:rsidR="00A57F38" w:rsidRPr="00CD5CB8" w:rsidRDefault="00A57F38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560" w:rsidRPr="00CD5CB8" w:rsidRDefault="00A57F38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 xml:space="preserve">Wyszczególnienie asortymentowe i ilościowe materiałów eksploatacyjnych objętych zamówieniem określa formularz asortymentowo-cenowy </w:t>
      </w:r>
      <w:r w:rsidR="003B2613" w:rsidRPr="00CD5CB8">
        <w:rPr>
          <w:rFonts w:ascii="Times New Roman" w:eastAsia="Times New Roman" w:hAnsi="Times New Roman"/>
          <w:sz w:val="24"/>
          <w:szCs w:val="24"/>
          <w:lang w:eastAsia="pl-PL"/>
        </w:rPr>
        <w:t>(załącznik nr 2 do niniejszego zaproszenia)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7F8C" w:rsidRPr="00CD5CB8" w:rsidRDefault="00313DD9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Szczegółowe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>warunki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0BFD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dostaw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zawiera wzór umowy</w:t>
      </w:r>
      <w:r w:rsidR="00B90560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(załącznik nr 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90560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A21B36" w:rsidRPr="00CD5CB8">
        <w:rPr>
          <w:rFonts w:ascii="Times New Roman" w:eastAsia="Times New Roman" w:hAnsi="Times New Roman"/>
          <w:sz w:val="24"/>
          <w:szCs w:val="24"/>
          <w:lang w:eastAsia="pl-PL"/>
        </w:rPr>
        <w:t>niniejszego za</w:t>
      </w:r>
      <w:r w:rsidR="004D7F8C" w:rsidRPr="00CD5CB8">
        <w:rPr>
          <w:rFonts w:ascii="Times New Roman" w:eastAsia="Times New Roman" w:hAnsi="Times New Roman"/>
          <w:sz w:val="24"/>
          <w:szCs w:val="24"/>
          <w:lang w:eastAsia="pl-PL"/>
        </w:rPr>
        <w:t>proszenia)</w:t>
      </w:r>
      <w:r w:rsidR="00D433F7" w:rsidRPr="00CD5CB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7F38" w:rsidRPr="00CD5CB8" w:rsidRDefault="00A57F38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D7F8C" w:rsidRPr="00CD5CB8" w:rsidRDefault="004D7F8C" w:rsidP="00541C49">
      <w:pPr>
        <w:pStyle w:val="Tekstpodstawowy"/>
      </w:pPr>
      <w:r w:rsidRPr="00CD5CB8">
        <w:t>Oferta powinna zawierać: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 xml:space="preserve">Wypełniony czytelnie, podpisany i opieczętowany przez osobę uprawnioną/ osoby uprawnione do reprezentowania Wykonawcy formularz ofertowy według druku stanowiącego załącznik nr 1 </w:t>
      </w:r>
      <w:r w:rsidR="007563B6" w:rsidRPr="00CD5CB8">
        <w:rPr>
          <w:rFonts w:ascii="Times New Roman" w:hAnsi="Times New Roman"/>
          <w:sz w:val="24"/>
          <w:szCs w:val="24"/>
        </w:rPr>
        <w:t>do</w:t>
      </w:r>
      <w:r w:rsidRPr="00CD5CB8">
        <w:rPr>
          <w:rFonts w:ascii="Times New Roman" w:hAnsi="Times New Roman"/>
          <w:sz w:val="24"/>
          <w:szCs w:val="24"/>
        </w:rPr>
        <w:t xml:space="preserve"> niniejszego zaproszenia</w:t>
      </w:r>
      <w:r w:rsidR="00D433F7" w:rsidRPr="00CD5CB8">
        <w:rPr>
          <w:rFonts w:ascii="Times New Roman" w:hAnsi="Times New Roman"/>
          <w:sz w:val="24"/>
          <w:szCs w:val="24"/>
        </w:rPr>
        <w:t>.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>Wypełniony czytelnie podpisany i opieczętowany formularz asortymentowo</w:t>
      </w:r>
      <w:r w:rsidR="00D433F7" w:rsidRPr="00CD5CB8">
        <w:rPr>
          <w:rFonts w:ascii="Times New Roman" w:hAnsi="Times New Roman"/>
          <w:sz w:val="24"/>
          <w:szCs w:val="24"/>
        </w:rPr>
        <w:t xml:space="preserve"> - </w:t>
      </w:r>
      <w:r w:rsidRPr="00CD5CB8">
        <w:rPr>
          <w:rFonts w:ascii="Times New Roman" w:hAnsi="Times New Roman"/>
          <w:sz w:val="24"/>
          <w:szCs w:val="24"/>
        </w:rPr>
        <w:t>cenowy                     stanowiący załącznik nr</w:t>
      </w:r>
      <w:r w:rsidR="006974AD" w:rsidRPr="00CD5CB8">
        <w:rPr>
          <w:rFonts w:ascii="Times New Roman" w:hAnsi="Times New Roman"/>
          <w:sz w:val="24"/>
          <w:szCs w:val="24"/>
        </w:rPr>
        <w:t xml:space="preserve"> 2</w:t>
      </w:r>
      <w:r w:rsidR="00D433F7" w:rsidRPr="00CD5CB8">
        <w:rPr>
          <w:rFonts w:ascii="Times New Roman" w:hAnsi="Times New Roman"/>
          <w:sz w:val="24"/>
          <w:szCs w:val="24"/>
        </w:rPr>
        <w:t>.</w:t>
      </w:r>
    </w:p>
    <w:p w:rsidR="00D75784" w:rsidRPr="00BA0017" w:rsidRDefault="005452C8" w:rsidP="005452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Opis oferowanych produktów w postaci np. </w:t>
      </w:r>
      <w:r w:rsidR="00D75784"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kart</w:t>
      </w:r>
      <w:r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="00D75784"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techniczn</w:t>
      </w:r>
      <w:r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ej</w:t>
      </w:r>
      <w:r w:rsidR="00D75784"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wyrobu,  specyfikacja  techniczn</w:t>
      </w:r>
      <w:r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ej</w:t>
      </w:r>
      <w:r w:rsidR="00D75784"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,  katalog</w:t>
      </w:r>
      <w:r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 itp. potwierdzające spełnianie wymagań Zamawiającego</w:t>
      </w:r>
      <w:r w:rsidR="00D433F7" w:rsidRPr="00BA00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</w:p>
    <w:p w:rsidR="004D7F8C" w:rsidRPr="00CD5CB8" w:rsidRDefault="004D7F8C" w:rsidP="00541C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:rsidR="00FA28DF" w:rsidRPr="00CD5CB8" w:rsidRDefault="00FA28DF" w:rsidP="0002375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7F8C" w:rsidRPr="00CD5CB8" w:rsidRDefault="004D7F8C" w:rsidP="0002375E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CD5CB8">
        <w:rPr>
          <w:rFonts w:ascii="Times New Roman" w:hAnsi="Times New Roman"/>
          <w:sz w:val="24"/>
          <w:szCs w:val="24"/>
        </w:rPr>
        <w:t> </w:t>
      </w:r>
      <w:r w:rsidRPr="00CD5CB8">
        <w:rPr>
          <w:rFonts w:ascii="Times New Roman" w:hAnsi="Times New Roman"/>
          <w:b/>
          <w:bCs/>
          <w:sz w:val="24"/>
          <w:szCs w:val="24"/>
        </w:rPr>
        <w:t>Termin realizacji zamówienia:</w:t>
      </w:r>
      <w:r w:rsidRPr="00CD5CB8">
        <w:rPr>
          <w:rFonts w:ascii="Times New Roman" w:hAnsi="Times New Roman"/>
          <w:sz w:val="24"/>
          <w:szCs w:val="24"/>
        </w:rPr>
        <w:t xml:space="preserve"> Dostawy przedmiotu zamówienia </w:t>
      </w:r>
      <w:r w:rsidR="0000162F" w:rsidRPr="00CD5CB8">
        <w:rPr>
          <w:rFonts w:ascii="Times New Roman" w:hAnsi="Times New Roman"/>
          <w:sz w:val="24"/>
          <w:szCs w:val="24"/>
        </w:rPr>
        <w:t>odbywać  się będą w okresie do 12</w:t>
      </w:r>
      <w:r w:rsidRPr="00CD5CB8">
        <w:rPr>
          <w:rFonts w:ascii="Times New Roman" w:hAnsi="Times New Roman"/>
          <w:sz w:val="24"/>
          <w:szCs w:val="24"/>
        </w:rPr>
        <w:t xml:space="preserve"> miesięcy od daty </w:t>
      </w:r>
      <w:r w:rsidR="00A94E67" w:rsidRPr="00CD5CB8">
        <w:rPr>
          <w:rFonts w:ascii="Times New Roman" w:hAnsi="Times New Roman"/>
          <w:sz w:val="24"/>
          <w:szCs w:val="24"/>
        </w:rPr>
        <w:t>zawarcia</w:t>
      </w:r>
      <w:r w:rsidRPr="00CD5CB8">
        <w:rPr>
          <w:rFonts w:ascii="Times New Roman" w:hAnsi="Times New Roman"/>
          <w:sz w:val="24"/>
          <w:szCs w:val="24"/>
        </w:rPr>
        <w:t xml:space="preserve"> umowy w ilościach wskazanych każdorazowo w zamówieniu częściowym  w t</w:t>
      </w:r>
      <w:r w:rsidR="007563B6" w:rsidRPr="00CD5CB8">
        <w:rPr>
          <w:rFonts w:ascii="Times New Roman" w:hAnsi="Times New Roman"/>
          <w:sz w:val="24"/>
          <w:szCs w:val="24"/>
        </w:rPr>
        <w:t xml:space="preserve">erminie do </w:t>
      </w:r>
      <w:r w:rsidR="00A57F38" w:rsidRPr="00CD5CB8">
        <w:rPr>
          <w:rFonts w:ascii="Times New Roman" w:hAnsi="Times New Roman"/>
          <w:sz w:val="24"/>
          <w:szCs w:val="24"/>
        </w:rPr>
        <w:t>3</w:t>
      </w:r>
      <w:r w:rsidR="007563B6" w:rsidRPr="00CD5CB8">
        <w:rPr>
          <w:rFonts w:ascii="Times New Roman" w:hAnsi="Times New Roman"/>
          <w:sz w:val="24"/>
          <w:szCs w:val="24"/>
        </w:rPr>
        <w:t xml:space="preserve"> (</w:t>
      </w:r>
      <w:r w:rsidR="00A57F38" w:rsidRPr="00CD5CB8">
        <w:rPr>
          <w:rFonts w:ascii="Times New Roman" w:hAnsi="Times New Roman"/>
          <w:sz w:val="24"/>
          <w:szCs w:val="24"/>
        </w:rPr>
        <w:t>trzech</w:t>
      </w:r>
      <w:r w:rsidR="007563B6" w:rsidRPr="00CD5CB8">
        <w:rPr>
          <w:rFonts w:ascii="Times New Roman" w:hAnsi="Times New Roman"/>
          <w:sz w:val="24"/>
          <w:szCs w:val="24"/>
        </w:rPr>
        <w:t xml:space="preserve">) dni </w:t>
      </w:r>
      <w:r w:rsidR="00A57F38" w:rsidRPr="00CD5CB8">
        <w:rPr>
          <w:rFonts w:ascii="Times New Roman" w:hAnsi="Times New Roman"/>
          <w:sz w:val="24"/>
          <w:szCs w:val="24"/>
        </w:rPr>
        <w:t xml:space="preserve">roboczych (tj. od poniedziałku do piątku za wyjątkiem dni ustawowo wolnych od pracy)  </w:t>
      </w:r>
      <w:r w:rsidRPr="00CD5CB8">
        <w:rPr>
          <w:rFonts w:ascii="Times New Roman" w:hAnsi="Times New Roman"/>
          <w:sz w:val="24"/>
          <w:szCs w:val="24"/>
        </w:rPr>
        <w:t>od dnia złożenia zamówienia.</w:t>
      </w:r>
    </w:p>
    <w:p w:rsidR="0002375E" w:rsidRPr="00CD5CB8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</w:p>
    <w:p w:rsidR="0002375E" w:rsidRPr="00CD5CB8" w:rsidRDefault="0002375E" w:rsidP="0002375E">
      <w:pPr>
        <w:pStyle w:val="Standard"/>
        <w:autoSpaceDE w:val="0"/>
        <w:rPr>
          <w:rFonts w:ascii="Tahoma" w:eastAsia="Times New Roman" w:hAnsi="Tahoma" w:cs="Tahoma"/>
          <w:sz w:val="20"/>
          <w:szCs w:val="20"/>
        </w:rPr>
      </w:pPr>
      <w:r w:rsidRPr="00CD5CB8">
        <w:rPr>
          <w:rFonts w:eastAsia="Cambria" w:cs="Times New Roman"/>
          <w:b/>
          <w:bCs/>
          <w:kern w:val="0"/>
          <w:lang w:eastAsia="en-US" w:bidi="ar-SA"/>
        </w:rPr>
        <w:t>Kryterium oceny ofert –</w:t>
      </w:r>
      <w:r w:rsidRPr="00CD5CB8">
        <w:rPr>
          <w:rFonts w:ascii="Tahoma" w:eastAsia="Times New Roman" w:hAnsi="Tahoma" w:cs="Tahoma"/>
          <w:sz w:val="20"/>
          <w:szCs w:val="20"/>
        </w:rPr>
        <w:t xml:space="preserve"> </w:t>
      </w:r>
      <w:r w:rsidRPr="00CD5CB8">
        <w:rPr>
          <w:rFonts w:eastAsia="Cambria" w:cs="Times New Roman"/>
          <w:kern w:val="0"/>
          <w:lang w:eastAsia="en-US" w:bidi="ar-SA"/>
        </w:rPr>
        <w:t>100% cena</w:t>
      </w:r>
    </w:p>
    <w:p w:rsidR="00781064" w:rsidRPr="00CD5CB8" w:rsidRDefault="00781064" w:rsidP="0002375E">
      <w:pPr>
        <w:spacing w:after="0" w:line="240" w:lineRule="auto"/>
        <w:ind w:left="-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A0017" w:rsidRPr="003530C7" w:rsidRDefault="00BA0017" w:rsidP="00BA0017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  <w:r w:rsidRPr="003530C7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 40-514 Katowice, Sekretariat  – pokój D021 – w terminie do dnia </w:t>
      </w:r>
      <w:r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="0095571A">
        <w:rPr>
          <w:rFonts w:ascii="Times New Roman" w:eastAsia="Calibri" w:hAnsi="Times New Roman"/>
          <w:sz w:val="24"/>
          <w:szCs w:val="24"/>
          <w:lang w:eastAsia="pl-PL"/>
        </w:rPr>
        <w:t>7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/>
          <w:sz w:val="24"/>
          <w:szCs w:val="24"/>
          <w:lang w:eastAsia="pl-PL"/>
        </w:rPr>
        <w:t>03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.201</w:t>
      </w:r>
      <w:r>
        <w:rPr>
          <w:rFonts w:ascii="Times New Roman" w:eastAsia="Calibri" w:hAnsi="Times New Roman"/>
          <w:sz w:val="24"/>
          <w:szCs w:val="24"/>
          <w:lang w:eastAsia="pl-PL"/>
        </w:rPr>
        <w:t>8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 xml:space="preserve"> r. do godz. 1</w:t>
      </w:r>
      <w:r>
        <w:rPr>
          <w:rFonts w:ascii="Times New Roman" w:eastAsia="Calibri" w:hAnsi="Times New Roman"/>
          <w:sz w:val="24"/>
          <w:szCs w:val="24"/>
          <w:lang w:eastAsia="pl-PL"/>
        </w:rPr>
        <w:t>2</w:t>
      </w:r>
      <w:r w:rsidRPr="003530C7">
        <w:rPr>
          <w:rFonts w:ascii="Times New Roman" w:eastAsia="Calibri" w:hAnsi="Times New Roman"/>
          <w:sz w:val="24"/>
          <w:szCs w:val="24"/>
          <w:lang w:eastAsia="pl-PL"/>
        </w:rPr>
        <w:t>:00</w:t>
      </w:r>
    </w:p>
    <w:p w:rsidR="004D7F8C" w:rsidRPr="00CD5CB8" w:rsidRDefault="004D7F8C" w:rsidP="0002375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D5CB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Of</w:t>
      </w:r>
      <w:r w:rsidR="00781064" w:rsidRPr="00CD5CB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ertę należy złożyć w zamkniętej</w:t>
      </w:r>
      <w:r w:rsidRPr="00CD5CB8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, opisanej </w:t>
      </w:r>
      <w:r w:rsidRPr="00CD5CB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we</w:t>
      </w:r>
      <w:r w:rsidR="00755CE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dług poniższego wzoru kopercie</w:t>
      </w:r>
      <w:r w:rsidRPr="00CD5CB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4D7F8C" w:rsidRPr="00CD5CB8" w:rsidRDefault="004D7F8C" w:rsidP="00541C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5C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7F8C" w:rsidRPr="002F216D" w:rsidTr="004D7F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,, Nazwa, adres Wykonawcy</w:t>
            </w:r>
          </w:p>
          <w:p w:rsidR="00D5618E" w:rsidRPr="00CD5CB8" w:rsidRDefault="00D5618E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........................................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Uniwersyteckie Centrum Kliniczne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im. prof. K. Gibińskiego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</w:p>
          <w:p w:rsidR="004D7F8C" w:rsidRPr="00CD5CB8" w:rsidRDefault="004D7F8C" w:rsidP="00541C49">
            <w:pPr>
              <w:spacing w:after="0" w:line="240" w:lineRule="auto"/>
              <w:ind w:left="2124" w:firstLine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Ceglana 35      40-514 Katowice</w:t>
            </w:r>
          </w:p>
          <w:p w:rsidR="004D7F8C" w:rsidRPr="00CD5CB8" w:rsidRDefault="004D7F8C" w:rsidP="00541C4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„Oferta na dostawę </w:t>
            </w:r>
            <w:r w:rsidR="003B2613" w:rsidRPr="00CD5CB8">
              <w:rPr>
                <w:rFonts w:ascii="Times New Roman" w:hAnsi="Times New Roman"/>
                <w:b/>
                <w:bCs/>
                <w:sz w:val="24"/>
                <w:szCs w:val="24"/>
              </w:rPr>
              <w:t>materiałów eksploatacyjnych do urządzeń drukujących i urządzeń kopiujących</w:t>
            </w:r>
            <w:r w:rsidRPr="00CD5C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p w:rsidR="004D7F8C" w:rsidRPr="00CD5CB8" w:rsidRDefault="004D7F8C" w:rsidP="00541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  <w:p w:rsidR="004D7F8C" w:rsidRPr="002F216D" w:rsidRDefault="00C95CE2" w:rsidP="00537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 xml:space="preserve">– Nie otwierać  przed </w:t>
            </w:r>
            <w:r w:rsidR="00BA001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2</w:t>
            </w:r>
            <w:r w:rsidR="0095571A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7</w:t>
            </w:r>
            <w:r w:rsidR="008733FC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</w:t>
            </w:r>
            <w:r w:rsidR="003B2613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03</w:t>
            </w:r>
            <w:r w:rsidR="004D7F8C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.201</w:t>
            </w:r>
            <w:r w:rsidR="003B2613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8</w:t>
            </w:r>
            <w:r w:rsidR="004D7F8C" w:rsidRPr="00CD5CB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pl-PL"/>
              </w:rPr>
              <w:t>,  godz.12:00”</w:t>
            </w:r>
          </w:p>
        </w:tc>
      </w:tr>
    </w:tbl>
    <w:p w:rsidR="004D7F8C" w:rsidRPr="002F216D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16D">
        <w:rPr>
          <w:rFonts w:ascii="Times New Roman" w:hAnsi="Times New Roman"/>
          <w:sz w:val="24"/>
          <w:szCs w:val="24"/>
        </w:rPr>
        <w:t>Osob</w:t>
      </w:r>
      <w:r w:rsidR="003B2613">
        <w:rPr>
          <w:rFonts w:ascii="Times New Roman" w:hAnsi="Times New Roman"/>
          <w:sz w:val="24"/>
          <w:szCs w:val="24"/>
        </w:rPr>
        <w:t>a</w:t>
      </w:r>
      <w:r w:rsidRPr="002F216D">
        <w:rPr>
          <w:rFonts w:ascii="Times New Roman" w:hAnsi="Times New Roman"/>
          <w:sz w:val="24"/>
          <w:szCs w:val="24"/>
        </w:rPr>
        <w:t xml:space="preserve"> uprawnion</w:t>
      </w:r>
      <w:r w:rsidR="003B2613">
        <w:rPr>
          <w:rFonts w:ascii="Times New Roman" w:hAnsi="Times New Roman"/>
          <w:sz w:val="24"/>
          <w:szCs w:val="24"/>
        </w:rPr>
        <w:t>a</w:t>
      </w:r>
      <w:r w:rsidRPr="002F216D">
        <w:rPr>
          <w:rFonts w:ascii="Times New Roman" w:hAnsi="Times New Roman"/>
          <w:sz w:val="24"/>
          <w:szCs w:val="24"/>
        </w:rPr>
        <w:t xml:space="preserve"> do porozumiewania się z wykonawcami:</w:t>
      </w:r>
    </w:p>
    <w:p w:rsidR="00455002" w:rsidRPr="007563B6" w:rsidRDefault="00455002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Ewa Kamzela</w:t>
      </w:r>
      <w:r w:rsidR="004D7F8C" w:rsidRPr="007563B6">
        <w:rPr>
          <w:rFonts w:ascii="Times New Roman" w:hAnsi="Times New Roman"/>
          <w:sz w:val="24"/>
          <w:szCs w:val="24"/>
        </w:rPr>
        <w:t xml:space="preserve">  Dział Zamówień Publicznych pok. </w:t>
      </w:r>
      <w:r w:rsidR="00541C49" w:rsidRPr="007563B6">
        <w:rPr>
          <w:rFonts w:ascii="Times New Roman" w:hAnsi="Times New Roman"/>
          <w:sz w:val="24"/>
          <w:szCs w:val="24"/>
        </w:rPr>
        <w:t>E055</w:t>
      </w:r>
      <w:r w:rsidR="00AC3185" w:rsidRPr="007563B6">
        <w:rPr>
          <w:rFonts w:ascii="Times New Roman" w:hAnsi="Times New Roman"/>
          <w:sz w:val="24"/>
          <w:szCs w:val="24"/>
        </w:rPr>
        <w:t xml:space="preserve"> tel. </w:t>
      </w:r>
      <w:r w:rsidRPr="007563B6">
        <w:rPr>
          <w:rFonts w:ascii="Times New Roman" w:hAnsi="Times New Roman"/>
          <w:sz w:val="24"/>
          <w:szCs w:val="24"/>
        </w:rPr>
        <w:t>32 3581-44</w:t>
      </w:r>
      <w:r w:rsidR="00D433F7">
        <w:rPr>
          <w:rFonts w:ascii="Times New Roman" w:hAnsi="Times New Roman"/>
          <w:sz w:val="24"/>
          <w:szCs w:val="24"/>
        </w:rPr>
        <w:t>5</w:t>
      </w:r>
      <w:r w:rsidR="004D7F8C" w:rsidRPr="007563B6">
        <w:rPr>
          <w:rFonts w:ascii="Times New Roman" w:hAnsi="Times New Roman"/>
          <w:sz w:val="24"/>
          <w:szCs w:val="24"/>
        </w:rPr>
        <w:t xml:space="preserve"> </w:t>
      </w: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D433F7" w:rsidRPr="00E02449">
          <w:rPr>
            <w:rStyle w:val="Hipercze"/>
            <w:rFonts w:ascii="Times New Roman" w:hAnsi="Times New Roman"/>
            <w:sz w:val="24"/>
            <w:szCs w:val="24"/>
          </w:rPr>
          <w:t>bzp@uck.katowice.pl</w:t>
        </w:r>
      </w:hyperlink>
      <w:r w:rsidR="00541C49" w:rsidRPr="007563B6">
        <w:rPr>
          <w:rFonts w:ascii="Times New Roman" w:hAnsi="Times New Roman"/>
          <w:sz w:val="24"/>
          <w:szCs w:val="24"/>
        </w:rPr>
        <w:t xml:space="preserve"> </w:t>
      </w:r>
      <w:r w:rsidRPr="007563B6">
        <w:rPr>
          <w:rFonts w:ascii="Times New Roman" w:hAnsi="Times New Roman"/>
          <w:sz w:val="24"/>
          <w:szCs w:val="24"/>
        </w:rPr>
        <w:t xml:space="preserve">w godzinach pracy </w:t>
      </w:r>
      <w:r w:rsidR="002B3E6B">
        <w:rPr>
          <w:rFonts w:ascii="Times New Roman" w:hAnsi="Times New Roman"/>
          <w:sz w:val="24"/>
          <w:szCs w:val="24"/>
        </w:rPr>
        <w:t xml:space="preserve">tj. </w:t>
      </w:r>
      <w:r w:rsidRPr="007563B6">
        <w:rPr>
          <w:rFonts w:ascii="Times New Roman" w:hAnsi="Times New Roman"/>
          <w:sz w:val="24"/>
          <w:szCs w:val="24"/>
        </w:rPr>
        <w:t xml:space="preserve">od poniedziałku do piątku  </w:t>
      </w:r>
      <w:r w:rsidR="007563B6">
        <w:rPr>
          <w:rFonts w:ascii="Times New Roman" w:hAnsi="Times New Roman"/>
          <w:sz w:val="24"/>
          <w:szCs w:val="24"/>
        </w:rPr>
        <w:t xml:space="preserve">w </w:t>
      </w:r>
      <w:r w:rsidRPr="007563B6">
        <w:rPr>
          <w:rFonts w:ascii="Times New Roman" w:hAnsi="Times New Roman"/>
          <w:sz w:val="24"/>
          <w:szCs w:val="24"/>
        </w:rPr>
        <w:t>godz. 7.25 – 15.00. </w:t>
      </w:r>
    </w:p>
    <w:p w:rsid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Zapraszający zastrzega sobie prawo do nie dokonania wyboru Wykonawcy bez podania przyczyn.</w:t>
      </w:r>
    </w:p>
    <w:p w:rsidR="007563B6" w:rsidRPr="007563B6" w:rsidRDefault="007563B6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8C" w:rsidRPr="007563B6" w:rsidRDefault="004D7F8C" w:rsidP="00541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Załączniki: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Formularz ofertowy</w:t>
      </w:r>
    </w:p>
    <w:p w:rsidR="004D7F8C" w:rsidRPr="007563B6" w:rsidRDefault="004D7F8C" w:rsidP="00541C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>Formu</w:t>
      </w:r>
      <w:r w:rsidR="00455002" w:rsidRPr="007563B6">
        <w:rPr>
          <w:rFonts w:ascii="Times New Roman" w:hAnsi="Times New Roman"/>
          <w:sz w:val="24"/>
          <w:szCs w:val="24"/>
        </w:rPr>
        <w:t>l</w:t>
      </w:r>
      <w:r w:rsidRPr="007563B6">
        <w:rPr>
          <w:rFonts w:ascii="Times New Roman" w:hAnsi="Times New Roman"/>
          <w:sz w:val="24"/>
          <w:szCs w:val="24"/>
        </w:rPr>
        <w:t xml:space="preserve">arz </w:t>
      </w:r>
      <w:r w:rsidR="003B2613">
        <w:rPr>
          <w:rFonts w:ascii="Times New Roman" w:hAnsi="Times New Roman"/>
          <w:sz w:val="24"/>
          <w:szCs w:val="24"/>
        </w:rPr>
        <w:t>asortymentowo-</w:t>
      </w:r>
      <w:r w:rsidRPr="007563B6">
        <w:rPr>
          <w:rFonts w:ascii="Times New Roman" w:hAnsi="Times New Roman"/>
          <w:sz w:val="24"/>
          <w:szCs w:val="24"/>
        </w:rPr>
        <w:t xml:space="preserve">cenowy </w:t>
      </w:r>
    </w:p>
    <w:p w:rsidR="004D7F8C" w:rsidRPr="007563B6" w:rsidRDefault="004D7F8C" w:rsidP="00541C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3B6">
        <w:rPr>
          <w:rFonts w:ascii="Times New Roman" w:hAnsi="Times New Roman"/>
          <w:sz w:val="24"/>
          <w:szCs w:val="24"/>
        </w:rPr>
        <w:t xml:space="preserve">Wzór umowy </w:t>
      </w: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:rsidR="00EE4F4F" w:rsidRDefault="00EE4F4F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21B36" w:rsidRDefault="00A21B36">
      <w:pP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</w:pPr>
      <w:r>
        <w:rPr>
          <w:rFonts w:ascii="Tahoma" w:eastAsia="Times New Roman" w:hAnsi="Tahoma" w:cs="Tahoma"/>
          <w:sz w:val="20"/>
          <w:szCs w:val="24"/>
          <w:highlight w:val="yellow"/>
          <w:lang w:eastAsia="pl-PL"/>
        </w:rPr>
        <w:br w:type="page"/>
      </w:r>
    </w:p>
    <w:p w:rsidR="008F348B" w:rsidRDefault="003B261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DZP/381/</w:t>
      </w:r>
      <w:r w:rsidR="0095571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A738D1">
        <w:rPr>
          <w:rFonts w:ascii="Times New Roman" w:eastAsia="Times New Roman" w:hAnsi="Times New Roman"/>
          <w:sz w:val="24"/>
          <w:szCs w:val="24"/>
          <w:lang w:eastAsia="pl-PL"/>
        </w:rPr>
        <w:t>/ADZ/201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921203" w:rsidRPr="00CB72E5">
        <w:rPr>
          <w:rFonts w:ascii="Tahoma" w:eastAsia="Times New Roman" w:hAnsi="Tahoma" w:cs="Tahoma"/>
          <w:sz w:val="20"/>
          <w:szCs w:val="24"/>
          <w:lang w:eastAsia="pl-PL"/>
        </w:rPr>
        <w:tab/>
      </w:r>
      <w:r w:rsidR="008F348B" w:rsidRPr="00CB72E5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921203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8F348B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DLA UNIWERSYTECKIEGO CENTRUM KLINICZNEGO   im.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Prof.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K.</w:t>
      </w:r>
      <w:r w:rsidR="007F247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Gibińskiego </w:t>
      </w:r>
    </w:p>
    <w:p w:rsidR="008F348B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Siedziba: ..............................................................................................................................</w:t>
      </w: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</w:p>
    <w:p w:rsidR="007F2470" w:rsidRDefault="007F2470" w:rsidP="007F2470">
      <w:pPr>
        <w:pStyle w:val="Bezodstpw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zamieszkania*………………………………………………………………………</w:t>
      </w:r>
    </w:p>
    <w:p w:rsidR="007F2470" w:rsidRDefault="007F2470" w:rsidP="007F2470">
      <w:pPr>
        <w:pStyle w:val="Tekstpodstawowywcity21"/>
        <w:ind w:left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*) dotyczy  osób fizycznych prow</w:t>
      </w:r>
      <w:r w:rsidR="007563B6">
        <w:rPr>
          <w:i/>
          <w:iCs/>
          <w:sz w:val="20"/>
          <w:szCs w:val="20"/>
        </w:rPr>
        <w:t>adzących działalność gospodarczą</w:t>
      </w:r>
      <w:r>
        <w:rPr>
          <w:i/>
          <w:iCs/>
          <w:sz w:val="20"/>
          <w:szCs w:val="20"/>
        </w:rPr>
        <w:t xml:space="preserve"> oraz  wspólników w spółce cywilnej</w:t>
      </w:r>
    </w:p>
    <w:p w:rsidR="007F2470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</w:p>
    <w:p w:rsidR="008F348B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REGON 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NIP .......................................................................</w:t>
      </w:r>
    </w:p>
    <w:p w:rsidR="008F348B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Tel. .......................................................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>
        <w:rPr>
          <w:rFonts w:ascii="Tahoma" w:eastAsia="Times New Roman" w:hAnsi="Tahoma" w:cs="Tahoma"/>
          <w:sz w:val="20"/>
          <w:szCs w:val="24"/>
          <w:lang w:val="de-DE" w:eastAsia="pl-PL"/>
        </w:rPr>
        <w:t>fax ........................................................................</w:t>
      </w:r>
    </w:p>
    <w:p w:rsidR="008F348B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strona www</w:t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 </w:t>
      </w:r>
      <w:r w:rsidR="00D9210E">
        <w:rPr>
          <w:rFonts w:ascii="Tahoma" w:eastAsia="Times New Roman" w:hAnsi="Tahoma" w:cs="Tahoma"/>
          <w:sz w:val="20"/>
          <w:szCs w:val="24"/>
          <w:lang w:val="de-DE" w:eastAsia="pl-PL"/>
        </w:rPr>
        <w:tab/>
      </w:r>
      <w:r w:rsidR="008F348B">
        <w:rPr>
          <w:rFonts w:ascii="Tahoma" w:eastAsia="Times New Roman" w:hAnsi="Tahoma" w:cs="Tahoma"/>
          <w:sz w:val="20"/>
          <w:szCs w:val="24"/>
          <w:lang w:val="de-DE" w:eastAsia="pl-PL"/>
        </w:rPr>
        <w:t>e-mail ...................................................................</w:t>
      </w:r>
    </w:p>
    <w:p w:rsidR="008F348B" w:rsidRDefault="008F348B" w:rsidP="008F348B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z Zamawiającym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</w:t>
      </w:r>
      <w:r w:rsidR="007563B6"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………………………….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>……………………………</w:t>
      </w:r>
    </w:p>
    <w:p w:rsidR="003B2613" w:rsidRDefault="008F348B" w:rsidP="003B2613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 odpowiedzi na</w:t>
      </w:r>
      <w:r w:rsidR="002B3E6B">
        <w:rPr>
          <w:rFonts w:ascii="Tahoma" w:eastAsia="Times New Roman" w:hAnsi="Tahoma" w:cs="Tahoma"/>
          <w:sz w:val="20"/>
          <w:szCs w:val="24"/>
          <w:lang w:eastAsia="pl-PL"/>
        </w:rPr>
        <w:t xml:space="preserve">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na </w:t>
      </w:r>
      <w:r w:rsidRPr="00D433F7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dostawę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</w:t>
      </w:r>
      <w:r w:rsidR="003B2613" w:rsidRPr="003B2613">
        <w:rPr>
          <w:rFonts w:ascii="Tahoma" w:hAnsi="Tahoma" w:cs="Tahoma"/>
          <w:b/>
          <w:bCs/>
          <w:sz w:val="20"/>
        </w:rPr>
        <w:t>materiałów eksploatacyjnych do urządzeń drukujących i urządzeń kopiujących</w:t>
      </w:r>
      <w:r w:rsidR="003B26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2613">
        <w:rPr>
          <w:rFonts w:ascii="Tahoma" w:hAnsi="Tahoma" w:cs="Tahoma"/>
          <w:sz w:val="20"/>
        </w:rPr>
        <w:t>oferujemy realizację przedmiotowego zamówienia  za maksymalną łączną kwotę określoną w dołączonym formularzu asortymentowo-cenowym</w:t>
      </w:r>
      <w:r w:rsidR="00D433F7">
        <w:rPr>
          <w:rFonts w:ascii="Tahoma" w:hAnsi="Tahoma" w:cs="Tahoma"/>
          <w:sz w:val="20"/>
        </w:rPr>
        <w:t>.</w:t>
      </w:r>
    </w:p>
    <w:p w:rsidR="003B2613" w:rsidRDefault="003B2613" w:rsidP="003B2613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</w:p>
    <w:p w:rsidR="00A94E67" w:rsidRDefault="00A94E67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A94E67">
        <w:rPr>
          <w:rFonts w:ascii="Tahoma" w:hAnsi="Tahoma" w:cs="Tahoma"/>
          <w:b/>
          <w:bCs/>
          <w:sz w:val="20"/>
        </w:rPr>
        <w:t>Termin realizacji zamówienia:</w:t>
      </w:r>
      <w:r w:rsidRPr="00A94E67">
        <w:rPr>
          <w:rFonts w:ascii="Tahoma" w:hAnsi="Tahoma" w:cs="Tahoma"/>
          <w:bCs/>
          <w:sz w:val="20"/>
        </w:rPr>
        <w:t xml:space="preserve"> Dostawy przedmiotu zamówienia odbywać  się będą w okresie do 12 miesięcy od daty zawarcia umowy w ilościach wskazanych każdorazowo w zamówieniu częściowym  w terminie do </w:t>
      </w:r>
      <w:r w:rsidR="003B2613">
        <w:rPr>
          <w:rFonts w:ascii="Tahoma" w:hAnsi="Tahoma" w:cs="Tahoma"/>
          <w:bCs/>
          <w:sz w:val="20"/>
        </w:rPr>
        <w:t>3</w:t>
      </w:r>
      <w:r w:rsidRPr="00A94E67">
        <w:rPr>
          <w:rFonts w:ascii="Tahoma" w:hAnsi="Tahoma" w:cs="Tahoma"/>
          <w:bCs/>
          <w:sz w:val="20"/>
        </w:rPr>
        <w:t xml:space="preserve"> (</w:t>
      </w:r>
      <w:r w:rsidR="003B2613">
        <w:rPr>
          <w:rFonts w:ascii="Tahoma" w:hAnsi="Tahoma" w:cs="Tahoma"/>
          <w:bCs/>
          <w:sz w:val="20"/>
        </w:rPr>
        <w:t>trzech</w:t>
      </w:r>
      <w:r w:rsidRPr="00A94E67">
        <w:rPr>
          <w:rFonts w:ascii="Tahoma" w:hAnsi="Tahoma" w:cs="Tahoma"/>
          <w:bCs/>
          <w:sz w:val="20"/>
        </w:rPr>
        <w:t>) dni od dnia złożenia zamówienia.</w:t>
      </w:r>
    </w:p>
    <w:p w:rsidR="003B2613" w:rsidRDefault="003B2613" w:rsidP="003B2613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</w:p>
    <w:p w:rsidR="008F348B" w:rsidRPr="00A94E67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 w:rsidRPr="00A94E67">
        <w:rPr>
          <w:rFonts w:ascii="Tahoma" w:hAnsi="Tahoma" w:cs="Tahoma"/>
          <w:sz w:val="20"/>
        </w:rPr>
        <w:t xml:space="preserve">Oświadczamy, że </w:t>
      </w:r>
    </w:p>
    <w:p w:rsidR="008F348B" w:rsidRDefault="008F348B" w:rsidP="008F348B">
      <w:pPr>
        <w:tabs>
          <w:tab w:val="left" w:pos="1224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zawarta w Zaproszeniu treść projektu umowy została przez nas zaakceptowana i zobowiązujemy się w przypadku wyboru naszej oferty do zawarcia umowy na wyżej wymienionych warunkach w miejscu i terminie wyznaczonym przez Zamawiającego.</w:t>
      </w:r>
    </w:p>
    <w:p w:rsidR="008F348B" w:rsidRDefault="008F348B" w:rsidP="00835BB1">
      <w:pPr>
        <w:spacing w:line="360" w:lineRule="auto"/>
        <w:ind w:left="4248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..............................................................</w:t>
      </w:r>
    </w:p>
    <w:p w:rsidR="008F348B" w:rsidRDefault="008F348B" w:rsidP="008F348B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podpis i pieczęć osoby uprawnionej/osób uprawnionych </w:t>
      </w:r>
    </w:p>
    <w:p w:rsidR="00A21B36" w:rsidRDefault="008F348B" w:rsidP="00A21B36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do reprezentowania wykonawcy</w:t>
      </w:r>
    </w:p>
    <w:p w:rsidR="008A7B32" w:rsidRDefault="008A7B32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:rsidR="00A21B36" w:rsidRDefault="00A21B36" w:rsidP="00A21B36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:rsidR="00977C01" w:rsidRPr="003B2613" w:rsidRDefault="003B2613" w:rsidP="00977C01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0" w:name="_Hlk492902681"/>
      <w:r w:rsidRPr="003B2613">
        <w:rPr>
          <w:rFonts w:ascii="Tahoma" w:hAnsi="Tahoma" w:cs="Tahoma"/>
          <w:sz w:val="20"/>
          <w:szCs w:val="20"/>
        </w:rPr>
        <w:t>DZP/381/</w:t>
      </w:r>
      <w:r w:rsidR="0095571A">
        <w:rPr>
          <w:rFonts w:ascii="Tahoma" w:hAnsi="Tahoma" w:cs="Tahoma"/>
          <w:sz w:val="20"/>
          <w:szCs w:val="20"/>
        </w:rPr>
        <w:t>9</w:t>
      </w:r>
      <w:bookmarkStart w:id="1" w:name="_GoBack"/>
      <w:bookmarkEnd w:id="1"/>
      <w:r w:rsidRPr="003B2613">
        <w:rPr>
          <w:rFonts w:ascii="Tahoma" w:hAnsi="Tahoma" w:cs="Tahoma"/>
          <w:sz w:val="20"/>
          <w:szCs w:val="20"/>
        </w:rPr>
        <w:t>/ADZ/2018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977C01" w:rsidRPr="00576AB2">
        <w:rPr>
          <w:rFonts w:ascii="Tahoma" w:hAnsi="Tahoma" w:cs="Tahoma"/>
          <w:sz w:val="20"/>
          <w:szCs w:val="20"/>
        </w:rPr>
        <w:t xml:space="preserve"> Załącznik nr 3</w:t>
      </w:r>
      <w:r w:rsidR="00977C01">
        <w:rPr>
          <w:rFonts w:ascii="Tahoma" w:hAnsi="Tahoma" w:cs="Tahoma"/>
          <w:sz w:val="20"/>
          <w:szCs w:val="20"/>
        </w:rPr>
        <w:t xml:space="preserve"> </w:t>
      </w:r>
    </w:p>
    <w:bookmarkEnd w:id="0"/>
    <w:p w:rsidR="003B2613" w:rsidRDefault="003B2613" w:rsidP="003B261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Wzór umowy</w:t>
      </w:r>
    </w:p>
    <w:p w:rsidR="008A3551" w:rsidRDefault="008A3551" w:rsidP="008A355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bookmarkStart w:id="2" w:name="_Hlk507411442"/>
    </w:p>
    <w:bookmarkEnd w:id="2"/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A57774">
        <w:rPr>
          <w:rFonts w:ascii="Tahoma" w:hAnsi="Tahoma" w:cs="Tahoma"/>
          <w:b/>
          <w:sz w:val="18"/>
          <w:szCs w:val="18"/>
        </w:rPr>
        <w:t xml:space="preserve">UMOWA </w:t>
      </w:r>
      <w:r>
        <w:rPr>
          <w:rFonts w:ascii="Tahoma" w:hAnsi="Tahoma" w:cs="Tahoma"/>
          <w:b/>
          <w:sz w:val="18"/>
          <w:szCs w:val="18"/>
        </w:rPr>
        <w:t>nr …………………………</w:t>
      </w:r>
    </w:p>
    <w:p w:rsidR="00D12706" w:rsidRPr="00A57774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(do niniejszej umowy nie stosuje się ustawy Prawo zamówień publicznych, gdyż wartość szacunkowa zamówienia nie przekracza wyrażonej w złotych równowartości kwoty 30 000 euro)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 xml:space="preserve">Zawarta w dniu ................................ w  Katowicach 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Strony umowy:</w:t>
      </w:r>
    </w:p>
    <w:p w:rsidR="00D12706" w:rsidRPr="00A57774" w:rsidRDefault="00D12706" w:rsidP="00D12706">
      <w:pPr>
        <w:widowControl w:val="0"/>
        <w:suppressAutoHyphens/>
        <w:spacing w:after="0" w:line="240" w:lineRule="auto"/>
        <w:jc w:val="both"/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</w:pPr>
      <w:r w:rsidRPr="00A57774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>Zamawiający - Uniwersyteckie Centrum Kliniczne im. prof. K. Gibińskiego Śląskiego</w:t>
      </w:r>
      <w:r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 xml:space="preserve"> </w:t>
      </w:r>
      <w:r w:rsidRPr="00A57774">
        <w:rPr>
          <w:rFonts w:ascii="Tahoma" w:eastAsia="Lucida Sans Unicode" w:hAnsi="Tahoma" w:cs="Tahoma"/>
          <w:b/>
          <w:bCs/>
          <w:kern w:val="2"/>
          <w:sz w:val="20"/>
          <w:szCs w:val="20"/>
          <w:lang w:eastAsia="pl-PL"/>
        </w:rPr>
        <w:t>Uniwersytetu Medycznego w Katowicach, 40-514 Katowice, ul. Ceglana 35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KRS 0000049660, NIP 954-22-74-017, REGON 001325767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reprezentowane przez:</w:t>
      </w:r>
    </w:p>
    <w:p w:rsidR="00D12706" w:rsidRPr="00A57774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Dyrektora - Ireneusza Ryszkiel</w:t>
      </w:r>
    </w:p>
    <w:p w:rsidR="00D12706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sz w:val="20"/>
          <w:szCs w:val="20"/>
          <w:lang w:eastAsia="pl-PL"/>
        </w:rPr>
        <w:t>Wykonawca -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z siedzibą: ……………………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KRS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NIP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…………………  REGON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……………………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 xml:space="preserve">zwany w treści umowy Wykonawcą </w:t>
      </w:r>
    </w:p>
    <w:p w:rsidR="00D12706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reprezentowany przez:</w:t>
      </w:r>
    </w:p>
    <w:p w:rsidR="00D12706" w:rsidRPr="004409D5" w:rsidRDefault="00D12706" w:rsidP="00D1270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2706" w:rsidRPr="004409D5" w:rsidRDefault="00D12706" w:rsidP="00D12706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4409D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§1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PRZEDMIOT UMOWY</w:t>
      </w:r>
    </w:p>
    <w:p w:rsidR="00D12706" w:rsidRDefault="00D12706" w:rsidP="00D1270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Zamawiający zamawia, a Wykonawca przyjmuje do wykonania sukcesywną sprzedaż i </w:t>
      </w:r>
      <w:bookmarkStart w:id="3" w:name="_Hlk507410378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dostarczanie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materiałów eksploatacyjnych do urządzeń drukujących i urządzeń kopiujących</w:t>
      </w:r>
      <w:bookmarkEnd w:id="3"/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, których ilość,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rodzaj i ceny wymienione zostały w załączniku nr 1 do umowy (formularz asortymentowo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-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cenowy).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§2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WARUNKI REALIZACJI UMOWY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zobowiązuje się do realizowania umowy zgodnie z:</w:t>
      </w:r>
    </w:p>
    <w:p w:rsidR="00D12706" w:rsidRPr="00A57774" w:rsidRDefault="00D12706" w:rsidP="00D127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warunkami określonymi w niniejszej umowie,</w:t>
      </w:r>
    </w:p>
    <w:p w:rsidR="00D12706" w:rsidRPr="00A57774" w:rsidRDefault="00D12706" w:rsidP="00D1270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warunkami wynikającymi z treści Zaproszenia do złożenia ofert.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Każdorazowa dostawa częściowa zamówionych materiałów eksploatacyjnych odbywać się będzie na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podstawie zamówień składanych przez Dział Zaopatrzenia Zamawiającego.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Zamówienia będą przesyłane Wykonawcy faksem lub e-mailem na numer lub adres podany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niniejszej umowie.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upoważnia do składania zamówień na dostawy częściowe Dział Zaopatrzenia - fax nr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32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 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252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56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13 e-mail </w:t>
      </w:r>
      <w:hyperlink r:id="rId9" w:history="1">
        <w:r w:rsidRPr="004834AC">
          <w:rPr>
            <w:rStyle w:val="Hipercze"/>
            <w:rFonts w:ascii="Tahoma" w:eastAsia="Arial Unicode MS" w:hAnsi="Tahoma" w:cs="Tahoma"/>
            <w:kern w:val="1"/>
            <w:sz w:val="20"/>
            <w:szCs w:val="24"/>
            <w:lang w:eastAsia="ar-SA"/>
          </w:rPr>
          <w:t>zaopatrzenie@uck.katowice.pl</w:t>
        </w:r>
      </w:hyperlink>
    </w:p>
    <w:p w:rsidR="00D12706" w:rsidRPr="000E78C9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upoważnia do przyjmowania i potwierdzania zamówień na dostawy częściowe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......................................................... </w:t>
      </w: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fax nr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........................................ </w:t>
      </w:r>
      <w:r w:rsidRPr="00DF268C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e-mail </w:t>
      </w:r>
      <w:r w:rsidRPr="00DF268C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12706" w:rsidRPr="000E78C9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będzie realizował dostawy częściowe w asortymencie i ilości wskazanej w zamówieniach, o których mowa w ust. 2 i 3 niniejszego paragrafu, w terminie do 3 dni roboczych (tj. od poniedziałku do piątku za wyjątkiem dni ustawowo wolnych od pracy)  od dnia złożenia zamówienia. Dostawy częściowe realizowane będą do wskazanych w zamówieniu pomieszczeń magazynowych zlokalizowanych w Katowicach przy ulicy Ceglanej 35 lub ulicy Medyków 14 w godzinach od 7:30 do 14:30.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Dostarczane materiały eksploatacyjne muszą posiadać na opakowaniu co najmniej oznakowanie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A36F68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dotyczące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: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nazwy producenta,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nazwy produktu/numer katalogowy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</w:p>
    <w:p w:rsidR="00D12706" w:rsidRDefault="00D12706" w:rsidP="00D1270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data ważności - minimum 12 miesięcy od daty dostawy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ponosi koszty transportu, ubezpieczenia oraz dostarczenia materiałów eksploatacyjnych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 pomieszczeń magazynowych Zamawiającego.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zapewnia terminowość dostaw, a ewentualne przeszkody zaistniałe po stronie Wykonawcy lub producenta nie mogą wpłynąć na terminowość dostaw oraz odpowiedzialność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Wykonawcy.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zastrzega sobie prawo do składania zamówień bez ograniczeń co do zakresu i ilości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dostaw częściowych oraz do nie złożenia zamówienia na pełny zakres asortymentu objętego umową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zmniejszonego zapotrzebowania, czego nie można było przewidzieć w chwili zawierania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.</w:t>
      </w:r>
    </w:p>
    <w:p w:rsidR="00D12706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 zobowiązany jest  na własny koszt do odbioru  pojemników po zużytych materiałach eksploatacyjnych. Odbiór pojemników zostanie potwierdzony każdorazowo kartą przekazania odpadów.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 w celu odebrania pojemników po zużytych materiałach eksploatacyjnych zostanie zawiadomiony  za pośrednictwem </w:t>
      </w:r>
      <w:r w:rsidRPr="00A57774">
        <w:rPr>
          <w:rFonts w:ascii="Tahoma" w:eastAsia="Times New Roman" w:hAnsi="Tahoma" w:cs="Tahoma"/>
          <w:sz w:val="20"/>
          <w:szCs w:val="24"/>
          <w:lang w:eastAsia="pl-PL"/>
        </w:rPr>
        <w:t>faxu  lub e-mail  na numer lub adres podany w niniejszej umowie.</w:t>
      </w:r>
    </w:p>
    <w:p w:rsidR="00D12706" w:rsidRPr="00A57774" w:rsidRDefault="00D12706" w:rsidP="00D1270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odbierze pojemniki po zużytych  materiałach eksploatacyjnych w terminie do 4 (czterech) dni roboczych od dnia zawiadomienia przez Zamawiającego.</w:t>
      </w:r>
    </w:p>
    <w:p w:rsidR="00D12706" w:rsidRDefault="00D12706" w:rsidP="00D12706">
      <w:pPr>
        <w:spacing w:after="0" w:line="240" w:lineRule="auto"/>
        <w:ind w:hanging="426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WYNAGRODZENIE I WARUNKI PŁATNOŚCI</w:t>
      </w:r>
    </w:p>
    <w:p w:rsidR="00D12706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Wynagrodzenie Wykonawcy z tytułu realizacji całej umowy, zgodnie ze złożoną ofertą nie może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przekroczyć kwoty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:</w:t>
      </w:r>
    </w:p>
    <w:p w:rsidR="00D12706" w:rsidRPr="00A57774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netto: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>…………………………………….. zł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należny VAT: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>…………………………………….. zł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brutto: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  <w:t xml:space="preserve">…………………………………….. 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zł </w:t>
      </w:r>
    </w:p>
    <w:p w:rsidR="00D12706" w:rsidRPr="00A57774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(słownie: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202567">
        <w:rPr>
          <w:rFonts w:ascii="Tahoma" w:eastAsia="Arial Unicode MS" w:hAnsi="Tahoma" w:cs="Tahoma"/>
          <w:kern w:val="1"/>
          <w:sz w:val="20"/>
          <w:szCs w:val="24"/>
          <w:lang w:eastAsia="ar-SA"/>
        </w:rPr>
        <w:tab/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……………………………………..</w:t>
      </w: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) </w:t>
      </w:r>
    </w:p>
    <w:p w:rsidR="00D12706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Ceny jednostkowe określone zostały w załączniku nr 1 do umowy.</w:t>
      </w:r>
    </w:p>
    <w:p w:rsidR="00D12706" w:rsidRPr="000E78C9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gwarantuje, że w trakcie trwania umowy ceny jednostkowe nie ulegną podwyższeniu za wyjątkiem sytuacji wskazanych w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ustępie 4 poniżej oraz w </w:t>
      </w: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§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7</w:t>
      </w:r>
      <w:r w:rsidRPr="000E78C9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niniejszej 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.</w:t>
      </w:r>
    </w:p>
    <w:p w:rsidR="00D12706" w:rsidRPr="00D8772E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Strony dopuszczają możliwość podwyższenia wynagrodzenia brutto należnego Wykonawcy wyłącznie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formie pisemnego aneksu do niniejszej umowy, w przypadku urzędowej zmiany stawki podatku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VAT.</w:t>
      </w:r>
    </w:p>
    <w:p w:rsidR="00D12706" w:rsidRPr="00D8772E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Zapłata za każdą zamówioną przez Zamawiającego i dostarczoną zgodnie z umową partię materiałów eksploatacyjnych, nastąpi przelewem na wskazany na fakturze VAT rachunek Wykonawcy, w ciągu 30 dni od dnia otrzymania przez Zamawiającego faktury VAT. W przypadku gdyby Wykonawca zamieścił na fakturze inny termin płatności niż określony w niniejszej umowie, obowiązuje termin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D8772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płatności określony w umowie.</w:t>
      </w:r>
    </w:p>
    <w:p w:rsidR="00D12706" w:rsidRPr="00A57774" w:rsidRDefault="00D12706" w:rsidP="00D127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 datę płatności uznaje się datę obciążenia rachunku Zamawiającego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§4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GWARANCJE I REKLAMACJE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zobowiązuje się pokryć koszty naprawy urządzeń, w których będą używane dostarczone przez niego materiały eksploatacyjne, jeżeli bezpośrednią przyczyną uszkodzenia będzie użycie tych materiałów. Obowiązek pokrycia kosztów powstaje pod warunkiem zastosowania się przez Zamawiającego do instrukcji instalacji produktów w urządzeniu oraz przedstawienia orzeczenia/ekspertyzy (w formie pisemnej) serwisu posiadającego autoryzację producenta danego urządzenia, stwierdzającego, iż bezpośrednią przyczyną awarii było zastosowanie produktów będących przedmiotem umowy.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powyższym przypadku:</w:t>
      </w:r>
    </w:p>
    <w:p w:rsidR="00D12706" w:rsidRPr="0091061E" w:rsidRDefault="00D12706" w:rsidP="00D1270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zobowiązany jest pokryć wszelkie koszty poniesione przez Zamawiającego w związku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 naprawą tego urządzenia, a w szczególności: koszt naprawy urządzenia, koszt pisemnej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ekspertyzy podmiotu posiadającego autoryzację producenta urządzenia.</w:t>
      </w:r>
    </w:p>
    <w:p w:rsidR="00D12706" w:rsidRPr="0091061E" w:rsidRDefault="00D12706" w:rsidP="00D12706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na czas naprawy uszkodzonego urządzenia zobowiązany jest zapewnić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Zamawiającemu urządzenie zastępcze o takich samych lub lepszych parametrach w celu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utrzymania ciągłości pracy.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ograniczenia lub wyłączenia posiadanej przez Zamawiającego gwarancji urządzenia spowodowanej przez eksploatowane materiały eksploatacyjne, Wykonawca zobowiązuje się do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przejęcia obowiązków gwaranta na pozostały okres udzielonej gwarancji bez zmiany jej warunków.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zabrudzenia drukarki na skutek zainstalowania w niej materiału eksploatacyjnego, Wykonawca zobowiązany jest do wyczyszczenia na własny koszt takiego urządzenia, a w przypadku konieczności zabrania sprzętu z siedziby Zamawiającego , Wykonawca zobowiązany jest zapewnić Zamawiającemu urządzenie zastępcze o takich samych lub lepszych parametrach w celu utrzymania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ciągłości pracy.</w:t>
      </w:r>
    </w:p>
    <w:p w:rsidR="00D12706" w:rsidRPr="0091061E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stwierdzenia przez Zamawiającego: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że dostarczone materiały eksploatacyjne nie posiadają oznakowania określonego w § 2 ust. 7,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stwierdzenia braków ilościowych w stosunku do zamówienia częściowego albo niezgodności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dostarczonego towaru ze złożoną ofertą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b) iż wydajność, jakość lub niezawodność dostarczonych produktów odbiega od parametrów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produktu oryginalnego lub jeżeli produkt nie sygnalizuje we właściwy sposób stanu zużycia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tonera,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- Zamawiający zgłosi pisemną reklamację Wykonawcy. Zgłoszenie reklamacji może nastąpić również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="00202567" w:rsidRPr="00A57774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za pośrednictwem </w:t>
      </w:r>
      <w:r w:rsidR="00202567" w:rsidRPr="00A57774">
        <w:rPr>
          <w:rFonts w:ascii="Tahoma" w:eastAsia="Times New Roman" w:hAnsi="Tahoma" w:cs="Tahoma"/>
          <w:sz w:val="20"/>
          <w:szCs w:val="24"/>
          <w:lang w:eastAsia="pl-PL"/>
        </w:rPr>
        <w:t>faxu  lub e-mail  na numer lub adres podany w niniejszej umowie.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Wykonawca w terminie 2 dni roboczych od dnia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zgłoszenia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reklamacji uzupełni braki ilościowe, wymieni wadliwy towar na wolny od wad lub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na zgodny ze złożoną ofertą.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3 (trzy) krotnej reklamacji danego materiału eksploatacyjnego Wykonawca zobowiązany jest do zmiany materiału eksploatacyjnego na materiał innego producenta bez zmiany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jego ceny.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stwierdzenia przez Zamawiającego braków ilościowych, wadliwości lub niezgodności towaru ze złożoną ofertą albo braku oznakowania dostarczonego towaru w sposób określony w § 2 ust. 7 umowy, do dnia usunięcia tych uchybień zamówienie częściowe będzie uważane za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niezrealizowane.</w:t>
      </w:r>
    </w:p>
    <w:p w:rsidR="00D12706" w:rsidRPr="00E51928" w:rsidRDefault="00D12706" w:rsidP="00D127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Wszelkie koszty związane z usunięciem uchybień objętych reklamacją Zamawiającego obciążają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Wykonawcę.</w:t>
      </w:r>
    </w:p>
    <w:p w:rsidR="00A36F68" w:rsidRDefault="00A36F68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§5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KARY UMOWNE</w:t>
      </w:r>
    </w:p>
    <w:p w:rsidR="00D12706" w:rsidRPr="0091061E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zapłaci Zamawiającemu kary umowne: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w wysokości 0,5% wartości brutto danego zamówienia częściowego za każdy dzień opóźnienia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zrealizowaniu dostawy częściowej.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b) w wysokości 0,5% wartości brutto danego zamówienia częściowego za każdy dzień opóźnienia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w realizacji obowiązków określonych w §4 ust. 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5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niniejszej umowy,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lastRenderedPageBreak/>
        <w:t>c) w wysokości 10% kwoty wynagrodzenia brutto określonego w §3 ust. 1 niniejszej umowy -w przypadku odstąpienia od umowy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lub jej rozwiązania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ze skutkiem natychmiastowym z przyczyn, za które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odpowiada Wykonawca.</w:t>
      </w:r>
    </w:p>
    <w:p w:rsidR="00D12706" w:rsidRPr="00E51928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ma prawo dochodzić kar umownych poprzez potrącenie ich na podstawie księgowej noty obciążeniowej z jakimikolwiek należnościami Wykonawcy, aż do całkowitego zaspokojenia roszczeń. W przypadku braku możliwości zaspokojenia roszczeń z tytułu kar umownych na zasadach określonych powyżej, księgowa nota obciążeniowa płatna będzie do 14 dni od daty jej wystawienia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przez Zamawiającego.</w:t>
      </w:r>
    </w:p>
    <w:p w:rsidR="00D12706" w:rsidRPr="00E51928" w:rsidRDefault="00D12706" w:rsidP="00D1270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przypadku, gdy wysokość wyrządzonej szkody przewyższa naliczoną karę umowną Zamawiający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E51928">
        <w:rPr>
          <w:rFonts w:ascii="Tahoma" w:eastAsia="Arial Unicode MS" w:hAnsi="Tahoma" w:cs="Tahoma"/>
          <w:kern w:val="1"/>
          <w:sz w:val="20"/>
          <w:szCs w:val="24"/>
          <w:lang w:eastAsia="ar-SA"/>
        </w:rPr>
        <w:t>ma prawo żądać odszkodowania uzupełniającego na zasadach ogólnych.</w:t>
      </w:r>
    </w:p>
    <w:p w:rsidR="00D12706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§6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ROZWIĄZANIE I ODSTĄPIENIE OD UMOWY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Oprócz przypadków wymienionych w Kodeksie Cywilnym Zamawiający może odstąpić od umowy w razie zaistnienia istotnej zmiany okoliczności powodującej, że wykonanie umowy nie leży w interesie publicznym, czego nie można było przewidzieć w chwili zawarcia umowy. Zamawiający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może odstąpić od umowy w terminie 30 dni od daty powzięcia wiadomości o takich okolicznościach.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Zamawiający może rozwiązać umowę ze skutkiem natychmiastowym w przypadku, gdy: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a) Wykonawca pięciokrotnie nie dotrzyma terminów realizacji dostaw częściowych określonych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zgodnie z § 2 ust. 6 niniejszej umowy;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b) opóźnienie w zrealizowaniu dostawy częściowej przekroczy 10 dni kalendarzowych;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c) Wykonawca opóźni się z realiza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cją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obowiązków określonych w §4 ust. 5 umowy o ponad 10 dni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kalendarzowych.</w:t>
      </w:r>
    </w:p>
    <w:p w:rsidR="00D12706" w:rsidRPr="0091061E" w:rsidRDefault="00D12706" w:rsidP="00D1270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Rozwiązanie umowy na podstawie ust. 2 niniejszego paragrafu nie zwalnia Wykonawcy od obowiązku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zapłaty kar umownych i odszkodowań.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§7</w:t>
      </w:r>
    </w:p>
    <w:p w:rsidR="00D12706" w:rsidRPr="00A57774" w:rsidRDefault="00D12706" w:rsidP="00D1270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7774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Umowa zawarta jest na okres 12 miesięcy od dnia zawarcia umowy.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sprawach nieuregulowanych niniejszą umową mają zastosowanie odpowiednie przepisy Kodeksu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Cywilnego.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przypadku niejasności w zapisach niniejszej umowy Strony mogą odwołać się do zapisów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 Zaproszeniu do składania ofert.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>Zmiany umowy wymagają formy pisemnej pod rygorem nieważności.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wierzyciela, może nastąpić wyłącznie po wyrażeniu zgody przez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podmiot tworzący Zamawiającego.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Wszelkie spory wynikłe na tle realizacji umowy będzie rozstrzygał sąd powszechny właściwy dla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siedziby Zamawiającego.</w:t>
      </w:r>
    </w:p>
    <w:p w:rsidR="00D12706" w:rsidRPr="0091061E" w:rsidRDefault="00D12706" w:rsidP="00D1270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Umowę sporządzono w trzech jednobrzmiących egzemplarzach, dwa egzemplarze dla</w:t>
      </w:r>
      <w:r>
        <w:rPr>
          <w:rFonts w:ascii="Tahoma" w:eastAsia="Arial Unicode MS" w:hAnsi="Tahoma" w:cs="Tahoma"/>
          <w:kern w:val="1"/>
          <w:sz w:val="20"/>
          <w:szCs w:val="24"/>
          <w:lang w:eastAsia="ar-SA"/>
        </w:rPr>
        <w:t xml:space="preserve"> </w:t>
      </w: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Zamawiającego, jeden egzemplarz dla Wykonawcy.</w:t>
      </w:r>
    </w:p>
    <w:p w:rsidR="00D12706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Załącznik:</w:t>
      </w:r>
    </w:p>
    <w:p w:rsidR="00D12706" w:rsidRPr="0091061E" w:rsidRDefault="00D12706" w:rsidP="00D1270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eastAsia="Arial Unicode MS" w:hAnsi="Tahoma" w:cs="Tahoma"/>
          <w:kern w:val="1"/>
          <w:sz w:val="20"/>
          <w:szCs w:val="24"/>
          <w:lang w:eastAsia="ar-SA"/>
        </w:rPr>
      </w:pPr>
      <w:r w:rsidRPr="0091061E">
        <w:rPr>
          <w:rFonts w:ascii="Tahoma" w:eastAsia="Arial Unicode MS" w:hAnsi="Tahoma" w:cs="Tahoma"/>
          <w:kern w:val="1"/>
          <w:sz w:val="20"/>
          <w:szCs w:val="24"/>
          <w:lang w:eastAsia="ar-SA"/>
        </w:rPr>
        <w:t>Formularz asortymentowo cenowy</w:t>
      </w:r>
    </w:p>
    <w:p w:rsidR="00D12706" w:rsidRDefault="00D12706" w:rsidP="00D12706">
      <w:pPr>
        <w:keepNext/>
        <w:tabs>
          <w:tab w:val="left" w:pos="708"/>
        </w:tabs>
        <w:suppressAutoHyphens/>
        <w:spacing w:after="0" w:line="240" w:lineRule="auto"/>
        <w:outlineLvl w:val="5"/>
        <w:rPr>
          <w:rFonts w:ascii="Tahoma" w:eastAsia="Arial Unicode MS" w:hAnsi="Tahoma" w:cs="Tahoma"/>
          <w:b/>
          <w:bCs/>
          <w:sz w:val="20"/>
          <w:szCs w:val="24"/>
          <w:lang w:eastAsia="ar-SA"/>
        </w:rPr>
      </w:pPr>
    </w:p>
    <w:p w:rsidR="00D12706" w:rsidRDefault="00D12706" w:rsidP="00D12706">
      <w:pPr>
        <w:keepNext/>
        <w:tabs>
          <w:tab w:val="left" w:pos="708"/>
        </w:tabs>
        <w:suppressAutoHyphens/>
        <w:spacing w:after="0" w:line="240" w:lineRule="auto"/>
        <w:outlineLvl w:val="5"/>
      </w:pP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>Wykonawca</w:t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</w:r>
      <w:r w:rsidRPr="00734559">
        <w:rPr>
          <w:rFonts w:ascii="Tahoma" w:eastAsia="Arial Unicode MS" w:hAnsi="Tahoma" w:cs="Tahoma"/>
          <w:b/>
          <w:bCs/>
          <w:sz w:val="20"/>
          <w:szCs w:val="24"/>
          <w:lang w:eastAsia="ar-SA"/>
        </w:rPr>
        <w:tab/>
        <w:t>Zamawiający</w:t>
      </w:r>
    </w:p>
    <w:p w:rsidR="00D12706" w:rsidRDefault="00D12706" w:rsidP="00D12706"/>
    <w:p w:rsidR="00D12706" w:rsidRDefault="00D12706" w:rsidP="00D12706"/>
    <w:p w:rsidR="00A35892" w:rsidRPr="00430B5F" w:rsidRDefault="00A35892" w:rsidP="00D12706">
      <w:pPr>
        <w:autoSpaceDE w:val="0"/>
        <w:autoSpaceDN w:val="0"/>
        <w:adjustRightInd w:val="0"/>
        <w:spacing w:after="0" w:line="240" w:lineRule="auto"/>
        <w:jc w:val="center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sectPr w:rsidR="00A35892" w:rsidRPr="00430B5F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93DFD"/>
    <w:multiLevelType w:val="hybridMultilevel"/>
    <w:tmpl w:val="C64CC716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35EF"/>
    <w:multiLevelType w:val="hybridMultilevel"/>
    <w:tmpl w:val="A082149C"/>
    <w:lvl w:ilvl="0" w:tplc="C352B9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25077"/>
    <w:multiLevelType w:val="hybridMultilevel"/>
    <w:tmpl w:val="1DB0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654D"/>
    <w:multiLevelType w:val="hybridMultilevel"/>
    <w:tmpl w:val="B50C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42D30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73FA4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53011"/>
    <w:multiLevelType w:val="hybridMultilevel"/>
    <w:tmpl w:val="551EBB34"/>
    <w:lvl w:ilvl="0" w:tplc="10BA29A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C3279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753C"/>
    <w:multiLevelType w:val="hybridMultilevel"/>
    <w:tmpl w:val="2F36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66712"/>
    <w:multiLevelType w:val="hybridMultilevel"/>
    <w:tmpl w:val="C320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8D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55D77"/>
    <w:multiLevelType w:val="hybridMultilevel"/>
    <w:tmpl w:val="827426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C2086F"/>
    <w:multiLevelType w:val="hybridMultilevel"/>
    <w:tmpl w:val="316C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306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D3A05"/>
    <w:multiLevelType w:val="hybridMultilevel"/>
    <w:tmpl w:val="14D6A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0EEB"/>
    <w:multiLevelType w:val="hybridMultilevel"/>
    <w:tmpl w:val="A280B5C6"/>
    <w:lvl w:ilvl="0" w:tplc="CE9EF9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326F5D"/>
    <w:multiLevelType w:val="hybridMultilevel"/>
    <w:tmpl w:val="3F6C5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A0A5E"/>
    <w:multiLevelType w:val="hybridMultilevel"/>
    <w:tmpl w:val="4822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  <w:num w:numId="19">
    <w:abstractNumId w:val="17"/>
  </w:num>
  <w:num w:numId="20">
    <w:abstractNumId w:val="18"/>
  </w:num>
  <w:num w:numId="2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162F"/>
    <w:rsid w:val="0001035E"/>
    <w:rsid w:val="0002239A"/>
    <w:rsid w:val="0002375E"/>
    <w:rsid w:val="0003791D"/>
    <w:rsid w:val="000436FC"/>
    <w:rsid w:val="000453EB"/>
    <w:rsid w:val="00051D64"/>
    <w:rsid w:val="000568F9"/>
    <w:rsid w:val="000737C1"/>
    <w:rsid w:val="0008172B"/>
    <w:rsid w:val="000822B7"/>
    <w:rsid w:val="0008591B"/>
    <w:rsid w:val="0009370A"/>
    <w:rsid w:val="000A43D2"/>
    <w:rsid w:val="000B3624"/>
    <w:rsid w:val="000F39B1"/>
    <w:rsid w:val="00102134"/>
    <w:rsid w:val="00103EA3"/>
    <w:rsid w:val="00110AD3"/>
    <w:rsid w:val="00111C0D"/>
    <w:rsid w:val="001443D7"/>
    <w:rsid w:val="0016209B"/>
    <w:rsid w:val="001E098F"/>
    <w:rsid w:val="00202567"/>
    <w:rsid w:val="0020633E"/>
    <w:rsid w:val="00210793"/>
    <w:rsid w:val="00255568"/>
    <w:rsid w:val="002B3E6B"/>
    <w:rsid w:val="002F216D"/>
    <w:rsid w:val="00305F10"/>
    <w:rsid w:val="00313DD9"/>
    <w:rsid w:val="00347259"/>
    <w:rsid w:val="00363435"/>
    <w:rsid w:val="00383EC9"/>
    <w:rsid w:val="003B2613"/>
    <w:rsid w:val="003D4223"/>
    <w:rsid w:val="003F2B68"/>
    <w:rsid w:val="003F3737"/>
    <w:rsid w:val="0041382A"/>
    <w:rsid w:val="004245CB"/>
    <w:rsid w:val="00431984"/>
    <w:rsid w:val="00443D5D"/>
    <w:rsid w:val="00455002"/>
    <w:rsid w:val="0045760E"/>
    <w:rsid w:val="004C1A42"/>
    <w:rsid w:val="004D7F8C"/>
    <w:rsid w:val="00505B5D"/>
    <w:rsid w:val="0053736A"/>
    <w:rsid w:val="005415C7"/>
    <w:rsid w:val="00541C49"/>
    <w:rsid w:val="005452C8"/>
    <w:rsid w:val="00576AB2"/>
    <w:rsid w:val="005A6796"/>
    <w:rsid w:val="005B7225"/>
    <w:rsid w:val="005E6B43"/>
    <w:rsid w:val="006143C1"/>
    <w:rsid w:val="006348BD"/>
    <w:rsid w:val="00664042"/>
    <w:rsid w:val="00670AD6"/>
    <w:rsid w:val="00691433"/>
    <w:rsid w:val="006974AD"/>
    <w:rsid w:val="006A5D7D"/>
    <w:rsid w:val="006A7A8F"/>
    <w:rsid w:val="006B397A"/>
    <w:rsid w:val="006F7153"/>
    <w:rsid w:val="00711158"/>
    <w:rsid w:val="00715CD6"/>
    <w:rsid w:val="00716274"/>
    <w:rsid w:val="00717705"/>
    <w:rsid w:val="00736149"/>
    <w:rsid w:val="00755CE0"/>
    <w:rsid w:val="00756338"/>
    <w:rsid w:val="007563B6"/>
    <w:rsid w:val="007732D2"/>
    <w:rsid w:val="00781064"/>
    <w:rsid w:val="007C09B6"/>
    <w:rsid w:val="007C5EAF"/>
    <w:rsid w:val="007C7D92"/>
    <w:rsid w:val="007F2470"/>
    <w:rsid w:val="00835BB1"/>
    <w:rsid w:val="00836940"/>
    <w:rsid w:val="008714D5"/>
    <w:rsid w:val="008733FC"/>
    <w:rsid w:val="00881C29"/>
    <w:rsid w:val="008A3551"/>
    <w:rsid w:val="008A7B32"/>
    <w:rsid w:val="008D373F"/>
    <w:rsid w:val="008E78E9"/>
    <w:rsid w:val="008F348B"/>
    <w:rsid w:val="00921203"/>
    <w:rsid w:val="00947E2E"/>
    <w:rsid w:val="0095571A"/>
    <w:rsid w:val="00977C01"/>
    <w:rsid w:val="009A5CB1"/>
    <w:rsid w:val="009E21BF"/>
    <w:rsid w:val="00A1431D"/>
    <w:rsid w:val="00A14FD9"/>
    <w:rsid w:val="00A21B36"/>
    <w:rsid w:val="00A35892"/>
    <w:rsid w:val="00A36F68"/>
    <w:rsid w:val="00A57F38"/>
    <w:rsid w:val="00A738D1"/>
    <w:rsid w:val="00A94E67"/>
    <w:rsid w:val="00AA0336"/>
    <w:rsid w:val="00AC1B79"/>
    <w:rsid w:val="00AC3185"/>
    <w:rsid w:val="00B1472C"/>
    <w:rsid w:val="00B25A34"/>
    <w:rsid w:val="00B2764D"/>
    <w:rsid w:val="00B33FCE"/>
    <w:rsid w:val="00B65D29"/>
    <w:rsid w:val="00B808A4"/>
    <w:rsid w:val="00B86F92"/>
    <w:rsid w:val="00B877CB"/>
    <w:rsid w:val="00B90560"/>
    <w:rsid w:val="00BA0017"/>
    <w:rsid w:val="00BB6C12"/>
    <w:rsid w:val="00BC3780"/>
    <w:rsid w:val="00BD0B14"/>
    <w:rsid w:val="00BE17CE"/>
    <w:rsid w:val="00C36C05"/>
    <w:rsid w:val="00C511D0"/>
    <w:rsid w:val="00C617F2"/>
    <w:rsid w:val="00C95CE2"/>
    <w:rsid w:val="00CA22D9"/>
    <w:rsid w:val="00CB72E5"/>
    <w:rsid w:val="00CC0600"/>
    <w:rsid w:val="00CD5CB8"/>
    <w:rsid w:val="00D12706"/>
    <w:rsid w:val="00D3078E"/>
    <w:rsid w:val="00D433F7"/>
    <w:rsid w:val="00D5618E"/>
    <w:rsid w:val="00D73DB3"/>
    <w:rsid w:val="00D74BB6"/>
    <w:rsid w:val="00D75784"/>
    <w:rsid w:val="00D850E0"/>
    <w:rsid w:val="00D87CCB"/>
    <w:rsid w:val="00D9210E"/>
    <w:rsid w:val="00DD1D45"/>
    <w:rsid w:val="00E13228"/>
    <w:rsid w:val="00E21CC7"/>
    <w:rsid w:val="00E26CE8"/>
    <w:rsid w:val="00E33175"/>
    <w:rsid w:val="00E42B6C"/>
    <w:rsid w:val="00E844DC"/>
    <w:rsid w:val="00E9538B"/>
    <w:rsid w:val="00EB48DC"/>
    <w:rsid w:val="00ED1BE8"/>
    <w:rsid w:val="00ED39D3"/>
    <w:rsid w:val="00ED7E4D"/>
    <w:rsid w:val="00EE4F4F"/>
    <w:rsid w:val="00F04EAF"/>
    <w:rsid w:val="00F31EAD"/>
    <w:rsid w:val="00F814CB"/>
    <w:rsid w:val="00F83978"/>
    <w:rsid w:val="00FA28D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6651"/>
  <w15:docId w15:val="{8E496D56-C658-4350-A94B-90FCDC3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48B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rsid w:val="000237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opatrzenie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DE39-6C28-4B8C-B5D5-12E3AD1B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2324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Ewa Kamzela</cp:lastModifiedBy>
  <cp:revision>4</cp:revision>
  <cp:lastPrinted>2018-03-05T10:46:00Z</cp:lastPrinted>
  <dcterms:created xsi:type="dcterms:W3CDTF">2018-03-13T12:31:00Z</dcterms:created>
  <dcterms:modified xsi:type="dcterms:W3CDTF">2018-03-19T07:35:00Z</dcterms:modified>
</cp:coreProperties>
</file>