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1D7FF2" w:rsidRP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>/43</w:t>
      </w:r>
      <w:r w:rsidRP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</w:t>
      </w:r>
      <w:r w:rsidRPr="00C7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0C2" w:rsidRPr="00C7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804BB8" w:rsidRPr="00C7252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81B7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04BB8" w:rsidRPr="00C7252F"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  <w:r w:rsidRPr="00C7252F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2249B5" w:rsidRDefault="00C7252F" w:rsidP="00C7252F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F5422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50D3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3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ssaków chirurgicznych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  <w:r w:rsid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0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</w:t>
      </w:r>
      <w:r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16345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0108B5" w:rsidRPr="00010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D26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ssaków chirurgicznych – 4 sztuki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którego p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arametry </w:t>
      </w:r>
      <w:proofErr w:type="spellStart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</w:t>
      </w:r>
      <w:r w:rsidR="00386383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zostały wymienione  w Załączniku nr </w:t>
      </w:r>
      <w:r w:rsidR="00C122F6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64225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EA459A" w:rsidRPr="00CC47B3" w:rsidRDefault="00EA459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483C" w:rsidRPr="004E6C7E" w:rsidRDefault="003E0528" w:rsidP="00EA4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dni od dnia otrzymania  faktury, z tym, że data jej wystawienia nie może być wcześniejsza od dnia zakończenia </w:t>
      </w:r>
      <w:r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dostawy,</w:t>
      </w:r>
      <w:r w:rsidR="00093685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instalacji, </w:t>
      </w:r>
      <w:r w:rsidR="00D262A1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uruchomienia</w:t>
      </w:r>
      <w:r w:rsidR="00093685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urządzenia</w:t>
      </w:r>
      <w:r w:rsidR="00D262A1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przeszkolenia użytkowników</w:t>
      </w:r>
      <w:r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</w:t>
      </w:r>
      <w:r w:rsidR="00FF6AC3" w:rsidRPr="00EA45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6C7E">
        <w:rPr>
          <w:rFonts w:ascii="Times New Roman" w:hAnsi="Times New Roman" w:cs="Times New Roman"/>
          <w:b/>
          <w:sz w:val="24"/>
          <w:szCs w:val="24"/>
        </w:rPr>
        <w:t>do 28  dni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583C43" w:rsidRPr="00EA459A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7D545C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7D545C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C35BA9">
        <w:rPr>
          <w:rFonts w:ascii="Times New Roman" w:hAnsi="Times New Roman" w:cs="Times New Roman"/>
          <w:sz w:val="24"/>
          <w:szCs w:val="24"/>
        </w:rPr>
        <w:t>zamówienia</w:t>
      </w:r>
      <w:r w:rsidRPr="007D545C">
        <w:rPr>
          <w:rFonts w:ascii="Times New Roman" w:hAnsi="Times New Roman" w:cs="Times New Roman"/>
          <w:sz w:val="24"/>
          <w:szCs w:val="24"/>
        </w:rPr>
        <w:t xml:space="preserve"> </w:t>
      </w:r>
      <w:r w:rsidRPr="00AC25F9">
        <w:rPr>
          <w:rFonts w:ascii="Times New Roman" w:hAnsi="Times New Roman" w:cs="Times New Roman"/>
          <w:sz w:val="24"/>
          <w:szCs w:val="24"/>
        </w:rPr>
        <w:t>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</w:t>
      </w:r>
      <w:r w:rsidR="009603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38638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aświadczenia niezależnego podmiotu uprawnionego do kontroli jakości 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potwierdzającego, że dostarczony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produkt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odpowiada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przedmiotu  zamówienia - </w:t>
      </w:r>
      <w:r w:rsidR="005F5A8C" w:rsidRPr="002F6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2F69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="00DA4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  <w:r w:rsidR="001225E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ul. Ceglana 35 40-514 Kat</w:t>
      </w:r>
      <w:r w:rsidR="00F13943">
        <w:rPr>
          <w:rFonts w:ascii="Times New Roman" w:eastAsia="Calibri" w:hAnsi="Times New Roman" w:cs="Times New Roman"/>
          <w:sz w:val="24"/>
          <w:szCs w:val="24"/>
          <w:lang w:eastAsia="pl-PL"/>
        </w:rPr>
        <w:t>owice, Sekretariat  – pokój D022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 te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rminie do </w:t>
      </w:r>
      <w:r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FD2A7F"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E6C7E"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1D7FF2"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AA481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373D9B"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804BB8"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Pr="00C7252F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godz. 12:00</w:t>
      </w:r>
    </w:p>
    <w:p w:rsidR="00546C66" w:rsidRPr="00305B08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305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5B08" w:rsidRPr="00305B08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C7252F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C7252F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FF2A08"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C122F6"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262A1"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ssaków chirurgicznych</w:t>
            </w:r>
            <w:r w:rsidR="00F13943"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4 szt.</w:t>
            </w:r>
            <w:r w:rsidR="00CC47B3" w:rsidRPr="00C7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’’</w:t>
            </w:r>
          </w:p>
          <w:p w:rsidR="00DF4DFA" w:rsidRPr="00C7252F" w:rsidRDefault="001D7FF2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7252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DZP/381/43</w:t>
            </w:r>
            <w:r w:rsidR="00DF4DFA" w:rsidRPr="00C7252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C7252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C7252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305B08" w:rsidRDefault="00DF4DFA" w:rsidP="00AA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CC47B3"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przed</w:t>
            </w:r>
            <w:r w:rsidR="00BD04D6"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1D7FF2"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AA48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BD04D6"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.10</w:t>
            </w:r>
            <w:r w:rsidRPr="00C725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</w:t>
            </w: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DF4DFA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225E5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C32E72" w:rsidRPr="00C32E72">
        <w:rPr>
          <w:rFonts w:ascii="Times New Roman" w:eastAsia="CIDFont+F1" w:hAnsi="Times New Roman" w:cs="Times New Roman"/>
          <w:sz w:val="24"/>
          <w:szCs w:val="24"/>
        </w:rPr>
        <w:t>524</w:t>
      </w:r>
      <w:r w:rsidRPr="00C32E72">
        <w:rPr>
          <w:rFonts w:ascii="Times New Roman" w:eastAsia="CIDFont+F1" w:hAnsi="Times New Roman" w:cs="Times New Roman"/>
          <w:sz w:val="24"/>
          <w:szCs w:val="24"/>
        </w:rPr>
        <w:t>,</w:t>
      </w:r>
      <w:r w:rsidRPr="00C32E72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iod@uck.katowice.pl</w:t>
      </w:r>
    </w:p>
    <w:p w:rsidR="00F05A2D" w:rsidRPr="002249B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 xml:space="preserve">związanym </w:t>
      </w:r>
      <w:r w:rsidRPr="001D7FF2">
        <w:rPr>
          <w:rFonts w:ascii="Times New Roman" w:eastAsia="Cambria" w:hAnsi="Times New Roman" w:cs="Times New Roman"/>
          <w:sz w:val="24"/>
          <w:szCs w:val="24"/>
        </w:rPr>
        <w:t>z postępowaniem o udzielenie zamówienia publicznego</w:t>
      </w:r>
      <w:r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FF2A08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122324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62A1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ssaków chirurgicznych </w:t>
      </w:r>
      <w:r w:rsidR="00122324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397F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</w:t>
      </w:r>
      <w:r w:rsidR="001D7FF2"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/43</w:t>
      </w:r>
      <w:r w:rsidRPr="001D7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/EAT/2018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CC47B3" w:rsidRDefault="00DF4DFA" w:rsidP="00CC47B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47B3">
        <w:rPr>
          <w:rFonts w:ascii="Times New Roman" w:eastAsia="Cambria" w:hAnsi="Times New Roman" w:cs="Times New Roman"/>
          <w:sz w:val="24"/>
          <w:szCs w:val="24"/>
        </w:rPr>
        <w:t xml:space="preserve">Formularz </w:t>
      </w:r>
      <w:r w:rsidR="00586E50">
        <w:rPr>
          <w:rFonts w:ascii="Times New Roman" w:eastAsia="Cambria" w:hAnsi="Times New Roman" w:cs="Times New Roman"/>
          <w:sz w:val="24"/>
          <w:szCs w:val="24"/>
        </w:rPr>
        <w:t xml:space="preserve">– wymagane parametry </w:t>
      </w:r>
      <w:proofErr w:type="spellStart"/>
      <w:r w:rsidR="00586E50"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 w:rsidR="00586E50">
        <w:rPr>
          <w:rFonts w:ascii="Times New Roman" w:eastAsia="Cambria" w:hAnsi="Times New Roman" w:cs="Times New Roman"/>
          <w:sz w:val="24"/>
          <w:szCs w:val="24"/>
        </w:rPr>
        <w:t xml:space="preserve"> - użytkowe</w:t>
      </w:r>
      <w:r w:rsidRPr="00CC47B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Default="00DF4DFA" w:rsidP="00475367">
      <w:pPr>
        <w:pStyle w:val="Akapitzlist"/>
        <w:numPr>
          <w:ilvl w:val="0"/>
          <w:numId w:val="30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3757DC" w:rsidRDefault="003757D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685" w:rsidRDefault="00093685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685" w:rsidRDefault="00093685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2249B5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1D7FF2">
        <w:rPr>
          <w:rFonts w:ascii="Times New Roman" w:eastAsia="Times New Roman" w:hAnsi="Times New Roman" w:cs="Times New Roman"/>
          <w:sz w:val="24"/>
          <w:szCs w:val="24"/>
          <w:lang w:eastAsia="pl-PL"/>
        </w:rPr>
        <w:t>/43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74AC" w:rsidRPr="000662D8" w:rsidRDefault="00C574A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EA459A" w:rsidRDefault="000662D8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CC47B3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936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ssaków chirurgicznych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C574AC" w:rsidRPr="00EA459A" w:rsidRDefault="00C574AC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47B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093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Ssaki chirurgiczne – </w:t>
      </w:r>
      <w:r w:rsidR="00093685" w:rsidRPr="00093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 sztuki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1D7FF2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1D7FF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w tym cena jednostkowa</w:t>
      </w:r>
    </w:p>
    <w:p w:rsidR="00F13943" w:rsidRPr="00980CB8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ssak chirurgiczny – 1 sztuka</w:t>
      </w:r>
    </w:p>
    <w:p w:rsidR="00F13943" w:rsidRPr="00980CB8" w:rsidRDefault="00F13943" w:rsidP="00F13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...................... zł , podatek VAT ........% tj. .............. zł</w:t>
      </w:r>
    </w:p>
    <w:p w:rsidR="00F13943" w:rsidRPr="00980CB8" w:rsidRDefault="00F13943" w:rsidP="00F13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brutto: ................................. zł</w:t>
      </w:r>
    </w:p>
    <w:p w:rsidR="00F13943" w:rsidRPr="00F13943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0D3F" w:rsidRPr="00EA459A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  <w:r w:rsidR="009D32F9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D94250">
        <w:rPr>
          <w:rFonts w:ascii="Times New Roman" w:eastAsia="Times New Roman" w:hAnsi="Times New Roman" w:cs="Tahoma"/>
          <w:sz w:val="24"/>
          <w:szCs w:val="24"/>
          <w:lang w:eastAsia="pl-PL"/>
        </w:rPr>
        <w:t>28 dni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umowy.</w:t>
      </w:r>
    </w:p>
    <w:p w:rsidR="000662D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4E6C7E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C574A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dnia otrzymania  faktury, z tym, że data jej wystawienia nie może być wcześniejsza od dnia zakończenia </w:t>
      </w:r>
      <w:r w:rsidR="00583C43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dostawy, instalacji i uruchomienia </w:t>
      </w:r>
      <w:r w:rsidR="00093685" w:rsidRPr="004E6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urządzenia</w:t>
      </w:r>
      <w:r w:rsidR="00EA459A" w:rsidRPr="004E6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C43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przeszkolenia użytkowników.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3F5B87">
        <w:rPr>
          <w:rFonts w:ascii="Times New Roman" w:eastAsia="Times New Roman" w:hAnsi="Times New Roman" w:cs="Tahoma"/>
          <w:sz w:val="24"/>
          <w:szCs w:val="24"/>
          <w:lang w:eastAsia="ar-SA"/>
        </w:rPr>
        <w:t>60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C574AC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CC47B3" w:rsidRDefault="00CC47B3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C574AC" w:rsidRDefault="00C574AC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87E8D" w:rsidRPr="00587E8D" w:rsidRDefault="00587E8D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C256BB"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0662D8" w:rsidRPr="00587E8D" w:rsidRDefault="000662D8" w:rsidP="000662D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</w:t>
      </w:r>
      <w:r w:rsidR="005F5A8C"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ekarskie i specjalistyczne wg. p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otrzeb</w:t>
      </w: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2F69FA" w:rsidRPr="00587E8D" w:rsidRDefault="002F69FA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574AC" w:rsidRPr="000662D8" w:rsidRDefault="00C574AC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D34773" w:rsidRDefault="00D34773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6B3D" w:rsidRPr="002249B5" w:rsidRDefault="001D7FF2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DZP/381/43</w:t>
      </w:r>
      <w:r w:rsidR="00086B3D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086B3D" w:rsidRPr="002249B5" w:rsidRDefault="00CC47B3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05388E" w:rsidRPr="00F673B1" w:rsidRDefault="0005388E" w:rsidP="0005388E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WYMAGANE PARAMETRY TECHNICZNO-UŻYTKOWE</w:t>
      </w: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>OFEROWANEGO PRZEDMIOTU ZAMÓWIENIA</w:t>
      </w: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</w:r>
      <w:r w:rsidR="00C7252F">
        <w:rPr>
          <w:rFonts w:ascii="Times New Roman" w:eastAsia="Calibri" w:hAnsi="Times New Roman" w:cs="Times New Roman"/>
          <w:b/>
          <w:bCs/>
          <w:lang w:eastAsia="ar-SA"/>
        </w:rPr>
        <w:t>Dostawa</w:t>
      </w:r>
      <w:r w:rsidRPr="00F673B1">
        <w:rPr>
          <w:rFonts w:ascii="Times New Roman" w:eastAsia="Calibri" w:hAnsi="Times New Roman" w:cs="Times New Roman"/>
          <w:b/>
          <w:bCs/>
          <w:lang w:eastAsia="ar-SA"/>
        </w:rPr>
        <w:t xml:space="preserve"> ssaków chirurgicznych – 4 </w:t>
      </w:r>
      <w:proofErr w:type="spellStart"/>
      <w:r w:rsidRPr="00F673B1">
        <w:rPr>
          <w:rFonts w:ascii="Times New Roman" w:eastAsia="Calibri" w:hAnsi="Times New Roman" w:cs="Times New Roman"/>
          <w:b/>
          <w:bCs/>
          <w:lang w:eastAsia="ar-SA"/>
        </w:rPr>
        <w:t>szt</w:t>
      </w:r>
      <w:proofErr w:type="spellEnd"/>
    </w:p>
    <w:p w:rsidR="0005388E" w:rsidRDefault="0005388E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6C7E">
        <w:rPr>
          <w:rFonts w:ascii="Times New Roman" w:eastAsia="Times New Roman" w:hAnsi="Times New Roman" w:cs="Times New Roman"/>
          <w:b/>
          <w:bCs/>
          <w:lang w:eastAsia="ar-SA"/>
        </w:rPr>
        <w:t>Producent:</w:t>
      </w:r>
      <w:r w:rsidR="004E6C7E" w:rsidRPr="004E6C7E">
        <w:rPr>
          <w:rFonts w:ascii="Times New Roman" w:eastAsia="Times New Roman" w:hAnsi="Times New Roman" w:cs="Times New Roman"/>
          <w:b/>
          <w:bCs/>
          <w:lang w:eastAsia="ar-SA"/>
        </w:rPr>
        <w:t>……………….</w:t>
      </w:r>
      <w:r w:rsidRPr="004E6C7E">
        <w:rPr>
          <w:rFonts w:ascii="Times New Roman" w:eastAsia="Times New Roman" w:hAnsi="Times New Roman" w:cs="Times New Roman"/>
          <w:b/>
          <w:bCs/>
          <w:lang w:eastAsia="ar-SA"/>
        </w:rPr>
        <w:t xml:space="preserve">  Nazwa i typ: </w:t>
      </w:r>
      <w:r w:rsidR="004E6C7E" w:rsidRPr="004E6C7E">
        <w:rPr>
          <w:rFonts w:ascii="Times New Roman" w:eastAsia="Times New Roman" w:hAnsi="Times New Roman" w:cs="Times New Roman"/>
          <w:b/>
          <w:bCs/>
          <w:lang w:eastAsia="ar-SA"/>
        </w:rPr>
        <w:t>……………………….</w:t>
      </w:r>
    </w:p>
    <w:p w:rsidR="00C37C11" w:rsidRPr="00C37C11" w:rsidRDefault="00C37C11" w:rsidP="00C37C1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0" w:type="auto"/>
        <w:tblInd w:w="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65"/>
      </w:tblGrid>
      <w:tr w:rsidR="00C37C11" w:rsidRPr="00C37C11" w:rsidTr="00D3347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Opis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Wymagane parametry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Oferowane parametry</w:t>
            </w:r>
          </w:p>
        </w:tc>
      </w:tr>
      <w:tr w:rsidR="003D4DD3" w:rsidRPr="00C37C11" w:rsidTr="00D3347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DD3" w:rsidRPr="003D4DD3" w:rsidRDefault="003D4DD3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bookmarkStart w:id="0" w:name="_GoBack" w:colFirst="0" w:colLast="3"/>
            <w:r w:rsidRPr="003D4DD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DD3" w:rsidRPr="003D4DD3" w:rsidRDefault="003D4DD3" w:rsidP="00C37C11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3D4DD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DD3" w:rsidRPr="003D4DD3" w:rsidRDefault="003D4DD3" w:rsidP="00C37C11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D4D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D3" w:rsidRPr="003D4DD3" w:rsidRDefault="003D4DD3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D4D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bookmarkEnd w:id="0"/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 produkcji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2018r.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Aparat fabrycznie nowy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Zasilanie elektryczne: prąd zmienny 230V 50/60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Hz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Wózek kolumnowy na czterech kołach z możliwością blokady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Zmienna wydajność ssaka: 40, 50 i 60 l/min przełączana za pomocą  przycisków dotykowych na pulpicie ssaka (podana wartość mierzona w zakresie pracy za zbiornikiem na wydzieliny)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Podciśnienie maksymalne nie mniejsze niż 95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kPa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Waga  max. 18 kg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Wbudowany manometr do pomiaru podciśnienia ze skalą w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kPa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 mmHg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Możliwość precyzyjnego ustawienia podciśnienia za pomocą regulatora membranowego.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Pompa niskoobrotowa (poniżej 110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obr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./min) tłokowa, wytwarzająca podciśnienie bezolejowa, nie wymagająca konserwacji.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Trwała obudowa z tworzywa ,odpornego na środki dezynfekcyjne, z włącznikiem dotykowym                       i wskaźnikiem zasilania LED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Cicha praca (d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 40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dB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Pobór mocy maksymalnie 120 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Przystosowany do pracy ciągłej ( 24 godz./dobę),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 xml:space="preserve">Wyposażenie: dwa zbiorniki </w:t>
            </w:r>
            <w:proofErr w:type="spellStart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autoklawowalne</w:t>
            </w:r>
            <w:proofErr w:type="spellEnd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br/>
              <w:t xml:space="preserve">2 litrowe z PSU z pokrywami i uchwytami </w:t>
            </w:r>
            <w:proofErr w:type="spellStart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naszynowymi</w:t>
            </w:r>
            <w:proofErr w:type="spellEnd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, 5 filtrów bakteryjnych, dren o długości 4m, uchwyt na dren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Możliwość zastosowania zbiorników o różnych pojemnościach oraz wkładów jednorazowych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rPr>
          <w:trHeight w:val="42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3F63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3F6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Okres gwarancji min. 60 miesięcy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Naprawy w okresie gwarancji  - do 3 dni roboczych  od daty zgłoszenia usterki lub obowiązek dostarczenia aparatu zastępczego.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Bezpłatne przeglądy okresowe (obejmujące bezpłatny dojazd i robociznę) w okresie gwarancji min. 1 na rok lub zgodnie z zaleceniami producenta.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W okresie gwarancji 3 naprawy tego samego </w:t>
            </w:r>
            <w:r w:rsidRPr="00F67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podzespołu spowodują wymianę aparatu na nowy</w:t>
            </w:r>
          </w:p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21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Przeszkolenie użytkowników potwierdzone certyfikatem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Przeszkolenie pracowników Działu Aparatury Medycznej z zakresu podstawowej 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obsługi technicznej, konserwacji, diagnostyki i usuwania drobnych usterek, potwierdzone certyfikatem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Drukowana instrukcja w języku polskim oraz instrukcja w formie elektronicznej w języku polskim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37C11" w:rsidRDefault="00C37C11" w:rsidP="00C37C11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7C11">
        <w:rPr>
          <w:rFonts w:ascii="Tahoma" w:eastAsia="Tahoma" w:hAnsi="Tahoma" w:cs="Tahoma"/>
          <w:sz w:val="24"/>
          <w:szCs w:val="20"/>
          <w:lang w:eastAsia="zh-CN"/>
        </w:rPr>
        <w:t xml:space="preserve">  </w:t>
      </w: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C37C11" w:rsidRPr="00C37C11" w:rsidRDefault="00C37C11" w:rsidP="00C37C11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  <w:r w:rsidRPr="00C37C11">
        <w:rPr>
          <w:rFonts w:ascii="Tahoma" w:eastAsia="Tahoma" w:hAnsi="Tahoma" w:cs="Tahoma"/>
          <w:sz w:val="24"/>
          <w:szCs w:val="20"/>
          <w:lang w:eastAsia="zh-CN"/>
        </w:rPr>
        <w:t xml:space="preserve">                              </w:t>
      </w: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oferowany przedmiot zamówienia  spełnia wszystkie wymienione w powyższej tabeli wymagania </w:t>
      </w: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.,fax,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A459A" w:rsidRPr="00086B3D" w:rsidRDefault="00EA459A" w:rsidP="00EA459A">
      <w:pPr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76C9" w:rsidRDefault="00B176C9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1576E" w:rsidRPr="002249B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1D7FF2">
        <w:rPr>
          <w:rFonts w:ascii="Times New Roman" w:eastAsia="Calibri" w:hAnsi="Times New Roman" w:cs="Times New Roman"/>
          <w:sz w:val="24"/>
          <w:szCs w:val="24"/>
          <w:lang w:eastAsia="pl-PL"/>
        </w:rPr>
        <w:t>ZP/381/43</w:t>
      </w: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2249B5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F73B75" w:rsidRPr="0022506E" w:rsidRDefault="002249B5" w:rsidP="00F73B7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p.o.Dyrektora</w:t>
      </w:r>
      <w:proofErr w:type="spellEnd"/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2074F2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2249B5" w:rsidRDefault="002249B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7536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Na podstawie oferty wybranej w w/w </w:t>
      </w:r>
      <w:r w:rsidRPr="00D351BC">
        <w:rPr>
          <w:rFonts w:ascii="Times New Roman" w:eastAsia="Cambria" w:hAnsi="Times New Roman" w:cs="Times New Roman"/>
          <w:kern w:val="2"/>
          <w:sz w:val="24"/>
          <w:szCs w:val="24"/>
        </w:rPr>
        <w:t>postępowaniu Zamawiający zamawia</w:t>
      </w:r>
      <w:r w:rsidRPr="00D351BC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D351BC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sprzedaż, dostarczenie, instalację, uruchomienie, przeszkolenie wskazanych pracowników Zamawiającego z zakresu obsługi i prawidłowej eksploatacji oraz obsługę serwisową w okresie gwarancji </w:t>
      </w:r>
      <w:r w:rsidR="00632A83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ssaków chirurgicznych </w:t>
      </w:r>
      <w:r w:rsidR="00935C05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zwanych</w:t>
      </w:r>
      <w:r w:rsidR="00B9170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dalej ,,Urządzeniem</w:t>
      </w:r>
      <w:r w:rsidR="00187EF8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D351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</w:t>
      </w:r>
      <w:r w:rsidR="00182A77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864DC6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techniczno-użytkowe).</w:t>
      </w:r>
    </w:p>
    <w:p w:rsidR="00460CD5" w:rsidRPr="00462D14" w:rsidRDefault="00460CD5" w:rsidP="0047536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</w:t>
      </w:r>
      <w:r w:rsidR="00B9170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Urządzenie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7536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zdatne oraz dopuszczone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4AC" w:rsidRPr="00462D14" w:rsidRDefault="00C574AC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7536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dostarczyć, zainstalować  i uruchomić oraz przeszkolić wskazanych pracowników Zamawiającego w terminie </w:t>
      </w:r>
      <w:r w:rsidR="008F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28 dni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zawarcia umowy, co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zostanie potwierdzone dokumentem z odbioru podpisanym  i opieczętowanym przez obie Strony.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4014D7">
        <w:rPr>
          <w:rFonts w:ascii="Times New Roman" w:eastAsia="Times New Roman" w:hAnsi="Times New Roman" w:cs="Times New Roman"/>
          <w:sz w:val="24"/>
          <w:szCs w:val="24"/>
          <w:lang w:eastAsia="ar-SA"/>
        </w:rPr>
        <w:t>789-40-42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alizacja Katowice ul. 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Medyków 14 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E8229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 lub innych okresowo powtarzanych czynności serwisowych zalecanych  przez  producenta</w:t>
      </w:r>
      <w:r w:rsidR="00FC313C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wykaz dostawców części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zamiennych, zużywalnych i materiałów eksploatacyjnych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szt.)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elektronicznej</w:t>
      </w:r>
      <w:r w:rsid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D351BC" w:rsidRDefault="00B9170C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 Urządzenie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 w:rsidR="00EB4A2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D351BC" w:rsidRDefault="00460CD5" w:rsidP="00460CD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</w:t>
      </w:r>
      <w:r w:rsidR="00FC313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technicznej</w:t>
      </w:r>
      <w:r w:rsidR="00D351B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(potwierdzone imiennym certyfikatem)  oraz pracowników Działu Aparatury Medycznej w zakresie obsługi technicznej, </w:t>
      </w:r>
      <w:r w:rsidR="00132C34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konserwacji, diagnostyki i usuwania drobnych usterek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(potwierdzone imiennym certyfikatem) </w:t>
      </w:r>
      <w:r w:rsid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13C" w:rsidRDefault="00FC313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D12" w:rsidRPr="00462D14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FC313C" w:rsidRPr="001C7CA0" w:rsidRDefault="00FC313C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:rsidR="00460CD5" w:rsidRPr="00462D14" w:rsidRDefault="00460CD5" w:rsidP="00FC313C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460CD5" w:rsidRDefault="00460CD5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="00ED6FD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6C767F" w:rsidRPr="00257C8F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C8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460CD5" w:rsidRDefault="00460CD5" w:rsidP="004753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  <w:r w:rsidR="007734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462D14" w:rsidRDefault="001F0D12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miesięcznej gwarancji jakości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B10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(obejmującej dojazd, koszt  robocizny, materiałów i części zamiennych)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albo 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wymiany jest wynikiem eksploatacyjnego zużycia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Pr="00C37C11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Medycznej. Zgłaszanie awarii odbywać się będzie drogą e-mailową lub faksem na adres/numer Wykonawcy (e-mail :…………………., fax. </w:t>
      </w: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……………….)</w:t>
      </w:r>
    </w:p>
    <w:p w:rsidR="00460CD5" w:rsidRPr="002958E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– maksymalnie do  </w:t>
      </w:r>
      <w:r w:rsidR="00935C05"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naprawy, Wykonawca  zobowiązany jest do dostarczenia na własny koszt Zamawiającemu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porównywalnych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parametrach technicznych. </w:t>
      </w:r>
    </w:p>
    <w:p w:rsidR="00460CD5" w:rsidRPr="005A457C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3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F31E5F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8C0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podpisanym i opieczętowanym przez pracownika serwisu Wykonawcy oraz pracownika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( Dział Aparatury M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edycznej)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536E0F" w:rsidRDefault="008C0DA7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32C3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342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9C7C1E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A50340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A50340" w:rsidRDefault="00460CD5" w:rsidP="00475367">
      <w:pPr>
        <w:numPr>
          <w:ilvl w:val="2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503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określonego w § 2 ust. 1 umowy -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naprawy  gwarancyjnej względem ter</w:t>
      </w:r>
      <w:r w:rsidR="009E1B85">
        <w:rPr>
          <w:rFonts w:ascii="Times New Roman" w:eastAsia="Times New Roman" w:hAnsi="Times New Roman" w:cs="Times New Roman"/>
          <w:sz w:val="24"/>
          <w:szCs w:val="24"/>
          <w:lang w:eastAsia="ar-SA"/>
        </w:rPr>
        <w:t>minu, o którym mowa w § 4 ust. 6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9E1B85">
        <w:rPr>
          <w:rFonts w:ascii="Times New Roman" w:hAnsi="Times New Roman"/>
          <w:sz w:val="24"/>
          <w:szCs w:val="24"/>
          <w:lang w:eastAsia="ar-SA"/>
        </w:rPr>
        <w:t>6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10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w wysokości 0,5% kwoty  wynagrodzenia  brutto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9E7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75367">
      <w:pPr>
        <w:pStyle w:val="Akapitzlist"/>
        <w:numPr>
          <w:ilvl w:val="4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10%  kwoty wynagrodzenia brutto</w:t>
      </w:r>
      <w:r w:rsidR="005F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wysokość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47536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Default="0069285A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</w:t>
      </w: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</w:t>
      </w:r>
      <w:r w:rsidR="0022506E" w:rsidRPr="0022506E">
        <w:rPr>
          <w:rFonts w:ascii="Times New Roman" w:hAnsi="Times New Roman" w:cs="Times New Roman"/>
          <w:sz w:val="24"/>
          <w:szCs w:val="24"/>
        </w:rPr>
        <w:t>a zostanie zapoznany z treścią p</w:t>
      </w:r>
      <w:r w:rsidRPr="0022506E">
        <w:rPr>
          <w:rFonts w:ascii="Times New Roman" w:hAnsi="Times New Roman" w:cs="Times New Roman"/>
          <w:sz w:val="24"/>
          <w:szCs w:val="24"/>
        </w:rPr>
        <w:t>rocedury</w:t>
      </w:r>
      <w:r w:rsidR="0022506E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</w:t>
      </w:r>
      <w:r w:rsidR="0022506E" w:rsidRPr="0022506E">
        <w:rPr>
          <w:rFonts w:ascii="Times New Roman" w:hAnsi="Times New Roman" w:cs="Times New Roman"/>
          <w:sz w:val="24"/>
          <w:szCs w:val="24"/>
        </w:rPr>
        <w:t xml:space="preserve"> „</w:t>
      </w:r>
      <w:r w:rsidRPr="0022506E">
        <w:rPr>
          <w:rFonts w:ascii="Times New Roman" w:hAnsi="Times New Roman" w:cs="Times New Roman"/>
          <w:sz w:val="24"/>
          <w:szCs w:val="24"/>
        </w:rPr>
        <w:t>Organizowanie prac związanych z zagrożeniami przez wykonawców”, oraz z wymaganiami dotyczącymi bezpieczeństwa i higieny pracy i ochrony przeciwpożarowej.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5A23DC" w:rsidRPr="0022506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6824B0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767F" w:rsidRPr="006824B0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9C77D3" w:rsidRPr="009C77D3" w:rsidRDefault="009C77D3" w:rsidP="00475367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5F370A" w:rsidRDefault="009C77D3" w:rsidP="00475367">
      <w:pPr>
        <w:widowControl w:val="0"/>
        <w:numPr>
          <w:ilvl w:val="0"/>
          <w:numId w:val="2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475367">
      <w:pPr>
        <w:pStyle w:val="Akapitzlist"/>
        <w:widowControl w:val="0"/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475367">
      <w:pPr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475367">
      <w:pPr>
        <w:numPr>
          <w:ilvl w:val="0"/>
          <w:numId w:val="2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D4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C25F9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parametry techniczno-użytkowe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Pr="009C7C1E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61576E" w:rsidRDefault="0061576E" w:rsidP="0061576E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71CF1" w:rsidRDefault="00771CF1" w:rsidP="0069285A">
      <w:pPr>
        <w:suppressAutoHyphens/>
        <w:spacing w:after="0" w:line="240" w:lineRule="auto"/>
      </w:pPr>
    </w:p>
    <w:sectPr w:rsidR="00771CF1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B7" w:rsidRDefault="005858B7" w:rsidP="005714DF">
      <w:pPr>
        <w:spacing w:after="0" w:line="240" w:lineRule="auto"/>
      </w:pPr>
      <w:r>
        <w:separator/>
      </w:r>
    </w:p>
  </w:endnote>
  <w:endnote w:type="continuationSeparator" w:id="0">
    <w:p w:rsidR="005858B7" w:rsidRDefault="005858B7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B7" w:rsidRDefault="005858B7" w:rsidP="005714DF">
      <w:pPr>
        <w:spacing w:after="0" w:line="240" w:lineRule="auto"/>
      </w:pPr>
      <w:r>
        <w:separator/>
      </w:r>
    </w:p>
  </w:footnote>
  <w:footnote w:type="continuationSeparator" w:id="0">
    <w:p w:rsidR="005858B7" w:rsidRDefault="005858B7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  <w:lang w:val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6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5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6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9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4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5464161"/>
    <w:multiLevelType w:val="hybridMultilevel"/>
    <w:tmpl w:val="1FD22340"/>
    <w:lvl w:ilvl="0" w:tplc="CBF06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9"/>
  </w:num>
  <w:num w:numId="5">
    <w:abstractNumId w:val="42"/>
  </w:num>
  <w:num w:numId="6">
    <w:abstractNumId w:val="45"/>
  </w:num>
  <w:num w:numId="7">
    <w:abstractNumId w:val="45"/>
    <w:lvlOverride w:ilvl="0">
      <w:startOverride w:val="1"/>
    </w:lvlOverride>
  </w:num>
  <w:num w:numId="8">
    <w:abstractNumId w:val="48"/>
  </w:num>
  <w:num w:numId="9">
    <w:abstractNumId w:val="48"/>
    <w:lvlOverride w:ilvl="0">
      <w:startOverride w:val="1"/>
    </w:lvlOverride>
  </w:num>
  <w:num w:numId="10">
    <w:abstractNumId w:val="12"/>
  </w:num>
  <w:num w:numId="11">
    <w:abstractNumId w:val="35"/>
  </w:num>
  <w:num w:numId="12">
    <w:abstractNumId w:val="34"/>
  </w:num>
  <w:num w:numId="13">
    <w:abstractNumId w:val="33"/>
  </w:num>
  <w:num w:numId="14">
    <w:abstractNumId w:val="44"/>
  </w:num>
  <w:num w:numId="15">
    <w:abstractNumId w:val="27"/>
  </w:num>
  <w:num w:numId="16">
    <w:abstractNumId w:val="11"/>
  </w:num>
  <w:num w:numId="17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8"/>
  </w:num>
  <w:num w:numId="20">
    <w:abstractNumId w:val="43"/>
  </w:num>
  <w:num w:numId="21">
    <w:abstractNumId w:val="6"/>
  </w:num>
  <w:num w:numId="22">
    <w:abstractNumId w:val="20"/>
  </w:num>
  <w:num w:numId="23">
    <w:abstractNumId w:val="41"/>
  </w:num>
  <w:num w:numId="24">
    <w:abstractNumId w:val="17"/>
  </w:num>
  <w:num w:numId="25">
    <w:abstractNumId w:val="13"/>
  </w:num>
  <w:num w:numId="26">
    <w:abstractNumId w:val="24"/>
  </w:num>
  <w:num w:numId="27">
    <w:abstractNumId w:val="9"/>
  </w:num>
  <w:num w:numId="28">
    <w:abstractNumId w:val="46"/>
  </w:num>
  <w:num w:numId="29">
    <w:abstractNumId w:val="23"/>
  </w:num>
  <w:num w:numId="30">
    <w:abstractNumId w:val="2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5"/>
  </w:num>
  <w:num w:numId="36">
    <w:abstractNumId w:val="31"/>
  </w:num>
  <w:num w:numId="37">
    <w:abstractNumId w:val="18"/>
  </w:num>
  <w:num w:numId="38">
    <w:abstractNumId w:val="28"/>
  </w:num>
  <w:num w:numId="39">
    <w:abstractNumId w:val="21"/>
  </w:num>
  <w:num w:numId="40">
    <w:abstractNumId w:val="37"/>
  </w:num>
  <w:num w:numId="41">
    <w:abstractNumId w:val="14"/>
  </w:num>
  <w:num w:numId="42">
    <w:abstractNumId w:val="36"/>
  </w:num>
  <w:num w:numId="43">
    <w:abstractNumId w:val="15"/>
  </w:num>
  <w:num w:numId="44">
    <w:abstractNumId w:val="8"/>
  </w:num>
  <w:num w:numId="45">
    <w:abstractNumId w:val="39"/>
  </w:num>
  <w:num w:numId="46">
    <w:abstractNumId w:val="40"/>
  </w:num>
  <w:num w:numId="47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104C"/>
    <w:rsid w:val="000108B5"/>
    <w:rsid w:val="0001590C"/>
    <w:rsid w:val="00021738"/>
    <w:rsid w:val="00022242"/>
    <w:rsid w:val="000401FE"/>
    <w:rsid w:val="0005388E"/>
    <w:rsid w:val="000559BB"/>
    <w:rsid w:val="000662D8"/>
    <w:rsid w:val="00070D63"/>
    <w:rsid w:val="000718D9"/>
    <w:rsid w:val="00085441"/>
    <w:rsid w:val="00086B3D"/>
    <w:rsid w:val="00087781"/>
    <w:rsid w:val="00093685"/>
    <w:rsid w:val="000B31B5"/>
    <w:rsid w:val="000B53C0"/>
    <w:rsid w:val="000C0E7A"/>
    <w:rsid w:val="000C50C2"/>
    <w:rsid w:val="000D0AD8"/>
    <w:rsid w:val="000E1990"/>
    <w:rsid w:val="000E3B12"/>
    <w:rsid w:val="000F5C28"/>
    <w:rsid w:val="001056F8"/>
    <w:rsid w:val="0011050D"/>
    <w:rsid w:val="0012085D"/>
    <w:rsid w:val="00122324"/>
    <w:rsid w:val="001225E5"/>
    <w:rsid w:val="00132C34"/>
    <w:rsid w:val="00133A2B"/>
    <w:rsid w:val="00140322"/>
    <w:rsid w:val="0015370E"/>
    <w:rsid w:val="001554C6"/>
    <w:rsid w:val="00162541"/>
    <w:rsid w:val="001727CA"/>
    <w:rsid w:val="00174C45"/>
    <w:rsid w:val="00182A77"/>
    <w:rsid w:val="00187EF8"/>
    <w:rsid w:val="0019139F"/>
    <w:rsid w:val="0019603D"/>
    <w:rsid w:val="001A33D7"/>
    <w:rsid w:val="001A49C3"/>
    <w:rsid w:val="001B098C"/>
    <w:rsid w:val="001B1227"/>
    <w:rsid w:val="001C4B89"/>
    <w:rsid w:val="001D1262"/>
    <w:rsid w:val="001D3A01"/>
    <w:rsid w:val="001D7FF2"/>
    <w:rsid w:val="001E2C2A"/>
    <w:rsid w:val="001F0D12"/>
    <w:rsid w:val="001F175A"/>
    <w:rsid w:val="001F5422"/>
    <w:rsid w:val="002074F2"/>
    <w:rsid w:val="00212A3B"/>
    <w:rsid w:val="0021469B"/>
    <w:rsid w:val="002249B5"/>
    <w:rsid w:val="0022506E"/>
    <w:rsid w:val="002318F0"/>
    <w:rsid w:val="00231C7B"/>
    <w:rsid w:val="002350C8"/>
    <w:rsid w:val="0023536F"/>
    <w:rsid w:val="00241822"/>
    <w:rsid w:val="0024587A"/>
    <w:rsid w:val="002550BB"/>
    <w:rsid w:val="00267C5D"/>
    <w:rsid w:val="00281FC0"/>
    <w:rsid w:val="0028780F"/>
    <w:rsid w:val="002A2D05"/>
    <w:rsid w:val="002A7CC8"/>
    <w:rsid w:val="002C58ED"/>
    <w:rsid w:val="002D70AF"/>
    <w:rsid w:val="002F69FA"/>
    <w:rsid w:val="0030490C"/>
    <w:rsid w:val="00305B08"/>
    <w:rsid w:val="00307342"/>
    <w:rsid w:val="00314F61"/>
    <w:rsid w:val="00316072"/>
    <w:rsid w:val="00326A78"/>
    <w:rsid w:val="003327D2"/>
    <w:rsid w:val="003367D7"/>
    <w:rsid w:val="00342F4A"/>
    <w:rsid w:val="00343F9E"/>
    <w:rsid w:val="00364225"/>
    <w:rsid w:val="00373D9B"/>
    <w:rsid w:val="003757DC"/>
    <w:rsid w:val="00384CDE"/>
    <w:rsid w:val="00386383"/>
    <w:rsid w:val="00393364"/>
    <w:rsid w:val="003951A1"/>
    <w:rsid w:val="003A09E7"/>
    <w:rsid w:val="003B5657"/>
    <w:rsid w:val="003C2BAC"/>
    <w:rsid w:val="003D3720"/>
    <w:rsid w:val="003D4DD3"/>
    <w:rsid w:val="003E0528"/>
    <w:rsid w:val="003E44C5"/>
    <w:rsid w:val="003F5B87"/>
    <w:rsid w:val="003F634D"/>
    <w:rsid w:val="004014D7"/>
    <w:rsid w:val="00416345"/>
    <w:rsid w:val="004166EF"/>
    <w:rsid w:val="00422705"/>
    <w:rsid w:val="00423FD2"/>
    <w:rsid w:val="00436DD8"/>
    <w:rsid w:val="004401BC"/>
    <w:rsid w:val="00442DBE"/>
    <w:rsid w:val="00460CD5"/>
    <w:rsid w:val="00462BFA"/>
    <w:rsid w:val="004643D1"/>
    <w:rsid w:val="004703F0"/>
    <w:rsid w:val="00475367"/>
    <w:rsid w:val="00480837"/>
    <w:rsid w:val="0048526E"/>
    <w:rsid w:val="004A68E3"/>
    <w:rsid w:val="004B133A"/>
    <w:rsid w:val="004B4489"/>
    <w:rsid w:val="004C4021"/>
    <w:rsid w:val="004C4082"/>
    <w:rsid w:val="004C67E3"/>
    <w:rsid w:val="004E4993"/>
    <w:rsid w:val="004E6C7E"/>
    <w:rsid w:val="004E7308"/>
    <w:rsid w:val="005027B0"/>
    <w:rsid w:val="00503D2E"/>
    <w:rsid w:val="00507F6E"/>
    <w:rsid w:val="0052366C"/>
    <w:rsid w:val="00523C6B"/>
    <w:rsid w:val="00536E0F"/>
    <w:rsid w:val="00545BF1"/>
    <w:rsid w:val="00546C66"/>
    <w:rsid w:val="00561BD9"/>
    <w:rsid w:val="0056483C"/>
    <w:rsid w:val="005714DF"/>
    <w:rsid w:val="005743C2"/>
    <w:rsid w:val="00583C43"/>
    <w:rsid w:val="005858B7"/>
    <w:rsid w:val="00586E50"/>
    <w:rsid w:val="00587E8D"/>
    <w:rsid w:val="005A23DC"/>
    <w:rsid w:val="005A3136"/>
    <w:rsid w:val="005A5206"/>
    <w:rsid w:val="005B70F8"/>
    <w:rsid w:val="005C03ED"/>
    <w:rsid w:val="005C6C34"/>
    <w:rsid w:val="005D437B"/>
    <w:rsid w:val="005E241E"/>
    <w:rsid w:val="005F15F9"/>
    <w:rsid w:val="005F370A"/>
    <w:rsid w:val="005F5A8C"/>
    <w:rsid w:val="0061088C"/>
    <w:rsid w:val="00614ADD"/>
    <w:rsid w:val="0061576E"/>
    <w:rsid w:val="006324B9"/>
    <w:rsid w:val="00632A83"/>
    <w:rsid w:val="00636964"/>
    <w:rsid w:val="006435B9"/>
    <w:rsid w:val="00650D3F"/>
    <w:rsid w:val="00655E02"/>
    <w:rsid w:val="00662A1D"/>
    <w:rsid w:val="0066334B"/>
    <w:rsid w:val="00670629"/>
    <w:rsid w:val="00680E4D"/>
    <w:rsid w:val="006824B0"/>
    <w:rsid w:val="0069285A"/>
    <w:rsid w:val="006B288D"/>
    <w:rsid w:val="006C4D28"/>
    <w:rsid w:val="006C5CBC"/>
    <w:rsid w:val="006C6421"/>
    <w:rsid w:val="006C767F"/>
    <w:rsid w:val="006D041C"/>
    <w:rsid w:val="0070373A"/>
    <w:rsid w:val="00705C11"/>
    <w:rsid w:val="0071011F"/>
    <w:rsid w:val="00713CF0"/>
    <w:rsid w:val="007147C5"/>
    <w:rsid w:val="007170AF"/>
    <w:rsid w:val="00727ACE"/>
    <w:rsid w:val="0073528F"/>
    <w:rsid w:val="00743D4D"/>
    <w:rsid w:val="00746C73"/>
    <w:rsid w:val="00771CF1"/>
    <w:rsid w:val="00773419"/>
    <w:rsid w:val="00781CF6"/>
    <w:rsid w:val="00785756"/>
    <w:rsid w:val="007967A9"/>
    <w:rsid w:val="007A0059"/>
    <w:rsid w:val="007A6DFA"/>
    <w:rsid w:val="007B2AD9"/>
    <w:rsid w:val="007B31D9"/>
    <w:rsid w:val="007C2235"/>
    <w:rsid w:val="007D52AF"/>
    <w:rsid w:val="007F78EB"/>
    <w:rsid w:val="00804BB8"/>
    <w:rsid w:val="008221CD"/>
    <w:rsid w:val="00843262"/>
    <w:rsid w:val="008459A1"/>
    <w:rsid w:val="00860077"/>
    <w:rsid w:val="00860D9C"/>
    <w:rsid w:val="00860F43"/>
    <w:rsid w:val="00864DC6"/>
    <w:rsid w:val="008706DD"/>
    <w:rsid w:val="00870D55"/>
    <w:rsid w:val="00881F93"/>
    <w:rsid w:val="008824B5"/>
    <w:rsid w:val="00885B58"/>
    <w:rsid w:val="00887C3B"/>
    <w:rsid w:val="00893717"/>
    <w:rsid w:val="008A28F1"/>
    <w:rsid w:val="008A57F7"/>
    <w:rsid w:val="008B33D4"/>
    <w:rsid w:val="008B68C9"/>
    <w:rsid w:val="008C0DA7"/>
    <w:rsid w:val="008C5702"/>
    <w:rsid w:val="008C5E07"/>
    <w:rsid w:val="008C642B"/>
    <w:rsid w:val="008E1ED0"/>
    <w:rsid w:val="008E2B65"/>
    <w:rsid w:val="008F18A0"/>
    <w:rsid w:val="008F69E6"/>
    <w:rsid w:val="009130E2"/>
    <w:rsid w:val="009164C3"/>
    <w:rsid w:val="00922066"/>
    <w:rsid w:val="00935C05"/>
    <w:rsid w:val="009406D6"/>
    <w:rsid w:val="00957073"/>
    <w:rsid w:val="00960304"/>
    <w:rsid w:val="0096501F"/>
    <w:rsid w:val="0096663C"/>
    <w:rsid w:val="00980CB8"/>
    <w:rsid w:val="00981981"/>
    <w:rsid w:val="00996E09"/>
    <w:rsid w:val="009B74C1"/>
    <w:rsid w:val="009C4674"/>
    <w:rsid w:val="009C77D3"/>
    <w:rsid w:val="009D32F9"/>
    <w:rsid w:val="009D3A70"/>
    <w:rsid w:val="009D465B"/>
    <w:rsid w:val="009E1057"/>
    <w:rsid w:val="009E16F5"/>
    <w:rsid w:val="009E1B85"/>
    <w:rsid w:val="009F1DAE"/>
    <w:rsid w:val="00A0161B"/>
    <w:rsid w:val="00A06179"/>
    <w:rsid w:val="00A263F0"/>
    <w:rsid w:val="00A27E79"/>
    <w:rsid w:val="00A37733"/>
    <w:rsid w:val="00A50340"/>
    <w:rsid w:val="00A52C5A"/>
    <w:rsid w:val="00A575AF"/>
    <w:rsid w:val="00A626A3"/>
    <w:rsid w:val="00A6557F"/>
    <w:rsid w:val="00A77510"/>
    <w:rsid w:val="00AA4818"/>
    <w:rsid w:val="00AB455C"/>
    <w:rsid w:val="00AC25F9"/>
    <w:rsid w:val="00AD0AB8"/>
    <w:rsid w:val="00AD4B02"/>
    <w:rsid w:val="00B10337"/>
    <w:rsid w:val="00B11278"/>
    <w:rsid w:val="00B176C9"/>
    <w:rsid w:val="00B32558"/>
    <w:rsid w:val="00B350FA"/>
    <w:rsid w:val="00B6077C"/>
    <w:rsid w:val="00B73ECF"/>
    <w:rsid w:val="00B77D45"/>
    <w:rsid w:val="00B81B78"/>
    <w:rsid w:val="00B9170C"/>
    <w:rsid w:val="00BA38B7"/>
    <w:rsid w:val="00BB0E6A"/>
    <w:rsid w:val="00BB70FF"/>
    <w:rsid w:val="00BD04D6"/>
    <w:rsid w:val="00BD6BB6"/>
    <w:rsid w:val="00BE6188"/>
    <w:rsid w:val="00BE7759"/>
    <w:rsid w:val="00C02488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37C11"/>
    <w:rsid w:val="00C574AC"/>
    <w:rsid w:val="00C71336"/>
    <w:rsid w:val="00C7252F"/>
    <w:rsid w:val="00C73385"/>
    <w:rsid w:val="00C850D3"/>
    <w:rsid w:val="00C93BFC"/>
    <w:rsid w:val="00CB2967"/>
    <w:rsid w:val="00CC1E1F"/>
    <w:rsid w:val="00CC47B3"/>
    <w:rsid w:val="00CD43A3"/>
    <w:rsid w:val="00CF376C"/>
    <w:rsid w:val="00D0049B"/>
    <w:rsid w:val="00D01030"/>
    <w:rsid w:val="00D1023C"/>
    <w:rsid w:val="00D1189C"/>
    <w:rsid w:val="00D14488"/>
    <w:rsid w:val="00D21914"/>
    <w:rsid w:val="00D2218E"/>
    <w:rsid w:val="00D24A8B"/>
    <w:rsid w:val="00D262A1"/>
    <w:rsid w:val="00D34773"/>
    <w:rsid w:val="00D351BC"/>
    <w:rsid w:val="00D43396"/>
    <w:rsid w:val="00D44329"/>
    <w:rsid w:val="00D50C9F"/>
    <w:rsid w:val="00D52453"/>
    <w:rsid w:val="00D558D8"/>
    <w:rsid w:val="00D61964"/>
    <w:rsid w:val="00D62D0B"/>
    <w:rsid w:val="00D71E8C"/>
    <w:rsid w:val="00D84BF0"/>
    <w:rsid w:val="00D861DE"/>
    <w:rsid w:val="00D909B8"/>
    <w:rsid w:val="00D94250"/>
    <w:rsid w:val="00DA4A4F"/>
    <w:rsid w:val="00DA4FF7"/>
    <w:rsid w:val="00DB316A"/>
    <w:rsid w:val="00DB57C7"/>
    <w:rsid w:val="00DC106B"/>
    <w:rsid w:val="00DD0302"/>
    <w:rsid w:val="00DD5DFB"/>
    <w:rsid w:val="00DE0AA3"/>
    <w:rsid w:val="00DF4DFA"/>
    <w:rsid w:val="00E04321"/>
    <w:rsid w:val="00E06298"/>
    <w:rsid w:val="00E36175"/>
    <w:rsid w:val="00E43459"/>
    <w:rsid w:val="00E6217E"/>
    <w:rsid w:val="00E66DBF"/>
    <w:rsid w:val="00E82294"/>
    <w:rsid w:val="00E96302"/>
    <w:rsid w:val="00EA459A"/>
    <w:rsid w:val="00EB4A2B"/>
    <w:rsid w:val="00EC0381"/>
    <w:rsid w:val="00EC35FF"/>
    <w:rsid w:val="00ED6FDF"/>
    <w:rsid w:val="00ED7950"/>
    <w:rsid w:val="00EF30D3"/>
    <w:rsid w:val="00F05A2D"/>
    <w:rsid w:val="00F13943"/>
    <w:rsid w:val="00F2397F"/>
    <w:rsid w:val="00F3574B"/>
    <w:rsid w:val="00F36EC9"/>
    <w:rsid w:val="00F5028C"/>
    <w:rsid w:val="00F510BA"/>
    <w:rsid w:val="00F527B8"/>
    <w:rsid w:val="00F622DD"/>
    <w:rsid w:val="00F673B1"/>
    <w:rsid w:val="00F70DB8"/>
    <w:rsid w:val="00F73B75"/>
    <w:rsid w:val="00FA1241"/>
    <w:rsid w:val="00FA15A8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12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258</cp:revision>
  <cp:lastPrinted>2018-07-19T06:25:00Z</cp:lastPrinted>
  <dcterms:created xsi:type="dcterms:W3CDTF">2018-04-11T09:29:00Z</dcterms:created>
  <dcterms:modified xsi:type="dcterms:W3CDTF">2018-10-05T07:52:00Z</dcterms:modified>
</cp:coreProperties>
</file>