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291D07">
        <w:rPr>
          <w:rFonts w:ascii="Tahoma" w:eastAsia="Times New Roman" w:hAnsi="Tahoma" w:cs="Tahoma"/>
          <w:bCs/>
          <w:sz w:val="20"/>
          <w:szCs w:val="24"/>
          <w:lang w:eastAsia="pl-PL"/>
        </w:rPr>
        <w:t>110</w:t>
      </w:r>
      <w:r w:rsidRPr="00CC5192">
        <w:rPr>
          <w:rFonts w:ascii="Tahoma" w:eastAsia="Times New Roman" w:hAnsi="Tahoma" w:cs="Tahoma"/>
          <w:bCs/>
          <w:sz w:val="20"/>
          <w:szCs w:val="24"/>
          <w:lang w:eastAsia="pl-PL"/>
        </w:rPr>
        <w:t>A/201</w:t>
      </w:r>
      <w:r w:rsidR="00DD7D05">
        <w:rPr>
          <w:rFonts w:ascii="Tahoma" w:eastAsia="Times New Roman" w:hAnsi="Tahoma" w:cs="Tahoma"/>
          <w:bCs/>
          <w:sz w:val="20"/>
          <w:szCs w:val="24"/>
          <w:lang w:eastAsia="pl-PL"/>
        </w:rPr>
        <w:t>8</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291D07" w:rsidRPr="00291D07" w:rsidRDefault="00291D07" w:rsidP="00291D07">
      <w:pPr>
        <w:spacing w:line="240" w:lineRule="auto"/>
        <w:jc w:val="center"/>
        <w:rPr>
          <w:rFonts w:ascii="Tahoma" w:eastAsia="Times New Roman" w:hAnsi="Tahoma" w:cs="Tahoma"/>
          <w:b/>
          <w:sz w:val="24"/>
          <w:szCs w:val="24"/>
          <w:lang w:eastAsia="pl-PL"/>
        </w:rPr>
      </w:pPr>
      <w:r>
        <w:rPr>
          <w:rFonts w:ascii="Tahoma" w:eastAsia="Times New Roman" w:hAnsi="Tahoma" w:cs="Tahoma"/>
          <w:b/>
          <w:sz w:val="24"/>
          <w:szCs w:val="24"/>
          <w:lang w:eastAsia="pl-PL"/>
        </w:rPr>
        <w:t xml:space="preserve">NA ŚWIADCZENIE USŁUG PRALNICZYCH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9C6300">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w:t>
      </w:r>
      <w:r w:rsidR="00076266">
        <w:rPr>
          <w:rFonts w:ascii="Tahoma" w:eastAsia="Times New Roman" w:hAnsi="Tahoma" w:cs="Tahoma"/>
          <w:sz w:val="20"/>
          <w:szCs w:val="24"/>
          <w:lang w:eastAsia="pl-PL"/>
        </w:rPr>
        <w:t xml:space="preserve"> </w:t>
      </w:r>
      <w:r w:rsidR="00D634DF">
        <w:rPr>
          <w:rFonts w:ascii="Tahoma" w:eastAsia="Times New Roman" w:hAnsi="Tahoma" w:cs="Tahoma"/>
          <w:sz w:val="20"/>
          <w:szCs w:val="24"/>
          <w:lang w:eastAsia="pl-PL"/>
        </w:rPr>
        <w:t xml:space="preserve">zgodnie z art. 10ust.1 </w:t>
      </w:r>
      <w:r w:rsidR="007413DF">
        <w:rPr>
          <w:rFonts w:ascii="Tahoma" w:eastAsia="Times New Roman" w:hAnsi="Tahoma" w:cs="Tahoma"/>
          <w:sz w:val="20"/>
          <w:szCs w:val="24"/>
          <w:lang w:eastAsia="pl-PL"/>
        </w:rPr>
        <w:t xml:space="preserve">i </w:t>
      </w:r>
      <w:r w:rsidR="00D634DF">
        <w:rPr>
          <w:rFonts w:ascii="Tahoma" w:eastAsia="Times New Roman" w:hAnsi="Tahoma" w:cs="Tahoma"/>
          <w:sz w:val="20"/>
          <w:szCs w:val="24"/>
          <w:lang w:eastAsia="pl-PL"/>
        </w:rPr>
        <w:t>art.39</w:t>
      </w:r>
      <w:r w:rsidR="007413DF">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BD69D7">
        <w:rPr>
          <w:rFonts w:ascii="Tahoma" w:eastAsia="Times New Roman" w:hAnsi="Tahoma" w:cs="Tahoma"/>
          <w:bCs/>
          <w:sz w:val="20"/>
          <w:szCs w:val="24"/>
          <w:lang w:eastAsia="pl-PL"/>
        </w:rPr>
        <w:t>05.10.2018</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A61CB4">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61CB4">
        <w:rPr>
          <w:noProof/>
          <w:lang w:eastAsia="pl-PL"/>
        </w:rPr>
        <w:drawing>
          <wp:inline distT="0" distB="0" distL="0" distR="0" wp14:anchorId="64C87967" wp14:editId="79E65315">
            <wp:extent cx="1609725" cy="781050"/>
            <wp:effectExtent l="0" t="0" r="9525"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a:srcRect/>
                    <a:stretch>
                      <a:fillRect/>
                    </a:stretch>
                  </pic:blipFill>
                  <pic:spPr bwMode="auto">
                    <a:xfrm>
                      <a:off x="0" y="0"/>
                      <a:ext cx="1619081" cy="785589"/>
                    </a:xfrm>
                    <a:prstGeom prst="rect">
                      <a:avLst/>
                    </a:prstGeom>
                    <a:noFill/>
                    <a:ln w="9525">
                      <a:noFill/>
                      <a:miter lim="800000"/>
                      <a:headEnd/>
                      <a:tailEnd/>
                    </a:ln>
                  </pic:spPr>
                </pic:pic>
              </a:graphicData>
            </a:graphic>
          </wp:inline>
        </w:drawing>
      </w: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Pr="00CC5192"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bookmarkStart w:id="0" w:name="_GoBack"/>
      <w:bookmarkEnd w:id="0"/>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Tel. 32/3581200 lub 32/358-13-32   fax. 32 251-84-37 lub 32/358-14-32</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zp@uck.katowice.pl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7D6F48" w:rsidRDefault="00CC5192" w:rsidP="00831327">
      <w:pPr>
        <w:pStyle w:val="Akapitzlist"/>
        <w:numPr>
          <w:ilvl w:val="0"/>
          <w:numId w:val="37"/>
        </w:numPr>
        <w:spacing w:after="0" w:line="240" w:lineRule="auto"/>
        <w:jc w:val="both"/>
        <w:rPr>
          <w:rFonts w:ascii="Tahoma" w:eastAsia="Times New Roman" w:hAnsi="Tahoma" w:cs="Tahoma"/>
          <w:b/>
          <w:i/>
          <w:sz w:val="20"/>
          <w:szCs w:val="24"/>
          <w:lang w:eastAsia="pl-PL"/>
        </w:rPr>
      </w:pPr>
      <w:r w:rsidRPr="007D6F48">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7D6F48">
        <w:rPr>
          <w:rFonts w:ascii="Tahoma" w:eastAsia="Times New Roman" w:hAnsi="Tahoma" w:cs="Tahoma"/>
          <w:sz w:val="20"/>
          <w:szCs w:val="24"/>
          <w:lang w:eastAsia="pl-PL"/>
        </w:rPr>
        <w:t>(tekst jednolity : Dz. U. z 2017</w:t>
      </w:r>
      <w:r w:rsidRPr="007D6F48">
        <w:rPr>
          <w:rFonts w:ascii="Tahoma" w:eastAsia="Times New Roman" w:hAnsi="Tahoma" w:cs="Tahoma"/>
          <w:sz w:val="20"/>
          <w:szCs w:val="24"/>
          <w:lang w:eastAsia="pl-PL"/>
        </w:rPr>
        <w:t xml:space="preserve"> r. poz. </w:t>
      </w:r>
      <w:r w:rsidR="009C6300" w:rsidRPr="007D6F48">
        <w:rPr>
          <w:rFonts w:ascii="Tahoma" w:eastAsia="Times New Roman" w:hAnsi="Tahoma" w:cs="Tahoma"/>
          <w:sz w:val="20"/>
          <w:szCs w:val="24"/>
          <w:lang w:eastAsia="pl-PL"/>
        </w:rPr>
        <w:t>1579</w:t>
      </w:r>
      <w:r w:rsidRPr="007D6F48">
        <w:rPr>
          <w:rFonts w:ascii="Tahoma" w:eastAsia="Times New Roman" w:hAnsi="Tahoma" w:cs="Tahoma"/>
          <w:sz w:val="20"/>
          <w:szCs w:val="24"/>
          <w:lang w:eastAsia="pl-PL"/>
        </w:rPr>
        <w:t xml:space="preserve"> z późn.zm )</w:t>
      </w:r>
      <w:r w:rsidR="00D634DF" w:rsidRPr="007D6F48">
        <w:rPr>
          <w:rFonts w:ascii="Tahoma" w:eastAsia="Times New Roman" w:hAnsi="Tahoma" w:cs="Tahoma"/>
          <w:sz w:val="20"/>
          <w:szCs w:val="24"/>
          <w:lang w:eastAsia="pl-PL"/>
        </w:rPr>
        <w:t xml:space="preserve"> zgodnie z art. 10 ust.1</w:t>
      </w:r>
      <w:r w:rsidR="007413DF" w:rsidRPr="007D6F48">
        <w:rPr>
          <w:rFonts w:ascii="Tahoma" w:eastAsia="Times New Roman" w:hAnsi="Tahoma" w:cs="Tahoma"/>
          <w:sz w:val="20"/>
          <w:szCs w:val="24"/>
          <w:lang w:eastAsia="pl-PL"/>
        </w:rPr>
        <w:t xml:space="preserve"> i</w:t>
      </w:r>
      <w:r w:rsidR="00D634DF" w:rsidRPr="007D6F48">
        <w:rPr>
          <w:rFonts w:ascii="Tahoma" w:eastAsia="Times New Roman" w:hAnsi="Tahoma" w:cs="Tahoma"/>
          <w:sz w:val="20"/>
          <w:szCs w:val="24"/>
          <w:lang w:eastAsia="pl-PL"/>
        </w:rPr>
        <w:t xml:space="preserve"> art.39 </w:t>
      </w:r>
      <w:r w:rsidR="00CE44AC" w:rsidRPr="007D6F48">
        <w:rPr>
          <w:rFonts w:ascii="Tahoma" w:eastAsia="Times New Roman" w:hAnsi="Tahoma" w:cs="Tahoma"/>
          <w:sz w:val="20"/>
          <w:szCs w:val="24"/>
          <w:lang w:eastAsia="pl-PL"/>
        </w:rPr>
        <w:t xml:space="preserve"> </w:t>
      </w:r>
    </w:p>
    <w:p w:rsidR="000B2009" w:rsidRPr="000B2009" w:rsidRDefault="00C77607" w:rsidP="00831327">
      <w:pPr>
        <w:pStyle w:val="Akapitzlist"/>
        <w:keepNext/>
        <w:numPr>
          <w:ilvl w:val="0"/>
          <w:numId w:val="37"/>
        </w:numPr>
        <w:spacing w:after="0" w:line="240" w:lineRule="auto"/>
        <w:jc w:val="both"/>
        <w:outlineLvl w:val="4"/>
        <w:rPr>
          <w:rFonts w:ascii="Tahoma" w:eastAsia="Times New Roman" w:hAnsi="Tahoma" w:cs="Tahoma"/>
          <w:bCs/>
          <w:sz w:val="20"/>
          <w:szCs w:val="20"/>
          <w:lang w:eastAsia="pl-PL"/>
        </w:rPr>
      </w:pPr>
      <w:r w:rsidRPr="000B2009">
        <w:rPr>
          <w:rFonts w:ascii="Tahoma" w:eastAsia="Calibri" w:hAnsi="Tahoma" w:cs="Tahoma"/>
          <w:sz w:val="20"/>
          <w:szCs w:val="20"/>
        </w:rPr>
        <w:t xml:space="preserve">Zamawiający w niniejszym postępowaniu prowadzonym w trybie przetargu nieograniczonego przy ocenie ofert będzie stosował </w:t>
      </w:r>
      <w:r w:rsidR="000B2009" w:rsidRPr="000B2009">
        <w:rPr>
          <w:rFonts w:ascii="Tahoma" w:eastAsia="Calibri" w:hAnsi="Tahoma" w:cs="Tahoma"/>
          <w:sz w:val="20"/>
          <w:szCs w:val="20"/>
        </w:rPr>
        <w:t xml:space="preserve"> procedurę z</w:t>
      </w:r>
      <w:r w:rsidR="000B2009" w:rsidRPr="000B2009">
        <w:rPr>
          <w:rFonts w:ascii="Tahoma" w:eastAsia="Times New Roman" w:hAnsi="Tahoma" w:cs="Tahoma"/>
          <w:bCs/>
          <w:sz w:val="20"/>
          <w:szCs w:val="20"/>
          <w:lang w:eastAsia="pl-PL"/>
        </w:rPr>
        <w:t xml:space="preserve">godnie z zasadami określonymi w art. 24aa </w:t>
      </w:r>
      <w:r w:rsidR="00BD69D7">
        <w:rPr>
          <w:rFonts w:ascii="Tahoma" w:eastAsia="Times New Roman" w:hAnsi="Tahoma" w:cs="Tahoma"/>
          <w:bCs/>
          <w:sz w:val="20"/>
          <w:szCs w:val="20"/>
          <w:lang w:eastAsia="pl-PL"/>
        </w:rPr>
        <w:t xml:space="preserve">                        </w:t>
      </w:r>
      <w:r w:rsidR="000B2009" w:rsidRPr="000B2009">
        <w:rPr>
          <w:rFonts w:ascii="Tahoma" w:eastAsia="Times New Roman" w:hAnsi="Tahoma" w:cs="Tahoma"/>
          <w:bCs/>
          <w:sz w:val="20"/>
          <w:szCs w:val="20"/>
          <w:lang w:eastAsia="pl-PL"/>
        </w:rPr>
        <w:t>(tzw. „procedura odwrócona”)</w:t>
      </w:r>
    </w:p>
    <w:p w:rsidR="000B2009" w:rsidRPr="000B2009" w:rsidRDefault="000B2009" w:rsidP="000B2009">
      <w:pPr>
        <w:pStyle w:val="Akapitzlist"/>
        <w:keepNext/>
        <w:spacing w:after="0" w:line="240" w:lineRule="auto"/>
        <w:ind w:left="360"/>
        <w:outlineLvl w:val="4"/>
        <w:rPr>
          <w:rFonts w:ascii="Tahoma" w:eastAsia="Times New Roman" w:hAnsi="Tahoma" w:cs="Tahoma"/>
          <w:b/>
          <w:bCs/>
          <w:sz w:val="20"/>
          <w:szCs w:val="24"/>
          <w:lang w:eastAsia="pl-PL"/>
        </w:rPr>
      </w:pPr>
    </w:p>
    <w:p w:rsidR="00CC5192" w:rsidRDefault="00D025CE" w:rsidP="00CC5192">
      <w:pPr>
        <w:keepNext/>
        <w:spacing w:after="0" w:line="240" w:lineRule="auto"/>
        <w:outlineLvl w:val="4"/>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r w:rsidR="00CC5192" w:rsidRPr="00CC5192">
        <w:rPr>
          <w:rFonts w:ascii="Tahoma" w:eastAsia="Times New Roman" w:hAnsi="Tahoma" w:cs="Tahoma"/>
          <w:b/>
          <w:bCs/>
          <w:sz w:val="20"/>
          <w:szCs w:val="24"/>
          <w:lang w:eastAsia="pl-PL"/>
        </w:rPr>
        <w:t xml:space="preserve"> </w:t>
      </w:r>
    </w:p>
    <w:p w:rsidR="00CE44AC" w:rsidRDefault="00CE44AC" w:rsidP="00CC5192">
      <w:pPr>
        <w:keepNext/>
        <w:spacing w:after="0" w:line="240" w:lineRule="auto"/>
        <w:outlineLvl w:val="4"/>
        <w:rPr>
          <w:rFonts w:ascii="Tahoma" w:eastAsia="Times New Roman" w:hAnsi="Tahoma" w:cs="Tahoma"/>
          <w:b/>
          <w:bCs/>
          <w:sz w:val="20"/>
          <w:szCs w:val="24"/>
          <w:lang w:eastAsia="pl-PL"/>
        </w:rPr>
      </w:pPr>
    </w:p>
    <w:p w:rsidR="009B601F" w:rsidRPr="009B601F" w:rsidRDefault="00CE44AC" w:rsidP="006331D2">
      <w:pPr>
        <w:pStyle w:val="Akapitzlist"/>
        <w:widowControl w:val="0"/>
        <w:numPr>
          <w:ilvl w:val="0"/>
          <w:numId w:val="29"/>
        </w:numPr>
        <w:tabs>
          <w:tab w:val="left" w:pos="0"/>
        </w:tabs>
        <w:overflowPunct w:val="0"/>
        <w:autoSpaceDE w:val="0"/>
        <w:autoSpaceDN w:val="0"/>
        <w:adjustRightInd w:val="0"/>
        <w:spacing w:after="0" w:line="240" w:lineRule="auto"/>
        <w:ind w:left="284" w:hanging="284"/>
        <w:jc w:val="both"/>
        <w:textAlignment w:val="baseline"/>
        <w:rPr>
          <w:rFonts w:ascii="Tahoma" w:hAnsi="Tahoma" w:cs="Tahoma"/>
          <w:sz w:val="20"/>
          <w:szCs w:val="20"/>
          <w:u w:val="single"/>
        </w:rPr>
      </w:pPr>
      <w:r w:rsidRPr="00044F66">
        <w:rPr>
          <w:rFonts w:ascii="Tahoma" w:hAnsi="Tahoma" w:cs="Tahoma"/>
          <w:sz w:val="20"/>
          <w:szCs w:val="20"/>
        </w:rPr>
        <w:t xml:space="preserve">Przedmiotem zamówienia jest </w:t>
      </w:r>
      <w:r w:rsidR="009B601F">
        <w:rPr>
          <w:rFonts w:ascii="Tahoma" w:hAnsi="Tahoma" w:cs="Tahoma"/>
          <w:sz w:val="20"/>
          <w:szCs w:val="20"/>
        </w:rPr>
        <w:t>:</w:t>
      </w:r>
    </w:p>
    <w:p w:rsidR="00CE44AC" w:rsidRPr="009B601F" w:rsidRDefault="009B601F" w:rsidP="006331D2">
      <w:pPr>
        <w:pStyle w:val="Akapitzlist"/>
        <w:widowControl w:val="0"/>
        <w:numPr>
          <w:ilvl w:val="0"/>
          <w:numId w:val="30"/>
        </w:numPr>
        <w:tabs>
          <w:tab w:val="left" w:pos="0"/>
        </w:tabs>
        <w:overflowPunct w:val="0"/>
        <w:autoSpaceDE w:val="0"/>
        <w:autoSpaceDN w:val="0"/>
        <w:adjustRightInd w:val="0"/>
        <w:spacing w:after="0" w:line="240" w:lineRule="auto"/>
        <w:jc w:val="both"/>
        <w:textAlignment w:val="baseline"/>
        <w:rPr>
          <w:rFonts w:ascii="Tahoma" w:hAnsi="Tahoma" w:cs="Tahoma"/>
          <w:sz w:val="20"/>
          <w:szCs w:val="20"/>
        </w:rPr>
      </w:pPr>
      <w:r>
        <w:rPr>
          <w:rFonts w:ascii="Tahoma" w:hAnsi="Tahoma" w:cs="Tahoma"/>
          <w:sz w:val="20"/>
          <w:szCs w:val="20"/>
        </w:rPr>
        <w:t>ś</w:t>
      </w:r>
      <w:r w:rsidR="00CE44AC" w:rsidRPr="009B601F">
        <w:rPr>
          <w:rFonts w:ascii="Tahoma" w:hAnsi="Tahoma" w:cs="Tahoma"/>
          <w:sz w:val="20"/>
          <w:szCs w:val="20"/>
        </w:rPr>
        <w:t>wiadczenie kompleksowych usług pralniczych bielizny szpitalnej</w:t>
      </w:r>
      <w:r w:rsidR="00044F66" w:rsidRPr="009B601F">
        <w:rPr>
          <w:rFonts w:ascii="Tahoma" w:hAnsi="Tahoma" w:cs="Tahoma"/>
          <w:sz w:val="20"/>
          <w:szCs w:val="20"/>
        </w:rPr>
        <w:t xml:space="preserve"> </w:t>
      </w:r>
      <w:r>
        <w:rPr>
          <w:rFonts w:ascii="Tahoma" w:hAnsi="Tahoma" w:cs="Tahoma"/>
          <w:sz w:val="20"/>
          <w:szCs w:val="20"/>
        </w:rPr>
        <w:t xml:space="preserve"> </w:t>
      </w:r>
      <w:r w:rsidR="00CE44AC" w:rsidRPr="009B601F">
        <w:rPr>
          <w:rFonts w:ascii="Tahoma" w:hAnsi="Tahoma" w:cs="Tahoma"/>
          <w:sz w:val="20"/>
          <w:szCs w:val="20"/>
        </w:rPr>
        <w:t>i dzierżawionej</w:t>
      </w:r>
      <w:r w:rsidR="00044F66" w:rsidRPr="009B601F">
        <w:rPr>
          <w:rFonts w:ascii="Tahoma" w:hAnsi="Tahoma" w:cs="Tahoma"/>
          <w:sz w:val="20"/>
          <w:szCs w:val="20"/>
        </w:rPr>
        <w:t xml:space="preserve">, </w:t>
      </w:r>
      <w:r w:rsidR="00CE44AC" w:rsidRPr="009B601F">
        <w:rPr>
          <w:rFonts w:ascii="Tahoma" w:hAnsi="Tahoma" w:cs="Tahoma"/>
          <w:sz w:val="20"/>
          <w:szCs w:val="20"/>
        </w:rPr>
        <w:t xml:space="preserve">serwisu bieliźnianego  wraz z transportem całego przedmiotu zamówienia i wdrożeniem systemu RFID w dwóch lokalizacjach </w:t>
      </w:r>
      <w:r>
        <w:rPr>
          <w:rFonts w:ascii="Tahoma" w:hAnsi="Tahoma" w:cs="Tahoma"/>
          <w:sz w:val="20"/>
          <w:szCs w:val="20"/>
        </w:rPr>
        <w:t xml:space="preserve">Zamawiającego ul. </w:t>
      </w:r>
      <w:r w:rsidR="00CE44AC" w:rsidRPr="009B601F">
        <w:rPr>
          <w:rFonts w:ascii="Tahoma" w:hAnsi="Tahoma" w:cs="Tahoma"/>
          <w:sz w:val="20"/>
          <w:szCs w:val="20"/>
        </w:rPr>
        <w:t xml:space="preserve">Ceglana 35 i </w:t>
      </w:r>
      <w:r>
        <w:rPr>
          <w:rFonts w:ascii="Tahoma" w:hAnsi="Tahoma" w:cs="Tahoma"/>
          <w:sz w:val="20"/>
          <w:szCs w:val="20"/>
        </w:rPr>
        <w:t xml:space="preserve">ul. </w:t>
      </w:r>
      <w:r w:rsidR="00CE44AC" w:rsidRPr="009B601F">
        <w:rPr>
          <w:rFonts w:ascii="Tahoma" w:hAnsi="Tahoma" w:cs="Tahoma"/>
          <w:sz w:val="20"/>
          <w:szCs w:val="20"/>
        </w:rPr>
        <w:t>Medyków 14,</w:t>
      </w:r>
    </w:p>
    <w:p w:rsidR="009B601F" w:rsidRPr="00667FB7" w:rsidRDefault="009B601F" w:rsidP="006331D2">
      <w:pPr>
        <w:widowControl w:val="0"/>
        <w:numPr>
          <w:ilvl w:val="0"/>
          <w:numId w:val="30"/>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5D549A">
        <w:rPr>
          <w:rFonts w:ascii="Tahoma" w:hAnsi="Tahoma" w:cs="Tahoma"/>
          <w:sz w:val="20"/>
          <w:szCs w:val="20"/>
          <w:lang w:eastAsia="pl-PL" w:bidi="pl-PL"/>
        </w:rPr>
        <w:t xml:space="preserve">pranie wraz z  dezynfekcją, suszeniem, maglowaniem, prasowaniem, naprawą </w:t>
      </w:r>
      <w:r w:rsidRPr="00667FB7">
        <w:rPr>
          <w:rFonts w:ascii="Arial" w:eastAsia="Calibri" w:hAnsi="Arial" w:cs="Arial"/>
          <w:sz w:val="20"/>
          <w:szCs w:val="20"/>
        </w:rPr>
        <w:t>bielizny pościelowej szpitalnej w tym: poszew, poszewek, prześcieradeł, podkładów,</w:t>
      </w:r>
      <w:r w:rsidR="00B53EBC">
        <w:rPr>
          <w:rFonts w:ascii="Arial" w:eastAsia="Calibri" w:hAnsi="Arial" w:cs="Arial"/>
          <w:sz w:val="20"/>
          <w:szCs w:val="20"/>
        </w:rPr>
        <w:t xml:space="preserve"> </w:t>
      </w:r>
      <w:r w:rsidRPr="00667FB7">
        <w:rPr>
          <w:rFonts w:ascii="Arial" w:eastAsia="Calibri" w:hAnsi="Arial" w:cs="Arial"/>
          <w:sz w:val="20"/>
          <w:szCs w:val="20"/>
        </w:rPr>
        <w:t>będących własnością Zamawiającego, jak rów</w:t>
      </w:r>
      <w:r>
        <w:rPr>
          <w:rFonts w:ascii="Arial" w:eastAsia="Calibri" w:hAnsi="Arial" w:cs="Arial"/>
          <w:sz w:val="20"/>
          <w:szCs w:val="20"/>
        </w:rPr>
        <w:t>nież dzierżawionej od Wykonawcy;</w:t>
      </w:r>
    </w:p>
    <w:p w:rsidR="009B601F" w:rsidRPr="00667FB7" w:rsidRDefault="009B601F" w:rsidP="006331D2">
      <w:pPr>
        <w:widowControl w:val="0"/>
        <w:numPr>
          <w:ilvl w:val="0"/>
          <w:numId w:val="30"/>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5D549A">
        <w:rPr>
          <w:rFonts w:ascii="Arial" w:eastAsia="Calibri" w:hAnsi="Arial" w:cs="Arial"/>
          <w:sz w:val="20"/>
          <w:szCs w:val="20"/>
        </w:rPr>
        <w:t xml:space="preserve">pranie </w:t>
      </w:r>
      <w:r w:rsidRPr="00667FB7">
        <w:rPr>
          <w:rFonts w:ascii="Arial" w:eastAsia="Calibri" w:hAnsi="Arial" w:cs="Arial"/>
          <w:sz w:val="20"/>
          <w:szCs w:val="20"/>
        </w:rPr>
        <w:t xml:space="preserve">bielizny operacyjnej, fasonowej koców, poduszek, materacy, ubranek dziecięcych, kocyków, dezynfekcji komorowej materacy </w:t>
      </w:r>
      <w:r>
        <w:rPr>
          <w:rFonts w:ascii="Arial" w:eastAsia="Calibri" w:hAnsi="Arial" w:cs="Arial"/>
          <w:sz w:val="20"/>
          <w:szCs w:val="20"/>
        </w:rPr>
        <w:t>i</w:t>
      </w:r>
      <w:r w:rsidRPr="00667FB7">
        <w:rPr>
          <w:rFonts w:ascii="Arial" w:eastAsia="Calibri" w:hAnsi="Arial" w:cs="Arial"/>
          <w:sz w:val="20"/>
          <w:szCs w:val="20"/>
        </w:rPr>
        <w:t xml:space="preserve"> pozostałych as</w:t>
      </w:r>
      <w:r>
        <w:rPr>
          <w:rFonts w:ascii="Arial" w:eastAsia="Calibri" w:hAnsi="Arial" w:cs="Arial"/>
          <w:sz w:val="20"/>
          <w:szCs w:val="20"/>
        </w:rPr>
        <w:t>ortymentów wskazanych w SIWZ oraz czyszczenie chemiczne wybranego asortymentu ;</w:t>
      </w:r>
    </w:p>
    <w:p w:rsidR="009B601F" w:rsidRPr="005D549A" w:rsidRDefault="009B601F" w:rsidP="006331D2">
      <w:pPr>
        <w:pStyle w:val="Akapitzlist"/>
        <w:numPr>
          <w:ilvl w:val="0"/>
          <w:numId w:val="30"/>
        </w:numPr>
        <w:spacing w:after="0"/>
        <w:rPr>
          <w:rFonts w:ascii="Tahoma" w:hAnsi="Tahoma" w:cs="Tahoma"/>
          <w:sz w:val="20"/>
          <w:szCs w:val="20"/>
          <w:lang w:eastAsia="pl-PL" w:bidi="pl-PL"/>
        </w:rPr>
      </w:pPr>
      <w:r>
        <w:rPr>
          <w:rFonts w:ascii="Tahoma" w:hAnsi="Tahoma" w:cs="Tahoma"/>
          <w:sz w:val="20"/>
          <w:szCs w:val="20"/>
          <w:lang w:eastAsia="pl-PL" w:bidi="pl-PL"/>
        </w:rPr>
        <w:t>dzierżawa</w:t>
      </w:r>
      <w:r w:rsidRPr="005D549A">
        <w:rPr>
          <w:rFonts w:ascii="Tahoma" w:hAnsi="Tahoma" w:cs="Tahoma"/>
          <w:sz w:val="20"/>
          <w:szCs w:val="20"/>
          <w:lang w:eastAsia="pl-PL" w:bidi="pl-PL"/>
        </w:rPr>
        <w:t xml:space="preserve">  bielizny pościelowej w tym: poszew, poszewek, prześcieradeł , podkładów w zależności od potrzeb Zamawiającego.</w:t>
      </w:r>
    </w:p>
    <w:p w:rsidR="009B601F" w:rsidRPr="005D549A" w:rsidRDefault="009B601F" w:rsidP="006331D2">
      <w:pPr>
        <w:pStyle w:val="Bezodstpw"/>
        <w:numPr>
          <w:ilvl w:val="0"/>
          <w:numId w:val="30"/>
        </w:numPr>
        <w:suppressAutoHyphens w:val="0"/>
        <w:jc w:val="both"/>
        <w:rPr>
          <w:rFonts w:ascii="Tahoma" w:hAnsi="Tahoma" w:cs="Tahoma"/>
          <w:sz w:val="20"/>
          <w:szCs w:val="20"/>
          <w:lang w:eastAsia="pl-PL" w:bidi="pl-PL"/>
        </w:rPr>
      </w:pPr>
      <w:r w:rsidRPr="005D549A">
        <w:rPr>
          <w:rFonts w:ascii="Tahoma" w:hAnsi="Tahoma" w:cs="Tahoma"/>
          <w:sz w:val="20"/>
          <w:szCs w:val="20"/>
          <w:lang w:eastAsia="pl-PL" w:bidi="pl-PL"/>
        </w:rPr>
        <w:t xml:space="preserve">wdrożenie i utrzymanie funkcjonowania u Zamawiającego systemu RFID, przez co rozumie się: </w:t>
      </w:r>
    </w:p>
    <w:p w:rsidR="009B601F" w:rsidRPr="005D549A" w:rsidRDefault="009B601F" w:rsidP="009B601F">
      <w:pPr>
        <w:pStyle w:val="Bezodstpw"/>
        <w:ind w:left="720"/>
        <w:rPr>
          <w:rFonts w:ascii="Tahoma" w:hAnsi="Tahoma" w:cs="Tahoma"/>
          <w:sz w:val="20"/>
          <w:szCs w:val="20"/>
          <w:lang w:eastAsia="pl-PL" w:bidi="pl-PL"/>
        </w:rPr>
      </w:pPr>
      <w:r w:rsidRPr="005D549A">
        <w:rPr>
          <w:rFonts w:ascii="Tahoma" w:hAnsi="Tahoma" w:cs="Tahoma"/>
          <w:sz w:val="20"/>
          <w:szCs w:val="20"/>
          <w:lang w:eastAsia="pl-PL" w:bidi="pl-PL"/>
        </w:rPr>
        <w:t xml:space="preserve">- wyposażenie Zamawiającego w zestawy do czytania </w:t>
      </w:r>
      <w:proofErr w:type="spellStart"/>
      <w:r w:rsidRPr="005D549A">
        <w:rPr>
          <w:rFonts w:ascii="Tahoma" w:hAnsi="Tahoma" w:cs="Tahoma"/>
          <w:sz w:val="20"/>
          <w:szCs w:val="20"/>
          <w:lang w:eastAsia="pl-PL" w:bidi="pl-PL"/>
        </w:rPr>
        <w:t>tagów</w:t>
      </w:r>
      <w:proofErr w:type="spellEnd"/>
      <w:r w:rsidRPr="005D549A">
        <w:rPr>
          <w:rFonts w:ascii="Tahoma" w:hAnsi="Tahoma" w:cs="Tahoma"/>
          <w:sz w:val="20"/>
          <w:szCs w:val="20"/>
          <w:lang w:eastAsia="pl-PL" w:bidi="pl-PL"/>
        </w:rPr>
        <w:t xml:space="preserve"> RFID,</w:t>
      </w:r>
    </w:p>
    <w:p w:rsidR="009B601F" w:rsidRPr="005D549A" w:rsidRDefault="009B601F" w:rsidP="009B601F">
      <w:pPr>
        <w:pStyle w:val="Bezodstpw"/>
        <w:ind w:left="720"/>
        <w:rPr>
          <w:rFonts w:ascii="Tahoma" w:hAnsi="Tahoma" w:cs="Tahoma"/>
          <w:sz w:val="20"/>
          <w:szCs w:val="20"/>
          <w:lang w:eastAsia="pl-PL" w:bidi="pl-PL"/>
        </w:rPr>
      </w:pPr>
      <w:r w:rsidRPr="005D549A">
        <w:rPr>
          <w:rFonts w:ascii="Tahoma" w:hAnsi="Tahoma" w:cs="Tahoma"/>
          <w:sz w:val="20"/>
          <w:szCs w:val="20"/>
          <w:lang w:eastAsia="pl-PL" w:bidi="pl-PL"/>
        </w:rPr>
        <w:t>- wdrożenie systemu RFID wraz z oprogramowaniem ,</w:t>
      </w:r>
    </w:p>
    <w:p w:rsidR="009B601F" w:rsidRPr="005D549A" w:rsidRDefault="009B601F" w:rsidP="009B601F">
      <w:pPr>
        <w:pStyle w:val="Bezodstpw"/>
        <w:ind w:left="720"/>
        <w:jc w:val="both"/>
        <w:rPr>
          <w:rFonts w:ascii="Tahoma" w:hAnsi="Tahoma" w:cs="Tahoma"/>
          <w:sz w:val="20"/>
          <w:szCs w:val="20"/>
          <w:lang w:eastAsia="pl-PL" w:bidi="pl-PL"/>
        </w:rPr>
      </w:pPr>
      <w:r w:rsidRPr="005D549A">
        <w:rPr>
          <w:rFonts w:ascii="Tahoma" w:hAnsi="Tahoma" w:cs="Tahoma"/>
          <w:sz w:val="20"/>
          <w:szCs w:val="20"/>
          <w:lang w:eastAsia="pl-PL" w:bidi="pl-PL"/>
        </w:rPr>
        <w:t xml:space="preserve">- oznakowanie </w:t>
      </w:r>
      <w:proofErr w:type="spellStart"/>
      <w:r w:rsidRPr="005D549A">
        <w:rPr>
          <w:rFonts w:ascii="Tahoma" w:hAnsi="Tahoma" w:cs="Tahoma"/>
          <w:sz w:val="20"/>
          <w:szCs w:val="20"/>
          <w:lang w:eastAsia="pl-PL" w:bidi="pl-PL"/>
        </w:rPr>
        <w:t>tagami</w:t>
      </w:r>
      <w:proofErr w:type="spellEnd"/>
      <w:r w:rsidRPr="005D549A">
        <w:rPr>
          <w:rFonts w:ascii="Tahoma" w:hAnsi="Tahoma" w:cs="Tahoma"/>
          <w:sz w:val="20"/>
          <w:szCs w:val="20"/>
          <w:lang w:eastAsia="pl-PL" w:bidi="pl-PL"/>
        </w:rPr>
        <w:t xml:space="preserve"> RFID wybranych asortymentów szpitalnych będących własnością Zamawiającego,</w:t>
      </w:r>
    </w:p>
    <w:p w:rsidR="009B601F" w:rsidRPr="005D549A" w:rsidRDefault="009B601F" w:rsidP="009B601F">
      <w:pPr>
        <w:pStyle w:val="Bezodstpw"/>
        <w:ind w:left="720"/>
        <w:jc w:val="both"/>
        <w:rPr>
          <w:rFonts w:ascii="Tahoma" w:hAnsi="Tahoma" w:cs="Tahoma"/>
          <w:sz w:val="20"/>
          <w:szCs w:val="20"/>
          <w:lang w:eastAsia="pl-PL" w:bidi="pl-PL"/>
        </w:rPr>
      </w:pPr>
      <w:r w:rsidRPr="005D549A">
        <w:rPr>
          <w:rFonts w:ascii="Tahoma" w:hAnsi="Tahoma" w:cs="Tahoma"/>
          <w:sz w:val="20"/>
          <w:szCs w:val="20"/>
          <w:lang w:eastAsia="pl-PL" w:bidi="pl-PL"/>
        </w:rPr>
        <w:t>- zapewnienie funkcjonowania systemu.</w:t>
      </w:r>
    </w:p>
    <w:p w:rsidR="00CE44AC" w:rsidRPr="009B601F" w:rsidRDefault="009B601F" w:rsidP="009B601F">
      <w:pPr>
        <w:widowControl w:val="0"/>
        <w:tabs>
          <w:tab w:val="left" w:pos="-345"/>
          <w:tab w:val="left" w:pos="-60"/>
        </w:tabs>
        <w:suppressAutoHyphens/>
        <w:spacing w:after="0" w:line="240" w:lineRule="auto"/>
        <w:jc w:val="both"/>
        <w:rPr>
          <w:rFonts w:ascii="Tahoma" w:eastAsia="Arial Unicode MS" w:hAnsi="Tahoma" w:cs="Tahoma"/>
          <w:bCs/>
          <w:color w:val="000000"/>
          <w:kern w:val="2"/>
          <w:sz w:val="20"/>
          <w:szCs w:val="20"/>
          <w:lang w:eastAsia="hi-IN" w:bidi="hi-IN"/>
        </w:rPr>
      </w:pPr>
      <w:r>
        <w:rPr>
          <w:rFonts w:ascii="Tahoma" w:eastAsia="Courier New" w:hAnsi="Tahoma" w:cs="Tahoma"/>
          <w:color w:val="000000"/>
          <w:sz w:val="20"/>
          <w:szCs w:val="20"/>
          <w:lang w:eastAsia="pl-PL" w:bidi="pl-PL"/>
        </w:rPr>
        <w:t>2.</w:t>
      </w:r>
      <w:r w:rsidR="00CE44AC" w:rsidRPr="009B601F">
        <w:rPr>
          <w:rFonts w:ascii="Tahoma" w:eastAsia="Courier New" w:hAnsi="Tahoma" w:cs="Tahoma"/>
          <w:color w:val="000000"/>
          <w:sz w:val="20"/>
          <w:szCs w:val="20"/>
          <w:lang w:eastAsia="pl-PL" w:bidi="pl-PL"/>
        </w:rPr>
        <w:t>Szczegółowy opis przedmiotu zamówienia został określony w załączniku nr</w:t>
      </w:r>
      <w:r w:rsidR="002F5A51">
        <w:rPr>
          <w:rFonts w:ascii="Tahoma" w:eastAsia="Courier New" w:hAnsi="Tahoma" w:cs="Tahoma"/>
          <w:color w:val="000000"/>
          <w:sz w:val="20"/>
          <w:szCs w:val="20"/>
          <w:lang w:eastAsia="pl-PL" w:bidi="pl-PL"/>
        </w:rPr>
        <w:t xml:space="preserve"> 3</w:t>
      </w:r>
      <w:r w:rsidR="00CE44AC" w:rsidRPr="009B601F">
        <w:rPr>
          <w:rFonts w:ascii="Tahoma" w:eastAsia="Courier New" w:hAnsi="Tahoma" w:cs="Tahoma"/>
          <w:color w:val="000000"/>
          <w:sz w:val="20"/>
          <w:szCs w:val="20"/>
          <w:lang w:eastAsia="pl-PL" w:bidi="pl-PL"/>
        </w:rPr>
        <w:t xml:space="preserve"> do SIWZ </w:t>
      </w:r>
      <w:r w:rsidR="002F5A51">
        <w:rPr>
          <w:rFonts w:ascii="Tahoma" w:eastAsia="Courier New" w:hAnsi="Tahoma" w:cs="Tahoma"/>
          <w:color w:val="000000"/>
          <w:sz w:val="20"/>
          <w:szCs w:val="20"/>
          <w:lang w:eastAsia="pl-PL" w:bidi="pl-PL"/>
        </w:rPr>
        <w:t xml:space="preserve">oraz formularzu asortymentowo cenowym stanowiącym załącznik nr 4 </w:t>
      </w:r>
    </w:p>
    <w:p w:rsidR="00CC5192" w:rsidRPr="009B601F" w:rsidRDefault="009B601F" w:rsidP="009B601F">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3.</w:t>
      </w:r>
      <w:r w:rsidR="00CC5192" w:rsidRPr="009B601F">
        <w:rPr>
          <w:rFonts w:ascii="Tahoma" w:eastAsia="Calibri" w:hAnsi="Tahoma" w:cs="Tahoma"/>
          <w:sz w:val="20"/>
          <w:szCs w:val="20"/>
        </w:rPr>
        <w:t>Nazwy i kody wg Wspólnego Słownika Zamówień:</w:t>
      </w:r>
    </w:p>
    <w:p w:rsidR="009B601F" w:rsidRDefault="009B601F" w:rsidP="009B601F">
      <w:pPr>
        <w:pStyle w:val="Akapitzlist"/>
        <w:rPr>
          <w:rFonts w:ascii="Tahoma" w:eastAsia="Calibri" w:hAnsi="Tahoma" w:cs="Tahoma"/>
          <w:sz w:val="20"/>
          <w:szCs w:val="20"/>
        </w:rPr>
      </w:pPr>
      <w:r>
        <w:rPr>
          <w:rFonts w:ascii="Tahoma" w:eastAsia="Calibri" w:hAnsi="Tahoma" w:cs="Tahoma"/>
          <w:sz w:val="20"/>
          <w:szCs w:val="20"/>
        </w:rPr>
        <w:t xml:space="preserve">98311000-6 – Usługi odbierania prania </w:t>
      </w:r>
    </w:p>
    <w:p w:rsidR="009B601F" w:rsidRPr="009B601F" w:rsidRDefault="009B601F" w:rsidP="009B601F">
      <w:pPr>
        <w:pStyle w:val="Akapitzlist"/>
        <w:rPr>
          <w:rFonts w:ascii="Tahoma" w:eastAsia="Calibri" w:hAnsi="Tahoma" w:cs="Tahoma"/>
          <w:sz w:val="20"/>
          <w:szCs w:val="20"/>
        </w:rPr>
      </w:pPr>
      <w:r>
        <w:rPr>
          <w:rFonts w:ascii="Tahoma" w:eastAsia="Calibri" w:hAnsi="Tahoma" w:cs="Tahoma"/>
          <w:sz w:val="20"/>
          <w:szCs w:val="20"/>
        </w:rPr>
        <w:t xml:space="preserve">98315000-4 – Usługi prasowania  </w:t>
      </w:r>
    </w:p>
    <w:p w:rsidR="003B7258" w:rsidRPr="00554735" w:rsidRDefault="002F5A51" w:rsidP="003B7258">
      <w:pPr>
        <w:widowControl w:val="0"/>
        <w:tabs>
          <w:tab w:val="left" w:pos="567"/>
        </w:tabs>
        <w:overflowPunct w:val="0"/>
        <w:autoSpaceDE w:val="0"/>
        <w:autoSpaceDN w:val="0"/>
        <w:adjustRightInd w:val="0"/>
        <w:spacing w:after="0" w:line="240" w:lineRule="auto"/>
        <w:ind w:left="360" w:hanging="360"/>
        <w:jc w:val="both"/>
        <w:rPr>
          <w:rFonts w:ascii="Tahoma" w:eastAsia="Calibri" w:hAnsi="Tahoma" w:cs="Tahoma"/>
          <w:sz w:val="20"/>
          <w:szCs w:val="20"/>
          <w:lang w:eastAsia="pl-PL"/>
        </w:rPr>
      </w:pPr>
      <w:r w:rsidRPr="003B7258">
        <w:rPr>
          <w:rFonts w:ascii="Tahoma" w:eastAsia="Times New Roman" w:hAnsi="Tahoma" w:cs="Tahoma"/>
          <w:b/>
          <w:bCs/>
          <w:sz w:val="20"/>
          <w:szCs w:val="20"/>
          <w:lang w:eastAsia="pl-PL"/>
        </w:rPr>
        <w:t>4.</w:t>
      </w:r>
      <w:r w:rsidRPr="002F5A51">
        <w:rPr>
          <w:rFonts w:ascii="Tahoma" w:eastAsia="Times New Roman" w:hAnsi="Tahoma" w:cs="Tahoma"/>
          <w:b/>
          <w:bCs/>
          <w:sz w:val="20"/>
          <w:szCs w:val="20"/>
          <w:lang w:eastAsia="pl-PL"/>
        </w:rPr>
        <w:t>W</w:t>
      </w:r>
      <w:proofErr w:type="spellStart"/>
      <w:r w:rsidRPr="002F5A51">
        <w:rPr>
          <w:rFonts w:ascii="Tahoma" w:eastAsia="Times New Roman" w:hAnsi="Tahoma" w:cs="Tahoma"/>
          <w:b/>
          <w:bCs/>
          <w:sz w:val="20"/>
          <w:szCs w:val="20"/>
          <w:lang w:val="x-none" w:eastAsia="pl-PL"/>
        </w:rPr>
        <w:t>ykonawc</w:t>
      </w:r>
      <w:r w:rsidRPr="002F5A51">
        <w:rPr>
          <w:rFonts w:ascii="Tahoma" w:eastAsia="Times New Roman" w:hAnsi="Tahoma" w:cs="Tahoma"/>
          <w:b/>
          <w:bCs/>
          <w:sz w:val="20"/>
          <w:szCs w:val="20"/>
          <w:lang w:eastAsia="pl-PL"/>
        </w:rPr>
        <w:t>a</w:t>
      </w:r>
      <w:proofErr w:type="spellEnd"/>
      <w:r w:rsidRPr="002F5A51">
        <w:rPr>
          <w:rFonts w:ascii="Tahoma" w:eastAsia="Times New Roman" w:hAnsi="Tahoma" w:cs="Tahoma"/>
          <w:b/>
          <w:bCs/>
          <w:sz w:val="20"/>
          <w:szCs w:val="20"/>
          <w:lang w:eastAsia="pl-PL"/>
        </w:rPr>
        <w:t xml:space="preserve"> winien zapewnić następujące warunki do </w:t>
      </w:r>
      <w:r w:rsidR="003B7258" w:rsidRPr="003B7258">
        <w:rPr>
          <w:rFonts w:ascii="Tahoma" w:eastAsia="Times New Roman" w:hAnsi="Tahoma" w:cs="Tahoma"/>
          <w:b/>
          <w:bCs/>
          <w:sz w:val="20"/>
          <w:szCs w:val="20"/>
          <w:lang w:eastAsia="pl-PL"/>
        </w:rPr>
        <w:t xml:space="preserve">wykonania przedmiotu zamówienia </w:t>
      </w:r>
      <w:r w:rsidR="003B7258" w:rsidRPr="003B7258">
        <w:rPr>
          <w:rFonts w:ascii="Tahoma" w:eastAsia="Calibri" w:hAnsi="Tahoma" w:cs="Tahoma"/>
          <w:sz w:val="20"/>
          <w:szCs w:val="20"/>
          <w:lang w:eastAsia="pl-PL"/>
        </w:rPr>
        <w:t>posiadać lub dysponować :</w:t>
      </w:r>
      <w:r w:rsidR="003B7258" w:rsidRPr="00554735">
        <w:rPr>
          <w:rFonts w:ascii="Tahoma" w:eastAsia="Calibri" w:hAnsi="Tahoma" w:cs="Tahoma"/>
          <w:sz w:val="20"/>
          <w:szCs w:val="20"/>
          <w:lang w:eastAsia="pl-PL"/>
        </w:rPr>
        <w:t xml:space="preserve"> </w:t>
      </w:r>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lang w:eastAsia="pl-PL"/>
        </w:rPr>
      </w:pPr>
      <w:r w:rsidRPr="003B7258">
        <w:rPr>
          <w:rFonts w:ascii="Tahoma" w:eastAsia="Calibri" w:hAnsi="Tahoma" w:cs="Tahoma"/>
          <w:sz w:val="20"/>
          <w:szCs w:val="20"/>
          <w:lang w:eastAsia="pl-PL"/>
        </w:rPr>
        <w:t>pralnia, która spełnia wymogi Rozporządzenia Ministra Gospodarki z dnia 27.04.2000 r. w sprawie bezpieczeństwa i higieny w pralniach i farbiarniach (Dz.U.</w:t>
      </w:r>
      <w:r w:rsidR="00B53EBC">
        <w:rPr>
          <w:rFonts w:ascii="Tahoma" w:eastAsia="Calibri" w:hAnsi="Tahoma" w:cs="Tahoma"/>
          <w:sz w:val="20"/>
          <w:szCs w:val="20"/>
          <w:lang w:eastAsia="pl-PL"/>
        </w:rPr>
        <w:t>2000 Nr40.Poz.469) posiada pełną</w:t>
      </w:r>
      <w:r w:rsidRPr="003B7258">
        <w:rPr>
          <w:rFonts w:ascii="Tahoma" w:eastAsia="Calibri" w:hAnsi="Tahoma" w:cs="Tahoma"/>
          <w:sz w:val="20"/>
          <w:szCs w:val="20"/>
          <w:lang w:eastAsia="pl-PL"/>
        </w:rPr>
        <w:t xml:space="preserve"> barierę higieniczną. </w:t>
      </w:r>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rPr>
      </w:pPr>
      <w:r w:rsidRPr="003B7258">
        <w:rPr>
          <w:rFonts w:ascii="Tahoma" w:eastAsia="Calibri" w:hAnsi="Tahoma" w:cs="Tahoma"/>
          <w:sz w:val="20"/>
          <w:szCs w:val="20"/>
        </w:rPr>
        <w:t>być wyposażona w co najmniej jedną pralnicę tunelową zakończoną wirówką do prania bielizny operacyjnej barierowej w tym fartuchów operacyjnych wysokiego ryzyka</w:t>
      </w:r>
    </w:p>
    <w:p w:rsidR="003B7258" w:rsidRPr="003B7258" w:rsidRDefault="003B7258" w:rsidP="00831327">
      <w:pPr>
        <w:pStyle w:val="Akapitzlist"/>
        <w:widowControl w:val="0"/>
        <w:numPr>
          <w:ilvl w:val="0"/>
          <w:numId w:val="34"/>
        </w:numPr>
        <w:autoSpaceDE w:val="0"/>
        <w:autoSpaceDN w:val="0"/>
        <w:adjustRightInd w:val="0"/>
        <w:spacing w:after="0" w:line="240" w:lineRule="auto"/>
        <w:jc w:val="both"/>
        <w:rPr>
          <w:rFonts w:ascii="Tahoma" w:eastAsia="Calibri" w:hAnsi="Tahoma" w:cs="Tahoma"/>
          <w:sz w:val="20"/>
          <w:szCs w:val="20"/>
        </w:rPr>
      </w:pPr>
      <w:r w:rsidRPr="003B7258">
        <w:rPr>
          <w:rFonts w:ascii="Tahoma" w:eastAsia="Calibri" w:hAnsi="Tahoma" w:cs="Tahoma"/>
          <w:sz w:val="20"/>
          <w:szCs w:val="20"/>
        </w:rPr>
        <w:t xml:space="preserve">posiadać co najmniej dwie wydzielone pralnico-wirówki do prania bielizny dziecięcej i </w:t>
      </w:r>
      <w:proofErr w:type="spellStart"/>
      <w:r w:rsidRPr="003B7258">
        <w:rPr>
          <w:rFonts w:ascii="Tahoma" w:eastAsia="Calibri" w:hAnsi="Tahoma" w:cs="Tahoma"/>
          <w:sz w:val="20"/>
          <w:szCs w:val="20"/>
        </w:rPr>
        <w:t>mopów</w:t>
      </w:r>
      <w:proofErr w:type="spellEnd"/>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rPr>
      </w:pPr>
      <w:r w:rsidRPr="003B7258">
        <w:rPr>
          <w:rFonts w:ascii="Tahoma" w:eastAsia="Calibri" w:hAnsi="Tahoma" w:cs="Tahoma"/>
          <w:sz w:val="20"/>
          <w:szCs w:val="20"/>
        </w:rPr>
        <w:t>posiadać automatyczne urządzenia do mycia i dezynfekcji kontenerów transportowych</w:t>
      </w:r>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rPr>
      </w:pPr>
      <w:r w:rsidRPr="003B7258">
        <w:rPr>
          <w:rFonts w:ascii="Tahoma" w:eastAsia="Calibri" w:hAnsi="Tahoma" w:cs="Tahoma"/>
          <w:sz w:val="20"/>
          <w:szCs w:val="20"/>
        </w:rPr>
        <w:t>posiadać sprawną automatyczną komorę dezynfekcyjną do dezynfekcji  materaców, koców, poduszek wraz z zintegrowaną drukarką parametrów procesu dezynfekcji</w:t>
      </w:r>
    </w:p>
    <w:p w:rsidR="003B7258" w:rsidRPr="003B7258" w:rsidRDefault="003B7258" w:rsidP="00831327">
      <w:pPr>
        <w:pStyle w:val="Akapitzlist"/>
        <w:widowControl w:val="0"/>
        <w:numPr>
          <w:ilvl w:val="0"/>
          <w:numId w:val="34"/>
        </w:numPr>
        <w:autoSpaceDE w:val="0"/>
        <w:autoSpaceDN w:val="0"/>
        <w:adjustRightInd w:val="0"/>
        <w:spacing w:after="0" w:line="240" w:lineRule="auto"/>
        <w:jc w:val="both"/>
        <w:rPr>
          <w:rFonts w:ascii="Tahoma" w:eastAsia="Calibri" w:hAnsi="Tahoma" w:cs="Tahoma"/>
          <w:sz w:val="20"/>
          <w:szCs w:val="20"/>
        </w:rPr>
      </w:pPr>
      <w:r w:rsidRPr="003B7258">
        <w:rPr>
          <w:rFonts w:ascii="Tahoma" w:eastAsia="Calibri" w:hAnsi="Tahoma" w:cs="Tahoma"/>
          <w:sz w:val="20"/>
          <w:szCs w:val="20"/>
        </w:rPr>
        <w:t xml:space="preserve">posiadać urządzenie do czyszczenia chemicznego które w procesie czyszczenia używa środków biodegradowalnych, </w:t>
      </w:r>
      <w:proofErr w:type="spellStart"/>
      <w:r w:rsidRPr="003B7258">
        <w:rPr>
          <w:rFonts w:ascii="Tahoma" w:eastAsia="Calibri" w:hAnsi="Tahoma" w:cs="Tahoma"/>
          <w:sz w:val="20"/>
          <w:szCs w:val="20"/>
        </w:rPr>
        <w:t>bezhalogenowych</w:t>
      </w:r>
      <w:proofErr w:type="spellEnd"/>
      <w:r w:rsidRPr="003B7258">
        <w:rPr>
          <w:rFonts w:ascii="Tahoma" w:eastAsia="Calibri" w:hAnsi="Tahoma" w:cs="Tahoma"/>
          <w:sz w:val="20"/>
          <w:szCs w:val="20"/>
        </w:rPr>
        <w:t>,</w:t>
      </w:r>
    </w:p>
    <w:p w:rsidR="003B7258" w:rsidRPr="003B7258" w:rsidRDefault="003B7258" w:rsidP="00831327">
      <w:pPr>
        <w:pStyle w:val="Akapitzlist"/>
        <w:widowControl w:val="0"/>
        <w:numPr>
          <w:ilvl w:val="0"/>
          <w:numId w:val="34"/>
        </w:numPr>
        <w:autoSpaceDE w:val="0"/>
        <w:autoSpaceDN w:val="0"/>
        <w:adjustRightInd w:val="0"/>
        <w:spacing w:after="0" w:line="240" w:lineRule="auto"/>
        <w:jc w:val="both"/>
        <w:rPr>
          <w:rFonts w:ascii="Tahoma" w:eastAsia="Calibri" w:hAnsi="Tahoma" w:cs="Tahoma"/>
          <w:sz w:val="20"/>
          <w:szCs w:val="20"/>
        </w:rPr>
      </w:pPr>
      <w:r w:rsidRPr="003B7258">
        <w:rPr>
          <w:rFonts w:ascii="Tahoma" w:eastAsia="Calibri" w:hAnsi="Tahoma" w:cs="Tahoma"/>
          <w:sz w:val="20"/>
          <w:szCs w:val="20"/>
        </w:rPr>
        <w:t>posiadać wdrożony system RFID wraz z niezbędnym oprogramowaniem oraz bramkami, czytnikami RFID,</w:t>
      </w:r>
    </w:p>
    <w:p w:rsidR="003B7258" w:rsidRPr="003B7258" w:rsidRDefault="003B7258" w:rsidP="00831327">
      <w:pPr>
        <w:pStyle w:val="Akapitzlist"/>
        <w:widowControl w:val="0"/>
        <w:numPr>
          <w:ilvl w:val="0"/>
          <w:numId w:val="34"/>
        </w:numPr>
        <w:autoSpaceDE w:val="0"/>
        <w:autoSpaceDN w:val="0"/>
        <w:adjustRightInd w:val="0"/>
        <w:spacing w:after="0" w:line="240" w:lineRule="auto"/>
        <w:jc w:val="both"/>
        <w:rPr>
          <w:rFonts w:ascii="Tahoma" w:eastAsia="Calibri" w:hAnsi="Tahoma" w:cs="Tahoma"/>
          <w:sz w:val="20"/>
          <w:szCs w:val="20"/>
        </w:rPr>
      </w:pPr>
      <w:r w:rsidRPr="003B7258">
        <w:rPr>
          <w:rFonts w:ascii="Tahoma" w:eastAsia="Calibri" w:hAnsi="Tahoma" w:cs="Tahoma"/>
          <w:sz w:val="20"/>
          <w:szCs w:val="20"/>
        </w:rPr>
        <w:t xml:space="preserve">dysponować wózkami jezdnymi do transportu czystej i brudnej bielizny oraz urządzeniem do dezynfekcji wózków, znajdującym się u Wykonawcy </w:t>
      </w:r>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lang w:eastAsia="pl-PL"/>
        </w:rPr>
      </w:pPr>
      <w:r w:rsidRPr="003B7258">
        <w:rPr>
          <w:rFonts w:ascii="Tahoma" w:eastAsia="Calibri" w:hAnsi="Tahoma" w:cs="Tahoma"/>
          <w:sz w:val="20"/>
          <w:szCs w:val="20"/>
          <w:lang w:eastAsia="pl-PL"/>
        </w:rPr>
        <w:lastRenderedPageBreak/>
        <w:t>systemem monitoringu, zamawiania, rozliczeń, prowadzenia statystyki i analizy w zakresie obrotu bielizną operacyjną i odzieżą fasonową między Zamawiającym a Wykonawcą,</w:t>
      </w:r>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lang w:eastAsia="pl-PL"/>
        </w:rPr>
      </w:pPr>
      <w:r w:rsidRPr="003B7258">
        <w:rPr>
          <w:rFonts w:ascii="Tahoma" w:eastAsia="Calibri" w:hAnsi="Tahoma" w:cs="Tahoma"/>
          <w:sz w:val="20"/>
          <w:szCs w:val="20"/>
          <w:lang w:eastAsia="pl-PL"/>
        </w:rPr>
        <w:t>środkami transportu przeznaczonego do realizowania zamówienia, które musza być przystosowane do przewozu bielizny szpitalnej ( min.  dwa   samochody).</w:t>
      </w:r>
    </w:p>
    <w:p w:rsidR="003B7258" w:rsidRPr="003B7258" w:rsidRDefault="003B7258" w:rsidP="00831327">
      <w:pPr>
        <w:pStyle w:val="Akapitzlist"/>
        <w:numPr>
          <w:ilvl w:val="0"/>
          <w:numId w:val="34"/>
        </w:numPr>
        <w:spacing w:after="0" w:line="240" w:lineRule="auto"/>
        <w:jc w:val="both"/>
        <w:rPr>
          <w:rFonts w:ascii="Tahoma" w:eastAsia="Calibri" w:hAnsi="Tahoma" w:cs="Tahoma"/>
          <w:sz w:val="20"/>
          <w:szCs w:val="20"/>
          <w:lang w:eastAsia="pl-PL"/>
        </w:rPr>
      </w:pPr>
      <w:r w:rsidRPr="003B7258">
        <w:rPr>
          <w:rFonts w:ascii="Tahoma" w:eastAsia="Calibri" w:hAnsi="Tahoma" w:cs="Tahoma"/>
          <w:sz w:val="20"/>
          <w:szCs w:val="20"/>
          <w:lang w:eastAsia="pl-PL"/>
        </w:rPr>
        <w:t xml:space="preserve">urządzeniami  w które wyposaży magazyny w dwóch lokalizacjach Zamawiającego , służące do skanowania asortymentu oznakowanego </w:t>
      </w:r>
      <w:proofErr w:type="spellStart"/>
      <w:r w:rsidRPr="003B7258">
        <w:rPr>
          <w:rFonts w:ascii="Tahoma" w:eastAsia="Calibri" w:hAnsi="Tahoma" w:cs="Tahoma"/>
          <w:sz w:val="20"/>
          <w:szCs w:val="20"/>
          <w:lang w:eastAsia="pl-PL"/>
        </w:rPr>
        <w:t>tagami</w:t>
      </w:r>
      <w:proofErr w:type="spellEnd"/>
      <w:r w:rsidRPr="003B7258">
        <w:rPr>
          <w:rFonts w:ascii="Tahoma" w:eastAsia="Calibri" w:hAnsi="Tahoma" w:cs="Tahoma"/>
          <w:sz w:val="20"/>
          <w:szCs w:val="20"/>
          <w:lang w:eastAsia="pl-PL"/>
        </w:rPr>
        <w:t xml:space="preserve"> w zamkniętych workach, pozwalającego na pełną identyfikację każdej sztuki bielizny brudnej oraz urządzenie do skanowania bielizny czystej.</w:t>
      </w:r>
    </w:p>
    <w:p w:rsidR="00285CBD" w:rsidRPr="00BF6908" w:rsidRDefault="002F5A51" w:rsidP="00BF6908">
      <w:pPr>
        <w:spacing w:after="0" w:line="240" w:lineRule="auto"/>
        <w:ind w:left="360" w:hanging="360"/>
        <w:jc w:val="both"/>
        <w:rPr>
          <w:rFonts w:ascii="Tahoma" w:eastAsia="Times New Roman" w:hAnsi="Tahoma" w:cs="Tahoma"/>
          <w:sz w:val="20"/>
          <w:szCs w:val="24"/>
          <w:lang w:eastAsia="pl-PL"/>
        </w:rPr>
      </w:pPr>
      <w:r w:rsidRPr="00BF6908">
        <w:rPr>
          <w:rFonts w:ascii="Tahoma" w:eastAsia="Times New Roman" w:hAnsi="Tahoma" w:cs="Tahoma"/>
          <w:sz w:val="20"/>
          <w:szCs w:val="24"/>
          <w:lang w:eastAsia="pl-PL"/>
        </w:rPr>
        <w:t>5.</w:t>
      </w:r>
      <w:r w:rsidR="009460C3" w:rsidRPr="00BF6908">
        <w:rPr>
          <w:rFonts w:ascii="Tahoma" w:eastAsia="Times New Roman" w:hAnsi="Tahoma" w:cs="Tahoma"/>
          <w:sz w:val="20"/>
          <w:szCs w:val="24"/>
          <w:lang w:eastAsia="pl-PL"/>
        </w:rPr>
        <w:t xml:space="preserve"> </w:t>
      </w:r>
      <w:r w:rsidR="00210CBA" w:rsidRPr="00BF6908">
        <w:rPr>
          <w:rFonts w:ascii="Tahoma" w:eastAsia="Times New Roman" w:hAnsi="Tahoma" w:cs="Tahoma"/>
          <w:sz w:val="20"/>
          <w:szCs w:val="24"/>
          <w:lang w:eastAsia="pl-PL"/>
        </w:rPr>
        <w:t xml:space="preserve"> </w:t>
      </w:r>
      <w:r w:rsidR="002F435E" w:rsidRPr="00BF6908">
        <w:rPr>
          <w:rFonts w:ascii="Tahoma" w:eastAsia="Times New Roman" w:hAnsi="Tahoma" w:cs="Tahoma"/>
          <w:sz w:val="20"/>
          <w:szCs w:val="24"/>
          <w:lang w:eastAsia="pl-PL"/>
        </w:rPr>
        <w:t xml:space="preserve">Zamawiający wymaga </w:t>
      </w:r>
      <w:r w:rsidR="009B601F" w:rsidRPr="00BF6908">
        <w:rPr>
          <w:rFonts w:ascii="Tahoma" w:eastAsia="Times New Roman" w:hAnsi="Tahoma" w:cs="Tahoma"/>
          <w:sz w:val="20"/>
          <w:szCs w:val="24"/>
          <w:lang w:eastAsia="pl-PL"/>
        </w:rPr>
        <w:t xml:space="preserve">aby </w:t>
      </w:r>
      <w:r w:rsidR="00F77FEC" w:rsidRPr="00BF6908">
        <w:rPr>
          <w:rFonts w:ascii="Tahoma" w:eastAsia="Times New Roman" w:hAnsi="Tahoma" w:cs="Tahoma"/>
          <w:sz w:val="20"/>
          <w:szCs w:val="24"/>
          <w:lang w:eastAsia="pl-PL"/>
        </w:rPr>
        <w:t xml:space="preserve"> </w:t>
      </w:r>
      <w:r w:rsidR="009B601F" w:rsidRPr="00BF6908">
        <w:rPr>
          <w:rFonts w:ascii="Tahoma" w:eastAsia="Times New Roman" w:hAnsi="Tahoma" w:cs="Tahoma"/>
          <w:sz w:val="20"/>
          <w:szCs w:val="24"/>
          <w:lang w:eastAsia="pl-PL"/>
        </w:rPr>
        <w:t>czynności</w:t>
      </w:r>
      <w:r w:rsidR="00F77FEC" w:rsidRPr="00BF6908">
        <w:rPr>
          <w:rFonts w:ascii="Tahoma" w:eastAsia="Times New Roman" w:hAnsi="Tahoma" w:cs="Tahoma"/>
          <w:sz w:val="20"/>
          <w:szCs w:val="24"/>
          <w:lang w:eastAsia="pl-PL"/>
        </w:rPr>
        <w:t xml:space="preserve"> składające się na realizację przedmiotu zamówienia </w:t>
      </w:r>
      <w:r w:rsidR="00FD4ABF" w:rsidRPr="00BF6908">
        <w:rPr>
          <w:rFonts w:ascii="Tahoma" w:eastAsia="Times New Roman" w:hAnsi="Tahoma" w:cs="Tahoma"/>
          <w:sz w:val="20"/>
          <w:szCs w:val="24"/>
          <w:lang w:eastAsia="pl-PL"/>
        </w:rPr>
        <w:t xml:space="preserve">dotyczące prania, prasowania, maglowania, napraw krawieckich </w:t>
      </w:r>
      <w:r w:rsidR="00F77FEC" w:rsidRPr="00BF6908">
        <w:rPr>
          <w:rFonts w:ascii="Tahoma" w:eastAsia="Times New Roman" w:hAnsi="Tahoma" w:cs="Tahoma"/>
          <w:sz w:val="20"/>
          <w:szCs w:val="24"/>
          <w:lang w:eastAsia="pl-PL"/>
        </w:rPr>
        <w:t xml:space="preserve">objęte niniejszym postepowaniem </w:t>
      </w:r>
      <w:r w:rsidR="002F435E" w:rsidRPr="00BF6908">
        <w:rPr>
          <w:rFonts w:ascii="Tahoma" w:eastAsia="Times New Roman" w:hAnsi="Tahoma" w:cs="Tahoma"/>
          <w:sz w:val="20"/>
          <w:szCs w:val="24"/>
          <w:lang w:eastAsia="pl-PL"/>
        </w:rPr>
        <w:t xml:space="preserve"> wykonywane były przez osoby zatrudnione przez wykonawcę lub podwykonawcę na podstawie umowy o pracę </w:t>
      </w:r>
      <w:r w:rsidR="00285CBD" w:rsidRPr="00BF6908">
        <w:rPr>
          <w:rFonts w:ascii="Tahoma" w:eastAsia="Times New Roman" w:hAnsi="Tahoma" w:cs="Tahoma"/>
          <w:sz w:val="20"/>
          <w:szCs w:val="24"/>
          <w:lang w:eastAsia="pl-PL"/>
        </w:rPr>
        <w:t xml:space="preserve">. </w:t>
      </w:r>
    </w:p>
    <w:p w:rsidR="00210CBA" w:rsidRPr="003B7258" w:rsidRDefault="00285CBD" w:rsidP="00BF6908">
      <w:pPr>
        <w:spacing w:after="0" w:line="240" w:lineRule="auto"/>
        <w:ind w:left="360"/>
        <w:jc w:val="both"/>
        <w:rPr>
          <w:rFonts w:ascii="Tahoma" w:eastAsia="Times New Roman" w:hAnsi="Tahoma" w:cs="Tahoma"/>
          <w:sz w:val="20"/>
          <w:szCs w:val="24"/>
          <w:lang w:eastAsia="pl-PL"/>
        </w:rPr>
      </w:pPr>
      <w:r w:rsidRPr="003B7258">
        <w:rPr>
          <w:rFonts w:ascii="Tahoma" w:eastAsia="Times New Roman" w:hAnsi="Tahoma" w:cs="Tahoma"/>
          <w:sz w:val="20"/>
          <w:szCs w:val="24"/>
          <w:lang w:eastAsia="pl-PL"/>
        </w:rPr>
        <w:t xml:space="preserve">Zamawiający  dopuszcza aby  osoby pełniące funkcje kierownicze , rolę koordynatorów </w:t>
      </w:r>
      <w:r w:rsidR="00BF6908">
        <w:rPr>
          <w:rFonts w:ascii="Tahoma" w:eastAsia="Times New Roman" w:hAnsi="Tahoma" w:cs="Tahoma"/>
          <w:sz w:val="20"/>
          <w:szCs w:val="24"/>
          <w:lang w:eastAsia="pl-PL"/>
        </w:rPr>
        <w:t xml:space="preserve">   </w:t>
      </w:r>
      <w:r w:rsidRPr="003B7258">
        <w:rPr>
          <w:rFonts w:ascii="Tahoma" w:eastAsia="Times New Roman" w:hAnsi="Tahoma" w:cs="Tahoma"/>
          <w:sz w:val="20"/>
          <w:szCs w:val="24"/>
          <w:lang w:eastAsia="pl-PL"/>
        </w:rPr>
        <w:t>reprezentujących wykonawcę lub podwykonawcę  oraz kierowcy  byli zatrudnieni na podstawie innych umów niż umowa o pracę.</w:t>
      </w:r>
    </w:p>
    <w:p w:rsidR="009460C3" w:rsidRPr="00BF6908" w:rsidRDefault="009460C3" w:rsidP="00831327">
      <w:pPr>
        <w:pStyle w:val="Akapitzlist"/>
        <w:numPr>
          <w:ilvl w:val="0"/>
          <w:numId w:val="41"/>
        </w:numPr>
        <w:tabs>
          <w:tab w:val="left" w:pos="142"/>
          <w:tab w:val="left" w:pos="284"/>
        </w:tabs>
        <w:autoSpaceDE w:val="0"/>
        <w:autoSpaceDN w:val="0"/>
        <w:adjustRightInd w:val="0"/>
        <w:spacing w:after="14" w:line="240" w:lineRule="auto"/>
        <w:jc w:val="both"/>
        <w:rPr>
          <w:rFonts w:ascii="Tahoma" w:eastAsia="Arial Unicode MS" w:hAnsi="Tahoma" w:cs="Tahoma"/>
          <w:b/>
          <w:kern w:val="2"/>
          <w:sz w:val="20"/>
          <w:szCs w:val="20"/>
          <w:lang w:eastAsia="hi-IN" w:bidi="hi-IN"/>
        </w:rPr>
      </w:pPr>
      <w:r w:rsidRPr="00BF6908">
        <w:rPr>
          <w:rFonts w:ascii="Tahoma" w:eastAsia="Calibri" w:hAnsi="Tahoma" w:cs="Tahoma"/>
          <w:sz w:val="20"/>
          <w:szCs w:val="20"/>
        </w:rPr>
        <w:t xml:space="preserve">Przed podpisaniem umowy Wykonawca dostarczy Zamawiającemu  „Wykaz pracowników wykonujących czynności określone w pkt. </w:t>
      </w:r>
      <w:r w:rsidR="00B53EBC" w:rsidRPr="00BF6908">
        <w:rPr>
          <w:rFonts w:ascii="Tahoma" w:eastAsia="Calibri" w:hAnsi="Tahoma" w:cs="Tahoma"/>
          <w:sz w:val="20"/>
          <w:szCs w:val="20"/>
        </w:rPr>
        <w:t>5</w:t>
      </w:r>
      <w:r w:rsidRPr="00BF6908">
        <w:rPr>
          <w:rFonts w:ascii="Tahoma" w:eastAsia="Calibri" w:hAnsi="Tahoma" w:cs="Tahoma"/>
          <w:sz w:val="20"/>
          <w:szCs w:val="20"/>
        </w:rPr>
        <w:t xml:space="preserve"> wraz z oświadczeniem, że w okresie realizacji umowy pracownicy wymieni w wykazie będą zatrudnieni przez Wykonawcę na podstawie umowy o pracę w rozumieniu przepisów ustawy z dnia 26 czerwca 1974 r. -Kodeks pracy (Dz. U. Dz. U. z 2016 r. poz. 1666, 2138 i 2255 oraz z 2017 r. poz. 60 i 962) oraz ze zobowiązaniem do niezwłocznego informowania Zamawiającego o zmianach.</w:t>
      </w:r>
    </w:p>
    <w:p w:rsidR="00C042D6" w:rsidRPr="00BF6908" w:rsidRDefault="00C042D6" w:rsidP="00831327">
      <w:pPr>
        <w:pStyle w:val="Akapitzlist"/>
        <w:numPr>
          <w:ilvl w:val="0"/>
          <w:numId w:val="41"/>
        </w:numPr>
        <w:autoSpaceDE w:val="0"/>
        <w:autoSpaceDN w:val="0"/>
        <w:adjustRightInd w:val="0"/>
        <w:spacing w:after="0" w:line="240" w:lineRule="auto"/>
        <w:jc w:val="both"/>
        <w:rPr>
          <w:rFonts w:ascii="Tahoma" w:hAnsi="Tahoma" w:cs="Tahoma"/>
          <w:color w:val="000000"/>
          <w:sz w:val="20"/>
          <w:szCs w:val="20"/>
        </w:rPr>
      </w:pPr>
      <w:r w:rsidRPr="00BF6908">
        <w:rPr>
          <w:rFonts w:ascii="Tahoma" w:hAnsi="Tahoma" w:cs="Tahoma"/>
          <w:color w:val="000000"/>
          <w:sz w:val="20"/>
          <w:szCs w:val="20"/>
        </w:rPr>
        <w:t>Wykonawca zobowiązany będzie przez cały okres obowiązywania umowy posiadać ubezpieczenie</w:t>
      </w:r>
      <w:r w:rsidR="00BF6908">
        <w:rPr>
          <w:rFonts w:ascii="Tahoma" w:hAnsi="Tahoma" w:cs="Tahoma"/>
          <w:color w:val="000000"/>
          <w:sz w:val="20"/>
          <w:szCs w:val="20"/>
        </w:rPr>
        <w:t xml:space="preserve"> </w:t>
      </w:r>
      <w:r w:rsidRPr="00BF6908">
        <w:rPr>
          <w:rFonts w:ascii="Tahoma" w:hAnsi="Tahoma" w:cs="Tahoma"/>
          <w:color w:val="000000"/>
          <w:sz w:val="20"/>
          <w:szCs w:val="20"/>
        </w:rPr>
        <w:t>odpowiedzialności cywilnej w zakresie świadczonych przez siebie usług, w tym od ryzyka przenoszenia chorób</w:t>
      </w:r>
      <w:r w:rsidR="00BF6908">
        <w:rPr>
          <w:rFonts w:ascii="Tahoma" w:hAnsi="Tahoma" w:cs="Tahoma"/>
          <w:color w:val="000000"/>
          <w:sz w:val="20"/>
          <w:szCs w:val="20"/>
        </w:rPr>
        <w:t xml:space="preserve"> </w:t>
      </w:r>
      <w:r w:rsidRPr="00BF6908">
        <w:rPr>
          <w:rFonts w:ascii="Tahoma" w:hAnsi="Tahoma" w:cs="Tahoma"/>
          <w:color w:val="000000"/>
          <w:sz w:val="20"/>
          <w:szCs w:val="20"/>
        </w:rPr>
        <w:t>zakaźnych i HIV z sumą gwarancyjną nie mniejszą niż 1000 000,00zł( jeden milion złotych 00/100).</w:t>
      </w:r>
      <w:r w:rsidR="00BF6908">
        <w:rPr>
          <w:rFonts w:ascii="Tahoma" w:hAnsi="Tahoma" w:cs="Tahoma"/>
          <w:color w:val="000000"/>
          <w:sz w:val="20"/>
          <w:szCs w:val="20"/>
        </w:rPr>
        <w:t xml:space="preserve"> </w:t>
      </w:r>
      <w:r w:rsidRPr="00BF6908">
        <w:rPr>
          <w:rFonts w:ascii="Tahoma" w:hAnsi="Tahoma" w:cs="Tahoma"/>
          <w:color w:val="000000"/>
          <w:sz w:val="20"/>
          <w:szCs w:val="20"/>
        </w:rPr>
        <w:t>Wykonawca</w:t>
      </w:r>
      <w:r w:rsidR="00BF6908">
        <w:rPr>
          <w:rFonts w:ascii="Tahoma" w:hAnsi="Tahoma" w:cs="Tahoma"/>
          <w:color w:val="000000"/>
          <w:sz w:val="20"/>
          <w:szCs w:val="20"/>
        </w:rPr>
        <w:t xml:space="preserve"> </w:t>
      </w:r>
      <w:r w:rsidRPr="00BF6908">
        <w:rPr>
          <w:rFonts w:ascii="Tahoma" w:hAnsi="Tahoma" w:cs="Tahoma"/>
          <w:color w:val="000000"/>
          <w:sz w:val="20"/>
          <w:szCs w:val="20"/>
        </w:rPr>
        <w:t xml:space="preserve">dostarczy Zamawiającemu dowód ubezpieczenia </w:t>
      </w:r>
      <w:r w:rsidR="00BF6908">
        <w:rPr>
          <w:rFonts w:ascii="Tahoma" w:hAnsi="Tahoma" w:cs="Tahoma"/>
          <w:color w:val="000000"/>
          <w:sz w:val="20"/>
          <w:szCs w:val="20"/>
        </w:rPr>
        <w:t xml:space="preserve">                               </w:t>
      </w:r>
      <w:r w:rsidRPr="00BF6908">
        <w:rPr>
          <w:rFonts w:ascii="Tahoma" w:hAnsi="Tahoma" w:cs="Tahoma"/>
          <w:color w:val="000000"/>
          <w:sz w:val="20"/>
          <w:szCs w:val="20"/>
        </w:rPr>
        <w:t>z potwierdzeniem zapłaty składki przed podpisaniem umowy.</w:t>
      </w:r>
    </w:p>
    <w:p w:rsidR="00CC5192" w:rsidRPr="003B7258"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CC5192" w:rsidRDefault="008B1924" w:rsidP="00CC5192">
      <w:pPr>
        <w:widowControl w:val="0"/>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Usługi będą świadczone w okresie 48 miesięcy od dnia zawarcia umowy.</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554735"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 xml:space="preserve">O udzielenie zamówienia mogą ubiegać się Wykonawcy, którzy: </w:t>
      </w:r>
    </w:p>
    <w:p w:rsidR="008B1924" w:rsidRDefault="00554735" w:rsidP="00CC5192">
      <w:pPr>
        <w:suppressAutoHyphens/>
        <w:spacing w:after="0" w:line="240" w:lineRule="auto"/>
        <w:jc w:val="both"/>
        <w:rPr>
          <w:rFonts w:ascii="Tahoma" w:eastAsia="Times New Roman" w:hAnsi="Tahoma" w:cs="Tahoma"/>
          <w:bCs/>
          <w:sz w:val="20"/>
          <w:szCs w:val="20"/>
          <w:u w:val="single"/>
          <w:lang w:eastAsia="ar-SA"/>
        </w:rPr>
      </w:pPr>
      <w:r>
        <w:rPr>
          <w:rFonts w:ascii="Tahoma" w:eastAsia="Times New Roman" w:hAnsi="Tahoma" w:cs="Tahoma"/>
          <w:bCs/>
          <w:sz w:val="20"/>
          <w:szCs w:val="20"/>
          <w:lang w:eastAsia="ar-SA"/>
        </w:rPr>
        <w:t xml:space="preserve"> 1. </w:t>
      </w:r>
      <w:r w:rsidR="00CC5192" w:rsidRPr="00CC5192">
        <w:rPr>
          <w:rFonts w:ascii="Tahoma" w:eastAsia="Times New Roman" w:hAnsi="Tahoma" w:cs="Tahoma"/>
          <w:bCs/>
          <w:sz w:val="20"/>
          <w:szCs w:val="20"/>
          <w:lang w:eastAsia="ar-SA"/>
        </w:rPr>
        <w:t xml:space="preserve"> </w:t>
      </w:r>
      <w:r w:rsidR="00CC5192" w:rsidRPr="00554735">
        <w:rPr>
          <w:rFonts w:ascii="Tahoma" w:eastAsia="Times New Roman" w:hAnsi="Tahoma" w:cs="Tahoma"/>
          <w:b/>
          <w:bCs/>
          <w:sz w:val="20"/>
          <w:szCs w:val="20"/>
          <w:u w:val="single"/>
          <w:lang w:eastAsia="ar-SA"/>
        </w:rPr>
        <w:t>spełniają warunki u</w:t>
      </w:r>
      <w:r w:rsidRPr="00554735">
        <w:rPr>
          <w:rFonts w:ascii="Tahoma" w:eastAsia="Times New Roman" w:hAnsi="Tahoma" w:cs="Tahoma"/>
          <w:b/>
          <w:bCs/>
          <w:sz w:val="20"/>
          <w:szCs w:val="20"/>
          <w:u w:val="single"/>
          <w:lang w:eastAsia="ar-SA"/>
        </w:rPr>
        <w:t>działu w postępowaniu dotyczące</w:t>
      </w:r>
      <w:r w:rsidR="008B1924" w:rsidRPr="00554735">
        <w:rPr>
          <w:rFonts w:ascii="Tahoma" w:eastAsia="Times New Roman" w:hAnsi="Tahoma" w:cs="Tahoma"/>
          <w:b/>
          <w:bCs/>
          <w:sz w:val="20"/>
          <w:szCs w:val="20"/>
          <w:u w:val="single"/>
          <w:lang w:eastAsia="ar-SA"/>
        </w:rPr>
        <w:t xml:space="preserve"> zdolności technicznej i zawodowej</w:t>
      </w:r>
      <w:r w:rsidR="008B1924" w:rsidRPr="008B1924">
        <w:rPr>
          <w:rFonts w:ascii="Tahoma" w:eastAsia="Times New Roman" w:hAnsi="Tahoma" w:cs="Tahoma"/>
          <w:bCs/>
          <w:sz w:val="20"/>
          <w:szCs w:val="20"/>
          <w:u w:val="single"/>
          <w:lang w:eastAsia="ar-SA"/>
        </w:rPr>
        <w:t xml:space="preserve"> </w:t>
      </w:r>
    </w:p>
    <w:p w:rsidR="003B7258" w:rsidRPr="00554735" w:rsidRDefault="003B7258" w:rsidP="003B7258">
      <w:pPr>
        <w:spacing w:after="0" w:line="240" w:lineRule="auto"/>
        <w:jc w:val="both"/>
        <w:rPr>
          <w:rFonts w:ascii="Tahoma" w:eastAsia="Calibri" w:hAnsi="Tahoma" w:cs="Tahoma"/>
          <w:sz w:val="20"/>
          <w:szCs w:val="20"/>
          <w:lang w:eastAsia="pl-PL"/>
        </w:rPr>
      </w:pPr>
      <w:r w:rsidRPr="003B7258">
        <w:rPr>
          <w:rFonts w:ascii="Tahoma" w:eastAsia="Times New Roman" w:hAnsi="Tahoma" w:cs="Tahoma"/>
          <w:sz w:val="20"/>
          <w:szCs w:val="24"/>
          <w:lang w:eastAsia="pl-PL"/>
        </w:rPr>
        <w:t xml:space="preserve">Za spełniających ten warunek Zamawiający uzna Wykonawców, którzy wykażą iż posiadają </w:t>
      </w:r>
      <w:r w:rsidRPr="003B7258">
        <w:rPr>
          <w:rFonts w:ascii="Tahoma" w:hAnsi="Tahoma" w:cs="Tahoma"/>
          <w:sz w:val="20"/>
          <w:szCs w:val="20"/>
        </w:rPr>
        <w:t xml:space="preserve">doświadczenie polegające na wykonaniu </w:t>
      </w:r>
      <w:r w:rsidRPr="003B7258">
        <w:rPr>
          <w:rFonts w:ascii="Tahoma" w:eastAsia="TimesNewRoman" w:hAnsi="Tahoma" w:cs="Tahoma"/>
          <w:sz w:val="20"/>
          <w:szCs w:val="20"/>
        </w:rPr>
        <w:t xml:space="preserve">usług,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tj. </w:t>
      </w:r>
      <w:r w:rsidRPr="00554735">
        <w:rPr>
          <w:rFonts w:ascii="Tahoma" w:eastAsia="Calibri" w:hAnsi="Tahoma" w:cs="Tahoma"/>
          <w:sz w:val="20"/>
          <w:szCs w:val="20"/>
          <w:lang w:eastAsia="pl-PL"/>
        </w:rPr>
        <w:t xml:space="preserve">wykonaniem co najmniej jednej usługi, polegającej na świadczeniu usług prania, dezynfekcji, dzierżawy bielizny i odzieży oraz jej transportu o wartości nie mniejszej niż </w:t>
      </w:r>
      <w:r w:rsidRPr="003B7258">
        <w:rPr>
          <w:rFonts w:ascii="Tahoma" w:eastAsia="Calibri" w:hAnsi="Tahoma" w:cs="Tahoma"/>
          <w:sz w:val="20"/>
          <w:szCs w:val="20"/>
          <w:lang w:eastAsia="pl-PL"/>
        </w:rPr>
        <w:t>1</w:t>
      </w:r>
      <w:r w:rsidRPr="00554735">
        <w:rPr>
          <w:rFonts w:ascii="Tahoma" w:eastAsia="Calibri" w:hAnsi="Tahoma" w:cs="Tahoma"/>
          <w:sz w:val="20"/>
          <w:szCs w:val="20"/>
          <w:lang w:eastAsia="pl-PL"/>
        </w:rPr>
        <w:t>.</w:t>
      </w:r>
      <w:r w:rsidRPr="003B7258">
        <w:rPr>
          <w:rFonts w:ascii="Tahoma" w:eastAsia="Calibri" w:hAnsi="Tahoma" w:cs="Tahoma"/>
          <w:sz w:val="20"/>
          <w:szCs w:val="20"/>
          <w:lang w:eastAsia="pl-PL"/>
        </w:rPr>
        <w:t>5</w:t>
      </w:r>
      <w:r w:rsidRPr="00554735">
        <w:rPr>
          <w:rFonts w:ascii="Tahoma" w:eastAsia="Calibri" w:hAnsi="Tahoma" w:cs="Tahoma"/>
          <w:sz w:val="20"/>
          <w:szCs w:val="20"/>
          <w:lang w:eastAsia="pl-PL"/>
        </w:rPr>
        <w:t>00.000,00 PLN</w:t>
      </w:r>
      <w:r w:rsidRPr="003B7258">
        <w:rPr>
          <w:rFonts w:ascii="Tahoma" w:eastAsia="Calibri" w:hAnsi="Tahoma" w:cs="Tahoma"/>
          <w:sz w:val="20"/>
          <w:szCs w:val="20"/>
          <w:lang w:eastAsia="pl-PL"/>
        </w:rPr>
        <w:t xml:space="preserve"> brutto.</w:t>
      </w:r>
      <w:r w:rsidRPr="00554735">
        <w:rPr>
          <w:rFonts w:ascii="Tahoma" w:eastAsia="Calibri" w:hAnsi="Tahoma" w:cs="Tahoma"/>
          <w:sz w:val="20"/>
          <w:szCs w:val="20"/>
          <w:lang w:eastAsia="pl-PL"/>
        </w:rPr>
        <w:t xml:space="preserve"> </w:t>
      </w:r>
    </w:p>
    <w:p w:rsidR="00CC5192" w:rsidRPr="00CC5192" w:rsidRDefault="004469A5" w:rsidP="006D7B04">
      <w:pPr>
        <w:spacing w:after="0" w:line="240" w:lineRule="auto"/>
        <w:ind w:left="227"/>
        <w:jc w:val="both"/>
        <w:rPr>
          <w:rFonts w:ascii="Tahoma" w:eastAsia="Times New Roman" w:hAnsi="Tahoma" w:cs="Tahoma"/>
          <w:b/>
          <w:bCs/>
          <w:sz w:val="20"/>
          <w:szCs w:val="20"/>
          <w:lang w:eastAsia="ar-SA"/>
        </w:rPr>
      </w:pPr>
      <w:r>
        <w:rPr>
          <w:rFonts w:ascii="Tahoma" w:eastAsia="Times New Roman" w:hAnsi="Tahoma" w:cs="Tahoma"/>
          <w:bCs/>
          <w:sz w:val="20"/>
          <w:szCs w:val="20"/>
          <w:lang w:eastAsia="ar-SA"/>
        </w:rPr>
        <w:t xml:space="preserve"> 2.</w:t>
      </w:r>
      <w:r w:rsidR="00CC5192" w:rsidRPr="00CC5192">
        <w:rPr>
          <w:rFonts w:ascii="Tahoma" w:eastAsia="Times New Roman" w:hAnsi="Tahoma" w:cs="Tahoma"/>
          <w:b/>
          <w:bCs/>
          <w:sz w:val="20"/>
          <w:szCs w:val="20"/>
          <w:lang w:eastAsia="ar-SA"/>
        </w:rPr>
        <w:t>nie podlegają wykluczeniu;</w:t>
      </w:r>
    </w:p>
    <w:p w:rsidR="004A14E1" w:rsidRP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714C63" w:rsidRDefault="00CC5192" w:rsidP="006331D2">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714C63">
        <w:rPr>
          <w:rFonts w:ascii="Tahoma" w:eastAsia="Times New Roman" w:hAnsi="Tahoma" w:cs="Tahoma"/>
          <w:sz w:val="20"/>
          <w:szCs w:val="20"/>
        </w:rPr>
        <w:t xml:space="preserve">Dla wstępnego potwierdzenia spełnienia warunków udziału w postępowaniu oraz braku podstaw              do wykluczenia Wykonawca </w:t>
      </w:r>
      <w:r w:rsidR="00714C63" w:rsidRPr="00714C63">
        <w:rPr>
          <w:rFonts w:ascii="Tahoma" w:eastAsia="Times New Roman" w:hAnsi="Tahoma" w:cs="Tahoma"/>
          <w:sz w:val="20"/>
          <w:szCs w:val="20"/>
        </w:rPr>
        <w:t xml:space="preserve">składa </w:t>
      </w:r>
      <w:r w:rsidRPr="00714C63">
        <w:rPr>
          <w:rFonts w:ascii="Tahoma" w:eastAsia="Times New Roman" w:hAnsi="Tahoma" w:cs="Tahoma"/>
          <w:sz w:val="20"/>
          <w:szCs w:val="20"/>
        </w:rPr>
        <w:t xml:space="preserve">aktualne na dzień składania ofert oświadczenie </w:t>
      </w:r>
      <w:r w:rsidRPr="00714C63">
        <w:rPr>
          <w:rFonts w:ascii="Tahoma" w:eastAsia="Times New Roman" w:hAnsi="Tahoma" w:cs="Tahoma"/>
          <w:b/>
          <w:bCs/>
          <w:sz w:val="20"/>
          <w:szCs w:val="20"/>
          <w:lang w:eastAsia="ar-SA"/>
        </w:rPr>
        <w:t xml:space="preserve">w formie jednolitego dokumentu (JEDZ) </w:t>
      </w:r>
      <w:r w:rsidRPr="00714C63">
        <w:rPr>
          <w:rFonts w:ascii="Tahoma" w:eastAsia="Times New Roman" w:hAnsi="Tahoma" w:cs="Tahoma"/>
          <w:bCs/>
          <w:sz w:val="20"/>
          <w:szCs w:val="20"/>
          <w:lang w:eastAsia="ar-SA"/>
        </w:rPr>
        <w:t>w zakresie wskazanym w załączniku nr 2 do SIWZ.</w:t>
      </w:r>
      <w:r w:rsidR="007E660B" w:rsidRPr="00714C63">
        <w:rPr>
          <w:rFonts w:ascii="Tahoma" w:eastAsia="Times New Roman" w:hAnsi="Tahoma" w:cs="Tahoma"/>
          <w:bCs/>
          <w:sz w:val="20"/>
          <w:szCs w:val="20"/>
          <w:lang w:eastAsia="ar-SA"/>
        </w:rPr>
        <w:t xml:space="preserve"> </w:t>
      </w:r>
      <w:r w:rsidR="007E660B" w:rsidRPr="00714C63">
        <w:rPr>
          <w:rFonts w:ascii="Tahoma" w:eastAsia="Times New Roman" w:hAnsi="Tahoma" w:cs="Tahoma"/>
          <w:sz w:val="20"/>
          <w:szCs w:val="20"/>
          <w:lang w:eastAsia="pl-PL"/>
        </w:rPr>
        <w:t>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CC5192" w:rsidRPr="00714C63" w:rsidRDefault="00CC5192" w:rsidP="006331D2">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714C63">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w:t>
      </w:r>
      <w:r w:rsidRPr="00714C63">
        <w:rPr>
          <w:rFonts w:ascii="Tahoma" w:eastAsia="Times New Roman" w:hAnsi="Tahoma" w:cs="Tahoma"/>
          <w:bCs/>
          <w:sz w:val="20"/>
          <w:szCs w:val="20"/>
          <w:lang w:eastAsia="ar-SA"/>
        </w:rPr>
        <w:lastRenderedPageBreak/>
        <w:t xml:space="preserve">potwierdzać spełnianie warunków udziału w postępowaniu, brak podstaw wykluczenia w zakresie, w którym każdy z wykonawców wykazuje spełnianie warunków udziału w postępowaniu, brak podstaw wykluczenia. </w:t>
      </w:r>
    </w:p>
    <w:p w:rsidR="00CC5192" w:rsidRPr="00CC5192" w:rsidRDefault="00CC5192" w:rsidP="006331D2">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CC5192" w:rsidRPr="00CC5192" w:rsidRDefault="00CC5192" w:rsidP="006331D2">
      <w:pPr>
        <w:numPr>
          <w:ilvl w:val="0"/>
          <w:numId w:val="9"/>
        </w:numPr>
        <w:suppressAutoHyphens/>
        <w:spacing w:after="0" w:line="240" w:lineRule="auto"/>
        <w:contextualSpacing/>
        <w:jc w:val="both"/>
        <w:rPr>
          <w:rFonts w:ascii="Tahoma" w:eastAsia="Times New Roman" w:hAnsi="Tahoma" w:cs="Tahoma"/>
          <w:sz w:val="20"/>
          <w:szCs w:val="20"/>
        </w:rPr>
      </w:pPr>
      <w:r w:rsidRPr="00CC5192">
        <w:rPr>
          <w:rFonts w:ascii="Tahoma" w:eastAsia="Times New Roman" w:hAnsi="Tahoma" w:cs="Tahoma"/>
          <w:sz w:val="20"/>
          <w:szCs w:val="20"/>
          <w:lang w:eastAsia="ar-SA"/>
        </w:rPr>
        <w:t xml:space="preserve">Wykonawca, </w:t>
      </w:r>
      <w:r w:rsidRPr="00CC5192">
        <w:rPr>
          <w:rFonts w:ascii="Tahoma" w:eastAsia="Times New Roman" w:hAnsi="Tahoma" w:cs="Tahoma"/>
          <w:sz w:val="20"/>
          <w:szCs w:val="20"/>
          <w:u w:val="single"/>
          <w:lang w:eastAsia="ar-SA"/>
        </w:rPr>
        <w:t>w terminie 3 dni</w:t>
      </w:r>
      <w:r w:rsidRPr="00CC5192">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w:t>
      </w:r>
      <w:r w:rsidR="00BD69D7">
        <w:rPr>
          <w:rFonts w:ascii="Tahoma" w:eastAsia="Times New Roman" w:hAnsi="Tahoma" w:cs="Tahoma"/>
          <w:sz w:val="20"/>
          <w:szCs w:val="20"/>
          <w:lang w:eastAsia="ar-SA"/>
        </w:rPr>
        <w:t>6</w:t>
      </w:r>
      <w:r w:rsidRPr="00CC5192">
        <w:rPr>
          <w:rFonts w:ascii="Tahoma" w:eastAsia="Times New Roman" w:hAnsi="Tahoma" w:cs="Tahoma"/>
          <w:sz w:val="20"/>
          <w:szCs w:val="20"/>
          <w:lang w:eastAsia="ar-SA"/>
        </w:rPr>
        <w:t xml:space="preserve"> do SIWZ. Wraz ze złożeniem oświadczenia wykonawca może przedstawić dowody, że powiązania z innym wykonawcą nie prowadzą do zakłócenia konkurencji                                w postępowaniu o udzielenie zamówienia.</w:t>
      </w:r>
    </w:p>
    <w:p w:rsidR="00CC5192" w:rsidRPr="00CC5192" w:rsidRDefault="00CC5192" w:rsidP="006331D2">
      <w:pPr>
        <w:numPr>
          <w:ilvl w:val="0"/>
          <w:numId w:val="9"/>
        </w:numPr>
        <w:spacing w:line="240" w:lineRule="auto"/>
        <w:contextualSpacing/>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665FEB" w:rsidRDefault="00AF56ED" w:rsidP="00831327">
      <w:pPr>
        <w:pStyle w:val="Akapitzlist"/>
        <w:numPr>
          <w:ilvl w:val="0"/>
          <w:numId w:val="35"/>
        </w:numPr>
        <w:spacing w:after="0" w:line="240" w:lineRule="auto"/>
        <w:jc w:val="both"/>
        <w:rPr>
          <w:rFonts w:ascii="Tahoma" w:eastAsia="Times New Roman" w:hAnsi="Tahoma" w:cs="Tahoma"/>
          <w:sz w:val="20"/>
          <w:szCs w:val="20"/>
          <w:lang w:eastAsia="ar-SA"/>
        </w:rPr>
      </w:pPr>
      <w:r w:rsidRPr="00665FEB">
        <w:rPr>
          <w:rFonts w:ascii="Tahoma" w:eastAsia="Times New Roman" w:hAnsi="Tahoma" w:cs="Tahoma"/>
          <w:sz w:val="20"/>
          <w:szCs w:val="20"/>
          <w:lang w:eastAsia="pl-PL"/>
        </w:rPr>
        <w:t>wykazu wykonanych usług,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tj. wykonaniem co najmniej jednej usługi, polegającej na świadczeniu usług prania, dezynfekcji, dzierżawy bielizny i odzieży oraz jej transportu o wartości nie mniejszej niż 1.500.000,00 PLN brutto oraz  załączeniem dowodów określających  czy te usługi zostały wykonane</w:t>
      </w:r>
      <w:r w:rsidRPr="00AF56ED">
        <w:t xml:space="preserve"> </w:t>
      </w:r>
      <w:r w:rsidRPr="00665FEB">
        <w:rPr>
          <w:rFonts w:ascii="Tahoma" w:eastAsia="Times New Roman" w:hAnsi="Tahoma" w:cs="Tahoma"/>
          <w:sz w:val="20"/>
          <w:szCs w:val="20"/>
          <w:lang w:eastAsia="pl-PL"/>
        </w:rPr>
        <w:t>oraz załączeniem dowodów określających czy te usługi zostały wykonane lub są wykonywane należycie, przy czym dowodami,</w:t>
      </w:r>
      <w:r w:rsidR="004B22F3">
        <w:rPr>
          <w:rFonts w:ascii="Tahoma" w:eastAsia="Times New Roman" w:hAnsi="Tahoma" w:cs="Tahoma"/>
          <w:sz w:val="20"/>
          <w:szCs w:val="20"/>
          <w:lang w:eastAsia="pl-PL"/>
        </w:rPr>
        <w:t xml:space="preserve"> </w:t>
      </w:r>
      <w:r w:rsidRPr="00665FEB">
        <w:rPr>
          <w:rFonts w:ascii="Tahoma" w:eastAsia="Times New Roman" w:hAnsi="Tahoma" w:cs="Tahoma"/>
          <w:sz w:val="20"/>
          <w:szCs w:val="20"/>
          <w:lang w:eastAsia="pl-PL"/>
        </w:rPr>
        <w:t>o których mowa, są referencje bądź inne dokumenty wystawione przez podmiot, na rzecz którego usługi</w:t>
      </w:r>
      <w:r w:rsidR="00665FEB" w:rsidRPr="00665FEB">
        <w:rPr>
          <w:rFonts w:ascii="Tahoma" w:eastAsia="Times New Roman" w:hAnsi="Tahoma" w:cs="Tahoma"/>
          <w:sz w:val="20"/>
          <w:szCs w:val="20"/>
          <w:lang w:eastAsia="pl-PL"/>
        </w:rPr>
        <w:t xml:space="preserve"> </w:t>
      </w:r>
      <w:r w:rsidRPr="00665FEB">
        <w:rPr>
          <w:rFonts w:ascii="Tahoma" w:eastAsia="Times New Roman" w:hAnsi="Tahoma" w:cs="Tahoma"/>
          <w:sz w:val="20"/>
          <w:szCs w:val="20"/>
          <w:lang w:eastAsia="pl-PL"/>
        </w:rPr>
        <w:t>były wykonywane, a w przypadku świadczeń okresowych lub ciągłych są wykonywane, a jeżeli z uzasadnionej przyczyny</w:t>
      </w:r>
      <w:r w:rsidR="00665FEB" w:rsidRPr="00665FEB">
        <w:rPr>
          <w:rFonts w:ascii="Tahoma" w:eastAsia="Times New Roman" w:hAnsi="Tahoma" w:cs="Tahoma"/>
          <w:sz w:val="20"/>
          <w:szCs w:val="20"/>
          <w:lang w:eastAsia="pl-PL"/>
        </w:rPr>
        <w:t xml:space="preserve"> </w:t>
      </w:r>
      <w:r w:rsidRPr="00665FEB">
        <w:rPr>
          <w:rFonts w:ascii="Tahoma" w:eastAsia="Times New Roman" w:hAnsi="Tahoma" w:cs="Tahoma"/>
          <w:sz w:val="20"/>
          <w:szCs w:val="20"/>
          <w:lang w:eastAsia="pl-PL"/>
        </w:rPr>
        <w:t>o obiektywnym charakterze wykonawca nie jest w stanie uzyskać tych dokumentów – oświadczenie wykonawcy</w:t>
      </w:r>
      <w:r w:rsidR="00665FEB" w:rsidRPr="00665FEB">
        <w:rPr>
          <w:rFonts w:ascii="Tahoma" w:eastAsia="Times New Roman" w:hAnsi="Tahoma" w:cs="Tahoma"/>
          <w:sz w:val="20"/>
          <w:szCs w:val="20"/>
          <w:lang w:eastAsia="pl-PL"/>
        </w:rPr>
        <w:t>.</w:t>
      </w:r>
      <w:r w:rsidR="004B22F3">
        <w:rPr>
          <w:rFonts w:ascii="Tahoma" w:eastAsia="Times New Roman" w:hAnsi="Tahoma" w:cs="Tahoma"/>
          <w:sz w:val="20"/>
          <w:szCs w:val="20"/>
          <w:lang w:eastAsia="pl-PL"/>
        </w:rPr>
        <w:t xml:space="preserve"> </w:t>
      </w:r>
      <w:r w:rsidR="00665FEB" w:rsidRPr="00665FEB">
        <w:rPr>
          <w:rFonts w:ascii="Tahoma" w:eastAsia="Times New Roman" w:hAnsi="Tahoma" w:cs="Tahoma"/>
          <w:sz w:val="20"/>
          <w:szCs w:val="20"/>
          <w:lang w:eastAsia="pl-PL"/>
        </w:rPr>
        <w:t>W</w:t>
      </w:r>
      <w:r w:rsidRPr="00665FEB">
        <w:rPr>
          <w:rFonts w:ascii="Tahoma" w:eastAsia="Times New Roman" w:hAnsi="Tahoma" w:cs="Tahoma"/>
          <w:sz w:val="20"/>
          <w:szCs w:val="20"/>
          <w:lang w:eastAsia="pl-PL"/>
        </w:rPr>
        <w:t xml:space="preserve"> przypadku świadczeń okresowych lub ciągłych nadal wykonywanych referencje bądź inne dokumenty potwierdzające</w:t>
      </w:r>
      <w:r w:rsidR="00665FEB" w:rsidRPr="00665FEB">
        <w:rPr>
          <w:rFonts w:ascii="Tahoma" w:eastAsia="Times New Roman" w:hAnsi="Tahoma" w:cs="Tahoma"/>
          <w:sz w:val="20"/>
          <w:szCs w:val="20"/>
          <w:lang w:eastAsia="pl-PL"/>
        </w:rPr>
        <w:t xml:space="preserve"> </w:t>
      </w:r>
      <w:r w:rsidRPr="00665FEB">
        <w:rPr>
          <w:rFonts w:ascii="Tahoma" w:eastAsia="Times New Roman" w:hAnsi="Tahoma" w:cs="Tahoma"/>
          <w:sz w:val="20"/>
          <w:szCs w:val="20"/>
          <w:lang w:eastAsia="pl-PL"/>
        </w:rPr>
        <w:t>ich należyte wykonywanie powinny być wydane nie wcześniej niż 3 miesiące przed upływem terminu</w:t>
      </w:r>
      <w:r w:rsidR="00665FEB" w:rsidRPr="00665FEB">
        <w:rPr>
          <w:rFonts w:ascii="Tahoma" w:eastAsia="Times New Roman" w:hAnsi="Tahoma" w:cs="Tahoma"/>
          <w:sz w:val="20"/>
          <w:szCs w:val="20"/>
          <w:lang w:eastAsia="pl-PL"/>
        </w:rPr>
        <w:t xml:space="preserve"> </w:t>
      </w:r>
      <w:r w:rsidRPr="00665FEB">
        <w:rPr>
          <w:rFonts w:ascii="Tahoma" w:eastAsia="Times New Roman" w:hAnsi="Tahoma" w:cs="Tahoma"/>
          <w:sz w:val="20"/>
          <w:szCs w:val="20"/>
          <w:lang w:eastAsia="pl-PL"/>
        </w:rPr>
        <w:t xml:space="preserve">składania ofert </w:t>
      </w:r>
      <w:r w:rsidR="00665FEB">
        <w:rPr>
          <w:rFonts w:ascii="Tahoma" w:eastAsia="Times New Roman" w:hAnsi="Tahoma" w:cs="Tahoma"/>
          <w:sz w:val="20"/>
          <w:szCs w:val="20"/>
          <w:lang w:eastAsia="pl-PL"/>
        </w:rPr>
        <w:t>.</w:t>
      </w:r>
    </w:p>
    <w:p w:rsidR="00EB64FC" w:rsidRPr="00665FEB" w:rsidRDefault="00EB64FC" w:rsidP="00665FEB">
      <w:pPr>
        <w:pStyle w:val="Akapitzlist"/>
        <w:spacing w:after="0" w:line="240" w:lineRule="auto"/>
        <w:jc w:val="both"/>
        <w:rPr>
          <w:rFonts w:ascii="Tahoma" w:eastAsia="Times New Roman" w:hAnsi="Tahoma" w:cs="Tahoma"/>
          <w:sz w:val="20"/>
          <w:szCs w:val="20"/>
          <w:lang w:eastAsia="ar-SA"/>
        </w:rPr>
      </w:pPr>
      <w:r w:rsidRPr="00665FEB">
        <w:rPr>
          <w:rFonts w:ascii="Tahoma" w:eastAsia="Times New Roman" w:hAnsi="Tahoma" w:cs="Tahoma"/>
          <w:sz w:val="20"/>
          <w:szCs w:val="20"/>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CC5192" w:rsidRPr="00665FEB" w:rsidRDefault="00CC5192" w:rsidP="00831327">
      <w:pPr>
        <w:pStyle w:val="Akapitzlist"/>
        <w:numPr>
          <w:ilvl w:val="0"/>
          <w:numId w:val="35"/>
        </w:numPr>
        <w:spacing w:after="0" w:line="240" w:lineRule="auto"/>
        <w:jc w:val="both"/>
        <w:rPr>
          <w:rFonts w:ascii="Tahoma" w:eastAsia="Times New Roman" w:hAnsi="Tahoma" w:cs="Tahoma"/>
          <w:sz w:val="20"/>
          <w:szCs w:val="20"/>
          <w:lang w:eastAsia="pl-PL"/>
        </w:rPr>
      </w:pPr>
      <w:r w:rsidRPr="00665FEB">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831327">
      <w:pPr>
        <w:numPr>
          <w:ilvl w:val="0"/>
          <w:numId w:val="35"/>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CC5192" w:rsidRPr="00CC5192" w:rsidRDefault="00CC5192" w:rsidP="00831327">
      <w:pPr>
        <w:numPr>
          <w:ilvl w:val="0"/>
          <w:numId w:val="35"/>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5 do SIWZ.</w:t>
      </w:r>
    </w:p>
    <w:p w:rsidR="00CC5192" w:rsidRDefault="00CC5192" w:rsidP="00831327">
      <w:pPr>
        <w:numPr>
          <w:ilvl w:val="0"/>
          <w:numId w:val="35"/>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4469A5" w:rsidRDefault="004469A5" w:rsidP="004469A5">
      <w:pPr>
        <w:spacing w:after="0" w:line="240" w:lineRule="auto"/>
        <w:ind w:left="720"/>
        <w:contextualSpacing/>
        <w:jc w:val="both"/>
        <w:rPr>
          <w:rFonts w:ascii="Tahoma" w:eastAsia="Times New Roman" w:hAnsi="Tahoma" w:cs="Tahoma"/>
          <w:sz w:val="20"/>
          <w:szCs w:val="20"/>
          <w:lang w:eastAsia="ar-SA"/>
        </w:rPr>
      </w:pPr>
    </w:p>
    <w:p w:rsidR="00D11583" w:rsidRPr="00D11583" w:rsidRDefault="00D11583" w:rsidP="00D11583">
      <w:pPr>
        <w:pStyle w:val="Akapitzlist"/>
        <w:widowControl w:val="0"/>
        <w:suppressAutoHyphens/>
        <w:autoSpaceDE w:val="0"/>
        <w:spacing w:after="0" w:line="100" w:lineRule="atLeast"/>
        <w:ind w:left="426"/>
        <w:jc w:val="both"/>
        <w:rPr>
          <w:rFonts w:ascii="Tahoma" w:eastAsia="Calibri" w:hAnsi="Tahoma" w:cs="Arial"/>
          <w:kern w:val="1"/>
          <w:sz w:val="20"/>
          <w:szCs w:val="20"/>
          <w:lang w:eastAsia="hi-IN" w:bidi="hi-IN"/>
        </w:rPr>
      </w:pPr>
      <w:r w:rsidRPr="00D11583">
        <w:rPr>
          <w:rFonts w:ascii="Tahoma" w:eastAsia="Times New Roman" w:hAnsi="Tahoma" w:cs="Tahoma"/>
          <w:b/>
          <w:bCs/>
          <w:sz w:val="20"/>
          <w:szCs w:val="20"/>
          <w:lang w:eastAsia="ar-SA"/>
        </w:rPr>
        <w:t>6) Dokumentów jakie mają dostarczyć wykonawcy w celu potwierdzenia że oferowane usługi spełniają wymagania określone przez Zamawiającego</w:t>
      </w:r>
      <w:r w:rsidR="004469A5" w:rsidRPr="00D11583">
        <w:rPr>
          <w:rFonts w:ascii="Tahoma" w:eastAsia="Times New Roman" w:hAnsi="Tahoma" w:cs="Tahoma"/>
          <w:b/>
          <w:bCs/>
          <w:sz w:val="20"/>
          <w:szCs w:val="20"/>
          <w:lang w:eastAsia="ar-SA"/>
        </w:rPr>
        <w:t xml:space="preserve">, </w:t>
      </w:r>
    </w:p>
    <w:p w:rsidR="00D11583" w:rsidRPr="00D11583" w:rsidRDefault="00D11583" w:rsidP="00831327">
      <w:pPr>
        <w:pStyle w:val="Akapitzlist"/>
        <w:widowControl w:val="0"/>
        <w:numPr>
          <w:ilvl w:val="0"/>
          <w:numId w:val="36"/>
        </w:numPr>
        <w:suppressAutoHyphens/>
        <w:autoSpaceDE w:val="0"/>
        <w:spacing w:after="0" w:line="100" w:lineRule="atLeast"/>
        <w:jc w:val="both"/>
        <w:rPr>
          <w:rFonts w:ascii="Tahoma" w:eastAsia="Calibri" w:hAnsi="Tahoma" w:cs="Arial"/>
          <w:kern w:val="1"/>
          <w:sz w:val="20"/>
          <w:szCs w:val="20"/>
          <w:lang w:eastAsia="hi-IN" w:bidi="hi-IN"/>
        </w:rPr>
      </w:pPr>
      <w:r w:rsidRPr="00D11583">
        <w:rPr>
          <w:rFonts w:ascii="Tahoma" w:eastAsia="Calibri" w:hAnsi="Tahoma" w:cs="Tahoma"/>
          <w:sz w:val="20"/>
          <w:szCs w:val="20"/>
          <w:lang w:eastAsia="pl-PL"/>
        </w:rPr>
        <w:t>na</w:t>
      </w:r>
      <w:r w:rsidR="00665FEB" w:rsidRPr="00D11583">
        <w:rPr>
          <w:rFonts w:ascii="Tahoma" w:eastAsia="Calibri" w:hAnsi="Tahoma" w:cs="Tahoma"/>
          <w:sz w:val="20"/>
          <w:szCs w:val="20"/>
          <w:lang w:eastAsia="pl-PL"/>
        </w:rPr>
        <w:t xml:space="preserve"> potwierdzenie spełnienia wymogu  posiadania lub dysponowania pralnią, która spełnia wymogi Rozporządzenia Ministra Gospodarki z dnia 27.04.2000 r. w sprawie bezpieczeństwa i higieny w pralniach i farbiarniach (Dz.U.2000 Nr40.Poz.469) posiada pełna barierę higieniczną.</w:t>
      </w:r>
      <w:r w:rsidR="0004517E">
        <w:rPr>
          <w:rFonts w:ascii="Tahoma" w:eastAsia="Calibri" w:hAnsi="Tahoma" w:cs="Tahoma"/>
          <w:sz w:val="20"/>
          <w:szCs w:val="20"/>
          <w:lang w:eastAsia="pl-PL"/>
        </w:rPr>
        <w:t xml:space="preserve"> </w:t>
      </w:r>
      <w:r w:rsidR="00665FEB" w:rsidRPr="00D11583">
        <w:rPr>
          <w:rFonts w:ascii="Tahoma" w:eastAsia="Calibri" w:hAnsi="Tahoma" w:cs="Tahoma"/>
          <w:sz w:val="20"/>
          <w:szCs w:val="20"/>
          <w:lang w:eastAsia="pl-PL"/>
        </w:rPr>
        <w:t>Wykonawca przedstawi opinię sanitarną wydaną przez właściwego regionalnie Państwowego Inspektora Sanitarnego, potwierdzająca spełnienie przez pralnię w/w  rozporządzenia.</w:t>
      </w:r>
    </w:p>
    <w:p w:rsidR="004469A5" w:rsidRPr="004469A5" w:rsidRDefault="00D11583" w:rsidP="00831327">
      <w:pPr>
        <w:pStyle w:val="Akapitzlist"/>
        <w:widowControl w:val="0"/>
        <w:numPr>
          <w:ilvl w:val="0"/>
          <w:numId w:val="36"/>
        </w:numPr>
        <w:tabs>
          <w:tab w:val="left" w:pos="330"/>
        </w:tabs>
        <w:suppressAutoHyphens/>
        <w:autoSpaceDE w:val="0"/>
        <w:spacing w:after="0" w:line="100" w:lineRule="atLeast"/>
        <w:jc w:val="both"/>
        <w:rPr>
          <w:rFonts w:ascii="Tahoma" w:eastAsia="Calibri" w:hAnsi="Tahoma" w:cs="Arial"/>
          <w:kern w:val="1"/>
          <w:sz w:val="20"/>
          <w:szCs w:val="20"/>
          <w:lang w:eastAsia="hi-IN" w:bidi="hi-IN"/>
        </w:rPr>
      </w:pPr>
      <w:r w:rsidRPr="00D11583">
        <w:rPr>
          <w:rFonts w:ascii="Tahoma" w:eastAsia="Calibri" w:hAnsi="Tahoma" w:cs="Tahoma"/>
          <w:sz w:val="20"/>
          <w:szCs w:val="20"/>
          <w:lang w:eastAsia="pl-PL"/>
        </w:rPr>
        <w:t xml:space="preserve">dokumenty </w:t>
      </w:r>
      <w:r w:rsidR="00665FEB" w:rsidRPr="00D11583">
        <w:rPr>
          <w:rFonts w:ascii="Tahoma" w:eastAsia="Calibri" w:hAnsi="Tahoma" w:cs="Tahoma"/>
          <w:sz w:val="20"/>
          <w:szCs w:val="20"/>
          <w:lang w:eastAsia="pl-PL"/>
        </w:rPr>
        <w:t xml:space="preserve"> że Wykonawca posiada wdrożone, certyfikowane i utrzymane systemy zarządzania jakością IS9001:2015 lub równoważne w zakresie co najmniej prania, dezynfekcji, dzierżawy bielizny oraz transportu do jednostek ochrony zdrowia, a także systemu zarządzania środowiskowego ISO 14001, RABC 14065 lub równoważnym, ochronie zdrowia ze szczególnym </w:t>
      </w:r>
      <w:r w:rsidR="00665FEB" w:rsidRPr="00D11583">
        <w:rPr>
          <w:rFonts w:ascii="Tahoma" w:eastAsia="Calibri" w:hAnsi="Tahoma" w:cs="Tahoma"/>
          <w:sz w:val="20"/>
          <w:szCs w:val="20"/>
          <w:lang w:eastAsia="pl-PL"/>
        </w:rPr>
        <w:lastRenderedPageBreak/>
        <w:t xml:space="preserve">uwzględnieniem zaleceń dotyczących szpitala. W tym zakresie należy stosować oddzielnie technologie prania dla bielizny pochodzącej z oddziałów; noworodkowych, dziecięcych, </w:t>
      </w:r>
      <w:proofErr w:type="spellStart"/>
      <w:r w:rsidR="00665FEB" w:rsidRPr="00D11583">
        <w:rPr>
          <w:rFonts w:ascii="Tahoma" w:eastAsia="Calibri" w:hAnsi="Tahoma" w:cs="Tahoma"/>
          <w:sz w:val="20"/>
          <w:szCs w:val="20"/>
          <w:lang w:eastAsia="pl-PL"/>
        </w:rPr>
        <w:t>ogólnoszpitalnych</w:t>
      </w:r>
      <w:proofErr w:type="spellEnd"/>
      <w:r w:rsidR="00665FEB" w:rsidRPr="00D11583">
        <w:rPr>
          <w:rFonts w:ascii="Tahoma" w:eastAsia="Calibri" w:hAnsi="Tahoma" w:cs="Tahoma"/>
          <w:sz w:val="20"/>
          <w:szCs w:val="20"/>
          <w:lang w:eastAsia="pl-PL"/>
        </w:rPr>
        <w:t xml:space="preserve">, bloków operacyjnych </w:t>
      </w:r>
    </w:p>
    <w:p w:rsidR="004469A5" w:rsidRPr="00D11583" w:rsidRDefault="00D11583" w:rsidP="00831327">
      <w:pPr>
        <w:pStyle w:val="Akapitzlist"/>
        <w:widowControl w:val="0"/>
        <w:numPr>
          <w:ilvl w:val="0"/>
          <w:numId w:val="36"/>
        </w:numPr>
        <w:tabs>
          <w:tab w:val="left" w:pos="-1560"/>
        </w:tabs>
        <w:suppressAutoHyphens/>
        <w:autoSpaceDE w:val="0"/>
        <w:spacing w:after="0" w:line="100" w:lineRule="atLeast"/>
        <w:jc w:val="both"/>
        <w:rPr>
          <w:rFonts w:ascii="Tahoma" w:eastAsia="Calibri" w:hAnsi="Tahoma" w:cs="Arial"/>
          <w:kern w:val="1"/>
          <w:sz w:val="20"/>
          <w:szCs w:val="20"/>
          <w:lang w:eastAsia="hi-IN" w:bidi="hi-IN"/>
        </w:rPr>
      </w:pPr>
      <w:r w:rsidRPr="00D11583">
        <w:rPr>
          <w:rFonts w:ascii="Tahoma" w:eastAsia="Calibri" w:hAnsi="Tahoma" w:cs="Arial"/>
          <w:kern w:val="1"/>
          <w:sz w:val="20"/>
          <w:szCs w:val="20"/>
          <w:lang w:eastAsia="hi-IN" w:bidi="hi-IN"/>
        </w:rPr>
        <w:t>d</w:t>
      </w:r>
      <w:r w:rsidR="004469A5" w:rsidRPr="00D11583">
        <w:rPr>
          <w:rFonts w:ascii="Tahoma" w:eastAsia="Calibri" w:hAnsi="Tahoma" w:cs="Arial"/>
          <w:kern w:val="1"/>
          <w:sz w:val="20"/>
          <w:szCs w:val="20"/>
          <w:lang w:eastAsia="hi-IN" w:bidi="hi-IN"/>
        </w:rPr>
        <w:t>okument potwierdzający dysponowanie co najmniej 2 samochodami przeznaczonymi do realizacji zamówienia, dostosowanymi do przewozu bielizny szpitalnej, pozytywnie opiniowane przez właściwy Państwowy Inspektorat Sanitarny; samochód musi posiadać podział na strefę czystą i brudną, tak aby asortyment „czysty” nie miał możliwości stykania się z „brudnym”;</w:t>
      </w:r>
    </w:p>
    <w:p w:rsidR="004469A5" w:rsidRDefault="004469A5" w:rsidP="00831327">
      <w:pPr>
        <w:pStyle w:val="Akapitzlist"/>
        <w:widowControl w:val="0"/>
        <w:numPr>
          <w:ilvl w:val="0"/>
          <w:numId w:val="36"/>
        </w:numPr>
        <w:tabs>
          <w:tab w:val="left" w:pos="426"/>
        </w:tabs>
        <w:suppressAutoHyphens/>
        <w:autoSpaceDE w:val="0"/>
        <w:spacing w:after="0" w:line="100" w:lineRule="atLeast"/>
        <w:jc w:val="both"/>
        <w:rPr>
          <w:rFonts w:ascii="Tahoma" w:eastAsia="Calibri" w:hAnsi="Tahoma" w:cs="Arial"/>
          <w:kern w:val="1"/>
          <w:sz w:val="20"/>
          <w:szCs w:val="20"/>
          <w:lang w:eastAsia="hi-IN" w:bidi="hi-IN"/>
        </w:rPr>
      </w:pPr>
      <w:r w:rsidRPr="00D11583">
        <w:rPr>
          <w:rFonts w:ascii="Tahoma" w:eastAsia="Calibri" w:hAnsi="Tahoma" w:cs="Arial"/>
          <w:kern w:val="1"/>
          <w:sz w:val="20"/>
          <w:szCs w:val="20"/>
          <w:lang w:eastAsia="hi-IN" w:bidi="hi-IN"/>
        </w:rPr>
        <w:t xml:space="preserve">Dokument potwierdzający posiadanie urządzenia do czyszczenia chemicznego, które w procesie czyszczenia używa środków biodegradowalnych, </w:t>
      </w:r>
      <w:proofErr w:type="spellStart"/>
      <w:r w:rsidRPr="00D11583">
        <w:rPr>
          <w:rFonts w:ascii="Tahoma" w:eastAsia="Calibri" w:hAnsi="Tahoma" w:cs="Arial"/>
          <w:kern w:val="1"/>
          <w:sz w:val="20"/>
          <w:szCs w:val="20"/>
          <w:lang w:eastAsia="hi-IN" w:bidi="hi-IN"/>
        </w:rPr>
        <w:t>bezhalogenowych</w:t>
      </w:r>
      <w:proofErr w:type="spellEnd"/>
      <w:r w:rsidRPr="00D11583">
        <w:rPr>
          <w:rFonts w:ascii="Tahoma" w:eastAsia="Calibri" w:hAnsi="Tahoma" w:cs="Arial"/>
          <w:kern w:val="1"/>
          <w:sz w:val="20"/>
          <w:szCs w:val="20"/>
          <w:lang w:eastAsia="hi-IN" w:bidi="hi-IN"/>
        </w:rPr>
        <w:t>.</w:t>
      </w:r>
    </w:p>
    <w:p w:rsidR="0038574E" w:rsidRPr="0004517E" w:rsidRDefault="0038574E" w:rsidP="0004517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 xml:space="preserve">Jeżeli wykonawca ma siedzibę lub miejsce zamieszkania poza terytorium Rzeczypospolitej Polskiej, </w:t>
      </w:r>
      <w:r w:rsidR="0004517E" w:rsidRPr="0004517E">
        <w:rPr>
          <w:rFonts w:ascii="Tahoma" w:eastAsia="Times New Roman" w:hAnsi="Tahoma" w:cs="Tahoma"/>
          <w:color w:val="000000"/>
          <w:sz w:val="20"/>
          <w:szCs w:val="20"/>
          <w:lang w:eastAsia="ar-SA"/>
        </w:rPr>
        <w:t xml:space="preserve">  </w:t>
      </w:r>
      <w:r w:rsidRPr="0004517E">
        <w:rPr>
          <w:rFonts w:ascii="Tahoma" w:eastAsia="Times New Roman" w:hAnsi="Tahoma" w:cs="Tahoma"/>
          <w:color w:val="000000"/>
          <w:sz w:val="20"/>
          <w:szCs w:val="20"/>
          <w:lang w:eastAsia="ar-SA"/>
        </w:rPr>
        <w:t>zamiast dokumentów, o których mowa w:</w:t>
      </w:r>
    </w:p>
    <w:p w:rsidR="0038574E" w:rsidRPr="005A5149" w:rsidRDefault="0038574E" w:rsidP="00831327">
      <w:pPr>
        <w:pStyle w:val="Akapitzlist"/>
        <w:numPr>
          <w:ilvl w:val="0"/>
          <w:numId w:val="3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 xml:space="preserve">punkcie VI.5.2)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38574E" w:rsidRPr="005A5149" w:rsidRDefault="0038574E" w:rsidP="00831327">
      <w:pPr>
        <w:pStyle w:val="Akapitzlist"/>
        <w:numPr>
          <w:ilvl w:val="0"/>
          <w:numId w:val="3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 xml:space="preserve">punkcie VI.5.5)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5A5149" w:rsidRPr="001D0BC6" w:rsidRDefault="005A5149" w:rsidP="0038574E">
      <w:pPr>
        <w:suppressAutoHyphens/>
        <w:spacing w:after="0" w:line="240" w:lineRule="auto"/>
        <w:ind w:left="284" w:hanging="284"/>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7.</w:t>
      </w:r>
      <w:r w:rsidR="0038574E" w:rsidRPr="0038574E">
        <w:rPr>
          <w:rFonts w:ascii="Tahoma" w:eastAsia="Times New Roman" w:hAnsi="Tahoma" w:cs="Tahoma"/>
          <w:color w:val="000000"/>
          <w:sz w:val="20"/>
          <w:szCs w:val="20"/>
          <w:lang w:eastAsia="ar-SA"/>
        </w:rPr>
        <w:t xml:space="preserve"> Jeżeli w kraju, w którym wykonawca ma siedzibę lub miejsce zamieszkania lub miejsce zamieszkania ma osoba, której dokument dotyczy, nie wydaje się dokumentów, o których mowa w punkcie VI.</w:t>
      </w:r>
      <w:r w:rsidRPr="001D0BC6">
        <w:rPr>
          <w:rFonts w:ascii="Tahoma" w:eastAsia="Times New Roman" w:hAnsi="Tahoma" w:cs="Tahoma"/>
          <w:color w:val="000000"/>
          <w:sz w:val="20"/>
          <w:szCs w:val="20"/>
          <w:lang w:eastAsia="ar-SA"/>
        </w:rPr>
        <w:t>6</w:t>
      </w:r>
      <w:r w:rsidR="0038574E" w:rsidRPr="0038574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8574E" w:rsidRPr="0038574E" w:rsidRDefault="005A5149" w:rsidP="0038574E">
      <w:pPr>
        <w:suppressAutoHyphens/>
        <w:spacing w:after="0" w:line="240" w:lineRule="auto"/>
        <w:ind w:left="284" w:hanging="284"/>
        <w:jc w:val="both"/>
        <w:rPr>
          <w:rFonts w:ascii="Tahoma" w:eastAsia="Times New Roman" w:hAnsi="Tahoma" w:cs="Tahoma"/>
          <w:color w:val="000000"/>
          <w:sz w:val="20"/>
          <w:szCs w:val="20"/>
          <w:lang w:eastAsia="ar-SA"/>
        </w:rPr>
      </w:pPr>
      <w:r w:rsidRPr="001D0BC6">
        <w:rPr>
          <w:rFonts w:ascii="Tahoma" w:eastAsia="Times New Roman" w:hAnsi="Tahoma" w:cs="Tahoma"/>
          <w:color w:val="000000"/>
          <w:sz w:val="20"/>
          <w:szCs w:val="20"/>
          <w:lang w:eastAsia="ar-SA"/>
        </w:rPr>
        <w:t>8.</w:t>
      </w:r>
      <w:r w:rsidR="0038574E" w:rsidRPr="0038574E">
        <w:rPr>
          <w:rFonts w:ascii="Tahoma" w:eastAsia="Times New Roman" w:hAnsi="Tahoma" w:cs="Tahoma"/>
          <w:color w:val="000000"/>
          <w:sz w:val="20"/>
          <w:szCs w:val="20"/>
          <w:lang w:eastAsia="ar-SA"/>
        </w:rPr>
        <w:t xml:space="preserve"> Wykonawca mający siedzibę na terytorium Rzeczypospolitej Polskiej, w odniesieniu do osoby mającej miejsce zamieszkania poza terytorium Rzeczypospolitej Polskiej, której dotyczy dokument wskazany w punkcie </w:t>
      </w:r>
      <w:r w:rsidRPr="001D0BC6">
        <w:rPr>
          <w:rFonts w:ascii="Tahoma" w:eastAsia="Times New Roman" w:hAnsi="Tahoma" w:cs="Tahoma"/>
          <w:color w:val="000000"/>
          <w:sz w:val="20"/>
          <w:szCs w:val="20"/>
          <w:lang w:eastAsia="ar-SA"/>
        </w:rPr>
        <w:t>VI.5.5</w:t>
      </w:r>
      <w:r w:rsidR="0038574E" w:rsidRPr="0038574E">
        <w:rPr>
          <w:rFonts w:ascii="Tahoma" w:eastAsia="Times New Roman" w:hAnsi="Tahoma" w:cs="Tahoma"/>
          <w:color w:val="000000"/>
          <w:sz w:val="20"/>
          <w:szCs w:val="20"/>
          <w:lang w:eastAsia="ar-SA"/>
        </w:rPr>
        <w:t>) SIWZ, składa dokument, o którym mowa w VI.6.</w:t>
      </w:r>
      <w:r w:rsidRPr="001D0BC6">
        <w:rPr>
          <w:rFonts w:ascii="Tahoma" w:eastAsia="Times New Roman" w:hAnsi="Tahoma" w:cs="Tahoma"/>
          <w:color w:val="000000"/>
          <w:sz w:val="20"/>
          <w:szCs w:val="20"/>
          <w:lang w:eastAsia="ar-SA"/>
        </w:rPr>
        <w:t>b</w:t>
      </w:r>
      <w:r w:rsidR="0038574E" w:rsidRPr="0038574E">
        <w:rPr>
          <w:rFonts w:ascii="Tahoma" w:eastAsia="Times New Roman" w:hAnsi="Tahoma" w:cs="Tahoma"/>
          <w:color w:val="000000"/>
          <w:sz w:val="20"/>
          <w:szCs w:val="20"/>
          <w:lang w:eastAsia="ar-SA"/>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1D0BC6" w:rsidRDefault="00CC5192" w:rsidP="00831327">
      <w:pPr>
        <w:pStyle w:val="Akapitzlist"/>
        <w:numPr>
          <w:ilvl w:val="0"/>
          <w:numId w:val="39"/>
        </w:numPr>
        <w:suppressAutoHyphens/>
        <w:spacing w:after="0" w:line="240" w:lineRule="auto"/>
        <w:jc w:val="both"/>
        <w:rPr>
          <w:rFonts w:ascii="Tahoma" w:eastAsia="Times New Roman" w:hAnsi="Tahoma" w:cs="Tahoma"/>
          <w:sz w:val="20"/>
          <w:szCs w:val="20"/>
          <w:lang w:eastAsia="ar-SA"/>
        </w:rPr>
      </w:pPr>
      <w:r w:rsidRPr="001D0BC6">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4A14E1" w:rsidRPr="001D0BC6">
        <w:rPr>
          <w:rFonts w:ascii="Tahoma" w:eastAsia="Times New Roman" w:hAnsi="Tahoma" w:cs="Tahoma"/>
          <w:sz w:val="20"/>
          <w:szCs w:val="20"/>
          <w:lang w:eastAsia="ar-SA"/>
        </w:rPr>
        <w:t xml:space="preserve"> </w:t>
      </w:r>
      <w:r w:rsidR="00F749BA" w:rsidRPr="001D0BC6">
        <w:rPr>
          <w:rFonts w:ascii="Tahoma" w:eastAsia="Times New Roman" w:hAnsi="Tahoma" w:cs="Tahoma"/>
          <w:sz w:val="20"/>
          <w:szCs w:val="20"/>
          <w:lang w:eastAsia="ar-SA"/>
        </w:rPr>
        <w:t>W przypadku wezwania  przez Zamawiającego</w:t>
      </w:r>
      <w:r w:rsidR="00BE54A5" w:rsidRPr="001D0BC6">
        <w:rPr>
          <w:rFonts w:ascii="Tahoma" w:eastAsia="Times New Roman" w:hAnsi="Tahoma" w:cs="Tahoma"/>
          <w:sz w:val="20"/>
          <w:szCs w:val="20"/>
          <w:lang w:eastAsia="ar-SA"/>
        </w:rPr>
        <w:t xml:space="preserve"> na podstawie art.26 ust.3 ustawy PZP</w:t>
      </w:r>
      <w:r w:rsidR="00F749BA" w:rsidRPr="001D0BC6">
        <w:rPr>
          <w:rFonts w:ascii="Tahoma" w:eastAsia="Times New Roman" w:hAnsi="Tahoma" w:cs="Tahoma"/>
          <w:sz w:val="20"/>
          <w:szCs w:val="20"/>
          <w:lang w:eastAsia="ar-SA"/>
        </w:rPr>
        <w:t xml:space="preserve"> do uzupełnienia oświadczenia</w:t>
      </w:r>
      <w:r w:rsidR="004A14E1" w:rsidRPr="001D0BC6">
        <w:rPr>
          <w:rFonts w:ascii="Tahoma" w:eastAsia="Times New Roman" w:hAnsi="Tahoma" w:cs="Tahoma"/>
          <w:sz w:val="20"/>
          <w:szCs w:val="20"/>
          <w:lang w:eastAsia="ar-SA"/>
        </w:rPr>
        <w:t xml:space="preserve"> </w:t>
      </w:r>
      <w:r w:rsidR="00BE54A5" w:rsidRPr="001D0BC6">
        <w:rPr>
          <w:rFonts w:ascii="Tahoma" w:eastAsia="Times New Roman" w:hAnsi="Tahoma" w:cs="Tahoma"/>
          <w:sz w:val="20"/>
          <w:szCs w:val="20"/>
          <w:lang w:eastAsia="ar-SA"/>
        </w:rPr>
        <w:t>(JEDZ) Wykonawca w odpowiedzi na wezwanie przesyła oświadczenie            w  formie</w:t>
      </w:r>
      <w:r w:rsidR="001159D2" w:rsidRPr="001D0BC6">
        <w:rPr>
          <w:rFonts w:ascii="Tahoma" w:eastAsia="Times New Roman" w:hAnsi="Tahoma" w:cs="Tahoma"/>
          <w:sz w:val="20"/>
          <w:szCs w:val="20"/>
          <w:lang w:eastAsia="ar-SA"/>
        </w:rPr>
        <w:t xml:space="preserve"> dokumentu elektronicznego, podpisanego kwalifikowanym podpisem elektronicznym, przygotowanym oraz przekazanym Zamawiającemu przy użyciu środków komunikacji elektronicznej w rozumieniu ustawy z dnia 18.07.2002 r. o świadczeniu usług drogą elektroniczną</w:t>
      </w:r>
      <w:r w:rsidR="00F749BA" w:rsidRPr="001D0BC6">
        <w:rPr>
          <w:rFonts w:ascii="Tahoma" w:eastAsia="Times New Roman" w:hAnsi="Tahoma" w:cs="Tahoma"/>
          <w:sz w:val="20"/>
          <w:szCs w:val="20"/>
          <w:lang w:eastAsia="ar-SA"/>
        </w:rPr>
        <w:t xml:space="preserve"> tj.  na adres poczty elektronicznej</w:t>
      </w:r>
      <w:r w:rsidR="00BE54A5" w:rsidRPr="001D0BC6">
        <w:rPr>
          <w:rFonts w:ascii="Tahoma" w:eastAsia="Times New Roman" w:hAnsi="Tahoma" w:cs="Tahoma"/>
          <w:sz w:val="20"/>
          <w:szCs w:val="20"/>
          <w:lang w:eastAsia="ar-SA"/>
        </w:rPr>
        <w:t xml:space="preserve"> </w:t>
      </w:r>
      <w:hyperlink r:id="rId11" w:history="1">
        <w:r w:rsidR="00BE54A5" w:rsidRPr="001D0BC6">
          <w:rPr>
            <w:rStyle w:val="Hipercze"/>
            <w:rFonts w:ascii="Tahoma" w:eastAsia="Times New Roman" w:hAnsi="Tahoma" w:cs="Tahoma"/>
            <w:color w:val="0F6FC6" w:themeColor="accent1"/>
            <w:sz w:val="20"/>
            <w:szCs w:val="20"/>
            <w:lang w:eastAsia="ar-SA"/>
          </w:rPr>
          <w:t>acholuj@uck.katowice.pl</w:t>
        </w:r>
      </w:hyperlink>
      <w:r w:rsidR="00F749BA" w:rsidRPr="001D0BC6">
        <w:rPr>
          <w:rFonts w:ascii="Tahoma" w:eastAsia="Times New Roman" w:hAnsi="Tahoma" w:cs="Tahoma"/>
          <w:color w:val="59A9F2" w:themeColor="accent1" w:themeTint="99"/>
          <w:sz w:val="20"/>
          <w:szCs w:val="20"/>
          <w:lang w:eastAsia="ar-SA"/>
        </w:rPr>
        <w:t xml:space="preserve"> </w:t>
      </w:r>
      <w:r w:rsidR="00F749BA" w:rsidRPr="001D0BC6">
        <w:rPr>
          <w:rFonts w:ascii="Tahoma" w:eastAsia="Times New Roman" w:hAnsi="Tahoma" w:cs="Tahoma"/>
          <w:sz w:val="20"/>
          <w:szCs w:val="20"/>
          <w:lang w:eastAsia="ar-SA"/>
        </w:rPr>
        <w:t>, jednakże w takim przypadku Wykonawca nie musi szyfrować tego dokumentu</w:t>
      </w:r>
      <w:r w:rsidR="00BE54A5" w:rsidRPr="001D0BC6">
        <w:rPr>
          <w:rFonts w:ascii="Tahoma" w:eastAsia="Times New Roman" w:hAnsi="Tahoma" w:cs="Tahoma"/>
          <w:sz w:val="20"/>
          <w:szCs w:val="20"/>
          <w:lang w:eastAsia="ar-SA"/>
        </w:rPr>
        <w:t>.</w:t>
      </w:r>
      <w:r w:rsidRPr="001D0BC6">
        <w:rPr>
          <w:rFonts w:ascii="Tahoma" w:eastAsia="Times New Roman" w:hAnsi="Tahoma" w:cs="Tahoma"/>
          <w:sz w:val="20"/>
          <w:szCs w:val="20"/>
          <w:lang w:eastAsia="ar-SA"/>
        </w:rPr>
        <w:t xml:space="preserve"> </w:t>
      </w:r>
    </w:p>
    <w:p w:rsidR="00CC5192" w:rsidRPr="001D0BC6" w:rsidRDefault="00CC5192" w:rsidP="00831327">
      <w:pPr>
        <w:pStyle w:val="Akapitzlist"/>
        <w:numPr>
          <w:ilvl w:val="0"/>
          <w:numId w:val="39"/>
        </w:numPr>
        <w:suppressAutoHyphens/>
        <w:spacing w:after="0" w:line="240" w:lineRule="auto"/>
        <w:jc w:val="both"/>
        <w:rPr>
          <w:rFonts w:ascii="Tahoma" w:eastAsia="Times New Roman" w:hAnsi="Tahoma" w:cs="Tahoma"/>
          <w:sz w:val="20"/>
          <w:szCs w:val="20"/>
          <w:lang w:eastAsia="ar-SA"/>
        </w:rPr>
      </w:pPr>
      <w:r w:rsidRPr="001D0BC6">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1D0BC6">
        <w:rPr>
          <w:rFonts w:ascii="Tahoma" w:eastAsia="Times New Roman" w:hAnsi="Tahoma" w:cs="Tahoma"/>
          <w:bCs/>
          <w:sz w:val="20"/>
          <w:szCs w:val="20"/>
          <w:lang w:eastAsia="ar-SA"/>
        </w:rPr>
        <w:t>w takiej sytuacji wykonawca powinien wskazać Zamawiającemu w ofercie numer referencyjny  postępowania, w którym</w:t>
      </w:r>
      <w:r w:rsidRPr="001D0BC6">
        <w:rPr>
          <w:rFonts w:ascii="Tahoma" w:eastAsia="Times New Roman" w:hAnsi="Tahoma" w:cs="Tahoma"/>
          <w:sz w:val="20"/>
          <w:szCs w:val="20"/>
          <w:lang w:eastAsia="ar-SA"/>
        </w:rPr>
        <w:t xml:space="preserve"> </w:t>
      </w:r>
      <w:r w:rsidRPr="001D0BC6">
        <w:rPr>
          <w:rFonts w:ascii="Tahoma" w:eastAsia="Times New Roman" w:hAnsi="Tahoma" w:cs="Tahoma"/>
          <w:bCs/>
          <w:sz w:val="20"/>
          <w:szCs w:val="20"/>
          <w:lang w:eastAsia="ar-SA"/>
        </w:rPr>
        <w:t>wymagane dokumenty lub oświadczenia się znajdują</w:t>
      </w:r>
      <w:r w:rsidRPr="001D0BC6">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1D0BC6">
        <w:rPr>
          <w:rFonts w:ascii="Tahoma" w:eastAsia="Times New Roman" w:hAnsi="Tahoma" w:cs="Tahoma"/>
          <w:sz w:val="20"/>
          <w:szCs w:val="20"/>
          <w:lang w:eastAsia="ar-SA"/>
        </w:rPr>
        <w:t>7</w:t>
      </w:r>
      <w:r w:rsidRPr="001D0BC6">
        <w:rPr>
          <w:rFonts w:ascii="Tahoma" w:eastAsia="Times New Roman" w:hAnsi="Tahoma" w:cs="Tahoma"/>
          <w:sz w:val="20"/>
          <w:szCs w:val="20"/>
          <w:lang w:eastAsia="ar-SA"/>
        </w:rPr>
        <w:t xml:space="preserve"> r. poz. </w:t>
      </w:r>
      <w:r w:rsidR="002929EE" w:rsidRPr="001D0BC6">
        <w:rPr>
          <w:rFonts w:ascii="Tahoma" w:eastAsia="Times New Roman" w:hAnsi="Tahoma" w:cs="Tahoma"/>
          <w:sz w:val="20"/>
          <w:szCs w:val="20"/>
          <w:lang w:eastAsia="ar-SA"/>
        </w:rPr>
        <w:t>570</w:t>
      </w:r>
      <w:r w:rsidRPr="001D0BC6">
        <w:rPr>
          <w:rFonts w:ascii="Tahoma" w:eastAsia="Times New Roman" w:hAnsi="Tahoma" w:cs="Tahoma"/>
          <w:sz w:val="20"/>
          <w:szCs w:val="20"/>
          <w:lang w:eastAsia="ar-SA"/>
        </w:rPr>
        <w:t>).</w:t>
      </w:r>
    </w:p>
    <w:p w:rsidR="00CC5192" w:rsidRPr="001D0BC6" w:rsidRDefault="00CC5192" w:rsidP="00831327">
      <w:pPr>
        <w:pStyle w:val="Akapitzlist"/>
        <w:numPr>
          <w:ilvl w:val="0"/>
          <w:numId w:val="39"/>
        </w:numPr>
        <w:suppressAutoHyphens/>
        <w:spacing w:after="0" w:line="240" w:lineRule="auto"/>
        <w:jc w:val="both"/>
        <w:rPr>
          <w:rFonts w:ascii="Tahoma" w:eastAsia="Times New Roman" w:hAnsi="Tahoma" w:cs="Tahoma"/>
          <w:sz w:val="20"/>
          <w:szCs w:val="20"/>
          <w:lang w:eastAsia="ar-SA"/>
        </w:rPr>
      </w:pPr>
      <w:r w:rsidRPr="001D0BC6">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D11583" w:rsidRDefault="00D11583" w:rsidP="00CC5192">
      <w:pPr>
        <w:spacing w:after="0" w:line="240" w:lineRule="auto"/>
        <w:rPr>
          <w:rFonts w:ascii="Tahoma" w:eastAsia="Times New Roman" w:hAnsi="Tahoma" w:cs="Tahoma"/>
          <w:b/>
          <w:sz w:val="20"/>
          <w:szCs w:val="24"/>
          <w:lang w:eastAsia="pl-PL"/>
        </w:rPr>
      </w:pPr>
    </w:p>
    <w:p w:rsidR="0004517E" w:rsidRDefault="0004517E" w:rsidP="00CC5192">
      <w:pPr>
        <w:spacing w:after="0" w:line="240" w:lineRule="auto"/>
        <w:rPr>
          <w:rFonts w:ascii="Tahoma" w:eastAsia="Times New Roman" w:hAnsi="Tahoma" w:cs="Tahoma"/>
          <w:b/>
          <w:sz w:val="20"/>
          <w:szCs w:val="24"/>
          <w:lang w:eastAsia="pl-PL"/>
        </w:rPr>
      </w:pPr>
    </w:p>
    <w:p w:rsidR="0004517E" w:rsidRDefault="0004517E" w:rsidP="00CC5192">
      <w:pPr>
        <w:spacing w:after="0" w:line="240" w:lineRule="auto"/>
        <w:rPr>
          <w:rFonts w:ascii="Tahoma" w:eastAsia="Times New Roman" w:hAnsi="Tahoma" w:cs="Tahoma"/>
          <w:b/>
          <w:sz w:val="20"/>
          <w:szCs w:val="24"/>
          <w:lang w:eastAsia="pl-PL"/>
        </w:rPr>
      </w:pPr>
    </w:p>
    <w:p w:rsidR="0004517E" w:rsidRDefault="0004517E"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1159D2" w:rsidRPr="00714C63" w:rsidRDefault="007670FE" w:rsidP="006331D2">
      <w:pPr>
        <w:pStyle w:val="Akapitzlist"/>
        <w:numPr>
          <w:ilvl w:val="0"/>
          <w:numId w:val="8"/>
        </w:numPr>
        <w:suppressAutoHyphens/>
        <w:autoSpaceDE w:val="0"/>
        <w:autoSpaceDN w:val="0"/>
        <w:adjustRightInd w:val="0"/>
        <w:spacing w:after="0" w:line="240" w:lineRule="auto"/>
        <w:jc w:val="both"/>
        <w:rPr>
          <w:rFonts w:ascii="Tahoma" w:eastAsia="Times New Roman" w:hAnsi="Tahoma" w:cs="Tahoma"/>
          <w:b/>
          <w:sz w:val="20"/>
          <w:szCs w:val="20"/>
          <w:lang w:eastAsia="pl-PL"/>
        </w:rPr>
      </w:pPr>
      <w:r w:rsidRPr="007670FE">
        <w:rPr>
          <w:rFonts w:ascii="Tahoma" w:eastAsia="Times New Roman" w:hAnsi="Tahoma" w:cs="Tahoma"/>
          <w:color w:val="000000"/>
          <w:sz w:val="20"/>
          <w:szCs w:val="20"/>
          <w:lang w:eastAsia="pl-PL"/>
        </w:rPr>
        <w:t>W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r w:rsidR="00714C63">
        <w:rPr>
          <w:rFonts w:ascii="Tahoma" w:eastAsia="Times New Roman" w:hAnsi="Tahoma" w:cs="Tahoma"/>
          <w:color w:val="000000"/>
          <w:sz w:val="20"/>
          <w:szCs w:val="20"/>
          <w:lang w:eastAsia="pl-PL"/>
        </w:rPr>
        <w:t xml:space="preserve"> </w:t>
      </w:r>
      <w:r w:rsidR="00714C63" w:rsidRPr="00714C63">
        <w:rPr>
          <w:rFonts w:ascii="Tahoma" w:eastAsia="Calibri" w:hAnsi="Tahoma" w:cs="Tahoma"/>
          <w:sz w:val="20"/>
          <w:szCs w:val="20"/>
        </w:rPr>
        <w:t>z uwzględnieniem wymogów dotyczących formy, ustanowionych poniżej</w:t>
      </w:r>
      <w:r w:rsidR="00714C63">
        <w:rPr>
          <w:rFonts w:ascii="Tahoma" w:eastAsia="Times New Roman" w:hAnsi="Tahoma" w:cs="Tahoma"/>
          <w:color w:val="000000"/>
          <w:sz w:val="20"/>
          <w:szCs w:val="20"/>
          <w:lang w:eastAsia="pl-PL"/>
        </w:rPr>
        <w:t>.</w:t>
      </w:r>
      <w:r w:rsidRPr="00714C63">
        <w:rPr>
          <w:rFonts w:ascii="Tahoma" w:eastAsia="Times New Roman" w:hAnsi="Tahoma" w:cs="Tahoma"/>
          <w:color w:val="000000"/>
          <w:sz w:val="20"/>
          <w:szCs w:val="20"/>
          <w:lang w:eastAsia="pl-PL"/>
        </w:rPr>
        <w:t xml:space="preserve"> </w:t>
      </w:r>
    </w:p>
    <w:p w:rsidR="00714C63" w:rsidRPr="00714C63" w:rsidRDefault="00CC5192" w:rsidP="006331D2">
      <w:pPr>
        <w:pStyle w:val="Akapitzlist"/>
        <w:numPr>
          <w:ilvl w:val="0"/>
          <w:numId w:val="8"/>
        </w:numPr>
        <w:autoSpaceDE w:val="0"/>
        <w:autoSpaceDN w:val="0"/>
        <w:adjustRightInd w:val="0"/>
        <w:spacing w:after="0" w:line="240" w:lineRule="auto"/>
        <w:jc w:val="both"/>
        <w:rPr>
          <w:rFonts w:ascii="Tahoma" w:hAnsi="Tahoma" w:cs="Tahoma"/>
          <w:sz w:val="20"/>
          <w:szCs w:val="20"/>
        </w:rPr>
      </w:pPr>
      <w:r w:rsidRPr="00714C63">
        <w:rPr>
          <w:rFonts w:ascii="Tahoma" w:hAnsi="Tahoma" w:cs="Tahoma"/>
          <w:sz w:val="20"/>
          <w:szCs w:val="20"/>
        </w:rPr>
        <w:t xml:space="preserve">Zawiadomienia, oświadczenia, wnioski oraz informacje przekazywane przez Wykonawcę </w:t>
      </w:r>
      <w:r w:rsidRPr="00714C63">
        <w:rPr>
          <w:rFonts w:ascii="Tahoma" w:hAnsi="Tahoma" w:cs="Tahoma"/>
          <w:sz w:val="20"/>
          <w:szCs w:val="20"/>
          <w:u w:val="single"/>
        </w:rPr>
        <w:t xml:space="preserve">pisemnie </w:t>
      </w:r>
      <w:r w:rsidRPr="00714C63">
        <w:rPr>
          <w:rFonts w:ascii="Tahoma" w:hAnsi="Tahoma" w:cs="Tahoma"/>
          <w:sz w:val="20"/>
          <w:szCs w:val="20"/>
        </w:rPr>
        <w:t>winny być składane na adres Zamawiającego  Dział Zamówień Publicznych .</w:t>
      </w:r>
    </w:p>
    <w:p w:rsidR="00714C63" w:rsidRPr="00714C63" w:rsidRDefault="00CC5192" w:rsidP="00714C63">
      <w:pPr>
        <w:autoSpaceDE w:val="0"/>
        <w:autoSpaceDN w:val="0"/>
        <w:adjustRightInd w:val="0"/>
        <w:spacing w:after="0" w:line="240" w:lineRule="auto"/>
        <w:ind w:left="360"/>
        <w:contextualSpacing/>
        <w:jc w:val="both"/>
        <w:rPr>
          <w:rFonts w:ascii="Tahoma" w:eastAsia="Times New Roman" w:hAnsi="Tahoma" w:cs="Tahoma"/>
          <w:sz w:val="20"/>
          <w:szCs w:val="20"/>
          <w:lang w:eastAsia="pl-PL"/>
        </w:rPr>
      </w:pPr>
      <w:r w:rsidRPr="00714C63">
        <w:rPr>
          <w:rFonts w:ascii="Tahoma" w:hAnsi="Tahoma" w:cs="Tahoma"/>
          <w:sz w:val="20"/>
          <w:szCs w:val="20"/>
        </w:rPr>
        <w:t>Zawiadomienia, oświadczenia, wnioski oraz informacje przekazywane przez Wykonawcę drogą elektroniczną winny być kierowane na adres:</w:t>
      </w:r>
      <w:r w:rsidRPr="00714C63">
        <w:rPr>
          <w:rFonts w:ascii="Tahoma" w:eastAsia="Times New Roman" w:hAnsi="Tahoma" w:cs="Tahoma"/>
          <w:sz w:val="20"/>
          <w:szCs w:val="20"/>
          <w:lang w:eastAsia="pl-PL"/>
        </w:rPr>
        <w:t xml:space="preserve"> e-mail </w:t>
      </w:r>
      <w:hyperlink r:id="rId12" w:history="1">
        <w:r w:rsidR="005325CF" w:rsidRPr="005325CF">
          <w:rPr>
            <w:rStyle w:val="Hipercze"/>
            <w:rFonts w:ascii="Tahoma" w:hAnsi="Tahoma" w:cs="Tahoma"/>
            <w:color w:val="0F6FC6" w:themeColor="accent1"/>
            <w:sz w:val="20"/>
            <w:szCs w:val="20"/>
            <w:lang w:eastAsia="pl-PL"/>
          </w:rPr>
          <w:t>acholuj@uck.katowice.pl</w:t>
        </w:r>
      </w:hyperlink>
      <w:r w:rsidRPr="00714C63">
        <w:rPr>
          <w:rFonts w:ascii="Tahoma" w:hAnsi="Tahoma" w:cs="Tahoma"/>
          <w:sz w:val="20"/>
          <w:szCs w:val="20"/>
        </w:rPr>
        <w:t xml:space="preserve"> a faksem na nr</w:t>
      </w:r>
      <w:r w:rsidRPr="00714C63">
        <w:rPr>
          <w:rFonts w:ascii="Tahoma" w:eastAsia="Times New Roman" w:hAnsi="Tahoma" w:cs="Tahoma"/>
          <w:sz w:val="20"/>
          <w:szCs w:val="20"/>
          <w:lang w:eastAsia="pl-PL"/>
        </w:rPr>
        <w:t xml:space="preserve"> fax  32-358-14-32</w:t>
      </w:r>
    </w:p>
    <w:p w:rsidR="00714C63" w:rsidRPr="00714C63" w:rsidRDefault="00714C63" w:rsidP="006331D2">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714C63">
        <w:rPr>
          <w:rFonts w:ascii="Tahoma" w:eastAsia="Calibri" w:hAnsi="Tahoma" w:cs="Tahoma"/>
          <w:sz w:val="20"/>
          <w:szCs w:val="20"/>
        </w:rPr>
        <w:t xml:space="preserve">Jeżeli Zamawiający lub Wykonawca przekazują oświadczenia, wnioski, zawiadomienia oraz informacje za pośrednictwem faksu lub przy użyciu środków komunikacji elektronicznej w rozumieniu ustawy z dnia 18 lipca </w:t>
      </w:r>
      <w:r w:rsidRPr="003A2299">
        <w:rPr>
          <w:rFonts w:ascii="Tahoma" w:eastAsia="Calibri" w:hAnsi="Tahoma" w:cs="Tahoma"/>
          <w:sz w:val="20"/>
          <w:szCs w:val="20"/>
        </w:rPr>
        <w:t>2002 r. o świadczeniu usług drogą elektroniczną,</w:t>
      </w:r>
      <w:r w:rsidRPr="00714C63">
        <w:rPr>
          <w:rFonts w:ascii="Tahoma" w:eastAsia="Calibri" w:hAnsi="Tahoma" w:cs="Tahoma"/>
          <w:sz w:val="20"/>
          <w:szCs w:val="20"/>
        </w:rPr>
        <w:t xml:space="preserve"> każda ze stron na żądanie drugiej strony niezwłocznie potwierdza fakt ich otrzymania. </w:t>
      </w:r>
    </w:p>
    <w:p w:rsidR="00CC5192" w:rsidRPr="00CC5192" w:rsidRDefault="00CC5192" w:rsidP="006331D2">
      <w:pPr>
        <w:numPr>
          <w:ilvl w:val="0"/>
          <w:numId w:val="8"/>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Default="00CC5192" w:rsidP="006331D2">
      <w:pPr>
        <w:numPr>
          <w:ilvl w:val="0"/>
          <w:numId w:val="8"/>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Osoby uprawnione do porozumiewania się z wykonawcami: </w:t>
      </w:r>
      <w:r w:rsidR="00E32A07">
        <w:rPr>
          <w:rFonts w:ascii="Tahoma" w:eastAsia="Times New Roman" w:hAnsi="Tahoma" w:cs="Tahoma"/>
          <w:sz w:val="20"/>
          <w:szCs w:val="20"/>
          <w:lang w:eastAsia="pl-PL"/>
        </w:rPr>
        <w:t xml:space="preserve">Agata </w:t>
      </w:r>
      <w:proofErr w:type="spellStart"/>
      <w:r w:rsidR="00E32A07">
        <w:rPr>
          <w:rFonts w:ascii="Tahoma" w:eastAsia="Times New Roman" w:hAnsi="Tahoma" w:cs="Tahoma"/>
          <w:sz w:val="20"/>
          <w:szCs w:val="20"/>
          <w:lang w:eastAsia="pl-PL"/>
        </w:rPr>
        <w:t>Chołuj</w:t>
      </w:r>
      <w:proofErr w:type="spellEnd"/>
      <w:r w:rsidRPr="00CC5192">
        <w:rPr>
          <w:rFonts w:ascii="Tahoma" w:eastAsia="Times New Roman" w:hAnsi="Tahoma" w:cs="Tahoma"/>
          <w:sz w:val="20"/>
          <w:szCs w:val="20"/>
          <w:lang w:eastAsia="pl-PL"/>
        </w:rPr>
        <w:t>, pok. E05</w:t>
      </w:r>
      <w:r w:rsidR="00E32A07">
        <w:rPr>
          <w:rFonts w:ascii="Tahoma" w:eastAsia="Times New Roman" w:hAnsi="Tahoma" w:cs="Tahoma"/>
          <w:sz w:val="20"/>
          <w:szCs w:val="20"/>
          <w:lang w:eastAsia="pl-PL"/>
        </w:rPr>
        <w:t xml:space="preserve">6, </w:t>
      </w:r>
      <w:proofErr w:type="spellStart"/>
      <w:r w:rsidR="00E32A07">
        <w:rPr>
          <w:rFonts w:ascii="Tahoma" w:eastAsia="Times New Roman" w:hAnsi="Tahoma" w:cs="Tahoma"/>
          <w:sz w:val="20"/>
          <w:szCs w:val="20"/>
          <w:lang w:eastAsia="pl-PL"/>
        </w:rPr>
        <w:t>tel</w:t>
      </w:r>
      <w:proofErr w:type="spellEnd"/>
      <w:r w:rsidR="00E32A07">
        <w:rPr>
          <w:rFonts w:ascii="Tahoma" w:eastAsia="Times New Roman" w:hAnsi="Tahoma" w:cs="Tahoma"/>
          <w:sz w:val="20"/>
          <w:szCs w:val="20"/>
          <w:lang w:eastAsia="pl-PL"/>
        </w:rPr>
        <w:t xml:space="preserve">: 32 –3581-442  fax 32 3581-432 e-mail : </w:t>
      </w:r>
      <w:r w:rsidR="00E32A07" w:rsidRPr="00B453BF">
        <w:rPr>
          <w:rFonts w:ascii="Tahoma" w:eastAsia="Times New Roman" w:hAnsi="Tahoma" w:cs="Tahoma"/>
          <w:color w:val="0F6FC6" w:themeColor="accent1"/>
          <w:sz w:val="20"/>
          <w:szCs w:val="20"/>
          <w:u w:val="single"/>
          <w:lang w:eastAsia="pl-PL"/>
        </w:rPr>
        <w:t>acholuj</w:t>
      </w:r>
      <w:r w:rsidRPr="00B453BF">
        <w:rPr>
          <w:rFonts w:ascii="Tahoma" w:eastAsia="Times New Roman" w:hAnsi="Tahoma" w:cs="Tahoma"/>
          <w:color w:val="0F6FC6" w:themeColor="accent1"/>
          <w:sz w:val="20"/>
          <w:szCs w:val="20"/>
          <w:u w:val="single"/>
          <w:lang w:eastAsia="pl-PL"/>
        </w:rPr>
        <w:t>@uck.katowice.pl</w:t>
      </w:r>
      <w:r w:rsidRPr="00B453BF">
        <w:rPr>
          <w:rFonts w:ascii="Tahoma" w:eastAsia="Times New Roman" w:hAnsi="Tahoma" w:cs="Tahoma"/>
          <w:color w:val="0F6FC6" w:themeColor="accent1"/>
          <w:sz w:val="20"/>
          <w:szCs w:val="20"/>
          <w:lang w:eastAsia="pl-PL"/>
        </w:rPr>
        <w:t xml:space="preserve"> </w:t>
      </w:r>
      <w:r w:rsidRPr="00CC5192">
        <w:rPr>
          <w:rFonts w:ascii="Tahoma" w:eastAsia="Times New Roman" w:hAnsi="Tahoma" w:cs="Tahoma"/>
          <w:sz w:val="20"/>
          <w:szCs w:val="20"/>
          <w:lang w:eastAsia="pl-PL"/>
        </w:rPr>
        <w:t>w godzinach pracy od poniedziałku do piątku    godz. 7.25 – 15.00.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6331D2">
      <w:pPr>
        <w:numPr>
          <w:ilvl w:val="0"/>
          <w:numId w:val="1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r w:rsidR="00C710A8">
        <w:rPr>
          <w:rFonts w:ascii="Tahoma" w:eastAsia="Times New Roman" w:hAnsi="Tahoma" w:cs="Tahoma"/>
          <w:sz w:val="20"/>
          <w:szCs w:val="24"/>
          <w:lang w:eastAsia="pl-PL"/>
        </w:rPr>
        <w:t xml:space="preserve"> 45000,00PLN ( słownie : czterdzieści pięć tysięcy złotych 00/100)</w:t>
      </w:r>
    </w:p>
    <w:p w:rsidR="00CC5192" w:rsidRDefault="00CC5192" w:rsidP="006331D2">
      <w:pPr>
        <w:numPr>
          <w:ilvl w:val="0"/>
          <w:numId w:val="1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6331D2">
      <w:pPr>
        <w:numPr>
          <w:ilvl w:val="0"/>
          <w:numId w:val="1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6331D2">
      <w:pPr>
        <w:numPr>
          <w:ilvl w:val="0"/>
          <w:numId w:val="11"/>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6331D2">
      <w:pPr>
        <w:numPr>
          <w:ilvl w:val="0"/>
          <w:numId w:val="1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6331D2">
      <w:pPr>
        <w:numPr>
          <w:ilvl w:val="0"/>
          <w:numId w:val="1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6331D2">
      <w:pPr>
        <w:numPr>
          <w:ilvl w:val="0"/>
          <w:numId w:val="1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6331D2">
      <w:pPr>
        <w:pStyle w:val="Akapitzlist"/>
        <w:numPr>
          <w:ilvl w:val="0"/>
          <w:numId w:val="11"/>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 (Dz. U. z 2016 r. poz. 359 i 2260 oraz 2017 r. poz. 1089).</w:t>
      </w:r>
    </w:p>
    <w:p w:rsidR="002004D0" w:rsidRPr="006C3E66" w:rsidRDefault="002004D0" w:rsidP="006331D2">
      <w:pPr>
        <w:pStyle w:val="Akapitzlist"/>
        <w:numPr>
          <w:ilvl w:val="0"/>
          <w:numId w:val="10"/>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F03B19" w:rsidRPr="006C3E66" w:rsidRDefault="002004D0" w:rsidP="00F03B19">
      <w:p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6.  </w:t>
      </w:r>
      <w:r w:rsidR="00F03B19" w:rsidRPr="006C3E66">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6331D2">
      <w:pPr>
        <w:pStyle w:val="Akapitzlist"/>
        <w:numPr>
          <w:ilvl w:val="0"/>
          <w:numId w:val="23"/>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6331D2">
      <w:pPr>
        <w:pStyle w:val="Akapitzlist"/>
        <w:numPr>
          <w:ilvl w:val="0"/>
          <w:numId w:val="23"/>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Pr="006C3E66" w:rsidRDefault="00F03B19" w:rsidP="006331D2">
      <w:pPr>
        <w:pStyle w:val="Akapitzlist"/>
        <w:numPr>
          <w:ilvl w:val="0"/>
          <w:numId w:val="23"/>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okres ważności wadium nie może być krótszy niż okres związania ofertą, przy czym pierwszym dniem ważności zobowiązania jest dzień składania ofert.</w:t>
      </w:r>
    </w:p>
    <w:p w:rsidR="00CC5192" w:rsidRDefault="00CC5192" w:rsidP="006331D2">
      <w:pPr>
        <w:numPr>
          <w:ilvl w:val="0"/>
          <w:numId w:val="24"/>
        </w:numPr>
        <w:suppressAutoHyphens/>
        <w:spacing w:after="0" w:line="240" w:lineRule="auto"/>
        <w:contextualSpacing/>
        <w:rPr>
          <w:rFonts w:ascii="Tahoma" w:eastAsia="Times New Roman" w:hAnsi="Tahoma" w:cs="Tahoma"/>
          <w:sz w:val="20"/>
          <w:szCs w:val="24"/>
          <w:lang w:eastAsia="ar-SA"/>
        </w:rPr>
      </w:pPr>
      <w:r w:rsidRPr="006C3E66">
        <w:rPr>
          <w:rFonts w:ascii="Tahoma" w:eastAsia="Times New Roman" w:hAnsi="Tahoma" w:cs="Tahoma"/>
          <w:sz w:val="20"/>
          <w:szCs w:val="20"/>
          <w:lang w:eastAsia="ar-SA"/>
        </w:rPr>
        <w:t xml:space="preserve">Wadium w formie poręczeń i gwarancji powinno zostać złożone w Uniwersyteckim Centrum </w:t>
      </w:r>
      <w:r w:rsidRPr="00CC5192">
        <w:rPr>
          <w:rFonts w:ascii="Tahoma" w:eastAsia="Times New Roman" w:hAnsi="Tahoma" w:cs="Tahoma"/>
          <w:sz w:val="20"/>
          <w:szCs w:val="20"/>
          <w:lang w:eastAsia="ar-SA"/>
        </w:rPr>
        <w:t>Klinicznym im. prof. K. Gibińskiego Śląskiego Uniwersytetu Medycznego w Katowicach, ul. Ceglana 35, pok.D02</w:t>
      </w:r>
      <w:r w:rsidR="00EB64FC">
        <w:rPr>
          <w:rFonts w:ascii="Tahoma" w:eastAsia="Times New Roman" w:hAnsi="Tahoma" w:cs="Tahoma"/>
          <w:sz w:val="20"/>
          <w:szCs w:val="20"/>
          <w:lang w:eastAsia="ar-SA"/>
        </w:rPr>
        <w:t>2</w:t>
      </w:r>
      <w:r w:rsidRPr="00CC5192">
        <w:rPr>
          <w:rFonts w:ascii="Tahoma" w:eastAsia="Times New Roman" w:hAnsi="Tahoma" w:cs="Tahoma"/>
          <w:sz w:val="20"/>
          <w:szCs w:val="20"/>
          <w:lang w:eastAsia="ar-SA"/>
        </w:rPr>
        <w:t xml:space="preserve"> (sekretariat) w oryginale w zamkniętej kopercie oznaczonej </w:t>
      </w:r>
      <w:r w:rsidRPr="00CC5192">
        <w:rPr>
          <w:rFonts w:ascii="Tahoma" w:eastAsia="Times New Roman" w:hAnsi="Tahoma" w:cs="Tahoma"/>
          <w:sz w:val="20"/>
          <w:szCs w:val="24"/>
          <w:lang w:eastAsia="ar-SA"/>
        </w:rPr>
        <w:t>według poniższego wzoru :</w:t>
      </w:r>
    </w:p>
    <w:p w:rsidR="0004517E" w:rsidRDefault="0004517E" w:rsidP="0004517E">
      <w:pPr>
        <w:suppressAutoHyphens/>
        <w:spacing w:after="0" w:line="240" w:lineRule="auto"/>
        <w:contextualSpacing/>
        <w:rPr>
          <w:rFonts w:ascii="Tahoma" w:eastAsia="Times New Roman" w:hAnsi="Tahoma" w:cs="Tahoma"/>
          <w:sz w:val="20"/>
          <w:szCs w:val="24"/>
          <w:lang w:eastAsia="ar-SA"/>
        </w:rPr>
      </w:pPr>
    </w:p>
    <w:p w:rsidR="0004517E" w:rsidRDefault="0004517E" w:rsidP="0004517E">
      <w:pPr>
        <w:suppressAutoHyphens/>
        <w:spacing w:after="0" w:line="240" w:lineRule="auto"/>
        <w:contextualSpacing/>
        <w:rPr>
          <w:rFonts w:ascii="Tahoma" w:eastAsia="Times New Roman" w:hAnsi="Tahoma" w:cs="Tahoma"/>
          <w:sz w:val="20"/>
          <w:szCs w:val="24"/>
          <w:lang w:eastAsia="ar-SA"/>
        </w:rPr>
      </w:pPr>
    </w:p>
    <w:p w:rsidR="0004517E" w:rsidRDefault="0004517E" w:rsidP="0004517E">
      <w:pPr>
        <w:suppressAutoHyphens/>
        <w:spacing w:after="0" w:line="240" w:lineRule="auto"/>
        <w:contextualSpacing/>
        <w:rPr>
          <w:rFonts w:ascii="Tahoma" w:eastAsia="Times New Roman" w:hAnsi="Tahoma" w:cs="Tahoma"/>
          <w:sz w:val="20"/>
          <w:szCs w:val="24"/>
          <w:lang w:eastAsia="ar-SA"/>
        </w:rPr>
      </w:pPr>
    </w:p>
    <w:p w:rsidR="0004517E" w:rsidRDefault="0004517E" w:rsidP="0004517E">
      <w:pPr>
        <w:suppressAutoHyphens/>
        <w:spacing w:after="0" w:line="240" w:lineRule="auto"/>
        <w:contextualSpacing/>
        <w:rPr>
          <w:rFonts w:ascii="Tahoma" w:eastAsia="Times New Roman" w:hAnsi="Tahoma" w:cs="Tahoma"/>
          <w:sz w:val="20"/>
          <w:szCs w:val="24"/>
          <w:lang w:eastAsia="ar-SA"/>
        </w:rPr>
      </w:pPr>
    </w:p>
    <w:p w:rsidR="0004517E" w:rsidRDefault="0004517E" w:rsidP="0004517E">
      <w:pPr>
        <w:suppressAutoHyphens/>
        <w:spacing w:after="0" w:line="240" w:lineRule="auto"/>
        <w:contextualSpacing/>
        <w:rPr>
          <w:rFonts w:ascii="Tahoma" w:eastAsia="Times New Roman" w:hAnsi="Tahoma" w:cs="Tahoma"/>
          <w:sz w:val="20"/>
          <w:szCs w:val="24"/>
          <w:lang w:eastAsia="ar-SA"/>
        </w:rPr>
      </w:pPr>
    </w:p>
    <w:p w:rsidR="0004517E" w:rsidRPr="00CC5192" w:rsidRDefault="0004517E" w:rsidP="0004517E">
      <w:pPr>
        <w:suppressAutoHyphens/>
        <w:spacing w:after="0" w:line="240" w:lineRule="auto"/>
        <w:contextualSpacing/>
        <w:rPr>
          <w:rFonts w:ascii="Tahoma" w:eastAsia="Times New Roman" w:hAnsi="Tahoma" w:cs="Tahoma"/>
          <w:sz w:val="20"/>
          <w:szCs w:val="24"/>
          <w:lang w:eastAsia="ar-SA"/>
        </w:rPr>
      </w:pPr>
    </w:p>
    <w:tbl>
      <w:tblPr>
        <w:tblStyle w:val="Tabela-Siatka"/>
        <w:tblW w:w="0" w:type="auto"/>
        <w:tblInd w:w="534" w:type="dxa"/>
        <w:tblLook w:val="04A0" w:firstRow="1" w:lastRow="0" w:firstColumn="1" w:lastColumn="0" w:noHBand="0" w:noVBand="1"/>
      </w:tblPr>
      <w:tblGrid>
        <w:gridCol w:w="8905"/>
      </w:tblGrid>
      <w:tr w:rsidR="00CC5192" w:rsidRPr="00CC5192" w:rsidTr="00E425EB">
        <w:tc>
          <w:tcPr>
            <w:tcW w:w="8905" w:type="dxa"/>
          </w:tcPr>
          <w:p w:rsidR="00CC5192" w:rsidRPr="00CC5192" w:rsidRDefault="00CC5192" w:rsidP="00CC5192">
            <w:pPr>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 Nazwa , adres Wykonawcy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Uniwersyteckie Centrum Kliniczne im. prof. K. Gibińskiego                                                Śląskiego Uniwersytetu Medycznego w Katowicach</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ul. Ceglana 35      40-514 Katowice</w:t>
            </w:r>
          </w:p>
          <w:p w:rsidR="00CC5192" w:rsidRPr="00CC5192" w:rsidRDefault="00CC5192" w:rsidP="00CC5192">
            <w:pPr>
              <w:jc w:val="both"/>
              <w:rPr>
                <w:rFonts w:ascii="Tahoma" w:eastAsia="Times New Roman" w:hAnsi="Tahoma" w:cs="Tahoma"/>
                <w:b/>
                <w:bCs/>
                <w:iCs/>
                <w:color w:val="FF0000"/>
                <w:sz w:val="20"/>
                <w:szCs w:val="24"/>
                <w:lang w:eastAsia="pl-PL"/>
              </w:rPr>
            </w:pPr>
            <w:r w:rsidRPr="00CC5192">
              <w:rPr>
                <w:rFonts w:ascii="Tahoma" w:eastAsia="Times New Roman" w:hAnsi="Tahoma" w:cs="Tahoma"/>
                <w:b/>
                <w:bCs/>
                <w:color w:val="FF0000"/>
                <w:sz w:val="24"/>
                <w:szCs w:val="24"/>
                <w:lang w:eastAsia="pl-PL"/>
              </w:rPr>
              <w:t xml:space="preserve">                                           </w:t>
            </w:r>
            <w:r w:rsidRPr="00CC5192">
              <w:rPr>
                <w:rFonts w:ascii="Tahoma" w:eastAsia="Times New Roman" w:hAnsi="Tahoma" w:cs="Tahoma"/>
                <w:b/>
                <w:bCs/>
                <w:sz w:val="20"/>
                <w:szCs w:val="24"/>
                <w:lang w:eastAsia="pl-PL"/>
              </w:rPr>
              <w:t>DZP/381/</w:t>
            </w:r>
            <w:r w:rsidR="00EB64FC">
              <w:rPr>
                <w:rFonts w:ascii="Tahoma" w:eastAsia="Times New Roman" w:hAnsi="Tahoma" w:cs="Tahoma"/>
                <w:b/>
                <w:bCs/>
                <w:sz w:val="20"/>
                <w:szCs w:val="24"/>
                <w:lang w:eastAsia="pl-PL"/>
              </w:rPr>
              <w:t>110</w:t>
            </w:r>
            <w:r w:rsidRPr="00CC5192">
              <w:rPr>
                <w:rFonts w:ascii="Tahoma" w:eastAsia="Times New Roman" w:hAnsi="Tahoma" w:cs="Tahoma"/>
                <w:b/>
                <w:bCs/>
                <w:sz w:val="20"/>
                <w:szCs w:val="24"/>
                <w:lang w:eastAsia="pl-PL"/>
              </w:rPr>
              <w:t>A/201</w:t>
            </w:r>
            <w:r w:rsidR="00991A89">
              <w:rPr>
                <w:rFonts w:ascii="Tahoma" w:eastAsia="Times New Roman" w:hAnsi="Tahoma" w:cs="Tahoma"/>
                <w:b/>
                <w:bCs/>
                <w:sz w:val="20"/>
                <w:szCs w:val="24"/>
                <w:lang w:eastAsia="pl-PL"/>
              </w:rPr>
              <w:t>8</w:t>
            </w:r>
            <w:r w:rsidRPr="00CC5192">
              <w:rPr>
                <w:rFonts w:ascii="Tahoma" w:eastAsia="Times New Roman" w:hAnsi="Tahoma" w:cs="Tahoma"/>
                <w:b/>
                <w:bCs/>
                <w:sz w:val="20"/>
                <w:szCs w:val="24"/>
                <w:lang w:eastAsia="pl-PL"/>
              </w:rPr>
              <w:t xml:space="preserve">- </w:t>
            </w:r>
            <w:r w:rsidRPr="00CC5192">
              <w:rPr>
                <w:rFonts w:ascii="Tahoma" w:eastAsia="Times New Roman" w:hAnsi="Tahoma" w:cs="Tahoma"/>
                <w:b/>
                <w:bCs/>
                <w:iCs/>
                <w:sz w:val="20"/>
                <w:szCs w:val="24"/>
                <w:lang w:eastAsia="pl-PL"/>
              </w:rPr>
              <w:t xml:space="preserve">WADIUM </w:t>
            </w:r>
          </w:p>
          <w:p w:rsidR="00CC5192" w:rsidRPr="00CC5192" w:rsidRDefault="00CC5192" w:rsidP="00CC5192">
            <w:pPr>
              <w:rPr>
                <w:rFonts w:ascii="Tahoma" w:eastAsia="Times New Roman" w:hAnsi="Tahoma" w:cs="Tahoma"/>
                <w:b/>
                <w:bCs/>
                <w:i/>
                <w:iCs/>
                <w:sz w:val="20"/>
                <w:szCs w:val="24"/>
                <w:lang w:eastAsia="pl-PL"/>
              </w:rPr>
            </w:pPr>
            <w:r w:rsidRPr="00CC5192">
              <w:rPr>
                <w:rFonts w:ascii="Tahoma" w:eastAsia="Times New Roman" w:hAnsi="Tahoma" w:cs="Tahoma"/>
                <w:b/>
                <w:bCs/>
                <w:i/>
                <w:iCs/>
                <w:sz w:val="20"/>
                <w:szCs w:val="24"/>
                <w:lang w:eastAsia="pl-PL"/>
              </w:rPr>
              <w:t xml:space="preserve">                             </w:t>
            </w:r>
          </w:p>
          <w:p w:rsidR="00CC5192" w:rsidRPr="00CC5192" w:rsidRDefault="00CC5192" w:rsidP="00CC5192">
            <w:pPr>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w:t>
            </w:r>
            <w:r w:rsidRPr="00CC5192">
              <w:rPr>
                <w:rFonts w:ascii="Tahoma" w:eastAsia="Times New Roman" w:hAnsi="Tahoma" w:cs="Tahoma"/>
                <w:b/>
                <w:i/>
                <w:iCs/>
                <w:sz w:val="20"/>
                <w:szCs w:val="24"/>
                <w:lang w:eastAsia="pl-PL"/>
              </w:rPr>
              <w:tab/>
            </w:r>
            <w:r w:rsidR="00EB64FC">
              <w:rPr>
                <w:rFonts w:ascii="Tahoma" w:eastAsia="Times New Roman" w:hAnsi="Tahoma" w:cs="Tahoma"/>
                <w:b/>
                <w:i/>
                <w:iCs/>
                <w:sz w:val="20"/>
                <w:szCs w:val="24"/>
                <w:lang w:eastAsia="pl-PL"/>
              </w:rPr>
              <w:t>15.11.</w:t>
            </w:r>
            <w:r w:rsidR="006C3E66">
              <w:rPr>
                <w:rFonts w:ascii="Tahoma" w:eastAsia="Times New Roman" w:hAnsi="Tahoma" w:cs="Tahoma"/>
                <w:b/>
                <w:i/>
                <w:iCs/>
                <w:sz w:val="20"/>
                <w:szCs w:val="24"/>
                <w:lang w:eastAsia="pl-PL"/>
              </w:rPr>
              <w:t>2018r*</w:t>
            </w:r>
            <w:r w:rsidRPr="00CC5192">
              <w:rPr>
                <w:rFonts w:ascii="Tahoma" w:eastAsia="Times New Roman" w:hAnsi="Tahoma" w:cs="Tahoma"/>
                <w:b/>
                <w:i/>
                <w:iCs/>
                <w:sz w:val="20"/>
                <w:szCs w:val="24"/>
                <w:lang w:eastAsia="pl-PL"/>
              </w:rPr>
              <w:t xml:space="preserve"> godz.10.30”</w:t>
            </w:r>
          </w:p>
          <w:p w:rsidR="00CC5192" w:rsidRPr="000C438A" w:rsidRDefault="000C438A" w:rsidP="000C438A">
            <w:pPr>
              <w:jc w:val="right"/>
              <w:rPr>
                <w:rFonts w:ascii="Tahoma" w:eastAsia="Times New Roman" w:hAnsi="Tahoma" w:cs="Tahoma"/>
                <w:b/>
                <w:sz w:val="16"/>
                <w:szCs w:val="16"/>
                <w:lang w:eastAsia="pl-PL"/>
              </w:rPr>
            </w:pPr>
            <w:r>
              <w:rPr>
                <w:rFonts w:ascii="Tahoma" w:eastAsia="Calibri" w:hAnsi="Tahoma" w:cs="Tahoma"/>
                <w:i/>
                <w:sz w:val="16"/>
                <w:szCs w:val="16"/>
              </w:rPr>
              <w:t xml:space="preserve">                                  </w:t>
            </w: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CC5192" w:rsidRDefault="00CC5192" w:rsidP="006331D2">
      <w:pPr>
        <w:numPr>
          <w:ilvl w:val="0"/>
          <w:numId w:val="24"/>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Zaleca się, aby kserokopia gwarancji lub poręczenia była dołączona do oferty.</w:t>
      </w:r>
    </w:p>
    <w:p w:rsidR="00CC5192" w:rsidRPr="00CC5192" w:rsidRDefault="00CC5192" w:rsidP="006331D2">
      <w:pPr>
        <w:numPr>
          <w:ilvl w:val="0"/>
          <w:numId w:val="2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A1173E">
        <w:rPr>
          <w:rFonts w:ascii="Tahoma" w:eastAsia="Times New Roman" w:hAnsi="Tahoma" w:cs="Tahoma"/>
          <w:sz w:val="20"/>
          <w:szCs w:val="24"/>
          <w:lang w:eastAsia="pl-PL"/>
        </w:rPr>
        <w:t>12</w:t>
      </w:r>
      <w:r w:rsidRPr="00CC5192">
        <w:rPr>
          <w:rFonts w:ascii="Tahoma" w:eastAsia="Times New Roman" w:hAnsi="Tahoma" w:cs="Tahoma"/>
          <w:sz w:val="20"/>
          <w:szCs w:val="24"/>
          <w:lang w:eastAsia="pl-PL"/>
        </w:rPr>
        <w:t xml:space="preserve">a. </w:t>
      </w:r>
    </w:p>
    <w:p w:rsidR="00CC5192" w:rsidRPr="00CC5192" w:rsidRDefault="00CC5192" w:rsidP="006331D2">
      <w:pPr>
        <w:numPr>
          <w:ilvl w:val="0"/>
          <w:numId w:val="2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C5192" w:rsidRDefault="00CC5192" w:rsidP="006331D2">
      <w:pPr>
        <w:numPr>
          <w:ilvl w:val="0"/>
          <w:numId w:val="2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C5192" w:rsidRDefault="00CC5192" w:rsidP="006331D2">
      <w:pPr>
        <w:numPr>
          <w:ilvl w:val="0"/>
          <w:numId w:val="2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zatrzyma wadium wraz z odsetkami, jeżeli:</w:t>
      </w:r>
    </w:p>
    <w:p w:rsidR="00CC5192" w:rsidRPr="00CC5192" w:rsidRDefault="00CC5192" w:rsidP="006331D2">
      <w:pPr>
        <w:numPr>
          <w:ilvl w:val="4"/>
          <w:numId w:val="12"/>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6331D2">
      <w:pPr>
        <w:numPr>
          <w:ilvl w:val="4"/>
          <w:numId w:val="12"/>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6331D2">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6331D2">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6331D2">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6331D2">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w:t>
      </w:r>
    </w:p>
    <w:p w:rsidR="00AA4427" w:rsidRDefault="00CC5192" w:rsidP="004F25C5">
      <w:pPr>
        <w:pStyle w:val="Default"/>
        <w:numPr>
          <w:ilvl w:val="0"/>
          <w:numId w:val="2"/>
        </w:numPr>
        <w:rPr>
          <w:rFonts w:ascii="Arial" w:hAnsi="Arial" w:cs="Arial"/>
        </w:rPr>
      </w:pPr>
      <w:r w:rsidRPr="00CC5192">
        <w:rPr>
          <w:rFonts w:ascii="Tahoma" w:eastAsia="Times New Roman" w:hAnsi="Tahoma" w:cs="Tahoma"/>
          <w:sz w:val="20"/>
          <w:lang w:eastAsia="pl-PL"/>
        </w:rPr>
        <w:t>Ofertę sporządza się w języku polskim z zachowaniem formy pisemnej pod rygorem nieważności</w:t>
      </w:r>
      <w:r w:rsidR="004F25C5">
        <w:rPr>
          <w:rFonts w:ascii="Tahoma" w:eastAsia="Times New Roman" w:hAnsi="Tahoma" w:cs="Tahoma"/>
          <w:sz w:val="20"/>
          <w:lang w:eastAsia="pl-PL"/>
        </w:rPr>
        <w:t xml:space="preserve"> oraz przekazaniem w formie elektronicznej oświadczenia JEDZ</w:t>
      </w:r>
      <w:r w:rsidRPr="00CC5192">
        <w:rPr>
          <w:rFonts w:ascii="Tahoma" w:eastAsia="Times New Roman" w:hAnsi="Tahoma" w:cs="Tahoma"/>
          <w:sz w:val="20"/>
          <w:lang w:eastAsia="pl-PL"/>
        </w:rPr>
        <w:t>.</w:t>
      </w:r>
      <w:r w:rsidR="00AA4427" w:rsidRPr="00AA4427">
        <w:rPr>
          <w:rFonts w:ascii="Arial" w:hAnsi="Arial" w:cs="Arial"/>
        </w:rPr>
        <w:t xml:space="preserve"> </w:t>
      </w:r>
    </w:p>
    <w:p w:rsidR="00C10782" w:rsidRPr="00B57E91" w:rsidRDefault="00C10782" w:rsidP="00C10782">
      <w:pPr>
        <w:pStyle w:val="Akapitzlist"/>
        <w:numPr>
          <w:ilvl w:val="0"/>
          <w:numId w:val="2"/>
        </w:numPr>
        <w:autoSpaceDE w:val="0"/>
        <w:autoSpaceDN w:val="0"/>
        <w:adjustRightInd w:val="0"/>
        <w:spacing w:after="0" w:line="240" w:lineRule="auto"/>
        <w:jc w:val="both"/>
        <w:rPr>
          <w:rFonts w:ascii="Tahoma" w:eastAsia="TimesNewRoman" w:hAnsi="Tahoma" w:cs="Tahoma"/>
          <w:sz w:val="20"/>
          <w:szCs w:val="20"/>
        </w:rPr>
      </w:pPr>
      <w:r w:rsidRPr="00B57E91">
        <w:rPr>
          <w:rFonts w:ascii="Tahoma" w:eastAsia="TimesNewRoman" w:hAnsi="Tahoma" w:cs="Tahoma"/>
          <w:sz w:val="20"/>
          <w:szCs w:val="20"/>
        </w:rPr>
        <w:t>Oświadczenia, dotyczące wykonawcy i innych podmiotów, na których zdolnościach lub sytuacji polega wykonawca na zasadach określonych w art. 22a ustawy oraz dotyczące podwykonawców,</w:t>
      </w:r>
    </w:p>
    <w:p w:rsidR="00C10782" w:rsidRPr="00B57E91" w:rsidRDefault="00C10782" w:rsidP="00C10782">
      <w:pPr>
        <w:autoSpaceDE w:val="0"/>
        <w:autoSpaceDN w:val="0"/>
        <w:adjustRightInd w:val="0"/>
        <w:spacing w:after="0" w:line="240" w:lineRule="auto"/>
        <w:jc w:val="both"/>
        <w:rPr>
          <w:rFonts w:ascii="Tahoma" w:eastAsia="TimesNewRoman" w:hAnsi="Tahoma" w:cs="Tahoma"/>
          <w:sz w:val="20"/>
          <w:szCs w:val="20"/>
        </w:rPr>
      </w:pPr>
      <w:r w:rsidRPr="00B57E91">
        <w:rPr>
          <w:rFonts w:ascii="Tahoma" w:eastAsia="TimesNewRoman" w:hAnsi="Tahoma" w:cs="Tahoma"/>
          <w:sz w:val="20"/>
          <w:szCs w:val="20"/>
        </w:rPr>
        <w:t xml:space="preserve">      składane są w oryginale.</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CC5192" w:rsidRPr="00CC5192" w:rsidRDefault="00CC5192" w:rsidP="00CC5192">
      <w:pPr>
        <w:numPr>
          <w:ilvl w:val="0"/>
          <w:numId w:val="2"/>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b/>
          <w:u w:val="single"/>
          <w:lang w:eastAsia="pl-PL"/>
        </w:rPr>
        <w:t>Zamawiający wymaga, załączenia w ofercie następujących dokumentów</w:t>
      </w:r>
      <w:r w:rsidRPr="00CC5192">
        <w:rPr>
          <w:rFonts w:ascii="Tahoma" w:eastAsia="Times New Roman" w:hAnsi="Tahoma" w:cs="Tahoma"/>
          <w:sz w:val="20"/>
          <w:szCs w:val="24"/>
          <w:u w:val="single"/>
          <w:lang w:eastAsia="pl-PL"/>
        </w:rPr>
        <w:t xml:space="preserve"> :</w:t>
      </w:r>
    </w:p>
    <w:p w:rsidR="00CC5192" w:rsidRDefault="00CC5192" w:rsidP="006331D2">
      <w:pPr>
        <w:numPr>
          <w:ilvl w:val="0"/>
          <w:numId w:val="14"/>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CC5192">
        <w:rPr>
          <w:rFonts w:ascii="Tahoma" w:eastAsia="Times New Roman" w:hAnsi="Tahoma" w:cs="Tahoma"/>
          <w:sz w:val="20"/>
          <w:szCs w:val="20"/>
          <w:u w:val="single"/>
          <w:lang w:eastAsia="pl-PL"/>
        </w:rPr>
        <w:t>załącznik nr 1</w:t>
      </w:r>
      <w:r w:rsidRPr="00CC5192">
        <w:rPr>
          <w:rFonts w:ascii="Tahoma" w:eastAsia="Times New Roman" w:hAnsi="Tahoma" w:cs="Tahoma"/>
          <w:sz w:val="20"/>
          <w:szCs w:val="20"/>
          <w:lang w:eastAsia="pl-PL"/>
        </w:rPr>
        <w:t xml:space="preserve">  niniejszej spec</w:t>
      </w:r>
      <w:r w:rsidR="004469A5">
        <w:rPr>
          <w:rFonts w:ascii="Tahoma" w:eastAsia="Times New Roman" w:hAnsi="Tahoma" w:cs="Tahoma"/>
          <w:sz w:val="20"/>
          <w:szCs w:val="20"/>
          <w:lang w:eastAsia="pl-PL"/>
        </w:rPr>
        <w:t>yfikacji ;</w:t>
      </w:r>
    </w:p>
    <w:p w:rsidR="00D766C6" w:rsidRPr="00CC5192" w:rsidRDefault="00D766C6" w:rsidP="006331D2">
      <w:pPr>
        <w:numPr>
          <w:ilvl w:val="0"/>
          <w:numId w:val="14"/>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lastRenderedPageBreak/>
        <w:t xml:space="preserve">podpisany i opieczętowany przez osobę uprawnioną/ osoby uprawnione do reprezentowania wykonawcy </w:t>
      </w:r>
      <w:r>
        <w:rPr>
          <w:rFonts w:ascii="Tahoma" w:eastAsia="Times New Roman" w:hAnsi="Tahoma" w:cs="Tahoma"/>
          <w:sz w:val="20"/>
          <w:szCs w:val="24"/>
          <w:lang w:eastAsia="pl-PL"/>
        </w:rPr>
        <w:t xml:space="preserve">szczegółowy opis przedmiotu zamówienia </w:t>
      </w:r>
      <w:r w:rsidRPr="00CC5192">
        <w:rPr>
          <w:rFonts w:ascii="Tahoma" w:eastAsia="Times New Roman" w:hAnsi="Tahoma" w:cs="Tahoma"/>
          <w:sz w:val="20"/>
          <w:szCs w:val="24"/>
          <w:lang w:eastAsia="pl-PL"/>
        </w:rPr>
        <w:t xml:space="preserve"> </w:t>
      </w:r>
      <w:r>
        <w:rPr>
          <w:rFonts w:ascii="Tahoma" w:eastAsia="Times New Roman" w:hAnsi="Tahoma" w:cs="Tahoma"/>
          <w:sz w:val="20"/>
          <w:szCs w:val="24"/>
          <w:lang w:eastAsia="pl-PL"/>
        </w:rPr>
        <w:t>stanowiący</w:t>
      </w:r>
      <w:r w:rsidRPr="00CC5192">
        <w:rPr>
          <w:rFonts w:ascii="Tahoma" w:eastAsia="Times New Roman" w:hAnsi="Tahoma" w:cs="Tahoma"/>
          <w:sz w:val="20"/>
          <w:szCs w:val="24"/>
          <w:lang w:eastAsia="pl-PL"/>
        </w:rPr>
        <w:t xml:space="preserve"> </w:t>
      </w:r>
      <w:r w:rsidRPr="00CC5192">
        <w:rPr>
          <w:rFonts w:ascii="Tahoma" w:eastAsia="Times New Roman" w:hAnsi="Tahoma" w:cs="Tahoma"/>
          <w:sz w:val="20"/>
          <w:szCs w:val="24"/>
          <w:u w:val="single"/>
          <w:lang w:eastAsia="pl-PL"/>
        </w:rPr>
        <w:t xml:space="preserve">załącznik  </w:t>
      </w:r>
      <w:r>
        <w:rPr>
          <w:rFonts w:ascii="Tahoma" w:eastAsia="Times New Roman" w:hAnsi="Tahoma" w:cs="Tahoma"/>
          <w:sz w:val="20"/>
          <w:szCs w:val="24"/>
          <w:u w:val="single"/>
          <w:lang w:eastAsia="pl-PL"/>
        </w:rPr>
        <w:t>nr 3</w:t>
      </w:r>
    </w:p>
    <w:p w:rsidR="00CC5192" w:rsidRPr="00CC5192" w:rsidRDefault="00CC5192" w:rsidP="006331D2">
      <w:pPr>
        <w:numPr>
          <w:ilvl w:val="0"/>
          <w:numId w:val="14"/>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 xml:space="preserve">wypełniony czytelnie, podpisany i opieczętowany przez osobę uprawnioną/ osoby uprawnione do reprezentowania wykonawcy formularz </w:t>
      </w:r>
      <w:r w:rsidR="00C11729">
        <w:rPr>
          <w:rFonts w:ascii="Tahoma" w:eastAsia="Times New Roman" w:hAnsi="Tahoma" w:cs="Tahoma"/>
          <w:sz w:val="20"/>
          <w:szCs w:val="24"/>
          <w:lang w:eastAsia="pl-PL"/>
        </w:rPr>
        <w:t xml:space="preserve">asortymentowo </w:t>
      </w:r>
      <w:r w:rsidRPr="00CC5192">
        <w:rPr>
          <w:rFonts w:ascii="Tahoma" w:eastAsia="Times New Roman" w:hAnsi="Tahoma" w:cs="Tahoma"/>
          <w:sz w:val="20"/>
          <w:szCs w:val="24"/>
          <w:lang w:eastAsia="pl-PL"/>
        </w:rPr>
        <w:t xml:space="preserve">cenowy stanowiących </w:t>
      </w:r>
      <w:r w:rsidRPr="00CC5192">
        <w:rPr>
          <w:rFonts w:ascii="Tahoma" w:eastAsia="Times New Roman" w:hAnsi="Tahoma" w:cs="Tahoma"/>
          <w:sz w:val="20"/>
          <w:szCs w:val="24"/>
          <w:u w:val="single"/>
          <w:lang w:eastAsia="pl-PL"/>
        </w:rPr>
        <w:t xml:space="preserve">załącznik  </w:t>
      </w:r>
      <w:r w:rsidR="00C11729">
        <w:rPr>
          <w:rFonts w:ascii="Tahoma" w:eastAsia="Times New Roman" w:hAnsi="Tahoma" w:cs="Tahoma"/>
          <w:sz w:val="20"/>
          <w:szCs w:val="24"/>
          <w:u w:val="single"/>
          <w:lang w:eastAsia="pl-PL"/>
        </w:rPr>
        <w:t>nr 4</w:t>
      </w:r>
    </w:p>
    <w:p w:rsidR="00CC5192" w:rsidRDefault="00CC5192" w:rsidP="006331D2">
      <w:pPr>
        <w:numPr>
          <w:ilvl w:val="0"/>
          <w:numId w:val="14"/>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4F25C5" w:rsidRDefault="00190371" w:rsidP="006331D2">
      <w:pPr>
        <w:pStyle w:val="Akapitzlis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Przy użyciu </w:t>
      </w:r>
      <w:r w:rsidRPr="004F25C5">
        <w:rPr>
          <w:rFonts w:ascii="Tahoma" w:hAnsi="Tahoma" w:cs="Tahoma"/>
          <w:color w:val="000000"/>
          <w:sz w:val="20"/>
          <w:szCs w:val="20"/>
        </w:rPr>
        <w:t xml:space="preserve">środków komunikacji elektronicznej </w:t>
      </w:r>
      <w:r w:rsidR="004F25C5">
        <w:rPr>
          <w:rFonts w:ascii="Tahoma" w:hAnsi="Tahoma" w:cs="Tahoma"/>
          <w:color w:val="000000"/>
          <w:sz w:val="20"/>
          <w:szCs w:val="20"/>
        </w:rPr>
        <w:t>d</w:t>
      </w:r>
      <w:r w:rsidR="004F25C5" w:rsidRPr="004F25C5">
        <w:rPr>
          <w:rFonts w:ascii="Tahoma" w:hAnsi="Tahoma" w:cs="Tahoma"/>
          <w:color w:val="000000"/>
          <w:sz w:val="20"/>
          <w:szCs w:val="20"/>
        </w:rPr>
        <w:t>la wstępnego potwierdzenia spełnienia warunków udziału w postępowaniu oraz braku podstaw do wykluczenia Wykonawca składa aktualne na dzień składania ofert oświadczenie w formie jednolitego dokumentu (JEDZ) w zakresie wskazanym w załączniku nr 2 do SIWZ. 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4F25C5" w:rsidRDefault="004F25C5" w:rsidP="004F25C5">
      <w:pPr>
        <w:spacing w:after="0" w:line="240" w:lineRule="auto"/>
        <w:jc w:val="both"/>
        <w:rPr>
          <w:rFonts w:ascii="Tahoma" w:hAnsi="Tahoma" w:cs="Tahoma"/>
          <w:color w:val="000000"/>
          <w:sz w:val="20"/>
          <w:szCs w:val="20"/>
        </w:rPr>
      </w:pPr>
    </w:p>
    <w:p w:rsidR="004F25C5" w:rsidRPr="00584360" w:rsidRDefault="004F25C5" w:rsidP="004F25C5">
      <w:pPr>
        <w:spacing w:after="0" w:line="240" w:lineRule="auto"/>
        <w:ind w:left="938" w:hanging="578"/>
        <w:jc w:val="center"/>
        <w:rPr>
          <w:rFonts w:ascii="Tahoma" w:eastAsia="Times New Roman" w:hAnsi="Tahoma" w:cs="Tahoma"/>
          <w:b/>
          <w:sz w:val="20"/>
          <w:szCs w:val="20"/>
          <w:u w:val="single"/>
          <w:lang w:eastAsia="pl-PL"/>
        </w:rPr>
      </w:pPr>
      <w:r w:rsidRPr="00584360">
        <w:rPr>
          <w:rFonts w:ascii="Tahoma" w:eastAsia="Times New Roman" w:hAnsi="Tahoma" w:cs="Tahoma"/>
          <w:b/>
          <w:sz w:val="20"/>
          <w:szCs w:val="20"/>
          <w:u w:val="single"/>
          <w:lang w:eastAsia="pl-PL"/>
        </w:rPr>
        <w:t xml:space="preserve">Sposób przygotowania i przekazania oświadczenia </w:t>
      </w:r>
      <w:r w:rsidR="00BF51EC">
        <w:rPr>
          <w:rFonts w:ascii="Tahoma" w:eastAsia="Times New Roman" w:hAnsi="Tahoma" w:cs="Tahoma"/>
          <w:b/>
          <w:sz w:val="20"/>
          <w:szCs w:val="20"/>
          <w:u w:val="single"/>
          <w:lang w:eastAsia="pl-PL"/>
        </w:rPr>
        <w:t xml:space="preserve">                                                                           </w:t>
      </w:r>
      <w:r w:rsidRPr="00584360">
        <w:rPr>
          <w:rFonts w:ascii="Tahoma" w:eastAsia="Times New Roman" w:hAnsi="Tahoma" w:cs="Tahoma"/>
          <w:b/>
          <w:sz w:val="20"/>
          <w:szCs w:val="20"/>
          <w:u w:val="single"/>
          <w:lang w:eastAsia="pl-PL"/>
        </w:rPr>
        <w:t>o którym mowa w pkt. VI.1.</w:t>
      </w:r>
      <w:r w:rsidR="00BF51EC">
        <w:rPr>
          <w:rFonts w:ascii="Tahoma" w:eastAsia="Times New Roman" w:hAnsi="Tahoma" w:cs="Tahoma"/>
          <w:b/>
          <w:sz w:val="20"/>
          <w:szCs w:val="20"/>
          <w:u w:val="single"/>
          <w:lang w:eastAsia="pl-PL"/>
        </w:rPr>
        <w:t xml:space="preserve"> i X.</w:t>
      </w:r>
      <w:r w:rsidR="00747DE9">
        <w:rPr>
          <w:rFonts w:ascii="Tahoma" w:eastAsia="Times New Roman" w:hAnsi="Tahoma" w:cs="Tahoma"/>
          <w:b/>
          <w:sz w:val="20"/>
          <w:szCs w:val="20"/>
          <w:u w:val="single"/>
          <w:lang w:eastAsia="pl-PL"/>
        </w:rPr>
        <w:t>6</w:t>
      </w:r>
      <w:r w:rsidR="00BF51EC">
        <w:rPr>
          <w:rFonts w:ascii="Tahoma" w:eastAsia="Times New Roman" w:hAnsi="Tahoma" w:cs="Tahoma"/>
          <w:b/>
          <w:sz w:val="20"/>
          <w:szCs w:val="20"/>
          <w:u w:val="single"/>
          <w:lang w:eastAsia="pl-PL"/>
        </w:rPr>
        <w:t>.</w:t>
      </w:r>
      <w:r w:rsidR="00D766C6">
        <w:rPr>
          <w:rFonts w:ascii="Tahoma" w:eastAsia="Times New Roman" w:hAnsi="Tahoma" w:cs="Tahoma"/>
          <w:b/>
          <w:sz w:val="20"/>
          <w:szCs w:val="20"/>
          <w:u w:val="single"/>
          <w:lang w:eastAsia="pl-PL"/>
        </w:rPr>
        <w:t>5</w:t>
      </w:r>
      <w:r w:rsidR="00BF51EC">
        <w:rPr>
          <w:rFonts w:ascii="Tahoma" w:eastAsia="Times New Roman" w:hAnsi="Tahoma" w:cs="Tahoma"/>
          <w:b/>
          <w:sz w:val="20"/>
          <w:szCs w:val="20"/>
          <w:u w:val="single"/>
          <w:lang w:eastAsia="pl-PL"/>
        </w:rPr>
        <w:t>)</w:t>
      </w:r>
      <w:r w:rsidRPr="00584360">
        <w:rPr>
          <w:rFonts w:ascii="Tahoma" w:eastAsia="Times New Roman" w:hAnsi="Tahoma" w:cs="Tahoma"/>
          <w:b/>
          <w:sz w:val="20"/>
          <w:szCs w:val="20"/>
          <w:u w:val="single"/>
          <w:lang w:eastAsia="pl-PL"/>
        </w:rPr>
        <w:t>SIWZ</w:t>
      </w:r>
    </w:p>
    <w:p w:rsidR="004F25C5" w:rsidRPr="00584360" w:rsidRDefault="004F25C5" w:rsidP="006331D2">
      <w:pPr>
        <w:pStyle w:val="Akapitzlist"/>
        <w:numPr>
          <w:ilvl w:val="0"/>
          <w:numId w:val="25"/>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przygotowuje dokument elektroniczny </w:t>
      </w:r>
      <w:r w:rsidR="00BF51EC">
        <w:rPr>
          <w:rFonts w:ascii="Tahoma" w:eastAsia="Times New Roman" w:hAnsi="Tahoma" w:cs="Tahoma"/>
          <w:sz w:val="20"/>
          <w:szCs w:val="20"/>
          <w:lang w:eastAsia="pl-PL"/>
        </w:rPr>
        <w:t xml:space="preserve">o </w:t>
      </w:r>
      <w:r w:rsidRPr="00584360">
        <w:rPr>
          <w:rFonts w:ascii="Tahoma" w:eastAsia="Times New Roman" w:hAnsi="Tahoma" w:cs="Tahoma"/>
          <w:sz w:val="20"/>
          <w:szCs w:val="20"/>
          <w:lang w:eastAsia="pl-PL"/>
        </w:rPr>
        <w:t>którym mowa w pkt. V</w:t>
      </w:r>
      <w:r w:rsidR="00584360" w:rsidRPr="00584360">
        <w:rPr>
          <w:rFonts w:ascii="Tahoma" w:eastAsia="Times New Roman" w:hAnsi="Tahoma" w:cs="Tahoma"/>
          <w:sz w:val="20"/>
          <w:szCs w:val="20"/>
          <w:lang w:eastAsia="pl-PL"/>
        </w:rPr>
        <w:t>.1.</w:t>
      </w:r>
      <w:r w:rsidR="00BF51EC">
        <w:rPr>
          <w:rFonts w:ascii="Tahoma" w:eastAsia="Times New Roman" w:hAnsi="Tahoma" w:cs="Tahoma"/>
          <w:sz w:val="20"/>
          <w:szCs w:val="20"/>
          <w:lang w:eastAsia="pl-PL"/>
        </w:rPr>
        <w:t xml:space="preserve"> i X.</w:t>
      </w:r>
      <w:r w:rsidR="00747DE9">
        <w:rPr>
          <w:rFonts w:ascii="Tahoma" w:eastAsia="Times New Roman" w:hAnsi="Tahoma" w:cs="Tahoma"/>
          <w:sz w:val="20"/>
          <w:szCs w:val="20"/>
          <w:lang w:eastAsia="pl-PL"/>
        </w:rPr>
        <w:t>6</w:t>
      </w:r>
      <w:r w:rsidR="00BF51EC">
        <w:rPr>
          <w:rFonts w:ascii="Tahoma" w:eastAsia="Times New Roman" w:hAnsi="Tahoma" w:cs="Tahoma"/>
          <w:sz w:val="20"/>
          <w:szCs w:val="20"/>
          <w:lang w:eastAsia="pl-PL"/>
        </w:rPr>
        <w:t>.</w:t>
      </w:r>
      <w:r w:rsidR="00D766C6">
        <w:rPr>
          <w:rFonts w:ascii="Tahoma" w:eastAsia="Times New Roman" w:hAnsi="Tahoma" w:cs="Tahoma"/>
          <w:sz w:val="20"/>
          <w:szCs w:val="20"/>
          <w:lang w:eastAsia="pl-PL"/>
        </w:rPr>
        <w:t>5</w:t>
      </w:r>
      <w:r w:rsidR="00BF51EC">
        <w:rPr>
          <w:rFonts w:ascii="Tahoma" w:eastAsia="Times New Roman" w:hAnsi="Tahoma" w:cs="Tahoma"/>
          <w:sz w:val="20"/>
          <w:szCs w:val="20"/>
          <w:lang w:eastAsia="pl-PL"/>
        </w:rPr>
        <w:t>)</w:t>
      </w:r>
      <w:r w:rsidR="00190371">
        <w:rPr>
          <w:rFonts w:ascii="Tahoma" w:eastAsia="Times New Roman" w:hAnsi="Tahoma" w:cs="Tahoma"/>
          <w:sz w:val="20"/>
          <w:szCs w:val="20"/>
          <w:lang w:eastAsia="pl-PL"/>
        </w:rPr>
        <w:t>SIWZ</w:t>
      </w:r>
      <w:r w:rsidR="00584360" w:rsidRPr="00584360">
        <w:rPr>
          <w:rFonts w:ascii="Tahoma" w:eastAsia="Times New Roman" w:hAnsi="Tahoma" w:cs="Tahoma"/>
          <w:sz w:val="20"/>
          <w:szCs w:val="20"/>
          <w:lang w:eastAsia="pl-PL"/>
        </w:rPr>
        <w:t xml:space="preserve">, wypełniając </w:t>
      </w:r>
      <w:r w:rsidRPr="00584360">
        <w:rPr>
          <w:rFonts w:ascii="Tahoma" w:eastAsia="Times New Roman" w:hAnsi="Tahoma" w:cs="Tahoma"/>
          <w:sz w:val="20"/>
          <w:szCs w:val="20"/>
          <w:lang w:eastAsia="pl-PL"/>
        </w:rPr>
        <w:t xml:space="preserve">Jednolity Europejski Dokument Zamówienia (JEDZ) przy pomocy narzędzia ESPD lub innych dostępnych narzędzi lub oprogramowania w zakresie wskazanym w załączniku nr 2 do SIWZ </w:t>
      </w:r>
    </w:p>
    <w:p w:rsidR="004F25C5" w:rsidRPr="00584360" w:rsidRDefault="004F25C5" w:rsidP="006331D2">
      <w:pPr>
        <w:pStyle w:val="Akapitzlist"/>
        <w:numPr>
          <w:ilvl w:val="0"/>
          <w:numId w:val="25"/>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Jedynym dopuszczonym formatem przesyłanych danych jest „.pdf”.</w:t>
      </w:r>
    </w:p>
    <w:p w:rsidR="004F25C5" w:rsidRPr="00584360" w:rsidRDefault="004F25C5" w:rsidP="006331D2">
      <w:pPr>
        <w:pStyle w:val="Akapitzlist"/>
        <w:numPr>
          <w:ilvl w:val="0"/>
          <w:numId w:val="25"/>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Po stworzeniu lub wygenerowaniu dokumentu elektronicznego, Wykonawca podpisuje JEDZ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(Dz. U. z 2016 r. poz. 1579). </w:t>
      </w:r>
    </w:p>
    <w:p w:rsidR="004F25C5" w:rsidRPr="00584360" w:rsidRDefault="004F25C5" w:rsidP="006331D2">
      <w:pPr>
        <w:pStyle w:val="Akapitzlist"/>
        <w:numPr>
          <w:ilvl w:val="0"/>
          <w:numId w:val="25"/>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Dokument elektroniczny JEDZ wraz z podpisem powinien zostać zarchiwizowany do formatu ".7z" oraz zaszyfrowany np. przy użyciu narzędzia na licencji open-</w:t>
      </w:r>
      <w:proofErr w:type="spellStart"/>
      <w:r w:rsidRPr="00584360">
        <w:rPr>
          <w:rFonts w:ascii="Tahoma" w:eastAsia="Times New Roman" w:hAnsi="Tahoma" w:cs="Tahoma"/>
          <w:sz w:val="20"/>
          <w:szCs w:val="20"/>
          <w:lang w:eastAsia="pl-PL"/>
        </w:rPr>
        <w:t>source</w:t>
      </w:r>
      <w:proofErr w:type="spellEnd"/>
      <w:r w:rsidRPr="00584360">
        <w:rPr>
          <w:rFonts w:ascii="Tahoma" w:eastAsia="Times New Roman" w:hAnsi="Tahoma" w:cs="Tahoma"/>
          <w:sz w:val="20"/>
          <w:szCs w:val="20"/>
          <w:lang w:eastAsia="pl-PL"/>
        </w:rPr>
        <w:t xml:space="preserve"> 7-Zip. </w:t>
      </w:r>
    </w:p>
    <w:p w:rsidR="004F25C5" w:rsidRPr="00584360" w:rsidRDefault="004F25C5" w:rsidP="006331D2">
      <w:pPr>
        <w:pStyle w:val="Akapitzlist"/>
        <w:numPr>
          <w:ilvl w:val="0"/>
          <w:numId w:val="25"/>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zamieszcza </w:t>
      </w:r>
      <w:r w:rsidRPr="00BF51EC">
        <w:rPr>
          <w:rFonts w:ascii="Tahoma" w:eastAsia="Times New Roman" w:hAnsi="Tahoma" w:cs="Tahoma"/>
          <w:sz w:val="20"/>
          <w:szCs w:val="20"/>
          <w:u w:val="single"/>
          <w:lang w:eastAsia="pl-PL"/>
        </w:rPr>
        <w:t xml:space="preserve">hasło </w:t>
      </w:r>
      <w:r w:rsidR="00584360" w:rsidRPr="00BF51EC">
        <w:rPr>
          <w:rFonts w:ascii="Tahoma" w:eastAsia="Times New Roman" w:hAnsi="Tahoma" w:cs="Tahoma"/>
          <w:sz w:val="20"/>
          <w:szCs w:val="20"/>
          <w:u w:val="single"/>
          <w:lang w:eastAsia="pl-PL"/>
        </w:rPr>
        <w:t xml:space="preserve">dostępu do pliku JEDZ w </w:t>
      </w:r>
      <w:r w:rsidRPr="00BF51EC">
        <w:rPr>
          <w:rFonts w:ascii="Tahoma" w:eastAsia="Times New Roman" w:hAnsi="Tahoma" w:cs="Tahoma"/>
          <w:sz w:val="20"/>
          <w:szCs w:val="20"/>
          <w:u w:val="single"/>
          <w:lang w:eastAsia="pl-PL"/>
        </w:rPr>
        <w:t xml:space="preserve"> formularz</w:t>
      </w:r>
      <w:r w:rsidR="00584360" w:rsidRPr="00BF51EC">
        <w:rPr>
          <w:rFonts w:ascii="Tahoma" w:eastAsia="Times New Roman" w:hAnsi="Tahoma" w:cs="Tahoma"/>
          <w:sz w:val="20"/>
          <w:szCs w:val="20"/>
          <w:u w:val="single"/>
          <w:lang w:eastAsia="pl-PL"/>
        </w:rPr>
        <w:t>u</w:t>
      </w:r>
      <w:r w:rsidRPr="00BF51EC">
        <w:rPr>
          <w:rFonts w:ascii="Tahoma" w:eastAsia="Times New Roman" w:hAnsi="Tahoma" w:cs="Tahoma"/>
          <w:sz w:val="20"/>
          <w:szCs w:val="20"/>
          <w:u w:val="single"/>
          <w:lang w:eastAsia="pl-PL"/>
        </w:rPr>
        <w:t xml:space="preserve">  oferty</w:t>
      </w:r>
      <w:r w:rsidRPr="00584360">
        <w:rPr>
          <w:rFonts w:ascii="Tahoma" w:eastAsia="Times New Roman" w:hAnsi="Tahoma" w:cs="Tahoma"/>
          <w:sz w:val="20"/>
          <w:szCs w:val="20"/>
          <w:lang w:eastAsia="pl-PL"/>
        </w:rPr>
        <w:t xml:space="preserve">, składanego w formie pisemnej. </w:t>
      </w:r>
    </w:p>
    <w:p w:rsidR="00584360" w:rsidRPr="001F5D35" w:rsidRDefault="004F25C5" w:rsidP="006331D2">
      <w:pPr>
        <w:pStyle w:val="Akapitzlist"/>
        <w:numPr>
          <w:ilvl w:val="0"/>
          <w:numId w:val="25"/>
        </w:numPr>
        <w:spacing w:after="0" w:line="240" w:lineRule="auto"/>
        <w:jc w:val="both"/>
        <w:rPr>
          <w:rFonts w:ascii="Tahoma" w:eastAsia="Times New Roman" w:hAnsi="Tahoma" w:cs="Tahoma"/>
          <w:color w:val="0F6FC6" w:themeColor="accent1"/>
          <w:sz w:val="20"/>
          <w:szCs w:val="20"/>
          <w:lang w:eastAsia="pl-PL"/>
        </w:rPr>
      </w:pPr>
      <w:r w:rsidRPr="00584360">
        <w:rPr>
          <w:rFonts w:ascii="Tahoma" w:eastAsia="Times New Roman" w:hAnsi="Tahoma" w:cs="Tahoma"/>
          <w:sz w:val="20"/>
          <w:szCs w:val="20"/>
          <w:lang w:eastAsia="pl-PL"/>
        </w:rPr>
        <w:t xml:space="preserve">Wykonawca przesyła podpisany kwalifikowanym podpisem elektronicznym i zaszyfrowany JEDZ na adres poczty elektronicznej </w:t>
      </w:r>
      <w:hyperlink r:id="rId13" w:history="1">
        <w:r w:rsidR="00584360" w:rsidRPr="001F5D35">
          <w:rPr>
            <w:rStyle w:val="Hipercze"/>
            <w:rFonts w:ascii="Tahoma" w:hAnsi="Tahoma" w:cs="Tahoma"/>
            <w:color w:val="0F6FC6" w:themeColor="accent1"/>
            <w:sz w:val="20"/>
            <w:szCs w:val="20"/>
          </w:rPr>
          <w:t>acholuj@uck.katowice.pl</w:t>
        </w:r>
      </w:hyperlink>
    </w:p>
    <w:p w:rsidR="004F25C5" w:rsidRPr="00B97BDA" w:rsidRDefault="004F25C5" w:rsidP="006331D2">
      <w:pPr>
        <w:pStyle w:val="Akapitzlist"/>
        <w:numPr>
          <w:ilvl w:val="0"/>
          <w:numId w:val="25"/>
        </w:numPr>
        <w:spacing w:after="0" w:line="240" w:lineRule="auto"/>
        <w:jc w:val="both"/>
        <w:rPr>
          <w:rFonts w:ascii="Tahoma" w:eastAsia="Times New Roman" w:hAnsi="Tahoma" w:cs="Tahoma"/>
          <w:sz w:val="20"/>
          <w:szCs w:val="20"/>
          <w:lang w:eastAsia="pl-PL"/>
        </w:rPr>
      </w:pPr>
      <w:r w:rsidRPr="00B97BDA">
        <w:rPr>
          <w:rFonts w:ascii="Tahoma" w:eastAsia="Times New Roman" w:hAnsi="Tahoma" w:cs="Tahoma"/>
          <w:sz w:val="20"/>
          <w:szCs w:val="20"/>
          <w:lang w:eastAsia="pl-PL"/>
        </w:rPr>
        <w:t xml:space="preserve">Oświadczenie JEDZ powinno zostać złożone w taki sposób, by dokument dotarł do zamawiającego przed upływem terminu składania ofert, wskazanego w punkcie </w:t>
      </w:r>
      <w:r w:rsidR="00584360" w:rsidRPr="00B97BDA">
        <w:rPr>
          <w:rFonts w:ascii="Tahoma" w:eastAsia="Times New Roman" w:hAnsi="Tahoma" w:cs="Tahoma"/>
          <w:sz w:val="20"/>
          <w:szCs w:val="20"/>
          <w:lang w:eastAsia="pl-PL"/>
        </w:rPr>
        <w:t>XI.2</w:t>
      </w:r>
      <w:r w:rsidRPr="00B97BDA">
        <w:rPr>
          <w:rFonts w:ascii="Tahoma" w:eastAsia="Times New Roman" w:hAnsi="Tahoma" w:cs="Tahoma"/>
          <w:sz w:val="20"/>
          <w:szCs w:val="20"/>
          <w:lang w:eastAsia="pl-PL"/>
        </w:rPr>
        <w:t xml:space="preserve"> </w:t>
      </w:r>
      <w:r w:rsidR="00190371" w:rsidRPr="00B97BDA">
        <w:rPr>
          <w:rFonts w:ascii="Tahoma" w:eastAsia="Times New Roman" w:hAnsi="Tahoma" w:cs="Tahoma"/>
          <w:sz w:val="20"/>
          <w:szCs w:val="20"/>
          <w:lang w:eastAsia="pl-PL"/>
        </w:rPr>
        <w:t>SIWZ</w:t>
      </w:r>
      <w:r w:rsidRPr="00B97BDA">
        <w:rPr>
          <w:rFonts w:ascii="Tahoma" w:eastAsia="Times New Roman" w:hAnsi="Tahoma" w:cs="Tahoma"/>
          <w:sz w:val="20"/>
          <w:szCs w:val="20"/>
          <w:lang w:eastAsia="pl-PL"/>
        </w:rPr>
        <w:t>.</w:t>
      </w:r>
      <w:r w:rsidR="00190371" w:rsidRPr="00B97BDA">
        <w:rPr>
          <w:rFonts w:ascii="Tahoma" w:eastAsia="Times New Roman" w:hAnsi="Tahoma" w:cs="Tahoma"/>
          <w:sz w:val="20"/>
          <w:szCs w:val="20"/>
          <w:lang w:eastAsia="pl-PL"/>
        </w:rPr>
        <w:t xml:space="preserve">              </w:t>
      </w:r>
      <w:r w:rsidRPr="00B97BDA">
        <w:rPr>
          <w:rFonts w:ascii="Tahoma" w:eastAsia="Times New Roman" w:hAnsi="Tahoma" w:cs="Tahoma"/>
          <w:sz w:val="20"/>
          <w:szCs w:val="20"/>
          <w:lang w:eastAsia="pl-PL"/>
        </w:rPr>
        <w:t xml:space="preserve"> W temacie wiadomości Wykonawca powinien wskazać numer postępowania</w:t>
      </w:r>
      <w:r w:rsidR="00190371" w:rsidRPr="00B97BDA">
        <w:rPr>
          <w:rFonts w:ascii="Tahoma" w:eastAsia="Times New Roman" w:hAnsi="Tahoma" w:cs="Tahoma"/>
          <w:sz w:val="20"/>
          <w:szCs w:val="20"/>
          <w:lang w:eastAsia="pl-PL"/>
        </w:rPr>
        <w:t xml:space="preserve"> </w:t>
      </w:r>
      <w:r w:rsidR="00190371" w:rsidRPr="00B97BDA">
        <w:rPr>
          <w:rFonts w:ascii="Tahoma" w:eastAsia="Times New Roman" w:hAnsi="Tahoma" w:cs="Tahoma"/>
          <w:b/>
          <w:sz w:val="20"/>
          <w:szCs w:val="20"/>
          <w:lang w:eastAsia="pl-PL"/>
        </w:rPr>
        <w:t>DZP/381/</w:t>
      </w:r>
      <w:r w:rsidR="00D766C6">
        <w:rPr>
          <w:rFonts w:ascii="Tahoma" w:eastAsia="Times New Roman" w:hAnsi="Tahoma" w:cs="Tahoma"/>
          <w:b/>
          <w:sz w:val="20"/>
          <w:szCs w:val="20"/>
          <w:lang w:eastAsia="pl-PL"/>
        </w:rPr>
        <w:t>110</w:t>
      </w:r>
      <w:r w:rsidR="00190371" w:rsidRPr="00B97BDA">
        <w:rPr>
          <w:rFonts w:ascii="Tahoma" w:eastAsia="Times New Roman" w:hAnsi="Tahoma" w:cs="Tahoma"/>
          <w:b/>
          <w:sz w:val="20"/>
          <w:szCs w:val="20"/>
          <w:lang w:eastAsia="pl-PL"/>
        </w:rPr>
        <w:t>A/2018</w:t>
      </w:r>
      <w:r w:rsidRPr="00B97BDA">
        <w:rPr>
          <w:rFonts w:ascii="Tahoma" w:eastAsia="Times New Roman" w:hAnsi="Tahoma" w:cs="Tahoma"/>
          <w:sz w:val="20"/>
          <w:szCs w:val="20"/>
          <w:lang w:eastAsia="pl-PL"/>
        </w:rPr>
        <w:t xml:space="preserve"> a w treści wiadomości Wykonawca powinien wskazać </w:t>
      </w:r>
      <w:r w:rsidRPr="00B97BDA">
        <w:rPr>
          <w:rFonts w:ascii="Tahoma" w:eastAsia="Times New Roman" w:hAnsi="Tahoma" w:cs="Tahoma"/>
          <w:sz w:val="20"/>
          <w:szCs w:val="20"/>
          <w:u w:val="single"/>
          <w:lang w:eastAsia="pl-PL"/>
        </w:rPr>
        <w:t>dodatkowo nazwę postępowania, którego JEDZ dotyczy oraz nazwę Wykonawcy</w:t>
      </w:r>
      <w:r w:rsidRPr="00B97BDA">
        <w:rPr>
          <w:rFonts w:ascii="Tahoma" w:eastAsia="Times New Roman" w:hAnsi="Tahoma" w:cs="Tahoma"/>
          <w:sz w:val="20"/>
          <w:szCs w:val="20"/>
          <w:lang w:eastAsia="pl-PL"/>
        </w:rPr>
        <w:t xml:space="preserve"> albo dowolne oznaczenie pozwalające na jego identyfikację</w:t>
      </w:r>
      <w:r w:rsidR="00190371" w:rsidRPr="00B97BDA">
        <w:rPr>
          <w:rFonts w:ascii="Tahoma" w:eastAsia="Times New Roman" w:hAnsi="Tahoma" w:cs="Tahoma"/>
          <w:sz w:val="20"/>
          <w:szCs w:val="20"/>
          <w:lang w:eastAsia="pl-PL"/>
        </w:rPr>
        <w:t>,</w:t>
      </w:r>
      <w:r w:rsidR="00584360" w:rsidRPr="00B97BDA">
        <w:rPr>
          <w:rFonts w:ascii="Tahoma" w:eastAsia="Times New Roman" w:hAnsi="Tahoma" w:cs="Tahoma"/>
          <w:sz w:val="20"/>
          <w:szCs w:val="20"/>
          <w:lang w:eastAsia="pl-PL"/>
        </w:rPr>
        <w:t xml:space="preserve"> ale</w:t>
      </w:r>
      <w:r w:rsidR="00190371" w:rsidRPr="00B97BDA">
        <w:rPr>
          <w:rFonts w:ascii="Tahoma" w:eastAsia="Times New Roman" w:hAnsi="Tahoma" w:cs="Tahoma"/>
          <w:sz w:val="20"/>
          <w:szCs w:val="20"/>
          <w:lang w:eastAsia="pl-PL"/>
        </w:rPr>
        <w:t xml:space="preserve"> dodatkowo </w:t>
      </w:r>
      <w:r w:rsidR="00584360" w:rsidRPr="00B97BDA">
        <w:rPr>
          <w:rFonts w:ascii="Tahoma" w:eastAsia="Times New Roman" w:hAnsi="Tahoma" w:cs="Tahoma"/>
          <w:sz w:val="20"/>
          <w:szCs w:val="20"/>
          <w:lang w:eastAsia="pl-PL"/>
        </w:rPr>
        <w:t xml:space="preserve"> dokładnie określone w formularzu oferto</w:t>
      </w:r>
      <w:r w:rsidR="00B97BDA">
        <w:rPr>
          <w:rFonts w:ascii="Tahoma" w:eastAsia="Times New Roman" w:hAnsi="Tahoma" w:cs="Tahoma"/>
          <w:sz w:val="20"/>
          <w:szCs w:val="20"/>
          <w:lang w:eastAsia="pl-PL"/>
        </w:rPr>
        <w:t>wym składanym w formie pisemnej.</w:t>
      </w:r>
    </w:p>
    <w:p w:rsidR="004F25C5" w:rsidRPr="004F25C5" w:rsidRDefault="004F25C5" w:rsidP="004F25C5">
      <w:pPr>
        <w:spacing w:after="0" w:line="240" w:lineRule="auto"/>
        <w:ind w:left="1701" w:hanging="708"/>
        <w:jc w:val="both"/>
        <w:rPr>
          <w:rFonts w:ascii="Tahoma" w:eastAsia="Times New Roman" w:hAnsi="Tahoma" w:cs="Tahoma"/>
          <w:sz w:val="20"/>
          <w:szCs w:val="20"/>
          <w:lang w:eastAsia="pl-PL"/>
        </w:rPr>
      </w:pPr>
      <w:r w:rsidRPr="004F25C5">
        <w:rPr>
          <w:rFonts w:ascii="Tahoma" w:eastAsia="Times New Roman" w:hAnsi="Tahoma" w:cs="Tahoma"/>
          <w:sz w:val="20"/>
          <w:szCs w:val="20"/>
          <w:lang w:eastAsia="pl-PL"/>
        </w:rPr>
        <w:t xml:space="preserve">UWAGA! Nie dopuszcza się składania JEDZ wraz z ofertą pisemną na nośniku danych (np. płycie CD, </w:t>
      </w:r>
      <w:proofErr w:type="spellStart"/>
      <w:r w:rsidRPr="004F25C5">
        <w:rPr>
          <w:rFonts w:ascii="Tahoma" w:eastAsia="Times New Roman" w:hAnsi="Tahoma" w:cs="Tahoma"/>
          <w:iCs/>
          <w:sz w:val="20"/>
          <w:szCs w:val="20"/>
          <w:lang w:eastAsia="pl-PL"/>
        </w:rPr>
        <w:t>pendrivie</w:t>
      </w:r>
      <w:proofErr w:type="spellEnd"/>
      <w:r w:rsidRPr="004F25C5">
        <w:rPr>
          <w:rFonts w:ascii="Tahoma" w:eastAsia="Times New Roman" w:hAnsi="Tahoma" w:cs="Tahoma"/>
          <w:iCs/>
          <w:sz w:val="20"/>
          <w:szCs w:val="20"/>
          <w:lang w:eastAsia="pl-PL"/>
        </w:rPr>
        <w:t>)</w:t>
      </w:r>
      <w:r w:rsidRPr="004F25C5">
        <w:rPr>
          <w:rFonts w:ascii="Tahoma" w:eastAsia="Times New Roman" w:hAnsi="Tahoma" w:cs="Tahoma"/>
          <w:sz w:val="20"/>
          <w:szCs w:val="20"/>
          <w:lang w:eastAsia="pl-PL"/>
        </w:rPr>
        <w:t>, ponieważ taka forma nie spełnia wymogu złożenia dokumentów przy użyciu środków komunikacji elektronicznej w rozumieniu przepisów ustawy z dnia 18.07.2002 r. o świadczeniu usług drogą elektroniczną.</w:t>
      </w:r>
    </w:p>
    <w:p w:rsidR="00CC5192" w:rsidRPr="00CC5192"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CC5192" w:rsidRPr="00B97BDA" w:rsidRDefault="00CC5192" w:rsidP="00CC5192">
      <w:pPr>
        <w:numPr>
          <w:ilvl w:val="0"/>
          <w:numId w:val="1"/>
        </w:numPr>
        <w:spacing w:after="0" w:line="240" w:lineRule="auto"/>
        <w:rPr>
          <w:rFonts w:ascii="Tahoma" w:eastAsia="Times New Roman" w:hAnsi="Tahoma" w:cs="Tahoma"/>
          <w:bCs/>
          <w:sz w:val="20"/>
          <w:szCs w:val="24"/>
          <w:lang w:eastAsia="pl-PL"/>
        </w:rPr>
      </w:pPr>
      <w:r w:rsidRPr="00B97BDA">
        <w:rPr>
          <w:rFonts w:ascii="Tahoma" w:eastAsia="Times New Roman" w:hAnsi="Tahoma" w:cs="Tahoma"/>
          <w:bCs/>
          <w:sz w:val="20"/>
          <w:szCs w:val="24"/>
          <w:lang w:eastAsia="pl-PL"/>
        </w:rPr>
        <w:t xml:space="preserve">Ofertę  </w:t>
      </w:r>
      <w:r w:rsidR="00F10970">
        <w:rPr>
          <w:rFonts w:ascii="Tahoma" w:eastAsia="Times New Roman" w:hAnsi="Tahoma" w:cs="Tahoma"/>
          <w:bCs/>
          <w:sz w:val="20"/>
          <w:szCs w:val="24"/>
          <w:lang w:eastAsia="pl-PL"/>
        </w:rPr>
        <w:t xml:space="preserve">składaną w formie pisemnej (papierowej) </w:t>
      </w:r>
      <w:r w:rsidRPr="00B97BDA">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CC5192" w:rsidRPr="00B97BDA" w:rsidRDefault="00CC5192" w:rsidP="00CC5192">
      <w:pPr>
        <w:numPr>
          <w:ilvl w:val="0"/>
          <w:numId w:val="1"/>
        </w:numPr>
        <w:spacing w:after="0" w:line="240" w:lineRule="auto"/>
        <w:rPr>
          <w:rFonts w:ascii="Tahoma" w:eastAsia="Times New Roman" w:hAnsi="Tahoma" w:cs="Tahoma"/>
          <w:sz w:val="20"/>
          <w:szCs w:val="24"/>
          <w:lang w:eastAsia="pl-PL"/>
        </w:rPr>
      </w:pPr>
      <w:r w:rsidRPr="00B97BDA">
        <w:rPr>
          <w:rFonts w:ascii="Tahoma" w:eastAsia="Times New Roman" w:hAnsi="Tahoma" w:cs="Tahoma"/>
          <w:sz w:val="20"/>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CC5192" w:rsidRPr="00CC5192" w:rsidTr="0004517E">
        <w:trPr>
          <w:trHeight w:val="1852"/>
        </w:trPr>
        <w:tc>
          <w:tcPr>
            <w:tcW w:w="9008" w:type="dxa"/>
          </w:tcPr>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 Nazwa , adres Wykonawcy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Uniwersyteckie Centrum Kliniczne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 im. prof. K. Gibińskiego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Śląskiego Uniwersytetu Medycznego </w:t>
            </w:r>
          </w:p>
          <w:p w:rsidR="00CC5192" w:rsidRPr="00CC5192" w:rsidRDefault="00CC5192" w:rsidP="00CC5192">
            <w:pPr>
              <w:spacing w:after="0" w:line="240" w:lineRule="auto"/>
              <w:ind w:left="2124" w:firstLine="708"/>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ul. Ceglana 35      40-514 Katowice</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„Oferta na </w:t>
            </w:r>
            <w:r w:rsidR="00D766C6">
              <w:rPr>
                <w:rFonts w:ascii="Tahoma" w:eastAsia="Times New Roman" w:hAnsi="Tahoma" w:cs="Tahoma"/>
                <w:bCs/>
                <w:sz w:val="20"/>
                <w:szCs w:val="24"/>
                <w:lang w:eastAsia="pl-PL"/>
              </w:rPr>
              <w:t xml:space="preserve">świadczenie usług pralniczych </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DZP/381/</w:t>
            </w:r>
            <w:r w:rsidR="00D766C6">
              <w:rPr>
                <w:rFonts w:ascii="Tahoma" w:eastAsia="Times New Roman" w:hAnsi="Tahoma" w:cs="Tahoma"/>
                <w:bCs/>
                <w:sz w:val="20"/>
                <w:szCs w:val="24"/>
                <w:lang w:eastAsia="pl-PL"/>
              </w:rPr>
              <w:t>110A</w:t>
            </w:r>
            <w:r w:rsidRPr="00CC5192">
              <w:rPr>
                <w:rFonts w:ascii="Tahoma" w:eastAsia="Times New Roman" w:hAnsi="Tahoma" w:cs="Tahoma"/>
                <w:bCs/>
                <w:sz w:val="20"/>
                <w:szCs w:val="24"/>
                <w:lang w:eastAsia="pl-PL"/>
              </w:rPr>
              <w:t>/201</w:t>
            </w:r>
            <w:r w:rsidR="00D757A5">
              <w:rPr>
                <w:rFonts w:ascii="Tahoma" w:eastAsia="Times New Roman" w:hAnsi="Tahoma" w:cs="Tahoma"/>
                <w:bCs/>
                <w:sz w:val="20"/>
                <w:szCs w:val="24"/>
                <w:lang w:eastAsia="pl-PL"/>
              </w:rPr>
              <w:t>8</w:t>
            </w:r>
          </w:p>
          <w:p w:rsidR="00CC5192" w:rsidRDefault="00CC5192" w:rsidP="00CC5192">
            <w:pPr>
              <w:spacing w:after="0" w:line="240" w:lineRule="auto"/>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  </w:t>
            </w:r>
            <w:r w:rsidR="00D766C6">
              <w:rPr>
                <w:rFonts w:ascii="Tahoma" w:eastAsia="Times New Roman" w:hAnsi="Tahoma" w:cs="Tahoma"/>
                <w:b/>
                <w:i/>
                <w:iCs/>
                <w:sz w:val="20"/>
                <w:szCs w:val="24"/>
                <w:lang w:eastAsia="pl-PL"/>
              </w:rPr>
              <w:t>15.11.</w:t>
            </w:r>
            <w:r w:rsidR="00BF51EC">
              <w:rPr>
                <w:rFonts w:ascii="Tahoma" w:eastAsia="Times New Roman" w:hAnsi="Tahoma" w:cs="Tahoma"/>
                <w:b/>
                <w:i/>
                <w:iCs/>
                <w:sz w:val="20"/>
                <w:szCs w:val="24"/>
                <w:lang w:eastAsia="pl-PL"/>
              </w:rPr>
              <w:t>2018r</w:t>
            </w:r>
            <w:r w:rsidR="008826D0">
              <w:rPr>
                <w:rFonts w:ascii="Tahoma" w:eastAsia="Times New Roman" w:hAnsi="Tahoma" w:cs="Tahoma"/>
                <w:b/>
                <w:i/>
                <w:iCs/>
                <w:sz w:val="20"/>
                <w:szCs w:val="24"/>
                <w:lang w:eastAsia="pl-PL"/>
              </w:rPr>
              <w:t>.</w:t>
            </w:r>
            <w:r w:rsidR="00D24F3D">
              <w:rPr>
                <w:rFonts w:ascii="Tahoma" w:eastAsia="Times New Roman" w:hAnsi="Tahoma" w:cs="Tahoma"/>
                <w:b/>
                <w:i/>
                <w:iCs/>
                <w:sz w:val="20"/>
                <w:szCs w:val="24"/>
                <w:lang w:eastAsia="pl-PL"/>
              </w:rPr>
              <w:t>*</w:t>
            </w:r>
            <w:r w:rsidRPr="00CC5192">
              <w:rPr>
                <w:rFonts w:ascii="Tahoma" w:eastAsia="Times New Roman" w:hAnsi="Tahoma" w:cs="Tahoma"/>
                <w:b/>
                <w:i/>
                <w:iCs/>
                <w:sz w:val="20"/>
                <w:szCs w:val="24"/>
                <w:lang w:eastAsia="pl-PL"/>
              </w:rPr>
              <w:t>. godz.10.30”</w:t>
            </w:r>
          </w:p>
          <w:p w:rsidR="000C438A" w:rsidRPr="00CC5192" w:rsidRDefault="000C438A" w:rsidP="000C438A">
            <w:pPr>
              <w:spacing w:after="0" w:line="240" w:lineRule="auto"/>
              <w:jc w:val="right"/>
              <w:rPr>
                <w:rFonts w:ascii="Tahoma" w:eastAsia="Times New Roman" w:hAnsi="Tahoma" w:cs="Tahoma"/>
                <w:b/>
                <w:sz w:val="20"/>
                <w:szCs w:val="24"/>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F10970" w:rsidRDefault="00CC5192" w:rsidP="00CC5192">
      <w:pPr>
        <w:numPr>
          <w:ilvl w:val="0"/>
          <w:numId w:val="1"/>
        </w:numPr>
        <w:spacing w:after="0" w:line="240" w:lineRule="auto"/>
        <w:jc w:val="both"/>
        <w:rPr>
          <w:rFonts w:ascii="Tahoma" w:eastAsia="Times New Roman" w:hAnsi="Tahoma" w:cs="Tahoma"/>
          <w:sz w:val="20"/>
          <w:szCs w:val="20"/>
          <w:lang w:eastAsia="pl-PL"/>
        </w:rPr>
      </w:pPr>
      <w:r w:rsidRPr="00F10970">
        <w:rPr>
          <w:rFonts w:ascii="Tahoma" w:eastAsia="Times New Roman" w:hAnsi="Tahoma" w:cs="Tahoma"/>
          <w:sz w:val="20"/>
          <w:szCs w:val="24"/>
          <w:lang w:eastAsia="pl-PL"/>
        </w:rPr>
        <w:lastRenderedPageBreak/>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F10970">
        <w:rPr>
          <w:rFonts w:cs="Tahoma"/>
        </w:rPr>
        <w:t xml:space="preserve"> </w:t>
      </w:r>
      <w:r w:rsidRPr="00F10970">
        <w:rPr>
          <w:rFonts w:ascii="Tahoma" w:hAnsi="Tahoma" w:cs="Tahoma"/>
          <w:sz w:val="20"/>
          <w:szCs w:val="20"/>
        </w:rPr>
        <w:t>Opisaną kopertę zawierającą zmianę bądź wycofanie należy dodatkowo opatrzyć dopiskiem  „Zmiana oferty” bądź „Wycofanie oferty”.</w:t>
      </w:r>
    </w:p>
    <w:p w:rsidR="00CC5192" w:rsidRPr="00CC5192" w:rsidRDefault="00CC5192" w:rsidP="00CC5192">
      <w:pPr>
        <w:numPr>
          <w:ilvl w:val="0"/>
          <w:numId w:val="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Wszelkie poprawki lub zmiany w tekście oferty muszą być parafowane własnoręcznie przez osobę podpisującą ofertę.</w:t>
      </w:r>
    </w:p>
    <w:p w:rsidR="00CC5192" w:rsidRPr="00CC5192" w:rsidRDefault="00CC5192" w:rsidP="00CC5192">
      <w:pPr>
        <w:numPr>
          <w:ilvl w:val="0"/>
          <w:numId w:val="1"/>
        </w:numPr>
        <w:spacing w:after="40" w:line="240" w:lineRule="auto"/>
        <w:jc w:val="both"/>
        <w:rPr>
          <w:rFonts w:ascii="Tahoma" w:hAnsi="Tahoma" w:cs="Tahoma"/>
          <w:bCs/>
          <w:sz w:val="20"/>
          <w:szCs w:val="20"/>
        </w:rPr>
      </w:pPr>
      <w:r w:rsidRPr="00CC5192">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C5192">
        <w:rPr>
          <w:rFonts w:ascii="Tahoma" w:hAnsi="Tahoma" w:cs="Tahoma"/>
          <w:bCs/>
          <w:sz w:val="20"/>
          <w:szCs w:val="20"/>
        </w:rPr>
        <w:t>późn</w:t>
      </w:r>
      <w:proofErr w:type="spellEnd"/>
      <w:r w:rsidRPr="00CC5192">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CC5192" w:rsidRDefault="00CC5192" w:rsidP="00CC5192">
      <w:pPr>
        <w:numPr>
          <w:ilvl w:val="0"/>
          <w:numId w:val="1"/>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CC5192" w:rsidRPr="00CC5192"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CC5192" w:rsidRPr="00B97BDA" w:rsidRDefault="00CC5192" w:rsidP="006331D2">
      <w:pPr>
        <w:numPr>
          <w:ilvl w:val="0"/>
          <w:numId w:val="7"/>
        </w:numPr>
        <w:spacing w:after="0" w:line="240" w:lineRule="auto"/>
        <w:contextualSpacing/>
        <w:jc w:val="both"/>
        <w:rPr>
          <w:rFonts w:ascii="Tahoma" w:eastAsia="Times New Roman" w:hAnsi="Tahoma" w:cs="Tahoma"/>
          <w:sz w:val="20"/>
          <w:szCs w:val="24"/>
          <w:lang w:eastAsia="pl-PL"/>
        </w:rPr>
      </w:pPr>
      <w:r w:rsidRPr="00B97BDA">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97BDA">
        <w:rPr>
          <w:rFonts w:ascii="Tahoma" w:eastAsia="Times New Roman" w:hAnsi="Tahoma" w:cs="Tahoma"/>
          <w:b/>
          <w:sz w:val="20"/>
          <w:szCs w:val="24"/>
          <w:lang w:eastAsia="pl-PL"/>
        </w:rPr>
        <w:t>pokój D02</w:t>
      </w:r>
      <w:r w:rsidR="00D766C6">
        <w:rPr>
          <w:rFonts w:ascii="Tahoma" w:eastAsia="Times New Roman" w:hAnsi="Tahoma" w:cs="Tahoma"/>
          <w:b/>
          <w:sz w:val="20"/>
          <w:szCs w:val="24"/>
          <w:lang w:eastAsia="pl-PL"/>
        </w:rPr>
        <w:t>2</w:t>
      </w:r>
    </w:p>
    <w:p w:rsidR="00CC5192" w:rsidRPr="00CC5192" w:rsidRDefault="00CC5192" w:rsidP="00CC5192">
      <w:pPr>
        <w:spacing w:after="0" w:line="240" w:lineRule="auto"/>
        <w:jc w:val="both"/>
        <w:rPr>
          <w:rFonts w:ascii="Tahoma" w:eastAsia="Times New Roman" w:hAnsi="Tahoma" w:cs="Tahoma"/>
          <w:b/>
          <w:bCs/>
          <w:sz w:val="20"/>
          <w:szCs w:val="24"/>
          <w:lang w:eastAsia="pl-PL"/>
        </w:rPr>
      </w:pPr>
    </w:p>
    <w:p w:rsidR="00CC5192" w:rsidRPr="00CC5192" w:rsidRDefault="00CC5192" w:rsidP="006331D2">
      <w:pPr>
        <w:numPr>
          <w:ilvl w:val="0"/>
          <w:numId w:val="7"/>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bCs/>
          <w:sz w:val="20"/>
          <w:szCs w:val="24"/>
          <w:lang w:eastAsia="pl-PL"/>
        </w:rPr>
        <w:t>Termin składania ofert upływa w dniu</w:t>
      </w:r>
      <w:r w:rsidRPr="00CC5192">
        <w:rPr>
          <w:rFonts w:ascii="Tahoma" w:eastAsia="Times New Roman" w:hAnsi="Tahoma" w:cs="Tahoma"/>
          <w:sz w:val="20"/>
          <w:szCs w:val="24"/>
          <w:lang w:eastAsia="pl-PL"/>
        </w:rPr>
        <w:t xml:space="preserve">   </w:t>
      </w:r>
      <w:r w:rsidR="00D766C6">
        <w:rPr>
          <w:rFonts w:ascii="Tahoma" w:eastAsia="Times New Roman" w:hAnsi="Tahoma" w:cs="Tahoma"/>
          <w:b/>
          <w:bCs/>
          <w:sz w:val="20"/>
          <w:szCs w:val="24"/>
          <w:lang w:eastAsia="pl-PL"/>
        </w:rPr>
        <w:t>15.11.</w:t>
      </w:r>
      <w:r w:rsidR="00EE5630">
        <w:rPr>
          <w:rFonts w:ascii="Tahoma" w:eastAsia="Times New Roman" w:hAnsi="Tahoma" w:cs="Tahoma"/>
          <w:b/>
          <w:bCs/>
          <w:sz w:val="20"/>
          <w:szCs w:val="24"/>
          <w:lang w:eastAsia="pl-PL"/>
        </w:rPr>
        <w:t>2018</w:t>
      </w:r>
      <w:r w:rsidR="00CE01EB">
        <w:rPr>
          <w:rFonts w:ascii="Tahoma" w:eastAsia="Times New Roman" w:hAnsi="Tahoma" w:cs="Tahoma"/>
          <w:b/>
          <w:bCs/>
          <w:sz w:val="20"/>
          <w:szCs w:val="24"/>
          <w:lang w:eastAsia="pl-PL"/>
        </w:rPr>
        <w:t xml:space="preserve">r. </w:t>
      </w:r>
      <w:r w:rsidRPr="00CC5192">
        <w:rPr>
          <w:rFonts w:ascii="Tahoma" w:eastAsia="Times New Roman" w:hAnsi="Tahoma" w:cs="Tahoma"/>
          <w:sz w:val="20"/>
          <w:szCs w:val="24"/>
          <w:lang w:eastAsia="pl-PL"/>
        </w:rPr>
        <w:t>o godz.10.00.</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6331D2">
      <w:pPr>
        <w:numPr>
          <w:ilvl w:val="0"/>
          <w:numId w:val="7"/>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sz w:val="20"/>
          <w:szCs w:val="24"/>
          <w:lang w:eastAsia="pl-PL"/>
        </w:rPr>
        <w:t>Otwarcie ofert nastąpi</w:t>
      </w:r>
      <w:r w:rsidRPr="00CC5192">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D766C6">
        <w:rPr>
          <w:rFonts w:ascii="Tahoma" w:eastAsia="Times New Roman" w:hAnsi="Tahoma" w:cs="Tahoma"/>
          <w:b/>
          <w:bCs/>
          <w:sz w:val="20"/>
          <w:szCs w:val="24"/>
          <w:lang w:eastAsia="pl-PL"/>
        </w:rPr>
        <w:t>15.11.</w:t>
      </w:r>
      <w:r w:rsidR="00CE01EB">
        <w:rPr>
          <w:rFonts w:ascii="Tahoma" w:eastAsia="Times New Roman" w:hAnsi="Tahoma" w:cs="Tahoma"/>
          <w:b/>
          <w:bCs/>
          <w:sz w:val="20"/>
          <w:szCs w:val="24"/>
          <w:lang w:eastAsia="pl-PL"/>
        </w:rPr>
        <w:t>2018r</w:t>
      </w:r>
      <w:r w:rsidRPr="00CC5192">
        <w:rPr>
          <w:rFonts w:ascii="Tahoma" w:eastAsia="Times New Roman" w:hAnsi="Tahoma" w:cs="Tahoma"/>
          <w:sz w:val="20"/>
          <w:szCs w:val="24"/>
          <w:lang w:eastAsia="pl-PL"/>
        </w:rPr>
        <w:t xml:space="preserve">  o godz. 10.30</w:t>
      </w:r>
    </w:p>
    <w:p w:rsidR="00CC5192" w:rsidRPr="00CC5192" w:rsidRDefault="00CC5192" w:rsidP="006331D2">
      <w:pPr>
        <w:numPr>
          <w:ilvl w:val="0"/>
          <w:numId w:val="7"/>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Bezpośrednio przed otwarciem ofert Zamawiający poda kwotę, jaką zamierza przeznaczyć na sfinansowanie zamówienia.</w:t>
      </w:r>
    </w:p>
    <w:p w:rsidR="00CC5192" w:rsidRDefault="00CC5192" w:rsidP="006331D2">
      <w:pPr>
        <w:numPr>
          <w:ilvl w:val="0"/>
          <w:numId w:val="7"/>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 xml:space="preserve">Podczas otwarcia ofert Zamawiający odczyta informacje, o których mowa w art. 86 ust. 4 ustawy </w:t>
      </w:r>
      <w:proofErr w:type="spellStart"/>
      <w:r w:rsidRPr="00CC5192">
        <w:rPr>
          <w:rFonts w:ascii="Tahoma" w:hAnsi="Tahoma" w:cs="Tahoma"/>
          <w:sz w:val="20"/>
          <w:szCs w:val="20"/>
        </w:rPr>
        <w:t>Pzp</w:t>
      </w:r>
      <w:proofErr w:type="spellEnd"/>
      <w:r w:rsidRPr="00CC5192">
        <w:rPr>
          <w:rFonts w:ascii="Tahoma" w:hAnsi="Tahoma" w:cs="Tahoma"/>
          <w:sz w:val="20"/>
          <w:szCs w:val="20"/>
        </w:rPr>
        <w:t>.</w:t>
      </w:r>
    </w:p>
    <w:p w:rsidR="00EE5630" w:rsidRPr="00CC5192" w:rsidRDefault="00EE5630" w:rsidP="006331D2">
      <w:pPr>
        <w:numPr>
          <w:ilvl w:val="0"/>
          <w:numId w:val="7"/>
        </w:numPr>
        <w:suppressAutoHyphens/>
        <w:spacing w:after="0" w:line="240" w:lineRule="auto"/>
        <w:contextualSpacing/>
        <w:jc w:val="both"/>
        <w:rPr>
          <w:rFonts w:ascii="Tahoma" w:hAnsi="Tahoma" w:cs="Tahoma"/>
          <w:sz w:val="20"/>
          <w:szCs w:val="20"/>
        </w:rPr>
      </w:pPr>
      <w:r>
        <w:rPr>
          <w:rFonts w:ascii="Tahoma" w:hAnsi="Tahoma" w:cs="Tahoma"/>
          <w:sz w:val="20"/>
          <w:szCs w:val="20"/>
        </w:rPr>
        <w:t>Po otwarciu ofert,</w:t>
      </w:r>
      <w:r w:rsidR="00F10970">
        <w:rPr>
          <w:rFonts w:ascii="Tahoma" w:hAnsi="Tahoma" w:cs="Tahoma"/>
          <w:sz w:val="20"/>
          <w:szCs w:val="20"/>
        </w:rPr>
        <w:t xml:space="preserve"> </w:t>
      </w:r>
      <w:r>
        <w:rPr>
          <w:rFonts w:ascii="Tahoma" w:hAnsi="Tahoma" w:cs="Tahoma"/>
          <w:sz w:val="20"/>
          <w:szCs w:val="20"/>
        </w:rPr>
        <w:t xml:space="preserve">Zamawiający odszyfruje oświadczenia JEDZ  korzystając z </w:t>
      </w:r>
      <w:r w:rsidR="009109EA">
        <w:rPr>
          <w:rFonts w:ascii="Tahoma" w:hAnsi="Tahoma" w:cs="Tahoma"/>
          <w:sz w:val="20"/>
          <w:szCs w:val="20"/>
        </w:rPr>
        <w:t xml:space="preserve">hasła dostępu </w:t>
      </w:r>
      <w:r>
        <w:rPr>
          <w:rFonts w:ascii="Tahoma" w:hAnsi="Tahoma" w:cs="Tahoma"/>
          <w:sz w:val="20"/>
          <w:szCs w:val="20"/>
        </w:rPr>
        <w:t xml:space="preserve"> wskazanego  przez Wykonawcę w ofercie  oraz zweryfikuje prawidłowość złożonego podpisu elektronicznego.</w:t>
      </w:r>
    </w:p>
    <w:p w:rsidR="00CC5192" w:rsidRPr="00CC5192" w:rsidRDefault="00CC5192" w:rsidP="006331D2">
      <w:pPr>
        <w:numPr>
          <w:ilvl w:val="0"/>
          <w:numId w:val="7"/>
        </w:numPr>
        <w:suppressAutoHyphens/>
        <w:spacing w:after="0" w:line="240" w:lineRule="auto"/>
        <w:contextualSpacing/>
        <w:jc w:val="both"/>
        <w:rPr>
          <w:rFonts w:ascii="Tahoma" w:hAnsi="Tahoma" w:cs="Tahoma"/>
          <w:sz w:val="20"/>
          <w:szCs w:val="20"/>
        </w:rPr>
      </w:pPr>
      <w:r w:rsidRPr="00CC5192">
        <w:rPr>
          <w:rFonts w:ascii="Tahoma" w:hAnsi="Tahoma" w:cs="Tahoma"/>
          <w:bCs/>
          <w:sz w:val="20"/>
          <w:szCs w:val="20"/>
        </w:rPr>
        <w:t xml:space="preserve">Niezwłocznie po otwarciu ofert zamawiający zamieści na stronie </w:t>
      </w:r>
      <w:hyperlink r:id="rId14" w:history="1">
        <w:r w:rsidRPr="00CC5192">
          <w:rPr>
            <w:rFonts w:ascii="Tahoma" w:hAnsi="Tahoma" w:cs="Tahoma"/>
            <w:b/>
            <w:bCs/>
            <w:sz w:val="20"/>
            <w:szCs w:val="20"/>
            <w:u w:val="single"/>
          </w:rPr>
          <w:t>www.uck.katowice.pl</w:t>
        </w:r>
      </w:hyperlink>
      <w:r w:rsidRPr="00CC5192">
        <w:rPr>
          <w:rFonts w:ascii="Tahoma" w:hAnsi="Tahoma" w:cs="Tahoma"/>
          <w:bCs/>
          <w:sz w:val="20"/>
          <w:szCs w:val="20"/>
        </w:rPr>
        <w:t xml:space="preserve">   informacje dotyczące:</w:t>
      </w:r>
    </w:p>
    <w:p w:rsidR="00CC5192" w:rsidRPr="00CC5192" w:rsidRDefault="00CC5192" w:rsidP="006331D2">
      <w:pPr>
        <w:numPr>
          <w:ilvl w:val="0"/>
          <w:numId w:val="6"/>
        </w:numPr>
        <w:suppressAutoHyphens/>
        <w:spacing w:after="0" w:line="240" w:lineRule="auto"/>
        <w:jc w:val="both"/>
        <w:rPr>
          <w:rFonts w:ascii="Tahoma" w:hAnsi="Tahoma" w:cs="Tahoma"/>
          <w:sz w:val="20"/>
          <w:szCs w:val="20"/>
        </w:rPr>
      </w:pPr>
      <w:r w:rsidRPr="00CC5192">
        <w:rPr>
          <w:rFonts w:ascii="Tahoma" w:hAnsi="Tahoma" w:cs="Tahoma"/>
          <w:bCs/>
          <w:sz w:val="20"/>
          <w:szCs w:val="20"/>
        </w:rPr>
        <w:t>kwoty, jaką zamierza przeznaczyć na sfinansowanie zamówienia;</w:t>
      </w:r>
    </w:p>
    <w:p w:rsidR="00CC5192" w:rsidRPr="00CC5192" w:rsidRDefault="00CC5192" w:rsidP="006331D2">
      <w:pPr>
        <w:numPr>
          <w:ilvl w:val="0"/>
          <w:numId w:val="6"/>
        </w:numPr>
        <w:suppressAutoHyphens/>
        <w:spacing w:after="0" w:line="240" w:lineRule="auto"/>
        <w:jc w:val="both"/>
        <w:rPr>
          <w:rFonts w:ascii="Tahoma" w:hAnsi="Tahoma" w:cs="Tahoma"/>
          <w:sz w:val="20"/>
          <w:szCs w:val="20"/>
        </w:rPr>
      </w:pPr>
      <w:r w:rsidRPr="00CC5192">
        <w:rPr>
          <w:rFonts w:ascii="Tahoma" w:hAnsi="Tahoma" w:cs="Tahoma"/>
          <w:bCs/>
          <w:sz w:val="20"/>
          <w:szCs w:val="20"/>
        </w:rPr>
        <w:t>firm oraz adresów wykonawców, którzy złożyli oferty w terminie;</w:t>
      </w:r>
    </w:p>
    <w:p w:rsidR="00CC5192" w:rsidRPr="00CC5192" w:rsidRDefault="00CC5192" w:rsidP="006331D2">
      <w:pPr>
        <w:numPr>
          <w:ilvl w:val="0"/>
          <w:numId w:val="6"/>
        </w:numPr>
        <w:suppressAutoHyphens/>
        <w:spacing w:after="0" w:line="240" w:lineRule="auto"/>
        <w:jc w:val="both"/>
        <w:rPr>
          <w:rFonts w:ascii="Tahoma" w:hAnsi="Tahoma" w:cs="Tahoma"/>
          <w:sz w:val="20"/>
          <w:szCs w:val="20"/>
        </w:rPr>
      </w:pPr>
      <w:r w:rsidRPr="00CC5192">
        <w:rPr>
          <w:rFonts w:ascii="Tahoma" w:hAnsi="Tahoma" w:cs="Tahoma"/>
          <w:sz w:val="20"/>
          <w:szCs w:val="20"/>
        </w:rPr>
        <w:t>ceny, terminu wykonania zamówienia,  warunków płatności zawartych   w ofertach.</w:t>
      </w:r>
    </w:p>
    <w:p w:rsidR="00CC5192" w:rsidRPr="00CC5192" w:rsidRDefault="00CC5192" w:rsidP="006331D2">
      <w:pPr>
        <w:numPr>
          <w:ilvl w:val="0"/>
          <w:numId w:val="7"/>
        </w:numPr>
        <w:contextualSpacing/>
        <w:rPr>
          <w:rFonts w:ascii="Tahoma" w:hAnsi="Tahoma" w:cs="Tahoma"/>
          <w:sz w:val="20"/>
          <w:szCs w:val="20"/>
        </w:rPr>
      </w:pPr>
      <w:r w:rsidRPr="00CC5192">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1D0BC6" w:rsidRDefault="00CC5192" w:rsidP="001D0BC6">
      <w:pPr>
        <w:numPr>
          <w:ilvl w:val="0"/>
          <w:numId w:val="22"/>
        </w:numPr>
        <w:spacing w:after="0" w:line="240" w:lineRule="auto"/>
        <w:contextualSpacing/>
        <w:rPr>
          <w:rFonts w:ascii="Tahoma" w:eastAsia="Times New Roman" w:hAnsi="Tahoma" w:cs="Tahoma"/>
          <w:sz w:val="20"/>
          <w:szCs w:val="24"/>
          <w:lang w:eastAsia="pl-PL"/>
        </w:rPr>
      </w:pPr>
      <w:r w:rsidRPr="001D0BC6">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w:t>
      </w:r>
      <w:r w:rsidR="001D0BC6" w:rsidRPr="001D0BC6">
        <w:rPr>
          <w:rFonts w:ascii="Tahoma" w:eastAsia="Times New Roman" w:hAnsi="Tahoma" w:cs="Tahoma"/>
          <w:sz w:val="20"/>
          <w:szCs w:val="24"/>
          <w:lang w:eastAsia="pl-PL"/>
        </w:rPr>
        <w:t>ealizacji przedmiotu zamówienia.</w:t>
      </w:r>
      <w:r w:rsidRPr="001D0BC6">
        <w:rPr>
          <w:rFonts w:ascii="Tahoma" w:eastAsia="Times New Roman" w:hAnsi="Tahoma" w:cs="Tahoma"/>
          <w:sz w:val="20"/>
          <w:szCs w:val="24"/>
        </w:rPr>
        <w:t xml:space="preserve"> </w:t>
      </w:r>
      <w:r w:rsidRPr="001D0BC6">
        <w:rPr>
          <w:rFonts w:ascii="Tahoma" w:eastAsia="Times New Roman" w:hAnsi="Tahoma" w:cs="Tahoma"/>
          <w:sz w:val="20"/>
          <w:szCs w:val="24"/>
          <w:lang w:eastAsia="pl-PL"/>
        </w:rPr>
        <w:t xml:space="preserve">Cena ma być wyrażona w złotych polskich. </w:t>
      </w:r>
    </w:p>
    <w:p w:rsidR="00CC5192" w:rsidRPr="00CC5192" w:rsidRDefault="00CC5192" w:rsidP="006331D2">
      <w:pPr>
        <w:numPr>
          <w:ilvl w:val="0"/>
          <w:numId w:val="22"/>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Ceny jednostkowe , ceny netto i brutto oraz należny podatek VAT należy podać z dokładnością do dwóch miejsc po przecinku.</w:t>
      </w:r>
    </w:p>
    <w:p w:rsidR="00CC5192" w:rsidRPr="00CC5192" w:rsidRDefault="00CC5192" w:rsidP="006331D2">
      <w:pPr>
        <w:numPr>
          <w:ilvl w:val="0"/>
          <w:numId w:val="22"/>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 xml:space="preserve">realizacji zamówienia poprzez wypełnienie formularza asortymentowo-cenowego – załącznik  nr </w:t>
      </w:r>
      <w:r w:rsidR="00D766C6">
        <w:rPr>
          <w:rFonts w:ascii="Tahoma" w:eastAsia="Times New Roman" w:hAnsi="Tahoma" w:cs="Tahoma"/>
          <w:sz w:val="20"/>
          <w:szCs w:val="24"/>
          <w:lang w:eastAsia="pl-PL"/>
        </w:rPr>
        <w:t>4</w:t>
      </w:r>
      <w:r w:rsidRPr="00CC5192">
        <w:rPr>
          <w:rFonts w:ascii="Tahoma" w:eastAsia="Times New Roman" w:hAnsi="Tahoma" w:cs="Tahoma"/>
          <w:sz w:val="20"/>
          <w:szCs w:val="24"/>
          <w:lang w:eastAsia="pl-PL"/>
        </w:rPr>
        <w:t xml:space="preserve"> oraz przeniesienie do formularza oferty sumy cen netto elementów przedmiotu zamówienia, kwoty podatku VAT oraz ceny ofertowej  z podatkiem VAT</w:t>
      </w:r>
      <w:r w:rsidR="00D766C6">
        <w:rPr>
          <w:rFonts w:ascii="Tahoma" w:eastAsia="Times New Roman" w:hAnsi="Tahoma" w:cs="Tahoma"/>
          <w:sz w:val="20"/>
          <w:szCs w:val="24"/>
          <w:lang w:eastAsia="pl-PL"/>
        </w:rPr>
        <w:t>.</w:t>
      </w:r>
      <w:r w:rsidRPr="00CC5192">
        <w:rPr>
          <w:rFonts w:ascii="Tahoma" w:eastAsia="Times New Roman" w:hAnsi="Tahoma" w:cs="Tahoma"/>
          <w:sz w:val="20"/>
          <w:szCs w:val="24"/>
          <w:lang w:eastAsia="pl-PL"/>
        </w:rPr>
        <w:t xml:space="preserve"> </w:t>
      </w:r>
    </w:p>
    <w:p w:rsidR="00CC5192" w:rsidRPr="00CC5192" w:rsidRDefault="00CC5192" w:rsidP="006331D2">
      <w:pPr>
        <w:numPr>
          <w:ilvl w:val="0"/>
          <w:numId w:val="22"/>
        </w:numPr>
        <w:autoSpaceDE w:val="0"/>
        <w:autoSpaceDN w:val="0"/>
        <w:adjustRightInd w:val="0"/>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w formularzach asortymentowo - cenowych  należy określić według wskazań w opisie ceny jednostkowe</w:t>
      </w:r>
      <w:r w:rsidR="00793B39">
        <w:rPr>
          <w:rFonts w:ascii="Tahoma" w:eastAsia="Times New Roman" w:hAnsi="Tahoma" w:cs="Tahoma"/>
          <w:sz w:val="20"/>
          <w:szCs w:val="24"/>
          <w:lang w:eastAsia="pl-PL"/>
        </w:rPr>
        <w:t xml:space="preserve">j </w:t>
      </w:r>
      <w:r w:rsidR="00793B39" w:rsidRPr="008C5471">
        <w:rPr>
          <w:rFonts w:ascii="Tahoma" w:eastAsia="Times New Roman" w:hAnsi="Tahoma" w:cs="Tahoma"/>
          <w:sz w:val="20"/>
          <w:szCs w:val="24"/>
          <w:lang w:eastAsia="pl-PL"/>
        </w:rPr>
        <w:t xml:space="preserve">tj. </w:t>
      </w:r>
      <w:r w:rsidR="00D766C6">
        <w:rPr>
          <w:rFonts w:ascii="Tahoma" w:eastAsia="Times New Roman" w:hAnsi="Tahoma" w:cs="Tahoma"/>
          <w:sz w:val="20"/>
          <w:szCs w:val="24"/>
          <w:lang w:eastAsia="pl-PL"/>
        </w:rPr>
        <w:t>za kilogram, za sztukę</w:t>
      </w:r>
      <w:r w:rsidR="00793B39" w:rsidRPr="008C5471">
        <w:rPr>
          <w:rFonts w:ascii="Tahoma" w:eastAsia="Times New Roman" w:hAnsi="Tahoma" w:cs="Tahoma"/>
          <w:sz w:val="20"/>
          <w:szCs w:val="24"/>
          <w:lang w:eastAsia="pl-PL"/>
        </w:rPr>
        <w:t>.</w:t>
      </w:r>
    </w:p>
    <w:p w:rsidR="00EF3CC0" w:rsidRPr="00EF3CC0" w:rsidRDefault="00EF3CC0" w:rsidP="006331D2">
      <w:pPr>
        <w:pStyle w:val="Akapitzlist"/>
        <w:numPr>
          <w:ilvl w:val="0"/>
          <w:numId w:val="22"/>
        </w:numPr>
        <w:spacing w:after="0"/>
        <w:rPr>
          <w:rFonts w:ascii="Tahoma" w:eastAsia="Times New Roman" w:hAnsi="Tahoma" w:cs="Tahoma"/>
          <w:sz w:val="20"/>
          <w:szCs w:val="24"/>
          <w:lang w:eastAsia="pl-PL"/>
        </w:rPr>
      </w:pPr>
      <w:r w:rsidRPr="00EF3CC0">
        <w:rPr>
          <w:rFonts w:ascii="Tahoma" w:eastAsia="Times New Roman" w:hAnsi="Tahoma" w:cs="Tahoma"/>
          <w:sz w:val="20"/>
          <w:szCs w:val="24"/>
          <w:lang w:eastAsia="pl-PL"/>
        </w:rPr>
        <w:t>Stawka podatku VAT jest określana zgodnie z ustawą z dnia 11 marca 2004 r. o podatku od towarów i usług (Dz. U. z 2018r. poz.86).</w:t>
      </w:r>
    </w:p>
    <w:p w:rsidR="00CC5192" w:rsidRPr="00CC5192" w:rsidRDefault="00CC5192" w:rsidP="006331D2">
      <w:pPr>
        <w:numPr>
          <w:ilvl w:val="0"/>
          <w:numId w:val="22"/>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04517E" w:rsidRDefault="00CC5192" w:rsidP="00CC5192">
      <w:pPr>
        <w:spacing w:after="0" w:line="240" w:lineRule="auto"/>
        <w:rPr>
          <w:rFonts w:ascii="Tahoma" w:eastAsia="Times New Roman" w:hAnsi="Tahoma" w:cs="Tahoma"/>
          <w:b/>
          <w:sz w:val="20"/>
          <w:szCs w:val="24"/>
          <w:lang w:eastAsia="pl-PL"/>
        </w:rPr>
      </w:pPr>
      <w:r w:rsidRPr="0004517E">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555102" w:rsidRPr="00555102" w:rsidRDefault="00555102" w:rsidP="00555102">
      <w:pPr>
        <w:spacing w:after="0" w:line="240" w:lineRule="auto"/>
        <w:rPr>
          <w:rFonts w:ascii="Tahoma" w:eastAsia="Times New Roman" w:hAnsi="Tahoma" w:cs="Tahoma"/>
          <w:sz w:val="20"/>
          <w:szCs w:val="20"/>
          <w:lang w:eastAsia="pl-PL"/>
        </w:rPr>
      </w:pPr>
      <w:r w:rsidRPr="00555102">
        <w:rPr>
          <w:rFonts w:ascii="Tahoma" w:eastAsia="Times New Roman" w:hAnsi="Tahoma" w:cs="Tahoma"/>
          <w:sz w:val="20"/>
          <w:szCs w:val="20"/>
          <w:lang w:eastAsia="pl-PL"/>
        </w:rPr>
        <w:t xml:space="preserve">1. </w:t>
      </w:r>
      <w:r w:rsidRPr="00555102">
        <w:rPr>
          <w:rFonts w:ascii="Tahoma" w:eastAsia="Times New Roman" w:hAnsi="Tahoma" w:cs="Tahoma"/>
          <w:sz w:val="20"/>
          <w:szCs w:val="20"/>
          <w:lang w:eastAsia="ar-SA"/>
        </w:rPr>
        <w:t xml:space="preserve">Wyboru oferty Zamawiający dokona w oparciu o następujące kryteria oceny ofert : </w:t>
      </w:r>
    </w:p>
    <w:p w:rsidR="00B53470" w:rsidRPr="00B53470" w:rsidRDefault="00555102" w:rsidP="00B53470">
      <w:pPr>
        <w:suppressAutoHyphens/>
        <w:spacing w:after="0" w:line="240" w:lineRule="auto"/>
        <w:rPr>
          <w:rFonts w:ascii="Tahoma" w:eastAsia="Times New Roman" w:hAnsi="Tahoma" w:cs="Tahoma"/>
          <w:b/>
          <w:sz w:val="20"/>
          <w:szCs w:val="24"/>
          <w:lang w:eastAsia="ar-SA"/>
        </w:rPr>
      </w:pPr>
      <w:r>
        <w:rPr>
          <w:rFonts w:ascii="Tahoma" w:eastAsia="Times New Roman" w:hAnsi="Tahoma" w:cs="Tahoma"/>
          <w:b/>
          <w:sz w:val="20"/>
          <w:szCs w:val="24"/>
          <w:lang w:eastAsia="ar-SA"/>
        </w:rPr>
        <w:t xml:space="preserve">    </w:t>
      </w:r>
      <w:r w:rsidR="00B53470" w:rsidRPr="00B53470">
        <w:rPr>
          <w:rFonts w:ascii="Tahoma" w:eastAsia="Times New Roman" w:hAnsi="Tahoma" w:cs="Tahoma"/>
          <w:b/>
          <w:sz w:val="20"/>
          <w:szCs w:val="24"/>
          <w:lang w:eastAsia="ar-SA"/>
        </w:rPr>
        <w:t>Cena -  60%</w:t>
      </w:r>
    </w:p>
    <w:p w:rsidR="00B53470" w:rsidRPr="00B53470" w:rsidRDefault="00555102" w:rsidP="00B53470">
      <w:pPr>
        <w:suppressAutoHyphens/>
        <w:spacing w:after="0" w:line="240" w:lineRule="auto"/>
        <w:rPr>
          <w:rFonts w:ascii="Tahoma" w:eastAsia="Times New Roman" w:hAnsi="Tahoma" w:cs="Tahoma"/>
          <w:b/>
          <w:sz w:val="20"/>
          <w:szCs w:val="24"/>
          <w:lang w:eastAsia="ar-SA"/>
        </w:rPr>
      </w:pPr>
      <w:r>
        <w:rPr>
          <w:rFonts w:ascii="Tahoma" w:eastAsia="Times New Roman" w:hAnsi="Tahoma" w:cs="Tahoma"/>
          <w:b/>
          <w:sz w:val="20"/>
          <w:szCs w:val="24"/>
          <w:lang w:eastAsia="ar-SA"/>
        </w:rPr>
        <w:t xml:space="preserve">    </w:t>
      </w:r>
      <w:r w:rsidR="00B53470" w:rsidRPr="00B53470">
        <w:rPr>
          <w:rFonts w:ascii="Tahoma" w:eastAsia="Times New Roman" w:hAnsi="Tahoma" w:cs="Tahoma"/>
          <w:b/>
          <w:sz w:val="20"/>
          <w:szCs w:val="24"/>
          <w:lang w:eastAsia="ar-SA"/>
        </w:rPr>
        <w:t xml:space="preserve">Termin płatności-  40% </w:t>
      </w:r>
    </w:p>
    <w:p w:rsidR="00B53470" w:rsidRPr="00B53470" w:rsidRDefault="00B53470" w:rsidP="00B53470">
      <w:pPr>
        <w:suppressAutoHyphens/>
        <w:spacing w:after="120" w:line="240" w:lineRule="auto"/>
        <w:rPr>
          <w:rFonts w:ascii="Tahoma" w:eastAsia="Times New Roman" w:hAnsi="Tahoma" w:cs="Tahoma"/>
          <w:b/>
          <w:kern w:val="1"/>
          <w:sz w:val="20"/>
          <w:szCs w:val="24"/>
          <w:u w:val="single"/>
          <w:lang w:eastAsia="ar-SA"/>
        </w:rPr>
      </w:pPr>
    </w:p>
    <w:p w:rsidR="00B53470" w:rsidRPr="00555102" w:rsidRDefault="00555102" w:rsidP="00555102">
      <w:pPr>
        <w:suppressAutoHyphens/>
        <w:spacing w:after="120" w:line="240" w:lineRule="auto"/>
        <w:rPr>
          <w:rFonts w:ascii="Tahoma" w:eastAsia="Times New Roman" w:hAnsi="Tahoma" w:cs="Tahoma"/>
          <w:b/>
          <w:kern w:val="1"/>
          <w:sz w:val="20"/>
          <w:szCs w:val="24"/>
          <w:u w:val="single"/>
          <w:lang w:eastAsia="ar-SA"/>
        </w:rPr>
      </w:pPr>
      <w:r>
        <w:rPr>
          <w:rFonts w:ascii="Tahoma" w:eastAsia="Times New Roman" w:hAnsi="Tahoma" w:cs="Tahoma"/>
          <w:b/>
          <w:kern w:val="1"/>
          <w:sz w:val="20"/>
          <w:szCs w:val="24"/>
          <w:u w:val="single"/>
          <w:lang w:eastAsia="ar-SA"/>
        </w:rPr>
        <w:t>2.</w:t>
      </w:r>
      <w:r w:rsidR="00B53470" w:rsidRPr="00555102">
        <w:rPr>
          <w:rFonts w:ascii="Tahoma" w:eastAsia="Times New Roman" w:hAnsi="Tahoma" w:cs="Tahoma"/>
          <w:b/>
          <w:kern w:val="1"/>
          <w:sz w:val="20"/>
          <w:szCs w:val="24"/>
          <w:u w:val="single"/>
          <w:lang w:eastAsia="ar-SA"/>
        </w:rPr>
        <w:t>Sposób obliczania liczby punktów badanej oferty za cenę:</w:t>
      </w:r>
    </w:p>
    <w:p w:rsidR="00B53470" w:rsidRPr="00B53470" w:rsidRDefault="00B53470" w:rsidP="00B53470">
      <w:pPr>
        <w:spacing w:after="0" w:line="240" w:lineRule="auto"/>
        <w:jc w:val="both"/>
        <w:rPr>
          <w:rFonts w:ascii="Tahoma" w:eastAsia="Times New Roman" w:hAnsi="Tahoma" w:cs="Tahoma"/>
          <w:sz w:val="20"/>
          <w:szCs w:val="24"/>
          <w:lang w:eastAsia="pl-PL"/>
        </w:rPr>
      </w:pPr>
      <w:r w:rsidRPr="00B53470">
        <w:rPr>
          <w:rFonts w:ascii="Tahoma" w:eastAsia="Times New Roman" w:hAnsi="Tahoma" w:cs="Tahoma"/>
          <w:sz w:val="20"/>
          <w:szCs w:val="24"/>
          <w:lang w:eastAsia="pl-PL"/>
        </w:rPr>
        <w:t>C min. – cena minimalna spośród ocenianych ofert</w:t>
      </w:r>
    </w:p>
    <w:p w:rsidR="00B53470" w:rsidRPr="00B53470" w:rsidRDefault="00B53470" w:rsidP="00B53470">
      <w:pPr>
        <w:spacing w:after="0" w:line="240" w:lineRule="auto"/>
        <w:jc w:val="both"/>
        <w:rPr>
          <w:rFonts w:ascii="Tahoma" w:eastAsia="Times New Roman" w:hAnsi="Tahoma" w:cs="Tahoma"/>
          <w:sz w:val="20"/>
          <w:szCs w:val="24"/>
          <w:lang w:eastAsia="pl-PL"/>
        </w:rPr>
      </w:pPr>
      <w:proofErr w:type="spellStart"/>
      <w:r w:rsidRPr="00B53470">
        <w:rPr>
          <w:rFonts w:ascii="Tahoma" w:eastAsia="Times New Roman" w:hAnsi="Tahoma" w:cs="Tahoma"/>
          <w:sz w:val="20"/>
          <w:szCs w:val="24"/>
          <w:lang w:eastAsia="pl-PL"/>
        </w:rPr>
        <w:t>Cn</w:t>
      </w:r>
      <w:proofErr w:type="spellEnd"/>
      <w:r w:rsidRPr="00B53470">
        <w:rPr>
          <w:rFonts w:ascii="Tahoma" w:eastAsia="Times New Roman" w:hAnsi="Tahoma" w:cs="Tahoma"/>
          <w:sz w:val="20"/>
          <w:szCs w:val="24"/>
          <w:lang w:eastAsia="pl-PL"/>
        </w:rPr>
        <w:t xml:space="preserve">   –    cena badanej oferty</w:t>
      </w:r>
    </w:p>
    <w:p w:rsidR="00B53470" w:rsidRPr="00B53470" w:rsidRDefault="00B53470" w:rsidP="00B53470">
      <w:pPr>
        <w:spacing w:after="0" w:line="240" w:lineRule="auto"/>
        <w:jc w:val="both"/>
        <w:rPr>
          <w:rFonts w:ascii="Tahoma" w:eastAsia="Times New Roman" w:hAnsi="Tahoma" w:cs="Tahoma"/>
          <w:sz w:val="20"/>
          <w:szCs w:val="24"/>
          <w:lang w:eastAsia="pl-PL"/>
        </w:rPr>
      </w:pPr>
      <w:r w:rsidRPr="00B53470">
        <w:rPr>
          <w:rFonts w:ascii="Tahoma" w:eastAsia="Times New Roman" w:hAnsi="Tahoma" w:cs="Tahoma"/>
          <w:sz w:val="20"/>
          <w:szCs w:val="24"/>
          <w:lang w:eastAsia="pl-PL"/>
        </w:rPr>
        <w:t>100 –    stały współczynnik</w:t>
      </w:r>
    </w:p>
    <w:p w:rsidR="00B53470" w:rsidRPr="00B53470" w:rsidRDefault="00B53470" w:rsidP="00B53470">
      <w:pPr>
        <w:spacing w:after="0" w:line="240" w:lineRule="auto"/>
        <w:jc w:val="both"/>
        <w:rPr>
          <w:rFonts w:ascii="Tahoma" w:eastAsia="Times New Roman" w:hAnsi="Tahoma" w:cs="Tahoma"/>
          <w:sz w:val="20"/>
          <w:szCs w:val="24"/>
          <w:lang w:eastAsia="pl-PL"/>
        </w:rPr>
      </w:pPr>
      <w:r w:rsidRPr="00B53470">
        <w:rPr>
          <w:rFonts w:ascii="Tahoma" w:eastAsia="Times New Roman" w:hAnsi="Tahoma" w:cs="Tahoma"/>
          <w:sz w:val="20"/>
          <w:szCs w:val="24"/>
          <w:lang w:eastAsia="pl-PL"/>
        </w:rPr>
        <w:t>(</w:t>
      </w:r>
      <w:proofErr w:type="spellStart"/>
      <w:r w:rsidRPr="00B53470">
        <w:rPr>
          <w:rFonts w:ascii="Tahoma" w:eastAsia="Times New Roman" w:hAnsi="Tahoma" w:cs="Tahoma"/>
          <w:sz w:val="20"/>
          <w:szCs w:val="24"/>
          <w:lang w:eastAsia="pl-PL"/>
        </w:rPr>
        <w:t>Cmin</w:t>
      </w:r>
      <w:proofErr w:type="spellEnd"/>
      <w:r w:rsidRPr="00B53470">
        <w:rPr>
          <w:rFonts w:ascii="Tahoma" w:eastAsia="Times New Roman" w:hAnsi="Tahoma" w:cs="Tahoma"/>
          <w:sz w:val="20"/>
          <w:szCs w:val="24"/>
          <w:lang w:eastAsia="pl-PL"/>
        </w:rPr>
        <w:t xml:space="preserve"> / </w:t>
      </w:r>
      <w:proofErr w:type="spellStart"/>
      <w:r w:rsidRPr="00B53470">
        <w:rPr>
          <w:rFonts w:ascii="Tahoma" w:eastAsia="Times New Roman" w:hAnsi="Tahoma" w:cs="Tahoma"/>
          <w:sz w:val="20"/>
          <w:szCs w:val="24"/>
          <w:lang w:eastAsia="pl-PL"/>
        </w:rPr>
        <w:t>Cn</w:t>
      </w:r>
      <w:proofErr w:type="spellEnd"/>
      <w:r w:rsidRPr="00B53470">
        <w:rPr>
          <w:rFonts w:ascii="Tahoma" w:eastAsia="Times New Roman" w:hAnsi="Tahoma" w:cs="Tahoma"/>
          <w:sz w:val="20"/>
          <w:szCs w:val="24"/>
          <w:lang w:eastAsia="pl-PL"/>
        </w:rPr>
        <w:t xml:space="preserve"> ) x 100 x 60% = </w:t>
      </w:r>
      <w:r w:rsidRPr="00B53470">
        <w:rPr>
          <w:rFonts w:ascii="Tahoma" w:eastAsia="Times New Roman" w:hAnsi="Tahoma" w:cs="Tahoma"/>
          <w:sz w:val="20"/>
          <w:szCs w:val="24"/>
          <w:u w:val="single"/>
          <w:lang w:eastAsia="pl-PL"/>
        </w:rPr>
        <w:t>ilość punktów badanej oferty</w:t>
      </w:r>
      <w:r w:rsidRPr="00B53470">
        <w:rPr>
          <w:rFonts w:ascii="Tahoma" w:eastAsia="Times New Roman" w:hAnsi="Tahoma" w:cs="Tahoma"/>
          <w:sz w:val="20"/>
          <w:szCs w:val="24"/>
          <w:lang w:eastAsia="pl-PL"/>
        </w:rPr>
        <w:t xml:space="preserve"> </w:t>
      </w:r>
    </w:p>
    <w:p w:rsidR="00B53470" w:rsidRPr="00B53470" w:rsidRDefault="00555102" w:rsidP="00B53470">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Pr>
          <w:rFonts w:ascii="Tahoma" w:eastAsia="Times New Roman" w:hAnsi="Tahoma" w:cs="Tahoma"/>
          <w:b/>
          <w:kern w:val="1"/>
          <w:sz w:val="20"/>
          <w:szCs w:val="24"/>
          <w:u w:val="single"/>
          <w:lang w:eastAsia="ar-SA"/>
        </w:rPr>
        <w:t>3.</w:t>
      </w:r>
      <w:r w:rsidR="00B53470" w:rsidRPr="00B53470">
        <w:rPr>
          <w:rFonts w:ascii="Tahoma" w:eastAsia="Times New Roman" w:hAnsi="Tahoma" w:cs="Tahoma"/>
          <w:b/>
          <w:kern w:val="1"/>
          <w:sz w:val="20"/>
          <w:szCs w:val="24"/>
          <w:u w:val="single"/>
          <w:lang w:eastAsia="ar-SA"/>
        </w:rPr>
        <w:t>Sposób obliczania liczby punktów badanej oferty za termin płatności  :</w:t>
      </w:r>
    </w:p>
    <w:p w:rsidR="00B53470" w:rsidRPr="00B53470" w:rsidRDefault="00B53470" w:rsidP="00B53470">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B53470">
        <w:rPr>
          <w:rFonts w:ascii="Tahoma" w:eastAsia="Times New Roman" w:hAnsi="Tahoma" w:cs="Tahoma"/>
          <w:kern w:val="1"/>
          <w:sz w:val="20"/>
          <w:szCs w:val="24"/>
          <w:lang w:eastAsia="ar-SA"/>
        </w:rPr>
        <w:t xml:space="preserve">Termin płatności  określić należy w dniach  w formularzu ofertowym załącznik nr 1 Specyfikacji istotnych warunków zamówienia . </w:t>
      </w:r>
    </w:p>
    <w:p w:rsidR="00B53470" w:rsidRPr="00B53470" w:rsidRDefault="00B53470" w:rsidP="00B53470">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B53470">
        <w:rPr>
          <w:rFonts w:ascii="Tahoma" w:eastAsia="Times New Roman" w:hAnsi="Tahoma" w:cs="Tahoma"/>
          <w:kern w:val="1"/>
          <w:sz w:val="20"/>
          <w:szCs w:val="24"/>
          <w:lang w:eastAsia="ar-SA"/>
        </w:rPr>
        <w:t>termin płatności  określony w dniach  punktowany będzie w następujący sposób :</w:t>
      </w:r>
    </w:p>
    <w:p w:rsidR="00B53470" w:rsidRPr="00B53470" w:rsidRDefault="0004517E" w:rsidP="0004517E">
      <w:pPr>
        <w:tabs>
          <w:tab w:val="left" w:pos="708"/>
        </w:tabs>
        <w:suppressAutoHyphens/>
        <w:spacing w:before="240" w:after="60" w:line="240" w:lineRule="auto"/>
        <w:outlineLvl w:val="6"/>
        <w:rPr>
          <w:rFonts w:ascii="Tahoma" w:eastAsia="Times New Roman" w:hAnsi="Tahoma" w:cs="Tahoma"/>
          <w:b/>
          <w:kern w:val="1"/>
          <w:sz w:val="20"/>
          <w:szCs w:val="24"/>
          <w:lang w:eastAsia="ar-SA"/>
        </w:rPr>
      </w:pPr>
      <w:r>
        <w:rPr>
          <w:rFonts w:ascii="Tahoma" w:eastAsia="Times New Roman" w:hAnsi="Tahoma" w:cs="Tahoma"/>
          <w:b/>
          <w:kern w:val="1"/>
          <w:sz w:val="20"/>
          <w:szCs w:val="24"/>
          <w:lang w:eastAsia="ar-SA"/>
        </w:rPr>
        <w:t xml:space="preserve">       </w:t>
      </w:r>
      <w:r w:rsidR="00B53470" w:rsidRPr="00B53470">
        <w:rPr>
          <w:rFonts w:ascii="Tahoma" w:eastAsia="Times New Roman" w:hAnsi="Tahoma" w:cs="Tahoma"/>
          <w:b/>
          <w:kern w:val="1"/>
          <w:sz w:val="20"/>
          <w:szCs w:val="24"/>
          <w:lang w:eastAsia="ar-SA"/>
        </w:rPr>
        <w:t>60dni – 40%</w:t>
      </w:r>
    </w:p>
    <w:p w:rsidR="00B53470" w:rsidRPr="00B53470" w:rsidRDefault="0004517E" w:rsidP="0004517E">
      <w:pPr>
        <w:tabs>
          <w:tab w:val="left" w:pos="708"/>
        </w:tabs>
        <w:suppressAutoHyphens/>
        <w:spacing w:before="240" w:after="60" w:line="240" w:lineRule="auto"/>
        <w:outlineLvl w:val="6"/>
        <w:rPr>
          <w:rFonts w:ascii="Tahoma" w:eastAsia="Times New Roman" w:hAnsi="Tahoma" w:cs="Tahoma"/>
          <w:b/>
          <w:kern w:val="1"/>
          <w:sz w:val="20"/>
          <w:szCs w:val="24"/>
          <w:lang w:eastAsia="ar-SA"/>
        </w:rPr>
      </w:pPr>
      <w:r>
        <w:rPr>
          <w:rFonts w:ascii="Tahoma" w:eastAsia="Times New Roman" w:hAnsi="Tahoma" w:cs="Tahoma"/>
          <w:b/>
          <w:kern w:val="1"/>
          <w:sz w:val="20"/>
          <w:szCs w:val="24"/>
          <w:lang w:eastAsia="ar-SA"/>
        </w:rPr>
        <w:t xml:space="preserve">        </w:t>
      </w:r>
      <w:r w:rsidR="00B53470" w:rsidRPr="00B53470">
        <w:rPr>
          <w:rFonts w:ascii="Tahoma" w:eastAsia="Times New Roman" w:hAnsi="Tahoma" w:cs="Tahoma"/>
          <w:b/>
          <w:kern w:val="1"/>
          <w:sz w:val="20"/>
          <w:szCs w:val="24"/>
          <w:lang w:eastAsia="ar-SA"/>
        </w:rPr>
        <w:t>30dni – 0</w:t>
      </w:r>
    </w:p>
    <w:p w:rsidR="00B53470" w:rsidRPr="00555102" w:rsidRDefault="00B53470" w:rsidP="00831327">
      <w:pPr>
        <w:pStyle w:val="Akapitzlist"/>
        <w:numPr>
          <w:ilvl w:val="0"/>
          <w:numId w:val="40"/>
        </w:numPr>
        <w:spacing w:after="0" w:line="240" w:lineRule="auto"/>
        <w:jc w:val="both"/>
        <w:rPr>
          <w:rFonts w:ascii="Tahoma" w:eastAsia="Times New Roman" w:hAnsi="Tahoma" w:cs="Times New Roman"/>
          <w:sz w:val="20"/>
          <w:szCs w:val="20"/>
          <w:lang w:eastAsia="pl-PL"/>
        </w:rPr>
      </w:pPr>
      <w:r w:rsidRPr="00555102">
        <w:rPr>
          <w:rFonts w:ascii="Tahoma" w:eastAsia="Times New Roman" w:hAnsi="Tahoma" w:cs="Times New Roman"/>
          <w:sz w:val="20"/>
          <w:szCs w:val="20"/>
          <w:lang w:eastAsia="pl-PL"/>
        </w:rPr>
        <w:t>Dla dokonania punktacji ofert, ranga w kryteriach oceny ofert określona w procentach, zostanie przeliczona na punkty 1 % = 1 punkt</w:t>
      </w:r>
    </w:p>
    <w:p w:rsidR="00555102" w:rsidRDefault="00B53470" w:rsidP="00831327">
      <w:pPr>
        <w:pStyle w:val="Akapitzlist"/>
        <w:numPr>
          <w:ilvl w:val="0"/>
          <w:numId w:val="40"/>
        </w:numPr>
        <w:spacing w:after="0" w:line="240" w:lineRule="auto"/>
        <w:jc w:val="both"/>
        <w:rPr>
          <w:rFonts w:ascii="Tahoma" w:eastAsia="Times New Roman" w:hAnsi="Tahoma" w:cs="Tahoma"/>
          <w:sz w:val="20"/>
          <w:szCs w:val="20"/>
          <w:lang w:eastAsia="pl-PL"/>
        </w:rPr>
      </w:pPr>
      <w:r w:rsidRPr="00555102">
        <w:rPr>
          <w:rFonts w:ascii="Tahoma" w:eastAsia="Times New Roman" w:hAnsi="Tahoma" w:cs="Tahoma"/>
          <w:sz w:val="20"/>
          <w:szCs w:val="20"/>
          <w:lang w:eastAsia="pl-PL"/>
        </w:rPr>
        <w:t>Suma punktów uzyskanych przez Wykonawcę za w/w kryteria stanowić będzie ocenę końcową oferty.</w:t>
      </w:r>
    </w:p>
    <w:p w:rsidR="00B53470" w:rsidRPr="00B53470" w:rsidRDefault="00B53470" w:rsidP="00831327">
      <w:pPr>
        <w:pStyle w:val="Akapitzlist"/>
        <w:numPr>
          <w:ilvl w:val="0"/>
          <w:numId w:val="40"/>
        </w:numPr>
        <w:spacing w:after="0" w:line="240" w:lineRule="auto"/>
        <w:jc w:val="both"/>
        <w:rPr>
          <w:rFonts w:ascii="Tahoma" w:eastAsia="Times New Roman" w:hAnsi="Tahoma" w:cs="Tahoma"/>
          <w:sz w:val="20"/>
          <w:szCs w:val="20"/>
          <w:lang w:eastAsia="pl-PL"/>
        </w:rPr>
      </w:pPr>
      <w:r w:rsidRPr="00B53470">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555102" w:rsidRPr="00C069F5" w:rsidRDefault="00555102" w:rsidP="00831327">
      <w:pPr>
        <w:numPr>
          <w:ilvl w:val="0"/>
          <w:numId w:val="40"/>
        </w:numPr>
        <w:autoSpaceDE w:val="0"/>
        <w:autoSpaceDN w:val="0"/>
        <w:adjustRightInd w:val="0"/>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555102" w:rsidRDefault="0055510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B65E35" w:rsidRDefault="00CC5192" w:rsidP="006331D2">
      <w:pPr>
        <w:pStyle w:val="Akapitzlist"/>
        <w:numPr>
          <w:ilvl w:val="0"/>
          <w:numId w:val="32"/>
        </w:numPr>
        <w:tabs>
          <w:tab w:val="left" w:pos="142"/>
        </w:tabs>
        <w:spacing w:after="0" w:line="240" w:lineRule="auto"/>
        <w:ind w:left="502"/>
        <w:jc w:val="both"/>
        <w:rPr>
          <w:rFonts w:ascii="Tahoma" w:eastAsia="Times New Roman" w:hAnsi="Tahoma" w:cs="Tahoma"/>
          <w:sz w:val="20"/>
          <w:szCs w:val="24"/>
          <w:lang w:eastAsia="pl-PL"/>
        </w:rPr>
      </w:pPr>
      <w:r w:rsidRPr="00B65E35">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04517E" w:rsidRDefault="00B65E35" w:rsidP="006331D2">
      <w:pPr>
        <w:pStyle w:val="Akapitzlist"/>
        <w:numPr>
          <w:ilvl w:val="0"/>
          <w:numId w:val="32"/>
        </w:numPr>
        <w:spacing w:after="0" w:line="240" w:lineRule="auto"/>
        <w:ind w:left="502"/>
        <w:jc w:val="both"/>
        <w:rPr>
          <w:rFonts w:ascii="Tahoma" w:eastAsia="Times New Roman" w:hAnsi="Tahoma" w:cs="Tahoma"/>
          <w:sz w:val="20"/>
          <w:szCs w:val="24"/>
          <w:lang w:eastAsia="pl-PL"/>
        </w:rPr>
      </w:pPr>
      <w:r w:rsidRPr="00B65E35">
        <w:rPr>
          <w:rFonts w:ascii="Tahoma" w:eastAsia="Times New Roman" w:hAnsi="Tahoma" w:cs="Tahoma"/>
          <w:sz w:val="20"/>
          <w:szCs w:val="24"/>
          <w:lang w:eastAsia="pl-PL"/>
        </w:rPr>
        <w:t>Zamawiający przed podpisaniem umowy będzie wymagał wniesienia zabezpieczenia należytego wykonania umowy</w:t>
      </w:r>
      <w:r w:rsidR="0004517E">
        <w:rPr>
          <w:rFonts w:ascii="Tahoma" w:eastAsia="Times New Roman" w:hAnsi="Tahoma" w:cs="Tahoma"/>
          <w:sz w:val="20"/>
          <w:szCs w:val="24"/>
          <w:lang w:eastAsia="pl-PL"/>
        </w:rPr>
        <w:t xml:space="preserve"> zgodnie z warunkami określonymi w pkt. XV SIWZ.</w:t>
      </w:r>
    </w:p>
    <w:p w:rsidR="0015076C" w:rsidRPr="0004517E" w:rsidRDefault="0004517E" w:rsidP="006331D2">
      <w:pPr>
        <w:pStyle w:val="Akapitzlist"/>
        <w:numPr>
          <w:ilvl w:val="0"/>
          <w:numId w:val="32"/>
        </w:numPr>
        <w:tabs>
          <w:tab w:val="left" w:pos="426"/>
        </w:tabs>
        <w:spacing w:after="0" w:line="240" w:lineRule="auto"/>
        <w:ind w:left="502"/>
        <w:jc w:val="both"/>
        <w:rPr>
          <w:rFonts w:ascii="Tahoma" w:eastAsia="Times New Roman" w:hAnsi="Tahoma" w:cs="Tahoma"/>
          <w:color w:val="000000"/>
          <w:sz w:val="20"/>
          <w:szCs w:val="24"/>
          <w:lang w:eastAsia="pl-PL"/>
        </w:rPr>
      </w:pPr>
      <w:r w:rsidRPr="0004517E">
        <w:rPr>
          <w:rFonts w:ascii="Tahoma" w:eastAsia="Times New Roman" w:hAnsi="Tahoma" w:cs="Tahoma"/>
          <w:sz w:val="20"/>
          <w:szCs w:val="24"/>
          <w:lang w:eastAsia="pl-PL"/>
        </w:rPr>
        <w:t xml:space="preserve">    </w:t>
      </w:r>
      <w:r w:rsidR="0015076C" w:rsidRPr="0004517E">
        <w:rPr>
          <w:rFonts w:ascii="Tahoma" w:eastAsia="Times New Roman" w:hAnsi="Tahoma" w:cs="Tahoma"/>
          <w:sz w:val="20"/>
          <w:szCs w:val="24"/>
          <w:lang w:eastAsia="pl-PL"/>
        </w:rPr>
        <w:t xml:space="preserve">Wykonawca przed podpisaniem umowy </w:t>
      </w:r>
      <w:r w:rsidR="0015076C" w:rsidRPr="0004517E">
        <w:rPr>
          <w:rFonts w:ascii="Tahoma" w:eastAsia="Times New Roman" w:hAnsi="Tahoma" w:cs="Tahoma"/>
          <w:color w:val="000000"/>
          <w:sz w:val="20"/>
          <w:szCs w:val="20"/>
        </w:rPr>
        <w:t xml:space="preserve">dostarczy Zamawiającemu dowód ubezpieczenia, o którym </w:t>
      </w:r>
      <w:r w:rsidRPr="0004517E">
        <w:rPr>
          <w:rFonts w:ascii="Tahoma" w:eastAsia="Times New Roman" w:hAnsi="Tahoma" w:cs="Tahoma"/>
          <w:color w:val="000000"/>
          <w:sz w:val="20"/>
          <w:szCs w:val="20"/>
        </w:rPr>
        <w:t xml:space="preserve">   </w:t>
      </w:r>
      <w:r w:rsidR="0015076C" w:rsidRPr="0004517E">
        <w:rPr>
          <w:rFonts w:ascii="Tahoma" w:eastAsia="Times New Roman" w:hAnsi="Tahoma" w:cs="Tahoma"/>
          <w:color w:val="000000"/>
          <w:sz w:val="20"/>
          <w:szCs w:val="20"/>
        </w:rPr>
        <w:t xml:space="preserve">mowa w </w:t>
      </w:r>
      <w:r w:rsidR="00D025CE" w:rsidRPr="0004517E">
        <w:rPr>
          <w:rFonts w:ascii="Tahoma" w:eastAsia="Times New Roman" w:hAnsi="Tahoma" w:cs="Tahoma"/>
          <w:color w:val="000000"/>
          <w:sz w:val="20"/>
          <w:szCs w:val="20"/>
        </w:rPr>
        <w:t xml:space="preserve"> </w:t>
      </w:r>
      <w:r w:rsidRPr="0004517E">
        <w:rPr>
          <w:rFonts w:ascii="Tahoma" w:eastAsia="Times New Roman" w:hAnsi="Tahoma" w:cs="Tahoma"/>
          <w:color w:val="000000"/>
          <w:sz w:val="20"/>
          <w:szCs w:val="20"/>
        </w:rPr>
        <w:t>III.7 SIWZ</w:t>
      </w:r>
      <w:r w:rsidR="00D025CE" w:rsidRPr="0004517E">
        <w:rPr>
          <w:rFonts w:ascii="Tahoma" w:eastAsia="Times New Roman" w:hAnsi="Tahoma" w:cs="Tahoma"/>
          <w:color w:val="000000"/>
          <w:sz w:val="20"/>
          <w:szCs w:val="20"/>
        </w:rPr>
        <w:t xml:space="preserve">  </w:t>
      </w:r>
      <w:r w:rsidR="0015076C" w:rsidRPr="0004517E">
        <w:rPr>
          <w:rFonts w:ascii="Tahoma" w:eastAsia="Times New Roman" w:hAnsi="Tahoma" w:cs="Tahoma"/>
          <w:color w:val="000000"/>
          <w:sz w:val="20"/>
          <w:szCs w:val="20"/>
        </w:rPr>
        <w:t xml:space="preserve">wraz z </w:t>
      </w:r>
      <w:r>
        <w:rPr>
          <w:rFonts w:ascii="Tahoma" w:eastAsia="Times New Roman" w:hAnsi="Tahoma" w:cs="Tahoma"/>
          <w:color w:val="000000"/>
          <w:sz w:val="20"/>
          <w:szCs w:val="20"/>
        </w:rPr>
        <w:t>potwierdzeniem zapłaty składki .</w:t>
      </w:r>
    </w:p>
    <w:p w:rsidR="0015076C" w:rsidRPr="00B65E35" w:rsidRDefault="0015076C" w:rsidP="0004517E">
      <w:pPr>
        <w:pStyle w:val="Akapitzlist"/>
        <w:spacing w:after="0" w:line="240" w:lineRule="auto"/>
        <w:ind w:left="502"/>
        <w:jc w:val="both"/>
        <w:rPr>
          <w:rFonts w:ascii="Tahoma" w:eastAsia="Times New Roman" w:hAnsi="Tahoma" w:cs="Tahoma"/>
          <w:sz w:val="20"/>
          <w:szCs w:val="24"/>
          <w:lang w:eastAsia="pl-PL"/>
        </w:rPr>
      </w:pPr>
    </w:p>
    <w:p w:rsidR="00CC5192" w:rsidRPr="00B65E35" w:rsidRDefault="00CC5192" w:rsidP="006331D2">
      <w:pPr>
        <w:pStyle w:val="Akapitzlist"/>
        <w:numPr>
          <w:ilvl w:val="0"/>
          <w:numId w:val="32"/>
        </w:numPr>
        <w:tabs>
          <w:tab w:val="left" w:pos="142"/>
        </w:tabs>
        <w:spacing w:after="0" w:line="240" w:lineRule="auto"/>
        <w:ind w:left="502"/>
        <w:jc w:val="both"/>
        <w:rPr>
          <w:rFonts w:ascii="Tahoma" w:eastAsia="Times New Roman" w:hAnsi="Tahoma" w:cs="Tahoma"/>
          <w:sz w:val="20"/>
          <w:szCs w:val="24"/>
          <w:lang w:eastAsia="pl-PL"/>
        </w:rPr>
      </w:pPr>
      <w:r w:rsidRPr="00B65E35">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B65E35">
        <w:rPr>
          <w:rFonts w:ascii="Tahoma" w:eastAsia="Times New Roman" w:hAnsi="Tahoma" w:cs="Tahoma"/>
          <w:sz w:val="20"/>
          <w:szCs w:val="24"/>
          <w:lang w:eastAsia="pl-PL"/>
        </w:rPr>
        <w:t>Pzp</w:t>
      </w:r>
      <w:proofErr w:type="spellEnd"/>
      <w:r w:rsidRPr="00B65E35">
        <w:rPr>
          <w:rFonts w:ascii="Tahoma" w:eastAsia="Times New Roman" w:hAnsi="Tahoma" w:cs="Tahoma"/>
          <w:sz w:val="20"/>
          <w:szCs w:val="24"/>
          <w:lang w:eastAsia="pl-PL"/>
        </w:rPr>
        <w:t xml:space="preserve">, z wybranym wykonawcą w terminie nie krótszym niż 10dni od dnia przesłania zawiadomienia o wyborze najkorzystniejszej oferty faksem lub drogą elektroniczną, na warunkach będących istotnymi postanowieniami, a stanowiącymi wzór umowy – załącznik nr </w:t>
      </w:r>
      <w:r w:rsidR="00B65E35" w:rsidRPr="00B65E35">
        <w:rPr>
          <w:rFonts w:ascii="Tahoma" w:eastAsia="Times New Roman" w:hAnsi="Tahoma" w:cs="Tahoma"/>
          <w:sz w:val="20"/>
          <w:szCs w:val="24"/>
          <w:lang w:eastAsia="pl-PL"/>
        </w:rPr>
        <w:t>7</w:t>
      </w:r>
      <w:r w:rsidRPr="00B65E35">
        <w:rPr>
          <w:rFonts w:ascii="Tahoma" w:eastAsia="Times New Roman" w:hAnsi="Tahoma" w:cs="Tahoma"/>
          <w:sz w:val="20"/>
          <w:szCs w:val="24"/>
          <w:lang w:eastAsia="pl-PL"/>
        </w:rPr>
        <w:t xml:space="preserve"> do niniejszej specyfikacji.</w:t>
      </w:r>
    </w:p>
    <w:p w:rsidR="00CC5192" w:rsidRPr="00B65E35" w:rsidRDefault="00CC5192" w:rsidP="006331D2">
      <w:pPr>
        <w:pStyle w:val="Akapitzlist"/>
        <w:numPr>
          <w:ilvl w:val="0"/>
          <w:numId w:val="32"/>
        </w:numPr>
        <w:tabs>
          <w:tab w:val="left" w:pos="142"/>
        </w:tabs>
        <w:spacing w:after="0" w:line="240" w:lineRule="auto"/>
        <w:ind w:left="502"/>
        <w:jc w:val="both"/>
        <w:rPr>
          <w:rFonts w:ascii="Tahoma" w:eastAsia="Times New Roman" w:hAnsi="Tahoma" w:cs="Tahoma"/>
          <w:sz w:val="20"/>
          <w:szCs w:val="24"/>
          <w:lang w:eastAsia="pl-PL"/>
        </w:rPr>
      </w:pPr>
      <w:r w:rsidRPr="00B65E35">
        <w:rPr>
          <w:rFonts w:ascii="Tahoma" w:eastAsia="Times New Roman" w:hAnsi="Tahoma" w:cs="Tahoma"/>
          <w:sz w:val="20"/>
          <w:szCs w:val="24"/>
          <w:lang w:eastAsia="pl-PL"/>
        </w:rPr>
        <w:t xml:space="preserve">Zamawiający może zawrzeć umowę w sprawie zamówienia publicznego przed upływem terminu  określonego w pkt. </w:t>
      </w:r>
      <w:r w:rsidR="0004517E">
        <w:rPr>
          <w:rFonts w:ascii="Tahoma" w:eastAsia="Times New Roman" w:hAnsi="Tahoma" w:cs="Tahoma"/>
          <w:sz w:val="20"/>
          <w:szCs w:val="24"/>
          <w:lang w:eastAsia="pl-PL"/>
        </w:rPr>
        <w:t>4</w:t>
      </w:r>
      <w:r w:rsidRPr="00B65E35">
        <w:rPr>
          <w:rFonts w:ascii="Tahoma" w:eastAsia="Times New Roman" w:hAnsi="Tahoma" w:cs="Tahoma"/>
          <w:sz w:val="20"/>
          <w:szCs w:val="24"/>
          <w:lang w:eastAsia="pl-PL"/>
        </w:rPr>
        <w:t xml:space="preserve">jeżeli w postępowaniu na daną część zostanie  złożona tylko jedna oferta. </w:t>
      </w:r>
    </w:p>
    <w:p w:rsidR="00CC5192" w:rsidRPr="00B65E35" w:rsidRDefault="00CC5192" w:rsidP="006331D2">
      <w:pPr>
        <w:pStyle w:val="Akapitzlist"/>
        <w:numPr>
          <w:ilvl w:val="0"/>
          <w:numId w:val="32"/>
        </w:numPr>
        <w:tabs>
          <w:tab w:val="left" w:pos="142"/>
        </w:tabs>
        <w:spacing w:after="0" w:line="240" w:lineRule="auto"/>
        <w:ind w:left="502"/>
        <w:jc w:val="both"/>
        <w:rPr>
          <w:rFonts w:ascii="Tahoma" w:eastAsia="Times New Roman" w:hAnsi="Tahoma" w:cs="Tahoma"/>
          <w:sz w:val="20"/>
          <w:szCs w:val="24"/>
          <w:lang w:eastAsia="pl-PL"/>
        </w:rPr>
      </w:pPr>
      <w:r w:rsidRPr="00B65E35">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B65E35" w:rsidRDefault="00CC5192" w:rsidP="00CC5192">
      <w:pPr>
        <w:spacing w:after="0" w:line="240" w:lineRule="auto"/>
        <w:jc w:val="both"/>
        <w:rPr>
          <w:rFonts w:ascii="Tahoma" w:eastAsia="Times New Roman" w:hAnsi="Tahoma" w:cs="Tahoma"/>
          <w:b/>
          <w:sz w:val="20"/>
          <w:szCs w:val="24"/>
          <w:lang w:eastAsia="pl-PL"/>
        </w:rPr>
      </w:pPr>
      <w:r w:rsidRPr="00B65E35">
        <w:rPr>
          <w:rFonts w:ascii="Tahoma" w:eastAsia="Times New Roman" w:hAnsi="Tahoma" w:cs="Tahoma"/>
          <w:b/>
          <w:sz w:val="20"/>
          <w:szCs w:val="24"/>
          <w:lang w:eastAsia="pl-PL"/>
        </w:rPr>
        <w:t>XV. WYMAGANIA DOTYCZĄCE ZABEZPIECZENIA NALEŻYTEGO WYKONANIA UMOWY</w:t>
      </w:r>
    </w:p>
    <w:p w:rsidR="00B65E35" w:rsidRPr="00B65E35" w:rsidRDefault="00B65E35" w:rsidP="00B65E35">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 xml:space="preserve">1.Wykonawca, którego oferta zostanie wybrana, zobowiązany będzie do wniesienia zabezpieczenia należytego wykonania umowy najpóźniej w dniu jej zawarcia, w wysokości </w:t>
      </w:r>
      <w:r>
        <w:rPr>
          <w:rFonts w:ascii="Tahoma" w:eastAsia="Arial Unicode MS" w:hAnsi="Tahoma" w:cs="Tahoma"/>
          <w:kern w:val="1"/>
          <w:sz w:val="20"/>
          <w:szCs w:val="20"/>
          <w:lang w:eastAsia="hi-IN" w:bidi="hi-IN"/>
        </w:rPr>
        <w:t>2</w:t>
      </w:r>
      <w:r w:rsidRPr="00B65E35">
        <w:rPr>
          <w:rFonts w:ascii="Tahoma" w:eastAsia="Arial Unicode MS" w:hAnsi="Tahoma" w:cs="Tahoma"/>
          <w:kern w:val="1"/>
          <w:sz w:val="20"/>
          <w:szCs w:val="20"/>
          <w:lang w:eastAsia="hi-IN" w:bidi="hi-IN"/>
        </w:rPr>
        <w:t xml:space="preserve"> % ceny całkowitej brutto podanej w ofercie.</w:t>
      </w:r>
    </w:p>
    <w:p w:rsidR="00B65E35" w:rsidRPr="00B65E35" w:rsidRDefault="00B65E35" w:rsidP="00B65E35">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2. Zabezpieczenie może być wnoszone według wyboru Wykonawcy w jednej lub w kilku następujących formach:</w:t>
      </w:r>
    </w:p>
    <w:p w:rsidR="00B65E35" w:rsidRPr="00B65E35" w:rsidRDefault="00B65E35" w:rsidP="006331D2">
      <w:pPr>
        <w:widowControl w:val="0"/>
        <w:numPr>
          <w:ilvl w:val="0"/>
          <w:numId w:val="31"/>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pieniądzu;</w:t>
      </w:r>
    </w:p>
    <w:p w:rsidR="00B65E35" w:rsidRPr="00B65E35" w:rsidRDefault="00B65E35" w:rsidP="006331D2">
      <w:pPr>
        <w:widowControl w:val="0"/>
        <w:numPr>
          <w:ilvl w:val="0"/>
          <w:numId w:val="31"/>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poręczeniach bankowych lub poręczeniach spółdzielczej kasy oszczędnościowo-kredytowej, z tym że zobowiązanie kasy jest zawsze zobowiązaniem pieniężnym;</w:t>
      </w:r>
    </w:p>
    <w:p w:rsidR="00B65E35" w:rsidRPr="00B65E35" w:rsidRDefault="00B65E35" w:rsidP="006331D2">
      <w:pPr>
        <w:widowControl w:val="0"/>
        <w:numPr>
          <w:ilvl w:val="0"/>
          <w:numId w:val="31"/>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gwarancjach bankowych;</w:t>
      </w:r>
    </w:p>
    <w:p w:rsidR="00B65E35" w:rsidRPr="00B65E35" w:rsidRDefault="00B65E35" w:rsidP="006331D2">
      <w:pPr>
        <w:widowControl w:val="0"/>
        <w:numPr>
          <w:ilvl w:val="0"/>
          <w:numId w:val="31"/>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gwarancjach ubezpieczeniowych;</w:t>
      </w:r>
    </w:p>
    <w:p w:rsidR="00B65E35" w:rsidRPr="00B65E35" w:rsidRDefault="00B65E35" w:rsidP="006331D2">
      <w:pPr>
        <w:widowControl w:val="0"/>
        <w:numPr>
          <w:ilvl w:val="0"/>
          <w:numId w:val="31"/>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poręczeniach udzielanych przez podmioty, o których mowa w art. 6b ust. 5 pkt 2 ustawy z dnia 9 l</w:t>
      </w:r>
      <w:r w:rsidR="008A4264">
        <w:rPr>
          <w:rFonts w:ascii="Tahoma" w:eastAsia="Arial Unicode MS" w:hAnsi="Tahoma" w:cs="Tahoma"/>
          <w:kern w:val="1"/>
          <w:sz w:val="20"/>
          <w:szCs w:val="20"/>
          <w:lang w:eastAsia="hi-IN" w:bidi="hi-IN"/>
        </w:rPr>
        <w:t>i</w:t>
      </w:r>
      <w:r w:rsidRPr="00B65E35">
        <w:rPr>
          <w:rFonts w:ascii="Tahoma" w:eastAsia="Arial Unicode MS" w:hAnsi="Tahoma" w:cs="Tahoma"/>
          <w:kern w:val="1"/>
          <w:sz w:val="20"/>
          <w:szCs w:val="20"/>
          <w:lang w:eastAsia="hi-IN" w:bidi="hi-IN"/>
        </w:rPr>
        <w:t xml:space="preserve">stopada 2000 r. o utworzeniu Polskiej Agencji Rozwoju Przedsiębiorczości </w:t>
      </w:r>
    </w:p>
    <w:p w:rsidR="00B65E35" w:rsidRPr="00B65E35" w:rsidRDefault="00B65E35" w:rsidP="00B65E35">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3. Zamawiający nie wyraża zgody na wniesienie zabezpieczenia w formach określonych art. 148 ust. 2 ustawy PZP.</w:t>
      </w:r>
    </w:p>
    <w:p w:rsidR="00B65E35" w:rsidRPr="00B65E35" w:rsidRDefault="00B65E35" w:rsidP="00B65E35">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B65E35">
        <w:rPr>
          <w:rFonts w:ascii="Tahoma" w:eastAsia="Arial Unicode MS" w:hAnsi="Tahoma" w:cs="Tahoma"/>
          <w:kern w:val="1"/>
          <w:sz w:val="20"/>
          <w:szCs w:val="20"/>
          <w:lang w:eastAsia="hi-IN" w:bidi="hi-IN"/>
        </w:rPr>
        <w:t>4. Zabezpieczenie wnoszone w pieniądzu wykonawca wpłaca przelewem na rachunek bankowy wskazany przez Zamawiającego w pkt. VIII.3 SIWZ</w:t>
      </w:r>
    </w:p>
    <w:p w:rsidR="008A4264" w:rsidRPr="008A4264" w:rsidRDefault="008A4264" w:rsidP="006331D2">
      <w:pPr>
        <w:pStyle w:val="Akapitzlist"/>
        <w:widowControl w:val="0"/>
        <w:numPr>
          <w:ilvl w:val="0"/>
          <w:numId w:val="33"/>
        </w:numPr>
        <w:tabs>
          <w:tab w:val="left" w:pos="284"/>
        </w:tabs>
        <w:suppressAutoHyphens/>
        <w:spacing w:after="0" w:line="240" w:lineRule="auto"/>
        <w:ind w:left="0" w:firstLine="0"/>
        <w:jc w:val="both"/>
        <w:rPr>
          <w:rFonts w:ascii="Tahoma" w:eastAsia="Calibri" w:hAnsi="Tahoma" w:cs="Tahoma"/>
          <w:b/>
          <w:sz w:val="20"/>
          <w:szCs w:val="20"/>
        </w:rPr>
      </w:pPr>
      <w:r w:rsidRPr="008A4264">
        <w:rPr>
          <w:rFonts w:ascii="Tahoma" w:eastAsia="Arial Unicode MS" w:hAnsi="Tahoma" w:cs="Tahoma"/>
          <w:kern w:val="1"/>
          <w:sz w:val="20"/>
          <w:szCs w:val="20"/>
          <w:lang w:eastAsia="hi-IN" w:bidi="hi-IN"/>
        </w:rPr>
        <w:t>Zamawiający zwróci  zabezpieczenia należytego wykonania umowy wniesionego w pieniądzu wraz z odsetkami i pomniejszonymi  o koszt  prowadzenia rachunku oraz prowizji bankowej za przelew  pieniędzy na rachunek bankowy wykonawcy w terminie  30 dni od dnia  wykonania zamówienia i uznania przez zamawiającego za należycie wykonane.</w:t>
      </w:r>
    </w:p>
    <w:p w:rsidR="00CC5192" w:rsidRPr="00B65E35"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hAnsi="Tahoma" w:cs="Tahoma"/>
          <w:color w:val="000000"/>
          <w:sz w:val="20"/>
          <w:szCs w:val="20"/>
        </w:rPr>
        <w:t xml:space="preserve">Wzór umowy, stanowi </w:t>
      </w:r>
      <w:r w:rsidRPr="00CC5192">
        <w:rPr>
          <w:rFonts w:ascii="Tahoma" w:hAnsi="Tahoma" w:cs="Tahoma"/>
          <w:bCs/>
          <w:color w:val="000000"/>
          <w:sz w:val="20"/>
          <w:szCs w:val="20"/>
        </w:rPr>
        <w:t xml:space="preserve">Załącznik nr </w:t>
      </w:r>
      <w:r w:rsidR="008A4264">
        <w:rPr>
          <w:rFonts w:ascii="Tahoma" w:hAnsi="Tahoma" w:cs="Tahoma"/>
          <w:bCs/>
          <w:color w:val="000000"/>
          <w:sz w:val="20"/>
          <w:szCs w:val="20"/>
        </w:rPr>
        <w:t xml:space="preserve">7 </w:t>
      </w:r>
      <w:r w:rsidRPr="00CC5192">
        <w:rPr>
          <w:rFonts w:ascii="Tahoma" w:hAnsi="Tahoma" w:cs="Tahoma"/>
          <w:color w:val="000000"/>
          <w:sz w:val="20"/>
          <w:szCs w:val="20"/>
        </w:rPr>
        <w:t>do SIWZ.</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67 ust. 1 pkt </w:t>
      </w:r>
      <w:r w:rsidR="004176AD">
        <w:rPr>
          <w:rFonts w:ascii="Tahoma" w:eastAsia="Times New Roman" w:hAnsi="Tahoma" w:cs="Tahoma"/>
          <w:sz w:val="20"/>
          <w:szCs w:val="24"/>
          <w:lang w:eastAsia="pl-PL"/>
        </w:rPr>
        <w:t>6</w:t>
      </w:r>
      <w:r w:rsidRPr="00CC5192">
        <w:rPr>
          <w:rFonts w:ascii="Tahoma" w:eastAsia="Times New Roman" w:hAnsi="Tahoma" w:cs="Tahoma"/>
          <w:sz w:val="20"/>
          <w:szCs w:val="24"/>
          <w:lang w:eastAsia="pl-PL"/>
        </w:rPr>
        <w:t xml:space="preserve">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AF69A2">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r. poz. </w:t>
      </w:r>
      <w:r w:rsidR="00AF69A2">
        <w:rPr>
          <w:rFonts w:ascii="Tahoma" w:eastAsia="Times New Roman" w:hAnsi="Tahoma" w:cs="Tahoma"/>
          <w:sz w:val="20"/>
          <w:szCs w:val="24"/>
          <w:lang w:eastAsia="pl-PL"/>
        </w:rPr>
        <w:t>1579 z późn.zm.</w:t>
      </w:r>
      <w:r w:rsidRPr="00CC5192">
        <w:rPr>
          <w:rFonts w:ascii="Tahoma" w:eastAsia="Times New Roman" w:hAnsi="Tahoma" w:cs="Tahoma"/>
          <w:sz w:val="20"/>
          <w:szCs w:val="24"/>
          <w:lang w:eastAsia="pl-PL"/>
        </w:rPr>
        <w:t xml:space="preserve">  oraz Kodeksu cywilnego </w:t>
      </w:r>
      <w:r w:rsidR="003C3301">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15" w:history="1">
        <w:r w:rsidRPr="00985657">
          <w:rPr>
            <w:rFonts w:ascii="Tahoma" w:eastAsia="Cambria" w:hAnsi="Tahoma" w:cs="Tahoma"/>
            <w:sz w:val="20"/>
            <w:szCs w:val="20"/>
            <w:u w:val="single"/>
            <w:lang w:val="x-none" w:eastAsia="pl-PL"/>
          </w:rPr>
          <w:t>www.uck.katowice.pl</w:t>
        </w:r>
      </w:hyperlink>
    </w:p>
    <w:p w:rsidR="00985657" w:rsidRPr="00985657" w:rsidRDefault="00985657" w:rsidP="006331D2">
      <w:pPr>
        <w:numPr>
          <w:ilvl w:val="2"/>
          <w:numId w:val="26"/>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sidR="008A4264">
        <w:rPr>
          <w:rFonts w:ascii="Tahoma" w:eastAsia="Times New Roman" w:hAnsi="Tahoma" w:cs="Tahoma"/>
          <w:b/>
          <w:iCs/>
          <w:sz w:val="20"/>
          <w:szCs w:val="20"/>
          <w:lang w:eastAsia="ar-SA"/>
        </w:rPr>
        <w:t>świadczenie usług pralniczych</w:t>
      </w:r>
      <w:r>
        <w:rPr>
          <w:rFonts w:ascii="Tahoma" w:eastAsia="Times New Roman" w:hAnsi="Tahoma" w:cs="Tahoma"/>
          <w:b/>
          <w:iCs/>
          <w:sz w:val="20"/>
          <w:szCs w:val="20"/>
          <w:lang w:eastAsia="ar-SA"/>
        </w:rPr>
        <w:t xml:space="preserve">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8A4264">
        <w:rPr>
          <w:rFonts w:ascii="Tahoma" w:eastAsia="Times New Roman" w:hAnsi="Tahoma" w:cs="Tahoma"/>
          <w:bCs/>
          <w:sz w:val="20"/>
          <w:szCs w:val="20"/>
          <w:lang w:eastAsia="pl-PL"/>
        </w:rPr>
        <w:t>110A</w:t>
      </w:r>
      <w:r w:rsidRPr="00985657">
        <w:rPr>
          <w:rFonts w:ascii="Tahoma" w:eastAsia="Times New Roman" w:hAnsi="Tahoma" w:cs="Tahoma"/>
          <w:bCs/>
          <w:sz w:val="20"/>
          <w:szCs w:val="20"/>
          <w:lang w:eastAsia="pl-PL"/>
        </w:rPr>
        <w:t>/2018</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lastRenderedPageBreak/>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6331D2">
      <w:pPr>
        <w:numPr>
          <w:ilvl w:val="2"/>
          <w:numId w:val="26"/>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6331D2">
      <w:pPr>
        <w:numPr>
          <w:ilvl w:val="0"/>
          <w:numId w:val="2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985657" w:rsidRPr="00985657" w:rsidRDefault="00985657" w:rsidP="006331D2">
      <w:pPr>
        <w:numPr>
          <w:ilvl w:val="0"/>
          <w:numId w:val="27"/>
        </w:numPr>
        <w:tabs>
          <w:tab w:val="num" w:pos="0"/>
        </w:tabs>
        <w:suppressAutoHyphens/>
        <w:spacing w:after="0" w:line="240" w:lineRule="auto"/>
        <w:ind w:left="709" w:hanging="283"/>
        <w:contextualSpacing/>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16 RODO prawo do sprostowania danych osobowych</w:t>
      </w:r>
      <w:r w:rsidRPr="00985657">
        <w:rPr>
          <w:rFonts w:ascii="Tahoma" w:eastAsia="Times New Roman" w:hAnsi="Tahoma" w:cs="Tahoma"/>
          <w:sz w:val="20"/>
          <w:szCs w:val="20"/>
          <w:lang w:eastAsia="pl-PL"/>
        </w:rPr>
        <w:t xml:space="preserve"> jej dotyczących</w:t>
      </w:r>
      <w:r w:rsidRPr="00985657">
        <w:rPr>
          <w:rFonts w:ascii="Tahoma" w:eastAsia="Times New Roman" w:hAnsi="Tahoma" w:cs="Tahoma"/>
          <w:sz w:val="20"/>
          <w:szCs w:val="20"/>
          <w:lang w:val="x-none"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w:t>
      </w:r>
      <w:r w:rsidRPr="00985657">
        <w:rPr>
          <w:rFonts w:ascii="Tahoma" w:eastAsia="Times New Roman" w:hAnsi="Tahoma" w:cs="Tahoma"/>
          <w:i/>
          <w:sz w:val="16"/>
          <w:szCs w:val="16"/>
          <w:lang w:val="x-none" w:eastAsia="pl-PL"/>
        </w:rPr>
        <w:t xml:space="preserve">skorzystanie z prawa do sprostowania nie może skutkować zmianą </w:t>
      </w:r>
      <w:r w:rsidRPr="00985657">
        <w:rPr>
          <w:rFonts w:ascii="Tahoma" w:eastAsia="Cambria" w:hAnsi="Tahoma" w:cs="Tahoma"/>
          <w:i/>
          <w:sz w:val="16"/>
          <w:szCs w:val="16"/>
          <w:lang w:val="x-none"/>
        </w:rPr>
        <w:t>wyniku</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postępowania</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 xml:space="preserve">o udzielenie zamówienia publicznego ani zmianą postanowień umowy w zakresie niezgodnym z ustawą </w:t>
      </w:r>
      <w:proofErr w:type="spellStart"/>
      <w:r w:rsidRPr="00985657">
        <w:rPr>
          <w:rFonts w:ascii="Tahoma" w:eastAsia="Cambria" w:hAnsi="Tahoma" w:cs="Tahoma"/>
          <w:i/>
          <w:sz w:val="16"/>
          <w:szCs w:val="16"/>
          <w:lang w:val="x-none"/>
        </w:rPr>
        <w:t>Pzp</w:t>
      </w:r>
      <w:proofErr w:type="spellEnd"/>
      <w:r w:rsidRPr="00985657">
        <w:rPr>
          <w:rFonts w:ascii="Tahoma" w:eastAsia="Cambria" w:hAnsi="Tahoma" w:cs="Tahoma"/>
          <w:i/>
          <w:sz w:val="16"/>
          <w:szCs w:val="16"/>
          <w:lang w:val="x-none"/>
        </w:rPr>
        <w:t xml:space="preserve"> oraz nie może naruszać integralności protokołu oraz jego załączników</w:t>
      </w:r>
      <w:r w:rsidRPr="00985657">
        <w:rPr>
          <w:rFonts w:ascii="Tahoma" w:eastAsia="Times New Roman" w:hAnsi="Tahoma" w:cs="Tahoma"/>
          <w:i/>
          <w:sz w:val="16"/>
          <w:szCs w:val="16"/>
          <w:vertAlign w:val="superscript"/>
          <w:lang w:eastAsia="pl-PL"/>
        </w:rPr>
        <w:t>)</w:t>
      </w:r>
      <w:r w:rsidRPr="00985657">
        <w:rPr>
          <w:rFonts w:ascii="Tahoma" w:eastAsia="Times New Roman" w:hAnsi="Tahoma" w:cs="Tahoma"/>
          <w:i/>
          <w:sz w:val="16"/>
          <w:szCs w:val="16"/>
          <w:lang w:val="x-none" w:eastAsia="pl-PL"/>
        </w:rPr>
        <w:t>;</w:t>
      </w:r>
    </w:p>
    <w:p w:rsidR="00985657" w:rsidRPr="00985657" w:rsidRDefault="00985657" w:rsidP="006331D2">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6331D2">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6331D2">
      <w:pPr>
        <w:numPr>
          <w:ilvl w:val="2"/>
          <w:numId w:val="26"/>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6331D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6331D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985657" w:rsidRDefault="00985657" w:rsidP="006331D2">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73358B">
      <w:pPr>
        <w:numPr>
          <w:ilvl w:val="0"/>
          <w:numId w:val="5"/>
        </w:numPr>
        <w:autoSpaceDE w:val="0"/>
        <w:autoSpaceDN w:val="0"/>
        <w:adjustRightInd w:val="0"/>
        <w:spacing w:after="0" w:line="240" w:lineRule="auto"/>
        <w:contextualSpacing/>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lastRenderedPageBreak/>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C11729">
        <w:rPr>
          <w:rFonts w:ascii="Tahoma" w:eastAsia="Times New Roman" w:hAnsi="Tahoma" w:cs="Tahoma"/>
          <w:sz w:val="20"/>
          <w:szCs w:val="24"/>
          <w:lang w:eastAsia="pl-PL"/>
        </w:rPr>
        <w:t>JEDZ</w:t>
      </w:r>
    </w:p>
    <w:p w:rsidR="00C11729" w:rsidRDefault="00C11729"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3.Szczegółowy opis przedmiotu zamówienia </w:t>
      </w:r>
    </w:p>
    <w:p w:rsidR="00DE4DBB" w:rsidRDefault="00DE4DBB"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Pr="00DE4DBB">
        <w:rPr>
          <w:rFonts w:ascii="Tahoma" w:eastAsia="Times New Roman" w:hAnsi="Tahoma" w:cs="Tahoma"/>
          <w:sz w:val="20"/>
          <w:szCs w:val="24"/>
          <w:lang w:eastAsia="pl-PL"/>
        </w:rPr>
        <w:t xml:space="preserve"> </w:t>
      </w:r>
      <w:r>
        <w:rPr>
          <w:rFonts w:ascii="Tahoma" w:eastAsia="Times New Roman" w:hAnsi="Tahoma" w:cs="Tahoma"/>
          <w:sz w:val="20"/>
          <w:szCs w:val="24"/>
          <w:lang w:eastAsia="pl-PL"/>
        </w:rPr>
        <w:t>Formularz</w:t>
      </w:r>
      <w:r w:rsidRPr="00CC5192">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asortymentowo cenowy </w:t>
      </w:r>
    </w:p>
    <w:p w:rsidR="00DE4DBB" w:rsidRPr="00CC5192" w:rsidRDefault="00DE4DBB"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5.</w:t>
      </w:r>
      <w:r w:rsidRPr="00DE4DBB">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Formularz oświadczeń wykonawcy składany na wezwanie Zamawiającego </w:t>
      </w:r>
    </w:p>
    <w:p w:rsidR="00CC5192" w:rsidRPr="00CC5192" w:rsidRDefault="00DE4DBB" w:rsidP="00CC5192">
      <w:pPr>
        <w:spacing w:after="0"/>
        <w:rPr>
          <w:rFonts w:ascii="Tahoma" w:eastAsia="Times New Roman" w:hAnsi="Tahoma" w:cs="Tahoma"/>
          <w:sz w:val="20"/>
          <w:szCs w:val="24"/>
          <w:lang w:eastAsia="pl-PL"/>
        </w:rPr>
      </w:pPr>
      <w:r>
        <w:rPr>
          <w:rFonts w:ascii="Tahoma" w:eastAsia="Times New Roman" w:hAnsi="Tahoma" w:cs="Tahoma"/>
          <w:sz w:val="20"/>
          <w:szCs w:val="20"/>
          <w:lang w:eastAsia="pl-PL"/>
        </w:rPr>
        <w:t>6.</w:t>
      </w:r>
      <w:r w:rsidR="00CC5192"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F54D2E" w:rsidP="00CC5192">
      <w:pPr>
        <w:spacing w:after="0"/>
        <w:rPr>
          <w:rFonts w:ascii="Tahoma" w:eastAsia="Times New Roman" w:hAnsi="Tahoma" w:cs="Tahoma"/>
          <w:sz w:val="20"/>
          <w:szCs w:val="24"/>
          <w:lang w:eastAsia="pl-PL"/>
        </w:rPr>
      </w:pPr>
      <w:r>
        <w:rPr>
          <w:rFonts w:ascii="Tahoma" w:hAnsi="Tahoma" w:cs="Tahoma"/>
          <w:sz w:val="20"/>
        </w:rPr>
        <w:t>7</w:t>
      </w:r>
      <w:r w:rsidR="00CC5192" w:rsidRPr="00CC5192">
        <w:rPr>
          <w:rFonts w:ascii="Tahoma" w:hAnsi="Tahoma" w:cs="Tahoma"/>
          <w:sz w:val="20"/>
        </w:rPr>
        <w:t>.</w:t>
      </w:r>
      <w:r w:rsidR="004176AD">
        <w:rPr>
          <w:rFonts w:ascii="Tahoma" w:hAnsi="Tahoma" w:cs="Tahoma"/>
          <w:sz w:val="20"/>
        </w:rPr>
        <w:t xml:space="preserve"> </w:t>
      </w:r>
      <w:r w:rsidR="00CC5192" w:rsidRPr="00CC5192">
        <w:rPr>
          <w:rFonts w:ascii="Tahoma" w:eastAsia="Times New Roman" w:hAnsi="Tahoma" w:cs="Tahoma"/>
          <w:sz w:val="20"/>
          <w:szCs w:val="24"/>
          <w:lang w:eastAsia="pl-PL"/>
        </w:rPr>
        <w:t>Wzór  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04517E">
        <w:rPr>
          <w:rFonts w:ascii="Tahoma" w:eastAsia="Times New Roman" w:hAnsi="Tahoma" w:cs="Tahoma"/>
          <w:sz w:val="20"/>
          <w:szCs w:val="24"/>
          <w:lang w:eastAsia="pl-PL"/>
        </w:rPr>
        <w:t>110</w:t>
      </w:r>
      <w:r w:rsidRPr="00CC5192">
        <w:rPr>
          <w:rFonts w:ascii="Tahoma" w:eastAsia="Times New Roman" w:hAnsi="Tahoma" w:cs="Tahoma"/>
          <w:sz w:val="20"/>
          <w:szCs w:val="24"/>
          <w:lang w:eastAsia="pl-PL"/>
        </w:rPr>
        <w:t>A/201</w:t>
      </w:r>
      <w:r w:rsidR="00DE5585">
        <w:rPr>
          <w:rFonts w:ascii="Tahoma" w:eastAsia="Times New Roman" w:hAnsi="Tahoma" w:cs="Tahoma"/>
          <w:sz w:val="20"/>
          <w:szCs w:val="24"/>
          <w:lang w:eastAsia="pl-PL"/>
        </w:rPr>
        <w:t>8</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pieczęć firmowa wykonawcy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Tel. ....................................................... fax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w:t>
      </w:r>
      <w:r w:rsidR="0004517E">
        <w:rPr>
          <w:rFonts w:ascii="Tahoma" w:eastAsia="Times New Roman" w:hAnsi="Tahoma" w:cs="Tahoma"/>
          <w:bCs/>
          <w:sz w:val="20"/>
          <w:szCs w:val="24"/>
          <w:lang w:eastAsia="pl-PL"/>
        </w:rPr>
        <w:t>świadczenie usług pralniczych</w:t>
      </w:r>
      <w:r w:rsidRPr="00CC5192">
        <w:rPr>
          <w:rFonts w:ascii="Tahoma" w:eastAsia="Times New Roman" w:hAnsi="Tahoma" w:cs="Tahoma"/>
          <w:b/>
          <w:sz w:val="20"/>
          <w:szCs w:val="24"/>
          <w:lang w:eastAsia="pl-PL"/>
        </w:rPr>
        <w:t xml:space="preserve">  </w:t>
      </w:r>
      <w:r w:rsidRPr="00CC5192">
        <w:rPr>
          <w:rFonts w:ascii="Tahoma" w:eastAsia="Times New Roman" w:hAnsi="Tahoma" w:cs="Tahoma"/>
          <w:bCs/>
          <w:sz w:val="20"/>
          <w:szCs w:val="24"/>
          <w:lang w:eastAsia="pl-PL"/>
        </w:rPr>
        <w:t xml:space="preserve"> </w:t>
      </w:r>
      <w:r w:rsidR="0004517E">
        <w:rPr>
          <w:rFonts w:ascii="Tahoma" w:eastAsia="Times New Roman" w:hAnsi="Tahoma" w:cs="Tahoma"/>
          <w:bCs/>
          <w:sz w:val="20"/>
          <w:szCs w:val="24"/>
          <w:lang w:eastAsia="pl-PL"/>
        </w:rPr>
        <w:t xml:space="preserve">na warunkach </w:t>
      </w:r>
      <w:r w:rsidRPr="00CC5192">
        <w:rPr>
          <w:rFonts w:ascii="Tahoma" w:eastAsia="Times New Roman" w:hAnsi="Tahoma" w:cs="Tahoma"/>
          <w:bCs/>
          <w:sz w:val="20"/>
          <w:szCs w:val="24"/>
          <w:lang w:eastAsia="pl-PL"/>
        </w:rPr>
        <w:t xml:space="preserve"> określonym </w:t>
      </w:r>
      <w:r w:rsidR="001C0D82">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 w specyfikacji istotnych warunków zamówienia  oferujemy realizację przedmiotowego zamówienia </w:t>
      </w:r>
    </w:p>
    <w:p w:rsidR="0004517E" w:rsidRDefault="0004517E"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1C0D82">
        <w:rPr>
          <w:rFonts w:ascii="Tahoma" w:eastAsia="Times New Roman" w:hAnsi="Tahoma" w:cs="Tahoma"/>
          <w:b/>
          <w:sz w:val="20"/>
          <w:szCs w:val="24"/>
          <w:u w:val="single"/>
          <w:lang w:eastAsia="pl-PL"/>
        </w:rPr>
        <w:t>Cena ofertowa z podatkiem VAT</w:t>
      </w:r>
      <w:r w:rsidRPr="001C0D82">
        <w:rPr>
          <w:rFonts w:ascii="Tahoma" w:eastAsia="Times New Roman" w:hAnsi="Tahoma" w:cs="Tahoma"/>
          <w:b/>
          <w:sz w:val="20"/>
          <w:szCs w:val="24"/>
          <w:lang w:eastAsia="pl-PL"/>
        </w:rPr>
        <w:t>:</w:t>
      </w:r>
      <w:r w:rsidR="001C0D8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04517E" w:rsidRDefault="0004517E" w:rsidP="00CC5192">
      <w:pPr>
        <w:spacing w:after="0" w:line="240" w:lineRule="auto"/>
        <w:jc w:val="both"/>
        <w:rPr>
          <w:rFonts w:ascii="Tahoma" w:eastAsia="Times New Roman" w:hAnsi="Tahoma" w:cs="Tahoma"/>
          <w:b/>
          <w:bCs/>
          <w:sz w:val="20"/>
          <w:szCs w:val="24"/>
          <w:u w:val="single"/>
          <w:lang w:eastAsia="pl-PL"/>
        </w:rPr>
      </w:pPr>
    </w:p>
    <w:p w:rsidR="001C0D82" w:rsidRPr="00CC5192" w:rsidRDefault="00CC5192" w:rsidP="001C0D82">
      <w:pPr>
        <w:widowControl w:val="0"/>
        <w:suppressAutoHyphens/>
        <w:spacing w:after="0" w:line="240" w:lineRule="auto"/>
        <w:jc w:val="both"/>
        <w:rPr>
          <w:rFonts w:ascii="Tahoma" w:eastAsia="Times New Roman" w:hAnsi="Tahoma" w:cs="Tahoma"/>
          <w:sz w:val="20"/>
          <w:szCs w:val="24"/>
          <w:lang w:eastAsia="pl-PL"/>
        </w:rPr>
      </w:pPr>
      <w:r w:rsidRPr="00CC5192">
        <w:rPr>
          <w:rFonts w:ascii="Tahoma" w:eastAsia="Times New Roman" w:hAnsi="Tahoma" w:cs="Tahoma"/>
          <w:b/>
          <w:bCs/>
          <w:sz w:val="20"/>
          <w:szCs w:val="24"/>
          <w:u w:val="single"/>
          <w:lang w:eastAsia="pl-PL"/>
        </w:rPr>
        <w:t xml:space="preserve">Termin </w:t>
      </w:r>
      <w:r w:rsidR="0004517E">
        <w:rPr>
          <w:rFonts w:ascii="Tahoma" w:eastAsia="Times New Roman" w:hAnsi="Tahoma" w:cs="Tahoma"/>
          <w:b/>
          <w:bCs/>
          <w:sz w:val="20"/>
          <w:szCs w:val="24"/>
          <w:u w:val="single"/>
          <w:lang w:eastAsia="pl-PL"/>
        </w:rPr>
        <w:t xml:space="preserve">realizacji </w:t>
      </w:r>
      <w:r w:rsidRPr="00CC5192">
        <w:rPr>
          <w:rFonts w:ascii="Tahoma" w:eastAsia="Times New Roman" w:hAnsi="Tahoma" w:cs="Tahoma"/>
          <w:b/>
          <w:bCs/>
          <w:sz w:val="20"/>
          <w:szCs w:val="24"/>
          <w:u w:val="single"/>
          <w:lang w:eastAsia="pl-PL"/>
        </w:rPr>
        <w:t>:</w:t>
      </w:r>
      <w:r w:rsidRPr="00CC5192">
        <w:rPr>
          <w:rFonts w:ascii="Tahoma" w:eastAsia="Times New Roman" w:hAnsi="Tahoma" w:cs="Tahoma"/>
          <w:b/>
          <w:bCs/>
          <w:color w:val="FF0000"/>
          <w:sz w:val="20"/>
          <w:szCs w:val="24"/>
          <w:lang w:eastAsia="pl-PL"/>
        </w:rPr>
        <w:t xml:space="preserve"> </w:t>
      </w:r>
      <w:r w:rsidRPr="00CC5192">
        <w:rPr>
          <w:rFonts w:ascii="Tahoma" w:eastAsia="Times New Roman" w:hAnsi="Tahoma" w:cs="Tahoma"/>
          <w:b/>
          <w:color w:val="FF0000"/>
          <w:sz w:val="20"/>
          <w:szCs w:val="24"/>
          <w:lang w:eastAsia="pl-PL"/>
        </w:rPr>
        <w:t xml:space="preserve"> </w:t>
      </w:r>
      <w:r w:rsidR="001C0D82">
        <w:rPr>
          <w:rFonts w:ascii="Tahoma" w:eastAsia="Times New Roman" w:hAnsi="Tahoma" w:cs="Tahoma"/>
          <w:sz w:val="20"/>
          <w:szCs w:val="24"/>
          <w:lang w:eastAsia="pl-PL"/>
        </w:rPr>
        <w:t>Usługi będą świadczone w okresie 48 miesięcy od dnia zawarcia umowy.</w:t>
      </w:r>
    </w:p>
    <w:p w:rsidR="001C0D82" w:rsidRPr="00CC5192" w:rsidRDefault="001C0D82" w:rsidP="001C0D82">
      <w:pPr>
        <w:spacing w:after="0" w:line="240" w:lineRule="auto"/>
        <w:jc w:val="both"/>
        <w:rPr>
          <w:rFonts w:ascii="Tahoma" w:eastAsia="Times New Roman" w:hAnsi="Tahoma" w:cs="Tahoma"/>
          <w:sz w:val="20"/>
          <w:szCs w:val="24"/>
          <w:lang w:eastAsia="pl-PL"/>
        </w:rPr>
      </w:pPr>
    </w:p>
    <w:p w:rsidR="00CC5192" w:rsidRPr="00CC5192"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
          <w:bCs/>
          <w:sz w:val="20"/>
          <w:szCs w:val="20"/>
          <w:u w:val="single"/>
          <w:lang w:eastAsia="pl-PL"/>
        </w:rPr>
        <w:t>Termin płatności:</w:t>
      </w:r>
      <w:r w:rsidRPr="00CC5192">
        <w:rPr>
          <w:rFonts w:ascii="Tahoma" w:eastAsia="Times New Roman" w:hAnsi="Tahoma" w:cs="Tahoma"/>
          <w:b/>
          <w:sz w:val="20"/>
          <w:szCs w:val="20"/>
          <w:lang w:eastAsia="pl-PL"/>
        </w:rPr>
        <w:t xml:space="preserve"> </w:t>
      </w:r>
      <w:r w:rsidRPr="00CC5192">
        <w:rPr>
          <w:rFonts w:ascii="Tahoma" w:eastAsia="Times New Roman" w:hAnsi="Tahoma" w:cs="Tahoma"/>
          <w:bCs/>
          <w:sz w:val="20"/>
          <w:szCs w:val="20"/>
          <w:lang w:eastAsia="pl-PL"/>
        </w:rPr>
        <w:t xml:space="preserve">w ciągu  </w:t>
      </w:r>
      <w:r w:rsidR="0004517E">
        <w:rPr>
          <w:rFonts w:ascii="Tahoma" w:eastAsia="Times New Roman" w:hAnsi="Tahoma" w:cs="Tahoma"/>
          <w:bCs/>
          <w:sz w:val="20"/>
          <w:szCs w:val="20"/>
          <w:lang w:eastAsia="pl-PL"/>
        </w:rPr>
        <w:t xml:space="preserve">…………………………..( </w:t>
      </w:r>
      <w:r w:rsidR="0004517E" w:rsidRPr="0004517E">
        <w:rPr>
          <w:rFonts w:ascii="Tahoma" w:eastAsia="Times New Roman" w:hAnsi="Tahoma" w:cs="Tahoma"/>
          <w:bCs/>
          <w:i/>
          <w:color w:val="FF0000"/>
          <w:sz w:val="20"/>
          <w:szCs w:val="20"/>
          <w:lang w:eastAsia="pl-PL"/>
        </w:rPr>
        <w:t>30 lub 60 dni kryterium oceny ofert</w:t>
      </w:r>
      <w:r w:rsidR="0004517E" w:rsidRPr="0004517E">
        <w:rPr>
          <w:rFonts w:ascii="Tahoma" w:eastAsia="Times New Roman" w:hAnsi="Tahoma" w:cs="Tahoma"/>
          <w:bCs/>
          <w:color w:val="FF0000"/>
          <w:sz w:val="20"/>
          <w:szCs w:val="20"/>
          <w:lang w:eastAsia="pl-PL"/>
        </w:rPr>
        <w:t xml:space="preserve"> </w:t>
      </w:r>
      <w:r w:rsidR="0004517E">
        <w:rPr>
          <w:rFonts w:ascii="Tahoma" w:eastAsia="Times New Roman" w:hAnsi="Tahoma" w:cs="Tahoma"/>
          <w:bCs/>
          <w:sz w:val="20"/>
          <w:szCs w:val="20"/>
          <w:lang w:eastAsia="pl-PL"/>
        </w:rPr>
        <w:t xml:space="preserve">)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w:t>
      </w:r>
      <w:r w:rsidR="000203FA">
        <w:rPr>
          <w:rFonts w:ascii="Tahoma" w:eastAsia="Times New Roman" w:hAnsi="Tahoma" w:cs="Tahoma"/>
          <w:bCs/>
          <w:sz w:val="20"/>
          <w:szCs w:val="20"/>
          <w:lang w:eastAsia="pl-PL"/>
        </w:rPr>
        <w:t>.</w:t>
      </w:r>
      <w:r w:rsidRPr="00CC5192">
        <w:rPr>
          <w:rFonts w:ascii="Tahoma" w:eastAsia="Times New Roman" w:hAnsi="Tahoma" w:cs="Tahoma"/>
          <w:bCs/>
          <w:sz w:val="20"/>
          <w:szCs w:val="20"/>
          <w:lang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0203FA" w:rsidRDefault="000203FA" w:rsidP="00E676AF">
      <w:pPr>
        <w:tabs>
          <w:tab w:val="left" w:pos="426"/>
          <w:tab w:val="left" w:pos="1800"/>
        </w:tabs>
        <w:spacing w:after="0" w:line="240" w:lineRule="auto"/>
        <w:jc w:val="both"/>
        <w:rPr>
          <w:rFonts w:ascii="Tahoma" w:eastAsia="Times New Roman" w:hAnsi="Tahoma" w:cs="Tahoma"/>
          <w:b/>
          <w:bCs/>
          <w:sz w:val="20"/>
          <w:szCs w:val="20"/>
          <w:lang w:eastAsia="pl-PL"/>
        </w:rPr>
      </w:pPr>
    </w:p>
    <w:p w:rsidR="00E676AF" w:rsidRPr="00B97BDA" w:rsidRDefault="00E676AF" w:rsidP="00E676AF">
      <w:pPr>
        <w:tabs>
          <w:tab w:val="left" w:pos="426"/>
          <w:tab w:val="left" w:pos="1800"/>
        </w:tabs>
        <w:spacing w:after="0" w:line="240" w:lineRule="auto"/>
        <w:jc w:val="both"/>
        <w:rPr>
          <w:rFonts w:ascii="Tahoma" w:eastAsia="Times New Roman" w:hAnsi="Tahoma" w:cs="Tahoma"/>
          <w:b/>
          <w:bCs/>
          <w:sz w:val="20"/>
          <w:szCs w:val="20"/>
          <w:lang w:eastAsia="pl-PL"/>
        </w:rPr>
      </w:pPr>
      <w:r w:rsidRPr="00B97BDA">
        <w:rPr>
          <w:rFonts w:ascii="Tahoma" w:eastAsia="Times New Roman" w:hAnsi="Tahoma" w:cs="Tahoma"/>
          <w:b/>
          <w:bCs/>
          <w:sz w:val="20"/>
          <w:szCs w:val="20"/>
          <w:lang w:eastAsia="pl-PL"/>
        </w:rPr>
        <w:t>Hasło dostępu do pliku JEDZ przekazanego pocztą elektroniczną: ………………………….</w:t>
      </w:r>
    </w:p>
    <w:p w:rsidR="00CC5192" w:rsidRPr="00B97BDA" w:rsidRDefault="00CC5192"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A617E0" w:rsidRPr="00A617E0"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podpis i pieczęć osoby uprawnionej/osób uprawnionych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do reprezentowania wykonawcy</w:t>
      </w:r>
    </w:p>
    <w:p w:rsidR="000203FA" w:rsidRDefault="000203FA" w:rsidP="00CC5192">
      <w:pPr>
        <w:suppressAutoHyphens/>
        <w:spacing w:after="0" w:line="240" w:lineRule="auto"/>
        <w:jc w:val="both"/>
        <w:rPr>
          <w:rFonts w:ascii="Tahoma" w:eastAsia="Times New Roman" w:hAnsi="Tahoma" w:cs="Tahoma"/>
          <w:sz w:val="20"/>
          <w:szCs w:val="20"/>
          <w:lang w:eastAsia="ar-SA"/>
        </w:rPr>
      </w:pPr>
    </w:p>
    <w:p w:rsidR="00EE6777" w:rsidRDefault="00EE6777" w:rsidP="00CC5192">
      <w:pPr>
        <w:suppressAutoHyphens/>
        <w:spacing w:after="0" w:line="240" w:lineRule="auto"/>
        <w:jc w:val="both"/>
        <w:rPr>
          <w:rFonts w:ascii="Tahoma" w:eastAsia="Times New Roman" w:hAnsi="Tahoma" w:cs="Tahoma"/>
          <w:sz w:val="20"/>
          <w:szCs w:val="20"/>
          <w:lang w:eastAsia="ar-SA"/>
        </w:rPr>
      </w:pPr>
    </w:p>
    <w:p w:rsidR="00EE6777" w:rsidRDefault="00EE6777" w:rsidP="00CC5192">
      <w:pPr>
        <w:suppressAutoHyphens/>
        <w:spacing w:after="0" w:line="240" w:lineRule="auto"/>
        <w:jc w:val="both"/>
        <w:rPr>
          <w:rFonts w:ascii="Tahoma" w:eastAsia="Times New Roman" w:hAnsi="Tahoma" w:cs="Tahoma"/>
          <w:sz w:val="20"/>
          <w:szCs w:val="20"/>
          <w:lang w:eastAsia="ar-SA"/>
        </w:rPr>
      </w:pPr>
    </w:p>
    <w:p w:rsidR="00EE6777" w:rsidRDefault="00EE6777" w:rsidP="00CC5192">
      <w:pPr>
        <w:suppressAutoHyphens/>
        <w:spacing w:after="0" w:line="240" w:lineRule="auto"/>
        <w:jc w:val="both"/>
        <w:rPr>
          <w:rFonts w:ascii="Tahoma" w:eastAsia="Times New Roman" w:hAnsi="Tahoma" w:cs="Tahoma"/>
          <w:sz w:val="20"/>
          <w:szCs w:val="20"/>
          <w:lang w:eastAsia="ar-SA"/>
        </w:rPr>
      </w:pPr>
    </w:p>
    <w:p w:rsidR="00EE6777" w:rsidRDefault="00EE6777" w:rsidP="00CC5192">
      <w:pPr>
        <w:suppressAutoHyphens/>
        <w:spacing w:after="0" w:line="240" w:lineRule="auto"/>
        <w:jc w:val="both"/>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0203FA">
        <w:rPr>
          <w:rFonts w:ascii="Tahoma" w:eastAsia="Times New Roman" w:hAnsi="Tahoma" w:cs="Tahoma"/>
          <w:sz w:val="20"/>
          <w:szCs w:val="20"/>
          <w:lang w:eastAsia="ar-SA"/>
        </w:rPr>
        <w:t>110</w:t>
      </w:r>
      <w:r w:rsidR="00DE558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Załącznik nr 2</w:t>
      </w:r>
    </w:p>
    <w:p w:rsidR="00CC5192" w:rsidRPr="00CC5192" w:rsidRDefault="00CC5192" w:rsidP="00CC5192">
      <w:pPr>
        <w:spacing w:after="0" w:line="240" w:lineRule="auto"/>
        <w:jc w:val="both"/>
        <w:rPr>
          <w:rFonts w:ascii="Tahoma" w:eastAsia="Times New Roman" w:hAnsi="Tahoma" w:cs="Tahoma"/>
          <w:sz w:val="20"/>
          <w:szCs w:val="20"/>
          <w:lang w:eastAsia="pl-PL"/>
        </w:rPr>
      </w:pPr>
    </w:p>
    <w:p w:rsidR="000203FA" w:rsidRPr="000203FA" w:rsidRDefault="000203FA" w:rsidP="000203FA">
      <w:pPr>
        <w:spacing w:before="120" w:after="120" w:line="240" w:lineRule="auto"/>
        <w:jc w:val="center"/>
        <w:rPr>
          <w:rFonts w:ascii="Tahoma" w:eastAsia="Calibri" w:hAnsi="Tahoma" w:cs="Tahoma"/>
          <w:b/>
          <w:caps/>
          <w:sz w:val="20"/>
          <w:szCs w:val="20"/>
          <w:lang w:eastAsia="en-GB"/>
        </w:rPr>
      </w:pPr>
      <w:r w:rsidRPr="000203FA">
        <w:rPr>
          <w:rFonts w:ascii="Tahoma" w:eastAsia="Calibri" w:hAnsi="Tahoma" w:cs="Tahoma"/>
          <w:b/>
          <w:caps/>
          <w:sz w:val="20"/>
          <w:szCs w:val="20"/>
          <w:lang w:eastAsia="en-GB"/>
        </w:rPr>
        <w:t>Standardowy formularz jednolitego europejskiego dokumentu zamówienia</w:t>
      </w:r>
    </w:p>
    <w:p w:rsidR="000203FA" w:rsidRPr="000203FA" w:rsidRDefault="000203FA" w:rsidP="000203FA">
      <w:pPr>
        <w:keepNext/>
        <w:spacing w:before="120" w:after="360" w:line="240" w:lineRule="auto"/>
        <w:jc w:val="center"/>
        <w:rPr>
          <w:rFonts w:ascii="Tahoma" w:eastAsia="Calibri" w:hAnsi="Tahoma" w:cs="Tahoma"/>
          <w:b/>
          <w:sz w:val="20"/>
          <w:szCs w:val="20"/>
          <w:lang w:eastAsia="en-GB"/>
        </w:rPr>
      </w:pPr>
      <w:r w:rsidRPr="000203FA">
        <w:rPr>
          <w:rFonts w:ascii="Tahoma" w:eastAsia="Calibri" w:hAnsi="Tahoma" w:cs="Tahoma"/>
          <w:b/>
          <w:sz w:val="20"/>
          <w:szCs w:val="20"/>
          <w:lang w:eastAsia="en-GB"/>
        </w:rPr>
        <w:t>Część I: Informacje dotyczące postępowania o udzielenie zamówienia oraz instytucji zamawiającej lub podmiotu zamawiającego</w:t>
      </w:r>
    </w:p>
    <w:p w:rsidR="000203FA" w:rsidRPr="000203FA" w:rsidRDefault="000203FA" w:rsidP="000203FA">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0203FA">
        <w:rPr>
          <w:rFonts w:ascii="Tahoma" w:eastAsia="Calibri" w:hAnsi="Tahoma" w:cs="Tahoma"/>
          <w:w w:val="0"/>
          <w:sz w:val="20"/>
          <w:szCs w:val="20"/>
          <w:lang w:eastAsia="en-GB"/>
        </w:rPr>
        <w:t xml:space="preserve"> </w:t>
      </w:r>
    </w:p>
    <w:p w:rsidR="000203FA" w:rsidRPr="000203FA" w:rsidRDefault="000203FA" w:rsidP="000203FA">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 xml:space="preserve">Numer ogłoszenia w Dz.U. </w:t>
      </w:r>
      <w:r w:rsidR="00F749FA">
        <w:rPr>
          <w:rFonts w:ascii="Tahoma" w:eastAsia="Calibri" w:hAnsi="Tahoma" w:cs="Tahoma"/>
          <w:b/>
          <w:sz w:val="20"/>
          <w:szCs w:val="20"/>
          <w:lang w:eastAsia="en-GB"/>
        </w:rPr>
        <w:t>2018/S 194-439179</w:t>
      </w:r>
    </w:p>
    <w:p w:rsidR="000203FA" w:rsidRPr="000203FA" w:rsidRDefault="000203FA" w:rsidP="000203FA">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0203FA" w:rsidRPr="000203FA" w:rsidRDefault="000203FA" w:rsidP="000203FA">
      <w:pPr>
        <w:keepNext/>
        <w:spacing w:before="120" w:after="360" w:line="240" w:lineRule="auto"/>
        <w:jc w:val="center"/>
        <w:rPr>
          <w:rFonts w:ascii="Tahoma" w:eastAsia="Calibri" w:hAnsi="Tahoma" w:cs="Tahoma"/>
          <w:smallCaps/>
          <w:sz w:val="20"/>
          <w:szCs w:val="20"/>
          <w:lang w:eastAsia="en-GB"/>
        </w:rPr>
      </w:pPr>
      <w:r w:rsidRPr="000203FA">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226"/>
      </w:tblGrid>
      <w:tr w:rsidR="000203FA" w:rsidRPr="000203FA" w:rsidTr="007D1778">
        <w:trPr>
          <w:trHeight w:val="349"/>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i/>
                <w:sz w:val="20"/>
                <w:szCs w:val="20"/>
                <w:lang w:eastAsia="en-GB"/>
              </w:rPr>
            </w:pPr>
            <w:r w:rsidRPr="000203FA">
              <w:rPr>
                <w:rFonts w:ascii="Tahoma" w:eastAsia="Calibri" w:hAnsi="Tahoma" w:cs="Tahoma"/>
                <w:b/>
                <w:sz w:val="20"/>
                <w:szCs w:val="20"/>
                <w:lang w:eastAsia="en-GB"/>
              </w:rPr>
              <w:t>Tożsamość zamawiającego</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i/>
                <w:sz w:val="20"/>
                <w:szCs w:val="20"/>
                <w:lang w:eastAsia="en-GB"/>
              </w:rPr>
            </w:pPr>
            <w:r w:rsidRPr="000203FA">
              <w:rPr>
                <w:rFonts w:ascii="Tahoma" w:eastAsia="Calibri" w:hAnsi="Tahoma" w:cs="Tahoma"/>
                <w:b/>
                <w:sz w:val="20"/>
                <w:szCs w:val="20"/>
                <w:lang w:eastAsia="en-GB"/>
              </w:rPr>
              <w:t>Odpowiedź:</w:t>
            </w:r>
          </w:p>
        </w:tc>
      </w:tr>
      <w:tr w:rsidR="000203FA" w:rsidRPr="000203FA" w:rsidTr="007D1778">
        <w:trPr>
          <w:trHeight w:val="349"/>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Nazwa: </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Uniwersyteckie Centrum Kliniczne im. prof.                     K. Gibińskiego Śląskiego Uniwersytetu Medycznego w Katowicach</w:t>
            </w:r>
          </w:p>
        </w:tc>
      </w:tr>
      <w:tr w:rsidR="000203FA" w:rsidRPr="000203FA" w:rsidTr="007D1778">
        <w:trPr>
          <w:trHeight w:val="485"/>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i/>
                <w:sz w:val="20"/>
                <w:szCs w:val="20"/>
                <w:lang w:eastAsia="en-GB"/>
              </w:rPr>
            </w:pPr>
            <w:r w:rsidRPr="000203FA">
              <w:rPr>
                <w:rFonts w:ascii="Tahoma" w:eastAsia="Calibri" w:hAnsi="Tahoma" w:cs="Tahoma"/>
                <w:b/>
                <w:i/>
                <w:sz w:val="20"/>
                <w:szCs w:val="20"/>
                <w:lang w:eastAsia="en-GB"/>
              </w:rPr>
              <w:t>Jakiego zamówienia dotyczy niniejszy dokument?</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i/>
                <w:sz w:val="20"/>
                <w:szCs w:val="20"/>
                <w:lang w:eastAsia="en-GB"/>
              </w:rPr>
            </w:pPr>
            <w:r w:rsidRPr="000203FA">
              <w:rPr>
                <w:rFonts w:ascii="Tahoma" w:eastAsia="Calibri" w:hAnsi="Tahoma" w:cs="Tahoma"/>
                <w:b/>
                <w:i/>
                <w:sz w:val="20"/>
                <w:szCs w:val="20"/>
                <w:lang w:eastAsia="en-GB"/>
              </w:rPr>
              <w:t>Odpowiedź:</w:t>
            </w:r>
          </w:p>
        </w:tc>
      </w:tr>
      <w:tr w:rsidR="000203FA" w:rsidRPr="000203FA" w:rsidTr="007D1778">
        <w:trPr>
          <w:trHeight w:val="484"/>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Tytuł lub krótki opis udzielanego zamówienia:</w:t>
            </w:r>
          </w:p>
        </w:tc>
        <w:tc>
          <w:tcPr>
            <w:tcW w:w="5529" w:type="dxa"/>
            <w:shd w:val="clear" w:color="auto" w:fill="auto"/>
          </w:tcPr>
          <w:p w:rsidR="000203FA" w:rsidRPr="000203FA" w:rsidRDefault="000203FA" w:rsidP="000203FA">
            <w:pPr>
              <w:keepNext/>
              <w:spacing w:after="0" w:line="240" w:lineRule="auto"/>
              <w:outlineLvl w:val="3"/>
              <w:rPr>
                <w:rFonts w:ascii="Tahoma" w:eastAsia="Times New Roman" w:hAnsi="Tahoma" w:cs="Tahoma"/>
                <w:b/>
                <w:bCs/>
                <w:sz w:val="20"/>
                <w:szCs w:val="24"/>
                <w:lang w:eastAsia="pl-PL"/>
              </w:rPr>
            </w:pPr>
            <w:r>
              <w:rPr>
                <w:rFonts w:ascii="Tahoma" w:eastAsia="Times New Roman" w:hAnsi="Tahoma" w:cs="Tahoma"/>
                <w:b/>
                <w:bCs/>
                <w:sz w:val="20"/>
                <w:szCs w:val="24"/>
                <w:lang w:eastAsia="pl-PL"/>
              </w:rPr>
              <w:t>Świadczenie usług pralniczych</w:t>
            </w:r>
          </w:p>
          <w:p w:rsidR="000203FA" w:rsidRPr="000203FA" w:rsidRDefault="000203FA" w:rsidP="000203FA">
            <w:pPr>
              <w:spacing w:before="120" w:after="120" w:line="240" w:lineRule="auto"/>
              <w:jc w:val="both"/>
              <w:rPr>
                <w:rFonts w:ascii="Tahoma" w:eastAsia="Calibri" w:hAnsi="Tahoma" w:cs="Tahoma"/>
                <w:sz w:val="20"/>
                <w:szCs w:val="20"/>
                <w:lang w:eastAsia="en-GB"/>
              </w:rPr>
            </w:pPr>
          </w:p>
        </w:tc>
      </w:tr>
      <w:tr w:rsidR="000203FA" w:rsidRPr="000203FA" w:rsidTr="007D1778">
        <w:trPr>
          <w:trHeight w:val="484"/>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Numer referencyjny nadany sprawie przez instytucję zamawiającą lub podmiot zamawiający (</w:t>
            </w:r>
            <w:r w:rsidRPr="000203FA">
              <w:rPr>
                <w:rFonts w:ascii="Tahoma" w:eastAsia="Calibri" w:hAnsi="Tahoma" w:cs="Tahoma"/>
                <w:i/>
                <w:sz w:val="20"/>
                <w:szCs w:val="20"/>
                <w:lang w:eastAsia="en-GB"/>
              </w:rPr>
              <w:t>jeżeli dotyczy</w:t>
            </w:r>
            <w:r w:rsidRPr="000203FA">
              <w:rPr>
                <w:rFonts w:ascii="Tahoma" w:eastAsia="Calibri" w:hAnsi="Tahoma" w:cs="Tahoma"/>
                <w:sz w:val="20"/>
                <w:szCs w:val="20"/>
                <w:lang w:eastAsia="en-GB"/>
              </w:rPr>
              <w:t>):</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DZP/381/</w:t>
            </w:r>
            <w:r>
              <w:rPr>
                <w:rFonts w:ascii="Tahoma" w:eastAsia="Calibri" w:hAnsi="Tahoma" w:cs="Tahoma"/>
                <w:sz w:val="20"/>
                <w:szCs w:val="20"/>
                <w:lang w:eastAsia="en-GB"/>
              </w:rPr>
              <w:t>110</w:t>
            </w:r>
            <w:r w:rsidRPr="000203FA">
              <w:rPr>
                <w:rFonts w:ascii="Tahoma" w:eastAsia="Calibri" w:hAnsi="Tahoma" w:cs="Tahoma"/>
                <w:sz w:val="20"/>
                <w:szCs w:val="20"/>
                <w:lang w:eastAsia="en-GB"/>
              </w:rPr>
              <w:t>A/2018</w:t>
            </w:r>
          </w:p>
        </w:tc>
      </w:tr>
    </w:tbl>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0203FA">
        <w:rPr>
          <w:rFonts w:ascii="Tahoma" w:eastAsia="Calibri" w:hAnsi="Tahoma" w:cs="Tahoma"/>
          <w:b/>
          <w:sz w:val="20"/>
          <w:szCs w:val="20"/>
          <w:lang w:eastAsia="en-GB"/>
        </w:rPr>
        <w:t>Wszystkie pozostałe informacje we wszystkich sekcjach jednolitego europejskiego dokumentu zamówienia powinien wypełnić wykonawca</w:t>
      </w:r>
      <w:r w:rsidRPr="000203FA">
        <w:rPr>
          <w:rFonts w:ascii="Tahoma" w:eastAsia="Calibri" w:hAnsi="Tahoma" w:cs="Tahoma"/>
          <w:b/>
          <w:i/>
          <w:sz w:val="20"/>
          <w:szCs w:val="20"/>
          <w:lang w:eastAsia="en-GB"/>
        </w:rPr>
        <w:t>.</w:t>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0203FA" w:rsidRPr="000203FA" w:rsidRDefault="000203FA" w:rsidP="000203FA">
      <w:pPr>
        <w:keepNext/>
        <w:spacing w:before="120" w:after="360" w:line="240" w:lineRule="auto"/>
        <w:jc w:val="center"/>
        <w:rPr>
          <w:rFonts w:ascii="Tahoma" w:eastAsia="Calibri" w:hAnsi="Tahoma" w:cs="Tahoma"/>
          <w:b/>
          <w:sz w:val="20"/>
          <w:szCs w:val="20"/>
          <w:lang w:eastAsia="en-GB"/>
        </w:rPr>
      </w:pPr>
      <w:r w:rsidRPr="000203FA">
        <w:rPr>
          <w:rFonts w:ascii="Tahoma" w:eastAsia="Calibri" w:hAnsi="Tahoma" w:cs="Tahoma"/>
          <w:b/>
          <w:sz w:val="20"/>
          <w:szCs w:val="20"/>
          <w:lang w:eastAsia="en-GB"/>
        </w:rPr>
        <w:t>Część II: Informacje dotyczące wykonawcy</w:t>
      </w:r>
    </w:p>
    <w:p w:rsidR="000203FA" w:rsidRPr="000203FA" w:rsidRDefault="000203FA" w:rsidP="000203FA">
      <w:pPr>
        <w:keepNext/>
        <w:spacing w:before="120" w:after="360" w:line="240" w:lineRule="auto"/>
        <w:jc w:val="center"/>
        <w:rPr>
          <w:rFonts w:ascii="Tahoma" w:eastAsia="Calibri" w:hAnsi="Tahoma" w:cs="Tahoma"/>
          <w:smallCaps/>
          <w:sz w:val="20"/>
          <w:szCs w:val="20"/>
          <w:lang w:eastAsia="en-GB"/>
        </w:rPr>
      </w:pPr>
      <w:r w:rsidRPr="000203FA">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175"/>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Identyfikacja:</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c>
          <w:tcPr>
            <w:tcW w:w="4644" w:type="dxa"/>
            <w:shd w:val="clear" w:color="auto" w:fill="auto"/>
          </w:tcPr>
          <w:p w:rsidR="000203FA" w:rsidRPr="000203FA" w:rsidRDefault="000203FA" w:rsidP="000203FA">
            <w:pPr>
              <w:spacing w:before="120" w:after="120" w:line="240" w:lineRule="auto"/>
              <w:ind w:left="850" w:hanging="850"/>
              <w:jc w:val="both"/>
              <w:rPr>
                <w:rFonts w:ascii="Tahoma" w:eastAsia="Calibri" w:hAnsi="Tahoma" w:cs="Tahoma"/>
                <w:sz w:val="20"/>
                <w:szCs w:val="20"/>
                <w:lang w:eastAsia="en-GB"/>
              </w:rPr>
            </w:pPr>
            <w:r w:rsidRPr="000203FA">
              <w:rPr>
                <w:rFonts w:ascii="Tahoma" w:eastAsia="Calibri" w:hAnsi="Tahoma" w:cs="Tahoma"/>
                <w:sz w:val="20"/>
                <w:szCs w:val="20"/>
                <w:lang w:eastAsia="en-GB"/>
              </w:rPr>
              <w:t>Nazwa:</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w:t>
            </w:r>
          </w:p>
        </w:tc>
      </w:tr>
      <w:tr w:rsidR="000203FA" w:rsidRPr="000203FA" w:rsidTr="007D1778">
        <w:trPr>
          <w:trHeight w:val="1372"/>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Numer VAT, jeżeli dotyczy:</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Adres pocztowy: </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r w:rsidR="000203FA" w:rsidRPr="000203FA" w:rsidTr="007D1778">
        <w:trPr>
          <w:trHeight w:val="1967"/>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lastRenderedPageBreak/>
              <w:t>Osoba lub osoby wyznaczone do kontaktów</w:t>
            </w:r>
            <w:r w:rsidRPr="000203FA">
              <w:rPr>
                <w:rFonts w:ascii="Tahoma" w:eastAsia="Calibri" w:hAnsi="Tahoma" w:cs="Tahoma"/>
                <w:sz w:val="20"/>
                <w:szCs w:val="20"/>
                <w:vertAlign w:val="superscript"/>
                <w:lang w:eastAsia="en-GB"/>
              </w:rPr>
              <w:footnoteReference w:id="1"/>
            </w:r>
            <w:r w:rsidRPr="000203FA">
              <w:rPr>
                <w:rFonts w:ascii="Tahoma" w:eastAsia="Calibri" w:hAnsi="Tahoma" w:cs="Tahoma"/>
                <w:sz w:val="20"/>
                <w:szCs w:val="20"/>
                <w:lang w:eastAsia="en-GB"/>
              </w:rPr>
              <w:t>:</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Telefon:</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Adres e-mail:</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Adres internetowy (adres www) (</w:t>
            </w:r>
            <w:r w:rsidRPr="000203FA">
              <w:rPr>
                <w:rFonts w:ascii="Tahoma" w:eastAsia="Calibri" w:hAnsi="Tahoma" w:cs="Tahoma"/>
                <w:i/>
                <w:sz w:val="20"/>
                <w:szCs w:val="20"/>
                <w:lang w:eastAsia="en-GB"/>
              </w:rPr>
              <w:t>jeżeli dotyczy</w:t>
            </w:r>
            <w:r w:rsidRPr="000203FA">
              <w:rPr>
                <w:rFonts w:ascii="Tahoma" w:eastAsia="Calibri" w:hAnsi="Tahoma" w:cs="Tahoma"/>
                <w:sz w:val="20"/>
                <w:szCs w:val="20"/>
                <w:lang w:eastAsia="en-GB"/>
              </w:rPr>
              <w:t>):</w:t>
            </w:r>
          </w:p>
          <w:p w:rsidR="000203FA" w:rsidRPr="000203FA" w:rsidRDefault="000203FA" w:rsidP="000203FA">
            <w:pPr>
              <w:spacing w:before="120" w:after="120" w:line="240" w:lineRule="auto"/>
              <w:jc w:val="both"/>
              <w:rPr>
                <w:rFonts w:ascii="Tahoma" w:eastAsia="Calibri" w:hAnsi="Tahoma" w:cs="Tahoma"/>
                <w:sz w:val="20"/>
                <w:szCs w:val="20"/>
                <w:lang w:eastAsia="en-GB"/>
              </w:rPr>
            </w:pPr>
          </w:p>
          <w:p w:rsidR="000203FA" w:rsidRPr="000203FA" w:rsidRDefault="000203FA" w:rsidP="000203FA">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Informacje ogólne:</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Czy wykonawca jest mikroprzedsiębiorstwem bądź małym lub średnim przedsiębiorstwem</w:t>
            </w:r>
            <w:r w:rsidRPr="000203FA">
              <w:rPr>
                <w:rFonts w:ascii="Tahoma" w:eastAsia="Calibri" w:hAnsi="Tahoma" w:cs="Tahoma"/>
                <w:sz w:val="20"/>
                <w:szCs w:val="20"/>
                <w:vertAlign w:val="superscript"/>
                <w:lang w:eastAsia="en-GB"/>
              </w:rPr>
              <w:footnoteReference w:id="2"/>
            </w:r>
            <w:r w:rsidRPr="000203FA">
              <w:rPr>
                <w:rFonts w:ascii="Tahoma" w:eastAsia="Calibri" w:hAnsi="Tahoma" w:cs="Tahoma"/>
                <w:sz w:val="20"/>
                <w:szCs w:val="20"/>
                <w:lang w:eastAsia="en-GB"/>
              </w:rPr>
              <w:t>?</w:t>
            </w:r>
          </w:p>
          <w:p w:rsidR="000203FA" w:rsidRPr="000203FA" w:rsidRDefault="000203FA" w:rsidP="000203FA">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Rodzaj uczestnictwa:</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Czy wykonawca bierze udział w postępowaniu o udzielenie zamówienia wspólnie z innymi wykonawcami</w:t>
            </w:r>
            <w:r w:rsidRPr="000203FA">
              <w:rPr>
                <w:rFonts w:ascii="Tahoma" w:eastAsia="Calibri" w:hAnsi="Tahoma" w:cs="Tahoma"/>
                <w:sz w:val="20"/>
                <w:szCs w:val="20"/>
                <w:vertAlign w:val="superscript"/>
                <w:lang w:eastAsia="en-GB"/>
              </w:rPr>
              <w:footnoteReference w:id="3"/>
            </w:r>
            <w:r w:rsidRPr="000203FA">
              <w:rPr>
                <w:rFonts w:ascii="Tahoma" w:eastAsia="Calibri" w:hAnsi="Tahoma" w:cs="Tahoma"/>
                <w:sz w:val="20"/>
                <w:szCs w:val="20"/>
                <w:lang w:eastAsia="en-GB"/>
              </w:rPr>
              <w:t>?</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tc>
      </w:tr>
      <w:tr w:rsidR="000203FA" w:rsidRPr="000203FA" w:rsidTr="007D1778">
        <w:trPr>
          <w:trHeight w:val="496"/>
        </w:trPr>
        <w:tc>
          <w:tcPr>
            <w:tcW w:w="10173" w:type="dxa"/>
            <w:gridSpan w:val="2"/>
            <w:shd w:val="clear" w:color="auto" w:fill="BFBFBF"/>
          </w:tcPr>
          <w:p w:rsidR="000203FA" w:rsidRPr="000203FA" w:rsidRDefault="000203FA" w:rsidP="000203FA">
            <w:pPr>
              <w:spacing w:before="120" w:after="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Jeżeli tak, proszę dopilnować, aby pozostali uczestnicy przedstawili odrębne jednolite europejskie dokumenty zamówienia.</w:t>
            </w: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t>a) Proszę wskazać rolę wykonawcy w grupie (lider, odpowiedzialny za określone zadania itd.):</w:t>
            </w:r>
            <w:r w:rsidRPr="000203FA">
              <w:rPr>
                <w:rFonts w:ascii="Tahoma" w:eastAsia="Calibri" w:hAnsi="Tahoma" w:cs="Tahoma"/>
                <w:sz w:val="20"/>
                <w:szCs w:val="20"/>
                <w:lang w:eastAsia="en-GB"/>
              </w:rPr>
              <w:br/>
              <w:t>b) Proszę wskazać pozostałych wykonawców biorących wspólnie udział w postępowaniu o udzielenie zamówienia:</w:t>
            </w:r>
            <w:r w:rsidRPr="000203FA">
              <w:rPr>
                <w:rFonts w:ascii="Tahoma" w:eastAsia="Calibri" w:hAnsi="Tahoma" w:cs="Tahoma"/>
                <w:sz w:val="20"/>
                <w:szCs w:val="20"/>
                <w:lang w:eastAsia="en-GB"/>
              </w:rPr>
              <w:br/>
              <w:t>c) W stosownych przypadkach nazwa grupy biorącej udział:</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br/>
              <w:t>a):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b):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c): [……]</w:t>
            </w: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b/>
                <w:sz w:val="20"/>
                <w:szCs w:val="20"/>
                <w:lang w:eastAsia="en-GB"/>
              </w:rPr>
            </w:pPr>
            <w:r w:rsidRPr="000203FA">
              <w:rPr>
                <w:rFonts w:ascii="Tahoma" w:eastAsia="Calibri" w:hAnsi="Tahoma" w:cs="Tahoma"/>
                <w:b/>
                <w:sz w:val="20"/>
                <w:szCs w:val="20"/>
                <w:lang w:eastAsia="en-GB"/>
              </w:rPr>
              <w:t>Części</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p w:rsidR="000203FA" w:rsidRPr="000203FA" w:rsidRDefault="000203FA" w:rsidP="000203FA">
            <w:pPr>
              <w:spacing w:before="120" w:after="120" w:line="240" w:lineRule="auto"/>
              <w:rPr>
                <w:rFonts w:ascii="Tahoma" w:eastAsia="Calibri" w:hAnsi="Tahoma" w:cs="Tahoma"/>
                <w:b/>
                <w:sz w:val="20"/>
                <w:szCs w:val="20"/>
                <w:lang w:eastAsia="en-GB"/>
              </w:rPr>
            </w:pP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b/>
                <w:i/>
                <w:sz w:val="20"/>
                <w:szCs w:val="20"/>
                <w:lang w:eastAsia="en-GB"/>
              </w:rPr>
            </w:pPr>
            <w:r w:rsidRPr="000203FA">
              <w:rPr>
                <w:rFonts w:ascii="Tahoma" w:eastAsia="Calibri" w:hAnsi="Tahoma" w:cs="Tahoma"/>
                <w:sz w:val="20"/>
                <w:szCs w:val="20"/>
                <w:lang w:eastAsia="en-GB"/>
              </w:rPr>
              <w:t xml:space="preserve">W stosownych przypadkach wskazanie części zamówienia, w odniesieniu do której (których) </w:t>
            </w:r>
            <w:r w:rsidRPr="000203FA">
              <w:rPr>
                <w:rFonts w:ascii="Tahoma" w:eastAsia="Calibri" w:hAnsi="Tahoma" w:cs="Tahoma"/>
                <w:sz w:val="20"/>
                <w:szCs w:val="20"/>
                <w:lang w:eastAsia="en-GB"/>
              </w:rPr>
              <w:lastRenderedPageBreak/>
              <w:t>wykonawca zamierza złożyć ofertę.</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b/>
                <w:i/>
                <w:sz w:val="20"/>
                <w:szCs w:val="20"/>
                <w:lang w:eastAsia="en-GB"/>
              </w:rPr>
            </w:pPr>
            <w:r w:rsidRPr="000203FA">
              <w:rPr>
                <w:rFonts w:ascii="Tahoma" w:eastAsia="Calibri" w:hAnsi="Tahoma" w:cs="Tahoma"/>
                <w:sz w:val="20"/>
                <w:szCs w:val="20"/>
                <w:lang w:eastAsia="en-GB"/>
              </w:rPr>
              <w:lastRenderedPageBreak/>
              <w:t>[   ]</w:t>
            </w:r>
          </w:p>
        </w:tc>
      </w:tr>
    </w:tbl>
    <w:p w:rsidR="000203FA" w:rsidRPr="000203FA" w:rsidRDefault="000203FA" w:rsidP="000203FA">
      <w:pPr>
        <w:keepNext/>
        <w:spacing w:before="120" w:after="0" w:line="240" w:lineRule="auto"/>
        <w:jc w:val="center"/>
        <w:rPr>
          <w:rFonts w:ascii="Tahoma" w:eastAsia="Calibri" w:hAnsi="Tahoma" w:cs="Tahoma"/>
          <w:smallCaps/>
          <w:sz w:val="20"/>
          <w:szCs w:val="20"/>
          <w:lang w:eastAsia="en-GB"/>
        </w:rPr>
      </w:pPr>
      <w:r w:rsidRPr="000203FA">
        <w:rPr>
          <w:rFonts w:ascii="Tahoma" w:eastAsia="Calibri" w:hAnsi="Tahoma" w:cs="Tahoma"/>
          <w:smallCaps/>
          <w:sz w:val="20"/>
          <w:szCs w:val="20"/>
          <w:lang w:eastAsia="en-GB"/>
        </w:rPr>
        <w:lastRenderedPageBreak/>
        <w:t>B: Informacje na temat przedstawicieli wykonawcy</w:t>
      </w:r>
    </w:p>
    <w:p w:rsidR="000203FA" w:rsidRPr="000203FA" w:rsidRDefault="000203FA" w:rsidP="000203FA">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0203FA">
        <w:rPr>
          <w:rFonts w:ascii="Tahoma" w:eastAsia="Calibri" w:hAnsi="Tahoma" w:cs="Tahoma"/>
          <w:i/>
          <w:sz w:val="16"/>
          <w:szCs w:val="16"/>
          <w:lang w:eastAsia="en-GB"/>
        </w:rPr>
        <w:t>W stosownych przypadkach proszę podać imię i nazwisko (imiona i nazwiska) oraz adres(-y) osoby (osób) upoważnionej(-</w:t>
      </w:r>
      <w:proofErr w:type="spellStart"/>
      <w:r w:rsidRPr="000203FA">
        <w:rPr>
          <w:rFonts w:ascii="Tahoma" w:eastAsia="Calibri" w:hAnsi="Tahoma" w:cs="Tahoma"/>
          <w:i/>
          <w:sz w:val="16"/>
          <w:szCs w:val="16"/>
          <w:lang w:eastAsia="en-GB"/>
        </w:rPr>
        <w:t>ych</w:t>
      </w:r>
      <w:proofErr w:type="spellEnd"/>
      <w:r w:rsidRPr="000203FA">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Osoby upoważnione do reprezentowania, o ile istnieją:</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xml:space="preserve">Imię i nazwisko, </w:t>
            </w:r>
            <w:r w:rsidRPr="000203FA">
              <w:rPr>
                <w:rFonts w:ascii="Tahoma" w:eastAsia="Calibri" w:hAnsi="Tahoma" w:cs="Tahoma"/>
                <w:sz w:val="20"/>
                <w:szCs w:val="20"/>
                <w:lang w:eastAsia="en-GB"/>
              </w:rPr>
              <w:br/>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Stanowisko/Działający(-a) jako:</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Adres pocztowy:</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Telefon:</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Adres e-mail:</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r w:rsidR="000203FA" w:rsidRPr="000203FA" w:rsidTr="007D1778">
        <w:tc>
          <w:tcPr>
            <w:tcW w:w="4644" w:type="dxa"/>
            <w:shd w:val="clear" w:color="auto" w:fill="auto"/>
          </w:tcPr>
          <w:p w:rsidR="000203FA" w:rsidRPr="000203FA" w:rsidRDefault="000203FA" w:rsidP="000203FA">
            <w:pPr>
              <w:spacing w:before="120" w:after="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bl>
    <w:p w:rsidR="000203FA" w:rsidRPr="000203FA" w:rsidRDefault="000203FA" w:rsidP="000203FA">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0203FA" w:rsidRPr="000203FA" w:rsidRDefault="000203FA" w:rsidP="000203FA">
      <w:pPr>
        <w:keepNext/>
        <w:spacing w:before="120" w:after="0" w:line="240" w:lineRule="auto"/>
        <w:jc w:val="center"/>
        <w:rPr>
          <w:rFonts w:ascii="Tahoma" w:eastAsia="Calibri" w:hAnsi="Tahoma" w:cs="Tahoma"/>
          <w:smallCaps/>
          <w:sz w:val="20"/>
          <w:szCs w:val="20"/>
          <w:u w:val="single"/>
          <w:lang w:eastAsia="en-GB"/>
        </w:rPr>
      </w:pPr>
      <w:r w:rsidRPr="000203FA">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Podwykonawstwo:</w:t>
            </w:r>
          </w:p>
        </w:tc>
        <w:tc>
          <w:tcPr>
            <w:tcW w:w="4820"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Tak [] Nie</w:t>
            </w:r>
            <w:r w:rsidRPr="000203FA">
              <w:rPr>
                <w:rFonts w:ascii="Tahoma" w:eastAsia="Calibri" w:hAnsi="Tahoma" w:cs="Tahoma"/>
                <w:sz w:val="20"/>
                <w:szCs w:val="20"/>
                <w:lang w:eastAsia="en-GB"/>
              </w:rPr>
              <w:br/>
              <w:t xml:space="preserve">Jeżeli </w:t>
            </w:r>
            <w:r w:rsidRPr="000203FA">
              <w:rPr>
                <w:rFonts w:ascii="Tahoma" w:eastAsia="Calibri" w:hAnsi="Tahoma" w:cs="Tahoma"/>
                <w:b/>
                <w:sz w:val="20"/>
                <w:szCs w:val="20"/>
                <w:lang w:eastAsia="en-GB"/>
              </w:rPr>
              <w:t>tak i o ile jest to wiadome</w:t>
            </w:r>
            <w:r w:rsidRPr="000203FA">
              <w:rPr>
                <w:rFonts w:ascii="Tahoma" w:eastAsia="Calibri" w:hAnsi="Tahoma" w:cs="Tahoma"/>
                <w:sz w:val="20"/>
                <w:szCs w:val="20"/>
                <w:lang w:eastAsia="en-GB"/>
              </w:rPr>
              <w:t>, proszę podać wykaz proponowanych podwykonawców: […]</w:t>
            </w:r>
          </w:p>
        </w:tc>
      </w:tr>
    </w:tbl>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 xml:space="preserve">Jeżeli instytucja zamawiająca lub podmiot zamawiający wyraźnie żąda przedstawienia tych informacji </w:t>
      </w:r>
      <w:r w:rsidRPr="000203FA">
        <w:rPr>
          <w:rFonts w:ascii="Tahoma" w:eastAsia="Calibri" w:hAnsi="Tahoma" w:cs="Tahoma"/>
          <w:sz w:val="20"/>
          <w:szCs w:val="20"/>
          <w:lang w:eastAsia="en-GB"/>
        </w:rPr>
        <w:t xml:space="preserve">oprócz informacji </w:t>
      </w:r>
      <w:r w:rsidRPr="000203FA">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0203FA" w:rsidRPr="000203FA" w:rsidRDefault="000203FA" w:rsidP="000203FA">
      <w:pPr>
        <w:keepNext/>
        <w:spacing w:after="0" w:line="240" w:lineRule="auto"/>
        <w:jc w:val="center"/>
        <w:rPr>
          <w:rFonts w:ascii="Tahoma" w:eastAsia="Calibri" w:hAnsi="Tahoma" w:cs="Tahoma"/>
          <w:b/>
          <w:sz w:val="20"/>
          <w:szCs w:val="20"/>
          <w:lang w:eastAsia="en-GB"/>
        </w:rPr>
      </w:pPr>
      <w:r w:rsidRPr="000203FA">
        <w:rPr>
          <w:rFonts w:ascii="Tahoma" w:eastAsia="Calibri" w:hAnsi="Tahoma" w:cs="Tahoma"/>
          <w:b/>
          <w:sz w:val="20"/>
          <w:szCs w:val="20"/>
          <w:lang w:eastAsia="en-GB"/>
        </w:rPr>
        <w:t>Część III: Podstawy wykluczenia</w:t>
      </w:r>
    </w:p>
    <w:p w:rsidR="000203FA" w:rsidRPr="000203FA" w:rsidRDefault="000203FA" w:rsidP="000203FA">
      <w:pPr>
        <w:keepNext/>
        <w:spacing w:after="360" w:line="240" w:lineRule="auto"/>
        <w:jc w:val="center"/>
        <w:rPr>
          <w:rFonts w:ascii="Tahoma" w:eastAsia="Calibri" w:hAnsi="Tahoma" w:cs="Tahoma"/>
          <w:smallCaps/>
          <w:sz w:val="20"/>
          <w:szCs w:val="20"/>
          <w:lang w:eastAsia="en-GB"/>
        </w:rPr>
      </w:pPr>
      <w:r w:rsidRPr="000203FA">
        <w:rPr>
          <w:rFonts w:ascii="Tahoma" w:eastAsia="Calibri" w:hAnsi="Tahoma" w:cs="Tahoma"/>
          <w:b/>
          <w:smallCaps/>
          <w:sz w:val="20"/>
          <w:szCs w:val="20"/>
          <w:lang w:eastAsia="en-GB"/>
        </w:rPr>
        <w:t>A:</w:t>
      </w:r>
      <w:r w:rsidRPr="000203FA">
        <w:rPr>
          <w:rFonts w:ascii="Tahoma" w:eastAsia="Calibri" w:hAnsi="Tahoma" w:cs="Tahoma"/>
          <w:smallCaps/>
          <w:sz w:val="20"/>
          <w:szCs w:val="20"/>
          <w:lang w:eastAsia="en-GB"/>
        </w:rPr>
        <w:t xml:space="preserve"> Podstawy związane z wyrokami skazującymi za przestępstwo</w:t>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W art. 57 ust. 1 dyrektywy 2014/24/UE określono następujące powody wykluczenia:</w:t>
      </w:r>
    </w:p>
    <w:p w:rsidR="000203FA" w:rsidRPr="000203FA" w:rsidRDefault="000203FA" w:rsidP="000203FA">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0203FA">
        <w:rPr>
          <w:rFonts w:ascii="Tahoma" w:eastAsia="Calibri" w:hAnsi="Tahoma" w:cs="Tahoma"/>
          <w:sz w:val="20"/>
          <w:szCs w:val="20"/>
          <w:lang w:eastAsia="en-GB"/>
        </w:rPr>
        <w:t xml:space="preserve">udział w </w:t>
      </w:r>
      <w:r w:rsidRPr="000203FA">
        <w:rPr>
          <w:rFonts w:ascii="Tahoma" w:eastAsia="Calibri" w:hAnsi="Tahoma" w:cs="Tahoma"/>
          <w:b/>
          <w:sz w:val="20"/>
          <w:szCs w:val="20"/>
          <w:lang w:eastAsia="en-GB"/>
        </w:rPr>
        <w:t>organizacji przestępczej</w:t>
      </w:r>
      <w:r w:rsidRPr="000203FA">
        <w:rPr>
          <w:rFonts w:ascii="Tahoma" w:eastAsia="Calibri" w:hAnsi="Tahoma" w:cs="Tahoma"/>
          <w:b/>
          <w:sz w:val="20"/>
          <w:szCs w:val="20"/>
          <w:vertAlign w:val="superscript"/>
          <w:lang w:eastAsia="en-GB"/>
        </w:rPr>
        <w:footnoteReference w:id="4"/>
      </w:r>
      <w:r w:rsidRPr="000203FA">
        <w:rPr>
          <w:rFonts w:ascii="Tahoma" w:eastAsia="Calibri" w:hAnsi="Tahoma" w:cs="Tahoma"/>
          <w:sz w:val="20"/>
          <w:szCs w:val="20"/>
          <w:lang w:eastAsia="en-GB"/>
        </w:rPr>
        <w:t>;</w:t>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0203FA">
        <w:rPr>
          <w:rFonts w:ascii="Tahoma" w:eastAsia="Calibri" w:hAnsi="Tahoma" w:cs="Tahoma"/>
          <w:b/>
          <w:sz w:val="20"/>
          <w:szCs w:val="20"/>
          <w:lang w:eastAsia="en-GB"/>
        </w:rPr>
        <w:t>korupcja</w:t>
      </w:r>
      <w:r w:rsidRPr="000203FA">
        <w:rPr>
          <w:rFonts w:ascii="Tahoma" w:eastAsia="Calibri" w:hAnsi="Tahoma" w:cs="Tahoma"/>
          <w:b/>
          <w:sz w:val="20"/>
          <w:szCs w:val="20"/>
          <w:vertAlign w:val="superscript"/>
          <w:lang w:eastAsia="en-GB"/>
        </w:rPr>
        <w:footnoteReference w:id="5"/>
      </w:r>
      <w:r w:rsidRPr="000203FA">
        <w:rPr>
          <w:rFonts w:ascii="Tahoma" w:eastAsia="Calibri" w:hAnsi="Tahoma" w:cs="Tahoma"/>
          <w:sz w:val="20"/>
          <w:szCs w:val="20"/>
          <w:lang w:eastAsia="en-GB"/>
        </w:rPr>
        <w:t>;</w:t>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1" w:name="_DV_M1264"/>
      <w:bookmarkEnd w:id="1"/>
      <w:r w:rsidRPr="000203FA">
        <w:rPr>
          <w:rFonts w:ascii="Tahoma" w:eastAsia="Calibri" w:hAnsi="Tahoma" w:cs="Tahoma"/>
          <w:b/>
          <w:w w:val="0"/>
          <w:sz w:val="20"/>
          <w:szCs w:val="20"/>
          <w:lang w:eastAsia="en-GB"/>
        </w:rPr>
        <w:t>nadużycie finansowe</w:t>
      </w:r>
      <w:r w:rsidRPr="000203FA">
        <w:rPr>
          <w:rFonts w:ascii="Tahoma" w:eastAsia="Calibri" w:hAnsi="Tahoma" w:cs="Tahoma"/>
          <w:b/>
          <w:w w:val="0"/>
          <w:sz w:val="20"/>
          <w:szCs w:val="20"/>
          <w:vertAlign w:val="superscript"/>
          <w:lang w:eastAsia="en-GB"/>
        </w:rPr>
        <w:footnoteReference w:id="6"/>
      </w:r>
      <w:r w:rsidRPr="000203FA">
        <w:rPr>
          <w:rFonts w:ascii="Tahoma" w:eastAsia="Calibri" w:hAnsi="Tahoma" w:cs="Tahoma"/>
          <w:w w:val="0"/>
          <w:sz w:val="20"/>
          <w:szCs w:val="20"/>
          <w:lang w:eastAsia="en-GB"/>
        </w:rPr>
        <w:t>;</w:t>
      </w:r>
      <w:bookmarkStart w:id="2" w:name="_DV_M1266"/>
      <w:bookmarkEnd w:id="2"/>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0203FA">
        <w:rPr>
          <w:rFonts w:ascii="Tahoma" w:eastAsia="Calibri" w:hAnsi="Tahoma" w:cs="Tahoma"/>
          <w:b/>
          <w:w w:val="0"/>
          <w:sz w:val="20"/>
          <w:szCs w:val="20"/>
          <w:lang w:eastAsia="en-GB"/>
        </w:rPr>
        <w:lastRenderedPageBreak/>
        <w:t>przestępstwa terrorystyczne lub przestępstwa związane z działalnością terrorystyczną</w:t>
      </w:r>
      <w:bookmarkStart w:id="3" w:name="_DV_M1268"/>
      <w:bookmarkEnd w:id="3"/>
      <w:r w:rsidRPr="000203FA">
        <w:rPr>
          <w:rFonts w:ascii="Tahoma" w:eastAsia="Calibri" w:hAnsi="Tahoma" w:cs="Tahoma"/>
          <w:b/>
          <w:w w:val="0"/>
          <w:sz w:val="20"/>
          <w:szCs w:val="20"/>
          <w:vertAlign w:val="superscript"/>
          <w:lang w:eastAsia="en-GB"/>
        </w:rPr>
        <w:footnoteReference w:id="7"/>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0203FA">
        <w:rPr>
          <w:rFonts w:ascii="Tahoma" w:eastAsia="Calibri" w:hAnsi="Tahoma" w:cs="Tahoma"/>
          <w:b/>
          <w:w w:val="0"/>
          <w:sz w:val="20"/>
          <w:szCs w:val="20"/>
          <w:lang w:eastAsia="en-GB"/>
        </w:rPr>
        <w:t>pranie pieniędzy lub finansowanie terroryzmu</w:t>
      </w:r>
      <w:r w:rsidRPr="000203FA">
        <w:rPr>
          <w:rFonts w:ascii="Tahoma" w:eastAsia="Calibri" w:hAnsi="Tahoma" w:cs="Tahoma"/>
          <w:b/>
          <w:w w:val="0"/>
          <w:sz w:val="20"/>
          <w:szCs w:val="20"/>
          <w:vertAlign w:val="superscript"/>
          <w:lang w:eastAsia="en-GB"/>
        </w:rPr>
        <w:footnoteReference w:id="8"/>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0203FA">
        <w:rPr>
          <w:rFonts w:ascii="Tahoma" w:eastAsia="Calibri" w:hAnsi="Tahoma" w:cs="Tahoma"/>
          <w:b/>
          <w:sz w:val="20"/>
          <w:szCs w:val="20"/>
          <w:lang w:eastAsia="en-GB"/>
        </w:rPr>
        <w:t>praca dzieci</w:t>
      </w:r>
      <w:r w:rsidRPr="000203FA">
        <w:rPr>
          <w:rFonts w:ascii="Tahoma" w:eastAsia="Calibri" w:hAnsi="Tahoma" w:cs="Tahoma"/>
          <w:sz w:val="20"/>
          <w:szCs w:val="20"/>
          <w:lang w:eastAsia="en-GB"/>
        </w:rPr>
        <w:t xml:space="preserve"> i inne formy </w:t>
      </w:r>
      <w:r w:rsidRPr="000203FA">
        <w:rPr>
          <w:rFonts w:ascii="Tahoma" w:eastAsia="Calibri" w:hAnsi="Tahoma" w:cs="Tahoma"/>
          <w:b/>
          <w:sz w:val="20"/>
          <w:szCs w:val="20"/>
          <w:lang w:eastAsia="en-GB"/>
        </w:rPr>
        <w:t>handlu ludźmi</w:t>
      </w:r>
      <w:r w:rsidRPr="000203FA">
        <w:rPr>
          <w:rFonts w:ascii="Tahoma" w:eastAsia="Calibri" w:hAnsi="Tahoma" w:cs="Tahoma"/>
          <w:b/>
          <w:sz w:val="20"/>
          <w:szCs w:val="20"/>
          <w:vertAlign w:val="superscript"/>
          <w:lang w:eastAsia="en-GB"/>
        </w:rPr>
        <w:footnoteReference w:id="9"/>
      </w:r>
      <w:r w:rsidRPr="000203FA">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5214"/>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18"/>
                <w:szCs w:val="18"/>
                <w:lang w:eastAsia="en-GB"/>
              </w:rPr>
            </w:pPr>
            <w:r w:rsidRPr="000203FA">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rPr>
          <w:trHeight w:val="3036"/>
        </w:trPr>
        <w:tc>
          <w:tcPr>
            <w:tcW w:w="4644" w:type="dxa"/>
            <w:shd w:val="clear" w:color="auto" w:fill="auto"/>
          </w:tcPr>
          <w:p w:rsidR="000203FA" w:rsidRPr="000203FA" w:rsidRDefault="000203FA" w:rsidP="000203FA">
            <w:pPr>
              <w:spacing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Czy w stosunku do </w:t>
            </w:r>
            <w:r w:rsidRPr="000203FA">
              <w:rPr>
                <w:rFonts w:ascii="Tahoma" w:eastAsia="Calibri" w:hAnsi="Tahoma" w:cs="Tahoma"/>
                <w:b/>
                <w:sz w:val="20"/>
                <w:szCs w:val="20"/>
                <w:lang w:eastAsia="en-GB"/>
              </w:rPr>
              <w:t>samego wykonawcy</w:t>
            </w:r>
            <w:r w:rsidRPr="000203FA">
              <w:rPr>
                <w:rFonts w:ascii="Tahoma" w:eastAsia="Calibri" w:hAnsi="Tahoma" w:cs="Tahoma"/>
                <w:sz w:val="20"/>
                <w:szCs w:val="20"/>
                <w:lang w:eastAsia="en-GB"/>
              </w:rPr>
              <w:t xml:space="preserve"> bądź </w:t>
            </w:r>
            <w:r w:rsidRPr="000203FA">
              <w:rPr>
                <w:rFonts w:ascii="Tahoma" w:eastAsia="Calibri" w:hAnsi="Tahoma" w:cs="Tahoma"/>
                <w:b/>
                <w:sz w:val="20"/>
                <w:szCs w:val="20"/>
                <w:lang w:eastAsia="en-GB"/>
              </w:rPr>
              <w:t>jakiejkolwiek</w:t>
            </w:r>
            <w:r w:rsidRPr="000203FA">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0203FA">
              <w:rPr>
                <w:rFonts w:ascii="Tahoma" w:eastAsia="Calibri" w:hAnsi="Tahoma" w:cs="Tahoma"/>
                <w:b/>
                <w:sz w:val="20"/>
                <w:szCs w:val="20"/>
                <w:lang w:eastAsia="en-GB"/>
              </w:rPr>
              <w:t>wydany został prawomocny wyrok</w:t>
            </w:r>
            <w:r w:rsidRPr="000203FA">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0203FA">
              <w:rPr>
                <w:rFonts w:ascii="Tahoma" w:eastAsia="Calibri" w:hAnsi="Tahoma" w:cs="Tahoma"/>
                <w:sz w:val="20"/>
                <w:szCs w:val="20"/>
                <w:lang w:eastAsia="en-GB"/>
              </w:rPr>
              <w:br/>
              <w:t>[……][……][……][……]</w:t>
            </w:r>
            <w:r w:rsidRPr="000203FA">
              <w:rPr>
                <w:rFonts w:ascii="Tahoma" w:eastAsia="Calibri" w:hAnsi="Tahoma" w:cs="Tahoma"/>
                <w:sz w:val="20"/>
                <w:szCs w:val="20"/>
                <w:vertAlign w:val="superscript"/>
                <w:lang w:eastAsia="en-GB"/>
              </w:rPr>
              <w:footnoteReference w:id="10"/>
            </w: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proszę podać</w:t>
            </w:r>
            <w:r w:rsidRPr="000203FA">
              <w:rPr>
                <w:rFonts w:ascii="Tahoma" w:eastAsia="Calibri" w:hAnsi="Tahoma" w:cs="Tahoma"/>
                <w:sz w:val="20"/>
                <w:szCs w:val="20"/>
                <w:vertAlign w:val="superscript"/>
                <w:lang w:eastAsia="en-GB"/>
              </w:rPr>
              <w:footnoteReference w:id="11"/>
            </w: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t>a) datę wyroku, określić, których spośród punktów 1–6 on dotyczy, oraz podać powód(-ody) skazania;</w:t>
            </w:r>
            <w:r w:rsidRPr="000203FA">
              <w:rPr>
                <w:rFonts w:ascii="Tahoma" w:eastAsia="Calibri" w:hAnsi="Tahoma" w:cs="Tahoma"/>
                <w:sz w:val="20"/>
                <w:szCs w:val="20"/>
                <w:lang w:eastAsia="en-GB"/>
              </w:rPr>
              <w:br/>
              <w:t>b) wskazać, kto został skazany [ ];</w:t>
            </w:r>
            <w:r w:rsidRPr="000203FA">
              <w:rPr>
                <w:rFonts w:ascii="Tahoma" w:eastAsia="Calibri" w:hAnsi="Tahoma" w:cs="Tahoma"/>
                <w:sz w:val="20"/>
                <w:szCs w:val="20"/>
                <w:lang w:eastAsia="en-GB"/>
              </w:rPr>
              <w:br/>
            </w:r>
            <w:r w:rsidRPr="000203FA">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br/>
              <w:t>a) data: [   ], punkt(-y): [   ], powód(-ody): [   ]</w:t>
            </w:r>
            <w:r w:rsidRPr="000203FA">
              <w:rPr>
                <w:rFonts w:ascii="Tahoma" w:eastAsia="Calibri" w:hAnsi="Tahoma" w:cs="Tahoma"/>
                <w:i/>
                <w:sz w:val="20"/>
                <w:szCs w:val="20"/>
                <w:vertAlign w:val="superscript"/>
                <w:lang w:eastAsia="en-GB"/>
              </w:rPr>
              <w:t xml:space="preserve">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b) [……]</w:t>
            </w:r>
            <w:r w:rsidRPr="000203FA">
              <w:rPr>
                <w:rFonts w:ascii="Tahoma" w:eastAsia="Calibri" w:hAnsi="Tahoma" w:cs="Tahoma"/>
                <w:sz w:val="20"/>
                <w:szCs w:val="20"/>
                <w:lang w:eastAsia="en-GB"/>
              </w:rPr>
              <w:br/>
              <w:t>c) długość okresu wykluczenia [……] oraz punkt(-y), którego(-</w:t>
            </w:r>
            <w:proofErr w:type="spellStart"/>
            <w:r w:rsidRPr="000203FA">
              <w:rPr>
                <w:rFonts w:ascii="Tahoma" w:eastAsia="Calibri" w:hAnsi="Tahoma" w:cs="Tahoma"/>
                <w:sz w:val="20"/>
                <w:szCs w:val="20"/>
                <w:lang w:eastAsia="en-GB"/>
              </w:rPr>
              <w:t>ych</w:t>
            </w:r>
            <w:proofErr w:type="spellEnd"/>
            <w:r w:rsidRPr="000203FA">
              <w:rPr>
                <w:rFonts w:ascii="Tahoma" w:eastAsia="Calibri" w:hAnsi="Tahoma" w:cs="Tahoma"/>
                <w:sz w:val="20"/>
                <w:szCs w:val="20"/>
                <w:lang w:eastAsia="en-GB"/>
              </w:rPr>
              <w:t>) to dotyczy.</w:t>
            </w:r>
          </w:p>
          <w:p w:rsidR="000203FA" w:rsidRPr="000203FA" w:rsidRDefault="000203FA" w:rsidP="000203FA">
            <w:pPr>
              <w:spacing w:before="120" w:after="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0203FA">
              <w:rPr>
                <w:rFonts w:ascii="Tahoma" w:eastAsia="Calibri" w:hAnsi="Tahoma" w:cs="Tahoma"/>
                <w:sz w:val="20"/>
                <w:szCs w:val="20"/>
                <w:vertAlign w:val="superscript"/>
                <w:lang w:eastAsia="en-GB"/>
              </w:rPr>
              <w:footnoteReference w:id="12"/>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W przypadku skazania, czy wykonawca przedsięwziął środki w celu wykazania swojej </w:t>
            </w:r>
            <w:r w:rsidRPr="000203FA">
              <w:rPr>
                <w:rFonts w:ascii="Tahoma" w:eastAsia="Calibri" w:hAnsi="Tahoma" w:cs="Tahoma"/>
                <w:sz w:val="20"/>
                <w:szCs w:val="20"/>
                <w:lang w:eastAsia="en-GB"/>
              </w:rPr>
              <w:lastRenderedPageBreak/>
              <w:t>rzetelności pomimo istnienia odpowiedniej podstawy wykluczenia</w:t>
            </w:r>
            <w:r w:rsidRPr="000203FA">
              <w:rPr>
                <w:rFonts w:ascii="Tahoma" w:eastAsia="Calibri" w:hAnsi="Tahoma" w:cs="Tahoma"/>
                <w:sz w:val="20"/>
                <w:szCs w:val="20"/>
                <w:vertAlign w:val="superscript"/>
                <w:lang w:eastAsia="en-GB"/>
              </w:rPr>
              <w:footnoteReference w:id="13"/>
            </w:r>
            <w:r w:rsidRPr="000203FA">
              <w:rPr>
                <w:rFonts w:ascii="Tahoma" w:eastAsia="Calibri" w:hAnsi="Tahoma" w:cs="Tahoma"/>
                <w:sz w:val="20"/>
                <w:szCs w:val="20"/>
                <w:lang w:eastAsia="en-GB"/>
              </w:rPr>
              <w:t xml:space="preserve"> („samooczyszczenie”)?</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lastRenderedPageBreak/>
              <w:t xml:space="preserve">[] Tak [] Nie </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b/>
                <w:sz w:val="20"/>
                <w:szCs w:val="20"/>
                <w:lang w:eastAsia="en-GB"/>
              </w:rPr>
              <w:lastRenderedPageBreak/>
              <w:t>Jeżeli tak</w:t>
            </w:r>
            <w:r w:rsidRPr="000203FA">
              <w:rPr>
                <w:rFonts w:ascii="Tahoma" w:eastAsia="Calibri" w:hAnsi="Tahoma" w:cs="Tahoma"/>
                <w:w w:val="0"/>
                <w:sz w:val="20"/>
                <w:szCs w:val="20"/>
                <w:lang w:eastAsia="en-GB"/>
              </w:rPr>
              <w:t>, proszę opisać przedsięwzięte środki</w:t>
            </w:r>
            <w:r w:rsidRPr="000203FA">
              <w:rPr>
                <w:rFonts w:ascii="Tahoma" w:eastAsia="Calibri" w:hAnsi="Tahoma" w:cs="Tahoma"/>
                <w:w w:val="0"/>
                <w:sz w:val="20"/>
                <w:szCs w:val="20"/>
                <w:vertAlign w:val="superscript"/>
                <w:lang w:eastAsia="en-GB"/>
              </w:rPr>
              <w:footnoteReference w:id="14"/>
            </w:r>
            <w:r w:rsidRPr="000203FA">
              <w:rPr>
                <w:rFonts w:ascii="Tahoma" w:eastAsia="Calibri" w:hAnsi="Tahoma" w:cs="Tahoma"/>
                <w:w w:val="0"/>
                <w:sz w:val="20"/>
                <w:szCs w:val="20"/>
                <w:lang w:eastAsia="en-GB"/>
              </w:rPr>
              <w:t>:</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tc>
      </w:tr>
    </w:tbl>
    <w:p w:rsidR="000203FA" w:rsidRPr="000203FA" w:rsidRDefault="000203FA" w:rsidP="000203FA">
      <w:pPr>
        <w:keepNext/>
        <w:spacing w:before="120" w:after="360" w:line="240" w:lineRule="auto"/>
        <w:jc w:val="center"/>
        <w:rPr>
          <w:rFonts w:ascii="Tahoma" w:eastAsia="Calibri" w:hAnsi="Tahoma" w:cs="Tahoma"/>
          <w:smallCaps/>
          <w:w w:val="0"/>
          <w:sz w:val="20"/>
          <w:szCs w:val="20"/>
          <w:lang w:eastAsia="en-GB"/>
        </w:rPr>
      </w:pPr>
      <w:r w:rsidRPr="000203FA">
        <w:rPr>
          <w:rFonts w:ascii="Tahoma" w:eastAsia="Calibri" w:hAnsi="Tahoma" w:cs="Tahoma"/>
          <w:b/>
          <w:smallCaps/>
          <w:w w:val="0"/>
          <w:sz w:val="20"/>
          <w:szCs w:val="20"/>
          <w:lang w:eastAsia="en-GB"/>
        </w:rPr>
        <w:t>B</w:t>
      </w:r>
      <w:r w:rsidRPr="000203FA">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213"/>
        <w:gridCol w:w="2987"/>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rPr>
          <w:trHeight w:val="2052"/>
        </w:trPr>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Czy wykonawca wywiązał się ze wszystkich </w:t>
            </w:r>
            <w:r w:rsidRPr="000203FA">
              <w:rPr>
                <w:rFonts w:ascii="Tahoma" w:eastAsia="Calibri" w:hAnsi="Tahoma" w:cs="Tahoma"/>
                <w:b/>
                <w:sz w:val="20"/>
                <w:szCs w:val="20"/>
                <w:lang w:eastAsia="en-GB"/>
              </w:rPr>
              <w:t>obowiązków dotyczących płatności podatków lub składek na ubezpieczenie społeczne</w:t>
            </w:r>
            <w:r w:rsidRPr="000203FA">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tc>
      </w:tr>
      <w:tr w:rsidR="000203FA" w:rsidRPr="000203FA" w:rsidTr="007D1778">
        <w:trPr>
          <w:trHeight w:val="470"/>
        </w:trPr>
        <w:tc>
          <w:tcPr>
            <w:tcW w:w="4644" w:type="dxa"/>
            <w:vMerge w:val="restart"/>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b/>
                <w:sz w:val="20"/>
                <w:szCs w:val="20"/>
                <w:lang w:eastAsia="en-GB"/>
              </w:rPr>
              <w:t>Jeżeli nie</w:t>
            </w:r>
            <w:r w:rsidRPr="000203FA">
              <w:rPr>
                <w:rFonts w:ascii="Tahoma" w:eastAsia="Calibri" w:hAnsi="Tahoma" w:cs="Tahoma"/>
                <w:sz w:val="20"/>
                <w:szCs w:val="20"/>
                <w:lang w:eastAsia="en-GB"/>
              </w:rPr>
              <w:t>, proszę wskazać:</w:t>
            </w:r>
            <w:r w:rsidRPr="000203FA">
              <w:rPr>
                <w:rFonts w:ascii="Tahoma" w:eastAsia="Calibri" w:hAnsi="Tahoma" w:cs="Tahoma"/>
                <w:sz w:val="20"/>
                <w:szCs w:val="20"/>
                <w:lang w:eastAsia="en-GB"/>
              </w:rPr>
              <w:br/>
              <w:t>a) państwo lub państwo członkowskie, którego to dotyczy;</w:t>
            </w:r>
            <w:r w:rsidRPr="000203FA">
              <w:rPr>
                <w:rFonts w:ascii="Tahoma" w:eastAsia="Calibri" w:hAnsi="Tahoma" w:cs="Tahoma"/>
                <w:sz w:val="20"/>
                <w:szCs w:val="20"/>
                <w:lang w:eastAsia="en-GB"/>
              </w:rPr>
              <w:br/>
              <w:t>b) jakiej kwoty to dotyczy?</w:t>
            </w:r>
            <w:r w:rsidRPr="000203FA">
              <w:rPr>
                <w:rFonts w:ascii="Tahoma" w:eastAsia="Calibri" w:hAnsi="Tahoma" w:cs="Tahoma"/>
                <w:sz w:val="20"/>
                <w:szCs w:val="20"/>
                <w:lang w:eastAsia="en-GB"/>
              </w:rPr>
              <w:br/>
              <w:t>c) w jaki sposób zostało ustalone to naruszenie obowiązków:</w:t>
            </w:r>
            <w:r w:rsidRPr="000203FA">
              <w:rPr>
                <w:rFonts w:ascii="Tahoma" w:eastAsia="Calibri" w:hAnsi="Tahoma" w:cs="Tahoma"/>
                <w:sz w:val="20"/>
                <w:szCs w:val="20"/>
                <w:lang w:eastAsia="en-GB"/>
              </w:rPr>
              <w:br/>
              <w:t xml:space="preserve">1) w trybie </w:t>
            </w:r>
            <w:r w:rsidRPr="000203FA">
              <w:rPr>
                <w:rFonts w:ascii="Tahoma" w:eastAsia="Calibri" w:hAnsi="Tahoma" w:cs="Tahoma"/>
                <w:b/>
                <w:sz w:val="20"/>
                <w:szCs w:val="20"/>
                <w:lang w:eastAsia="en-GB"/>
              </w:rPr>
              <w:t>decyzji</w:t>
            </w:r>
            <w:r w:rsidRPr="000203FA">
              <w:rPr>
                <w:rFonts w:ascii="Tahoma" w:eastAsia="Calibri" w:hAnsi="Tahoma" w:cs="Tahoma"/>
                <w:sz w:val="20"/>
                <w:szCs w:val="20"/>
                <w:lang w:eastAsia="en-GB"/>
              </w:rPr>
              <w:t xml:space="preserve"> sądowej lub administracyjnej:</w:t>
            </w:r>
          </w:p>
          <w:p w:rsidR="000203FA" w:rsidRPr="000203FA" w:rsidRDefault="000203FA" w:rsidP="000203FA">
            <w:pPr>
              <w:tabs>
                <w:tab w:val="num" w:pos="1417"/>
              </w:tabs>
              <w:spacing w:after="120" w:line="240" w:lineRule="auto"/>
              <w:ind w:left="1417" w:hanging="567"/>
              <w:jc w:val="both"/>
              <w:rPr>
                <w:rFonts w:ascii="Tahoma" w:eastAsia="Calibri" w:hAnsi="Tahoma" w:cs="Tahoma"/>
                <w:sz w:val="20"/>
                <w:szCs w:val="20"/>
                <w:lang w:eastAsia="en-GB"/>
              </w:rPr>
            </w:pPr>
            <w:r w:rsidRPr="000203FA">
              <w:rPr>
                <w:rFonts w:ascii="Tahoma" w:eastAsia="Calibri" w:hAnsi="Tahoma" w:cs="Tahoma"/>
                <w:sz w:val="20"/>
                <w:szCs w:val="20"/>
                <w:lang w:eastAsia="en-GB"/>
              </w:rPr>
              <w:t>Czy ta decyzja jest ostateczna i wiążąca?</w:t>
            </w:r>
          </w:p>
          <w:p w:rsidR="000203FA" w:rsidRPr="000203FA" w:rsidRDefault="000203FA" w:rsidP="000203FA">
            <w:pPr>
              <w:numPr>
                <w:ilvl w:val="0"/>
                <w:numId w:val="18"/>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Proszę podać datę wyroku lub decyzji.</w:t>
            </w:r>
          </w:p>
          <w:p w:rsidR="000203FA" w:rsidRPr="000203FA" w:rsidRDefault="000203FA" w:rsidP="000203FA">
            <w:pPr>
              <w:numPr>
                <w:ilvl w:val="0"/>
                <w:numId w:val="18"/>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W przypadku wyroku, </w:t>
            </w:r>
            <w:r w:rsidRPr="000203FA">
              <w:rPr>
                <w:rFonts w:ascii="Tahoma" w:eastAsia="Calibri" w:hAnsi="Tahoma" w:cs="Tahoma"/>
                <w:b/>
                <w:sz w:val="20"/>
                <w:szCs w:val="20"/>
                <w:lang w:eastAsia="en-GB"/>
              </w:rPr>
              <w:t>o ile została w nim bezpośrednio określona</w:t>
            </w:r>
            <w:r w:rsidRPr="000203FA">
              <w:rPr>
                <w:rFonts w:ascii="Tahoma" w:eastAsia="Calibri" w:hAnsi="Tahoma" w:cs="Tahoma"/>
                <w:sz w:val="20"/>
                <w:szCs w:val="20"/>
                <w:lang w:eastAsia="en-GB"/>
              </w:rPr>
              <w:t>, długość okresu wykluczenia:</w:t>
            </w:r>
          </w:p>
          <w:p w:rsidR="000203FA" w:rsidRPr="000203FA" w:rsidRDefault="000203FA" w:rsidP="000203FA">
            <w:pPr>
              <w:spacing w:before="120" w:after="120" w:line="240" w:lineRule="auto"/>
              <w:jc w:val="both"/>
              <w:rPr>
                <w:rFonts w:ascii="Tahoma" w:eastAsia="Calibri" w:hAnsi="Tahoma" w:cs="Tahoma"/>
                <w:w w:val="0"/>
                <w:sz w:val="20"/>
                <w:szCs w:val="20"/>
                <w:lang w:eastAsia="en-GB"/>
              </w:rPr>
            </w:pPr>
            <w:r w:rsidRPr="000203FA">
              <w:rPr>
                <w:rFonts w:ascii="Tahoma" w:eastAsia="Calibri" w:hAnsi="Tahoma" w:cs="Tahoma"/>
                <w:sz w:val="20"/>
                <w:szCs w:val="20"/>
                <w:lang w:eastAsia="en-GB"/>
              </w:rPr>
              <w:t xml:space="preserve">2) w </w:t>
            </w:r>
            <w:r w:rsidRPr="000203FA">
              <w:rPr>
                <w:rFonts w:ascii="Tahoma" w:eastAsia="Calibri" w:hAnsi="Tahoma" w:cs="Tahoma"/>
                <w:b/>
                <w:sz w:val="20"/>
                <w:szCs w:val="20"/>
                <w:lang w:eastAsia="en-GB"/>
              </w:rPr>
              <w:t>inny sposób</w:t>
            </w:r>
            <w:r w:rsidRPr="000203FA">
              <w:rPr>
                <w:rFonts w:ascii="Tahoma" w:eastAsia="Calibri" w:hAnsi="Tahoma" w:cs="Tahoma"/>
                <w:sz w:val="20"/>
                <w:szCs w:val="20"/>
                <w:lang w:eastAsia="en-GB"/>
              </w:rPr>
              <w:t>? Proszę sprecyzować, w jaki:</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0203FA" w:rsidRPr="000203FA" w:rsidRDefault="000203FA" w:rsidP="000203FA">
            <w:pPr>
              <w:spacing w:before="120" w:after="120" w:line="240" w:lineRule="auto"/>
              <w:rPr>
                <w:rFonts w:ascii="Tahoma" w:eastAsia="Calibri" w:hAnsi="Tahoma" w:cs="Tahoma"/>
                <w:b/>
                <w:sz w:val="20"/>
                <w:szCs w:val="20"/>
                <w:lang w:eastAsia="en-GB"/>
              </w:rPr>
            </w:pPr>
            <w:r w:rsidRPr="000203FA">
              <w:rPr>
                <w:rFonts w:ascii="Tahoma" w:eastAsia="Calibri" w:hAnsi="Tahoma" w:cs="Tahoma"/>
                <w:b/>
                <w:sz w:val="20"/>
                <w:szCs w:val="20"/>
                <w:lang w:eastAsia="en-GB"/>
              </w:rPr>
              <w:t>Podatki</w:t>
            </w:r>
          </w:p>
        </w:tc>
        <w:tc>
          <w:tcPr>
            <w:tcW w:w="3207" w:type="dxa"/>
            <w:shd w:val="clear" w:color="auto" w:fill="auto"/>
          </w:tcPr>
          <w:p w:rsidR="000203FA" w:rsidRPr="000203FA" w:rsidRDefault="000203FA" w:rsidP="000203FA">
            <w:pPr>
              <w:spacing w:before="120" w:after="120" w:line="240" w:lineRule="auto"/>
              <w:rPr>
                <w:rFonts w:ascii="Tahoma" w:eastAsia="Calibri" w:hAnsi="Tahoma" w:cs="Tahoma"/>
                <w:b/>
                <w:sz w:val="20"/>
                <w:szCs w:val="20"/>
                <w:lang w:eastAsia="en-GB"/>
              </w:rPr>
            </w:pPr>
            <w:r w:rsidRPr="000203FA">
              <w:rPr>
                <w:rFonts w:ascii="Tahoma" w:eastAsia="Calibri" w:hAnsi="Tahoma" w:cs="Tahoma"/>
                <w:b/>
                <w:sz w:val="20"/>
                <w:szCs w:val="20"/>
                <w:lang w:eastAsia="en-GB"/>
              </w:rPr>
              <w:t>Składki na ubezpieczenia społeczne</w:t>
            </w:r>
          </w:p>
        </w:tc>
      </w:tr>
      <w:tr w:rsidR="000203FA" w:rsidRPr="000203FA" w:rsidTr="007D1778">
        <w:trPr>
          <w:trHeight w:val="1977"/>
        </w:trPr>
        <w:tc>
          <w:tcPr>
            <w:tcW w:w="4644" w:type="dxa"/>
            <w:vMerge/>
            <w:shd w:val="clear" w:color="auto" w:fill="auto"/>
          </w:tcPr>
          <w:p w:rsidR="000203FA" w:rsidRPr="000203FA" w:rsidRDefault="000203FA" w:rsidP="000203FA">
            <w:pPr>
              <w:spacing w:before="120" w:after="120" w:line="240" w:lineRule="auto"/>
              <w:rPr>
                <w:rFonts w:ascii="Tahoma" w:eastAsia="Calibri" w:hAnsi="Tahoma" w:cs="Tahoma"/>
                <w:b/>
                <w:sz w:val="20"/>
                <w:szCs w:val="20"/>
                <w:lang w:eastAsia="en-GB"/>
              </w:rPr>
            </w:pPr>
          </w:p>
        </w:tc>
        <w:tc>
          <w:tcPr>
            <w:tcW w:w="2322"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br/>
              <w:t>a)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b)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c1) [] Tak [] Nie</w:t>
            </w:r>
          </w:p>
          <w:p w:rsidR="000203FA" w:rsidRPr="000203FA" w:rsidRDefault="000203FA" w:rsidP="000203FA">
            <w:pPr>
              <w:tabs>
                <w:tab w:val="num" w:pos="850"/>
              </w:tabs>
              <w:spacing w:before="120" w:after="120" w:line="240" w:lineRule="auto"/>
              <w:ind w:left="850" w:hanging="850"/>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p>
          <w:p w:rsidR="000203FA" w:rsidRPr="000203FA" w:rsidRDefault="000203FA" w:rsidP="000203FA">
            <w:pPr>
              <w:spacing w:before="120" w:after="120" w:line="240" w:lineRule="auto"/>
              <w:jc w:val="both"/>
              <w:rPr>
                <w:rFonts w:ascii="Tahoma" w:eastAsia="Calibri" w:hAnsi="Tahoma" w:cs="Tahoma"/>
                <w:sz w:val="20"/>
                <w:szCs w:val="20"/>
                <w:lang w:eastAsia="en-GB"/>
              </w:rPr>
            </w:pPr>
          </w:p>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w w:val="0"/>
                <w:sz w:val="20"/>
                <w:szCs w:val="20"/>
                <w:lang w:eastAsia="en-GB"/>
              </w:rPr>
              <w:t>c2) [ …]</w:t>
            </w:r>
            <w:r w:rsidRPr="000203FA">
              <w:rPr>
                <w:rFonts w:ascii="Tahoma" w:eastAsia="Calibri" w:hAnsi="Tahoma" w:cs="Tahoma"/>
                <w:w w:val="0"/>
                <w:sz w:val="20"/>
                <w:szCs w:val="20"/>
                <w:lang w:eastAsia="en-GB"/>
              </w:rPr>
              <w:br/>
            </w:r>
            <w:r w:rsidRPr="000203FA">
              <w:rPr>
                <w:rFonts w:ascii="Tahoma" w:eastAsia="Calibri" w:hAnsi="Tahoma" w:cs="Tahoma"/>
                <w:w w:val="0"/>
                <w:sz w:val="20"/>
                <w:szCs w:val="20"/>
                <w:lang w:eastAsia="en-GB"/>
              </w:rPr>
              <w:br/>
              <w:t>d) [] Tak [] Nie</w:t>
            </w:r>
            <w:r w:rsidRPr="000203FA">
              <w:rPr>
                <w:rFonts w:ascii="Tahoma" w:eastAsia="Calibri" w:hAnsi="Tahoma" w:cs="Tahoma"/>
                <w:w w:val="0"/>
                <w:sz w:val="20"/>
                <w:szCs w:val="20"/>
                <w:lang w:eastAsia="en-GB"/>
              </w:rPr>
              <w:br/>
            </w:r>
            <w:r w:rsidRPr="000203FA">
              <w:rPr>
                <w:rFonts w:ascii="Tahoma" w:eastAsia="Calibri" w:hAnsi="Tahoma" w:cs="Tahoma"/>
                <w:b/>
                <w:w w:val="0"/>
                <w:sz w:val="20"/>
                <w:szCs w:val="20"/>
                <w:lang w:eastAsia="en-GB"/>
              </w:rPr>
              <w:t>Jeżeli tak</w:t>
            </w:r>
            <w:r w:rsidRPr="000203FA">
              <w:rPr>
                <w:rFonts w:ascii="Tahoma" w:eastAsia="Calibri" w:hAnsi="Tahoma" w:cs="Tahoma"/>
                <w:w w:val="0"/>
                <w:sz w:val="20"/>
                <w:szCs w:val="20"/>
                <w:lang w:eastAsia="en-GB"/>
              </w:rPr>
              <w:t>, proszę podać szczegółowe informacje na ten temat: [……]</w:t>
            </w:r>
          </w:p>
        </w:tc>
        <w:tc>
          <w:tcPr>
            <w:tcW w:w="3207"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br/>
              <w:t>a)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b) [……]</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c1) [] Tak [] Nie</w:t>
            </w: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p>
          <w:p w:rsidR="000203FA" w:rsidRPr="000203FA" w:rsidRDefault="000203FA" w:rsidP="000203FA">
            <w:pPr>
              <w:spacing w:before="120" w:after="120" w:line="240" w:lineRule="auto"/>
              <w:rPr>
                <w:rFonts w:ascii="Tahoma" w:eastAsia="Calibri" w:hAnsi="Tahoma" w:cs="Tahoma"/>
                <w:w w:val="0"/>
                <w:sz w:val="20"/>
                <w:szCs w:val="20"/>
                <w:lang w:eastAsia="en-GB"/>
              </w:rPr>
            </w:pPr>
          </w:p>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w w:val="0"/>
                <w:sz w:val="20"/>
                <w:szCs w:val="20"/>
                <w:lang w:eastAsia="en-GB"/>
              </w:rPr>
              <w:t>c2) [ …]</w:t>
            </w:r>
            <w:r w:rsidRPr="000203FA">
              <w:rPr>
                <w:rFonts w:ascii="Tahoma" w:eastAsia="Calibri" w:hAnsi="Tahoma" w:cs="Tahoma"/>
                <w:w w:val="0"/>
                <w:sz w:val="20"/>
                <w:szCs w:val="20"/>
                <w:lang w:eastAsia="en-GB"/>
              </w:rPr>
              <w:br/>
            </w:r>
            <w:r w:rsidRPr="000203FA">
              <w:rPr>
                <w:rFonts w:ascii="Tahoma" w:eastAsia="Calibri" w:hAnsi="Tahoma" w:cs="Tahoma"/>
                <w:w w:val="0"/>
                <w:sz w:val="20"/>
                <w:szCs w:val="20"/>
                <w:lang w:eastAsia="en-GB"/>
              </w:rPr>
              <w:br/>
              <w:t>d) [] Tak [] Nie</w:t>
            </w:r>
            <w:r w:rsidRPr="000203FA">
              <w:rPr>
                <w:rFonts w:ascii="Tahoma" w:eastAsia="Calibri" w:hAnsi="Tahoma" w:cs="Tahoma"/>
                <w:w w:val="0"/>
                <w:sz w:val="20"/>
                <w:szCs w:val="20"/>
                <w:lang w:eastAsia="en-GB"/>
              </w:rPr>
              <w:br/>
            </w:r>
            <w:r w:rsidRPr="000203FA">
              <w:rPr>
                <w:rFonts w:ascii="Tahoma" w:eastAsia="Calibri" w:hAnsi="Tahoma" w:cs="Tahoma"/>
                <w:b/>
                <w:w w:val="0"/>
                <w:sz w:val="20"/>
                <w:szCs w:val="20"/>
                <w:lang w:eastAsia="en-GB"/>
              </w:rPr>
              <w:t>Jeżeli tak</w:t>
            </w:r>
            <w:r w:rsidRPr="000203FA">
              <w:rPr>
                <w:rFonts w:ascii="Tahoma" w:eastAsia="Calibri" w:hAnsi="Tahoma" w:cs="Tahoma"/>
                <w:w w:val="0"/>
                <w:sz w:val="20"/>
                <w:szCs w:val="20"/>
                <w:lang w:eastAsia="en-GB"/>
              </w:rPr>
              <w:t>, proszę podać szczegółowe informacje na ten temat: [……]</w:t>
            </w:r>
          </w:p>
        </w:tc>
      </w:tr>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Jeżeli odnośna dokumentacja dotycząca </w:t>
            </w:r>
            <w:r w:rsidRPr="000203FA">
              <w:rPr>
                <w:rFonts w:ascii="Tahoma" w:eastAsia="Calibri" w:hAnsi="Tahoma" w:cs="Tahoma"/>
                <w:sz w:val="20"/>
                <w:szCs w:val="20"/>
                <w:lang w:eastAsia="en-GB"/>
              </w:rPr>
              <w:lastRenderedPageBreak/>
              <w:t>płatności podatków lub składek na ubezpieczenie społeczne jest dostępna w formie elektronicznej, proszę wskazać:</w:t>
            </w:r>
          </w:p>
        </w:tc>
        <w:tc>
          <w:tcPr>
            <w:tcW w:w="5529" w:type="dxa"/>
            <w:gridSpan w:val="2"/>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lastRenderedPageBreak/>
              <w:t xml:space="preserve">(adres internetowy, wydający urząd lub organ, dokładne </w:t>
            </w:r>
            <w:r w:rsidRPr="000203FA">
              <w:rPr>
                <w:rFonts w:ascii="Tahoma" w:eastAsia="Calibri" w:hAnsi="Tahoma" w:cs="Tahoma"/>
                <w:sz w:val="20"/>
                <w:szCs w:val="20"/>
                <w:lang w:eastAsia="en-GB"/>
              </w:rPr>
              <w:lastRenderedPageBreak/>
              <w:t>dane referencyjne dokumentacji):</w:t>
            </w:r>
            <w:r w:rsidRPr="000203FA">
              <w:rPr>
                <w:rFonts w:ascii="Tahoma" w:eastAsia="Calibri" w:hAnsi="Tahoma" w:cs="Tahoma"/>
                <w:sz w:val="20"/>
                <w:szCs w:val="20"/>
                <w:vertAlign w:val="superscript"/>
                <w:lang w:eastAsia="en-GB"/>
              </w:rPr>
              <w:t xml:space="preserve"> </w:t>
            </w:r>
            <w:r w:rsidRPr="000203FA">
              <w:rPr>
                <w:rFonts w:ascii="Tahoma" w:eastAsia="Calibri" w:hAnsi="Tahoma" w:cs="Tahoma"/>
                <w:sz w:val="20"/>
                <w:szCs w:val="20"/>
                <w:vertAlign w:val="superscript"/>
                <w:lang w:eastAsia="en-GB"/>
              </w:rPr>
              <w:footnoteReference w:id="15"/>
            </w:r>
            <w:r w:rsidRPr="000203FA">
              <w:rPr>
                <w:rFonts w:ascii="Tahoma" w:eastAsia="Calibri" w:hAnsi="Tahoma" w:cs="Tahoma"/>
                <w:sz w:val="20"/>
                <w:szCs w:val="20"/>
                <w:vertAlign w:val="superscript"/>
                <w:lang w:eastAsia="en-GB"/>
              </w:rPr>
              <w:br/>
            </w:r>
            <w:r w:rsidRPr="000203FA">
              <w:rPr>
                <w:rFonts w:ascii="Tahoma" w:eastAsia="Calibri" w:hAnsi="Tahoma" w:cs="Tahoma"/>
                <w:sz w:val="20"/>
                <w:szCs w:val="20"/>
                <w:lang w:eastAsia="en-GB"/>
              </w:rPr>
              <w:t>[……][……][……]</w:t>
            </w:r>
          </w:p>
        </w:tc>
      </w:tr>
    </w:tbl>
    <w:p w:rsidR="000203FA" w:rsidRPr="000203FA" w:rsidRDefault="000203FA" w:rsidP="000203FA">
      <w:pPr>
        <w:keepNext/>
        <w:spacing w:before="120" w:after="360" w:line="240" w:lineRule="auto"/>
        <w:jc w:val="center"/>
        <w:rPr>
          <w:rFonts w:ascii="Tahoma" w:eastAsia="Calibri" w:hAnsi="Tahoma" w:cs="Tahoma"/>
          <w:smallCaps/>
          <w:sz w:val="20"/>
          <w:szCs w:val="20"/>
          <w:lang w:eastAsia="en-GB"/>
        </w:rPr>
      </w:pPr>
      <w:r w:rsidRPr="000203FA">
        <w:rPr>
          <w:rFonts w:ascii="Tahoma" w:eastAsia="Calibri" w:hAnsi="Tahoma" w:cs="Tahoma"/>
          <w:b/>
          <w:smallCaps/>
          <w:sz w:val="20"/>
          <w:szCs w:val="20"/>
          <w:lang w:eastAsia="en-GB"/>
        </w:rPr>
        <w:lastRenderedPageBreak/>
        <w:t>C</w:t>
      </w:r>
      <w:r w:rsidRPr="000203FA">
        <w:rPr>
          <w:rFonts w:ascii="Tahoma" w:eastAsia="Calibri" w:hAnsi="Tahoma" w:cs="Tahoma"/>
          <w:smallCaps/>
          <w:sz w:val="20"/>
          <w:szCs w:val="20"/>
          <w:lang w:eastAsia="en-GB"/>
        </w:rPr>
        <w:t>: Podstawy związane z niewypłacalnością, konfliktem interesów lub wykroczeniami zawodowymi</w:t>
      </w:r>
      <w:r w:rsidRPr="000203FA">
        <w:rPr>
          <w:rFonts w:ascii="Tahoma" w:eastAsia="Calibri" w:hAnsi="Tahoma" w:cs="Tahoma"/>
          <w:smallCaps/>
          <w:sz w:val="20"/>
          <w:szCs w:val="20"/>
          <w:vertAlign w:val="superscript"/>
          <w:lang w:eastAsia="en-GB"/>
        </w:rPr>
        <w:footnoteReference w:id="16"/>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0203FA">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222"/>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rPr>
          <w:trHeight w:val="406"/>
        </w:trPr>
        <w:tc>
          <w:tcPr>
            <w:tcW w:w="4644" w:type="dxa"/>
            <w:vMerge w:val="restart"/>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Czy wykonawca, </w:t>
            </w:r>
            <w:r w:rsidRPr="000203FA">
              <w:rPr>
                <w:rFonts w:ascii="Tahoma" w:eastAsia="Calibri" w:hAnsi="Tahoma" w:cs="Tahoma"/>
                <w:b/>
                <w:sz w:val="20"/>
                <w:szCs w:val="20"/>
                <w:lang w:eastAsia="en-GB"/>
              </w:rPr>
              <w:t>wedle własnej wiedzy</w:t>
            </w:r>
            <w:r w:rsidRPr="000203FA">
              <w:rPr>
                <w:rFonts w:ascii="Tahoma" w:eastAsia="Calibri" w:hAnsi="Tahoma" w:cs="Tahoma"/>
                <w:sz w:val="20"/>
                <w:szCs w:val="20"/>
                <w:lang w:eastAsia="en-GB"/>
              </w:rPr>
              <w:t xml:space="preserve">, naruszył </w:t>
            </w:r>
            <w:r w:rsidRPr="000203FA">
              <w:rPr>
                <w:rFonts w:ascii="Tahoma" w:eastAsia="Calibri" w:hAnsi="Tahoma" w:cs="Tahoma"/>
                <w:b/>
                <w:sz w:val="20"/>
                <w:szCs w:val="20"/>
                <w:lang w:eastAsia="en-GB"/>
              </w:rPr>
              <w:t>swoje obowiązki</w:t>
            </w:r>
            <w:r w:rsidRPr="000203FA">
              <w:rPr>
                <w:rFonts w:ascii="Tahoma" w:eastAsia="Calibri" w:hAnsi="Tahoma" w:cs="Tahoma"/>
                <w:sz w:val="20"/>
                <w:szCs w:val="20"/>
                <w:lang w:eastAsia="en-GB"/>
              </w:rPr>
              <w:t xml:space="preserve"> w dziedzinie </w:t>
            </w:r>
            <w:r w:rsidRPr="000203FA">
              <w:rPr>
                <w:rFonts w:ascii="Tahoma" w:eastAsia="Calibri" w:hAnsi="Tahoma" w:cs="Tahoma"/>
                <w:b/>
                <w:sz w:val="20"/>
                <w:szCs w:val="20"/>
                <w:lang w:eastAsia="en-GB"/>
              </w:rPr>
              <w:t>prawa środowiska, prawa socjalnego i prawa pracy</w:t>
            </w:r>
            <w:r w:rsidRPr="000203FA">
              <w:rPr>
                <w:rFonts w:ascii="Tahoma" w:eastAsia="Calibri" w:hAnsi="Tahoma" w:cs="Tahoma"/>
                <w:b/>
                <w:sz w:val="20"/>
                <w:szCs w:val="20"/>
                <w:vertAlign w:val="superscript"/>
                <w:lang w:eastAsia="en-GB"/>
              </w:rPr>
              <w:footnoteReference w:id="17"/>
            </w:r>
            <w:r w:rsidRPr="000203FA">
              <w:rPr>
                <w:rFonts w:ascii="Tahoma" w:eastAsia="Calibri" w:hAnsi="Tahoma" w:cs="Tahoma"/>
                <w:sz w:val="20"/>
                <w:szCs w:val="20"/>
                <w:lang w:eastAsia="en-GB"/>
              </w:rPr>
              <w:t>?</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Tak [] Nie</w:t>
            </w:r>
          </w:p>
        </w:tc>
      </w:tr>
      <w:tr w:rsidR="000203FA" w:rsidRPr="000203FA" w:rsidTr="007D1778">
        <w:trPr>
          <w:trHeight w:val="405"/>
        </w:trPr>
        <w:tc>
          <w:tcPr>
            <w:tcW w:w="4644" w:type="dxa"/>
            <w:vMerge/>
            <w:shd w:val="clear" w:color="auto" w:fill="auto"/>
          </w:tcPr>
          <w:p w:rsidR="000203FA" w:rsidRPr="000203FA" w:rsidRDefault="000203FA" w:rsidP="000203FA">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0203FA">
              <w:rPr>
                <w:rFonts w:ascii="Tahoma" w:eastAsia="Calibri" w:hAnsi="Tahoma" w:cs="Tahoma"/>
                <w:sz w:val="20"/>
                <w:szCs w:val="20"/>
                <w:lang w:eastAsia="en-GB"/>
              </w:rPr>
              <w:br/>
              <w:t>[] Tak [] Nie</w:t>
            </w:r>
            <w:r w:rsidRPr="000203FA">
              <w:rPr>
                <w:rFonts w:ascii="Tahoma" w:eastAsia="Calibri" w:hAnsi="Tahoma" w:cs="Tahoma"/>
                <w:sz w:val="20"/>
                <w:szCs w:val="20"/>
                <w:lang w:eastAsia="en-GB"/>
              </w:rPr>
              <w:br/>
            </w: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proszę opisać przedsięwzięte środki: [……]</w:t>
            </w:r>
          </w:p>
        </w:tc>
      </w:tr>
      <w:tr w:rsidR="000203FA" w:rsidRPr="000203FA" w:rsidTr="007D1778">
        <w:tc>
          <w:tcPr>
            <w:tcW w:w="4644" w:type="dxa"/>
            <w:shd w:val="clear" w:color="auto" w:fill="auto"/>
          </w:tcPr>
          <w:p w:rsidR="000203FA" w:rsidRPr="000203FA" w:rsidRDefault="000203FA" w:rsidP="000203FA">
            <w:pPr>
              <w:spacing w:after="0" w:line="240" w:lineRule="auto"/>
              <w:rPr>
                <w:rFonts w:ascii="Tahoma" w:eastAsia="Calibri" w:hAnsi="Tahoma" w:cs="Tahoma"/>
                <w:b/>
                <w:sz w:val="18"/>
                <w:szCs w:val="18"/>
                <w:lang w:eastAsia="en-GB"/>
              </w:rPr>
            </w:pPr>
            <w:r w:rsidRPr="000203FA">
              <w:rPr>
                <w:rFonts w:ascii="Tahoma" w:eastAsia="Calibri" w:hAnsi="Tahoma" w:cs="Tahoma"/>
                <w:sz w:val="20"/>
                <w:szCs w:val="20"/>
                <w:lang w:eastAsia="en-GB"/>
              </w:rPr>
              <w:t>Czy wykonawca znajduje się w jednej z następujących sytuacji:</w:t>
            </w:r>
            <w:r w:rsidRPr="000203FA">
              <w:rPr>
                <w:rFonts w:ascii="Tahoma" w:eastAsia="Calibri" w:hAnsi="Tahoma" w:cs="Tahoma"/>
                <w:sz w:val="20"/>
                <w:szCs w:val="20"/>
                <w:lang w:eastAsia="en-GB"/>
              </w:rPr>
              <w:br/>
              <w:t xml:space="preserve">a) </w:t>
            </w:r>
            <w:r w:rsidRPr="000203FA">
              <w:rPr>
                <w:rFonts w:ascii="Tahoma" w:eastAsia="Calibri" w:hAnsi="Tahoma" w:cs="Tahoma"/>
                <w:b/>
                <w:sz w:val="20"/>
                <w:szCs w:val="20"/>
                <w:lang w:eastAsia="en-GB"/>
              </w:rPr>
              <w:t>zbankrutował</w:t>
            </w:r>
            <w:r w:rsidRPr="000203FA">
              <w:rPr>
                <w:rFonts w:ascii="Tahoma" w:eastAsia="Calibri" w:hAnsi="Tahoma" w:cs="Tahoma"/>
                <w:sz w:val="20"/>
                <w:szCs w:val="20"/>
                <w:lang w:eastAsia="en-GB"/>
              </w:rPr>
              <w:t>; lub</w:t>
            </w:r>
            <w:r w:rsidRPr="000203FA">
              <w:rPr>
                <w:rFonts w:ascii="Tahoma" w:eastAsia="Calibri" w:hAnsi="Tahoma" w:cs="Tahoma"/>
                <w:sz w:val="20"/>
                <w:szCs w:val="20"/>
                <w:lang w:eastAsia="en-GB"/>
              </w:rPr>
              <w:br/>
              <w:t xml:space="preserve">b) </w:t>
            </w:r>
            <w:r w:rsidRPr="000203FA">
              <w:rPr>
                <w:rFonts w:ascii="Tahoma" w:eastAsia="Calibri" w:hAnsi="Tahoma" w:cs="Tahoma"/>
                <w:b/>
                <w:sz w:val="20"/>
                <w:szCs w:val="20"/>
                <w:lang w:eastAsia="en-GB"/>
              </w:rPr>
              <w:t>prowadzone jest wobec niego postępowanie upadłościowe</w:t>
            </w:r>
            <w:r w:rsidRPr="000203FA">
              <w:rPr>
                <w:rFonts w:ascii="Tahoma" w:eastAsia="Calibri" w:hAnsi="Tahoma" w:cs="Tahoma"/>
                <w:sz w:val="20"/>
                <w:szCs w:val="20"/>
                <w:lang w:eastAsia="en-GB"/>
              </w:rPr>
              <w:t xml:space="preserve"> lub likwidacyjne; lub</w:t>
            </w:r>
            <w:r w:rsidRPr="000203FA">
              <w:rPr>
                <w:rFonts w:ascii="Tahoma" w:eastAsia="Calibri" w:hAnsi="Tahoma" w:cs="Tahoma"/>
                <w:sz w:val="20"/>
                <w:szCs w:val="20"/>
                <w:lang w:eastAsia="en-GB"/>
              </w:rPr>
              <w:br/>
              <w:t xml:space="preserve">c) zawarł </w:t>
            </w:r>
            <w:r w:rsidRPr="000203FA">
              <w:rPr>
                <w:rFonts w:ascii="Tahoma" w:eastAsia="Calibri" w:hAnsi="Tahoma" w:cs="Tahoma"/>
                <w:b/>
                <w:sz w:val="20"/>
                <w:szCs w:val="20"/>
                <w:lang w:eastAsia="en-GB"/>
              </w:rPr>
              <w:t>układ z wierzycielami</w:t>
            </w:r>
            <w:r w:rsidRPr="000203FA">
              <w:rPr>
                <w:rFonts w:ascii="Tahoma" w:eastAsia="Calibri" w:hAnsi="Tahoma" w:cs="Tahoma"/>
                <w:sz w:val="20"/>
                <w:szCs w:val="20"/>
                <w:lang w:eastAsia="en-GB"/>
              </w:rPr>
              <w:t>; lub</w:t>
            </w:r>
            <w:r w:rsidRPr="000203FA">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0203FA">
              <w:rPr>
                <w:rFonts w:ascii="Tahoma" w:eastAsia="Calibri" w:hAnsi="Tahoma" w:cs="Tahoma"/>
                <w:sz w:val="20"/>
                <w:szCs w:val="20"/>
                <w:vertAlign w:val="superscript"/>
                <w:lang w:eastAsia="en-GB"/>
              </w:rPr>
              <w:footnoteReference w:id="18"/>
            </w:r>
            <w:r w:rsidRPr="000203FA">
              <w:rPr>
                <w:rFonts w:ascii="Tahoma" w:eastAsia="Calibri" w:hAnsi="Tahoma" w:cs="Tahoma"/>
                <w:sz w:val="20"/>
                <w:szCs w:val="20"/>
                <w:lang w:eastAsia="en-GB"/>
              </w:rPr>
              <w:t>; lub</w:t>
            </w:r>
            <w:r w:rsidRPr="000203FA">
              <w:rPr>
                <w:rFonts w:ascii="Tahoma" w:eastAsia="Calibri" w:hAnsi="Tahoma" w:cs="Tahoma"/>
                <w:sz w:val="20"/>
                <w:szCs w:val="20"/>
                <w:lang w:eastAsia="en-GB"/>
              </w:rPr>
              <w:br/>
              <w:t>e) jego aktywami zarządza likwidator lub sąd; lub</w:t>
            </w:r>
            <w:r w:rsidRPr="000203FA">
              <w:rPr>
                <w:rFonts w:ascii="Tahoma" w:eastAsia="Calibri" w:hAnsi="Tahoma" w:cs="Tahoma"/>
                <w:sz w:val="20"/>
                <w:szCs w:val="20"/>
                <w:lang w:eastAsia="en-GB"/>
              </w:rPr>
              <w:br/>
              <w:t>f) jego działalność gospodarcza jest zawieszona?</w:t>
            </w:r>
            <w:r w:rsidRPr="000203FA">
              <w:rPr>
                <w:rFonts w:ascii="Tahoma" w:eastAsia="Calibri" w:hAnsi="Tahoma" w:cs="Tahoma"/>
                <w:sz w:val="20"/>
                <w:szCs w:val="20"/>
                <w:lang w:eastAsia="en-GB"/>
              </w:rPr>
              <w:br/>
            </w:r>
            <w:r w:rsidRPr="000203FA">
              <w:rPr>
                <w:rFonts w:ascii="Tahoma" w:eastAsia="Calibri" w:hAnsi="Tahoma" w:cs="Tahoma"/>
                <w:b/>
                <w:sz w:val="18"/>
                <w:szCs w:val="18"/>
                <w:lang w:eastAsia="en-GB"/>
              </w:rPr>
              <w:t>Jeżeli tak:</w:t>
            </w:r>
          </w:p>
          <w:p w:rsidR="000203FA" w:rsidRPr="000203FA" w:rsidRDefault="000203FA" w:rsidP="000203FA">
            <w:pPr>
              <w:numPr>
                <w:ilvl w:val="0"/>
                <w:numId w:val="17"/>
              </w:numPr>
              <w:spacing w:before="120" w:after="120" w:line="240" w:lineRule="auto"/>
              <w:jc w:val="both"/>
              <w:rPr>
                <w:rFonts w:ascii="Tahoma" w:eastAsia="Calibri" w:hAnsi="Tahoma" w:cs="Tahoma"/>
                <w:sz w:val="18"/>
                <w:szCs w:val="18"/>
                <w:lang w:eastAsia="en-GB"/>
              </w:rPr>
            </w:pPr>
            <w:r w:rsidRPr="000203FA">
              <w:rPr>
                <w:rFonts w:ascii="Tahoma" w:eastAsia="Calibri" w:hAnsi="Tahoma" w:cs="Tahoma"/>
                <w:sz w:val="18"/>
                <w:szCs w:val="18"/>
                <w:lang w:eastAsia="en-GB"/>
              </w:rPr>
              <w:t>Proszę podać szczegółowe informacje:</w:t>
            </w:r>
          </w:p>
          <w:p w:rsidR="000203FA" w:rsidRPr="000203FA" w:rsidRDefault="000203FA" w:rsidP="000203FA">
            <w:pPr>
              <w:numPr>
                <w:ilvl w:val="0"/>
                <w:numId w:val="17"/>
              </w:numPr>
              <w:spacing w:before="120" w:after="120" w:line="240" w:lineRule="auto"/>
              <w:jc w:val="both"/>
              <w:rPr>
                <w:rFonts w:ascii="Tahoma" w:eastAsia="Calibri" w:hAnsi="Tahoma" w:cs="Tahoma"/>
                <w:sz w:val="18"/>
                <w:szCs w:val="18"/>
                <w:lang w:eastAsia="en-GB"/>
              </w:rPr>
            </w:pPr>
            <w:r w:rsidRPr="000203FA">
              <w:rPr>
                <w:rFonts w:ascii="Tahoma" w:eastAsia="Calibri" w:hAnsi="Tahoma" w:cs="Tahoma"/>
                <w:sz w:val="18"/>
                <w:szCs w:val="18"/>
                <w:lang w:eastAsia="en-GB"/>
              </w:rPr>
              <w:t xml:space="preserve">Proszę podać powody, które pomimo powyższej sytuacji umożliwiają realizację zamówienia, z uwzględnieniem mających zastosowanie przepisów krajowych i </w:t>
            </w:r>
            <w:r w:rsidRPr="000203FA">
              <w:rPr>
                <w:rFonts w:ascii="Tahoma" w:eastAsia="Calibri" w:hAnsi="Tahoma" w:cs="Tahoma"/>
                <w:sz w:val="18"/>
                <w:szCs w:val="18"/>
                <w:lang w:eastAsia="en-GB"/>
              </w:rPr>
              <w:lastRenderedPageBreak/>
              <w:t>środków dotyczących kontynuowania działalności gospodarczej</w:t>
            </w:r>
            <w:r w:rsidRPr="000203FA">
              <w:rPr>
                <w:rFonts w:ascii="Tahoma" w:eastAsia="Calibri" w:hAnsi="Tahoma" w:cs="Tahoma"/>
                <w:sz w:val="18"/>
                <w:szCs w:val="18"/>
                <w:vertAlign w:val="superscript"/>
                <w:lang w:eastAsia="en-GB"/>
              </w:rPr>
              <w:footnoteReference w:id="19"/>
            </w:r>
            <w:r w:rsidRPr="000203FA">
              <w:rPr>
                <w:rFonts w:ascii="Tahoma" w:eastAsia="Calibri" w:hAnsi="Tahoma" w:cs="Tahoma"/>
                <w:sz w:val="18"/>
                <w:szCs w:val="18"/>
                <w:lang w:eastAsia="en-GB"/>
              </w:rPr>
              <w:t>.</w:t>
            </w:r>
          </w:p>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lastRenderedPageBreak/>
              <w:t>[] Tak [] Nie</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p>
          <w:p w:rsidR="000203FA" w:rsidRPr="000203FA" w:rsidRDefault="000203FA" w:rsidP="000203FA">
            <w:pPr>
              <w:spacing w:before="120" w:after="120" w:line="240" w:lineRule="auto"/>
              <w:rPr>
                <w:rFonts w:ascii="Tahoma" w:eastAsia="Calibri" w:hAnsi="Tahoma" w:cs="Tahoma"/>
                <w:sz w:val="20"/>
                <w:szCs w:val="20"/>
                <w:lang w:eastAsia="en-GB"/>
              </w:rPr>
            </w:pPr>
          </w:p>
          <w:p w:rsidR="000203FA" w:rsidRPr="000203FA" w:rsidRDefault="000203FA" w:rsidP="000203FA">
            <w:pPr>
              <w:spacing w:before="120" w:after="120" w:line="240" w:lineRule="auto"/>
              <w:rPr>
                <w:rFonts w:ascii="Tahoma" w:eastAsia="Calibri" w:hAnsi="Tahoma" w:cs="Tahoma"/>
                <w:sz w:val="20"/>
                <w:szCs w:val="20"/>
                <w:lang w:eastAsia="en-GB"/>
              </w:rPr>
            </w:pP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p>
          <w:p w:rsidR="000203FA" w:rsidRPr="000203FA" w:rsidRDefault="000203FA" w:rsidP="000203FA">
            <w:pPr>
              <w:numPr>
                <w:ilvl w:val="0"/>
                <w:numId w:val="17"/>
              </w:num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lastRenderedPageBreak/>
              <w:br/>
            </w:r>
          </w:p>
          <w:p w:rsidR="000203FA" w:rsidRPr="000203FA" w:rsidRDefault="000203FA" w:rsidP="000203FA">
            <w:pPr>
              <w:spacing w:before="120" w:after="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(adres internetowy, wydający urząd lub organ, dokładne dane referencyjne dokumentacji): [……][……][……]</w:t>
            </w:r>
          </w:p>
        </w:tc>
      </w:tr>
      <w:tr w:rsidR="000203FA" w:rsidRPr="000203FA" w:rsidTr="007D1778">
        <w:trPr>
          <w:trHeight w:val="515"/>
        </w:trPr>
        <w:tc>
          <w:tcPr>
            <w:tcW w:w="4644" w:type="dxa"/>
            <w:vMerge w:val="restart"/>
            <w:shd w:val="clear" w:color="auto" w:fill="auto"/>
          </w:tcPr>
          <w:p w:rsidR="000203FA" w:rsidRPr="000203FA" w:rsidRDefault="000203FA" w:rsidP="000203FA">
            <w:pPr>
              <w:spacing w:after="120" w:line="240" w:lineRule="auto"/>
              <w:rPr>
                <w:rFonts w:ascii="Tahoma" w:eastAsia="Calibri" w:hAnsi="Tahoma" w:cs="Tahoma"/>
                <w:sz w:val="20"/>
                <w:szCs w:val="20"/>
                <w:lang w:eastAsia="en-GB"/>
              </w:rPr>
            </w:pPr>
            <w:r w:rsidRPr="000203FA">
              <w:rPr>
                <w:rFonts w:ascii="Tahoma" w:eastAsia="Calibri" w:hAnsi="Tahoma" w:cs="Tahoma"/>
                <w:w w:val="0"/>
                <w:sz w:val="20"/>
                <w:szCs w:val="20"/>
                <w:lang w:eastAsia="en-GB"/>
              </w:rPr>
              <w:lastRenderedPageBreak/>
              <w:t>Czy wykonawca</w:t>
            </w:r>
            <w:r w:rsidRPr="000203FA">
              <w:rPr>
                <w:rFonts w:ascii="Tahoma" w:eastAsia="Calibri" w:hAnsi="Tahoma" w:cs="Tahoma"/>
                <w:sz w:val="20"/>
                <w:szCs w:val="20"/>
                <w:lang w:eastAsia="en-GB"/>
              </w:rPr>
              <w:t xml:space="preserve"> zawarł z innymi wykonawcami </w:t>
            </w:r>
            <w:r w:rsidRPr="000203FA">
              <w:rPr>
                <w:rFonts w:ascii="Tahoma" w:eastAsia="Calibri" w:hAnsi="Tahoma" w:cs="Tahoma"/>
                <w:b/>
                <w:sz w:val="20"/>
                <w:szCs w:val="20"/>
                <w:lang w:eastAsia="en-GB"/>
              </w:rPr>
              <w:t>porozumienia mające na celu zakłócenie konkurencji</w:t>
            </w:r>
            <w:r w:rsidRPr="000203FA">
              <w:rPr>
                <w:rFonts w:ascii="Tahoma" w:eastAsia="Calibri" w:hAnsi="Tahoma" w:cs="Tahoma"/>
                <w:sz w:val="20"/>
                <w:szCs w:val="20"/>
                <w:lang w:eastAsia="en-GB"/>
              </w:rPr>
              <w:t>?</w:t>
            </w:r>
            <w:r w:rsidRPr="000203FA">
              <w:rPr>
                <w:rFonts w:ascii="Tahoma" w:eastAsia="Calibri" w:hAnsi="Tahoma" w:cs="Tahoma"/>
                <w:sz w:val="20"/>
                <w:szCs w:val="20"/>
                <w:lang w:eastAsia="en-GB"/>
              </w:rPr>
              <w:br/>
            </w: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proszę podać szczegółowe informacje na ten temat:</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Tak [] Nie</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w:t>
            </w:r>
          </w:p>
        </w:tc>
      </w:tr>
      <w:tr w:rsidR="000203FA" w:rsidRPr="000203FA" w:rsidTr="007D1778">
        <w:trPr>
          <w:trHeight w:val="514"/>
        </w:trPr>
        <w:tc>
          <w:tcPr>
            <w:tcW w:w="4644" w:type="dxa"/>
            <w:vMerge/>
            <w:shd w:val="clear" w:color="auto" w:fill="auto"/>
          </w:tcPr>
          <w:p w:rsidR="000203FA" w:rsidRPr="000203FA" w:rsidRDefault="000203FA" w:rsidP="000203FA">
            <w:pPr>
              <w:spacing w:before="120" w:after="120" w:line="240" w:lineRule="auto"/>
              <w:rPr>
                <w:rFonts w:ascii="Tahoma" w:eastAsia="Calibri" w:hAnsi="Tahoma" w:cs="Tahoma"/>
                <w:w w:val="0"/>
                <w:sz w:val="20"/>
                <w:szCs w:val="20"/>
                <w:lang w:eastAsia="en-GB"/>
              </w:rPr>
            </w:pPr>
          </w:p>
        </w:tc>
        <w:tc>
          <w:tcPr>
            <w:tcW w:w="5529" w:type="dxa"/>
            <w:shd w:val="clear" w:color="auto" w:fill="auto"/>
          </w:tcPr>
          <w:p w:rsidR="000203FA" w:rsidRPr="000203FA" w:rsidRDefault="000203FA" w:rsidP="000203FA">
            <w:pPr>
              <w:spacing w:before="120" w:after="0" w:line="240" w:lineRule="auto"/>
              <w:rPr>
                <w:rFonts w:ascii="Tahoma" w:eastAsia="Calibri" w:hAnsi="Tahoma" w:cs="Tahoma"/>
                <w:sz w:val="20"/>
                <w:szCs w:val="20"/>
                <w:lang w:eastAsia="en-GB"/>
              </w:rPr>
            </w:pP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czy wykonawca przedsięwziął środki w celu samooczyszczenia? [] Tak [] Nie</w:t>
            </w:r>
            <w:r w:rsidRPr="000203FA">
              <w:rPr>
                <w:rFonts w:ascii="Tahoma" w:eastAsia="Calibri" w:hAnsi="Tahoma" w:cs="Tahoma"/>
                <w:sz w:val="20"/>
                <w:szCs w:val="20"/>
                <w:lang w:eastAsia="en-GB"/>
              </w:rPr>
              <w:br/>
            </w: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proszę opisać przedsięwzięte środki: [……]</w:t>
            </w:r>
          </w:p>
        </w:tc>
      </w:tr>
      <w:tr w:rsidR="000203FA" w:rsidRPr="000203FA" w:rsidTr="007D1778">
        <w:trPr>
          <w:trHeight w:val="1781"/>
        </w:trPr>
        <w:tc>
          <w:tcPr>
            <w:tcW w:w="4644" w:type="dxa"/>
            <w:shd w:val="clear" w:color="auto" w:fill="auto"/>
          </w:tcPr>
          <w:p w:rsidR="000203FA" w:rsidRPr="000203FA" w:rsidRDefault="000203FA" w:rsidP="000203FA">
            <w:pPr>
              <w:spacing w:after="0" w:line="240" w:lineRule="auto"/>
              <w:rPr>
                <w:rFonts w:ascii="Tahoma" w:eastAsia="Calibri" w:hAnsi="Tahoma" w:cs="Tahoma"/>
                <w:w w:val="0"/>
                <w:sz w:val="18"/>
                <w:szCs w:val="18"/>
                <w:lang w:eastAsia="en-GB"/>
              </w:rPr>
            </w:pPr>
            <w:r w:rsidRPr="000203FA">
              <w:rPr>
                <w:rFonts w:ascii="Tahoma" w:eastAsia="Calibri" w:hAnsi="Tahoma" w:cs="Tahoma"/>
                <w:w w:val="0"/>
                <w:sz w:val="18"/>
                <w:szCs w:val="18"/>
                <w:lang w:eastAsia="en-GB"/>
              </w:rPr>
              <w:t xml:space="preserve">Czy wykonawca lub </w:t>
            </w:r>
            <w:r w:rsidRPr="000203FA">
              <w:rPr>
                <w:rFonts w:ascii="Tahoma" w:eastAsia="Calibri" w:hAnsi="Tahoma" w:cs="Tahoma"/>
                <w:sz w:val="18"/>
                <w:szCs w:val="18"/>
                <w:lang w:eastAsia="en-GB"/>
              </w:rPr>
              <w:t xml:space="preserve">przedsiębiorstwo związane z wykonawcą </w:t>
            </w:r>
            <w:r w:rsidRPr="000203FA">
              <w:rPr>
                <w:rFonts w:ascii="Tahoma" w:eastAsia="Calibri" w:hAnsi="Tahoma" w:cs="Tahoma"/>
                <w:b/>
                <w:sz w:val="18"/>
                <w:szCs w:val="18"/>
                <w:lang w:eastAsia="en-GB"/>
              </w:rPr>
              <w:t>doradzał(-o)</w:t>
            </w:r>
            <w:r w:rsidRPr="000203FA">
              <w:rPr>
                <w:rFonts w:ascii="Tahoma" w:eastAsia="Calibri" w:hAnsi="Tahoma" w:cs="Tahoma"/>
                <w:sz w:val="18"/>
                <w:szCs w:val="18"/>
                <w:lang w:eastAsia="en-GB"/>
              </w:rPr>
              <w:t xml:space="preserve"> instytucji zamawiającej lub podmiotowi zamawiającemu bądź był(-o) w inny sposób </w:t>
            </w:r>
            <w:r w:rsidRPr="000203FA">
              <w:rPr>
                <w:rFonts w:ascii="Tahoma" w:eastAsia="Calibri" w:hAnsi="Tahoma" w:cs="Tahoma"/>
                <w:b/>
                <w:sz w:val="18"/>
                <w:szCs w:val="18"/>
                <w:lang w:eastAsia="en-GB"/>
              </w:rPr>
              <w:t>zaangażowany(-e) w przygotowanie</w:t>
            </w:r>
            <w:r w:rsidRPr="000203FA">
              <w:rPr>
                <w:rFonts w:ascii="Tahoma" w:eastAsia="Calibri" w:hAnsi="Tahoma" w:cs="Tahoma"/>
                <w:sz w:val="18"/>
                <w:szCs w:val="18"/>
                <w:lang w:eastAsia="en-GB"/>
              </w:rPr>
              <w:t xml:space="preserve"> postępowania o udzielenie zamówienia?</w:t>
            </w:r>
            <w:r w:rsidRPr="000203FA">
              <w:rPr>
                <w:rFonts w:ascii="Tahoma" w:eastAsia="Calibri" w:hAnsi="Tahoma" w:cs="Tahoma"/>
                <w:sz w:val="18"/>
                <w:szCs w:val="18"/>
                <w:lang w:eastAsia="en-GB"/>
              </w:rPr>
              <w:br/>
            </w:r>
            <w:r w:rsidRPr="000203FA">
              <w:rPr>
                <w:rFonts w:ascii="Tahoma" w:eastAsia="Calibri" w:hAnsi="Tahoma" w:cs="Tahoma"/>
                <w:b/>
                <w:sz w:val="18"/>
                <w:szCs w:val="18"/>
                <w:lang w:eastAsia="en-GB"/>
              </w:rPr>
              <w:t>Jeżeli tak</w:t>
            </w:r>
            <w:r w:rsidRPr="000203FA">
              <w:rPr>
                <w:rFonts w:ascii="Tahoma" w:eastAsia="Calibri" w:hAnsi="Tahoma" w:cs="Tahoma"/>
                <w:sz w:val="18"/>
                <w:szCs w:val="18"/>
                <w:lang w:eastAsia="en-GB"/>
              </w:rPr>
              <w:t>, proszę podać szczegółowe informacje na ten temat:</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Tak [] Nie</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w:t>
            </w:r>
          </w:p>
        </w:tc>
      </w:tr>
      <w:tr w:rsidR="000203FA" w:rsidRPr="000203FA" w:rsidTr="007D1778">
        <w:tc>
          <w:tcPr>
            <w:tcW w:w="4644" w:type="dxa"/>
            <w:shd w:val="clear" w:color="auto" w:fill="auto"/>
          </w:tcPr>
          <w:p w:rsidR="000203FA" w:rsidRPr="000203FA" w:rsidRDefault="000203FA" w:rsidP="000203FA">
            <w:pPr>
              <w:spacing w:after="120" w:line="240" w:lineRule="auto"/>
              <w:jc w:val="both"/>
              <w:rPr>
                <w:rFonts w:ascii="Tahoma" w:eastAsia="Calibri" w:hAnsi="Tahoma" w:cs="Tahoma"/>
                <w:sz w:val="18"/>
                <w:szCs w:val="18"/>
                <w:lang w:eastAsia="en-GB"/>
              </w:rPr>
            </w:pPr>
            <w:r w:rsidRPr="000203FA">
              <w:rPr>
                <w:rFonts w:ascii="Tahoma" w:eastAsia="Calibri" w:hAnsi="Tahoma" w:cs="Tahoma"/>
                <w:sz w:val="18"/>
                <w:szCs w:val="18"/>
                <w:lang w:eastAsia="en-GB"/>
              </w:rPr>
              <w:t>Czy wykonawca może potwierdzić, że:</w:t>
            </w:r>
          </w:p>
          <w:p w:rsidR="000203FA" w:rsidRPr="000203FA" w:rsidRDefault="000203FA" w:rsidP="000203FA">
            <w:pPr>
              <w:spacing w:after="120" w:line="240" w:lineRule="auto"/>
              <w:jc w:val="both"/>
              <w:rPr>
                <w:rFonts w:ascii="Tahoma" w:eastAsia="Calibri" w:hAnsi="Tahoma" w:cs="Tahoma"/>
                <w:sz w:val="18"/>
                <w:szCs w:val="18"/>
                <w:lang w:eastAsia="en-GB"/>
              </w:rPr>
            </w:pPr>
            <w:r w:rsidRPr="000203FA">
              <w:rPr>
                <w:rFonts w:ascii="Tahoma" w:eastAsia="Calibri" w:hAnsi="Tahoma" w:cs="Tahoma"/>
                <w:sz w:val="18"/>
                <w:szCs w:val="18"/>
                <w:lang w:eastAsia="en-GB"/>
              </w:rPr>
              <w:br/>
            </w:r>
            <w:r w:rsidRPr="000203FA">
              <w:rPr>
                <w:rFonts w:ascii="Tahoma" w:eastAsia="Calibri" w:hAnsi="Tahoma" w:cs="Tahoma"/>
                <w:b/>
                <w:w w:val="0"/>
                <w:sz w:val="18"/>
                <w:szCs w:val="18"/>
                <w:lang w:eastAsia="en-GB"/>
              </w:rPr>
              <w:t>a)</w:t>
            </w:r>
            <w:r w:rsidRPr="000203FA">
              <w:rPr>
                <w:rFonts w:ascii="Tahoma" w:eastAsia="Calibri" w:hAnsi="Tahoma" w:cs="Tahoma"/>
                <w:w w:val="0"/>
                <w:sz w:val="18"/>
                <w:szCs w:val="18"/>
                <w:lang w:eastAsia="en-GB"/>
              </w:rPr>
              <w:t xml:space="preserve"> nie jest</w:t>
            </w:r>
            <w:r w:rsidRPr="000203FA">
              <w:rPr>
                <w:rFonts w:ascii="Tahoma" w:eastAsia="Calibri" w:hAnsi="Tahoma" w:cs="Tahoma"/>
                <w:sz w:val="18"/>
                <w:szCs w:val="18"/>
                <w:lang w:eastAsia="en-GB"/>
              </w:rPr>
              <w:t xml:space="preserve"> winny poważnego </w:t>
            </w:r>
            <w:r w:rsidRPr="000203FA">
              <w:rPr>
                <w:rFonts w:ascii="Tahoma" w:eastAsia="Calibri" w:hAnsi="Tahoma" w:cs="Tahoma"/>
                <w:b/>
                <w:sz w:val="18"/>
                <w:szCs w:val="18"/>
                <w:lang w:eastAsia="en-GB"/>
              </w:rPr>
              <w:t>wprowadzenia w błąd</w:t>
            </w:r>
            <w:r w:rsidRPr="000203FA">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0203FA">
              <w:rPr>
                <w:rFonts w:ascii="Tahoma" w:eastAsia="Calibri" w:hAnsi="Tahoma" w:cs="Tahoma"/>
                <w:sz w:val="18"/>
                <w:szCs w:val="18"/>
                <w:lang w:eastAsia="en-GB"/>
              </w:rPr>
              <w:br/>
            </w:r>
            <w:r w:rsidRPr="000203FA">
              <w:rPr>
                <w:rFonts w:ascii="Tahoma" w:eastAsia="Calibri" w:hAnsi="Tahoma" w:cs="Tahoma"/>
                <w:b/>
                <w:sz w:val="18"/>
                <w:szCs w:val="18"/>
                <w:lang w:eastAsia="en-GB"/>
              </w:rPr>
              <w:t>b)</w:t>
            </w:r>
            <w:r w:rsidRPr="000203FA">
              <w:rPr>
                <w:rFonts w:ascii="Tahoma" w:eastAsia="Calibri" w:hAnsi="Tahoma" w:cs="Tahoma"/>
                <w:sz w:val="18"/>
                <w:szCs w:val="18"/>
                <w:lang w:eastAsia="en-GB"/>
              </w:rPr>
              <w:t xml:space="preserve"> </w:t>
            </w:r>
            <w:r w:rsidRPr="000203FA">
              <w:rPr>
                <w:rFonts w:ascii="Tahoma" w:eastAsia="Calibri" w:hAnsi="Tahoma" w:cs="Tahoma"/>
                <w:w w:val="0"/>
                <w:sz w:val="18"/>
                <w:szCs w:val="18"/>
                <w:lang w:eastAsia="en-GB"/>
              </w:rPr>
              <w:t xml:space="preserve">nie </w:t>
            </w:r>
            <w:r w:rsidRPr="000203FA">
              <w:rPr>
                <w:rFonts w:ascii="Tahoma" w:eastAsia="Calibri" w:hAnsi="Tahoma" w:cs="Tahoma"/>
                <w:b/>
                <w:sz w:val="18"/>
                <w:szCs w:val="18"/>
                <w:lang w:eastAsia="en-GB"/>
              </w:rPr>
              <w:t>zataił</w:t>
            </w:r>
            <w:r w:rsidRPr="000203FA">
              <w:rPr>
                <w:rFonts w:ascii="Tahoma" w:eastAsia="Calibri" w:hAnsi="Tahoma" w:cs="Tahoma"/>
                <w:sz w:val="18"/>
                <w:szCs w:val="18"/>
                <w:lang w:eastAsia="en-GB"/>
              </w:rPr>
              <w:t xml:space="preserve"> tych informacji;</w:t>
            </w:r>
            <w:r w:rsidRPr="000203FA">
              <w:rPr>
                <w:rFonts w:ascii="Tahoma" w:eastAsia="Calibri" w:hAnsi="Tahoma" w:cs="Tahoma"/>
                <w:sz w:val="18"/>
                <w:szCs w:val="18"/>
                <w:lang w:eastAsia="en-GB"/>
              </w:rPr>
              <w:br/>
            </w:r>
            <w:r w:rsidRPr="000203FA">
              <w:rPr>
                <w:rFonts w:ascii="Tahoma" w:eastAsia="Calibri" w:hAnsi="Tahoma" w:cs="Tahoma"/>
                <w:b/>
                <w:sz w:val="18"/>
                <w:szCs w:val="18"/>
                <w:lang w:eastAsia="en-GB"/>
              </w:rPr>
              <w:t>c)</w:t>
            </w:r>
            <w:r w:rsidRPr="000203FA">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0203FA">
              <w:rPr>
                <w:rFonts w:ascii="Tahoma" w:eastAsia="Calibri" w:hAnsi="Tahoma" w:cs="Tahoma"/>
                <w:sz w:val="18"/>
                <w:szCs w:val="18"/>
                <w:lang w:eastAsia="en-GB"/>
              </w:rPr>
              <w:br/>
            </w:r>
            <w:r w:rsidRPr="000203FA">
              <w:rPr>
                <w:rFonts w:ascii="Tahoma" w:eastAsia="Calibri" w:hAnsi="Tahoma" w:cs="Tahoma"/>
                <w:b/>
                <w:sz w:val="18"/>
                <w:szCs w:val="18"/>
                <w:lang w:eastAsia="en-GB"/>
              </w:rPr>
              <w:t>d)</w:t>
            </w:r>
            <w:r w:rsidRPr="000203FA">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Tak [] Nie</w:t>
            </w:r>
          </w:p>
        </w:tc>
      </w:tr>
    </w:tbl>
    <w:p w:rsidR="000203FA" w:rsidRPr="000203FA" w:rsidRDefault="000203FA" w:rsidP="000203FA">
      <w:pPr>
        <w:keepNext/>
        <w:spacing w:before="120" w:after="360" w:line="240" w:lineRule="auto"/>
        <w:jc w:val="center"/>
        <w:rPr>
          <w:rFonts w:ascii="Tahoma" w:eastAsia="Calibri" w:hAnsi="Tahoma" w:cs="Tahoma"/>
          <w:smallCaps/>
          <w:sz w:val="20"/>
          <w:szCs w:val="20"/>
          <w:lang w:eastAsia="en-GB"/>
        </w:rPr>
      </w:pPr>
      <w:r w:rsidRPr="000203FA">
        <w:rPr>
          <w:rFonts w:ascii="Tahoma" w:eastAsia="Calibri" w:hAnsi="Tahoma" w:cs="Tahoma"/>
          <w:b/>
          <w:smallCaps/>
          <w:sz w:val="20"/>
          <w:szCs w:val="20"/>
          <w:lang w:eastAsia="en-GB"/>
        </w:rPr>
        <w:t>D</w:t>
      </w:r>
      <w:r w:rsidRPr="000203FA">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212"/>
      </w:tblGrid>
      <w:tr w:rsidR="000203FA" w:rsidRPr="000203FA" w:rsidTr="007D1778">
        <w:tc>
          <w:tcPr>
            <w:tcW w:w="4644"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Podstawy wykluczenia o charakterze wyłącznie krajowym</w:t>
            </w:r>
          </w:p>
        </w:tc>
        <w:tc>
          <w:tcPr>
            <w:tcW w:w="5529" w:type="dxa"/>
            <w:shd w:val="clear" w:color="auto" w:fill="auto"/>
          </w:tcPr>
          <w:p w:rsidR="000203FA" w:rsidRPr="000203FA" w:rsidRDefault="000203FA" w:rsidP="000203FA">
            <w:pPr>
              <w:spacing w:before="120" w:after="120" w:line="240" w:lineRule="auto"/>
              <w:jc w:val="both"/>
              <w:rPr>
                <w:rFonts w:ascii="Tahoma" w:eastAsia="Calibri" w:hAnsi="Tahoma" w:cs="Tahoma"/>
                <w:b/>
                <w:sz w:val="20"/>
                <w:szCs w:val="20"/>
                <w:lang w:eastAsia="en-GB"/>
              </w:rPr>
            </w:pPr>
            <w:r w:rsidRPr="000203FA">
              <w:rPr>
                <w:rFonts w:ascii="Tahoma" w:eastAsia="Calibri" w:hAnsi="Tahoma" w:cs="Tahoma"/>
                <w:b/>
                <w:sz w:val="20"/>
                <w:szCs w:val="20"/>
                <w:lang w:eastAsia="en-GB"/>
              </w:rPr>
              <w:t>Odpowiedź:</w:t>
            </w: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xml:space="preserve">Czy mają zastosowanie </w:t>
            </w:r>
            <w:r w:rsidRPr="000203FA">
              <w:rPr>
                <w:rFonts w:ascii="Tahoma" w:eastAsia="Calibri" w:hAnsi="Tahoma" w:cs="Tahoma"/>
                <w:b/>
                <w:sz w:val="20"/>
                <w:szCs w:val="20"/>
                <w:lang w:eastAsia="en-GB"/>
              </w:rPr>
              <w:t>podstawy wykluczenia o charakterze wyłącznie krajowym</w:t>
            </w:r>
            <w:r w:rsidRPr="000203FA">
              <w:rPr>
                <w:rFonts w:ascii="Tahoma" w:eastAsia="Calibri" w:hAnsi="Tahoma" w:cs="Tahoma"/>
                <w:sz w:val="20"/>
                <w:szCs w:val="20"/>
                <w:lang w:eastAsia="en-GB"/>
              </w:rPr>
              <w:t xml:space="preserve"> określone w stosownym ogłoszeniu lub w dokumentach zamówienia?</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lastRenderedPageBreak/>
              <w:t>Jeżeli dokumentacja wymagana w stosownym ogłoszeniu lub w dokumentach zamówienia jest dostępna w formie elektronicznej, proszę wskazać:</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lastRenderedPageBreak/>
              <w:t>[] Tak [] Nie</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lastRenderedPageBreak/>
              <w:t>(adres internetowy, wydający urząd lub organ, dokładne dane referencyjne dokumentacji):</w:t>
            </w:r>
            <w:r w:rsidRPr="000203FA">
              <w:rPr>
                <w:rFonts w:ascii="Tahoma" w:eastAsia="Calibri" w:hAnsi="Tahoma" w:cs="Tahoma"/>
                <w:sz w:val="20"/>
                <w:szCs w:val="20"/>
                <w:lang w:eastAsia="en-GB"/>
              </w:rPr>
              <w:br/>
              <w:t>[……][……][……]</w:t>
            </w:r>
            <w:r w:rsidRPr="000203FA">
              <w:rPr>
                <w:rFonts w:ascii="Tahoma" w:eastAsia="Calibri" w:hAnsi="Tahoma" w:cs="Tahoma"/>
                <w:sz w:val="20"/>
                <w:szCs w:val="20"/>
                <w:vertAlign w:val="superscript"/>
                <w:lang w:eastAsia="en-GB"/>
              </w:rPr>
              <w:footnoteReference w:id="20"/>
            </w:r>
          </w:p>
        </w:tc>
      </w:tr>
      <w:tr w:rsidR="000203FA" w:rsidRPr="000203FA" w:rsidTr="007D1778">
        <w:tc>
          <w:tcPr>
            <w:tcW w:w="4644"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b/>
                <w:sz w:val="20"/>
                <w:szCs w:val="20"/>
                <w:lang w:eastAsia="en-GB"/>
              </w:rPr>
              <w:lastRenderedPageBreak/>
              <w:t>W przypadku gdy ma zastosowanie którakolwiek z podstaw wykluczenia o charakterze wyłącznie krajowym</w:t>
            </w:r>
            <w:r w:rsidRPr="000203FA">
              <w:rPr>
                <w:rFonts w:ascii="Tahoma" w:eastAsia="Calibri" w:hAnsi="Tahoma" w:cs="Tahoma"/>
                <w:sz w:val="20"/>
                <w:szCs w:val="20"/>
                <w:lang w:eastAsia="en-GB"/>
              </w:rPr>
              <w:t xml:space="preserve">, czy wykonawca przedsięwziął środki w celu samooczyszczenia? </w:t>
            </w:r>
            <w:r w:rsidRPr="000203FA">
              <w:rPr>
                <w:rFonts w:ascii="Tahoma" w:eastAsia="Calibri" w:hAnsi="Tahoma" w:cs="Tahoma"/>
                <w:sz w:val="20"/>
                <w:szCs w:val="20"/>
                <w:lang w:eastAsia="en-GB"/>
              </w:rPr>
              <w:br/>
            </w:r>
            <w:r w:rsidRPr="000203FA">
              <w:rPr>
                <w:rFonts w:ascii="Tahoma" w:eastAsia="Calibri" w:hAnsi="Tahoma" w:cs="Tahoma"/>
                <w:b/>
                <w:sz w:val="20"/>
                <w:szCs w:val="20"/>
                <w:lang w:eastAsia="en-GB"/>
              </w:rPr>
              <w:t>Jeżeli tak</w:t>
            </w:r>
            <w:r w:rsidRPr="000203FA">
              <w:rPr>
                <w:rFonts w:ascii="Tahoma" w:eastAsia="Calibri" w:hAnsi="Tahoma" w:cs="Tahoma"/>
                <w:sz w:val="20"/>
                <w:szCs w:val="20"/>
                <w:lang w:eastAsia="en-GB"/>
              </w:rPr>
              <w:t xml:space="preserve">, proszę opisać przedsięwzięte środki: </w:t>
            </w:r>
          </w:p>
        </w:tc>
        <w:tc>
          <w:tcPr>
            <w:tcW w:w="5529" w:type="dxa"/>
            <w:shd w:val="clear" w:color="auto" w:fill="auto"/>
          </w:tcPr>
          <w:p w:rsidR="000203FA" w:rsidRPr="000203FA" w:rsidRDefault="000203FA" w:rsidP="000203FA">
            <w:pPr>
              <w:spacing w:before="120" w:after="120" w:line="240" w:lineRule="auto"/>
              <w:rPr>
                <w:rFonts w:ascii="Tahoma" w:eastAsia="Calibri" w:hAnsi="Tahoma" w:cs="Tahoma"/>
                <w:sz w:val="20"/>
                <w:szCs w:val="20"/>
                <w:lang w:eastAsia="en-GB"/>
              </w:rPr>
            </w:pPr>
            <w:r w:rsidRPr="000203FA">
              <w:rPr>
                <w:rFonts w:ascii="Tahoma" w:eastAsia="Calibri" w:hAnsi="Tahoma" w:cs="Tahoma"/>
                <w:sz w:val="20"/>
                <w:szCs w:val="20"/>
                <w:lang w:eastAsia="en-GB"/>
              </w:rPr>
              <w:t>[] Tak [] Nie</w:t>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r>
            <w:r w:rsidRPr="000203FA">
              <w:rPr>
                <w:rFonts w:ascii="Tahoma" w:eastAsia="Calibri" w:hAnsi="Tahoma" w:cs="Tahoma"/>
                <w:sz w:val="20"/>
                <w:szCs w:val="20"/>
                <w:lang w:eastAsia="en-GB"/>
              </w:rPr>
              <w:br/>
              <w:t>[……]</w:t>
            </w:r>
          </w:p>
        </w:tc>
      </w:tr>
    </w:tbl>
    <w:p w:rsidR="000203FA" w:rsidRPr="000203FA" w:rsidRDefault="000203FA" w:rsidP="000203FA">
      <w:pPr>
        <w:keepNext/>
        <w:spacing w:before="120" w:after="0" w:line="240" w:lineRule="auto"/>
        <w:jc w:val="center"/>
        <w:rPr>
          <w:rFonts w:ascii="Tahoma" w:eastAsia="Calibri" w:hAnsi="Tahoma" w:cs="Tahoma"/>
          <w:b/>
          <w:sz w:val="20"/>
          <w:szCs w:val="20"/>
          <w:lang w:eastAsia="en-GB"/>
        </w:rPr>
      </w:pPr>
    </w:p>
    <w:p w:rsidR="000203FA" w:rsidRPr="000203FA" w:rsidRDefault="000203FA" w:rsidP="000203FA">
      <w:pPr>
        <w:keepNext/>
        <w:spacing w:before="120" w:after="0" w:line="240" w:lineRule="auto"/>
        <w:jc w:val="center"/>
        <w:rPr>
          <w:rFonts w:ascii="Tahoma" w:eastAsia="Calibri" w:hAnsi="Tahoma" w:cs="Tahoma"/>
          <w:b/>
          <w:sz w:val="20"/>
          <w:szCs w:val="20"/>
          <w:lang w:eastAsia="en-GB"/>
        </w:rPr>
      </w:pPr>
      <w:r w:rsidRPr="000203FA">
        <w:rPr>
          <w:rFonts w:ascii="Tahoma" w:eastAsia="Calibri" w:hAnsi="Tahoma" w:cs="Tahoma"/>
          <w:b/>
          <w:sz w:val="20"/>
          <w:szCs w:val="20"/>
          <w:lang w:eastAsia="en-GB"/>
        </w:rPr>
        <w:t>Część IV: Kryteria kwalifikacji</w:t>
      </w:r>
    </w:p>
    <w:p w:rsidR="000203FA" w:rsidRPr="000203FA" w:rsidRDefault="000203FA" w:rsidP="000203FA">
      <w:pPr>
        <w:keepNext/>
        <w:spacing w:before="120" w:after="0" w:line="240" w:lineRule="auto"/>
        <w:jc w:val="center"/>
        <w:rPr>
          <w:rFonts w:ascii="Tahoma" w:eastAsia="Calibri" w:hAnsi="Tahoma" w:cs="Tahoma"/>
          <w:b/>
          <w:sz w:val="20"/>
          <w:szCs w:val="20"/>
          <w:lang w:eastAsia="en-GB"/>
        </w:rPr>
      </w:pPr>
    </w:p>
    <w:p w:rsidR="000203FA" w:rsidRPr="000203FA" w:rsidRDefault="000203FA" w:rsidP="000203FA">
      <w:pPr>
        <w:rPr>
          <w:rFonts w:ascii="Arial" w:hAnsi="Arial" w:cs="Arial"/>
          <w:sz w:val="20"/>
          <w:szCs w:val="20"/>
        </w:rPr>
      </w:pPr>
      <w:r w:rsidRPr="000203FA">
        <w:rPr>
          <w:rFonts w:ascii="Arial" w:hAnsi="Arial" w:cs="Arial"/>
          <w:sz w:val="20"/>
          <w:szCs w:val="20"/>
        </w:rPr>
        <w:t xml:space="preserve">W odniesieniu do kryteriów kwalifikacji (sekcja </w:t>
      </w:r>
      <w:r w:rsidRPr="000203FA">
        <w:rPr>
          <w:rFonts w:ascii="Arial" w:hAnsi="Arial" w:cs="Arial"/>
          <w:sz w:val="20"/>
          <w:szCs w:val="20"/>
        </w:rPr>
        <w:sym w:font="Symbol" w:char="F061"/>
      </w:r>
      <w:r w:rsidRPr="000203FA">
        <w:rPr>
          <w:rFonts w:ascii="Arial" w:hAnsi="Arial" w:cs="Arial"/>
          <w:sz w:val="20"/>
          <w:szCs w:val="20"/>
        </w:rPr>
        <w:t xml:space="preserve"> lub sekcje A–D w niniejszej części) wykonawca oświadcza, że:</w:t>
      </w:r>
    </w:p>
    <w:p w:rsidR="000203FA" w:rsidRPr="000203FA" w:rsidRDefault="000203FA" w:rsidP="000203FA">
      <w:pPr>
        <w:keepNext/>
        <w:spacing w:before="120" w:after="360" w:line="240" w:lineRule="auto"/>
        <w:jc w:val="center"/>
        <w:rPr>
          <w:rFonts w:ascii="Arial" w:eastAsia="Calibri" w:hAnsi="Arial" w:cs="Arial"/>
          <w:smallCaps/>
          <w:sz w:val="20"/>
          <w:szCs w:val="20"/>
          <w:lang w:eastAsia="en-GB"/>
        </w:rPr>
      </w:pPr>
      <w:r w:rsidRPr="000203FA">
        <w:rPr>
          <w:rFonts w:ascii="Arial" w:eastAsia="Calibri" w:hAnsi="Arial" w:cs="Arial"/>
          <w:smallCaps/>
          <w:sz w:val="20"/>
          <w:szCs w:val="20"/>
          <w:lang w:eastAsia="en-GB"/>
        </w:rPr>
        <w:sym w:font="Symbol" w:char="F061"/>
      </w:r>
      <w:r w:rsidRPr="000203FA">
        <w:rPr>
          <w:rFonts w:ascii="Arial" w:eastAsia="Calibri" w:hAnsi="Arial" w:cs="Arial"/>
          <w:smallCaps/>
          <w:sz w:val="20"/>
          <w:szCs w:val="20"/>
          <w:lang w:eastAsia="en-GB"/>
        </w:rPr>
        <w:t>: Ogólne oświadczenie dotyczące wszystkich kryteriów kwalifikacji</w:t>
      </w:r>
    </w:p>
    <w:p w:rsidR="000203FA" w:rsidRPr="000203FA" w:rsidRDefault="000203FA" w:rsidP="000203FA">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0203FA">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203FA">
        <w:rPr>
          <w:rFonts w:ascii="Arial" w:hAnsi="Arial" w:cs="Arial"/>
          <w:b/>
          <w:w w:val="0"/>
          <w:sz w:val="20"/>
          <w:szCs w:val="20"/>
        </w:rPr>
        <w:sym w:font="Symbol" w:char="F061"/>
      </w:r>
      <w:r w:rsidRPr="000203FA">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203FA" w:rsidRPr="000203FA" w:rsidTr="007D1778">
        <w:tc>
          <w:tcPr>
            <w:tcW w:w="4606" w:type="dxa"/>
            <w:shd w:val="clear" w:color="auto" w:fill="auto"/>
          </w:tcPr>
          <w:p w:rsidR="000203FA" w:rsidRPr="000203FA" w:rsidRDefault="000203FA" w:rsidP="000203FA">
            <w:pPr>
              <w:rPr>
                <w:rFonts w:ascii="Arial" w:hAnsi="Arial" w:cs="Arial"/>
                <w:b/>
                <w:sz w:val="20"/>
                <w:szCs w:val="20"/>
              </w:rPr>
            </w:pPr>
            <w:r w:rsidRPr="000203FA">
              <w:rPr>
                <w:rFonts w:ascii="Arial" w:hAnsi="Arial" w:cs="Arial"/>
                <w:b/>
                <w:sz w:val="20"/>
                <w:szCs w:val="20"/>
              </w:rPr>
              <w:t>Spełnienie wszystkich wymaganych kryteriów kwalifikacji</w:t>
            </w:r>
          </w:p>
        </w:tc>
        <w:tc>
          <w:tcPr>
            <w:tcW w:w="4607" w:type="dxa"/>
            <w:shd w:val="clear" w:color="auto" w:fill="auto"/>
          </w:tcPr>
          <w:p w:rsidR="000203FA" w:rsidRPr="000203FA" w:rsidRDefault="000203FA" w:rsidP="000203FA">
            <w:pPr>
              <w:rPr>
                <w:rFonts w:ascii="Arial" w:hAnsi="Arial" w:cs="Arial"/>
                <w:b/>
                <w:sz w:val="20"/>
                <w:szCs w:val="20"/>
              </w:rPr>
            </w:pPr>
            <w:r w:rsidRPr="000203FA">
              <w:rPr>
                <w:rFonts w:ascii="Arial" w:hAnsi="Arial" w:cs="Arial"/>
                <w:b/>
                <w:sz w:val="20"/>
                <w:szCs w:val="20"/>
              </w:rPr>
              <w:t>Odpowiedź</w:t>
            </w:r>
          </w:p>
        </w:tc>
      </w:tr>
      <w:tr w:rsidR="000203FA" w:rsidRPr="000203FA" w:rsidTr="007D1778">
        <w:tc>
          <w:tcPr>
            <w:tcW w:w="4606" w:type="dxa"/>
            <w:shd w:val="clear" w:color="auto" w:fill="auto"/>
          </w:tcPr>
          <w:p w:rsidR="000203FA" w:rsidRPr="000203FA" w:rsidRDefault="000203FA" w:rsidP="000203FA">
            <w:pPr>
              <w:rPr>
                <w:rFonts w:ascii="Arial" w:hAnsi="Arial" w:cs="Arial"/>
                <w:sz w:val="20"/>
                <w:szCs w:val="20"/>
              </w:rPr>
            </w:pPr>
            <w:r w:rsidRPr="000203FA">
              <w:rPr>
                <w:rFonts w:ascii="Arial" w:hAnsi="Arial" w:cs="Arial"/>
                <w:sz w:val="20"/>
                <w:szCs w:val="20"/>
              </w:rPr>
              <w:t>Spełnia wymagane kryteria kwalifikacji:</w:t>
            </w:r>
          </w:p>
        </w:tc>
        <w:tc>
          <w:tcPr>
            <w:tcW w:w="4607" w:type="dxa"/>
            <w:shd w:val="clear" w:color="auto" w:fill="auto"/>
          </w:tcPr>
          <w:p w:rsidR="000203FA" w:rsidRPr="000203FA" w:rsidRDefault="000203FA" w:rsidP="000203FA">
            <w:pPr>
              <w:rPr>
                <w:rFonts w:ascii="Arial" w:hAnsi="Arial" w:cs="Arial"/>
                <w:sz w:val="20"/>
                <w:szCs w:val="20"/>
              </w:rPr>
            </w:pPr>
            <w:r w:rsidRPr="000203FA">
              <w:rPr>
                <w:rFonts w:ascii="Arial" w:hAnsi="Arial" w:cs="Arial"/>
                <w:w w:val="0"/>
                <w:sz w:val="20"/>
                <w:szCs w:val="20"/>
              </w:rPr>
              <w:t>[] Tak [] Nie</w:t>
            </w:r>
          </w:p>
        </w:tc>
      </w:tr>
    </w:tbl>
    <w:p w:rsidR="000203FA" w:rsidRPr="000203FA" w:rsidRDefault="000203FA" w:rsidP="000203FA">
      <w:pPr>
        <w:keepNext/>
        <w:spacing w:before="120" w:after="0" w:line="240" w:lineRule="auto"/>
        <w:jc w:val="center"/>
        <w:rPr>
          <w:rFonts w:ascii="Tahoma" w:eastAsia="Calibri" w:hAnsi="Tahoma" w:cs="Tahoma"/>
          <w:b/>
          <w:sz w:val="20"/>
          <w:szCs w:val="20"/>
          <w:lang w:eastAsia="en-GB"/>
        </w:rPr>
      </w:pPr>
    </w:p>
    <w:p w:rsidR="000203FA" w:rsidRPr="000203FA" w:rsidRDefault="000203FA" w:rsidP="000203FA">
      <w:pPr>
        <w:keepNext/>
        <w:spacing w:before="120" w:after="0" w:line="240" w:lineRule="auto"/>
        <w:jc w:val="center"/>
        <w:rPr>
          <w:rFonts w:ascii="Tahoma" w:eastAsia="Calibri" w:hAnsi="Tahoma" w:cs="Tahoma"/>
          <w:b/>
          <w:sz w:val="20"/>
          <w:szCs w:val="20"/>
          <w:lang w:eastAsia="en-GB"/>
        </w:rPr>
      </w:pPr>
      <w:r w:rsidRPr="000203FA">
        <w:rPr>
          <w:rFonts w:ascii="Tahoma" w:eastAsia="Calibri" w:hAnsi="Tahoma" w:cs="Tahoma"/>
          <w:b/>
          <w:sz w:val="20"/>
          <w:szCs w:val="20"/>
          <w:lang w:eastAsia="en-GB"/>
        </w:rPr>
        <w:t>Część VI: Oświadczenia końcowe</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0203FA" w:rsidRPr="000203FA" w:rsidRDefault="000203FA" w:rsidP="000203FA">
      <w:pPr>
        <w:spacing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0203FA">
        <w:rPr>
          <w:rFonts w:ascii="Tahoma" w:eastAsia="Calibri" w:hAnsi="Tahoma" w:cs="Tahoma"/>
          <w:sz w:val="20"/>
          <w:szCs w:val="20"/>
          <w:vertAlign w:val="superscript"/>
          <w:lang w:eastAsia="en-GB"/>
        </w:rPr>
        <w:footnoteReference w:id="21"/>
      </w:r>
      <w:r w:rsidRPr="000203FA">
        <w:rPr>
          <w:rFonts w:ascii="Tahoma" w:eastAsia="Calibri" w:hAnsi="Tahoma" w:cs="Tahoma"/>
          <w:sz w:val="20"/>
          <w:szCs w:val="20"/>
          <w:lang w:eastAsia="en-GB"/>
        </w:rPr>
        <w:t xml:space="preserve">, lub </w:t>
      </w:r>
    </w:p>
    <w:p w:rsidR="000203FA" w:rsidRPr="000203FA" w:rsidRDefault="000203FA" w:rsidP="000203FA">
      <w:pPr>
        <w:spacing w:before="120" w:after="12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b) podmiot zamawiający już posiada odpowiednią dokumentację.</w:t>
      </w:r>
    </w:p>
    <w:p w:rsidR="000203FA" w:rsidRPr="000203FA" w:rsidRDefault="000203FA" w:rsidP="000203FA">
      <w:pPr>
        <w:keepNext/>
        <w:spacing w:after="0" w:line="240" w:lineRule="auto"/>
        <w:outlineLvl w:val="3"/>
        <w:rPr>
          <w:rFonts w:ascii="Tahoma" w:eastAsia="Calibri" w:hAnsi="Tahoma" w:cs="Tahoma"/>
          <w:sz w:val="20"/>
          <w:szCs w:val="20"/>
          <w:lang w:eastAsia="en-GB"/>
        </w:rPr>
      </w:pPr>
      <w:r w:rsidRPr="000203FA">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0203FA">
        <w:rPr>
          <w:rFonts w:ascii="Tahoma" w:eastAsia="Calibri" w:hAnsi="Tahoma" w:cs="Tahoma"/>
          <w:b/>
          <w:sz w:val="20"/>
          <w:szCs w:val="20"/>
          <w:lang w:eastAsia="en-GB"/>
        </w:rPr>
        <w:t xml:space="preserve">wskazać </w:t>
      </w:r>
      <w:r w:rsidRPr="000203FA">
        <w:rPr>
          <w:rFonts w:ascii="Tahoma" w:eastAsia="Calibri" w:hAnsi="Tahoma" w:cs="Tahoma"/>
          <w:b/>
          <w:sz w:val="20"/>
          <w:szCs w:val="20"/>
          <w:lang w:eastAsia="en-GB"/>
        </w:rPr>
        <w:lastRenderedPageBreak/>
        <w:t>część/sekcję/punkt(-y), których to dotyczy</w:t>
      </w:r>
      <w:r w:rsidRPr="000203FA">
        <w:rPr>
          <w:rFonts w:ascii="Tahoma" w:eastAsia="Calibri" w:hAnsi="Tahoma" w:cs="Tahoma"/>
          <w:sz w:val="20"/>
          <w:szCs w:val="20"/>
          <w:lang w:eastAsia="en-GB"/>
        </w:rPr>
        <w:t xml:space="preserve">] niniejszego jednolitego   europejskiego dokumentu zamówienia, na potrzeby  postępowania o udzielenie zamówienia publicznego  na </w:t>
      </w:r>
      <w:r w:rsidR="00943993">
        <w:rPr>
          <w:rFonts w:ascii="Tahoma" w:eastAsia="Calibri" w:hAnsi="Tahoma" w:cs="Tahoma"/>
          <w:sz w:val="20"/>
          <w:szCs w:val="20"/>
          <w:lang w:eastAsia="en-GB"/>
        </w:rPr>
        <w:t xml:space="preserve">świadczenie usług pralniczych </w:t>
      </w:r>
      <w:r w:rsidRPr="000203FA">
        <w:rPr>
          <w:rFonts w:ascii="Tahoma" w:eastAsia="Times New Roman" w:hAnsi="Tahoma" w:cs="Tahoma"/>
          <w:b/>
          <w:bCs/>
          <w:sz w:val="20"/>
          <w:szCs w:val="24"/>
          <w:lang w:eastAsia="pl-PL"/>
        </w:rPr>
        <w:t xml:space="preserve"> </w:t>
      </w:r>
      <w:r w:rsidRPr="000203FA">
        <w:rPr>
          <w:rFonts w:ascii="Tahoma" w:eastAsia="Calibri" w:hAnsi="Tahoma" w:cs="Tahoma"/>
          <w:sz w:val="20"/>
          <w:szCs w:val="20"/>
          <w:lang w:eastAsia="en-GB"/>
        </w:rPr>
        <w:t>; numer referencyjny DZP/381/</w:t>
      </w:r>
      <w:r w:rsidR="00943993">
        <w:rPr>
          <w:rFonts w:ascii="Tahoma" w:eastAsia="Calibri" w:hAnsi="Tahoma" w:cs="Tahoma"/>
          <w:sz w:val="20"/>
          <w:szCs w:val="20"/>
          <w:lang w:eastAsia="en-GB"/>
        </w:rPr>
        <w:t>110</w:t>
      </w:r>
      <w:r w:rsidR="002E01A5">
        <w:rPr>
          <w:rFonts w:ascii="Tahoma" w:eastAsia="Calibri" w:hAnsi="Tahoma" w:cs="Tahoma"/>
          <w:sz w:val="20"/>
          <w:szCs w:val="20"/>
          <w:lang w:eastAsia="en-GB"/>
        </w:rPr>
        <w:t>A/</w:t>
      </w:r>
      <w:r w:rsidR="002E01A5" w:rsidRPr="002E01A5">
        <w:rPr>
          <w:rFonts w:ascii="Tahoma" w:eastAsia="Calibri" w:hAnsi="Tahoma" w:cs="Tahoma"/>
          <w:sz w:val="20"/>
          <w:szCs w:val="20"/>
          <w:lang w:eastAsia="en-GB"/>
        </w:rPr>
        <w:t>2018 opublikowanego w Dz.U. 2018/S 194- 439179</w:t>
      </w:r>
    </w:p>
    <w:p w:rsidR="000203FA" w:rsidRPr="000203FA" w:rsidRDefault="000203FA" w:rsidP="000203FA">
      <w:pPr>
        <w:spacing w:before="240" w:after="0" w:line="240" w:lineRule="auto"/>
        <w:jc w:val="both"/>
        <w:rPr>
          <w:rFonts w:ascii="Tahoma" w:eastAsia="Calibri" w:hAnsi="Tahoma" w:cs="Tahoma"/>
          <w:sz w:val="20"/>
          <w:szCs w:val="20"/>
          <w:lang w:eastAsia="en-GB"/>
        </w:rPr>
      </w:pPr>
    </w:p>
    <w:p w:rsidR="000203FA" w:rsidRPr="000203FA" w:rsidRDefault="000203FA" w:rsidP="000203FA">
      <w:pPr>
        <w:spacing w:before="240" w:after="0" w:line="240" w:lineRule="auto"/>
        <w:jc w:val="both"/>
        <w:rPr>
          <w:rFonts w:ascii="Tahoma" w:eastAsia="Calibri" w:hAnsi="Tahoma" w:cs="Tahoma"/>
          <w:sz w:val="20"/>
          <w:szCs w:val="20"/>
          <w:lang w:eastAsia="en-GB"/>
        </w:rPr>
      </w:pPr>
    </w:p>
    <w:p w:rsidR="000203FA" w:rsidRPr="000203FA" w:rsidRDefault="000203FA" w:rsidP="000203FA">
      <w:pPr>
        <w:spacing w:before="240" w:after="0" w:line="240" w:lineRule="auto"/>
        <w:jc w:val="both"/>
        <w:rPr>
          <w:rFonts w:ascii="Tahoma" w:eastAsia="Calibri" w:hAnsi="Tahoma" w:cs="Tahoma"/>
          <w:sz w:val="20"/>
          <w:szCs w:val="20"/>
          <w:lang w:eastAsia="en-GB"/>
        </w:rPr>
      </w:pPr>
    </w:p>
    <w:p w:rsidR="000203FA" w:rsidRPr="000203FA" w:rsidRDefault="000203FA" w:rsidP="000203FA">
      <w:pPr>
        <w:spacing w:before="240" w:after="0" w:line="240" w:lineRule="auto"/>
        <w:jc w:val="both"/>
        <w:rPr>
          <w:rFonts w:ascii="Tahoma" w:eastAsia="Calibri" w:hAnsi="Tahoma" w:cs="Tahoma"/>
          <w:sz w:val="20"/>
          <w:szCs w:val="20"/>
          <w:lang w:eastAsia="en-GB"/>
        </w:rPr>
      </w:pPr>
      <w:r w:rsidRPr="000203FA">
        <w:rPr>
          <w:rFonts w:ascii="Tahoma" w:eastAsia="Calibri" w:hAnsi="Tahoma" w:cs="Tahoma"/>
          <w:sz w:val="20"/>
          <w:szCs w:val="20"/>
          <w:lang w:eastAsia="en-GB"/>
        </w:rPr>
        <w:t>Data, miejscowość ……………………………………</w:t>
      </w:r>
    </w:p>
    <w:p w:rsidR="000203FA" w:rsidRPr="000203FA" w:rsidRDefault="000203FA" w:rsidP="000203FA">
      <w:pPr>
        <w:suppressAutoHyphens/>
        <w:spacing w:after="0" w:line="240" w:lineRule="auto"/>
        <w:rPr>
          <w:rFonts w:ascii="Tahoma" w:eastAsia="Times New Roman" w:hAnsi="Tahoma" w:cs="Tahoma"/>
          <w:sz w:val="20"/>
          <w:szCs w:val="20"/>
          <w:lang w:eastAsia="pl-PL"/>
        </w:rPr>
      </w:pPr>
    </w:p>
    <w:p w:rsidR="000203FA" w:rsidRPr="000203FA" w:rsidRDefault="000203FA" w:rsidP="000203FA">
      <w:pPr>
        <w:suppressAutoHyphens/>
        <w:spacing w:after="0" w:line="240" w:lineRule="auto"/>
        <w:rPr>
          <w:rFonts w:ascii="Tahoma" w:eastAsia="Times New Roman" w:hAnsi="Tahoma" w:cs="Tahoma"/>
          <w:sz w:val="20"/>
          <w:szCs w:val="20"/>
          <w:lang w:eastAsia="pl-PL"/>
        </w:rPr>
      </w:pPr>
    </w:p>
    <w:p w:rsidR="000203FA" w:rsidRPr="000203FA" w:rsidRDefault="000203FA" w:rsidP="000203FA">
      <w:pPr>
        <w:suppressAutoHyphens/>
        <w:spacing w:after="0" w:line="240" w:lineRule="auto"/>
        <w:jc w:val="right"/>
        <w:rPr>
          <w:rFonts w:ascii="Tahoma" w:eastAsia="Times New Roman" w:hAnsi="Tahoma" w:cs="Tahoma"/>
          <w:bCs/>
          <w:i/>
          <w:sz w:val="20"/>
          <w:szCs w:val="20"/>
          <w:lang w:eastAsia="ar-SA"/>
        </w:rPr>
      </w:pPr>
      <w:r w:rsidRPr="000203FA">
        <w:rPr>
          <w:rFonts w:ascii="Tahoma" w:eastAsia="Times New Roman" w:hAnsi="Tahoma" w:cs="Tahoma"/>
          <w:bCs/>
          <w:i/>
          <w:sz w:val="20"/>
          <w:szCs w:val="20"/>
          <w:lang w:eastAsia="ar-SA"/>
        </w:rPr>
        <w:t>..............................................................................</w:t>
      </w:r>
    </w:p>
    <w:p w:rsidR="000203FA" w:rsidRPr="000203FA" w:rsidRDefault="000203FA" w:rsidP="000203FA">
      <w:pPr>
        <w:suppressAutoHyphens/>
        <w:spacing w:after="0" w:line="240" w:lineRule="auto"/>
        <w:jc w:val="right"/>
        <w:rPr>
          <w:rFonts w:ascii="Tahoma" w:eastAsia="Times New Roman" w:hAnsi="Tahoma" w:cs="Tahoma"/>
          <w:bCs/>
          <w:i/>
          <w:sz w:val="16"/>
          <w:szCs w:val="16"/>
          <w:lang w:eastAsia="ar-SA"/>
        </w:rPr>
      </w:pPr>
      <w:r w:rsidRPr="000203FA">
        <w:rPr>
          <w:rFonts w:ascii="Tahoma" w:eastAsia="Times New Roman" w:hAnsi="Tahoma" w:cs="Tahoma"/>
          <w:bCs/>
          <w:i/>
          <w:sz w:val="20"/>
          <w:szCs w:val="20"/>
          <w:lang w:eastAsia="ar-SA"/>
        </w:rPr>
        <w:t xml:space="preserve">                                                                </w:t>
      </w:r>
      <w:r w:rsidRPr="000203FA">
        <w:rPr>
          <w:rFonts w:ascii="Tahoma" w:eastAsia="Times New Roman" w:hAnsi="Tahoma" w:cs="Tahoma"/>
          <w:bCs/>
          <w:i/>
          <w:sz w:val="20"/>
          <w:szCs w:val="20"/>
          <w:lang w:eastAsia="ar-SA"/>
        </w:rPr>
        <w:tab/>
      </w:r>
      <w:r w:rsidRPr="000203FA">
        <w:rPr>
          <w:rFonts w:ascii="Tahoma" w:eastAsia="Times New Roman" w:hAnsi="Tahoma" w:cs="Tahoma"/>
          <w:bCs/>
          <w:i/>
          <w:sz w:val="16"/>
          <w:szCs w:val="16"/>
          <w:lang w:eastAsia="ar-SA"/>
        </w:rPr>
        <w:t xml:space="preserve">podpis i pieczęć osoby uprawnionej/osób uprawnionych </w:t>
      </w:r>
    </w:p>
    <w:p w:rsidR="000203FA" w:rsidRPr="000203FA" w:rsidRDefault="000203FA" w:rsidP="000203FA">
      <w:pPr>
        <w:suppressAutoHyphens/>
        <w:spacing w:after="0" w:line="240" w:lineRule="auto"/>
        <w:rPr>
          <w:rFonts w:ascii="Tahoma" w:eastAsia="Times New Roman" w:hAnsi="Tahoma" w:cs="Tahoma"/>
          <w:sz w:val="20"/>
          <w:szCs w:val="20"/>
          <w:lang w:eastAsia="pl-PL"/>
        </w:rPr>
      </w:pPr>
      <w:r w:rsidRPr="000203FA">
        <w:rPr>
          <w:rFonts w:ascii="Tahoma" w:eastAsia="Times New Roman" w:hAnsi="Tahoma" w:cs="Tahoma"/>
          <w:bCs/>
          <w:i/>
          <w:sz w:val="16"/>
          <w:szCs w:val="16"/>
          <w:lang w:eastAsia="ar-SA"/>
        </w:rPr>
        <w:t xml:space="preserve">                                                                       </w:t>
      </w:r>
      <w:r w:rsidRPr="000203FA">
        <w:rPr>
          <w:rFonts w:ascii="Tahoma" w:eastAsia="Times New Roman" w:hAnsi="Tahoma" w:cs="Tahoma"/>
          <w:bCs/>
          <w:i/>
          <w:sz w:val="16"/>
          <w:szCs w:val="16"/>
          <w:lang w:eastAsia="ar-SA"/>
        </w:rPr>
        <w:tab/>
      </w:r>
      <w:r w:rsidRPr="000203FA">
        <w:rPr>
          <w:rFonts w:ascii="Tahoma" w:eastAsia="Times New Roman" w:hAnsi="Tahoma" w:cs="Tahoma"/>
          <w:bCs/>
          <w:i/>
          <w:sz w:val="16"/>
          <w:szCs w:val="16"/>
          <w:lang w:eastAsia="ar-SA"/>
        </w:rPr>
        <w:tab/>
      </w:r>
      <w:r w:rsidRPr="000203FA">
        <w:rPr>
          <w:rFonts w:ascii="Tahoma" w:eastAsia="Times New Roman" w:hAnsi="Tahoma" w:cs="Tahoma"/>
          <w:bCs/>
          <w:i/>
          <w:sz w:val="16"/>
          <w:szCs w:val="16"/>
          <w:lang w:eastAsia="ar-SA"/>
        </w:rPr>
        <w:tab/>
        <w:t xml:space="preserve">                          do reprezentowania</w:t>
      </w: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0203FA" w:rsidRPr="000203FA" w:rsidRDefault="000203FA" w:rsidP="000203FA">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7D1778" w:rsidRDefault="007D1778" w:rsidP="00CC5192">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EE6777" w:rsidRDefault="00EE6777" w:rsidP="007D1778">
      <w:pPr>
        <w:suppressAutoHyphens/>
        <w:spacing w:after="0" w:line="240" w:lineRule="auto"/>
        <w:jc w:val="both"/>
        <w:rPr>
          <w:rFonts w:ascii="Tahoma" w:eastAsia="Times New Roman" w:hAnsi="Tahoma" w:cs="Tahoma"/>
          <w:iCs/>
          <w:sz w:val="20"/>
          <w:szCs w:val="20"/>
          <w:lang w:eastAsia="ar-SA"/>
        </w:rPr>
      </w:pPr>
    </w:p>
    <w:p w:rsidR="00EE6777" w:rsidRDefault="00EE6777" w:rsidP="007D1778">
      <w:pPr>
        <w:suppressAutoHyphens/>
        <w:spacing w:after="0" w:line="240" w:lineRule="auto"/>
        <w:jc w:val="both"/>
        <w:rPr>
          <w:rFonts w:ascii="Tahoma" w:eastAsia="Times New Roman" w:hAnsi="Tahoma" w:cs="Tahoma"/>
          <w:iCs/>
          <w:sz w:val="20"/>
          <w:szCs w:val="20"/>
          <w:lang w:eastAsia="ar-SA"/>
        </w:rPr>
      </w:pPr>
    </w:p>
    <w:p w:rsidR="00EE6777" w:rsidRDefault="00EE6777" w:rsidP="007D1778">
      <w:pPr>
        <w:suppressAutoHyphens/>
        <w:spacing w:after="0" w:line="240" w:lineRule="auto"/>
        <w:jc w:val="both"/>
        <w:rPr>
          <w:rFonts w:ascii="Tahoma" w:eastAsia="Times New Roman" w:hAnsi="Tahoma" w:cs="Tahoma"/>
          <w:iCs/>
          <w:sz w:val="20"/>
          <w:szCs w:val="20"/>
          <w:lang w:eastAsia="ar-SA"/>
        </w:rPr>
      </w:pPr>
    </w:p>
    <w:p w:rsidR="00EE6777" w:rsidRDefault="00EE6777" w:rsidP="007D1778">
      <w:pPr>
        <w:suppressAutoHyphens/>
        <w:spacing w:after="0" w:line="240" w:lineRule="auto"/>
        <w:jc w:val="both"/>
        <w:rPr>
          <w:rFonts w:ascii="Tahoma" w:eastAsia="Times New Roman" w:hAnsi="Tahoma" w:cs="Tahoma"/>
          <w:iCs/>
          <w:sz w:val="20"/>
          <w:szCs w:val="20"/>
          <w:lang w:eastAsia="ar-SA"/>
        </w:rPr>
      </w:pPr>
    </w:p>
    <w:p w:rsidR="00EE6777" w:rsidRDefault="00EE6777" w:rsidP="007D1778">
      <w:pPr>
        <w:suppressAutoHyphens/>
        <w:spacing w:after="0" w:line="240" w:lineRule="auto"/>
        <w:jc w:val="both"/>
        <w:rPr>
          <w:rFonts w:ascii="Tahoma" w:eastAsia="Times New Roman" w:hAnsi="Tahoma" w:cs="Tahoma"/>
          <w:iCs/>
          <w:sz w:val="20"/>
          <w:szCs w:val="20"/>
          <w:lang w:eastAsia="ar-SA"/>
        </w:rPr>
      </w:pPr>
    </w:p>
    <w:p w:rsidR="00EE6777" w:rsidRDefault="00EE6777" w:rsidP="007D1778">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7D1778" w:rsidRDefault="007D1778" w:rsidP="007D1778">
      <w:pPr>
        <w:suppressAutoHyphens/>
        <w:spacing w:after="0" w:line="240" w:lineRule="auto"/>
        <w:jc w:val="both"/>
        <w:rPr>
          <w:rFonts w:ascii="Tahoma" w:eastAsia="Times New Roman" w:hAnsi="Tahoma" w:cs="Tahoma"/>
          <w:iCs/>
          <w:sz w:val="20"/>
          <w:szCs w:val="20"/>
          <w:lang w:eastAsia="ar-SA"/>
        </w:rPr>
      </w:pPr>
    </w:p>
    <w:p w:rsidR="007D1778" w:rsidRPr="00CC5192" w:rsidRDefault="007D1778" w:rsidP="007D1778">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110A/2018</w:t>
      </w:r>
    </w:p>
    <w:p w:rsidR="007D1778" w:rsidRPr="00CC5192" w:rsidRDefault="007D1778" w:rsidP="007D1778">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Załącznik nr </w:t>
      </w:r>
      <w:r>
        <w:rPr>
          <w:rFonts w:ascii="Tahoma" w:eastAsia="Times New Roman" w:hAnsi="Tahoma" w:cs="Tahoma"/>
          <w:bCs/>
          <w:sz w:val="20"/>
          <w:szCs w:val="20"/>
          <w:lang w:eastAsia="ar-SA"/>
        </w:rPr>
        <w:t>3</w:t>
      </w:r>
    </w:p>
    <w:p w:rsidR="007D1778" w:rsidRPr="00CC5192" w:rsidRDefault="007D1778" w:rsidP="007D177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t>
      </w:r>
    </w:p>
    <w:p w:rsidR="007D1778" w:rsidRPr="00CC5192" w:rsidRDefault="007D1778" w:rsidP="007D177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pieczęć firmowa wykonawcy</w:t>
      </w:r>
    </w:p>
    <w:p w:rsidR="007D1778" w:rsidRDefault="007D1778" w:rsidP="00CC5192">
      <w:pPr>
        <w:suppressAutoHyphens/>
        <w:spacing w:after="0" w:line="240" w:lineRule="auto"/>
        <w:jc w:val="both"/>
        <w:rPr>
          <w:rFonts w:ascii="Tahoma" w:eastAsia="Times New Roman" w:hAnsi="Tahoma" w:cs="Tahoma"/>
          <w:iCs/>
          <w:sz w:val="20"/>
          <w:szCs w:val="20"/>
          <w:lang w:eastAsia="ar-SA"/>
        </w:rPr>
      </w:pPr>
    </w:p>
    <w:p w:rsidR="007D1778" w:rsidRPr="007D1778" w:rsidRDefault="007D1778" w:rsidP="007D1778">
      <w:pPr>
        <w:spacing w:before="280" w:after="0"/>
        <w:jc w:val="center"/>
        <w:rPr>
          <w:rFonts w:ascii="Arial" w:eastAsia="Times New Roman" w:hAnsi="Arial" w:cs="Arial"/>
          <w:b/>
          <w:sz w:val="18"/>
          <w:szCs w:val="18"/>
          <w:u w:val="single"/>
          <w:lang w:eastAsia="ar-SA"/>
        </w:rPr>
      </w:pPr>
      <w:r w:rsidRPr="007D1778">
        <w:rPr>
          <w:rFonts w:ascii="Arial" w:eastAsia="Times New Roman" w:hAnsi="Arial" w:cs="Arial"/>
          <w:b/>
          <w:sz w:val="18"/>
          <w:szCs w:val="18"/>
          <w:u w:val="single"/>
          <w:lang w:eastAsia="ar-SA"/>
        </w:rPr>
        <w:t>SZCZEGÓŁOWY OPIS PRZEDMIOTU ZAMÓWIENIA</w:t>
      </w:r>
    </w:p>
    <w:p w:rsidR="007D1778" w:rsidRPr="007D1778" w:rsidRDefault="007D1778" w:rsidP="007D1778">
      <w:pPr>
        <w:spacing w:before="280" w:after="0"/>
        <w:rPr>
          <w:rFonts w:ascii="Arial" w:eastAsia="Times New Roman" w:hAnsi="Arial" w:cs="Arial"/>
          <w:b/>
          <w:sz w:val="18"/>
          <w:szCs w:val="18"/>
          <w:u w:val="single"/>
          <w:lang w:eastAsia="ar-SA"/>
        </w:rPr>
      </w:pPr>
    </w:p>
    <w:p w:rsidR="007D1778" w:rsidRPr="007D1778" w:rsidRDefault="007D1778" w:rsidP="007D1778">
      <w:pPr>
        <w:tabs>
          <w:tab w:val="left" w:pos="0"/>
        </w:tabs>
        <w:jc w:val="both"/>
        <w:rPr>
          <w:rFonts w:ascii="Arial" w:eastAsia="Calibri" w:hAnsi="Arial" w:cs="Arial"/>
          <w:b/>
          <w:sz w:val="18"/>
          <w:szCs w:val="18"/>
        </w:rPr>
      </w:pPr>
      <w:r w:rsidRPr="007D1778">
        <w:rPr>
          <w:rFonts w:ascii="Arial" w:eastAsia="Calibri" w:hAnsi="Arial" w:cs="Arial"/>
          <w:b/>
          <w:sz w:val="18"/>
          <w:szCs w:val="18"/>
        </w:rPr>
        <w:t>I. PRZEDMIOTEM ZAMÓWIENIA JEST:</w:t>
      </w:r>
    </w:p>
    <w:p w:rsidR="007D1778" w:rsidRPr="007D1778" w:rsidRDefault="00271A5A" w:rsidP="00271A5A">
      <w:pPr>
        <w:widowControl w:val="0"/>
        <w:tabs>
          <w:tab w:val="left" w:pos="0"/>
        </w:tabs>
        <w:overflowPunct w:val="0"/>
        <w:autoSpaceDE w:val="0"/>
        <w:autoSpaceDN w:val="0"/>
        <w:adjustRightInd w:val="0"/>
        <w:spacing w:after="0" w:line="240" w:lineRule="auto"/>
        <w:ind w:left="360"/>
        <w:contextualSpacing/>
        <w:jc w:val="both"/>
        <w:textAlignment w:val="baseline"/>
        <w:rPr>
          <w:rFonts w:ascii="Arial" w:eastAsia="Calibri" w:hAnsi="Arial" w:cs="Arial"/>
          <w:sz w:val="18"/>
          <w:szCs w:val="18"/>
          <w:u w:val="single"/>
        </w:rPr>
      </w:pPr>
      <w:r>
        <w:rPr>
          <w:rFonts w:ascii="Arial" w:eastAsia="Calibri" w:hAnsi="Arial" w:cs="Arial"/>
          <w:sz w:val="18"/>
          <w:szCs w:val="18"/>
        </w:rPr>
        <w:t xml:space="preserve">1. </w:t>
      </w:r>
      <w:r w:rsidR="007D1778" w:rsidRPr="007D1778">
        <w:rPr>
          <w:rFonts w:ascii="Arial" w:eastAsia="Calibri" w:hAnsi="Arial" w:cs="Arial"/>
          <w:sz w:val="18"/>
          <w:szCs w:val="18"/>
        </w:rPr>
        <w:t xml:space="preserve"> Świadczenie kompleksowych usług pralniczych bielizny szpitalnej i dzierżawionej oraz serwisu bieliźnianego oraz serwisu bieliźnianego wraz z transportem całego przedmiotu zamówienia i wdrożeniem systemu RFID dla Uniwersyteckiego Centrum Klinicznego im. prof. K. Gibińskiego Śląskiego Uniwersytetu Medycznego w  </w:t>
      </w:r>
      <w:r w:rsidR="007D1778" w:rsidRPr="007D1778">
        <w:rPr>
          <w:rFonts w:ascii="Arial" w:eastAsia="Calibri" w:hAnsi="Arial" w:cs="Arial"/>
          <w:sz w:val="18"/>
          <w:szCs w:val="18"/>
          <w:u w:val="single"/>
        </w:rPr>
        <w:t>Katowicach w dwóch lokalizacjach przy Ceglana 35 i Medyków 14,</w:t>
      </w:r>
    </w:p>
    <w:p w:rsidR="007D1778" w:rsidRPr="007D1778" w:rsidRDefault="007D1778" w:rsidP="00831327">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18"/>
          <w:szCs w:val="18"/>
        </w:rPr>
      </w:pPr>
      <w:r w:rsidRPr="007D1778">
        <w:rPr>
          <w:rFonts w:ascii="Arial" w:eastAsia="Calibri" w:hAnsi="Arial" w:cs="Arial"/>
          <w:sz w:val="18"/>
          <w:szCs w:val="18"/>
        </w:rPr>
        <w:t>bielizny pościelowej szpitalnej w tym: poszew, poszewek, prześcieradeł, podkładów,  będących własnością Zamawiającego, jak również dzierżawionej od Wykonawcy,</w:t>
      </w:r>
    </w:p>
    <w:p w:rsidR="007D1778" w:rsidRPr="007D1778" w:rsidRDefault="007D1778" w:rsidP="00831327">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18"/>
          <w:szCs w:val="18"/>
        </w:rPr>
      </w:pPr>
      <w:r w:rsidRPr="007D1778">
        <w:rPr>
          <w:rFonts w:ascii="Arial" w:eastAsia="Calibri" w:hAnsi="Arial" w:cs="Arial"/>
          <w:sz w:val="18"/>
          <w:szCs w:val="18"/>
        </w:rPr>
        <w:t xml:space="preserve">bielizny operacyjnej, fasonowej koców, poduszek, materacy, ubranek dziecięcych, kocyków, dezynfekcji komorowej materacy </w:t>
      </w:r>
      <w:r w:rsidR="00271A5A">
        <w:rPr>
          <w:rFonts w:ascii="Arial" w:eastAsia="Calibri" w:hAnsi="Arial" w:cs="Arial"/>
          <w:sz w:val="18"/>
          <w:szCs w:val="18"/>
        </w:rPr>
        <w:t xml:space="preserve">i </w:t>
      </w:r>
      <w:r w:rsidRPr="007D1778">
        <w:rPr>
          <w:rFonts w:ascii="Arial" w:eastAsia="Calibri" w:hAnsi="Arial" w:cs="Arial"/>
          <w:sz w:val="18"/>
          <w:szCs w:val="18"/>
        </w:rPr>
        <w:t>pozostałych</w:t>
      </w:r>
      <w:r w:rsidR="00271A5A">
        <w:rPr>
          <w:rFonts w:ascii="Arial" w:eastAsia="Calibri" w:hAnsi="Arial" w:cs="Arial"/>
          <w:sz w:val="18"/>
          <w:szCs w:val="18"/>
        </w:rPr>
        <w:t xml:space="preserve"> asortymentów wskazanych w SIWZ oraz czyszczenie chemiczne wybranego asortymentu</w:t>
      </w:r>
    </w:p>
    <w:p w:rsidR="007D1778" w:rsidRPr="007D1778" w:rsidRDefault="007D1778" w:rsidP="00831327">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18"/>
          <w:szCs w:val="18"/>
        </w:rPr>
      </w:pPr>
      <w:r w:rsidRPr="007D1778">
        <w:rPr>
          <w:rFonts w:ascii="Arial" w:eastAsia="Calibri" w:hAnsi="Arial" w:cs="Arial"/>
          <w:sz w:val="18"/>
          <w:szCs w:val="18"/>
        </w:rPr>
        <w:t xml:space="preserve">dzierżawa bielizny pościelowej w tym: poszew, poszewek, prześcieradeł , podkładów w zależności od potrzeb Zamawiającego.) </w:t>
      </w:r>
    </w:p>
    <w:p w:rsidR="007D1778" w:rsidRPr="007D1778" w:rsidRDefault="007D1778" w:rsidP="00831327">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18"/>
          <w:szCs w:val="18"/>
        </w:rPr>
      </w:pPr>
      <w:r w:rsidRPr="007D1778">
        <w:rPr>
          <w:rFonts w:ascii="Arial" w:eastAsia="Calibri" w:hAnsi="Arial" w:cs="Arial"/>
          <w:sz w:val="18"/>
          <w:szCs w:val="18"/>
        </w:rPr>
        <w:t xml:space="preserve">wdrożenie u Zamawiającego systemu RFID  ( obecnie taki działa u Zamawiającego) </w:t>
      </w:r>
    </w:p>
    <w:p w:rsidR="007D1778" w:rsidRPr="007D1778" w:rsidRDefault="007D1778" w:rsidP="00831327">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18"/>
          <w:szCs w:val="18"/>
        </w:rPr>
      </w:pPr>
      <w:r w:rsidRPr="007D1778">
        <w:rPr>
          <w:rFonts w:ascii="Arial" w:eastAsia="Calibri" w:hAnsi="Arial" w:cs="Arial"/>
          <w:sz w:val="18"/>
          <w:szCs w:val="18"/>
        </w:rPr>
        <w:t>usługa prania obejmuje również: suszenie, maglowanie, prasowanie, dezynfekcję, naprawę bielizny</w:t>
      </w:r>
    </w:p>
    <w:p w:rsidR="007D1778" w:rsidRPr="007D1778" w:rsidRDefault="007D1778" w:rsidP="007D1778">
      <w:pPr>
        <w:widowControl w:val="0"/>
        <w:tabs>
          <w:tab w:val="left" w:pos="0"/>
        </w:tabs>
        <w:overflowPunct w:val="0"/>
        <w:autoSpaceDE w:val="0"/>
        <w:autoSpaceDN w:val="0"/>
        <w:adjustRightInd w:val="0"/>
        <w:spacing w:after="0" w:line="240" w:lineRule="auto"/>
        <w:jc w:val="both"/>
        <w:textAlignment w:val="baseline"/>
        <w:rPr>
          <w:rFonts w:ascii="Arial" w:eastAsia="Calibri" w:hAnsi="Arial" w:cs="Arial"/>
          <w:sz w:val="18"/>
          <w:szCs w:val="18"/>
        </w:rPr>
      </w:pPr>
    </w:p>
    <w:p w:rsidR="007D1778" w:rsidRPr="007D1778" w:rsidRDefault="007D1778" w:rsidP="007D1778">
      <w:pPr>
        <w:spacing w:after="0"/>
        <w:jc w:val="both"/>
        <w:rPr>
          <w:rFonts w:ascii="Arial" w:eastAsia="Calibri" w:hAnsi="Arial" w:cs="Arial"/>
          <w:sz w:val="18"/>
          <w:szCs w:val="18"/>
        </w:rPr>
      </w:pPr>
      <w:r w:rsidRPr="007D1778">
        <w:rPr>
          <w:rFonts w:ascii="Arial" w:eastAsia="Calibri" w:hAnsi="Arial" w:cs="Arial"/>
          <w:b/>
          <w:sz w:val="18"/>
          <w:szCs w:val="18"/>
        </w:rPr>
        <w:t>II. ZAKRES ŚWIADCZONYCH USŁUG</w:t>
      </w:r>
    </w:p>
    <w:p w:rsidR="007D1778" w:rsidRPr="007D1778" w:rsidRDefault="007D1778" w:rsidP="007D1778">
      <w:pPr>
        <w:spacing w:after="0"/>
        <w:jc w:val="both"/>
        <w:rPr>
          <w:rFonts w:ascii="Arial" w:eastAsia="Calibri" w:hAnsi="Arial" w:cs="Arial"/>
          <w:sz w:val="18"/>
          <w:szCs w:val="18"/>
        </w:rPr>
      </w:pP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Pranie wraz z dzierżawą bielizny szpitalnej oraz pozostałych asortymentów szpitalnych, będąca własnością Zamawiającego, </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Pranie wraz z dzierżawą bielizny  określonej w punkcie I 1.a.</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Wyposażenie Zamawiającego w zestaw do czytania </w:t>
      </w:r>
      <w:proofErr w:type="spellStart"/>
      <w:r w:rsidRPr="007D1778">
        <w:rPr>
          <w:rFonts w:ascii="Arial" w:eastAsia="Calibri" w:hAnsi="Arial" w:cs="Arial"/>
          <w:color w:val="000000"/>
          <w:sz w:val="18"/>
          <w:szCs w:val="18"/>
        </w:rPr>
        <w:t>tagów</w:t>
      </w:r>
      <w:proofErr w:type="spellEnd"/>
      <w:r w:rsidRPr="007D1778">
        <w:rPr>
          <w:rFonts w:ascii="Arial" w:eastAsia="Calibri" w:hAnsi="Arial" w:cs="Arial"/>
          <w:color w:val="000000"/>
          <w:sz w:val="18"/>
          <w:szCs w:val="18"/>
        </w:rPr>
        <w:t xml:space="preserve"> RFID,</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Wdrożenie systemu RFID wraz z oprogramowaniem,</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Oznakowanie </w:t>
      </w:r>
      <w:proofErr w:type="spellStart"/>
      <w:r w:rsidRPr="007D1778">
        <w:rPr>
          <w:rFonts w:ascii="Arial" w:eastAsia="Calibri" w:hAnsi="Arial" w:cs="Arial"/>
          <w:color w:val="000000"/>
          <w:sz w:val="18"/>
          <w:szCs w:val="18"/>
        </w:rPr>
        <w:t>tagami</w:t>
      </w:r>
      <w:proofErr w:type="spellEnd"/>
      <w:r w:rsidRPr="007D1778">
        <w:rPr>
          <w:rFonts w:ascii="Arial" w:eastAsia="Calibri" w:hAnsi="Arial" w:cs="Arial"/>
          <w:color w:val="000000"/>
          <w:sz w:val="18"/>
          <w:szCs w:val="18"/>
        </w:rPr>
        <w:t xml:space="preserve"> RFID wybranych asortymentów szpitalnych będących własnością Zamawiającego w ilości około 4000 sztuk w czasie trwania umowy,</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Transport brudnego asortymentu z </w:t>
      </w:r>
      <w:r w:rsidR="00271A5A">
        <w:rPr>
          <w:rFonts w:ascii="Arial" w:eastAsia="Calibri" w:hAnsi="Arial" w:cs="Arial"/>
          <w:color w:val="000000"/>
          <w:sz w:val="18"/>
          <w:szCs w:val="18"/>
        </w:rPr>
        <w:t xml:space="preserve">dwóch lokalizacji </w:t>
      </w:r>
      <w:r w:rsidRPr="007D1778">
        <w:rPr>
          <w:rFonts w:ascii="Arial" w:eastAsia="Calibri" w:hAnsi="Arial" w:cs="Arial"/>
          <w:color w:val="000000"/>
          <w:sz w:val="18"/>
          <w:szCs w:val="18"/>
        </w:rPr>
        <w:t xml:space="preserve"> Zamawiającego do Wykonawcy,</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Transport czystego asortymentu od Wykonawcy do </w:t>
      </w:r>
      <w:r w:rsidR="00271A5A">
        <w:rPr>
          <w:rFonts w:ascii="Arial" w:eastAsia="Calibri" w:hAnsi="Arial" w:cs="Arial"/>
          <w:color w:val="000000"/>
          <w:sz w:val="18"/>
          <w:szCs w:val="18"/>
        </w:rPr>
        <w:t xml:space="preserve">dwóch lokalizacji </w:t>
      </w:r>
      <w:r w:rsidRPr="007D1778">
        <w:rPr>
          <w:rFonts w:ascii="Arial" w:eastAsia="Calibri" w:hAnsi="Arial" w:cs="Arial"/>
          <w:color w:val="000000"/>
          <w:sz w:val="18"/>
          <w:szCs w:val="18"/>
        </w:rPr>
        <w:t>Zamawiającego,</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Pranie pozostałego asortymentu nieokreślonego w punkcie I 1.a i b ( np. zasłony, ręczniki, obrusy, </w:t>
      </w:r>
      <w:proofErr w:type="spellStart"/>
      <w:r w:rsidRPr="007D1778">
        <w:rPr>
          <w:rFonts w:ascii="Arial" w:eastAsia="Calibri" w:hAnsi="Arial" w:cs="Arial"/>
          <w:color w:val="000000"/>
          <w:sz w:val="18"/>
          <w:szCs w:val="18"/>
        </w:rPr>
        <w:t>mopy</w:t>
      </w:r>
      <w:proofErr w:type="spellEnd"/>
      <w:r w:rsidRPr="007D1778">
        <w:rPr>
          <w:rFonts w:ascii="Arial" w:eastAsia="Calibri" w:hAnsi="Arial" w:cs="Arial"/>
          <w:color w:val="000000"/>
          <w:sz w:val="18"/>
          <w:szCs w:val="18"/>
        </w:rPr>
        <w:t xml:space="preserve"> itp. ),</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Dezynfekcja chemiczno-termiczna, prasowanie, maglowanie, suszenie w suszarkach bębnowych,</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Dezynfekcja komorowa materacy,</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Czyszczenie chemiczne i dezynfekcja asortymentu nie nadającego się do prania wodnego przy zastosowaniu środków biodegradowalnych i </w:t>
      </w:r>
      <w:proofErr w:type="spellStart"/>
      <w:r w:rsidRPr="007D1778">
        <w:rPr>
          <w:rFonts w:ascii="Arial" w:eastAsia="Calibri" w:hAnsi="Arial" w:cs="Arial"/>
          <w:color w:val="000000"/>
          <w:sz w:val="18"/>
          <w:szCs w:val="18"/>
        </w:rPr>
        <w:t>bezhalogenowych</w:t>
      </w:r>
      <w:proofErr w:type="spellEnd"/>
      <w:r w:rsidRPr="007D1778">
        <w:rPr>
          <w:rFonts w:ascii="Arial" w:eastAsia="Calibri" w:hAnsi="Arial" w:cs="Arial"/>
          <w:color w:val="000000"/>
          <w:sz w:val="18"/>
          <w:szCs w:val="18"/>
        </w:rPr>
        <w:t>,</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Bieżące naprawy krawieckie uszkodzonego asortymentu np. przyszywanie guzików, wymiana zamków błyskawicznych, wymiana nap, przyszywanie troczków, zszywanie rozdarć i pęknięć, itp.</w:t>
      </w:r>
    </w:p>
    <w:p w:rsidR="007D1778" w:rsidRPr="007D1778" w:rsidRDefault="007D1778" w:rsidP="00831327">
      <w:pPr>
        <w:numPr>
          <w:ilvl w:val="0"/>
          <w:numId w:val="44"/>
        </w:numPr>
        <w:spacing w:after="0"/>
        <w:ind w:left="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Trwałe oznakowanie przez Wykonawcę nowej bielizny i odzieży dostarczonej przez Zamawiającego np. za pomocą metki wprasowanej na gorąco</w:t>
      </w:r>
    </w:p>
    <w:p w:rsidR="007D1778" w:rsidRPr="007D1778" w:rsidRDefault="007D1778" w:rsidP="007D1778">
      <w:pPr>
        <w:spacing w:after="0"/>
        <w:ind w:left="284"/>
        <w:contextualSpacing/>
        <w:jc w:val="both"/>
        <w:rPr>
          <w:rFonts w:ascii="Arial" w:eastAsia="Calibri" w:hAnsi="Arial" w:cs="Arial"/>
          <w:color w:val="000000"/>
          <w:sz w:val="18"/>
          <w:szCs w:val="18"/>
        </w:rPr>
      </w:pPr>
    </w:p>
    <w:p w:rsidR="007D1778" w:rsidRPr="007D1778" w:rsidRDefault="007D1778" w:rsidP="007D1778">
      <w:pPr>
        <w:spacing w:after="0"/>
        <w:jc w:val="both"/>
        <w:rPr>
          <w:rFonts w:ascii="Arial" w:eastAsia="Calibri" w:hAnsi="Arial" w:cs="Arial"/>
          <w:b/>
          <w:sz w:val="18"/>
          <w:szCs w:val="18"/>
        </w:rPr>
      </w:pPr>
      <w:r w:rsidRPr="007D1778">
        <w:rPr>
          <w:rFonts w:ascii="Arial" w:eastAsia="Calibri" w:hAnsi="Arial" w:cs="Arial"/>
          <w:b/>
          <w:sz w:val="18"/>
          <w:szCs w:val="18"/>
        </w:rPr>
        <w:t>III. PRANIE I DEZYNFEKCJA</w:t>
      </w:r>
    </w:p>
    <w:p w:rsidR="007D1778" w:rsidRPr="007D1778" w:rsidRDefault="007D1778" w:rsidP="007D1778">
      <w:pPr>
        <w:spacing w:after="0"/>
        <w:ind w:firstLine="709"/>
        <w:jc w:val="both"/>
        <w:rPr>
          <w:rFonts w:ascii="Arial" w:eastAsia="Calibri" w:hAnsi="Arial" w:cs="Arial"/>
          <w:sz w:val="18"/>
          <w:szCs w:val="18"/>
        </w:rPr>
      </w:pPr>
    </w:p>
    <w:p w:rsidR="007D1778" w:rsidRPr="007D1778" w:rsidRDefault="007D1778" w:rsidP="00831327">
      <w:pPr>
        <w:numPr>
          <w:ilvl w:val="0"/>
          <w:numId w:val="45"/>
        </w:numPr>
        <w:spacing w:after="0" w:line="240" w:lineRule="auto"/>
        <w:ind w:left="284"/>
        <w:contextualSpacing/>
        <w:rPr>
          <w:rFonts w:ascii="Arial" w:eastAsia="Calibri" w:hAnsi="Arial" w:cs="Arial"/>
          <w:sz w:val="18"/>
          <w:szCs w:val="18"/>
        </w:rPr>
      </w:pPr>
      <w:r w:rsidRPr="007D1778">
        <w:rPr>
          <w:rFonts w:ascii="Arial" w:eastAsia="Calibri" w:hAnsi="Arial" w:cs="Arial"/>
          <w:sz w:val="18"/>
          <w:szCs w:val="18"/>
        </w:rPr>
        <w:t xml:space="preserve">Pranie bielizny szpitalnej i operacyjnej połączone musi być z pełną  dezynfekcją chemiczno- termiczną o spektrum działania </w:t>
      </w:r>
      <w:proofErr w:type="spellStart"/>
      <w:r w:rsidRPr="007D1778">
        <w:rPr>
          <w:rFonts w:ascii="Arial" w:eastAsia="Calibri" w:hAnsi="Arial" w:cs="Arial"/>
          <w:sz w:val="18"/>
          <w:szCs w:val="18"/>
        </w:rPr>
        <w:t>B,V,F,Tbc,S</w:t>
      </w:r>
      <w:proofErr w:type="spellEnd"/>
      <w:r w:rsidRPr="007D1778">
        <w:rPr>
          <w:rFonts w:ascii="Arial" w:eastAsia="Calibri" w:hAnsi="Arial" w:cs="Arial"/>
          <w:sz w:val="18"/>
          <w:szCs w:val="18"/>
        </w:rPr>
        <w:t xml:space="preserve"> w tym Clostridium </w:t>
      </w:r>
      <w:proofErr w:type="spellStart"/>
      <w:r w:rsidRPr="007D1778">
        <w:rPr>
          <w:rFonts w:ascii="Arial" w:eastAsia="Calibri" w:hAnsi="Arial" w:cs="Arial"/>
          <w:sz w:val="18"/>
          <w:szCs w:val="18"/>
        </w:rPr>
        <w:t>difficile</w:t>
      </w:r>
      <w:proofErr w:type="spellEnd"/>
      <w:r w:rsidRPr="007D1778">
        <w:rPr>
          <w:rFonts w:ascii="Arial" w:eastAsia="Calibri" w:hAnsi="Arial" w:cs="Arial"/>
          <w:sz w:val="18"/>
          <w:szCs w:val="18"/>
        </w:rPr>
        <w:t>.,</w:t>
      </w:r>
    </w:p>
    <w:p w:rsidR="007D1778" w:rsidRPr="007D1778" w:rsidRDefault="007D1778" w:rsidP="00831327">
      <w:pPr>
        <w:numPr>
          <w:ilvl w:val="0"/>
          <w:numId w:val="45"/>
        </w:numPr>
        <w:spacing w:before="240" w:after="0" w:line="240" w:lineRule="auto"/>
        <w:ind w:left="284"/>
        <w:contextualSpacing/>
        <w:rPr>
          <w:rFonts w:ascii="Arial" w:eastAsia="Calibri" w:hAnsi="Arial" w:cs="Arial"/>
          <w:sz w:val="18"/>
          <w:szCs w:val="18"/>
        </w:rPr>
      </w:pPr>
      <w:r w:rsidRPr="007D1778">
        <w:rPr>
          <w:rFonts w:ascii="Arial" w:eastAsia="Calibri" w:hAnsi="Arial" w:cs="Arial"/>
          <w:sz w:val="18"/>
          <w:szCs w:val="18"/>
        </w:rPr>
        <w:t>Dezynfekcja  w procesie prania wodnego w temp. od 40</w:t>
      </w:r>
      <w:r w:rsidRPr="007D1778">
        <w:rPr>
          <w:rFonts w:ascii="Arial" w:eastAsia="Calibri" w:hAnsi="Arial" w:cs="Arial"/>
          <w:sz w:val="18"/>
          <w:szCs w:val="18"/>
          <w:vertAlign w:val="superscript"/>
        </w:rPr>
        <w:t>0</w:t>
      </w:r>
      <w:r w:rsidRPr="007D1778">
        <w:rPr>
          <w:rFonts w:ascii="Arial" w:eastAsia="Calibri" w:hAnsi="Arial" w:cs="Arial"/>
          <w:sz w:val="18"/>
          <w:szCs w:val="18"/>
        </w:rPr>
        <w:t>C do 90</w:t>
      </w:r>
      <w:r w:rsidRPr="007D1778">
        <w:rPr>
          <w:rFonts w:ascii="Arial" w:eastAsia="Calibri" w:hAnsi="Arial" w:cs="Arial"/>
          <w:sz w:val="18"/>
          <w:szCs w:val="18"/>
          <w:vertAlign w:val="superscript"/>
        </w:rPr>
        <w:t>0</w:t>
      </w:r>
      <w:r w:rsidRPr="007D1778">
        <w:rPr>
          <w:rFonts w:ascii="Arial" w:eastAsia="Calibri" w:hAnsi="Arial" w:cs="Arial"/>
          <w:sz w:val="18"/>
          <w:szCs w:val="18"/>
        </w:rPr>
        <w:t>C,</w:t>
      </w:r>
    </w:p>
    <w:p w:rsidR="007D1778" w:rsidRPr="007D1778" w:rsidRDefault="007D1778" w:rsidP="00831327">
      <w:pPr>
        <w:numPr>
          <w:ilvl w:val="0"/>
          <w:numId w:val="45"/>
        </w:numPr>
        <w:tabs>
          <w:tab w:val="left" w:pos="0"/>
        </w:tabs>
        <w:spacing w:before="240" w:after="0" w:line="240" w:lineRule="auto"/>
        <w:ind w:left="284"/>
        <w:contextualSpacing/>
        <w:jc w:val="both"/>
        <w:rPr>
          <w:rFonts w:ascii="Arial" w:eastAsia="Calibri" w:hAnsi="Arial" w:cs="Arial"/>
          <w:sz w:val="18"/>
          <w:szCs w:val="18"/>
        </w:rPr>
      </w:pPr>
      <w:r w:rsidRPr="007D1778">
        <w:rPr>
          <w:rFonts w:ascii="Arial" w:eastAsia="Calibri" w:hAnsi="Arial" w:cs="Arial"/>
          <w:sz w:val="18"/>
          <w:szCs w:val="18"/>
        </w:rPr>
        <w:t>Stosowane środki w procesie odkażania, prania i wybielania nie mogą niszczyć tkaniny,</w:t>
      </w:r>
    </w:p>
    <w:p w:rsidR="007D1778" w:rsidRPr="007D1778" w:rsidRDefault="007D1778" w:rsidP="00831327">
      <w:pPr>
        <w:numPr>
          <w:ilvl w:val="0"/>
          <w:numId w:val="45"/>
        </w:numPr>
        <w:tabs>
          <w:tab w:val="left" w:pos="0"/>
        </w:tabs>
        <w:spacing w:before="240" w:after="0" w:line="240" w:lineRule="auto"/>
        <w:ind w:left="284"/>
        <w:contextualSpacing/>
        <w:jc w:val="both"/>
        <w:rPr>
          <w:rFonts w:ascii="Arial" w:eastAsia="Calibri" w:hAnsi="Arial" w:cs="Arial"/>
          <w:sz w:val="18"/>
          <w:szCs w:val="18"/>
        </w:rPr>
      </w:pPr>
      <w:r w:rsidRPr="007D1778">
        <w:rPr>
          <w:rFonts w:ascii="Arial" w:eastAsia="Calibri" w:hAnsi="Arial" w:cs="Arial"/>
          <w:sz w:val="18"/>
          <w:szCs w:val="18"/>
        </w:rPr>
        <w:t>Pranie preparatami piorącymi i dezynfekcyjnymi do chemiczno-termicznej dezynfekcji  bielizny zabiegowo-operacyjnej będącej wyrobem medycznym zgodnie z deklaracją zgodności i opinią  Państwowego Zakładu Higieny o zakresie  działania dezynfekcyjnego wyrobu medycznego,</w:t>
      </w:r>
    </w:p>
    <w:p w:rsidR="007D1778" w:rsidRPr="007D1778" w:rsidRDefault="007D1778" w:rsidP="00831327">
      <w:pPr>
        <w:numPr>
          <w:ilvl w:val="0"/>
          <w:numId w:val="45"/>
        </w:numPr>
        <w:spacing w:before="240" w:after="0" w:line="240" w:lineRule="auto"/>
        <w:ind w:left="284"/>
        <w:contextualSpacing/>
        <w:jc w:val="both"/>
        <w:rPr>
          <w:rFonts w:ascii="Arial" w:eastAsia="Calibri" w:hAnsi="Arial" w:cs="Arial"/>
          <w:sz w:val="18"/>
          <w:szCs w:val="18"/>
        </w:rPr>
      </w:pPr>
      <w:r w:rsidRPr="007D1778">
        <w:rPr>
          <w:rFonts w:ascii="Arial" w:eastAsia="Calibri" w:hAnsi="Arial" w:cs="Arial"/>
          <w:sz w:val="18"/>
          <w:szCs w:val="18"/>
        </w:rPr>
        <w:t xml:space="preserve">Pranie bielizny </w:t>
      </w:r>
      <w:proofErr w:type="spellStart"/>
      <w:r w:rsidRPr="007D1778">
        <w:rPr>
          <w:rFonts w:ascii="Arial" w:eastAsia="Calibri" w:hAnsi="Arial" w:cs="Arial"/>
          <w:sz w:val="18"/>
          <w:szCs w:val="18"/>
        </w:rPr>
        <w:t>operacyjno</w:t>
      </w:r>
      <w:proofErr w:type="spellEnd"/>
      <w:r w:rsidRPr="007D1778">
        <w:rPr>
          <w:rFonts w:ascii="Arial" w:eastAsia="Calibri" w:hAnsi="Arial" w:cs="Arial"/>
          <w:sz w:val="18"/>
          <w:szCs w:val="18"/>
        </w:rPr>
        <w:t xml:space="preserve"> - zabiegowej barierowej musi odbywać się zgodnie z zaleceniami producenta tak aby nie uległa zniszczeniu lub nie straciła swoich właściwości barierowych przed zakończeniem okresu jej użytkowania oszacowanym na min. 100 prań,</w:t>
      </w:r>
    </w:p>
    <w:p w:rsidR="007D1778" w:rsidRPr="007D1778" w:rsidRDefault="007D1778" w:rsidP="00831327">
      <w:pPr>
        <w:numPr>
          <w:ilvl w:val="0"/>
          <w:numId w:val="45"/>
        </w:numPr>
        <w:spacing w:after="0"/>
        <w:ind w:left="284"/>
        <w:contextualSpacing/>
        <w:jc w:val="both"/>
        <w:rPr>
          <w:rFonts w:ascii="Arial" w:eastAsia="Calibri" w:hAnsi="Arial" w:cs="Arial"/>
          <w:sz w:val="18"/>
          <w:szCs w:val="18"/>
        </w:rPr>
      </w:pPr>
      <w:r w:rsidRPr="007D1778">
        <w:rPr>
          <w:rFonts w:ascii="Arial" w:eastAsia="Calibri" w:hAnsi="Arial" w:cs="Arial"/>
          <w:sz w:val="18"/>
          <w:szCs w:val="18"/>
        </w:rPr>
        <w:lastRenderedPageBreak/>
        <w:t>Po stronie Wykonawcy leży obowiązek monitorowania jakości i ilości cykli prania odzieży barierowej wielokrotnego użytku. Wykonawca zobowiązany jest poinformować Zamawiającego o przeprowadzeniu 100 cykli prania  danej sztuki odzieży,</w:t>
      </w:r>
    </w:p>
    <w:p w:rsidR="007D1778" w:rsidRPr="007D1778" w:rsidRDefault="007D1778" w:rsidP="00831327">
      <w:pPr>
        <w:numPr>
          <w:ilvl w:val="0"/>
          <w:numId w:val="45"/>
        </w:numPr>
        <w:ind w:left="284"/>
        <w:contextualSpacing/>
        <w:jc w:val="both"/>
        <w:rPr>
          <w:rFonts w:ascii="Arial" w:eastAsia="Calibri" w:hAnsi="Arial" w:cs="Arial"/>
          <w:sz w:val="18"/>
          <w:szCs w:val="18"/>
        </w:rPr>
      </w:pPr>
      <w:r w:rsidRPr="007D1778">
        <w:rPr>
          <w:rFonts w:ascii="Arial" w:eastAsia="Calibri" w:hAnsi="Arial" w:cs="Arial"/>
          <w:sz w:val="18"/>
          <w:szCs w:val="18"/>
        </w:rPr>
        <w:t xml:space="preserve">Wykonawca zobowiązany będzie do każdej dostawy załączyć w formie wydruku komputerowego wykaz dostarczonych  asortymentów bielizny operacyjnej barierowej (w tym fartuchów operacyjnych barierowych), w którym musi znajdować się informacja o ilości dotychczas wykonanych prań. Wydruk musi zawierać nazwę asortymentu, numer asortymentu oraz wskazaną krotność prań danego asortymentu. </w:t>
      </w:r>
    </w:p>
    <w:p w:rsidR="007D1778" w:rsidRPr="007D1778" w:rsidRDefault="007D1778" w:rsidP="00831327">
      <w:pPr>
        <w:numPr>
          <w:ilvl w:val="0"/>
          <w:numId w:val="45"/>
        </w:numPr>
        <w:ind w:left="284"/>
        <w:contextualSpacing/>
        <w:jc w:val="both"/>
        <w:rPr>
          <w:rFonts w:ascii="Arial" w:eastAsia="Calibri" w:hAnsi="Arial" w:cs="Arial"/>
          <w:sz w:val="18"/>
          <w:szCs w:val="18"/>
        </w:rPr>
      </w:pPr>
      <w:r w:rsidRPr="007D1778">
        <w:rPr>
          <w:rFonts w:ascii="Arial" w:eastAsia="Calibri" w:hAnsi="Arial" w:cs="Arial"/>
          <w:sz w:val="18"/>
          <w:szCs w:val="18"/>
        </w:rPr>
        <w:t xml:space="preserve">W celu prawidłowej identyfikacji bielizny operacyjnej barierowej oprócz oznaczenia jej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 Wykonawca zobowiązany będzie do przyporządkowania oraz oznaczenia każdej sztuki kolejnym numerem, dzięki któremu będzie możliwa szybka identyfikacja danej sztuki asortymentu.</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Asortyment pralniczy musi być poddany maglowaniu oraz prasowaniu z wyjątkiem odzieży operacyjnej, </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Ze względu na zalecenia producentów niektórych asortymentów takich jak koce, poduszki, materace przeciwodleżynowe, Wykonawca zobowiązany będzie do prania ich w temperaturze nie przekraczającej 40 </w:t>
      </w:r>
      <w:r w:rsidRPr="007D1778">
        <w:rPr>
          <w:rFonts w:ascii="Calibri" w:eastAsia="Calibri" w:hAnsi="Calibri" w:cs="Times New Roman"/>
        </w:rPr>
        <w:sym w:font="Symbol" w:char="F0B0"/>
      </w:r>
      <w:r w:rsidRPr="007D1778">
        <w:rPr>
          <w:rFonts w:ascii="Arial" w:eastAsia="Calibri" w:hAnsi="Arial" w:cs="Arial"/>
          <w:sz w:val="18"/>
          <w:szCs w:val="18"/>
        </w:rPr>
        <w:t>C,</w:t>
      </w:r>
    </w:p>
    <w:p w:rsidR="007D1778" w:rsidRPr="007D1778" w:rsidRDefault="007D1778" w:rsidP="00831327">
      <w:pPr>
        <w:numPr>
          <w:ilvl w:val="0"/>
          <w:numId w:val="45"/>
        </w:numPr>
        <w:tabs>
          <w:tab w:val="left" w:pos="0"/>
        </w:tabs>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Wykonawca będzie dokonywać bieżących napraw krawieckich (uzupełnianie brakujących guzików, guziki szybkiego montażu, reperacja rozerwań i dziur, </w:t>
      </w:r>
      <w:proofErr w:type="spellStart"/>
      <w:r w:rsidRPr="007D1778">
        <w:rPr>
          <w:rFonts w:ascii="Arial" w:eastAsia="Calibri" w:hAnsi="Arial" w:cs="Arial"/>
          <w:sz w:val="18"/>
          <w:szCs w:val="18"/>
        </w:rPr>
        <w:t>oznakowań</w:t>
      </w:r>
      <w:proofErr w:type="spellEnd"/>
      <w:r w:rsidRPr="007D1778">
        <w:rPr>
          <w:rFonts w:ascii="Arial" w:eastAsia="Calibri" w:hAnsi="Arial" w:cs="Arial"/>
          <w:sz w:val="18"/>
          <w:szCs w:val="18"/>
        </w:rPr>
        <w:t xml:space="preserve">, brakujących troków, </w:t>
      </w:r>
      <w:proofErr w:type="spellStart"/>
      <w:r w:rsidRPr="007D1778">
        <w:rPr>
          <w:rFonts w:ascii="Arial" w:eastAsia="Calibri" w:hAnsi="Arial" w:cs="Arial"/>
          <w:sz w:val="18"/>
          <w:szCs w:val="18"/>
        </w:rPr>
        <w:t>etc</w:t>
      </w:r>
      <w:proofErr w:type="spellEnd"/>
      <w:r w:rsidRPr="007D1778">
        <w:rPr>
          <w:rFonts w:ascii="Arial" w:eastAsia="Calibri" w:hAnsi="Arial" w:cs="Arial"/>
          <w:sz w:val="18"/>
          <w:szCs w:val="18"/>
        </w:rPr>
        <w:t>).</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Wykonawca ma dokonywać segregacji asortymentu pralniczego Zamawiającego ze wskazaniem do kasacji. Zafoliowany asortyment do kasacji musi być opisany pod względem asortymentowym i ilościowym,</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Usługi mają być świadczone do 1 dnia  od chwili przekazania asortymentu pralniczego, za wyjątkiem odzieży fasonowej, która musi wrócić do Zamawiającego do 2 dni od chwili przekazania oraz materacy i koców antyalergicznych, które mają wrócić do Zamawiającego do  4 dni od chwili przekazania,</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Należy stosować odpowiednią technologię prania i suszenia poduszek i koców antyalergicznych wg zaleceń producenta, które zostaną przekazane niezwłocznie Wykonawcy na jego wniosek, </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Bieliznę fasonową należy płukać w płynie antystatycznym, </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Cały asortyment, a zwłaszcza koce, poduszki, kołdry, </w:t>
      </w:r>
      <w:proofErr w:type="spellStart"/>
      <w:r w:rsidRPr="007D1778">
        <w:rPr>
          <w:rFonts w:ascii="Arial" w:eastAsia="Calibri" w:hAnsi="Arial" w:cs="Arial"/>
          <w:sz w:val="18"/>
          <w:szCs w:val="18"/>
        </w:rPr>
        <w:t>mopy</w:t>
      </w:r>
      <w:proofErr w:type="spellEnd"/>
      <w:r w:rsidRPr="007D1778">
        <w:rPr>
          <w:rFonts w:ascii="Arial" w:eastAsia="Calibri" w:hAnsi="Arial" w:cs="Arial"/>
          <w:sz w:val="18"/>
          <w:szCs w:val="18"/>
        </w:rPr>
        <w:t xml:space="preserve"> po wypraniu muszą być poddane całkowitemu wysuszeniu,</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W ostatnim etapie procesu płukania Wykonawca winien zagwarantować automatyczny pomiar i stabilizację </w:t>
      </w:r>
      <w:proofErr w:type="spellStart"/>
      <w:r w:rsidRPr="007D1778">
        <w:rPr>
          <w:rFonts w:ascii="Arial" w:eastAsia="Calibri" w:hAnsi="Arial" w:cs="Arial"/>
          <w:sz w:val="18"/>
          <w:szCs w:val="18"/>
        </w:rPr>
        <w:t>ph</w:t>
      </w:r>
      <w:proofErr w:type="spellEnd"/>
      <w:r w:rsidRPr="007D1778">
        <w:rPr>
          <w:rFonts w:ascii="Arial" w:eastAsia="Calibri" w:hAnsi="Arial" w:cs="Arial"/>
          <w:sz w:val="18"/>
          <w:szCs w:val="18"/>
        </w:rPr>
        <w:t xml:space="preserve"> pranej pościeli – aby zminimalizować ryzyko powstawania odleżyn,</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Wykonawca ma dokonywać dezynfekcji komorowej wskazanych materacy, koców, poduszek, kołder etc. Proces dezynfekcji komorowej musi zostać potwierdzony wydrukiem, który będzie dostarczany na każde żądanie Zamawiającego,</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Pranie bielizny noworodkowej powinno odbywać się w oddzieleniu od pozostałej bielizny szpitalnej                                 w wydzielonych pralnicach przy zastosowaniu środków piorąco-dezynfekujących,</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Środki dezynfekcyjne używane do dezynfekcji prania bielizny noworodkowej i dziecięcej muszą mieć działanie </w:t>
      </w:r>
      <w:proofErr w:type="spellStart"/>
      <w:r w:rsidRPr="007D1778">
        <w:rPr>
          <w:rFonts w:ascii="Arial" w:eastAsia="Calibri" w:hAnsi="Arial" w:cs="Arial"/>
          <w:sz w:val="18"/>
          <w:szCs w:val="18"/>
        </w:rPr>
        <w:t>sporobójcze</w:t>
      </w:r>
      <w:proofErr w:type="spellEnd"/>
      <w:r w:rsidRPr="007D1778">
        <w:rPr>
          <w:rFonts w:ascii="Arial" w:eastAsia="Calibri" w:hAnsi="Arial" w:cs="Arial"/>
          <w:sz w:val="18"/>
          <w:szCs w:val="18"/>
        </w:rPr>
        <w:t xml:space="preserve"> ( w tym  Clostridium </w:t>
      </w:r>
      <w:proofErr w:type="spellStart"/>
      <w:r w:rsidRPr="007D1778">
        <w:rPr>
          <w:rFonts w:ascii="Arial" w:eastAsia="Calibri" w:hAnsi="Arial" w:cs="Arial"/>
          <w:sz w:val="18"/>
          <w:szCs w:val="18"/>
        </w:rPr>
        <w:t>difficile</w:t>
      </w:r>
      <w:proofErr w:type="spellEnd"/>
      <w:r w:rsidRPr="007D1778">
        <w:rPr>
          <w:rFonts w:ascii="Arial" w:eastAsia="Calibri" w:hAnsi="Arial" w:cs="Arial"/>
          <w:sz w:val="18"/>
          <w:szCs w:val="18"/>
        </w:rPr>
        <w:t xml:space="preserve">) w temperaturze od 30 </w:t>
      </w:r>
      <w:r w:rsidRPr="007D1778">
        <w:rPr>
          <w:rFonts w:ascii="Calibri" w:eastAsia="Calibri" w:hAnsi="Calibri" w:cs="Times New Roman"/>
        </w:rPr>
        <w:sym w:font="Symbol" w:char="F0B0"/>
      </w:r>
      <w:r w:rsidRPr="007D1778">
        <w:rPr>
          <w:rFonts w:ascii="Arial" w:eastAsia="Calibri" w:hAnsi="Arial" w:cs="Arial"/>
          <w:sz w:val="18"/>
          <w:szCs w:val="18"/>
        </w:rPr>
        <w:t>C,</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Pranie bielizny skażonej powinno odbywać się w oddzieleniu od pozostałej bielizny w wydzielonych pralnicach              (dopuszczalne jest pranie bielizny niezakaźnej w tych samych pralnicach, jednak po ich uprzednim zdezynfekowaniu w odrębnym cyklu),</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Wykonawca dostarczy worki siatkowe na bieliznę noworodkową według potrzeb Zamawiającego,</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Nowa bielizna i odzież dostarczona przez Zamawiającego, oddana do prania, będzie trwale oznakowana przez Wykonawcę np. za pomocą metki wprasowanej na gorąco, oraz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W celu zapewnienia dokładności w rozliczeniu przekazanych oraz odebranych z pralni asortymentów Wykonawca oznaczy </w:t>
      </w:r>
      <w:proofErr w:type="spellStart"/>
      <w:r w:rsidRPr="007D1778">
        <w:rPr>
          <w:rFonts w:ascii="Arial" w:eastAsia="Calibri" w:hAnsi="Arial" w:cs="Arial"/>
          <w:sz w:val="18"/>
          <w:szCs w:val="18"/>
        </w:rPr>
        <w:t>tagami</w:t>
      </w:r>
      <w:proofErr w:type="spellEnd"/>
      <w:r w:rsidRPr="007D1778">
        <w:rPr>
          <w:rFonts w:ascii="Arial" w:eastAsia="Calibri" w:hAnsi="Arial" w:cs="Arial"/>
          <w:sz w:val="18"/>
          <w:szCs w:val="18"/>
        </w:rPr>
        <w:t xml:space="preserve"> RFID wskazane przez Zamawiającego asortymenty szpitalne będące własnością Zamawiającego (bielizna operacyjna, bielizna pościelowa, ubrania operacyjne, fartuchy operacyjne barierowe, koce, poduszki </w:t>
      </w:r>
      <w:proofErr w:type="spellStart"/>
      <w:r w:rsidRPr="007D1778">
        <w:rPr>
          <w:rFonts w:ascii="Arial" w:eastAsia="Calibri" w:hAnsi="Arial" w:cs="Arial"/>
          <w:sz w:val="18"/>
          <w:szCs w:val="18"/>
        </w:rPr>
        <w:t>etc</w:t>
      </w:r>
      <w:proofErr w:type="spellEnd"/>
      <w:r w:rsidRPr="007D1778">
        <w:rPr>
          <w:rFonts w:ascii="Arial" w:eastAsia="Calibri" w:hAnsi="Arial" w:cs="Arial"/>
          <w:sz w:val="18"/>
          <w:szCs w:val="18"/>
        </w:rPr>
        <w:t>),</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Zamawiający przekaże Wykonawcy listę oraz nazwę komórek organizacyjnych szpitala w celu poprawnego oznakowania wskazanych asortymentów,</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Pranie odzieży operacyjnej barierowej odbywać się będzie ściśle wg zaleceń producenta zgodnie z instrukcją prania dostarczoną przez Zamawiającego,</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Zamawiającemu przysługuje prawo do reklamacji w przypadku nieprawidłowego wykonania usługi (nieodpłatnie),</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Czyszczenie chemiczne winno się odbywać z zastosowaniem środków biodegradowalnych, </w:t>
      </w:r>
      <w:proofErr w:type="spellStart"/>
      <w:r w:rsidRPr="007D1778">
        <w:rPr>
          <w:rFonts w:ascii="Arial" w:eastAsia="Calibri" w:hAnsi="Arial" w:cs="Arial"/>
          <w:sz w:val="18"/>
          <w:szCs w:val="18"/>
        </w:rPr>
        <w:t>bezhalogenowych</w:t>
      </w:r>
      <w:proofErr w:type="spellEnd"/>
      <w:r w:rsidRPr="007D1778">
        <w:rPr>
          <w:rFonts w:ascii="Arial" w:eastAsia="Calibri" w:hAnsi="Arial" w:cs="Arial"/>
          <w:sz w:val="18"/>
          <w:szCs w:val="18"/>
        </w:rPr>
        <w:t>.</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Środki do prania wodnego nie mogą zawierać w swoim składzie chloru,</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Zastosowane technologie prania wodnego mają gwarantować skuteczną dezynfekcją,</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 xml:space="preserve">Środki piorąco-dezynfekujące do prania bielizny szpitalnej muszą działać na wirusy, bakterie, prątki, grzyby i spory w tym na clostridium </w:t>
      </w:r>
      <w:proofErr w:type="spellStart"/>
      <w:r w:rsidRPr="007D1778">
        <w:rPr>
          <w:rFonts w:ascii="Arial" w:eastAsia="Calibri" w:hAnsi="Arial" w:cs="Arial"/>
          <w:sz w:val="18"/>
          <w:szCs w:val="18"/>
        </w:rPr>
        <w:t>difficile</w:t>
      </w:r>
      <w:proofErr w:type="spellEnd"/>
      <w:r w:rsidRPr="007D1778">
        <w:rPr>
          <w:rFonts w:ascii="Arial" w:eastAsia="Calibri" w:hAnsi="Arial" w:cs="Arial"/>
          <w:sz w:val="18"/>
          <w:szCs w:val="18"/>
        </w:rPr>
        <w:t>,</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t>Wykonawca dostarczy atesty stosowanych w procesie prania środków piorących i dezynfekcyjnych, które to środki muszą zostać zaakceptowane przez Zamawiającego,</w:t>
      </w:r>
    </w:p>
    <w:p w:rsidR="007D1778" w:rsidRPr="007D1778" w:rsidRDefault="007D1778" w:rsidP="00831327">
      <w:pPr>
        <w:numPr>
          <w:ilvl w:val="0"/>
          <w:numId w:val="45"/>
        </w:numPr>
        <w:spacing w:before="240"/>
        <w:ind w:left="284"/>
        <w:contextualSpacing/>
        <w:jc w:val="both"/>
        <w:rPr>
          <w:rFonts w:ascii="Arial" w:eastAsia="Calibri" w:hAnsi="Arial" w:cs="Arial"/>
          <w:sz w:val="18"/>
          <w:szCs w:val="18"/>
        </w:rPr>
      </w:pPr>
      <w:r w:rsidRPr="007D1778">
        <w:rPr>
          <w:rFonts w:ascii="Arial" w:eastAsia="Calibri" w:hAnsi="Arial" w:cs="Arial"/>
          <w:sz w:val="18"/>
          <w:szCs w:val="18"/>
        </w:rPr>
        <w:lastRenderedPageBreak/>
        <w:t xml:space="preserve">W przypadku jeśli środki stosowane przez Wykonawcę powodowałyby reakcję alergiczną u pacjentów lub pracowników Zamawiającego - Zamawiający ma prawo żądać ich zmiany. Wykonawca nie może bez zgody Zamawiającego dokonać zmiany stosowanych środków do prania. </w:t>
      </w:r>
    </w:p>
    <w:p w:rsidR="007D1778" w:rsidRPr="007D1778" w:rsidRDefault="007D1778" w:rsidP="007D1778">
      <w:pPr>
        <w:spacing w:before="240"/>
        <w:jc w:val="both"/>
        <w:rPr>
          <w:rFonts w:ascii="Arial" w:eastAsia="Calibri" w:hAnsi="Arial" w:cs="Arial"/>
          <w:b/>
          <w:sz w:val="18"/>
          <w:szCs w:val="18"/>
        </w:rPr>
      </w:pPr>
      <w:r w:rsidRPr="007D1778">
        <w:rPr>
          <w:rFonts w:ascii="Arial" w:eastAsia="Calibri" w:hAnsi="Arial" w:cs="Arial"/>
          <w:b/>
          <w:sz w:val="18"/>
          <w:szCs w:val="18"/>
        </w:rPr>
        <w:t>IV. DZIERŻAWA</w:t>
      </w:r>
    </w:p>
    <w:p w:rsidR="00271A5A" w:rsidRDefault="007D1778" w:rsidP="00831327">
      <w:pPr>
        <w:numPr>
          <w:ilvl w:val="0"/>
          <w:numId w:val="46"/>
        </w:numPr>
        <w:overflowPunct w:val="0"/>
        <w:autoSpaceDE w:val="0"/>
        <w:spacing w:after="0"/>
        <w:ind w:left="284" w:hanging="284"/>
        <w:jc w:val="both"/>
        <w:rPr>
          <w:rFonts w:ascii="Arial" w:eastAsia="HG Mincho Light J" w:hAnsi="Arial" w:cs="Arial"/>
          <w:sz w:val="18"/>
          <w:szCs w:val="18"/>
          <w:lang w:eastAsia="pl-PL"/>
        </w:rPr>
      </w:pPr>
      <w:r w:rsidRPr="007D1778">
        <w:rPr>
          <w:rFonts w:ascii="Arial" w:eastAsia="HG Mincho Light J" w:hAnsi="Arial" w:cs="Arial"/>
          <w:sz w:val="18"/>
          <w:szCs w:val="18"/>
          <w:lang w:eastAsia="pl-PL"/>
        </w:rPr>
        <w:t>W trakcie realizacji umowy Wykonawca zobowiązany będzie do dostarczenia do Zamawiającego poszczególnych asortymentów bielizny w ilości zapewniającej zaspokojenie bieżących potrzeb Zamawiającego. Maksymaln</w:t>
      </w:r>
      <w:r w:rsidR="00271A5A" w:rsidRPr="00271A5A">
        <w:rPr>
          <w:rFonts w:ascii="Arial" w:eastAsia="HG Mincho Light J" w:hAnsi="Arial" w:cs="Arial"/>
          <w:sz w:val="18"/>
          <w:szCs w:val="18"/>
          <w:lang w:eastAsia="pl-PL"/>
        </w:rPr>
        <w:t>e</w:t>
      </w:r>
      <w:r w:rsidRPr="00271A5A">
        <w:rPr>
          <w:rFonts w:ascii="Arial" w:eastAsia="HG Mincho Light J" w:hAnsi="Arial" w:cs="Arial"/>
          <w:sz w:val="18"/>
          <w:szCs w:val="18"/>
          <w:lang w:eastAsia="pl-PL"/>
        </w:rPr>
        <w:t xml:space="preserve"> </w:t>
      </w:r>
      <w:r w:rsidRPr="007D1778">
        <w:rPr>
          <w:rFonts w:ascii="Arial" w:eastAsia="HG Mincho Light J" w:hAnsi="Arial" w:cs="Arial"/>
          <w:sz w:val="18"/>
          <w:szCs w:val="18"/>
          <w:lang w:eastAsia="pl-PL"/>
        </w:rPr>
        <w:t xml:space="preserve">ilości asortymentów potrzebne do realizacji umowy w pełnym zakresie przedstawione są w tabeli poniżej. </w:t>
      </w:r>
    </w:p>
    <w:p w:rsidR="007D1778" w:rsidRPr="007D1778" w:rsidRDefault="007D1778" w:rsidP="00271A5A">
      <w:pPr>
        <w:overflowPunct w:val="0"/>
        <w:autoSpaceDE w:val="0"/>
        <w:spacing w:after="0"/>
        <w:ind w:left="284"/>
        <w:jc w:val="both"/>
        <w:rPr>
          <w:rFonts w:ascii="Arial" w:eastAsia="HG Mincho Light J" w:hAnsi="Arial" w:cs="Arial"/>
          <w:sz w:val="18"/>
          <w:szCs w:val="18"/>
          <w:lang w:eastAsia="pl-PL"/>
        </w:rPr>
      </w:pPr>
      <w:r w:rsidRPr="007D1778">
        <w:rPr>
          <w:rFonts w:ascii="Arial" w:eastAsia="HG Mincho Light J" w:hAnsi="Arial" w:cs="Arial"/>
          <w:sz w:val="18"/>
          <w:szCs w:val="18"/>
          <w:lang w:eastAsia="pl-PL"/>
        </w:rPr>
        <w:t>Tolerancja podanych wymiarów nie powinna przekroczyć</w:t>
      </w:r>
      <w:r w:rsidR="00271A5A">
        <w:rPr>
          <w:rFonts w:ascii="Arial" w:eastAsia="HG Mincho Light J" w:hAnsi="Arial" w:cs="Arial"/>
          <w:sz w:val="18"/>
          <w:szCs w:val="18"/>
          <w:lang w:eastAsia="pl-PL"/>
        </w:rPr>
        <w:t xml:space="preserve"> maksymalnie</w:t>
      </w:r>
      <w:r w:rsidRPr="007D1778">
        <w:rPr>
          <w:rFonts w:ascii="Arial" w:eastAsia="HG Mincho Light J" w:hAnsi="Arial" w:cs="Arial"/>
          <w:sz w:val="18"/>
          <w:szCs w:val="18"/>
          <w:lang w:eastAsia="pl-PL"/>
        </w:rPr>
        <w:t xml:space="preserve"> </w:t>
      </w:r>
      <w:r w:rsidR="00271A5A">
        <w:rPr>
          <w:rFonts w:ascii="Arial" w:eastAsia="HG Mincho Light J" w:hAnsi="Arial" w:cs="Arial"/>
          <w:sz w:val="18"/>
          <w:szCs w:val="18"/>
          <w:lang w:eastAsia="pl-PL"/>
        </w:rPr>
        <w:t>+ 10 cm do każdego podanego wymiaru.</w:t>
      </w:r>
    </w:p>
    <w:p w:rsidR="007D1778" w:rsidRPr="007D1778" w:rsidRDefault="007D1778" w:rsidP="007D1778">
      <w:pPr>
        <w:numPr>
          <w:ilvl w:val="1"/>
          <w:numId w:val="0"/>
        </w:numPr>
        <w:rPr>
          <w:rFonts w:ascii="Arial" w:eastAsia="Times New Roman" w:hAnsi="Arial" w:cs="Arial"/>
          <w:i/>
          <w:iCs/>
          <w:spacing w:val="15"/>
          <w:sz w:val="18"/>
          <w:szCs w:val="18"/>
          <w:lang w:eastAsia="pl-PL"/>
        </w:rPr>
      </w:pPr>
    </w:p>
    <w:p w:rsidR="007D1778" w:rsidRPr="007D1778" w:rsidRDefault="007D1778" w:rsidP="00271A5A">
      <w:pPr>
        <w:autoSpaceDN w:val="0"/>
        <w:adjustRightInd w:val="0"/>
        <w:spacing w:after="0"/>
        <w:jc w:val="both"/>
        <w:rPr>
          <w:rFonts w:ascii="Arial" w:eastAsia="Calibri" w:hAnsi="Arial" w:cs="Arial"/>
          <w:sz w:val="18"/>
          <w:szCs w:val="18"/>
        </w:rPr>
      </w:pPr>
      <w:r w:rsidRPr="007D1778">
        <w:rPr>
          <w:rFonts w:ascii="Arial" w:eastAsia="Calibri" w:hAnsi="Arial" w:cs="Arial"/>
          <w:sz w:val="18"/>
          <w:szCs w:val="18"/>
        </w:rPr>
        <w:t>Tabela nr.</w:t>
      </w:r>
      <w:r w:rsidR="00271A5A">
        <w:rPr>
          <w:rFonts w:ascii="Arial" w:eastAsia="Calibri" w:hAnsi="Arial" w:cs="Arial"/>
          <w:sz w:val="18"/>
          <w:szCs w:val="18"/>
        </w:rPr>
        <w:t>1</w:t>
      </w:r>
      <w:r w:rsidRPr="007D1778">
        <w:rPr>
          <w:rFonts w:ascii="Arial" w:eastAsia="Calibri" w:hAnsi="Arial" w:cs="Arial"/>
          <w:sz w:val="18"/>
          <w:szCs w:val="18"/>
        </w:rPr>
        <w:t xml:space="preserve"> </w:t>
      </w:r>
      <w:r w:rsidR="00271A5A">
        <w:rPr>
          <w:rFonts w:ascii="Arial" w:eastAsia="Calibri" w:hAnsi="Arial" w:cs="Arial"/>
          <w:sz w:val="18"/>
          <w:szCs w:val="18"/>
        </w:rPr>
        <w:t xml:space="preserve">Lokalizacja </w:t>
      </w:r>
      <w:r w:rsidRPr="007D1778">
        <w:rPr>
          <w:rFonts w:ascii="Arial" w:eastAsia="Calibri" w:hAnsi="Arial" w:cs="Arial"/>
          <w:sz w:val="18"/>
          <w:szCs w:val="18"/>
        </w:rPr>
        <w:t xml:space="preserve"> przy ulicy Medyków 14 w Katowicach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3118"/>
      </w:tblGrid>
      <w:tr w:rsidR="007D1778" w:rsidRPr="007D1778" w:rsidTr="007D1778">
        <w:tc>
          <w:tcPr>
            <w:tcW w:w="567"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L.p.</w:t>
            </w:r>
          </w:p>
        </w:tc>
        <w:tc>
          <w:tcPr>
            <w:tcW w:w="1560" w:type="dxa"/>
            <w:shd w:val="clear" w:color="auto" w:fill="auto"/>
            <w:vAlign w:val="center"/>
          </w:tcPr>
          <w:p w:rsidR="007D1778" w:rsidRPr="00271A5A" w:rsidRDefault="007D1778" w:rsidP="007D1778">
            <w:pPr>
              <w:autoSpaceDN w:val="0"/>
              <w:adjustRightInd w:val="0"/>
              <w:jc w:val="center"/>
              <w:rPr>
                <w:rFonts w:ascii="Tahoma" w:eastAsia="Calibri" w:hAnsi="Tahoma" w:cs="Tahoma"/>
                <w:sz w:val="16"/>
                <w:szCs w:val="16"/>
              </w:rPr>
            </w:pPr>
            <w:r w:rsidRPr="00271A5A">
              <w:rPr>
                <w:rFonts w:ascii="Tahoma" w:eastAsia="Calibri" w:hAnsi="Tahoma" w:cs="Tahoma"/>
                <w:sz w:val="16"/>
                <w:szCs w:val="16"/>
              </w:rPr>
              <w:t>Rodzaj asortymentu</w:t>
            </w:r>
          </w:p>
        </w:tc>
        <w:tc>
          <w:tcPr>
            <w:tcW w:w="3969" w:type="dxa"/>
            <w:shd w:val="clear" w:color="auto" w:fill="auto"/>
            <w:vAlign w:val="center"/>
          </w:tcPr>
          <w:p w:rsidR="007D1778" w:rsidRPr="00271A5A" w:rsidRDefault="007D1778" w:rsidP="007D1778">
            <w:pPr>
              <w:autoSpaceDN w:val="0"/>
              <w:adjustRightInd w:val="0"/>
              <w:jc w:val="center"/>
              <w:rPr>
                <w:rFonts w:ascii="Tahoma" w:eastAsia="Calibri" w:hAnsi="Tahoma" w:cs="Tahoma"/>
                <w:sz w:val="16"/>
                <w:szCs w:val="16"/>
              </w:rPr>
            </w:pPr>
            <w:r w:rsidRPr="00271A5A">
              <w:rPr>
                <w:rFonts w:ascii="Tahoma" w:eastAsia="Calibri" w:hAnsi="Tahoma" w:cs="Tahoma"/>
                <w:sz w:val="16"/>
                <w:szCs w:val="16"/>
              </w:rPr>
              <w:t>Parametry wymagane</w:t>
            </w:r>
          </w:p>
        </w:tc>
        <w:tc>
          <w:tcPr>
            <w:tcW w:w="3118" w:type="dxa"/>
          </w:tcPr>
          <w:p w:rsidR="007D1778" w:rsidRPr="00271A5A" w:rsidRDefault="007D1778" w:rsidP="007D1778">
            <w:pPr>
              <w:autoSpaceDN w:val="0"/>
              <w:adjustRightInd w:val="0"/>
              <w:jc w:val="center"/>
              <w:rPr>
                <w:rFonts w:ascii="Tahoma" w:eastAsia="Calibri" w:hAnsi="Tahoma" w:cs="Tahoma"/>
                <w:sz w:val="16"/>
                <w:szCs w:val="16"/>
              </w:rPr>
            </w:pPr>
            <w:r w:rsidRPr="00271A5A">
              <w:rPr>
                <w:rFonts w:ascii="Tahoma" w:eastAsia="Calibri" w:hAnsi="Tahoma" w:cs="Tahoma"/>
                <w:sz w:val="16"/>
                <w:szCs w:val="16"/>
              </w:rPr>
              <w:t>Szacunkowe ilości bielizny potrzebnej do prawidłowego funkcjonowania Szpitala przez okres trwania umowy[szt.]</w:t>
            </w:r>
          </w:p>
        </w:tc>
      </w:tr>
      <w:tr w:rsidR="007D1778" w:rsidRPr="007D1778" w:rsidTr="007D1778">
        <w:tc>
          <w:tcPr>
            <w:tcW w:w="567"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1</w:t>
            </w:r>
          </w:p>
        </w:tc>
        <w:tc>
          <w:tcPr>
            <w:tcW w:w="1560"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Poszwa</w:t>
            </w:r>
          </w:p>
        </w:tc>
        <w:tc>
          <w:tcPr>
            <w:tcW w:w="3969" w:type="dxa"/>
            <w:shd w:val="clear" w:color="auto" w:fill="auto"/>
            <w:vAlign w:val="center"/>
          </w:tcPr>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Wymiary: (szer./dł.)</w:t>
            </w:r>
          </w:p>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 140cm x210cm, rewersyjne*, bez zakładki, guzików lub zamków, </w:t>
            </w:r>
            <w:r w:rsidR="00271A5A" w:rsidRPr="007D1778">
              <w:rPr>
                <w:rFonts w:ascii="Arial" w:eastAsia="Calibri" w:hAnsi="Arial" w:cs="Arial"/>
                <w:sz w:val="18"/>
                <w:szCs w:val="18"/>
              </w:rPr>
              <w:t xml:space="preserve">każda sztuka z </w:t>
            </w:r>
            <w:proofErr w:type="spellStart"/>
            <w:r w:rsidR="00271A5A" w:rsidRPr="007D1778">
              <w:rPr>
                <w:rFonts w:ascii="Arial" w:eastAsia="Calibri" w:hAnsi="Arial" w:cs="Arial"/>
                <w:sz w:val="18"/>
                <w:szCs w:val="18"/>
              </w:rPr>
              <w:t>tagiem</w:t>
            </w:r>
            <w:proofErr w:type="spellEnd"/>
            <w:r w:rsidR="00271A5A" w:rsidRPr="007D1778">
              <w:rPr>
                <w:rFonts w:ascii="Arial" w:eastAsia="Calibri" w:hAnsi="Arial" w:cs="Arial"/>
                <w:sz w:val="18"/>
                <w:szCs w:val="18"/>
              </w:rPr>
              <w:t xml:space="preserve"> RFID UHF</w:t>
            </w:r>
          </w:p>
        </w:tc>
        <w:tc>
          <w:tcPr>
            <w:tcW w:w="3118" w:type="dxa"/>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1400</w:t>
            </w:r>
          </w:p>
        </w:tc>
      </w:tr>
      <w:tr w:rsidR="007D1778" w:rsidRPr="007D1778" w:rsidTr="007D1778">
        <w:tc>
          <w:tcPr>
            <w:tcW w:w="567"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2</w:t>
            </w:r>
          </w:p>
        </w:tc>
        <w:tc>
          <w:tcPr>
            <w:tcW w:w="1560"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Poszewka</w:t>
            </w:r>
          </w:p>
        </w:tc>
        <w:tc>
          <w:tcPr>
            <w:tcW w:w="3969" w:type="dxa"/>
            <w:shd w:val="clear" w:color="auto" w:fill="auto"/>
            <w:vAlign w:val="center"/>
          </w:tcPr>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Wymiary: (szer./dł.)</w:t>
            </w:r>
          </w:p>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60 cm x80cm, </w:t>
            </w:r>
          </w:p>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z zakładką bez guzików lub zamków, </w:t>
            </w:r>
            <w:r w:rsidR="00271A5A" w:rsidRPr="007D1778">
              <w:rPr>
                <w:rFonts w:ascii="Arial" w:eastAsia="Calibri" w:hAnsi="Arial" w:cs="Arial"/>
                <w:sz w:val="18"/>
                <w:szCs w:val="18"/>
              </w:rPr>
              <w:t xml:space="preserve">każda sztuka z </w:t>
            </w:r>
            <w:proofErr w:type="spellStart"/>
            <w:r w:rsidR="00271A5A" w:rsidRPr="007D1778">
              <w:rPr>
                <w:rFonts w:ascii="Arial" w:eastAsia="Calibri" w:hAnsi="Arial" w:cs="Arial"/>
                <w:sz w:val="18"/>
                <w:szCs w:val="18"/>
              </w:rPr>
              <w:t>tagiem</w:t>
            </w:r>
            <w:proofErr w:type="spellEnd"/>
            <w:r w:rsidR="00271A5A" w:rsidRPr="007D1778">
              <w:rPr>
                <w:rFonts w:ascii="Arial" w:eastAsia="Calibri" w:hAnsi="Arial" w:cs="Arial"/>
                <w:sz w:val="18"/>
                <w:szCs w:val="18"/>
              </w:rPr>
              <w:t xml:space="preserve"> RFID UHF</w:t>
            </w:r>
          </w:p>
        </w:tc>
        <w:tc>
          <w:tcPr>
            <w:tcW w:w="3118" w:type="dxa"/>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1400</w:t>
            </w:r>
          </w:p>
        </w:tc>
      </w:tr>
      <w:tr w:rsidR="007D1778" w:rsidRPr="007D1778" w:rsidTr="007D1778">
        <w:tc>
          <w:tcPr>
            <w:tcW w:w="567"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3</w:t>
            </w:r>
          </w:p>
        </w:tc>
        <w:tc>
          <w:tcPr>
            <w:tcW w:w="1560"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Prześcieradło</w:t>
            </w:r>
          </w:p>
        </w:tc>
        <w:tc>
          <w:tcPr>
            <w:tcW w:w="3969" w:type="dxa"/>
            <w:shd w:val="clear" w:color="auto" w:fill="auto"/>
            <w:vAlign w:val="center"/>
          </w:tcPr>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Wymiary: (szer./dł.) </w:t>
            </w:r>
          </w:p>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150 cm x240cm, kolor biały.</w:t>
            </w:r>
            <w:r w:rsidR="00271A5A" w:rsidRPr="007D1778">
              <w:rPr>
                <w:rFonts w:ascii="Arial" w:eastAsia="Calibri" w:hAnsi="Arial" w:cs="Arial"/>
                <w:sz w:val="18"/>
                <w:szCs w:val="18"/>
              </w:rPr>
              <w:t xml:space="preserve"> każda sztuka z </w:t>
            </w:r>
            <w:proofErr w:type="spellStart"/>
            <w:r w:rsidR="00271A5A" w:rsidRPr="007D1778">
              <w:rPr>
                <w:rFonts w:ascii="Arial" w:eastAsia="Calibri" w:hAnsi="Arial" w:cs="Arial"/>
                <w:sz w:val="18"/>
                <w:szCs w:val="18"/>
              </w:rPr>
              <w:t>tagiem</w:t>
            </w:r>
            <w:proofErr w:type="spellEnd"/>
            <w:r w:rsidR="00271A5A" w:rsidRPr="007D1778">
              <w:rPr>
                <w:rFonts w:ascii="Arial" w:eastAsia="Calibri" w:hAnsi="Arial" w:cs="Arial"/>
                <w:sz w:val="18"/>
                <w:szCs w:val="18"/>
              </w:rPr>
              <w:t xml:space="preserve"> RFID UHF</w:t>
            </w:r>
          </w:p>
        </w:tc>
        <w:tc>
          <w:tcPr>
            <w:tcW w:w="3118" w:type="dxa"/>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1600</w:t>
            </w:r>
          </w:p>
        </w:tc>
      </w:tr>
      <w:tr w:rsidR="007D1778" w:rsidRPr="007D1778" w:rsidTr="007D1778">
        <w:tc>
          <w:tcPr>
            <w:tcW w:w="567"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4</w:t>
            </w:r>
          </w:p>
        </w:tc>
        <w:tc>
          <w:tcPr>
            <w:tcW w:w="1560" w:type="dxa"/>
            <w:shd w:val="clear" w:color="auto" w:fill="auto"/>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 xml:space="preserve">Podkład </w:t>
            </w:r>
          </w:p>
        </w:tc>
        <w:tc>
          <w:tcPr>
            <w:tcW w:w="3969" w:type="dxa"/>
            <w:shd w:val="clear" w:color="auto" w:fill="auto"/>
            <w:vAlign w:val="center"/>
          </w:tcPr>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Wymiary: (szer./dł.) </w:t>
            </w:r>
          </w:p>
          <w:p w:rsidR="007D1778" w:rsidRPr="007D1778" w:rsidRDefault="007D1778" w:rsidP="007D1778">
            <w:pPr>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90 cm. x150cm, kolor biały.</w:t>
            </w:r>
            <w:r w:rsidR="00271A5A" w:rsidRPr="007D1778">
              <w:rPr>
                <w:rFonts w:ascii="Arial" w:eastAsia="Calibri" w:hAnsi="Arial" w:cs="Arial"/>
                <w:sz w:val="18"/>
                <w:szCs w:val="18"/>
              </w:rPr>
              <w:t xml:space="preserve"> każda sztuka z </w:t>
            </w:r>
            <w:proofErr w:type="spellStart"/>
            <w:r w:rsidR="00271A5A" w:rsidRPr="007D1778">
              <w:rPr>
                <w:rFonts w:ascii="Arial" w:eastAsia="Calibri" w:hAnsi="Arial" w:cs="Arial"/>
                <w:sz w:val="18"/>
                <w:szCs w:val="18"/>
              </w:rPr>
              <w:t>tagiem</w:t>
            </w:r>
            <w:proofErr w:type="spellEnd"/>
            <w:r w:rsidR="00271A5A" w:rsidRPr="007D1778">
              <w:rPr>
                <w:rFonts w:ascii="Arial" w:eastAsia="Calibri" w:hAnsi="Arial" w:cs="Arial"/>
                <w:sz w:val="18"/>
                <w:szCs w:val="18"/>
              </w:rPr>
              <w:t xml:space="preserve"> RFID UHF</w:t>
            </w:r>
          </w:p>
        </w:tc>
        <w:tc>
          <w:tcPr>
            <w:tcW w:w="3118" w:type="dxa"/>
            <w:vAlign w:val="center"/>
          </w:tcPr>
          <w:p w:rsidR="007D1778" w:rsidRPr="007D1778" w:rsidRDefault="007D1778" w:rsidP="007D1778">
            <w:pPr>
              <w:autoSpaceDN w:val="0"/>
              <w:adjustRightInd w:val="0"/>
              <w:jc w:val="center"/>
              <w:rPr>
                <w:rFonts w:ascii="Arial" w:eastAsia="Calibri" w:hAnsi="Arial" w:cs="Arial"/>
                <w:sz w:val="18"/>
                <w:szCs w:val="18"/>
              </w:rPr>
            </w:pPr>
            <w:r w:rsidRPr="007D1778">
              <w:rPr>
                <w:rFonts w:ascii="Arial" w:eastAsia="Calibri" w:hAnsi="Arial" w:cs="Arial"/>
                <w:sz w:val="18"/>
                <w:szCs w:val="18"/>
              </w:rPr>
              <w:t>600</w:t>
            </w:r>
          </w:p>
        </w:tc>
      </w:tr>
    </w:tbl>
    <w:p w:rsidR="007D1778" w:rsidRPr="007D1778" w:rsidRDefault="007D1778" w:rsidP="007D1778">
      <w:pPr>
        <w:widowControl w:val="0"/>
        <w:suppressAutoHyphens/>
        <w:autoSpaceDE w:val="0"/>
        <w:autoSpaceDN w:val="0"/>
        <w:adjustRightInd w:val="0"/>
        <w:spacing w:after="0"/>
        <w:jc w:val="both"/>
        <w:rPr>
          <w:rFonts w:ascii="Arial" w:eastAsia="Calibri" w:hAnsi="Arial" w:cs="Arial"/>
          <w:sz w:val="18"/>
          <w:szCs w:val="18"/>
        </w:rPr>
      </w:pPr>
    </w:p>
    <w:p w:rsidR="007D1778" w:rsidRPr="007D1778" w:rsidRDefault="007D1778" w:rsidP="007D1778">
      <w:pPr>
        <w:widowControl w:val="0"/>
        <w:suppressAutoHyphens/>
        <w:autoSpaceDE w:val="0"/>
        <w:autoSpaceDN w:val="0"/>
        <w:adjustRightInd w:val="0"/>
        <w:spacing w:after="0"/>
        <w:jc w:val="both"/>
        <w:rPr>
          <w:rFonts w:ascii="Arial" w:eastAsia="Calibri" w:hAnsi="Arial" w:cs="Arial"/>
          <w:sz w:val="18"/>
          <w:szCs w:val="18"/>
        </w:rPr>
      </w:pPr>
    </w:p>
    <w:p w:rsidR="007D1778" w:rsidRPr="007D1778" w:rsidRDefault="007D1778" w:rsidP="007D1778">
      <w:pPr>
        <w:widowControl w:val="0"/>
        <w:suppressAutoHyphens/>
        <w:autoSpaceDE w:val="0"/>
        <w:autoSpaceDN w:val="0"/>
        <w:adjustRightInd w:val="0"/>
        <w:spacing w:after="0"/>
        <w:jc w:val="both"/>
        <w:rPr>
          <w:rFonts w:ascii="Arial" w:eastAsia="Calibri" w:hAnsi="Arial" w:cs="Arial"/>
          <w:sz w:val="18"/>
          <w:szCs w:val="18"/>
        </w:rPr>
      </w:pPr>
    </w:p>
    <w:p w:rsidR="007D1778" w:rsidRPr="007D1778" w:rsidRDefault="007D1778" w:rsidP="007D1778">
      <w:pPr>
        <w:widowControl w:val="0"/>
        <w:suppressAutoHyphens/>
        <w:autoSpaceDE w:val="0"/>
        <w:autoSpaceDN w:val="0"/>
        <w:adjustRightInd w:val="0"/>
        <w:spacing w:after="0"/>
        <w:jc w:val="both"/>
        <w:rPr>
          <w:rFonts w:ascii="Arial" w:eastAsia="Calibri" w:hAnsi="Arial" w:cs="Arial"/>
          <w:sz w:val="18"/>
          <w:szCs w:val="18"/>
        </w:rPr>
      </w:pPr>
      <w:r w:rsidRPr="007D1778">
        <w:rPr>
          <w:rFonts w:ascii="Arial" w:eastAsia="Calibri" w:hAnsi="Arial" w:cs="Arial"/>
          <w:sz w:val="18"/>
          <w:szCs w:val="18"/>
        </w:rPr>
        <w:t xml:space="preserve">Tabela nr 2 – </w:t>
      </w:r>
      <w:r w:rsidR="00271A5A">
        <w:rPr>
          <w:rFonts w:ascii="Arial" w:eastAsia="Calibri" w:hAnsi="Arial" w:cs="Arial"/>
          <w:sz w:val="18"/>
          <w:szCs w:val="18"/>
        </w:rPr>
        <w:t>Lokalizacja</w:t>
      </w:r>
      <w:r w:rsidRPr="007D1778">
        <w:rPr>
          <w:rFonts w:ascii="Arial" w:eastAsia="Calibri" w:hAnsi="Arial" w:cs="Arial"/>
          <w:sz w:val="18"/>
          <w:szCs w:val="18"/>
        </w:rPr>
        <w:t xml:space="preserve"> przy ulicy Ceglanej 35 w Katowicach</w:t>
      </w:r>
    </w:p>
    <w:p w:rsidR="007D1778" w:rsidRPr="007D1778" w:rsidRDefault="007D1778" w:rsidP="007D1778">
      <w:pPr>
        <w:widowControl w:val="0"/>
        <w:suppressAutoHyphens/>
        <w:autoSpaceDE w:val="0"/>
        <w:autoSpaceDN w:val="0"/>
        <w:adjustRightInd w:val="0"/>
        <w:spacing w:after="0"/>
        <w:jc w:val="both"/>
        <w:rPr>
          <w:rFonts w:ascii="Arial" w:eastAsia="Calibri" w:hAnsi="Arial" w:cs="Arial"/>
          <w:sz w:val="18"/>
          <w:szCs w:val="18"/>
        </w:rPr>
      </w:pPr>
    </w:p>
    <w:tbl>
      <w:tblPr>
        <w:tblW w:w="0" w:type="auto"/>
        <w:tblInd w:w="216" w:type="dxa"/>
        <w:tblLayout w:type="fixed"/>
        <w:tblLook w:val="0000" w:firstRow="0" w:lastRow="0" w:firstColumn="0" w:lastColumn="0" w:noHBand="0" w:noVBand="0"/>
      </w:tblPr>
      <w:tblGrid>
        <w:gridCol w:w="709"/>
        <w:gridCol w:w="1418"/>
        <w:gridCol w:w="4428"/>
        <w:gridCol w:w="2551"/>
      </w:tblGrid>
      <w:tr w:rsidR="007D1778" w:rsidRPr="007D1778" w:rsidTr="00271A5A">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L.p.</w:t>
            </w:r>
          </w:p>
        </w:tc>
        <w:tc>
          <w:tcPr>
            <w:tcW w:w="1418" w:type="dxa"/>
            <w:tcBorders>
              <w:top w:val="single" w:sz="3" w:space="0" w:color="000000"/>
              <w:left w:val="single" w:sz="3" w:space="0" w:color="000000"/>
              <w:bottom w:val="single" w:sz="3" w:space="0" w:color="000000"/>
              <w:right w:val="single" w:sz="3" w:space="0" w:color="000000"/>
            </w:tcBorders>
            <w:vAlign w:val="center"/>
          </w:tcPr>
          <w:p w:rsidR="007D1778" w:rsidRPr="00271A5A" w:rsidRDefault="007D1778" w:rsidP="007D1778">
            <w:pPr>
              <w:widowControl w:val="0"/>
              <w:autoSpaceDE w:val="0"/>
              <w:autoSpaceDN w:val="0"/>
              <w:adjustRightInd w:val="0"/>
              <w:spacing w:after="0"/>
              <w:jc w:val="center"/>
              <w:rPr>
                <w:rFonts w:ascii="Tahoma" w:eastAsia="Calibri" w:hAnsi="Tahoma" w:cs="Tahoma"/>
                <w:sz w:val="16"/>
                <w:szCs w:val="16"/>
              </w:rPr>
            </w:pPr>
            <w:r w:rsidRPr="00271A5A">
              <w:rPr>
                <w:rFonts w:ascii="Tahoma" w:eastAsia="Calibri" w:hAnsi="Tahoma" w:cs="Tahoma"/>
                <w:sz w:val="16"/>
                <w:szCs w:val="16"/>
              </w:rPr>
              <w:t>Rodzaj asortymentu</w:t>
            </w:r>
          </w:p>
        </w:tc>
        <w:tc>
          <w:tcPr>
            <w:tcW w:w="4428" w:type="dxa"/>
            <w:tcBorders>
              <w:top w:val="single" w:sz="3" w:space="0" w:color="000000"/>
              <w:left w:val="single" w:sz="3" w:space="0" w:color="000000"/>
              <w:bottom w:val="single" w:sz="3" w:space="0" w:color="000000"/>
              <w:right w:val="single" w:sz="3" w:space="0" w:color="000000"/>
            </w:tcBorders>
            <w:vAlign w:val="center"/>
          </w:tcPr>
          <w:p w:rsidR="007D1778" w:rsidRPr="00271A5A" w:rsidRDefault="007D1778" w:rsidP="007D1778">
            <w:pPr>
              <w:widowControl w:val="0"/>
              <w:autoSpaceDE w:val="0"/>
              <w:autoSpaceDN w:val="0"/>
              <w:adjustRightInd w:val="0"/>
              <w:spacing w:after="0"/>
              <w:jc w:val="center"/>
              <w:rPr>
                <w:rFonts w:ascii="Tahoma" w:eastAsia="Calibri" w:hAnsi="Tahoma" w:cs="Tahoma"/>
                <w:sz w:val="16"/>
                <w:szCs w:val="16"/>
              </w:rPr>
            </w:pPr>
            <w:r w:rsidRPr="00271A5A">
              <w:rPr>
                <w:rFonts w:ascii="Tahoma" w:eastAsia="Calibri" w:hAnsi="Tahoma" w:cs="Tahoma"/>
                <w:sz w:val="16"/>
                <w:szCs w:val="16"/>
              </w:rPr>
              <w:t>Parametry</w:t>
            </w:r>
          </w:p>
          <w:p w:rsidR="007D1778" w:rsidRPr="00271A5A" w:rsidRDefault="007D1778" w:rsidP="007D1778">
            <w:pPr>
              <w:widowControl w:val="0"/>
              <w:autoSpaceDE w:val="0"/>
              <w:autoSpaceDN w:val="0"/>
              <w:adjustRightInd w:val="0"/>
              <w:spacing w:after="0"/>
              <w:jc w:val="center"/>
              <w:rPr>
                <w:rFonts w:ascii="Tahoma" w:eastAsia="Calibri" w:hAnsi="Tahoma" w:cs="Tahoma"/>
                <w:sz w:val="16"/>
                <w:szCs w:val="16"/>
              </w:rPr>
            </w:pPr>
            <w:r w:rsidRPr="00271A5A">
              <w:rPr>
                <w:rFonts w:ascii="Tahoma" w:eastAsia="Calibri" w:hAnsi="Tahoma" w:cs="Tahoma"/>
                <w:sz w:val="16"/>
                <w:szCs w:val="16"/>
              </w:rPr>
              <w:t>wymagane</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D1778" w:rsidRPr="00271A5A" w:rsidRDefault="007D1778" w:rsidP="007D1778">
            <w:pPr>
              <w:widowControl w:val="0"/>
              <w:autoSpaceDE w:val="0"/>
              <w:autoSpaceDN w:val="0"/>
              <w:adjustRightInd w:val="0"/>
              <w:spacing w:after="0"/>
              <w:jc w:val="center"/>
              <w:rPr>
                <w:rFonts w:ascii="Tahoma" w:eastAsia="Calibri" w:hAnsi="Tahoma" w:cs="Tahoma"/>
                <w:sz w:val="16"/>
                <w:szCs w:val="16"/>
              </w:rPr>
            </w:pPr>
            <w:r w:rsidRPr="00271A5A">
              <w:rPr>
                <w:rFonts w:ascii="Tahoma" w:eastAsia="Calibri" w:hAnsi="Tahoma" w:cs="Tahoma"/>
                <w:bCs/>
                <w:sz w:val="16"/>
                <w:szCs w:val="16"/>
              </w:rPr>
              <w:t>Szacowana ilość bielizny potrzebnej do prawidłowego funkcjonowania Szpitala przez okres trwania umowy (szt.)</w:t>
            </w:r>
          </w:p>
        </w:tc>
      </w:tr>
      <w:tr w:rsidR="007D1778" w:rsidRPr="007D1778" w:rsidTr="00271A5A">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1</w:t>
            </w:r>
          </w:p>
        </w:tc>
        <w:tc>
          <w:tcPr>
            <w:tcW w:w="141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Poszwa</w:t>
            </w:r>
          </w:p>
        </w:tc>
        <w:tc>
          <w:tcPr>
            <w:tcW w:w="442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Wymiary: (szer./dł.)</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 140cm x210cm, rewersyjne*, bez zakładki, guzików lub zamków, każda sztuka z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1000</w:t>
            </w:r>
          </w:p>
        </w:tc>
      </w:tr>
      <w:tr w:rsidR="007D1778" w:rsidRPr="007D1778" w:rsidTr="00271A5A">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2</w:t>
            </w:r>
          </w:p>
        </w:tc>
        <w:tc>
          <w:tcPr>
            <w:tcW w:w="141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Poszewka</w:t>
            </w:r>
          </w:p>
        </w:tc>
        <w:tc>
          <w:tcPr>
            <w:tcW w:w="442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Wymiary: </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(szer./dł.)</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60 cm x80cm, </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z zakładką bez guzików lub zamków, każda sztuka z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1000</w:t>
            </w:r>
          </w:p>
        </w:tc>
      </w:tr>
      <w:tr w:rsidR="007D1778" w:rsidRPr="007D1778" w:rsidTr="00271A5A">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3</w:t>
            </w:r>
          </w:p>
        </w:tc>
        <w:tc>
          <w:tcPr>
            <w:tcW w:w="141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Prześcieradło</w:t>
            </w:r>
          </w:p>
        </w:tc>
        <w:tc>
          <w:tcPr>
            <w:tcW w:w="442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Wymiary: (szer./dł.) </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150 cm x240cm, kolor biały. Każda sztuka z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1200</w:t>
            </w:r>
          </w:p>
        </w:tc>
      </w:tr>
      <w:tr w:rsidR="007D1778" w:rsidRPr="007D1778" w:rsidTr="00271A5A">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4</w:t>
            </w:r>
          </w:p>
        </w:tc>
        <w:tc>
          <w:tcPr>
            <w:tcW w:w="141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 xml:space="preserve">Podkład </w:t>
            </w:r>
          </w:p>
        </w:tc>
        <w:tc>
          <w:tcPr>
            <w:tcW w:w="4428" w:type="dxa"/>
            <w:tcBorders>
              <w:top w:val="single" w:sz="3" w:space="0" w:color="000000"/>
              <w:left w:val="single" w:sz="3" w:space="0" w:color="000000"/>
              <w:bottom w:val="single" w:sz="3" w:space="0" w:color="000000"/>
              <w:right w:val="single" w:sz="3" w:space="0" w:color="000000"/>
            </w:tcBorders>
            <w:vAlign w:val="center"/>
          </w:tcPr>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Wymiary: (szer./dł.) </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90 cm. x150cm, kolor biały . każda sztuka z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D1778" w:rsidRPr="007D1778" w:rsidRDefault="007D1778" w:rsidP="007D1778">
            <w:pPr>
              <w:widowControl w:val="0"/>
              <w:autoSpaceDE w:val="0"/>
              <w:autoSpaceDN w:val="0"/>
              <w:adjustRightInd w:val="0"/>
              <w:spacing w:after="0"/>
              <w:jc w:val="center"/>
              <w:rPr>
                <w:rFonts w:ascii="Arial" w:eastAsia="Calibri" w:hAnsi="Arial" w:cs="Arial"/>
                <w:sz w:val="18"/>
                <w:szCs w:val="18"/>
              </w:rPr>
            </w:pPr>
            <w:r w:rsidRPr="007D1778">
              <w:rPr>
                <w:rFonts w:ascii="Arial" w:eastAsia="Calibri" w:hAnsi="Arial" w:cs="Arial"/>
                <w:sz w:val="18"/>
                <w:szCs w:val="18"/>
              </w:rPr>
              <w:t>600</w:t>
            </w:r>
          </w:p>
        </w:tc>
      </w:tr>
    </w:tbl>
    <w:p w:rsidR="007D1778" w:rsidRPr="007D1778" w:rsidRDefault="007D1778" w:rsidP="007D1778">
      <w:pPr>
        <w:suppressAutoHyphens/>
        <w:contextualSpacing/>
        <w:jc w:val="both"/>
        <w:rPr>
          <w:rFonts w:ascii="Arial" w:eastAsia="Calibri" w:hAnsi="Arial" w:cs="Arial"/>
          <w:sz w:val="18"/>
          <w:szCs w:val="18"/>
        </w:rPr>
      </w:pPr>
    </w:p>
    <w:p w:rsidR="007D1778" w:rsidRPr="007D1778" w:rsidRDefault="007D1778" w:rsidP="007D1778">
      <w:pPr>
        <w:suppressAutoHyphens/>
        <w:contextualSpacing/>
        <w:jc w:val="both"/>
        <w:rPr>
          <w:rFonts w:ascii="Arial" w:eastAsia="Calibri" w:hAnsi="Arial" w:cs="Arial"/>
          <w:sz w:val="18"/>
          <w:szCs w:val="18"/>
        </w:rPr>
      </w:pPr>
      <w:r w:rsidRPr="007D1778">
        <w:rPr>
          <w:rFonts w:ascii="Arial" w:eastAsia="Calibri" w:hAnsi="Arial" w:cs="Arial"/>
          <w:sz w:val="18"/>
          <w:szCs w:val="18"/>
        </w:rPr>
        <w:t>*poszwa rewersyjna  to pościel dwustronna pozwalająca na zakładanie poszwy na kołdrę zarówno „prawą” jak i „lewą” stroną</w:t>
      </w:r>
    </w:p>
    <w:p w:rsidR="007D1778" w:rsidRPr="007D1778" w:rsidRDefault="007D1778" w:rsidP="00831327">
      <w:pPr>
        <w:numPr>
          <w:ilvl w:val="0"/>
          <w:numId w:val="46"/>
        </w:numPr>
        <w:suppressAutoHyphens/>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Podane w tabeli powyżej ilości są orientacyjne, a Wykonawca zobowiązuje się do utrzymywania ilości bielizny dostarczonej w ramach usługi dzierżawy w trakcie trwania umowy w ilości zapewniającej prawidłową pracę szpitala np. w przypadku zwiększenia liczby łóżek lub zabiegów, </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color w:val="000000"/>
          <w:sz w:val="18"/>
          <w:szCs w:val="18"/>
        </w:rPr>
        <w:t>Bielizna dzierżawiona oraz inne wskazane asortymenty wchodzące w wyposażenie oddziałów muszą zostać dostarczone na poszczególne oddziały szpitalne najpóźniej w dniu rozpoczęcia realizacji usługi.</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 obiekcie przy ulicy Ceglanej 35 i Medyków 14 Zamawiający przewiduje sukcesywne wprowadzanie bielizny </w:t>
      </w:r>
      <w:r w:rsidRPr="007D1778">
        <w:rPr>
          <w:rFonts w:ascii="Arial" w:eastAsia="Calibri" w:hAnsi="Arial" w:cs="Arial"/>
          <w:sz w:val="18"/>
          <w:szCs w:val="18"/>
        </w:rPr>
        <w:lastRenderedPageBreak/>
        <w:t>dzierżawionej w miarę jak będzie wycofywana z użytku bielizna obecnie użytkowana będąca własnością Zamawiającego.</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 trakcie realizacji umowy Wykonawca na wezwanie Zamawiającego w terminie </w:t>
      </w:r>
      <w:r w:rsidR="00271A5A">
        <w:rPr>
          <w:rFonts w:ascii="Arial" w:eastAsia="Calibri" w:hAnsi="Arial" w:cs="Arial"/>
          <w:sz w:val="18"/>
          <w:szCs w:val="18"/>
        </w:rPr>
        <w:t>10</w:t>
      </w:r>
      <w:r w:rsidRPr="007D1778">
        <w:rPr>
          <w:rFonts w:ascii="Arial" w:eastAsia="Calibri" w:hAnsi="Arial" w:cs="Arial"/>
          <w:sz w:val="18"/>
          <w:szCs w:val="18"/>
        </w:rPr>
        <w:t xml:space="preserve"> dni </w:t>
      </w:r>
      <w:r w:rsidR="00271A5A">
        <w:rPr>
          <w:rFonts w:ascii="Arial" w:eastAsia="Calibri" w:hAnsi="Arial" w:cs="Arial"/>
          <w:sz w:val="18"/>
          <w:szCs w:val="18"/>
        </w:rPr>
        <w:t xml:space="preserve">roboczych </w:t>
      </w:r>
      <w:r w:rsidRPr="007D1778">
        <w:rPr>
          <w:rFonts w:ascii="Arial" w:eastAsia="Calibri" w:hAnsi="Arial" w:cs="Arial"/>
          <w:sz w:val="18"/>
          <w:szCs w:val="18"/>
        </w:rPr>
        <w:t xml:space="preserve">zobowiązany będzie do wyposażania kolejnych oddziałów szpitalnych w bieliznę dzierżawioną w miarę jak będzie wycofywana z obiegu bielizna pościelowa będąca własnością Zamawiającego. </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zobowiązany będzie do dostarczenia odpowiednich ilości bielizny do magazynu bielizny czystej aby możliwa była wymiana bielizny brudnej na czystą w trybie „sztuka za sztukę”,</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Dostarczona ilość bielizny musi wystarczyć do obsługi szpitala w czasie dni wolnych od pracy (sobót, niedziel oraz świąt następujących po sobie),</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W okresie trwania umowy Wykonawca ma zapewnić ilość dzierżawionej pełnowartościowej bielizny zgodną z zamówieniami Zamawiającego bez względu na ilość bielizny zużytej w trakcie trwania umowy,</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Tkanina z której wykonane będą poszczególne asortymenty dzierżawionej bielizny musi być przystosowana do prania w temperaturze 95 st. Celsjusza i musi być odporna na chlorowanie. Maksymalna kurczliwość nie może przekroczyć 3%,</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Każda sztuka asortymentu bielizny dostarczona w ramach usługi dzierżawy winna być oznaczona </w:t>
      </w:r>
      <w:proofErr w:type="spellStart"/>
      <w:r w:rsidRPr="007D1778">
        <w:rPr>
          <w:rFonts w:ascii="Arial" w:eastAsia="Calibri" w:hAnsi="Arial" w:cs="Arial"/>
          <w:sz w:val="18"/>
          <w:szCs w:val="18"/>
        </w:rPr>
        <w:t>tagiem</w:t>
      </w:r>
      <w:proofErr w:type="spellEnd"/>
      <w:r w:rsidRPr="007D1778">
        <w:rPr>
          <w:rFonts w:ascii="Arial" w:eastAsia="Calibri" w:hAnsi="Arial" w:cs="Arial"/>
          <w:sz w:val="18"/>
          <w:szCs w:val="18"/>
        </w:rPr>
        <w:t xml:space="preserve"> RFID, </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lang w:val="en-US"/>
        </w:rPr>
      </w:pPr>
      <w:r w:rsidRPr="007D1778">
        <w:rPr>
          <w:rFonts w:ascii="Arial" w:eastAsia="Calibri" w:hAnsi="Arial" w:cs="Arial"/>
          <w:sz w:val="18"/>
          <w:szCs w:val="18"/>
        </w:rPr>
        <w:t xml:space="preserve">Raz na pół roku przeprowadzana będzie inwentaryzacja dzierżawionej bielizny w celu sprawdzenia jej stanu ilościowego i jakościowego. Inwentaryzacja przeprowadzana będzie komisyjnie przy udziale wyznaczonego przedstawiciela Zamawiającego i Wykonawcy. Z przeprowadzonych inwentaryzacji sporządzane będą protokoły, </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Zamawiający nie odpowiada za zniszczenia bielizny będącej własnością Wykonawcy wynikających z naturalnego jej zużycia,</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Dopuszcza się maksymalnie 5% ubytku rocznie pościeli będącej przedmiotem dzierżawy spowodowane zniszczeniem lub zaginięciem z winy Zamawiającego,</w:t>
      </w:r>
    </w:p>
    <w:p w:rsidR="007D1778" w:rsidRPr="007D1778" w:rsidRDefault="007D1778" w:rsidP="00831327">
      <w:pPr>
        <w:widowControl w:val="0"/>
        <w:numPr>
          <w:ilvl w:val="0"/>
          <w:numId w:val="4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sz w:val="18"/>
          <w:szCs w:val="18"/>
        </w:rPr>
      </w:pPr>
      <w:r w:rsidRPr="007D1778">
        <w:rPr>
          <w:rFonts w:ascii="Arial" w:eastAsia="Calibri" w:hAnsi="Arial" w:cs="Arial"/>
          <w:sz w:val="18"/>
          <w:szCs w:val="18"/>
        </w:rPr>
        <w:t>Przedmiot zamówienia nie obejmuje wykupu dzierżawionej bielizny po zakończeniu umowy.</w:t>
      </w:r>
    </w:p>
    <w:p w:rsidR="007D1778" w:rsidRPr="007D1778" w:rsidRDefault="007D1778" w:rsidP="007D1778">
      <w:pPr>
        <w:widowControl w:val="0"/>
        <w:tabs>
          <w:tab w:val="left" w:pos="426"/>
        </w:tabs>
        <w:suppressAutoHyphens/>
        <w:autoSpaceDE w:val="0"/>
        <w:autoSpaceDN w:val="0"/>
        <w:adjustRightInd w:val="0"/>
        <w:spacing w:after="0" w:line="100" w:lineRule="atLeast"/>
        <w:ind w:left="284"/>
        <w:contextualSpacing/>
        <w:jc w:val="both"/>
        <w:rPr>
          <w:rFonts w:ascii="Arial" w:eastAsia="Calibri" w:hAnsi="Arial" w:cs="Arial"/>
          <w:sz w:val="18"/>
          <w:szCs w:val="18"/>
        </w:rPr>
      </w:pPr>
    </w:p>
    <w:p w:rsidR="007D1778" w:rsidRPr="007D1778" w:rsidRDefault="007D1778" w:rsidP="007D1778">
      <w:pPr>
        <w:widowControl w:val="0"/>
        <w:tabs>
          <w:tab w:val="left" w:pos="426"/>
        </w:tabs>
        <w:suppressAutoHyphens/>
        <w:autoSpaceDE w:val="0"/>
        <w:autoSpaceDN w:val="0"/>
        <w:adjustRightInd w:val="0"/>
        <w:spacing w:after="0" w:line="100" w:lineRule="atLeast"/>
        <w:jc w:val="both"/>
        <w:rPr>
          <w:rFonts w:ascii="Arial" w:eastAsia="Calibri" w:hAnsi="Arial" w:cs="Arial"/>
          <w:color w:val="FF0000"/>
          <w:sz w:val="18"/>
          <w:szCs w:val="18"/>
        </w:rPr>
      </w:pPr>
    </w:p>
    <w:p w:rsidR="007D1778" w:rsidRPr="007D1778" w:rsidRDefault="007D1778" w:rsidP="007D1778">
      <w:pPr>
        <w:jc w:val="both"/>
        <w:rPr>
          <w:rFonts w:ascii="Arial" w:eastAsia="Calibri" w:hAnsi="Arial" w:cs="Arial"/>
          <w:b/>
          <w:sz w:val="18"/>
          <w:szCs w:val="18"/>
        </w:rPr>
      </w:pPr>
      <w:r w:rsidRPr="007D1778">
        <w:rPr>
          <w:rFonts w:ascii="Arial" w:eastAsia="Calibri" w:hAnsi="Arial" w:cs="Arial"/>
          <w:b/>
          <w:sz w:val="18"/>
          <w:szCs w:val="18"/>
        </w:rPr>
        <w:t>V. DOSTAWA I ODBIÓR</w:t>
      </w:r>
    </w:p>
    <w:p w:rsidR="007D1778" w:rsidRPr="007D1778" w:rsidRDefault="007D1778" w:rsidP="00831327">
      <w:pPr>
        <w:widowControl w:val="0"/>
        <w:numPr>
          <w:ilvl w:val="0"/>
          <w:numId w:val="47"/>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Przywożenie bielizny czystej do obiektów szpitala</w:t>
      </w:r>
      <w:r w:rsidRPr="007D1778">
        <w:rPr>
          <w:rFonts w:ascii="Arial" w:eastAsia="Calibri" w:hAnsi="Arial" w:cs="Arial"/>
          <w:b/>
          <w:sz w:val="18"/>
          <w:szCs w:val="18"/>
        </w:rPr>
        <w:t xml:space="preserve"> </w:t>
      </w:r>
      <w:r w:rsidRPr="007D1778">
        <w:rPr>
          <w:rFonts w:ascii="Arial" w:eastAsia="Calibri" w:hAnsi="Arial" w:cs="Arial"/>
          <w:sz w:val="18"/>
          <w:szCs w:val="18"/>
        </w:rPr>
        <w:t>zapakowanej w worki foliowe  odbywać się będą raz dziennie. Wymagany jest przywóz czystej bielizny, pościeli, odzieży oraz innego szpitalnego asortymentu pralniczego do magazynu czystej pościeli w godzinach:</w:t>
      </w:r>
    </w:p>
    <w:p w:rsidR="007D1778" w:rsidRPr="007D1778" w:rsidRDefault="007D1778" w:rsidP="00831327">
      <w:pPr>
        <w:widowControl w:val="0"/>
        <w:numPr>
          <w:ilvl w:val="0"/>
          <w:numId w:val="48"/>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od 6</w:t>
      </w:r>
      <w:r w:rsidRPr="007D1778">
        <w:rPr>
          <w:rFonts w:ascii="Arial" w:eastAsia="Calibri" w:hAnsi="Arial" w:cs="Arial"/>
          <w:sz w:val="18"/>
          <w:szCs w:val="18"/>
          <w:vertAlign w:val="superscript"/>
        </w:rPr>
        <w:t>30</w:t>
      </w:r>
      <w:r w:rsidRPr="007D1778">
        <w:rPr>
          <w:rFonts w:ascii="Arial" w:eastAsia="Calibri" w:hAnsi="Arial" w:cs="Arial"/>
          <w:sz w:val="18"/>
          <w:szCs w:val="18"/>
        </w:rPr>
        <w:t xml:space="preserve"> do 7</w:t>
      </w:r>
      <w:r w:rsidRPr="007D1778">
        <w:rPr>
          <w:rFonts w:ascii="Arial" w:eastAsia="Calibri" w:hAnsi="Arial" w:cs="Arial"/>
          <w:sz w:val="18"/>
          <w:szCs w:val="18"/>
          <w:vertAlign w:val="superscript"/>
        </w:rPr>
        <w:t>30</w:t>
      </w:r>
      <w:r w:rsidRPr="007D1778">
        <w:rPr>
          <w:rFonts w:ascii="Arial" w:eastAsia="Calibri" w:hAnsi="Arial" w:cs="Arial"/>
          <w:sz w:val="18"/>
          <w:szCs w:val="18"/>
        </w:rPr>
        <w:t xml:space="preserve"> od poniedziałku do soboty – do lokalizacji ul. Medyków 14</w:t>
      </w:r>
    </w:p>
    <w:p w:rsidR="007D1778" w:rsidRPr="007D1778" w:rsidRDefault="007D1778" w:rsidP="00831327">
      <w:pPr>
        <w:widowControl w:val="0"/>
        <w:numPr>
          <w:ilvl w:val="0"/>
          <w:numId w:val="48"/>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od 6</w:t>
      </w:r>
      <w:r w:rsidRPr="007D1778">
        <w:rPr>
          <w:rFonts w:ascii="Arial" w:eastAsia="Calibri" w:hAnsi="Arial" w:cs="Arial"/>
          <w:sz w:val="18"/>
          <w:szCs w:val="18"/>
          <w:vertAlign w:val="superscript"/>
        </w:rPr>
        <w:t>00</w:t>
      </w:r>
      <w:r w:rsidRPr="007D1778">
        <w:rPr>
          <w:rFonts w:ascii="Arial" w:eastAsia="Calibri" w:hAnsi="Arial" w:cs="Arial"/>
          <w:sz w:val="18"/>
          <w:szCs w:val="18"/>
        </w:rPr>
        <w:t xml:space="preserve"> do 9</w:t>
      </w:r>
      <w:r w:rsidRPr="007D1778">
        <w:rPr>
          <w:rFonts w:ascii="Arial" w:eastAsia="Calibri" w:hAnsi="Arial" w:cs="Arial"/>
          <w:sz w:val="18"/>
          <w:szCs w:val="18"/>
          <w:vertAlign w:val="superscript"/>
        </w:rPr>
        <w:t>00</w:t>
      </w:r>
      <w:r w:rsidRPr="007D1778">
        <w:rPr>
          <w:rFonts w:ascii="Arial" w:eastAsia="Calibri" w:hAnsi="Arial" w:cs="Arial"/>
          <w:sz w:val="18"/>
          <w:szCs w:val="18"/>
        </w:rPr>
        <w:t xml:space="preserve"> od poniedziałku do piątku – do lokalizacji ul. Ceglana 35</w:t>
      </w:r>
    </w:p>
    <w:p w:rsidR="007D1778" w:rsidRPr="007D1778" w:rsidRDefault="007D1778" w:rsidP="00831327">
      <w:pPr>
        <w:widowControl w:val="0"/>
        <w:numPr>
          <w:ilvl w:val="0"/>
          <w:numId w:val="47"/>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Dostarczane czyste pranie musi być suche i zafoliowane.  Paczki z zafoliowanym praniem muszą być opisane pod względem ilościowym, wagowym i asortymentowym.</w:t>
      </w:r>
    </w:p>
    <w:p w:rsidR="007D1778" w:rsidRPr="007D1778" w:rsidRDefault="007D1778" w:rsidP="00831327">
      <w:pPr>
        <w:widowControl w:val="0"/>
        <w:numPr>
          <w:ilvl w:val="0"/>
          <w:numId w:val="47"/>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Foliowanie:</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Osobno należy foliować bieliznę operacyjną a osobno szpitalną,</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Osobno należy foliować bieliznę noworodkową a osobno szpitalną,</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Fartuchy operacyjne należy foliować osobno po 10 sztuk,</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Poszwy należy foliować po 5 sztuk,</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Prześcieradła należy foliować po 10 sztuk,</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Poszewki należy foliować po 20 sztuk,</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Bieliznę fasonową należy foliować indywidualnie,</w:t>
      </w:r>
    </w:p>
    <w:p w:rsidR="007D1778" w:rsidRPr="007D1778" w:rsidRDefault="007D1778" w:rsidP="00831327">
      <w:pPr>
        <w:widowControl w:val="0"/>
        <w:numPr>
          <w:ilvl w:val="0"/>
          <w:numId w:val="49"/>
        </w:numPr>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Materace i poduszki powinny być całkowicie opakowane w folię,</w:t>
      </w:r>
    </w:p>
    <w:p w:rsidR="007D1778" w:rsidRPr="007D1778" w:rsidRDefault="007D1778" w:rsidP="007D1778">
      <w:pPr>
        <w:widowControl w:val="0"/>
        <w:autoSpaceDE w:val="0"/>
        <w:autoSpaceDN w:val="0"/>
        <w:adjustRightInd w:val="0"/>
        <w:spacing w:after="0" w:line="240" w:lineRule="auto"/>
        <w:ind w:left="284" w:hanging="284"/>
        <w:jc w:val="both"/>
        <w:rPr>
          <w:rFonts w:ascii="Arial" w:eastAsia="Calibri" w:hAnsi="Arial" w:cs="Arial"/>
          <w:sz w:val="18"/>
          <w:szCs w:val="18"/>
        </w:rPr>
      </w:pP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Odbiór brudnej bielizny z magazynu w obiekcie szpitala przy ulicy Medyków 14</w:t>
      </w:r>
      <w:r w:rsidRPr="007D1778">
        <w:rPr>
          <w:rFonts w:ascii="Arial" w:eastAsia="Calibri" w:hAnsi="Arial" w:cs="Arial"/>
          <w:b/>
          <w:color w:val="FF0000"/>
          <w:sz w:val="18"/>
          <w:szCs w:val="18"/>
        </w:rPr>
        <w:t xml:space="preserve"> </w:t>
      </w:r>
      <w:r w:rsidRPr="007D1778">
        <w:rPr>
          <w:rFonts w:ascii="Arial" w:eastAsia="Calibri" w:hAnsi="Arial" w:cs="Arial"/>
          <w:sz w:val="18"/>
          <w:szCs w:val="18"/>
        </w:rPr>
        <w:t>odbywać się będzie   w godzinach  od 12°° do 13°° od poniedziałku do piątku, w  soboty  do godz. 11°°.</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6.Odbiór brudnej pościeli z magazynu w obiekcie szpitala przy ulicy Ceglanej 35</w:t>
      </w:r>
      <w:r w:rsidRPr="007D1778">
        <w:rPr>
          <w:rFonts w:ascii="Arial" w:eastAsia="Calibri" w:hAnsi="Arial" w:cs="Arial"/>
          <w:b/>
          <w:sz w:val="18"/>
          <w:szCs w:val="18"/>
        </w:rPr>
        <w:t xml:space="preserve"> </w:t>
      </w:r>
      <w:r w:rsidRPr="007D1778">
        <w:rPr>
          <w:rFonts w:ascii="Arial" w:eastAsia="Calibri" w:hAnsi="Arial" w:cs="Arial"/>
          <w:sz w:val="18"/>
          <w:szCs w:val="18"/>
        </w:rPr>
        <w:t>odbywać się będzie w godzinach  od 12</w:t>
      </w:r>
      <w:r w:rsidRPr="007D1778">
        <w:rPr>
          <w:rFonts w:ascii="Arial" w:eastAsia="Calibri" w:hAnsi="Arial" w:cs="Arial"/>
          <w:sz w:val="18"/>
          <w:szCs w:val="18"/>
          <w:vertAlign w:val="superscript"/>
        </w:rPr>
        <w:t>30</w:t>
      </w:r>
      <w:r w:rsidRPr="007D1778">
        <w:rPr>
          <w:rFonts w:ascii="Arial" w:eastAsia="Calibri" w:hAnsi="Arial" w:cs="Arial"/>
          <w:sz w:val="18"/>
          <w:szCs w:val="18"/>
        </w:rPr>
        <w:t xml:space="preserve"> do 13</w:t>
      </w:r>
      <w:r w:rsidRPr="007D1778">
        <w:rPr>
          <w:rFonts w:ascii="Arial" w:eastAsia="Calibri" w:hAnsi="Arial" w:cs="Arial"/>
          <w:sz w:val="18"/>
          <w:szCs w:val="18"/>
          <w:vertAlign w:val="superscript"/>
        </w:rPr>
        <w:t>30</w:t>
      </w:r>
      <w:r w:rsidRPr="007D1778">
        <w:rPr>
          <w:rFonts w:ascii="Arial" w:eastAsia="Calibri" w:hAnsi="Arial" w:cs="Arial"/>
          <w:sz w:val="18"/>
          <w:szCs w:val="18"/>
        </w:rPr>
        <w:t xml:space="preserve">  od poniedziałku do piątku, </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Liczenie i przekazywanie brudnego asortymentu do pralni oraz przyjmowanie czystego asortymentu z pralni odbywać się będzie w magazynie bielizny brudnej i czystej za pomocą systemu RFID , który zostanie dostarczony w ramach umowy przez Wykonawcę. Liczenie odbywać się będzie w obecności osób upoważnionych przez Zamawiającego i Wykonawcę.</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Brudny asortyment pralniczy przekazywany będzie w dostarczonych przez Wykonawcę workach osobno opisanych za odpowiednim pokwitowaniem, </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Dostawy i odbiór bielizny odbywać się będą transportem Wykonawcy, przy czym dostawa czystej bielizny i odbiór brudnej bielizny odbywać się musi oddzielnymi środkami transportu, </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W okresie świątecznym oraz w dniach dodatkowo wolnych od pracy, Wykonawca zapewni dostawę pełnego asortymentu bielizny szpitalnej w dniach i godzinach wcześniej uzgodnionych,</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Odbiór czystej bielizny z pralni odbywać się będzie za odpowiednim potwierdzeniem odbioru w obecności osoby upoważnionej przez Wykonawcę,</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Dostarczane czyste pranie w celach kontrolnych, będzie codziennie ważone i przeliczane przez odpowiednie służby szpitala w obecności przedstawiciela Wykonawcy. Liczenie odbywać się będzie przy pomocy systemu RFID,</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lastRenderedPageBreak/>
        <w:t>Osoba dostarczająca bieliznę obowiązana jest posiadać prawidłowy ubiór – fartuch ochronny i rękawice ochronne,</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Bielizna szpitalna będąca własnością Zamawiającego odbierana będzie w rozliczeniu sztukowym i oddawana szpitalowi w tym samym systemie, natomiast rozliczenie finansowe za wypraną bieliznę Zamawiającego następować będzie  na podstawie wagi czystego i suchego prania dostarczonego do magazynu bielizny czystej,</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Bielizna dzierżawiona odbierana będzie w rozliczeniu sztukowym i oddawana szpitalowi w tym samym systemie, natomiast rozliczenie finansowe za bieliznę dzierżawioną następować będzie w oparciu o sztuki bielizny  wydane na oddziały szpitalne z magazynu bielizny czystej. Bielizna czysta dzierżawiona znajdująca się w magazynie bielizny czystej nie będzie obciążać finansowo Zamawiającego do chwili jej wydania na oddziały szpitalne,</w:t>
      </w:r>
    </w:p>
    <w:p w:rsidR="007D1778" w:rsidRPr="007D1778" w:rsidRDefault="007D1778" w:rsidP="00831327">
      <w:pPr>
        <w:widowControl w:val="0"/>
        <w:numPr>
          <w:ilvl w:val="0"/>
          <w:numId w:val="47"/>
        </w:numPr>
        <w:autoSpaceDE w:val="0"/>
        <w:autoSpaceDN w:val="0"/>
        <w:adjustRightInd w:val="0"/>
        <w:spacing w:after="0" w:line="240" w:lineRule="auto"/>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ponosi koszty związane z odkupieniem rzeczy zgubionych lub zniszczonych z winy Wykonawcy.</w:t>
      </w:r>
    </w:p>
    <w:p w:rsidR="007D1778" w:rsidRPr="007D1778" w:rsidRDefault="007D1778" w:rsidP="007D1778">
      <w:pPr>
        <w:widowControl w:val="0"/>
        <w:autoSpaceDE w:val="0"/>
        <w:autoSpaceDN w:val="0"/>
        <w:adjustRightInd w:val="0"/>
        <w:spacing w:after="0"/>
        <w:jc w:val="both"/>
        <w:rPr>
          <w:rFonts w:ascii="Arial" w:eastAsia="Calibri" w:hAnsi="Arial" w:cs="Arial"/>
          <w:b/>
          <w:bCs/>
          <w:sz w:val="18"/>
          <w:szCs w:val="18"/>
        </w:rPr>
      </w:pPr>
    </w:p>
    <w:p w:rsidR="007D1778" w:rsidRPr="007D1778" w:rsidRDefault="007D1778" w:rsidP="007D1778">
      <w:pPr>
        <w:widowControl w:val="0"/>
        <w:autoSpaceDE w:val="0"/>
        <w:autoSpaceDN w:val="0"/>
        <w:adjustRightInd w:val="0"/>
        <w:spacing w:after="0"/>
        <w:jc w:val="both"/>
        <w:rPr>
          <w:rFonts w:ascii="Arial" w:eastAsia="Calibri" w:hAnsi="Arial" w:cs="Arial"/>
          <w:b/>
          <w:bCs/>
          <w:sz w:val="18"/>
          <w:szCs w:val="18"/>
        </w:rPr>
      </w:pPr>
      <w:r w:rsidRPr="007D1778">
        <w:rPr>
          <w:rFonts w:ascii="Arial" w:eastAsia="Calibri" w:hAnsi="Arial" w:cs="Arial"/>
          <w:b/>
          <w:bCs/>
          <w:sz w:val="18"/>
          <w:szCs w:val="18"/>
        </w:rPr>
        <w:t>VI. SYSTEM RFID</w:t>
      </w:r>
    </w:p>
    <w:p w:rsidR="007D1778" w:rsidRPr="007D1778" w:rsidRDefault="007D1778" w:rsidP="007D1778">
      <w:pPr>
        <w:widowControl w:val="0"/>
        <w:autoSpaceDE w:val="0"/>
        <w:autoSpaceDN w:val="0"/>
        <w:adjustRightInd w:val="0"/>
        <w:spacing w:after="0"/>
        <w:jc w:val="both"/>
        <w:rPr>
          <w:rFonts w:ascii="Arial" w:eastAsia="Calibri" w:hAnsi="Arial" w:cs="Arial"/>
          <w:b/>
          <w:bCs/>
          <w:sz w:val="18"/>
          <w:szCs w:val="18"/>
        </w:rPr>
      </w:pP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Na okres trwania umowy Wykonawca wyposaży Zamawiającego (magazyn czysty i brudny) w obiektach przy ulicy Ceglanej 35 i Medyków 14 </w:t>
      </w:r>
      <w:r w:rsidRPr="007D1778">
        <w:rPr>
          <w:rFonts w:ascii="Arial" w:eastAsia="Calibri" w:hAnsi="Arial" w:cs="Arial"/>
          <w:bCs/>
          <w:sz w:val="18"/>
          <w:szCs w:val="18"/>
        </w:rPr>
        <w:t xml:space="preserve">w bramki RFID </w:t>
      </w:r>
      <w:r w:rsidRPr="007D1778">
        <w:rPr>
          <w:rFonts w:ascii="Arial" w:eastAsia="Calibri" w:hAnsi="Arial" w:cs="Arial"/>
          <w:sz w:val="18"/>
          <w:szCs w:val="18"/>
        </w:rPr>
        <w:t xml:space="preserve">do odczytu </w:t>
      </w:r>
      <w:proofErr w:type="spellStart"/>
      <w:r w:rsidRPr="007D1778">
        <w:rPr>
          <w:rFonts w:ascii="Arial" w:eastAsia="Calibri" w:hAnsi="Arial" w:cs="Arial"/>
          <w:sz w:val="18"/>
          <w:szCs w:val="18"/>
        </w:rPr>
        <w:t>tagów</w:t>
      </w:r>
      <w:proofErr w:type="spellEnd"/>
      <w:r w:rsidRPr="007D1778">
        <w:rPr>
          <w:rFonts w:ascii="Arial" w:eastAsia="Calibri" w:hAnsi="Arial" w:cs="Arial"/>
          <w:sz w:val="18"/>
          <w:szCs w:val="18"/>
        </w:rPr>
        <w:t xml:space="preserve"> , </w:t>
      </w:r>
      <w:r w:rsidRPr="007D1778">
        <w:rPr>
          <w:rFonts w:ascii="Arial" w:eastAsia="Calibri" w:hAnsi="Arial" w:cs="Arial"/>
          <w:bCs/>
          <w:sz w:val="18"/>
          <w:szCs w:val="18"/>
        </w:rPr>
        <w:t xml:space="preserve">komputery wraz z oprogramowaniem </w:t>
      </w:r>
      <w:r w:rsidRPr="007D1778">
        <w:rPr>
          <w:rFonts w:ascii="Arial" w:eastAsia="Calibri" w:hAnsi="Arial" w:cs="Arial"/>
          <w:sz w:val="18"/>
          <w:szCs w:val="18"/>
        </w:rPr>
        <w:t xml:space="preserve">do obsługi systemu RFID oraz </w:t>
      </w:r>
      <w:r w:rsidRPr="007D1778">
        <w:rPr>
          <w:rFonts w:ascii="Arial" w:eastAsia="Calibri" w:hAnsi="Arial" w:cs="Arial"/>
          <w:bCs/>
          <w:sz w:val="18"/>
          <w:szCs w:val="18"/>
        </w:rPr>
        <w:t>drukarki</w:t>
      </w:r>
      <w:r w:rsidRPr="007D1778">
        <w:rPr>
          <w:rFonts w:ascii="Arial" w:eastAsia="Calibri" w:hAnsi="Arial" w:cs="Arial"/>
          <w:sz w:val="18"/>
          <w:szCs w:val="18"/>
        </w:rPr>
        <w:t>. Wykonawca dokona też montażu urządzeń, wykona też konieczne instalacje elektryczne i sieci komputerowe w uzgodnieniu z Zamawiającym,</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dostarczy do magazynu bielizny brudnej  w obiekcie przy ulicy Medyków 14 -bramkę RFID HF umożliwiającą automatyczny odczyt asortymentu brudnego oznaczonego </w:t>
      </w:r>
      <w:proofErr w:type="spellStart"/>
      <w:r w:rsidRPr="007D1778">
        <w:rPr>
          <w:rFonts w:ascii="Arial" w:eastAsia="Calibri" w:hAnsi="Arial" w:cs="Arial"/>
          <w:sz w:val="18"/>
          <w:szCs w:val="18"/>
        </w:rPr>
        <w:t>tagami</w:t>
      </w:r>
      <w:proofErr w:type="spellEnd"/>
      <w:r w:rsidRPr="007D1778">
        <w:rPr>
          <w:rFonts w:ascii="Arial" w:eastAsia="Calibri" w:hAnsi="Arial" w:cs="Arial"/>
          <w:sz w:val="18"/>
          <w:szCs w:val="18"/>
        </w:rPr>
        <w:t xml:space="preserve"> RFID </w:t>
      </w:r>
      <w:proofErr w:type="spellStart"/>
      <w:r w:rsidRPr="007D1778">
        <w:rPr>
          <w:rFonts w:ascii="Arial" w:eastAsia="Calibri" w:hAnsi="Arial" w:cs="Arial"/>
          <w:sz w:val="18"/>
          <w:szCs w:val="18"/>
        </w:rPr>
        <w:t>HFa</w:t>
      </w:r>
      <w:proofErr w:type="spellEnd"/>
      <w:r w:rsidRPr="007D1778">
        <w:rPr>
          <w:rFonts w:ascii="Arial" w:eastAsia="Calibri" w:hAnsi="Arial" w:cs="Arial"/>
          <w:sz w:val="18"/>
          <w:szCs w:val="18"/>
        </w:rPr>
        <w:t xml:space="preserve"> ,  wyposażoną w taśmociąg umożliwiający automatyczny przesuw prania bez konieczności wyciągania z worków,</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dostarczy do magazynu bielizny czystej w obiekcie przy ulicy Medyków 14 -bramkę </w:t>
      </w:r>
      <w:r w:rsidRPr="007D1778">
        <w:rPr>
          <w:rFonts w:ascii="Arial" w:eastAsia="Calibri" w:hAnsi="Arial" w:cs="Arial"/>
          <w:b/>
          <w:sz w:val="18"/>
          <w:szCs w:val="18"/>
        </w:rPr>
        <w:t>RFID HF</w:t>
      </w:r>
      <w:r w:rsidRPr="007D1778">
        <w:rPr>
          <w:rFonts w:ascii="Arial" w:eastAsia="Calibri" w:hAnsi="Arial" w:cs="Arial"/>
          <w:sz w:val="18"/>
          <w:szCs w:val="18"/>
        </w:rPr>
        <w:t>, wyposażoną w taśmociąg umożliwiający automatyczny przesuw prania  bez konieczności wyciągania  z worków,</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dostarczy do magazynu bielizny brudnej w obiekcie przy ulicy Ceglanej 35 bramkę RFID UHF umożliwiającą automatyczny odczyt asortymentów oznaczonych </w:t>
      </w:r>
      <w:proofErr w:type="spellStart"/>
      <w:r w:rsidRPr="007D1778">
        <w:rPr>
          <w:rFonts w:ascii="Arial" w:eastAsia="Calibri" w:hAnsi="Arial" w:cs="Arial"/>
          <w:sz w:val="18"/>
          <w:szCs w:val="18"/>
        </w:rPr>
        <w:t>tagami</w:t>
      </w:r>
      <w:proofErr w:type="spellEnd"/>
      <w:r w:rsidRPr="007D1778">
        <w:rPr>
          <w:rFonts w:ascii="Arial" w:eastAsia="Calibri" w:hAnsi="Arial" w:cs="Arial"/>
          <w:sz w:val="18"/>
          <w:szCs w:val="18"/>
        </w:rPr>
        <w:t xml:space="preserve"> RFID UHF,  bez konieczności wyciągania jej z worków,</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dostarczy do magazynu bielizny czystej </w:t>
      </w:r>
      <w:r w:rsidRPr="007D1778">
        <w:rPr>
          <w:rFonts w:ascii="Arial" w:eastAsia="Calibri" w:hAnsi="Arial" w:cs="Arial"/>
          <w:b/>
          <w:sz w:val="18"/>
          <w:szCs w:val="18"/>
        </w:rPr>
        <w:t>w obiekcie przy ulicy Ceglanej 35 bramkę</w:t>
      </w:r>
      <w:r w:rsidRPr="007D1778">
        <w:rPr>
          <w:rFonts w:ascii="Arial" w:eastAsia="Calibri" w:hAnsi="Arial" w:cs="Arial"/>
          <w:sz w:val="18"/>
          <w:szCs w:val="18"/>
        </w:rPr>
        <w:t xml:space="preserve"> </w:t>
      </w:r>
      <w:proofErr w:type="spellStart"/>
      <w:r w:rsidRPr="007D1778">
        <w:rPr>
          <w:rFonts w:ascii="Arial" w:eastAsia="Calibri" w:hAnsi="Arial" w:cs="Arial"/>
          <w:b/>
          <w:sz w:val="18"/>
          <w:szCs w:val="18"/>
        </w:rPr>
        <w:t>bramkę</w:t>
      </w:r>
      <w:proofErr w:type="spellEnd"/>
      <w:r w:rsidRPr="007D1778">
        <w:rPr>
          <w:rFonts w:ascii="Arial" w:eastAsia="Calibri" w:hAnsi="Arial" w:cs="Arial"/>
          <w:b/>
          <w:sz w:val="18"/>
          <w:szCs w:val="18"/>
        </w:rPr>
        <w:t xml:space="preserve"> RFID</w:t>
      </w:r>
      <w:r w:rsidRPr="007D1778">
        <w:rPr>
          <w:rFonts w:ascii="Arial" w:eastAsia="Calibri" w:hAnsi="Arial" w:cs="Arial"/>
          <w:sz w:val="18"/>
          <w:szCs w:val="18"/>
        </w:rPr>
        <w:t xml:space="preserve"> </w:t>
      </w:r>
      <w:r w:rsidRPr="007D1778">
        <w:rPr>
          <w:rFonts w:ascii="Arial" w:eastAsia="Calibri" w:hAnsi="Arial" w:cs="Arial"/>
          <w:b/>
          <w:sz w:val="18"/>
          <w:szCs w:val="18"/>
        </w:rPr>
        <w:t>UHF</w:t>
      </w:r>
      <w:r w:rsidRPr="007D1778">
        <w:rPr>
          <w:rFonts w:ascii="Arial" w:eastAsia="Calibri" w:hAnsi="Arial" w:cs="Arial"/>
          <w:sz w:val="18"/>
          <w:szCs w:val="18"/>
        </w:rPr>
        <w:t xml:space="preserve"> umożliwiająca automatyczny odczyt asortymentów oznaczonych </w:t>
      </w:r>
      <w:proofErr w:type="spellStart"/>
      <w:r w:rsidRPr="007D1778">
        <w:rPr>
          <w:rFonts w:ascii="Arial" w:eastAsia="Calibri" w:hAnsi="Arial" w:cs="Arial"/>
          <w:sz w:val="18"/>
          <w:szCs w:val="18"/>
        </w:rPr>
        <w:t>tagami</w:t>
      </w:r>
      <w:proofErr w:type="spellEnd"/>
      <w:r w:rsidRPr="007D1778">
        <w:rPr>
          <w:rFonts w:ascii="Arial" w:eastAsia="Calibri" w:hAnsi="Arial" w:cs="Arial"/>
          <w:sz w:val="18"/>
          <w:szCs w:val="18"/>
        </w:rPr>
        <w:t xml:space="preserve"> </w:t>
      </w:r>
      <w:r w:rsidRPr="007D1778">
        <w:rPr>
          <w:rFonts w:ascii="Arial" w:eastAsia="Calibri" w:hAnsi="Arial" w:cs="Arial"/>
          <w:b/>
          <w:sz w:val="18"/>
          <w:szCs w:val="18"/>
        </w:rPr>
        <w:t>RFID UHF</w:t>
      </w:r>
      <w:r w:rsidRPr="007D1778">
        <w:rPr>
          <w:rFonts w:ascii="Arial" w:eastAsia="Calibri" w:hAnsi="Arial" w:cs="Arial"/>
          <w:sz w:val="18"/>
          <w:szCs w:val="18"/>
        </w:rPr>
        <w:t xml:space="preserve"> bez konieczności wyciągania jej z worków wraz z zespoloną wagą do ważenia dostarczonej bielizny czystej,</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zabezpiecza materiały eksploatacyjne ( tusz, toner, taśmy, CD, papier) do zestawów komputerowych i drukarek przez okres trwania umowy,</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zobowiązany jest przeszkolić pracowników Zamawiającego w zakresie obsługi oprogramowania                          i systemu do prowadzenia ewidencji bielizny,</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Program musi umożliwiać:</w:t>
      </w:r>
    </w:p>
    <w:p w:rsidR="007D1778" w:rsidRPr="007D1778" w:rsidRDefault="007D1778" w:rsidP="00831327">
      <w:pPr>
        <w:widowControl w:val="0"/>
        <w:numPr>
          <w:ilvl w:val="0"/>
          <w:numId w:val="51"/>
        </w:numPr>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liczenie i rozpoznawanie właściciela asortymentu,</w:t>
      </w:r>
    </w:p>
    <w:p w:rsidR="007D1778" w:rsidRPr="007D1778" w:rsidRDefault="007D1778" w:rsidP="00831327">
      <w:pPr>
        <w:widowControl w:val="0"/>
        <w:numPr>
          <w:ilvl w:val="0"/>
          <w:numId w:val="51"/>
        </w:numPr>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 xml:space="preserve">tworzenie dokumentów przyjęcia i wydania bielizny z podziałem na poszczególne komórki organizacyjne szpitala z uwzględnieniem sposobów rozliczenia na sztuki i kilogramy, </w:t>
      </w:r>
    </w:p>
    <w:p w:rsidR="007D1778" w:rsidRPr="007D1778" w:rsidRDefault="007D1778" w:rsidP="00831327">
      <w:pPr>
        <w:widowControl w:val="0"/>
        <w:numPr>
          <w:ilvl w:val="0"/>
          <w:numId w:val="51"/>
        </w:numPr>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 xml:space="preserve">tworzenie raportów dziennych i miesięcznych zawierających wyszczególnienie asortymentów zdanych do prania i zwróconych po praniu. </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Program musi w momencie wydawania asortymentów Wykonawcy (dzierżawionych) automatycznie  przyporządkowywać wydawane sztuki do oddziałów, do których są dostarczone, tak aby w przypadku przemieszczenia się asortymentów między oddziałami możliwe było wychwycenie asortymentów, które zostały przeniesione na inny oddział. </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color w:val="000000"/>
          <w:sz w:val="18"/>
          <w:szCs w:val="18"/>
        </w:rPr>
      </w:pPr>
      <w:r w:rsidRPr="007D1778">
        <w:rPr>
          <w:rFonts w:ascii="Arial" w:eastAsia="Calibri" w:hAnsi="Arial" w:cs="Arial"/>
          <w:color w:val="000000"/>
          <w:sz w:val="18"/>
          <w:szCs w:val="18"/>
        </w:rPr>
        <w:t xml:space="preserve">Program musi umożliwiać tworzenie miesięcznych raportów kosztów jakie poniosły poszczególne oddziały szpitala. Wypełnianie poszczególnych pozycji dokumentów powinno odbywać się w sposób automatyczny poprzez skanowanie zbiorowe </w:t>
      </w:r>
      <w:proofErr w:type="spellStart"/>
      <w:r w:rsidRPr="007D1778">
        <w:rPr>
          <w:rFonts w:ascii="Arial" w:eastAsia="Calibri" w:hAnsi="Arial" w:cs="Arial"/>
          <w:color w:val="000000"/>
          <w:sz w:val="18"/>
          <w:szCs w:val="18"/>
        </w:rPr>
        <w:t>tagów</w:t>
      </w:r>
      <w:proofErr w:type="spellEnd"/>
      <w:r w:rsidRPr="007D1778">
        <w:rPr>
          <w:rFonts w:ascii="Arial" w:eastAsia="Calibri" w:hAnsi="Arial" w:cs="Arial"/>
          <w:color w:val="000000"/>
          <w:sz w:val="18"/>
          <w:szCs w:val="18"/>
        </w:rPr>
        <w:t xml:space="preserve"> RFID. Program musi także umożliwiać ręczne wpisanie ilości poszczególnych asortymentów za pomocą klawiatury w przypadku pojawienia się bielizny nie oznakowanej </w:t>
      </w:r>
      <w:proofErr w:type="spellStart"/>
      <w:r w:rsidRPr="007D1778">
        <w:rPr>
          <w:rFonts w:ascii="Arial" w:eastAsia="Calibri" w:hAnsi="Arial" w:cs="Arial"/>
          <w:color w:val="000000"/>
          <w:sz w:val="18"/>
          <w:szCs w:val="18"/>
        </w:rPr>
        <w:t>tagiem</w:t>
      </w:r>
      <w:proofErr w:type="spellEnd"/>
      <w:r w:rsidRPr="007D1778">
        <w:rPr>
          <w:rFonts w:ascii="Arial" w:eastAsia="Calibri" w:hAnsi="Arial" w:cs="Arial"/>
          <w:color w:val="000000"/>
          <w:sz w:val="18"/>
          <w:szCs w:val="18"/>
        </w:rPr>
        <w:t xml:space="preserve"> RFID,</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color w:val="000000"/>
          <w:sz w:val="18"/>
          <w:szCs w:val="18"/>
        </w:rPr>
        <w:t xml:space="preserve">Zamawiający po przekazaniu bielizny do pralni Wykonawcy musi mieć możliwość  sprawdzenia poprzez program ilości asortymentu przekazanego z poszczególnych komórek organizacyjnych do prania jak i ilość asortymentów zwróconych po praniu. </w:t>
      </w:r>
      <w:r w:rsidRPr="007D1778">
        <w:rPr>
          <w:rFonts w:ascii="Arial" w:eastAsia="Calibri" w:hAnsi="Arial" w:cs="Arial"/>
          <w:b/>
          <w:color w:val="000000"/>
          <w:sz w:val="18"/>
          <w:szCs w:val="18"/>
        </w:rPr>
        <w:t xml:space="preserve">W tym celu Wykonawca musi umożliwić poszczególnym komórkom organizacyjnym Zamawiającego dostęp poprzez elektroniczny system obiegu dokumentacji oraz odpowiednią witrynę strony internetowej do informacji zdawczo- odbiorczej w celu kontroli ilości asortymentów wysłanych do prania oraz </w:t>
      </w:r>
      <w:r w:rsidRPr="007D1778">
        <w:rPr>
          <w:rFonts w:ascii="Arial" w:eastAsia="Calibri" w:hAnsi="Arial" w:cs="Arial"/>
          <w:b/>
          <w:sz w:val="18"/>
          <w:szCs w:val="18"/>
        </w:rPr>
        <w:t xml:space="preserve">zwróconych  z pralni. </w:t>
      </w:r>
      <w:proofErr w:type="spellStart"/>
      <w:r w:rsidRPr="007D1778">
        <w:rPr>
          <w:rFonts w:ascii="Arial" w:eastAsia="Calibri" w:hAnsi="Arial" w:cs="Arial"/>
          <w:b/>
          <w:sz w:val="18"/>
          <w:szCs w:val="18"/>
          <w:lang w:val="en-US"/>
        </w:rPr>
        <w:t>Serwis</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zapewnić</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musi</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także</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możliwość</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składania</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reklamacji</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oraz</w:t>
      </w:r>
      <w:proofErr w:type="spellEnd"/>
      <w:r w:rsidRPr="007D1778">
        <w:rPr>
          <w:rFonts w:ascii="Arial" w:eastAsia="Calibri" w:hAnsi="Arial" w:cs="Arial"/>
          <w:b/>
          <w:sz w:val="18"/>
          <w:szCs w:val="18"/>
          <w:lang w:val="en-US"/>
        </w:rPr>
        <w:t xml:space="preserve"> </w:t>
      </w:r>
      <w:proofErr w:type="spellStart"/>
      <w:r w:rsidRPr="007D1778">
        <w:rPr>
          <w:rFonts w:ascii="Arial" w:eastAsia="Calibri" w:hAnsi="Arial" w:cs="Arial"/>
          <w:b/>
          <w:sz w:val="18"/>
          <w:szCs w:val="18"/>
          <w:lang w:val="en-US"/>
        </w:rPr>
        <w:t>zamówień</w:t>
      </w:r>
      <w:proofErr w:type="spellEnd"/>
      <w:r w:rsidRPr="007D1778">
        <w:rPr>
          <w:rFonts w:ascii="Arial" w:eastAsia="Calibri" w:hAnsi="Arial" w:cs="Arial"/>
          <w:sz w:val="18"/>
          <w:szCs w:val="18"/>
          <w:lang w:val="en-US"/>
        </w:rPr>
        <w:t xml:space="preserve">. </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zobowiązany jest do dostarczenia i uruchomienia systemu identyfikacji RFID wraz                                            z oprogramowaniem w magazynie Zamawiającego najpóźniej w dniu rozpoczęcia świadczenia usługi,</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zobowiązany jest do oznakowania wskazanej bielizny Zamawiającego </w:t>
      </w:r>
      <w:proofErr w:type="spellStart"/>
      <w:r w:rsidRPr="007D1778">
        <w:rPr>
          <w:rFonts w:ascii="Arial" w:eastAsia="Calibri" w:hAnsi="Arial" w:cs="Arial"/>
          <w:sz w:val="18"/>
          <w:szCs w:val="18"/>
        </w:rPr>
        <w:t>tagami</w:t>
      </w:r>
      <w:proofErr w:type="spellEnd"/>
      <w:r w:rsidRPr="007D1778">
        <w:rPr>
          <w:rFonts w:ascii="Arial" w:eastAsia="Calibri" w:hAnsi="Arial" w:cs="Arial"/>
          <w:sz w:val="18"/>
          <w:szCs w:val="18"/>
        </w:rPr>
        <w:t xml:space="preserve"> RFID w czasie nie dłuższym niż 30 dni od rozpoczęcia realizacji umowy,</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Zamawiający wymaga, aby </w:t>
      </w:r>
      <w:proofErr w:type="spellStart"/>
      <w:r w:rsidRPr="007D1778">
        <w:rPr>
          <w:rFonts w:ascii="Arial" w:eastAsia="Calibri" w:hAnsi="Arial" w:cs="Arial"/>
          <w:sz w:val="18"/>
          <w:szCs w:val="18"/>
        </w:rPr>
        <w:t>tagi</w:t>
      </w:r>
      <w:proofErr w:type="spellEnd"/>
      <w:r w:rsidRPr="007D1778">
        <w:rPr>
          <w:rFonts w:ascii="Arial" w:eastAsia="Calibri" w:hAnsi="Arial" w:cs="Arial"/>
          <w:sz w:val="18"/>
          <w:szCs w:val="18"/>
        </w:rPr>
        <w:t xml:space="preserve"> RFID były mocowane w sposób trwały tj. uniemożliwiający odczepienie się od bielizny podczas użytkowania i podczas procesu prania i sterylizacji,</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lastRenderedPageBreak/>
        <w:t xml:space="preserve">Obowiązkiem Wykonawcy jest kontrola </w:t>
      </w:r>
      <w:proofErr w:type="spellStart"/>
      <w:r w:rsidRPr="007D1778">
        <w:rPr>
          <w:rFonts w:ascii="Arial" w:eastAsia="Calibri" w:hAnsi="Arial" w:cs="Arial"/>
          <w:sz w:val="18"/>
          <w:szCs w:val="18"/>
        </w:rPr>
        <w:t>tagów</w:t>
      </w:r>
      <w:proofErr w:type="spellEnd"/>
      <w:r w:rsidRPr="007D1778">
        <w:rPr>
          <w:rFonts w:ascii="Arial" w:eastAsia="Calibri" w:hAnsi="Arial" w:cs="Arial"/>
          <w:sz w:val="18"/>
          <w:szCs w:val="18"/>
        </w:rPr>
        <w:t xml:space="preserve"> RFID, w przypadku ubytków ich ponowne mocowanie.</w:t>
      </w:r>
    </w:p>
    <w:p w:rsidR="007D1778" w:rsidRPr="007D1778" w:rsidRDefault="007D1778" w:rsidP="00831327">
      <w:pPr>
        <w:widowControl w:val="0"/>
        <w:numPr>
          <w:ilvl w:val="0"/>
          <w:numId w:val="50"/>
        </w:numPr>
        <w:suppressAutoHyphens/>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Zaoferowane </w:t>
      </w:r>
      <w:proofErr w:type="spellStart"/>
      <w:r w:rsidRPr="007D1778">
        <w:rPr>
          <w:rFonts w:ascii="Arial" w:eastAsia="Calibri" w:hAnsi="Arial" w:cs="Arial"/>
          <w:sz w:val="18"/>
          <w:szCs w:val="18"/>
        </w:rPr>
        <w:t>tagi</w:t>
      </w:r>
      <w:proofErr w:type="spellEnd"/>
      <w:r w:rsidRPr="007D1778">
        <w:rPr>
          <w:rFonts w:ascii="Arial" w:eastAsia="Calibri" w:hAnsi="Arial" w:cs="Arial"/>
          <w:sz w:val="18"/>
          <w:szCs w:val="18"/>
        </w:rPr>
        <w:t>  winny spełniać  następujące wymagania:</w:t>
      </w:r>
    </w:p>
    <w:p w:rsidR="007D1778" w:rsidRPr="007D1778" w:rsidRDefault="007D1778" w:rsidP="00831327">
      <w:pPr>
        <w:widowControl w:val="0"/>
        <w:numPr>
          <w:ilvl w:val="0"/>
          <w:numId w:val="52"/>
        </w:numPr>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są zgodne z normą ISO 15693 lub  ISO/IEC 18000-6,</w:t>
      </w:r>
    </w:p>
    <w:p w:rsidR="007D1778" w:rsidRPr="007D1778" w:rsidRDefault="007D1778" w:rsidP="00831327">
      <w:pPr>
        <w:widowControl w:val="0"/>
        <w:numPr>
          <w:ilvl w:val="0"/>
          <w:numId w:val="52"/>
        </w:numPr>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nie posiadają własnego źródła zasilania,</w:t>
      </w:r>
    </w:p>
    <w:p w:rsidR="007D1778" w:rsidRPr="007D1778" w:rsidRDefault="007D1778" w:rsidP="00831327">
      <w:pPr>
        <w:widowControl w:val="0"/>
        <w:numPr>
          <w:ilvl w:val="0"/>
          <w:numId w:val="52"/>
        </w:numPr>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wytrzymują min. 200 cykli prania, suszenia, maglowania, prasowania</w:t>
      </w:r>
    </w:p>
    <w:p w:rsidR="007D1778" w:rsidRPr="007D1778" w:rsidRDefault="007D1778" w:rsidP="007D1778">
      <w:pPr>
        <w:widowControl w:val="0"/>
        <w:autoSpaceDE w:val="0"/>
        <w:autoSpaceDN w:val="0"/>
        <w:adjustRightInd w:val="0"/>
        <w:spacing w:after="0"/>
        <w:ind w:left="1440"/>
        <w:contextualSpacing/>
        <w:jc w:val="both"/>
        <w:rPr>
          <w:rFonts w:ascii="Arial" w:eastAsia="Calibri" w:hAnsi="Arial" w:cs="Arial"/>
          <w:sz w:val="18"/>
          <w:szCs w:val="18"/>
        </w:rPr>
      </w:pPr>
      <w:r w:rsidRPr="007D1778">
        <w:rPr>
          <w:rFonts w:ascii="Arial" w:eastAsia="Calibri" w:hAnsi="Arial" w:cs="Arial"/>
          <w:sz w:val="18"/>
          <w:szCs w:val="18"/>
        </w:rPr>
        <w:t>i sterylizacji (prania w temp.90</w:t>
      </w:r>
      <w:r w:rsidRPr="007D1778">
        <w:rPr>
          <w:rFonts w:ascii="Arial" w:eastAsia="Calibri" w:hAnsi="Arial" w:cs="Arial"/>
          <w:sz w:val="18"/>
          <w:szCs w:val="18"/>
          <w:vertAlign w:val="superscript"/>
        </w:rPr>
        <w:t>o</w:t>
      </w:r>
      <w:r w:rsidRPr="007D1778">
        <w:rPr>
          <w:rFonts w:ascii="Arial" w:eastAsia="Calibri" w:hAnsi="Arial" w:cs="Arial"/>
          <w:sz w:val="18"/>
          <w:szCs w:val="18"/>
        </w:rPr>
        <w:t>C i sterylizacji w temp. 134</w:t>
      </w:r>
      <w:r w:rsidRPr="007D1778">
        <w:rPr>
          <w:rFonts w:ascii="Arial" w:eastAsia="Calibri" w:hAnsi="Arial" w:cs="Arial"/>
          <w:sz w:val="18"/>
          <w:szCs w:val="18"/>
          <w:vertAlign w:val="superscript"/>
        </w:rPr>
        <w:t>o</w:t>
      </w:r>
      <w:r w:rsidRPr="007D1778">
        <w:rPr>
          <w:rFonts w:ascii="Arial" w:eastAsia="Calibri" w:hAnsi="Arial" w:cs="Arial"/>
          <w:sz w:val="18"/>
          <w:szCs w:val="18"/>
        </w:rPr>
        <w:t>C),</w:t>
      </w:r>
    </w:p>
    <w:p w:rsidR="007D1778" w:rsidRPr="007D1778" w:rsidRDefault="007D1778" w:rsidP="00831327">
      <w:pPr>
        <w:widowControl w:val="0"/>
        <w:numPr>
          <w:ilvl w:val="0"/>
          <w:numId w:val="52"/>
        </w:numPr>
        <w:tabs>
          <w:tab w:val="left" w:pos="831"/>
        </w:tabs>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nie wywierają wpływu na rezonans magnetyczny,</w:t>
      </w:r>
    </w:p>
    <w:p w:rsidR="007D1778" w:rsidRPr="007D1778" w:rsidRDefault="007D1778" w:rsidP="00831327">
      <w:pPr>
        <w:widowControl w:val="0"/>
        <w:numPr>
          <w:ilvl w:val="0"/>
          <w:numId w:val="52"/>
        </w:numPr>
        <w:tabs>
          <w:tab w:val="left" w:pos="831"/>
        </w:tabs>
        <w:suppressAutoHyphens/>
        <w:autoSpaceDE w:val="0"/>
        <w:autoSpaceDN w:val="0"/>
        <w:adjustRightInd w:val="0"/>
        <w:spacing w:after="0"/>
        <w:contextualSpacing/>
        <w:jc w:val="both"/>
        <w:rPr>
          <w:rFonts w:ascii="Arial" w:eastAsia="Calibri" w:hAnsi="Arial" w:cs="Arial"/>
          <w:sz w:val="18"/>
          <w:szCs w:val="18"/>
        </w:rPr>
      </w:pPr>
      <w:r w:rsidRPr="007D1778">
        <w:rPr>
          <w:rFonts w:ascii="Arial" w:eastAsia="Calibri" w:hAnsi="Arial" w:cs="Arial"/>
          <w:sz w:val="18"/>
          <w:szCs w:val="18"/>
        </w:rPr>
        <w:t>gwarantują bezpieczeństwo dla ludzi i sprzętu elektronicznego jak np.: rozrusznik serca, defibrylatory, diatermia, etc.</w:t>
      </w:r>
    </w:p>
    <w:p w:rsidR="007D1778" w:rsidRPr="007D1778" w:rsidRDefault="007D1778" w:rsidP="007D1778">
      <w:pPr>
        <w:widowControl w:val="0"/>
        <w:tabs>
          <w:tab w:val="left" w:pos="831"/>
        </w:tabs>
        <w:suppressAutoHyphens/>
        <w:autoSpaceDE w:val="0"/>
        <w:autoSpaceDN w:val="0"/>
        <w:adjustRightInd w:val="0"/>
        <w:spacing w:after="0"/>
        <w:ind w:left="1440"/>
        <w:contextualSpacing/>
        <w:jc w:val="both"/>
        <w:rPr>
          <w:rFonts w:ascii="Arial" w:eastAsia="Calibri" w:hAnsi="Arial" w:cs="Arial"/>
          <w:b/>
          <w:bCs/>
          <w:sz w:val="18"/>
          <w:szCs w:val="18"/>
        </w:rPr>
      </w:pPr>
    </w:p>
    <w:p w:rsidR="007D1778" w:rsidRPr="007D1778" w:rsidRDefault="007D1778" w:rsidP="007D1778">
      <w:pPr>
        <w:widowControl w:val="0"/>
        <w:tabs>
          <w:tab w:val="left" w:pos="831"/>
        </w:tabs>
        <w:suppressAutoHyphens/>
        <w:autoSpaceDE w:val="0"/>
        <w:autoSpaceDN w:val="0"/>
        <w:adjustRightInd w:val="0"/>
        <w:spacing w:after="0"/>
        <w:contextualSpacing/>
        <w:jc w:val="both"/>
        <w:rPr>
          <w:rFonts w:ascii="Arial" w:eastAsia="Calibri" w:hAnsi="Arial" w:cs="Arial"/>
          <w:b/>
          <w:bCs/>
          <w:sz w:val="18"/>
          <w:szCs w:val="18"/>
        </w:rPr>
      </w:pPr>
      <w:r w:rsidRPr="007D1778">
        <w:rPr>
          <w:rFonts w:ascii="Arial" w:eastAsia="Calibri" w:hAnsi="Arial" w:cs="Arial"/>
          <w:b/>
          <w:bCs/>
          <w:sz w:val="18"/>
          <w:szCs w:val="18"/>
        </w:rPr>
        <w:t>VII. TRANSPORT</w:t>
      </w:r>
    </w:p>
    <w:p w:rsidR="007D1778" w:rsidRPr="007D1778" w:rsidRDefault="007D1778" w:rsidP="007D1778">
      <w:pPr>
        <w:widowControl w:val="0"/>
        <w:tabs>
          <w:tab w:val="left" w:pos="831"/>
        </w:tabs>
        <w:suppressAutoHyphens/>
        <w:autoSpaceDE w:val="0"/>
        <w:autoSpaceDN w:val="0"/>
        <w:adjustRightInd w:val="0"/>
        <w:spacing w:after="0"/>
        <w:contextualSpacing/>
        <w:jc w:val="both"/>
        <w:rPr>
          <w:rFonts w:ascii="Arial" w:eastAsia="Calibri" w:hAnsi="Arial" w:cs="Arial"/>
          <w:sz w:val="18"/>
          <w:szCs w:val="18"/>
        </w:rPr>
      </w:pP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Transport bielizny odbywać się będzie samochodami zamykanymi, posiadającymi pozytywne opinie sanitarne wydane przez Państwowego Powiatowego Inspektora Sanitarnego na transport bielizny szpitalnej.</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odpowiada za przejęty ładunek brudnej bielizny szpitalnej z chwilą jego pobrania i załadunku.</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Wykonawca jest zobowiązany zabezpieczyć ładunek brudnej bielizny szpitalnej przed uszkodzeniem, dostępem osób trzecich, wpływem czynników zewnętrznych oraz wpływem ładunku na otoczenie.</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Transport musi być dostosowany do przewozu czystej bielizny jak również bielizny fasonowej zafoliowanej na wieszakach w pozycji wiszącej.</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Transport bielizny czystej do Zamawiającego i brudnej do Wykonawcy ma się odbywać na wózkach jezdnych. Transport bielizny czystej musi się odbywać na wózkach jezdnych z półkami. Wózki w czasie transportu muszą mieć nałożone pokrowce chroniące bieliznę przed zabrudzeniem. Nie dopuszcza się transportu bielizny czystej                  i brudnej bez zastosowania wózków jezdnych np.: w samych tylko workach ułożonych na podłodze.</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Ponieważ Zamawiający nie posiada rampy rozładunkowej w magazynie bielizny czystej wymaga się, aby samochód przewożący bieliznę wyposażony był w windę.</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Mycie wózków transportowych należy do Wykonawcy.</w:t>
      </w:r>
    </w:p>
    <w:p w:rsidR="007D1778" w:rsidRPr="007D1778" w:rsidRDefault="007D1778" w:rsidP="00831327">
      <w:pPr>
        <w:widowControl w:val="0"/>
        <w:numPr>
          <w:ilvl w:val="0"/>
          <w:numId w:val="53"/>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Transport</w:t>
      </w:r>
      <w:r w:rsidRPr="007D1778">
        <w:rPr>
          <w:rFonts w:ascii="Arial" w:eastAsia="Calibri" w:hAnsi="Arial" w:cs="Arial"/>
          <w:strike/>
          <w:sz w:val="18"/>
          <w:szCs w:val="18"/>
        </w:rPr>
        <w:t xml:space="preserve"> </w:t>
      </w:r>
      <w:r w:rsidRPr="007D1778">
        <w:rPr>
          <w:rFonts w:ascii="Arial" w:eastAsia="Calibri" w:hAnsi="Arial" w:cs="Arial"/>
          <w:sz w:val="18"/>
          <w:szCs w:val="18"/>
        </w:rPr>
        <w:t xml:space="preserve"> bielizny brudnej musi się odbywać wg następujących wymogów:</w:t>
      </w:r>
    </w:p>
    <w:p w:rsidR="007D1778" w:rsidRPr="007D1778" w:rsidRDefault="007D1778" w:rsidP="00831327">
      <w:pPr>
        <w:widowControl w:val="0"/>
        <w:numPr>
          <w:ilvl w:val="0"/>
          <w:numId w:val="42"/>
        </w:numPr>
        <w:autoSpaceDE w:val="0"/>
        <w:autoSpaceDN w:val="0"/>
        <w:adjustRightInd w:val="0"/>
        <w:spacing w:after="0"/>
        <w:ind w:left="1276"/>
        <w:jc w:val="both"/>
        <w:rPr>
          <w:rFonts w:ascii="Arial" w:eastAsia="Calibri" w:hAnsi="Arial" w:cs="Arial"/>
          <w:sz w:val="18"/>
          <w:szCs w:val="18"/>
        </w:rPr>
      </w:pPr>
      <w:r w:rsidRPr="007D1778">
        <w:rPr>
          <w:rFonts w:ascii="Arial" w:eastAsia="Calibri" w:hAnsi="Arial" w:cs="Arial"/>
          <w:sz w:val="18"/>
          <w:szCs w:val="18"/>
        </w:rPr>
        <w:t xml:space="preserve">pościel </w:t>
      </w:r>
      <w:proofErr w:type="spellStart"/>
      <w:r w:rsidRPr="007D1778">
        <w:rPr>
          <w:rFonts w:ascii="Arial" w:eastAsia="Calibri" w:hAnsi="Arial" w:cs="Arial"/>
          <w:sz w:val="18"/>
          <w:szCs w:val="18"/>
        </w:rPr>
        <w:t>ogólnoszpitalna</w:t>
      </w:r>
      <w:proofErr w:type="spellEnd"/>
      <w:r w:rsidRPr="007D1778">
        <w:rPr>
          <w:rFonts w:ascii="Arial" w:eastAsia="Calibri" w:hAnsi="Arial" w:cs="Arial"/>
          <w:sz w:val="18"/>
          <w:szCs w:val="18"/>
        </w:rPr>
        <w:t xml:space="preserve"> w workach płóciennych, </w:t>
      </w:r>
    </w:p>
    <w:p w:rsidR="007D1778" w:rsidRPr="007D1778" w:rsidRDefault="007D1778" w:rsidP="00831327">
      <w:pPr>
        <w:widowControl w:val="0"/>
        <w:numPr>
          <w:ilvl w:val="0"/>
          <w:numId w:val="42"/>
        </w:numPr>
        <w:autoSpaceDE w:val="0"/>
        <w:autoSpaceDN w:val="0"/>
        <w:adjustRightInd w:val="0"/>
        <w:spacing w:after="0"/>
        <w:ind w:left="1276"/>
        <w:jc w:val="both"/>
        <w:rPr>
          <w:rFonts w:ascii="Arial" w:eastAsia="Calibri" w:hAnsi="Arial" w:cs="Arial"/>
          <w:sz w:val="18"/>
          <w:szCs w:val="18"/>
        </w:rPr>
      </w:pPr>
      <w:r w:rsidRPr="007D1778">
        <w:rPr>
          <w:rFonts w:ascii="Arial" w:eastAsia="Calibri" w:hAnsi="Arial" w:cs="Arial"/>
          <w:sz w:val="18"/>
          <w:szCs w:val="18"/>
        </w:rPr>
        <w:t xml:space="preserve">pościel operacyjna w workach z materiału nieprzemakalnego, </w:t>
      </w:r>
    </w:p>
    <w:p w:rsidR="007D1778" w:rsidRPr="007D1778" w:rsidRDefault="007D1778" w:rsidP="00831327">
      <w:pPr>
        <w:widowControl w:val="0"/>
        <w:numPr>
          <w:ilvl w:val="0"/>
          <w:numId w:val="42"/>
        </w:numPr>
        <w:autoSpaceDE w:val="0"/>
        <w:autoSpaceDN w:val="0"/>
        <w:adjustRightInd w:val="0"/>
        <w:spacing w:after="0"/>
        <w:ind w:left="1276"/>
        <w:jc w:val="both"/>
        <w:rPr>
          <w:rFonts w:ascii="Arial" w:eastAsia="Calibri" w:hAnsi="Arial" w:cs="Arial"/>
          <w:sz w:val="18"/>
          <w:szCs w:val="18"/>
        </w:rPr>
      </w:pPr>
      <w:r w:rsidRPr="007D1778">
        <w:rPr>
          <w:rFonts w:ascii="Arial" w:eastAsia="Calibri" w:hAnsi="Arial" w:cs="Arial"/>
          <w:sz w:val="18"/>
          <w:szCs w:val="18"/>
        </w:rPr>
        <w:t xml:space="preserve">pościel zakaźna w workach z materiału nieprzemakalnego w kolorze czerwonym. </w:t>
      </w:r>
    </w:p>
    <w:p w:rsidR="007D1778" w:rsidRPr="007D1778" w:rsidRDefault="007D1778" w:rsidP="007D1778">
      <w:pPr>
        <w:widowControl w:val="0"/>
        <w:autoSpaceDE w:val="0"/>
        <w:autoSpaceDN w:val="0"/>
        <w:adjustRightInd w:val="0"/>
        <w:spacing w:after="0"/>
        <w:jc w:val="both"/>
        <w:rPr>
          <w:rFonts w:ascii="Arial" w:eastAsia="Calibri" w:hAnsi="Arial" w:cs="Arial"/>
          <w:sz w:val="18"/>
          <w:szCs w:val="18"/>
        </w:rPr>
      </w:pPr>
    </w:p>
    <w:p w:rsidR="007D1778" w:rsidRPr="007D1778" w:rsidRDefault="007D1778" w:rsidP="007D1778">
      <w:pPr>
        <w:widowControl w:val="0"/>
        <w:autoSpaceDE w:val="0"/>
        <w:autoSpaceDN w:val="0"/>
        <w:adjustRightInd w:val="0"/>
        <w:spacing w:after="0"/>
        <w:jc w:val="both"/>
        <w:rPr>
          <w:rFonts w:ascii="Arial" w:eastAsia="Calibri" w:hAnsi="Arial" w:cs="Arial"/>
          <w:b/>
          <w:bCs/>
          <w:sz w:val="18"/>
          <w:szCs w:val="18"/>
        </w:rPr>
      </w:pPr>
      <w:r w:rsidRPr="007D1778">
        <w:rPr>
          <w:rFonts w:ascii="Arial" w:eastAsia="Calibri" w:hAnsi="Arial" w:cs="Arial"/>
          <w:b/>
          <w:bCs/>
          <w:sz w:val="18"/>
          <w:szCs w:val="18"/>
        </w:rPr>
        <w:t xml:space="preserve">VIII. WARUNKI DODATKOWE </w:t>
      </w:r>
    </w:p>
    <w:p w:rsidR="007D1778" w:rsidRPr="007D1778" w:rsidRDefault="007D1778" w:rsidP="007D1778">
      <w:pPr>
        <w:widowControl w:val="0"/>
        <w:autoSpaceDE w:val="0"/>
        <w:autoSpaceDN w:val="0"/>
        <w:adjustRightInd w:val="0"/>
        <w:spacing w:after="0"/>
        <w:jc w:val="both"/>
        <w:rPr>
          <w:rFonts w:ascii="Arial" w:eastAsia="Calibri" w:hAnsi="Arial" w:cs="Arial"/>
          <w:b/>
          <w:bCs/>
          <w:sz w:val="18"/>
          <w:szCs w:val="18"/>
        </w:rPr>
      </w:pP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Zamawiający zastrzega sobie możliwość zmniejszenia szacunkowej ilości bielizny przeznaczonej do prania. </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Pralnia w której wykonywane będą usługi musi:</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być wyposażona w co najmniej jedną pralnicę tunelową celem zmniejszenia ryzyka zniszczenia bielizny w trakcie prania oraz wyładunku w miejscu wykonywania usługi</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być wyposażona w co najmniej jedną pralnicę tunelową zakończoną wirówką do prania bielizny operacyjnej barierowej w tym fartuchów operacyjnych wysokiego ryzyka,</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 xml:space="preserve">posiadać co najmniej dwie wydzielone pralnico-wirówki do prania bielizny dziecięcej i </w:t>
      </w:r>
      <w:proofErr w:type="spellStart"/>
      <w:r w:rsidRPr="007D1778">
        <w:rPr>
          <w:rFonts w:ascii="Arial" w:eastAsia="Calibri" w:hAnsi="Arial" w:cs="Arial"/>
          <w:sz w:val="18"/>
          <w:szCs w:val="18"/>
        </w:rPr>
        <w:t>mopów</w:t>
      </w:r>
      <w:proofErr w:type="spellEnd"/>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posiadać automatyczne urządzenia do mycia i dezynfekcji kontenerów transportowych,</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posiadać sprawną automatyczną komorę dezynfekcyjną do dezynfekcji  materaców, koców, poduszek wraz z zintegrowaną drukarką parametrów procesu dezynfekcji,</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 xml:space="preserve">posiadać urządzenie do czyszczenia chemicznego które w procesie czyszczenia używa środków biodegradowalnych, </w:t>
      </w:r>
      <w:proofErr w:type="spellStart"/>
      <w:r w:rsidRPr="007D1778">
        <w:rPr>
          <w:rFonts w:ascii="Arial" w:eastAsia="Calibri" w:hAnsi="Arial" w:cs="Arial"/>
          <w:sz w:val="18"/>
          <w:szCs w:val="18"/>
        </w:rPr>
        <w:t>bezhalogenowych</w:t>
      </w:r>
      <w:proofErr w:type="spellEnd"/>
      <w:r w:rsidRPr="007D1778">
        <w:rPr>
          <w:rFonts w:ascii="Arial" w:eastAsia="Calibri" w:hAnsi="Arial" w:cs="Arial"/>
          <w:sz w:val="18"/>
          <w:szCs w:val="18"/>
        </w:rPr>
        <w:t>,</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posiadać wdrożony system RFID wraz z niezbędnym oprogramowaniem oraz bramkami, czytnikami RFID,</w:t>
      </w:r>
    </w:p>
    <w:p w:rsidR="007D1778" w:rsidRPr="007D1778" w:rsidRDefault="007D1778" w:rsidP="00831327">
      <w:pPr>
        <w:widowControl w:val="0"/>
        <w:numPr>
          <w:ilvl w:val="0"/>
          <w:numId w:val="55"/>
        </w:numPr>
        <w:autoSpaceDE w:val="0"/>
        <w:autoSpaceDN w:val="0"/>
        <w:adjustRightInd w:val="0"/>
        <w:spacing w:after="0" w:line="240" w:lineRule="auto"/>
        <w:ind w:left="1276"/>
        <w:jc w:val="both"/>
        <w:rPr>
          <w:rFonts w:ascii="Arial" w:eastAsia="Calibri" w:hAnsi="Arial" w:cs="Arial"/>
          <w:sz w:val="18"/>
          <w:szCs w:val="18"/>
        </w:rPr>
      </w:pPr>
      <w:r w:rsidRPr="007D1778">
        <w:rPr>
          <w:rFonts w:ascii="Arial" w:eastAsia="Calibri" w:hAnsi="Arial" w:cs="Arial"/>
          <w:sz w:val="18"/>
          <w:szCs w:val="18"/>
        </w:rPr>
        <w:t xml:space="preserve">dysponować wózkami jezdnymi do transportu czystej i brudnej bielizny oraz urządzeniem do dezynfekcji wózków, znajdującym się u Wykonawcy </w:t>
      </w:r>
      <w:r w:rsidR="00132892">
        <w:rPr>
          <w:rFonts w:ascii="Arial" w:eastAsia="Calibri" w:hAnsi="Arial" w:cs="Arial"/>
          <w:sz w:val="18"/>
          <w:szCs w:val="18"/>
        </w:rPr>
        <w:t>.</w:t>
      </w:r>
    </w:p>
    <w:p w:rsidR="007D1778" w:rsidRPr="007D1778" w:rsidRDefault="007D1778" w:rsidP="007D1778">
      <w:pPr>
        <w:widowControl w:val="0"/>
        <w:autoSpaceDE w:val="0"/>
        <w:autoSpaceDN w:val="0"/>
        <w:adjustRightInd w:val="0"/>
        <w:spacing w:after="0" w:line="240" w:lineRule="auto"/>
        <w:ind w:left="1276"/>
        <w:jc w:val="both"/>
        <w:rPr>
          <w:rFonts w:ascii="Arial" w:eastAsia="Calibri" w:hAnsi="Arial" w:cs="Arial"/>
          <w:sz w:val="18"/>
          <w:szCs w:val="18"/>
        </w:rPr>
      </w:pP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Pralnia, w której świadczone będą usługi musi posiadać pozytywną opinię sanitarną wydaną przez Państwowego Powiatowego Inspektora Sanitarnego zezwalającą na świadczenie usług pralniczych dla jednostek </w:t>
      </w:r>
      <w:r w:rsidR="00F967C9">
        <w:rPr>
          <w:rFonts w:ascii="Arial" w:eastAsia="Calibri" w:hAnsi="Arial" w:cs="Arial"/>
          <w:sz w:val="18"/>
          <w:szCs w:val="18"/>
        </w:rPr>
        <w:t>ochrony</w:t>
      </w:r>
      <w:r w:rsidRPr="007D1778">
        <w:rPr>
          <w:rFonts w:ascii="Arial" w:eastAsia="Calibri" w:hAnsi="Arial" w:cs="Arial"/>
          <w:sz w:val="18"/>
          <w:szCs w:val="18"/>
        </w:rPr>
        <w:t xml:space="preserve"> zdrowia potwierdzającą posiadanie bariery higieny oraz funkcjonującej komory dezynfekcyjnej </w:t>
      </w:r>
      <w:r w:rsidR="00132892">
        <w:rPr>
          <w:rFonts w:ascii="Arial" w:eastAsia="Calibri" w:hAnsi="Arial" w:cs="Arial"/>
          <w:sz w:val="18"/>
          <w:szCs w:val="18"/>
        </w:rPr>
        <w:t>.</w:t>
      </w:r>
      <w:r w:rsidRPr="007D1778">
        <w:rPr>
          <w:rFonts w:ascii="Arial" w:eastAsia="Calibri" w:hAnsi="Arial" w:cs="Arial"/>
          <w:sz w:val="18"/>
          <w:szCs w:val="18"/>
        </w:rPr>
        <w:t xml:space="preserve"> </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Pralnia, w której świadczone będą usługi prania winna posiadać wdrożony i certyfikowany przez jednostkę akredytowaną system zarządzania jakością ISO 9001:2015 w zakresie  świadczenia usługi</w:t>
      </w:r>
      <w:r w:rsidRPr="007D1778">
        <w:rPr>
          <w:rFonts w:ascii="Arial" w:eastAsia="Calibri" w:hAnsi="Arial" w:cs="Arial"/>
          <w:color w:val="FF0000"/>
          <w:sz w:val="18"/>
          <w:szCs w:val="18"/>
        </w:rPr>
        <w:t xml:space="preserve"> </w:t>
      </w:r>
      <w:r w:rsidRPr="007D1778">
        <w:rPr>
          <w:rFonts w:ascii="Arial" w:eastAsia="Calibri" w:hAnsi="Arial" w:cs="Arial"/>
          <w:sz w:val="18"/>
          <w:szCs w:val="18"/>
        </w:rPr>
        <w:t xml:space="preserve">prania, dzierżawy pościeli, odzieży i bielizny, oraz wdrożony system analizy ryzyka i kontroli skażenia biologicznego spełniający wymagania normy PN-EN 14065:2016, w zakresie usługi  prania wynajmu   pościeli, odzieży i bielizny z uwzględnieniem wymagań w zakresie monitorowania RFID </w:t>
      </w:r>
      <w:r w:rsidR="00132892">
        <w:rPr>
          <w:rFonts w:ascii="Arial" w:eastAsia="Calibri" w:hAnsi="Arial" w:cs="Arial"/>
          <w:sz w:val="18"/>
          <w:szCs w:val="18"/>
        </w:rPr>
        <w:t>.</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 celu kontroli procesu technologicznego i czystości mikrobiologicznej dostarczanej  bielizny Zamawiający ma </w:t>
      </w:r>
      <w:r w:rsidRPr="007D1778">
        <w:rPr>
          <w:rFonts w:ascii="Arial" w:eastAsia="Calibri" w:hAnsi="Arial" w:cs="Arial"/>
          <w:sz w:val="18"/>
          <w:szCs w:val="18"/>
        </w:rPr>
        <w:lastRenderedPageBreak/>
        <w:t>prawo  pobrania  60 wymazów  na każdy rok  obowiązywania umowy przez Zespół ds. Kontroli Zakażeń Szpitalnych Zamawiającego na koszt Wykonawcy z dostarczonego asortymentu pralniczego szpitala, a także                    z pojazdów i środków transportu Wykonawcy.</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O każdej zmianie jakiegokolwiek z elementów procedur prania wodnego i dezynfekcji Wykonawca zobowiązany jest niezwłocznie powiadomić Zamawiającego – nie później niż do 7 dni kalendarzowych od zaistnienia takiej zmiany, </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udostępni do wglądu na żądanie Zamawiającego dokumentację wewnętrzną firmy dotyczącą stanu sanitarno-epidemiologicznego ( w tym opis i monitoring mycia, dezynfekcji pomieszczeń pralni, samochodów transportowych oraz wózków) oraz przekaże kserokopię wyników badań mikrobiologicznych pobieranych w trakcie procesu technologicznego. </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Wykonawca zobowiązany jest posiadać opłaconą polisę ubezpieczeniową od odpowiedzialności cywilnej                           w zakresie prowadzonej działalności związanej z przedmiotem zamówienia z sumą </w:t>
      </w:r>
      <w:r w:rsidR="00F967C9">
        <w:rPr>
          <w:rFonts w:ascii="Arial" w:eastAsia="Calibri" w:hAnsi="Arial" w:cs="Arial"/>
          <w:sz w:val="18"/>
          <w:szCs w:val="18"/>
        </w:rPr>
        <w:t>gwarancyjną nie mniejszą niż 1.0</w:t>
      </w:r>
      <w:r w:rsidRPr="007D1778">
        <w:rPr>
          <w:rFonts w:ascii="Arial" w:eastAsia="Calibri" w:hAnsi="Arial" w:cs="Arial"/>
          <w:sz w:val="18"/>
          <w:szCs w:val="18"/>
        </w:rPr>
        <w:t>00.000,00 zł, w tym za szkody wynikłe z przeniesienia chorób zakaźnych, w tym HIV.</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W celu potwierdzenia stanu faktycznego ze złożoną ofertą Zamawiający zastrzega sobie możliwość dokonania wizytacji pralni Wykonawcy, który złoży ofertę przed ostatecznym rozstrzygnięciem przetargu.</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 xml:space="preserve">Zamawiający zastrzega sobie prawo do przeprowadzenia przez osoby upoważnione okresowych kontroli przebiegu procesu technologicznego w miejscu wykonywania usługi, będącej przedmiotem </w:t>
      </w:r>
      <w:r w:rsidR="00132892">
        <w:rPr>
          <w:rFonts w:ascii="Arial" w:eastAsia="Calibri" w:hAnsi="Arial" w:cs="Arial"/>
          <w:sz w:val="18"/>
          <w:szCs w:val="18"/>
        </w:rPr>
        <w:t>zamówienia.</w:t>
      </w:r>
      <w:r w:rsidRPr="007D1778">
        <w:rPr>
          <w:rFonts w:ascii="Arial" w:eastAsia="Calibri" w:hAnsi="Arial" w:cs="Arial"/>
          <w:sz w:val="18"/>
          <w:szCs w:val="18"/>
        </w:rPr>
        <w:t>.</w:t>
      </w:r>
    </w:p>
    <w:p w:rsidR="007D1778" w:rsidRPr="007D1778" w:rsidRDefault="007D1778" w:rsidP="00831327">
      <w:pPr>
        <w:widowControl w:val="0"/>
        <w:numPr>
          <w:ilvl w:val="0"/>
          <w:numId w:val="54"/>
        </w:numPr>
        <w:autoSpaceDE w:val="0"/>
        <w:autoSpaceDN w:val="0"/>
        <w:adjustRightInd w:val="0"/>
        <w:spacing w:after="0"/>
        <w:ind w:left="284" w:hanging="284"/>
        <w:contextualSpacing/>
        <w:jc w:val="both"/>
        <w:rPr>
          <w:rFonts w:ascii="Arial" w:eastAsia="Calibri" w:hAnsi="Arial" w:cs="Arial"/>
          <w:sz w:val="18"/>
          <w:szCs w:val="18"/>
        </w:rPr>
      </w:pPr>
      <w:r w:rsidRPr="007D1778">
        <w:rPr>
          <w:rFonts w:ascii="Arial" w:eastAsia="Calibri" w:hAnsi="Arial" w:cs="Arial"/>
          <w:sz w:val="18"/>
          <w:szCs w:val="18"/>
        </w:rPr>
        <w:t>Zamawiający ma prawo kontroli warunków wykonywania usług poprzez wizytę w prali Wykonawcy  w trakcie trwania umowy.</w:t>
      </w: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r w:rsidRPr="007D1778">
        <w:rPr>
          <w:rFonts w:ascii="Arial" w:eastAsia="Calibri" w:hAnsi="Arial" w:cs="Arial"/>
          <w:sz w:val="18"/>
          <w:szCs w:val="18"/>
        </w:rPr>
        <w:t xml:space="preserve">Oświadczam, że realizacja przedmiotu zamówienia odbywać się będzie na warunkach określonych w niniejszym załączniku oraz do </w:t>
      </w:r>
      <w:proofErr w:type="spellStart"/>
      <w:r w:rsidRPr="007D1778">
        <w:rPr>
          <w:rFonts w:ascii="Arial" w:eastAsia="Calibri" w:hAnsi="Arial" w:cs="Arial"/>
          <w:sz w:val="18"/>
          <w:szCs w:val="18"/>
        </w:rPr>
        <w:t>siwz</w:t>
      </w:r>
      <w:proofErr w:type="spellEnd"/>
      <w:r w:rsidRPr="007D1778">
        <w:rPr>
          <w:rFonts w:ascii="Arial" w:eastAsia="Calibri" w:hAnsi="Arial" w:cs="Arial"/>
          <w:sz w:val="18"/>
          <w:szCs w:val="18"/>
        </w:rPr>
        <w:t xml:space="preserve">. </w:t>
      </w:r>
    </w:p>
    <w:p w:rsid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Pr="007D1778" w:rsidRDefault="007D1778" w:rsidP="007D1778">
      <w:pPr>
        <w:widowControl w:val="0"/>
        <w:autoSpaceDE w:val="0"/>
        <w:autoSpaceDN w:val="0"/>
        <w:adjustRightInd w:val="0"/>
        <w:spacing w:after="0" w:line="240" w:lineRule="auto"/>
        <w:rPr>
          <w:rFonts w:ascii="Arial" w:eastAsia="Calibri" w:hAnsi="Arial" w:cs="Arial"/>
          <w:sz w:val="18"/>
          <w:szCs w:val="18"/>
        </w:rPr>
      </w:pPr>
    </w:p>
    <w:p w:rsidR="007D1778" w:rsidRPr="007D1778" w:rsidRDefault="007D1778" w:rsidP="007D1778">
      <w:pPr>
        <w:widowControl w:val="0"/>
        <w:autoSpaceDE w:val="0"/>
        <w:autoSpaceDN w:val="0"/>
        <w:adjustRightInd w:val="0"/>
        <w:spacing w:after="0" w:line="240" w:lineRule="auto"/>
        <w:ind w:left="708" w:firstLine="708"/>
        <w:rPr>
          <w:rFonts w:ascii="Arial" w:eastAsia="Calibri" w:hAnsi="Arial" w:cs="Arial"/>
          <w:sz w:val="18"/>
          <w:szCs w:val="18"/>
        </w:rPr>
      </w:pPr>
      <w:r w:rsidRPr="007D1778">
        <w:rPr>
          <w:rFonts w:ascii="Arial" w:eastAsia="Calibri" w:hAnsi="Arial" w:cs="Arial"/>
          <w:sz w:val="18"/>
          <w:szCs w:val="18"/>
        </w:rPr>
        <w:t xml:space="preserve">                                                     ……………………………………………..…………………..</w:t>
      </w:r>
    </w:p>
    <w:p w:rsidR="007D1778" w:rsidRPr="007D1778" w:rsidRDefault="007D1778" w:rsidP="007D1778">
      <w:pPr>
        <w:widowControl w:val="0"/>
        <w:tabs>
          <w:tab w:val="left" w:pos="0"/>
        </w:tabs>
        <w:autoSpaceDE w:val="0"/>
        <w:autoSpaceDN w:val="0"/>
        <w:adjustRightInd w:val="0"/>
        <w:spacing w:after="0"/>
        <w:ind w:firstLine="708"/>
        <w:rPr>
          <w:rFonts w:ascii="Arial" w:eastAsia="Calibri" w:hAnsi="Arial" w:cs="Arial"/>
          <w:i/>
          <w:iCs/>
          <w:sz w:val="16"/>
          <w:szCs w:val="18"/>
        </w:rPr>
      </w:pPr>
      <w:r w:rsidRPr="007D1778">
        <w:rPr>
          <w:rFonts w:ascii="Arial" w:eastAsia="Calibri" w:hAnsi="Arial" w:cs="Arial"/>
          <w:sz w:val="18"/>
          <w:szCs w:val="18"/>
        </w:rPr>
        <w:t xml:space="preserve">                                                                           </w:t>
      </w:r>
      <w:r w:rsidRPr="007D1778">
        <w:rPr>
          <w:rFonts w:ascii="Arial" w:eastAsia="Calibri" w:hAnsi="Arial" w:cs="Arial"/>
          <w:i/>
          <w:iCs/>
          <w:sz w:val="16"/>
          <w:szCs w:val="18"/>
        </w:rPr>
        <w:t xml:space="preserve">Podpis i pieczęć osoby/osób uprawnionej/uprawnionych </w:t>
      </w:r>
    </w:p>
    <w:p w:rsidR="007D1778" w:rsidRPr="007D1778" w:rsidRDefault="007D1778" w:rsidP="007D1778">
      <w:pPr>
        <w:widowControl w:val="0"/>
        <w:tabs>
          <w:tab w:val="left" w:pos="0"/>
        </w:tabs>
        <w:autoSpaceDE w:val="0"/>
        <w:autoSpaceDN w:val="0"/>
        <w:adjustRightInd w:val="0"/>
        <w:spacing w:after="0"/>
        <w:ind w:firstLine="708"/>
        <w:rPr>
          <w:rFonts w:ascii="Arial" w:eastAsia="Calibri" w:hAnsi="Arial" w:cs="Arial"/>
          <w:i/>
          <w:iCs/>
          <w:sz w:val="16"/>
          <w:szCs w:val="18"/>
        </w:rPr>
      </w:pP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t xml:space="preserve">do reprezentowania Wykonawcy </w:t>
      </w: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sectPr w:rsidR="007D1778" w:rsidRPr="007D1778" w:rsidSect="004B22F3">
          <w:pgSz w:w="12240" w:h="15840"/>
          <w:pgMar w:top="709" w:right="1417" w:bottom="1417" w:left="1417" w:header="708" w:footer="708" w:gutter="0"/>
          <w:cols w:space="708"/>
          <w:noEndnote/>
        </w:sectPr>
      </w:pPr>
    </w:p>
    <w:p w:rsidR="007D1778" w:rsidRPr="00CC5192" w:rsidRDefault="007D1778" w:rsidP="007D1778">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110A/2018</w:t>
      </w:r>
    </w:p>
    <w:p w:rsidR="007D1778" w:rsidRPr="00CC5192" w:rsidRDefault="007D1778" w:rsidP="007D1778">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Załącznik nr </w:t>
      </w:r>
      <w:r>
        <w:rPr>
          <w:rFonts w:ascii="Tahoma" w:eastAsia="Times New Roman" w:hAnsi="Tahoma" w:cs="Tahoma"/>
          <w:bCs/>
          <w:sz w:val="20"/>
          <w:szCs w:val="20"/>
          <w:lang w:eastAsia="ar-SA"/>
        </w:rPr>
        <w:t>4</w:t>
      </w:r>
    </w:p>
    <w:p w:rsidR="007D1778" w:rsidRPr="00CC5192" w:rsidRDefault="007D1778" w:rsidP="007D177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t>
      </w:r>
    </w:p>
    <w:p w:rsidR="007D1778" w:rsidRPr="00CC5192" w:rsidRDefault="007D1778" w:rsidP="007D177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pieczęć firmowa wykonawcy</w:t>
      </w: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tabs>
          <w:tab w:val="left" w:pos="708"/>
          <w:tab w:val="center" w:pos="4536"/>
          <w:tab w:val="right" w:pos="9072"/>
        </w:tabs>
        <w:suppressAutoHyphens/>
        <w:spacing w:after="0" w:line="240" w:lineRule="auto"/>
        <w:jc w:val="both"/>
        <w:rPr>
          <w:rFonts w:ascii="Arial" w:eastAsia="Lucida Sans Unicode" w:hAnsi="Arial" w:cs="Arial"/>
          <w:strike/>
          <w:sz w:val="18"/>
          <w:szCs w:val="18"/>
        </w:rPr>
      </w:pPr>
    </w:p>
    <w:p w:rsidR="007D1778" w:rsidRPr="007D1778" w:rsidRDefault="007D1778" w:rsidP="007D1778">
      <w:pPr>
        <w:widowControl w:val="0"/>
        <w:suppressAutoHyphens/>
        <w:spacing w:after="0" w:line="240" w:lineRule="auto"/>
        <w:jc w:val="center"/>
        <w:rPr>
          <w:rFonts w:ascii="Arial" w:eastAsia="Lucida Sans Unicode" w:hAnsi="Arial" w:cs="Arial"/>
          <w:b/>
          <w:sz w:val="18"/>
          <w:szCs w:val="18"/>
        </w:rPr>
      </w:pPr>
      <w:r w:rsidRPr="007D1778">
        <w:rPr>
          <w:rFonts w:ascii="Arial" w:eastAsia="Lucida Sans Unicode" w:hAnsi="Arial" w:cs="Arial"/>
          <w:b/>
          <w:sz w:val="18"/>
          <w:szCs w:val="18"/>
        </w:rPr>
        <w:t xml:space="preserve">FORMULARZ </w:t>
      </w:r>
      <w:r>
        <w:rPr>
          <w:rFonts w:ascii="Arial" w:eastAsia="Lucida Sans Unicode" w:hAnsi="Arial" w:cs="Arial"/>
          <w:b/>
          <w:sz w:val="18"/>
          <w:szCs w:val="18"/>
        </w:rPr>
        <w:t xml:space="preserve">ASORTYMENTOWO CENOWY </w:t>
      </w:r>
    </w:p>
    <w:p w:rsidR="007D1778" w:rsidRPr="007D1778" w:rsidRDefault="007D1778" w:rsidP="007D1778">
      <w:pPr>
        <w:widowControl w:val="0"/>
        <w:suppressAutoHyphens/>
        <w:spacing w:after="0" w:line="240" w:lineRule="auto"/>
        <w:rPr>
          <w:rFonts w:ascii="Arial" w:eastAsia="Lucida Sans Unicode" w:hAnsi="Arial" w:cs="Arial"/>
          <w:b/>
          <w:sz w:val="18"/>
          <w:szCs w:val="18"/>
        </w:rPr>
      </w:pPr>
    </w:p>
    <w:p w:rsidR="007D1778" w:rsidRPr="007D1778" w:rsidRDefault="007D1778" w:rsidP="007D1778">
      <w:pPr>
        <w:widowControl w:val="0"/>
        <w:suppressAutoHyphens/>
        <w:spacing w:after="0" w:line="240" w:lineRule="auto"/>
        <w:rPr>
          <w:rFonts w:ascii="Arial" w:eastAsia="Lucida Sans Unicode" w:hAnsi="Arial" w:cs="Arial"/>
          <w:b/>
          <w:sz w:val="18"/>
          <w:szCs w:val="18"/>
        </w:rPr>
      </w:pPr>
      <w:r w:rsidRPr="007D1778">
        <w:rPr>
          <w:rFonts w:ascii="Arial" w:eastAsia="Lucida Sans Unicode" w:hAnsi="Arial" w:cs="Arial"/>
          <w:b/>
          <w:sz w:val="18"/>
          <w:szCs w:val="18"/>
        </w:rPr>
        <w:t>Tabela nr 3 -  Obiekt przy ulicy Medyków 14 i Ceglana 35</w:t>
      </w:r>
    </w:p>
    <w:p w:rsidR="007D1778" w:rsidRPr="007D1778" w:rsidRDefault="007D1778" w:rsidP="007D1778">
      <w:pPr>
        <w:widowControl w:val="0"/>
        <w:suppressAutoHyphens/>
        <w:spacing w:after="0" w:line="240" w:lineRule="auto"/>
        <w:jc w:val="both"/>
        <w:rPr>
          <w:rFonts w:ascii="Arial" w:eastAsia="Lucida Sans Unicode" w:hAnsi="Arial" w:cs="Arial"/>
          <w:sz w:val="18"/>
          <w:szCs w:val="18"/>
        </w:rPr>
      </w:pPr>
    </w:p>
    <w:tbl>
      <w:tblPr>
        <w:tblW w:w="1360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2069"/>
        <w:gridCol w:w="1701"/>
        <w:gridCol w:w="992"/>
        <w:gridCol w:w="851"/>
        <w:gridCol w:w="1559"/>
        <w:gridCol w:w="1417"/>
        <w:gridCol w:w="1843"/>
        <w:gridCol w:w="709"/>
        <w:gridCol w:w="1984"/>
      </w:tblGrid>
      <w:tr w:rsidR="007D1778" w:rsidRPr="007D1778" w:rsidTr="007D1778">
        <w:trPr>
          <w:trHeight w:val="1106"/>
        </w:trPr>
        <w:tc>
          <w:tcPr>
            <w:tcW w:w="476"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rPr>
              <w:t>l.p.</w:t>
            </w:r>
          </w:p>
        </w:tc>
        <w:tc>
          <w:tcPr>
            <w:tcW w:w="206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rPr>
              <w:t>Przedmiot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rPr>
            </w:pPr>
            <w:r w:rsidRPr="007D1778">
              <w:rPr>
                <w:rFonts w:ascii="Arial" w:eastAsia="Lucida Sans Unicode" w:hAnsi="Arial" w:cs="Arial"/>
                <w:b/>
                <w:sz w:val="18"/>
                <w:szCs w:val="18"/>
              </w:rPr>
              <w:t>Parametry</w:t>
            </w:r>
          </w:p>
        </w:tc>
        <w:tc>
          <w:tcPr>
            <w:tcW w:w="992"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rPr>
              <w:t>Zakres usługi</w:t>
            </w:r>
          </w:p>
        </w:tc>
        <w:tc>
          <w:tcPr>
            <w:tcW w:w="85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rPr>
              <w:t>j.m.</w:t>
            </w:r>
          </w:p>
        </w:tc>
        <w:tc>
          <w:tcPr>
            <w:tcW w:w="155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rPr>
            </w:pPr>
            <w:r w:rsidRPr="007D1778">
              <w:rPr>
                <w:rFonts w:ascii="Arial" w:eastAsia="Lucida Sans Unicode" w:hAnsi="Arial" w:cs="Arial"/>
                <w:b/>
                <w:sz w:val="18"/>
                <w:szCs w:val="18"/>
              </w:rPr>
              <w:t>Szacunkowa liczba asortymentu przeznaczonego do prania w trakcie trwania umowy</w:t>
            </w:r>
          </w:p>
        </w:tc>
        <w:tc>
          <w:tcPr>
            <w:tcW w:w="1417"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rPr>
              <w:t>Oferowana cena jednostkowa netto [zł/j.m.]</w:t>
            </w: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rPr>
              <w:t>Wartość netto [zł]</w:t>
            </w:r>
            <w:r w:rsidRPr="007D1778">
              <w:rPr>
                <w:rFonts w:ascii="Arial" w:eastAsia="Lucida Sans Unicode" w:hAnsi="Arial" w:cs="Arial"/>
                <w:b/>
                <w:sz w:val="18"/>
                <w:szCs w:val="18"/>
              </w:rPr>
              <w:br/>
            </w:r>
            <w:r w:rsidRPr="007D1778">
              <w:rPr>
                <w:rFonts w:ascii="Arial" w:eastAsia="Lucida Sans Unicode" w:hAnsi="Arial" w:cs="Arial"/>
                <w:b/>
                <w:sz w:val="18"/>
                <w:szCs w:val="18"/>
              </w:rPr>
              <w:br/>
              <w:t>[kol. 6 x 7]</w:t>
            </w:r>
          </w:p>
        </w:tc>
        <w:tc>
          <w:tcPr>
            <w:tcW w:w="70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rPr>
            </w:pPr>
            <w:r w:rsidRPr="007D1778">
              <w:rPr>
                <w:rFonts w:ascii="Arial" w:eastAsia="Lucida Sans Unicode" w:hAnsi="Arial" w:cs="Arial"/>
                <w:b/>
                <w:sz w:val="18"/>
                <w:szCs w:val="18"/>
              </w:rPr>
              <w:t>Podatek VAT [%]</w:t>
            </w: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lang w:eastAsia="ar-SA"/>
              </w:rPr>
              <w:t>Wartość brutto [zł]</w:t>
            </w:r>
          </w:p>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p>
          <w:p w:rsidR="007D1778" w:rsidRPr="007D1778" w:rsidRDefault="007D1778" w:rsidP="007D1778">
            <w:pPr>
              <w:widowControl w:val="0"/>
              <w:suppressAutoHyphens/>
              <w:spacing w:after="0" w:line="240" w:lineRule="auto"/>
              <w:jc w:val="center"/>
              <w:rPr>
                <w:rFonts w:ascii="Arial" w:eastAsia="Lucida Sans Unicode" w:hAnsi="Arial" w:cs="Arial"/>
                <w:b/>
                <w:sz w:val="18"/>
                <w:szCs w:val="18"/>
                <w:lang w:eastAsia="ar-SA"/>
              </w:rPr>
            </w:pPr>
            <w:r w:rsidRPr="007D1778">
              <w:rPr>
                <w:rFonts w:ascii="Arial" w:eastAsia="Lucida Sans Unicode" w:hAnsi="Arial" w:cs="Arial"/>
                <w:b/>
                <w:sz w:val="18"/>
                <w:szCs w:val="18"/>
                <w:lang w:eastAsia="ar-SA"/>
              </w:rPr>
              <w:t>[kol. 8 x 9]</w:t>
            </w:r>
          </w:p>
        </w:tc>
      </w:tr>
      <w:tr w:rsidR="007D1778" w:rsidRPr="007D1778" w:rsidTr="007D1778">
        <w:trPr>
          <w:trHeight w:val="254"/>
        </w:trPr>
        <w:tc>
          <w:tcPr>
            <w:tcW w:w="476"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1</w:t>
            </w:r>
          </w:p>
        </w:tc>
        <w:tc>
          <w:tcPr>
            <w:tcW w:w="2069"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2</w:t>
            </w:r>
          </w:p>
        </w:tc>
        <w:tc>
          <w:tcPr>
            <w:tcW w:w="1701" w:type="dxa"/>
            <w:tcBorders>
              <w:top w:val="single" w:sz="4" w:space="0" w:color="auto"/>
              <w:left w:val="single" w:sz="4" w:space="0" w:color="auto"/>
              <w:bottom w:val="single" w:sz="4" w:space="0" w:color="auto"/>
              <w:right w:val="single" w:sz="4" w:space="0" w:color="auto"/>
            </w:tcBorders>
            <w:shd w:val="pct20" w:color="auto" w:fill="auto"/>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3</w:t>
            </w:r>
          </w:p>
        </w:tc>
        <w:tc>
          <w:tcPr>
            <w:tcW w:w="992"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4</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5</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6</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7</w:t>
            </w:r>
          </w:p>
        </w:tc>
        <w:tc>
          <w:tcPr>
            <w:tcW w:w="1843"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8</w:t>
            </w:r>
          </w:p>
        </w:tc>
        <w:tc>
          <w:tcPr>
            <w:tcW w:w="709" w:type="dxa"/>
            <w:tcBorders>
              <w:top w:val="single" w:sz="4" w:space="0" w:color="auto"/>
              <w:left w:val="single" w:sz="4" w:space="0" w:color="auto"/>
              <w:bottom w:val="single" w:sz="4" w:space="0" w:color="auto"/>
              <w:right w:val="single" w:sz="4" w:space="0" w:color="auto"/>
            </w:tcBorders>
            <w:shd w:val="pct20" w:color="auto" w:fill="auto"/>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9</w:t>
            </w:r>
          </w:p>
        </w:tc>
        <w:tc>
          <w:tcPr>
            <w:tcW w:w="1984" w:type="dxa"/>
            <w:tcBorders>
              <w:top w:val="single" w:sz="4" w:space="0" w:color="auto"/>
              <w:left w:val="single" w:sz="4" w:space="0" w:color="auto"/>
              <w:bottom w:val="single" w:sz="4" w:space="0" w:color="auto"/>
              <w:right w:val="single" w:sz="4" w:space="0" w:color="auto"/>
            </w:tcBorders>
            <w:shd w:val="pct20" w:color="auto" w:fill="auto"/>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r w:rsidRPr="007D1778">
              <w:rPr>
                <w:rFonts w:ascii="Arial" w:eastAsia="Lucida Sans Unicode" w:hAnsi="Arial" w:cs="Arial"/>
                <w:i/>
                <w:sz w:val="18"/>
                <w:szCs w:val="18"/>
              </w:rPr>
              <w:t>10</w:t>
            </w:r>
          </w:p>
        </w:tc>
      </w:tr>
      <w:tr w:rsidR="007D1778" w:rsidRPr="007D1778" w:rsidTr="007D1778">
        <w:trPr>
          <w:trHeight w:val="254"/>
        </w:trPr>
        <w:tc>
          <w:tcPr>
            <w:tcW w:w="476"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1</w:t>
            </w:r>
          </w:p>
        </w:tc>
        <w:tc>
          <w:tcPr>
            <w:tcW w:w="206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Poszwa</w:t>
            </w:r>
          </w:p>
        </w:tc>
        <w:tc>
          <w:tcPr>
            <w:tcW w:w="1701"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Arial" w:hAnsi="Arial" w:cs="Arial"/>
                <w:sz w:val="18"/>
                <w:szCs w:val="18"/>
              </w:rPr>
            </w:pPr>
            <w:r w:rsidRPr="007D1778">
              <w:rPr>
                <w:rFonts w:ascii="Arial" w:eastAsia="Arial" w:hAnsi="Arial" w:cs="Arial"/>
                <w:sz w:val="18"/>
                <w:szCs w:val="18"/>
              </w:rPr>
              <w:t>Zgodnie z opisem Tabela 1 poz. 1</w:t>
            </w:r>
          </w:p>
        </w:tc>
        <w:tc>
          <w:tcPr>
            <w:tcW w:w="992"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6"/>
                <w:szCs w:val="16"/>
              </w:rPr>
            </w:pPr>
            <w:r w:rsidRPr="007D1778">
              <w:rPr>
                <w:rFonts w:ascii="Arial" w:eastAsia="Arial" w:hAnsi="Arial" w:cs="Arial"/>
                <w:sz w:val="16"/>
                <w:szCs w:val="16"/>
              </w:rPr>
              <w:t>Pranie wraz dzierżawą</w:t>
            </w:r>
          </w:p>
        </w:tc>
        <w:tc>
          <w:tcPr>
            <w:tcW w:w="85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pacing w:val="-2"/>
                <w:sz w:val="18"/>
                <w:szCs w:val="18"/>
              </w:rPr>
            </w:pPr>
            <w:r w:rsidRPr="007D1778">
              <w:rPr>
                <w:rFonts w:ascii="Arial" w:eastAsia="Arial" w:hAnsi="Arial" w:cs="Arial"/>
                <w:spacing w:val="-2"/>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Lucida Sans Unicode" w:hAnsi="Arial" w:cs="Arial"/>
                <w:sz w:val="18"/>
                <w:szCs w:val="18"/>
              </w:rPr>
              <w:t>299280</w:t>
            </w:r>
          </w:p>
        </w:tc>
        <w:tc>
          <w:tcPr>
            <w:tcW w:w="1417"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r>
      <w:tr w:rsidR="007D1778" w:rsidRPr="007D1778" w:rsidTr="007D1778">
        <w:trPr>
          <w:trHeight w:val="254"/>
        </w:trPr>
        <w:tc>
          <w:tcPr>
            <w:tcW w:w="476"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2</w:t>
            </w:r>
          </w:p>
        </w:tc>
        <w:tc>
          <w:tcPr>
            <w:tcW w:w="206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Poszewka</w:t>
            </w:r>
          </w:p>
        </w:tc>
        <w:tc>
          <w:tcPr>
            <w:tcW w:w="1701"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rPr>
                <w:rFonts w:ascii="Arial" w:eastAsia="Calibri" w:hAnsi="Arial" w:cs="Arial"/>
                <w:sz w:val="18"/>
                <w:szCs w:val="18"/>
              </w:rPr>
            </w:pPr>
            <w:r w:rsidRPr="007D1778">
              <w:rPr>
                <w:rFonts w:ascii="Arial" w:eastAsia="Arial" w:hAnsi="Arial" w:cs="Arial"/>
                <w:sz w:val="18"/>
                <w:szCs w:val="18"/>
              </w:rPr>
              <w:t>Zgodnie z opisem Tabela 1 poz. 2</w:t>
            </w:r>
          </w:p>
        </w:tc>
        <w:tc>
          <w:tcPr>
            <w:tcW w:w="992"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6"/>
                <w:szCs w:val="16"/>
              </w:rPr>
            </w:pPr>
            <w:r w:rsidRPr="007D1778">
              <w:rPr>
                <w:rFonts w:ascii="Arial" w:eastAsia="Arial" w:hAnsi="Arial" w:cs="Arial"/>
                <w:sz w:val="16"/>
                <w:szCs w:val="16"/>
              </w:rPr>
              <w:t>Pranie wraz dzierżawą</w:t>
            </w:r>
          </w:p>
        </w:tc>
        <w:tc>
          <w:tcPr>
            <w:tcW w:w="85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Arial" w:hAnsi="Arial" w:cs="Arial"/>
                <w:spacing w:val="-2"/>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Lucida Sans Unicode" w:hAnsi="Arial" w:cs="Arial"/>
                <w:sz w:val="18"/>
                <w:szCs w:val="18"/>
              </w:rPr>
              <w:t>215040</w:t>
            </w:r>
          </w:p>
        </w:tc>
        <w:tc>
          <w:tcPr>
            <w:tcW w:w="1417"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r>
      <w:tr w:rsidR="007D1778" w:rsidRPr="007D1778" w:rsidTr="007D1778">
        <w:trPr>
          <w:trHeight w:val="254"/>
        </w:trPr>
        <w:tc>
          <w:tcPr>
            <w:tcW w:w="476"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3</w:t>
            </w:r>
          </w:p>
        </w:tc>
        <w:tc>
          <w:tcPr>
            <w:tcW w:w="206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Prześcieradło</w:t>
            </w:r>
          </w:p>
        </w:tc>
        <w:tc>
          <w:tcPr>
            <w:tcW w:w="1701"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rPr>
                <w:rFonts w:ascii="Arial" w:eastAsia="Calibri" w:hAnsi="Arial" w:cs="Arial"/>
                <w:sz w:val="18"/>
                <w:szCs w:val="18"/>
              </w:rPr>
            </w:pPr>
            <w:r w:rsidRPr="007D1778">
              <w:rPr>
                <w:rFonts w:ascii="Arial" w:eastAsia="Arial" w:hAnsi="Arial" w:cs="Arial"/>
                <w:sz w:val="18"/>
                <w:szCs w:val="18"/>
              </w:rPr>
              <w:t>Zgodnie z opisem Tabela 1 poz. 3</w:t>
            </w:r>
          </w:p>
        </w:tc>
        <w:tc>
          <w:tcPr>
            <w:tcW w:w="992"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6"/>
                <w:szCs w:val="16"/>
              </w:rPr>
            </w:pPr>
            <w:r w:rsidRPr="007D1778">
              <w:rPr>
                <w:rFonts w:ascii="Arial" w:eastAsia="Arial" w:hAnsi="Arial" w:cs="Arial"/>
                <w:sz w:val="16"/>
                <w:szCs w:val="16"/>
              </w:rPr>
              <w:t>Pranie wraz dzierżawą</w:t>
            </w:r>
          </w:p>
        </w:tc>
        <w:tc>
          <w:tcPr>
            <w:tcW w:w="85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Arial" w:hAnsi="Arial" w:cs="Arial"/>
                <w:spacing w:val="-2"/>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p>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Lucida Sans Unicode" w:hAnsi="Arial" w:cs="Arial"/>
                <w:sz w:val="18"/>
                <w:szCs w:val="18"/>
              </w:rPr>
              <w:t>243120</w:t>
            </w:r>
          </w:p>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r>
      <w:tr w:rsidR="007D1778" w:rsidRPr="007D1778" w:rsidTr="007D1778">
        <w:trPr>
          <w:trHeight w:val="254"/>
        </w:trPr>
        <w:tc>
          <w:tcPr>
            <w:tcW w:w="476"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4</w:t>
            </w:r>
          </w:p>
        </w:tc>
        <w:tc>
          <w:tcPr>
            <w:tcW w:w="206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Podkład</w:t>
            </w:r>
          </w:p>
        </w:tc>
        <w:tc>
          <w:tcPr>
            <w:tcW w:w="1701"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rPr>
                <w:rFonts w:ascii="Arial" w:eastAsia="Calibri" w:hAnsi="Arial" w:cs="Arial"/>
                <w:sz w:val="18"/>
                <w:szCs w:val="18"/>
              </w:rPr>
            </w:pPr>
            <w:r w:rsidRPr="007D1778">
              <w:rPr>
                <w:rFonts w:ascii="Arial" w:eastAsia="Arial" w:hAnsi="Arial" w:cs="Arial"/>
                <w:sz w:val="18"/>
                <w:szCs w:val="18"/>
              </w:rPr>
              <w:t>Zgodnie z opisem Tabela 1 poz. 4</w:t>
            </w:r>
          </w:p>
        </w:tc>
        <w:tc>
          <w:tcPr>
            <w:tcW w:w="992"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6"/>
                <w:szCs w:val="16"/>
              </w:rPr>
            </w:pPr>
            <w:r w:rsidRPr="007D1778">
              <w:rPr>
                <w:rFonts w:ascii="Arial" w:eastAsia="Arial" w:hAnsi="Arial" w:cs="Arial"/>
                <w:sz w:val="16"/>
                <w:szCs w:val="16"/>
              </w:rPr>
              <w:t>Pranie wraz dzierżawą</w:t>
            </w:r>
          </w:p>
        </w:tc>
        <w:tc>
          <w:tcPr>
            <w:tcW w:w="85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Arial" w:hAnsi="Arial" w:cs="Arial"/>
                <w:spacing w:val="-2"/>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Lucida Sans Unicode" w:hAnsi="Arial" w:cs="Arial"/>
                <w:sz w:val="18"/>
                <w:szCs w:val="18"/>
              </w:rPr>
              <w:t>13056</w:t>
            </w:r>
          </w:p>
        </w:tc>
        <w:tc>
          <w:tcPr>
            <w:tcW w:w="1417"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r>
      <w:tr w:rsidR="007D1778" w:rsidRPr="007D1778" w:rsidTr="007D1778">
        <w:trPr>
          <w:trHeight w:val="254"/>
        </w:trPr>
        <w:tc>
          <w:tcPr>
            <w:tcW w:w="476"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11</w:t>
            </w:r>
          </w:p>
        </w:tc>
        <w:tc>
          <w:tcPr>
            <w:tcW w:w="206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textAlignment w:val="baseline"/>
              <w:rPr>
                <w:rFonts w:ascii="Arial" w:eastAsia="Arial" w:hAnsi="Arial" w:cs="Arial"/>
                <w:sz w:val="18"/>
                <w:szCs w:val="18"/>
              </w:rPr>
            </w:pPr>
            <w:r w:rsidRPr="007D1778">
              <w:rPr>
                <w:rFonts w:ascii="Arial" w:eastAsia="Arial" w:hAnsi="Arial" w:cs="Arial"/>
                <w:sz w:val="18"/>
                <w:szCs w:val="18"/>
              </w:rPr>
              <w:t>Pozostały asortyment (przeznaczony do prania) będący własnością Zamawiającego, w tym odzież fasonowa</w:t>
            </w:r>
          </w:p>
        </w:tc>
        <w:tc>
          <w:tcPr>
            <w:tcW w:w="170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Arial" w:hAnsi="Arial" w:cs="Arial"/>
                <w:spacing w:val="-2"/>
                <w:sz w:val="18"/>
                <w:szCs w:val="18"/>
              </w:rPr>
            </w:pPr>
            <w:r w:rsidRPr="007D1778">
              <w:rPr>
                <w:rFonts w:ascii="Arial" w:eastAsia="Arial" w:hAnsi="Arial" w:cs="Arial"/>
                <w:spacing w:val="-2"/>
                <w:sz w:val="18"/>
                <w:szCs w:val="18"/>
              </w:rPr>
              <w:t>Nie dotyczy</w:t>
            </w:r>
          </w:p>
        </w:tc>
        <w:tc>
          <w:tcPr>
            <w:tcW w:w="992"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6"/>
                <w:szCs w:val="16"/>
              </w:rPr>
            </w:pPr>
            <w:r w:rsidRPr="007D1778">
              <w:rPr>
                <w:rFonts w:ascii="Arial" w:eastAsia="Arial" w:hAnsi="Arial" w:cs="Arial"/>
                <w:spacing w:val="-2"/>
                <w:sz w:val="16"/>
                <w:szCs w:val="16"/>
              </w:rPr>
              <w:t>pranie</w:t>
            </w:r>
          </w:p>
        </w:tc>
        <w:tc>
          <w:tcPr>
            <w:tcW w:w="851"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Arial" w:hAnsi="Arial" w:cs="Arial"/>
                <w:spacing w:val="-2"/>
                <w:sz w:val="18"/>
                <w:szCs w:val="18"/>
              </w:rPr>
              <w:t>kg</w:t>
            </w:r>
          </w:p>
        </w:tc>
        <w:tc>
          <w:tcPr>
            <w:tcW w:w="1559"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sz w:val="18"/>
                <w:szCs w:val="18"/>
              </w:rPr>
            </w:pPr>
            <w:r w:rsidRPr="007D1778">
              <w:rPr>
                <w:rFonts w:ascii="Arial" w:eastAsia="Lucida Sans Unicode" w:hAnsi="Arial" w:cs="Arial"/>
                <w:sz w:val="18"/>
                <w:szCs w:val="18"/>
              </w:rPr>
              <w:t>475824</w:t>
            </w:r>
          </w:p>
        </w:tc>
        <w:tc>
          <w:tcPr>
            <w:tcW w:w="1417"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r>
      <w:tr w:rsidR="007D1778" w:rsidRPr="007D1778" w:rsidTr="007D1778">
        <w:trPr>
          <w:trHeight w:val="519"/>
        </w:trPr>
        <w:tc>
          <w:tcPr>
            <w:tcW w:w="9065" w:type="dxa"/>
            <w:gridSpan w:val="7"/>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ind w:right="77"/>
              <w:jc w:val="right"/>
              <w:rPr>
                <w:rFonts w:ascii="Arial" w:eastAsia="Lucida Sans Unicode" w:hAnsi="Arial" w:cs="Arial"/>
                <w:b/>
                <w:sz w:val="18"/>
                <w:szCs w:val="18"/>
              </w:rPr>
            </w:pPr>
            <w:r w:rsidRPr="007D1778">
              <w:rPr>
                <w:rFonts w:ascii="Arial" w:eastAsia="Lucida Sans Unicode" w:hAnsi="Arial" w:cs="Arial"/>
                <w:b/>
                <w:sz w:val="18"/>
                <w:szCs w:val="18"/>
              </w:rPr>
              <w:t>RAZEM</w:t>
            </w:r>
          </w:p>
        </w:tc>
        <w:tc>
          <w:tcPr>
            <w:tcW w:w="1843"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color w:val="FF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D1778" w:rsidRPr="007D1778" w:rsidRDefault="007D1778" w:rsidP="007D1778">
            <w:pPr>
              <w:widowControl w:val="0"/>
              <w:suppressAutoHyphens/>
              <w:spacing w:after="0" w:line="240" w:lineRule="auto"/>
              <w:jc w:val="center"/>
              <w:rPr>
                <w:rFonts w:ascii="Arial" w:eastAsia="Lucida Sans Unicode" w:hAnsi="Arial" w:cs="Arial"/>
                <w:i/>
                <w:sz w:val="18"/>
                <w:szCs w:val="18"/>
              </w:rPr>
            </w:pPr>
          </w:p>
        </w:tc>
      </w:tr>
    </w:tbl>
    <w:p w:rsidR="007D1778" w:rsidRDefault="007D1778" w:rsidP="007D1778">
      <w:pPr>
        <w:widowControl w:val="0"/>
        <w:autoSpaceDE w:val="0"/>
        <w:autoSpaceDN w:val="0"/>
        <w:adjustRightInd w:val="0"/>
        <w:spacing w:after="0" w:line="240" w:lineRule="auto"/>
        <w:ind w:left="7080" w:firstLine="708"/>
        <w:rPr>
          <w:rFonts w:ascii="Arial" w:eastAsia="Calibri" w:hAnsi="Arial" w:cs="Arial"/>
          <w:sz w:val="18"/>
          <w:szCs w:val="18"/>
        </w:rPr>
      </w:pPr>
    </w:p>
    <w:p w:rsidR="007D1778" w:rsidRDefault="007D1778" w:rsidP="007D1778">
      <w:pPr>
        <w:widowControl w:val="0"/>
        <w:autoSpaceDE w:val="0"/>
        <w:autoSpaceDN w:val="0"/>
        <w:adjustRightInd w:val="0"/>
        <w:spacing w:after="0" w:line="240" w:lineRule="auto"/>
        <w:ind w:left="7080" w:firstLine="708"/>
        <w:rPr>
          <w:rFonts w:ascii="Arial" w:eastAsia="Calibri" w:hAnsi="Arial" w:cs="Arial"/>
          <w:sz w:val="18"/>
          <w:szCs w:val="18"/>
        </w:rPr>
      </w:pPr>
    </w:p>
    <w:p w:rsidR="007D1778" w:rsidRPr="007D1778" w:rsidRDefault="007D1778" w:rsidP="007D1778">
      <w:pPr>
        <w:widowControl w:val="0"/>
        <w:autoSpaceDE w:val="0"/>
        <w:autoSpaceDN w:val="0"/>
        <w:adjustRightInd w:val="0"/>
        <w:spacing w:after="0" w:line="240" w:lineRule="auto"/>
        <w:ind w:left="7080" w:firstLine="708"/>
        <w:rPr>
          <w:rFonts w:ascii="Arial" w:eastAsia="Calibri" w:hAnsi="Arial" w:cs="Arial"/>
          <w:sz w:val="18"/>
          <w:szCs w:val="18"/>
        </w:rPr>
      </w:pPr>
      <w:r w:rsidRPr="007D1778">
        <w:rPr>
          <w:rFonts w:ascii="Arial" w:eastAsia="Calibri" w:hAnsi="Arial" w:cs="Arial"/>
          <w:sz w:val="18"/>
          <w:szCs w:val="18"/>
        </w:rPr>
        <w:t>……………………………………………..…………………..</w:t>
      </w:r>
    </w:p>
    <w:p w:rsidR="007D1778" w:rsidRPr="007D1778" w:rsidRDefault="007D1778" w:rsidP="007D1778">
      <w:pPr>
        <w:widowControl w:val="0"/>
        <w:tabs>
          <w:tab w:val="left" w:pos="0"/>
        </w:tabs>
        <w:autoSpaceDE w:val="0"/>
        <w:autoSpaceDN w:val="0"/>
        <w:adjustRightInd w:val="0"/>
        <w:spacing w:after="0"/>
        <w:ind w:firstLine="708"/>
        <w:rPr>
          <w:rFonts w:ascii="Arial" w:eastAsia="Calibri" w:hAnsi="Arial" w:cs="Arial"/>
          <w:i/>
          <w:iCs/>
          <w:sz w:val="16"/>
          <w:szCs w:val="18"/>
        </w:rPr>
      </w:pPr>
      <w:r w:rsidRPr="007D1778">
        <w:rPr>
          <w:rFonts w:ascii="Arial" w:eastAsia="Calibri" w:hAnsi="Arial" w:cs="Arial"/>
          <w:sz w:val="18"/>
          <w:szCs w:val="18"/>
        </w:rPr>
        <w:t xml:space="preserve">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7D1778">
        <w:rPr>
          <w:rFonts w:ascii="Arial" w:eastAsia="Calibri" w:hAnsi="Arial" w:cs="Arial"/>
          <w:sz w:val="18"/>
          <w:szCs w:val="18"/>
        </w:rPr>
        <w:t xml:space="preserve">  </w:t>
      </w:r>
      <w:r w:rsidRPr="007D1778">
        <w:rPr>
          <w:rFonts w:ascii="Arial" w:eastAsia="Calibri" w:hAnsi="Arial" w:cs="Arial"/>
          <w:i/>
          <w:iCs/>
          <w:sz w:val="16"/>
          <w:szCs w:val="18"/>
        </w:rPr>
        <w:t xml:space="preserve">Podpis i pieczęć osoby/osób uprawnionej/uprawnionych </w:t>
      </w:r>
    </w:p>
    <w:p w:rsidR="007D1778" w:rsidRPr="007D1778" w:rsidRDefault="007D1778" w:rsidP="00F967C9">
      <w:pPr>
        <w:widowControl w:val="0"/>
        <w:tabs>
          <w:tab w:val="left" w:pos="0"/>
        </w:tabs>
        <w:autoSpaceDE w:val="0"/>
        <w:autoSpaceDN w:val="0"/>
        <w:adjustRightInd w:val="0"/>
        <w:spacing w:after="0"/>
        <w:ind w:firstLine="708"/>
        <w:rPr>
          <w:rFonts w:ascii="Arial" w:eastAsia="Calibri" w:hAnsi="Arial" w:cs="Arial"/>
          <w:i/>
          <w:iCs/>
          <w:sz w:val="18"/>
          <w:szCs w:val="18"/>
        </w:rPr>
      </w:pP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sidRPr="007D1778">
        <w:rPr>
          <w:rFonts w:ascii="Arial" w:eastAsia="Calibri" w:hAnsi="Arial" w:cs="Arial"/>
          <w:i/>
          <w:iCs/>
          <w:sz w:val="16"/>
          <w:szCs w:val="18"/>
        </w:rPr>
        <w:tab/>
      </w:r>
      <w:r>
        <w:rPr>
          <w:rFonts w:ascii="Arial" w:eastAsia="Calibri" w:hAnsi="Arial" w:cs="Arial"/>
          <w:i/>
          <w:iCs/>
          <w:sz w:val="16"/>
          <w:szCs w:val="18"/>
        </w:rPr>
        <w:tab/>
      </w:r>
      <w:r>
        <w:rPr>
          <w:rFonts w:ascii="Arial" w:eastAsia="Calibri" w:hAnsi="Arial" w:cs="Arial"/>
          <w:i/>
          <w:iCs/>
          <w:sz w:val="16"/>
          <w:szCs w:val="18"/>
        </w:rPr>
        <w:tab/>
      </w:r>
      <w:r>
        <w:rPr>
          <w:rFonts w:ascii="Arial" w:eastAsia="Calibri" w:hAnsi="Arial" w:cs="Arial"/>
          <w:i/>
          <w:iCs/>
          <w:sz w:val="16"/>
          <w:szCs w:val="18"/>
        </w:rPr>
        <w:tab/>
      </w:r>
      <w:r>
        <w:rPr>
          <w:rFonts w:ascii="Arial" w:eastAsia="Calibri" w:hAnsi="Arial" w:cs="Arial"/>
          <w:i/>
          <w:iCs/>
          <w:sz w:val="16"/>
          <w:szCs w:val="18"/>
        </w:rPr>
        <w:tab/>
      </w:r>
      <w:r>
        <w:rPr>
          <w:rFonts w:ascii="Arial" w:eastAsia="Calibri" w:hAnsi="Arial" w:cs="Arial"/>
          <w:i/>
          <w:iCs/>
          <w:sz w:val="16"/>
          <w:szCs w:val="18"/>
        </w:rPr>
        <w:tab/>
      </w:r>
      <w:r w:rsidRPr="007D1778">
        <w:rPr>
          <w:rFonts w:ascii="Arial" w:eastAsia="Calibri" w:hAnsi="Arial" w:cs="Arial"/>
          <w:i/>
          <w:iCs/>
          <w:sz w:val="16"/>
          <w:szCs w:val="18"/>
        </w:rPr>
        <w:t xml:space="preserve">do reprezentowania Wykonawcy </w:t>
      </w:r>
    </w:p>
    <w:p w:rsidR="007D1778" w:rsidRPr="007D1778" w:rsidRDefault="007D1778" w:rsidP="007D1778">
      <w:pPr>
        <w:widowControl w:val="0"/>
        <w:autoSpaceDE w:val="0"/>
        <w:autoSpaceDN w:val="0"/>
        <w:adjustRightInd w:val="0"/>
        <w:spacing w:after="0"/>
        <w:jc w:val="center"/>
        <w:rPr>
          <w:rFonts w:ascii="Arial" w:eastAsia="Calibri" w:hAnsi="Arial" w:cs="Arial"/>
          <w:i/>
          <w:iCs/>
          <w:sz w:val="18"/>
          <w:szCs w:val="18"/>
        </w:rPr>
      </w:pPr>
    </w:p>
    <w:p w:rsidR="007D1778" w:rsidRPr="007D1778" w:rsidRDefault="007D1778" w:rsidP="007D1778">
      <w:pPr>
        <w:widowControl w:val="0"/>
        <w:suppressAutoHyphens/>
        <w:spacing w:after="0" w:line="240" w:lineRule="auto"/>
        <w:jc w:val="both"/>
        <w:rPr>
          <w:rFonts w:ascii="Arial" w:eastAsia="Lucida Sans Unicode" w:hAnsi="Arial" w:cs="Arial"/>
          <w:b/>
          <w:sz w:val="18"/>
          <w:szCs w:val="18"/>
        </w:rPr>
        <w:sectPr w:rsidR="007D1778" w:rsidRPr="007D1778" w:rsidSect="007D1778">
          <w:pgSz w:w="16838" w:h="11906" w:orient="landscape"/>
          <w:pgMar w:top="568" w:right="1418" w:bottom="1701" w:left="1418" w:header="709" w:footer="709" w:gutter="0"/>
          <w:cols w:space="708"/>
          <w:docGrid w:linePitch="360"/>
        </w:sect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lastRenderedPageBreak/>
        <w:t>DZP/381/</w:t>
      </w:r>
      <w:r w:rsidR="007D1778">
        <w:rPr>
          <w:rFonts w:ascii="Tahoma" w:eastAsia="Times New Roman" w:hAnsi="Tahoma" w:cs="Tahoma"/>
          <w:iCs/>
          <w:sz w:val="20"/>
          <w:szCs w:val="20"/>
          <w:lang w:eastAsia="ar-SA"/>
        </w:rPr>
        <w:t>110</w:t>
      </w:r>
      <w:r w:rsidR="00436FE4">
        <w:rPr>
          <w:rFonts w:ascii="Tahoma" w:eastAsia="Times New Roman" w:hAnsi="Tahoma" w:cs="Tahoma"/>
          <w:iCs/>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pieczęć firmowa wykonawcy</w:t>
      </w:r>
    </w:p>
    <w:p w:rsidR="00CC5192" w:rsidRPr="00CC5192" w:rsidRDefault="00CC5192" w:rsidP="00CC5192">
      <w:pPr>
        <w:widowControl w:val="0"/>
        <w:adjustRightInd w:val="0"/>
        <w:spacing w:after="0" w:line="360" w:lineRule="atLeast"/>
        <w:jc w:val="both"/>
        <w:rPr>
          <w:rFonts w:ascii="Tahoma" w:eastAsia="Times New Roman" w:hAnsi="Tahoma" w:cs="Tahoma"/>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7D1778">
        <w:rPr>
          <w:rFonts w:ascii="Tahoma" w:eastAsia="Times New Roman" w:hAnsi="Tahoma" w:cs="Tahoma"/>
          <w:b/>
          <w:sz w:val="20"/>
          <w:szCs w:val="20"/>
          <w:lang w:eastAsia="pl-PL"/>
        </w:rPr>
        <w:t>świadczenie usług pralniczych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6331D2">
      <w:pPr>
        <w:widowControl w:val="0"/>
        <w:numPr>
          <w:ilvl w:val="3"/>
          <w:numId w:val="21"/>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w:t>
      </w:r>
    </w:p>
    <w:p w:rsidR="00CC5192" w:rsidRPr="00CC5192" w:rsidRDefault="00CC5192" w:rsidP="00CC5192">
      <w:pPr>
        <w:suppressAutoHyphens/>
        <w:spacing w:after="0" w:line="240" w:lineRule="auto"/>
        <w:jc w:val="right"/>
        <w:rPr>
          <w:rFonts w:ascii="Tahoma" w:hAnsi="Tahoma" w:cs="Tahoma"/>
        </w:rPr>
      </w:pPr>
      <w:r w:rsidRPr="00CC5192">
        <w:rPr>
          <w:rFonts w:ascii="Tahoma" w:eastAsia="Times New Roman" w:hAnsi="Tahoma" w:cs="Tahoma"/>
          <w:sz w:val="20"/>
          <w:szCs w:val="24"/>
          <w:lang w:eastAsia="pl-PL"/>
        </w:rPr>
        <w:t>data, podpis i pieczęć osoby uprawnionej/osób uprawnionych                                                                                                                                 do reprezentowania wykonawcy</w:t>
      </w:r>
    </w:p>
    <w:p w:rsidR="00D5560C" w:rsidRDefault="00D5560C"/>
    <w:p w:rsidR="004D3E79" w:rsidRDefault="004D3E79"/>
    <w:p w:rsidR="007D1778" w:rsidRDefault="007D1778"/>
    <w:p w:rsidR="007D1778" w:rsidRDefault="007D1778"/>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Pr>
          <w:rFonts w:ascii="Tahoma" w:eastAsia="Times New Roman" w:hAnsi="Tahoma" w:cs="Tahoma"/>
          <w:sz w:val="20"/>
          <w:szCs w:val="20"/>
          <w:lang w:eastAsia="ar-SA"/>
        </w:rPr>
        <w:t>110A/2018</w:t>
      </w:r>
    </w:p>
    <w:p w:rsidR="007D1778" w:rsidRPr="00CC5192" w:rsidRDefault="007D1778" w:rsidP="007D1778">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6</w:t>
      </w:r>
      <w:r w:rsidRPr="00CC5192">
        <w:rPr>
          <w:rFonts w:ascii="Tahoma" w:eastAsia="Times New Roman" w:hAnsi="Tahoma" w:cs="Tahoma"/>
          <w:sz w:val="20"/>
          <w:szCs w:val="20"/>
          <w:lang w:eastAsia="ar-SA"/>
        </w:rPr>
        <w:t xml:space="preserve"> </w:t>
      </w:r>
    </w:p>
    <w:p w:rsidR="007D1778" w:rsidRPr="00CC5192" w:rsidRDefault="007D1778" w:rsidP="007D1778">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t>
      </w:r>
    </w:p>
    <w:p w:rsidR="007D1778" w:rsidRPr="00CC5192" w:rsidRDefault="007D1778" w:rsidP="007D1778">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val="fr-FR" w:eastAsia="ar-SA"/>
        </w:rPr>
        <w:t>pieczęć firmowa Wykonawcy</w:t>
      </w: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7D1778" w:rsidRPr="00CC5192" w:rsidRDefault="007D1778" w:rsidP="007D1778">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7D1778" w:rsidRPr="00CC5192" w:rsidRDefault="007D1778" w:rsidP="007D1778">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7D1778" w:rsidRPr="00CC5192" w:rsidRDefault="007D1778" w:rsidP="007D1778">
      <w:pPr>
        <w:spacing w:after="0" w:line="240" w:lineRule="auto"/>
        <w:jc w:val="center"/>
        <w:rPr>
          <w:rFonts w:ascii="Tahoma" w:eastAsia="Times New Roman" w:hAnsi="Tahoma" w:cs="Tahoma"/>
          <w:b/>
          <w:sz w:val="20"/>
          <w:szCs w:val="20"/>
          <w:lang w:eastAsia="pl-PL"/>
        </w:rPr>
      </w:pPr>
    </w:p>
    <w:p w:rsidR="007D1778" w:rsidRPr="00CC5192" w:rsidRDefault="007D1778" w:rsidP="007D1778">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EE6777">
        <w:rPr>
          <w:rFonts w:ascii="Tahoma" w:eastAsia="Times New Roman" w:hAnsi="Tahoma" w:cs="Tahoma"/>
          <w:b/>
          <w:i/>
          <w:sz w:val="20"/>
          <w:szCs w:val="20"/>
          <w:lang w:eastAsia="pl-PL"/>
        </w:rPr>
        <w:t>świadczenie usług pralniczych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 xml:space="preserve">tekst jedn. Dz. U. z 2015 r. poz. 184 z </w:t>
      </w:r>
      <w:proofErr w:type="spellStart"/>
      <w:r w:rsidRPr="00CC5192">
        <w:rPr>
          <w:rFonts w:ascii="Tahoma" w:eastAsia="Calibri" w:hAnsi="Tahoma" w:cs="Tahoma"/>
          <w:sz w:val="20"/>
          <w:szCs w:val="20"/>
        </w:rPr>
        <w:t>póź</w:t>
      </w:r>
      <w:proofErr w:type="spellEnd"/>
      <w:r w:rsidRPr="00CC5192">
        <w:rPr>
          <w:rFonts w:ascii="Tahoma" w:eastAsia="Calibri" w:hAnsi="Tahoma" w:cs="Tahoma"/>
          <w:sz w:val="20"/>
          <w:szCs w:val="20"/>
        </w:rPr>
        <w:t>. zmian.)</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ind w:left="1440"/>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7D1778" w:rsidRPr="00CC5192" w:rsidRDefault="007D1778" w:rsidP="007D1778">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16"/>
          <w:szCs w:val="16"/>
          <w:lang w:eastAsia="ar-SA"/>
        </w:rPr>
        <w:t xml:space="preserve">podpis i pieczęć osoby uprawnionej/osób uprawnionych </w:t>
      </w:r>
    </w:p>
    <w:p w:rsidR="007D1778" w:rsidRPr="00CC5192" w:rsidRDefault="007D1778" w:rsidP="007D1778">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7D1778" w:rsidRPr="00CC5192" w:rsidRDefault="007D1778" w:rsidP="007D1778">
      <w:pPr>
        <w:suppressAutoHyphens/>
        <w:spacing w:after="0" w:line="240" w:lineRule="auto"/>
        <w:ind w:left="1440"/>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7D1778" w:rsidRPr="00CC5192" w:rsidRDefault="007D1778" w:rsidP="007D1778">
      <w:pPr>
        <w:spacing w:after="0" w:line="240" w:lineRule="auto"/>
        <w:ind w:left="357"/>
        <w:jc w:val="both"/>
        <w:rPr>
          <w:rFonts w:ascii="Tahoma" w:eastAsia="Times New Roman" w:hAnsi="Tahoma" w:cs="Tahoma"/>
          <w:i/>
          <w:sz w:val="20"/>
          <w:szCs w:val="20"/>
          <w:lang w:eastAsia="pl-PL"/>
        </w:rPr>
      </w:pPr>
    </w:p>
    <w:p w:rsidR="007D1778" w:rsidRPr="00CC5192" w:rsidRDefault="007D1778" w:rsidP="007D1778">
      <w:pPr>
        <w:spacing w:after="0" w:line="240" w:lineRule="auto"/>
        <w:ind w:left="357"/>
        <w:jc w:val="both"/>
        <w:rPr>
          <w:rFonts w:ascii="Tahoma" w:eastAsia="Times New Roman" w:hAnsi="Tahoma" w:cs="Tahoma"/>
          <w:i/>
          <w:sz w:val="20"/>
          <w:szCs w:val="20"/>
          <w:lang w:eastAsia="pl-PL"/>
        </w:rPr>
      </w:pPr>
    </w:p>
    <w:p w:rsidR="007D1778" w:rsidRPr="00CC5192" w:rsidRDefault="007D1778" w:rsidP="007D1778">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7D1778" w:rsidRPr="00CC5192" w:rsidRDefault="007D1778" w:rsidP="007D1778">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7D1778" w:rsidRPr="00CC5192" w:rsidRDefault="007D1778" w:rsidP="007D1778">
      <w:pPr>
        <w:spacing w:after="0" w:line="360" w:lineRule="auto"/>
        <w:ind w:left="357"/>
        <w:jc w:val="both"/>
        <w:rPr>
          <w:rFonts w:ascii="Tahoma" w:eastAsia="Times New Roman" w:hAnsi="Tahoma" w:cs="Tahoma"/>
          <w:sz w:val="20"/>
          <w:szCs w:val="20"/>
          <w:lang w:eastAsia="pl-PL"/>
        </w:rPr>
      </w:pPr>
    </w:p>
    <w:p w:rsidR="007D1778" w:rsidRPr="00CC5192" w:rsidRDefault="007D1778" w:rsidP="007D1778">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7D1778" w:rsidRPr="00CC5192" w:rsidRDefault="007D1778" w:rsidP="007D1778">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7D1778" w:rsidRPr="00CC5192" w:rsidRDefault="007D1778" w:rsidP="007D1778">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7D1778" w:rsidRPr="00CC5192" w:rsidRDefault="007D1778" w:rsidP="007D1778">
      <w:pPr>
        <w:suppressAutoHyphens/>
        <w:spacing w:after="0" w:line="240" w:lineRule="auto"/>
        <w:rPr>
          <w:rFonts w:ascii="Tahoma" w:eastAsia="Times New Roman" w:hAnsi="Tahoma" w:cs="Tahoma"/>
          <w:sz w:val="16"/>
          <w:szCs w:val="16"/>
          <w:lang w:eastAsia="ar-SA"/>
        </w:rPr>
      </w:pPr>
    </w:p>
    <w:p w:rsidR="007D1778" w:rsidRPr="00CC5192" w:rsidRDefault="007D1778" w:rsidP="007D1778">
      <w:pPr>
        <w:suppressAutoHyphens/>
        <w:spacing w:after="0" w:line="240" w:lineRule="auto"/>
        <w:rPr>
          <w:rFonts w:ascii="Tahoma" w:eastAsia="Times New Roman" w:hAnsi="Tahoma" w:cs="Tahoma"/>
          <w:sz w:val="20"/>
          <w:szCs w:val="20"/>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suppressAutoHyphens/>
        <w:spacing w:after="0" w:line="240" w:lineRule="auto"/>
        <w:rPr>
          <w:rFonts w:ascii="Tahoma" w:eastAsia="Times New Roman" w:hAnsi="Tahoma" w:cs="Tahoma"/>
          <w:i/>
          <w:sz w:val="16"/>
          <w:szCs w:val="16"/>
          <w:lang w:eastAsia="ar-SA"/>
        </w:rPr>
      </w:pPr>
    </w:p>
    <w:p w:rsidR="007D1778" w:rsidRPr="00CC5192" w:rsidRDefault="007D1778" w:rsidP="007D1778">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7D1778" w:rsidRPr="00CC5192" w:rsidRDefault="007D1778" w:rsidP="007D1778"/>
    <w:p w:rsidR="007D1778" w:rsidRDefault="007D1778"/>
    <w:p w:rsidR="002C4D4D" w:rsidRDefault="002C4D4D"/>
    <w:p w:rsidR="002C4D4D" w:rsidRDefault="002C4D4D"/>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 xml:space="preserve">DZP/381/110A/2018 </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Załącznik nr 7</w:t>
      </w:r>
    </w:p>
    <w:p w:rsidR="002C4D4D" w:rsidRPr="002C4D4D" w:rsidRDefault="002C4D4D" w:rsidP="002C4D4D">
      <w:pPr>
        <w:suppressAutoHyphens/>
        <w:spacing w:after="0" w:line="240" w:lineRule="auto"/>
        <w:jc w:val="center"/>
        <w:rPr>
          <w:rFonts w:ascii="Tahoma" w:eastAsia="Times New Roman" w:hAnsi="Tahoma" w:cs="Tahoma"/>
          <w:b/>
          <w:bCs/>
          <w:sz w:val="20"/>
          <w:szCs w:val="20"/>
          <w:lang w:eastAsia="ar-SA"/>
        </w:rPr>
      </w:pPr>
      <w:r w:rsidRPr="002C4D4D">
        <w:rPr>
          <w:rFonts w:ascii="Tahoma" w:eastAsia="Times New Roman" w:hAnsi="Tahoma" w:cs="Tahoma"/>
          <w:b/>
          <w:bCs/>
          <w:sz w:val="20"/>
          <w:szCs w:val="20"/>
          <w:lang w:eastAsia="ar-SA"/>
        </w:rPr>
        <w:t>UMOWA –wzór</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Zawarta w dniu ................................ w  Katowicach pomiędzy:</w:t>
      </w:r>
    </w:p>
    <w:p w:rsidR="002C4D4D" w:rsidRPr="002C4D4D" w:rsidRDefault="002C4D4D" w:rsidP="002C4D4D">
      <w:pPr>
        <w:suppressAutoHyphens/>
        <w:spacing w:after="0" w:line="240" w:lineRule="auto"/>
        <w:rPr>
          <w:rFonts w:ascii="Tahoma" w:eastAsia="Times New Roman" w:hAnsi="Tahoma" w:cs="Tahoma"/>
          <w:b/>
          <w:sz w:val="20"/>
          <w:szCs w:val="20"/>
          <w:lang w:eastAsia="pl-PL"/>
        </w:rPr>
      </w:pPr>
      <w:r w:rsidRPr="002C4D4D">
        <w:rPr>
          <w:rFonts w:ascii="Tahoma" w:eastAsia="Times New Roman" w:hAnsi="Tahoma" w:cs="Tahoma"/>
          <w:b/>
          <w:sz w:val="20"/>
          <w:szCs w:val="20"/>
          <w:lang w:eastAsia="pl-PL"/>
        </w:rPr>
        <w:t xml:space="preserve">Uniwersyteckie Centrum Kliniczne im. prof. K. Gibińskiego </w:t>
      </w:r>
    </w:p>
    <w:p w:rsidR="002C4D4D" w:rsidRPr="002C4D4D" w:rsidRDefault="002C4D4D" w:rsidP="002C4D4D">
      <w:pPr>
        <w:suppressAutoHyphens/>
        <w:spacing w:after="0" w:line="240" w:lineRule="auto"/>
        <w:rPr>
          <w:rFonts w:ascii="Tahoma" w:eastAsia="Times New Roman" w:hAnsi="Tahoma" w:cs="Tahoma"/>
          <w:b/>
          <w:sz w:val="20"/>
          <w:szCs w:val="20"/>
          <w:lang w:eastAsia="pl-PL"/>
        </w:rPr>
      </w:pPr>
      <w:r w:rsidRPr="002C4D4D">
        <w:rPr>
          <w:rFonts w:ascii="Tahoma" w:eastAsia="Times New Roman" w:hAnsi="Tahoma" w:cs="Tahoma"/>
          <w:b/>
          <w:sz w:val="20"/>
          <w:szCs w:val="20"/>
          <w:lang w:eastAsia="pl-PL"/>
        </w:rPr>
        <w:t xml:space="preserve">Śląskiego Uniwersytetu Medycznego w Katowicach </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 xml:space="preserve">z siedzibą: ul. Ceglana 35, 40-514 Katowice </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wpisanym do KRS  pod nr 0000049660</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NIP 954-22-74-017</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REGON 001325767</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 xml:space="preserve">zwanym w treści umowy Zamawiającym </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reprezentowanym przez:</w:t>
      </w:r>
    </w:p>
    <w:p w:rsidR="002C4D4D" w:rsidRPr="002C4D4D" w:rsidRDefault="002C4D4D" w:rsidP="002C4D4D">
      <w:pPr>
        <w:suppressAutoHyphens/>
        <w:spacing w:after="0" w:line="240" w:lineRule="auto"/>
        <w:rPr>
          <w:rFonts w:ascii="Tahoma" w:eastAsia="Times New Roman" w:hAnsi="Tahoma" w:cs="Tahoma"/>
          <w:sz w:val="20"/>
          <w:szCs w:val="20"/>
          <w:lang w:eastAsia="ar-SA"/>
        </w:rPr>
      </w:pPr>
      <w:r w:rsidRPr="002C4D4D">
        <w:rPr>
          <w:rFonts w:ascii="Tahoma" w:eastAsia="Times New Roman" w:hAnsi="Tahoma" w:cs="Tahoma"/>
          <w:sz w:val="20"/>
          <w:szCs w:val="20"/>
          <w:lang w:eastAsia="pl-PL"/>
        </w:rPr>
        <w:t xml:space="preserve">p.o. Dyrektora Tomasza </w:t>
      </w:r>
      <w:proofErr w:type="spellStart"/>
      <w:r w:rsidRPr="002C4D4D">
        <w:rPr>
          <w:rFonts w:ascii="Tahoma" w:eastAsia="Times New Roman" w:hAnsi="Tahoma" w:cs="Tahoma"/>
          <w:sz w:val="20"/>
          <w:szCs w:val="20"/>
          <w:lang w:eastAsia="pl-PL"/>
        </w:rPr>
        <w:t>Kajora</w:t>
      </w:r>
      <w:proofErr w:type="spellEnd"/>
      <w:r w:rsidRPr="002C4D4D">
        <w:rPr>
          <w:rFonts w:ascii="Tahoma" w:eastAsia="Times New Roman" w:hAnsi="Tahoma" w:cs="Tahoma"/>
          <w:sz w:val="20"/>
          <w:szCs w:val="20"/>
          <w:lang w:eastAsia="pl-PL"/>
        </w:rPr>
        <w:t xml:space="preserve"> </w:t>
      </w:r>
    </w:p>
    <w:p w:rsidR="002C4D4D" w:rsidRPr="002C4D4D" w:rsidRDefault="002C4D4D" w:rsidP="002C4D4D">
      <w:pPr>
        <w:spacing w:after="0" w:line="240" w:lineRule="auto"/>
        <w:ind w:left="720"/>
        <w:jc w:val="center"/>
        <w:rPr>
          <w:rFonts w:ascii="Tahoma" w:eastAsia="Times New Roman" w:hAnsi="Tahoma" w:cs="Tahoma"/>
          <w:sz w:val="20"/>
          <w:szCs w:val="20"/>
          <w:lang w:eastAsia="pl-PL"/>
        </w:rPr>
      </w:pPr>
      <w:r w:rsidRPr="002C4D4D">
        <w:rPr>
          <w:rFonts w:ascii="Tahoma" w:eastAsia="Times New Roman" w:hAnsi="Tahoma" w:cs="Tahoma"/>
          <w:sz w:val="20"/>
          <w:szCs w:val="20"/>
          <w:lang w:eastAsia="pl-PL"/>
        </w:rPr>
        <w:t>a</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z siedzibą: ……………………</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wpisanym do ................................. pod nr …………………..</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NIP                        REGON</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 xml:space="preserve">zwanym w treści umowy Wykonawcą </w:t>
      </w:r>
    </w:p>
    <w:p w:rsidR="002C4D4D" w:rsidRPr="002C4D4D" w:rsidRDefault="002C4D4D" w:rsidP="002C4D4D">
      <w:pPr>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reprezentowanym przez:</w:t>
      </w:r>
    </w:p>
    <w:p w:rsidR="002C4D4D" w:rsidRPr="002C4D4D" w:rsidRDefault="002C4D4D" w:rsidP="002C4D4D">
      <w:pPr>
        <w:widowControl w:val="0"/>
        <w:suppressAutoHyphens/>
        <w:spacing w:after="0" w:line="240" w:lineRule="auto"/>
        <w:rPr>
          <w:rFonts w:ascii="Tahoma" w:eastAsia="Times New Roman" w:hAnsi="Tahoma" w:cs="Tahoma"/>
          <w:sz w:val="20"/>
          <w:szCs w:val="20"/>
          <w:lang w:eastAsia="pl-PL"/>
        </w:rPr>
      </w:pPr>
    </w:p>
    <w:p w:rsidR="002C4D4D" w:rsidRPr="002C4D4D" w:rsidRDefault="002C4D4D" w:rsidP="002C4D4D">
      <w:pPr>
        <w:widowControl w:val="0"/>
        <w:suppressAutoHyphens/>
        <w:spacing w:after="0" w:line="240" w:lineRule="auto"/>
        <w:rPr>
          <w:rFonts w:ascii="Tahoma" w:eastAsia="Times New Roman" w:hAnsi="Tahoma" w:cs="Tahoma"/>
          <w:sz w:val="20"/>
          <w:szCs w:val="20"/>
          <w:lang w:eastAsia="pl-PL"/>
        </w:rPr>
      </w:pPr>
      <w:r w:rsidRPr="002C4D4D">
        <w:rPr>
          <w:rFonts w:ascii="Tahoma" w:eastAsia="Times New Roman" w:hAnsi="Tahoma" w:cs="Tahoma"/>
          <w:sz w:val="20"/>
          <w:szCs w:val="20"/>
          <w:lang w:eastAsia="pl-PL"/>
        </w:rPr>
        <w:t>.........................................................</w:t>
      </w:r>
    </w:p>
    <w:p w:rsidR="002C4D4D" w:rsidRPr="002C4D4D" w:rsidRDefault="002C4D4D" w:rsidP="002C4D4D">
      <w:pPr>
        <w:suppressAutoHyphens/>
        <w:spacing w:after="0" w:line="240" w:lineRule="auto"/>
        <w:jc w:val="both"/>
        <w:rPr>
          <w:rFonts w:ascii="Tahoma" w:eastAsia="Times New Roman" w:hAnsi="Tahoma" w:cs="Tahoma"/>
          <w:sz w:val="20"/>
          <w:szCs w:val="24"/>
          <w:lang w:eastAsia="ar-SA"/>
        </w:rPr>
      </w:pPr>
    </w:p>
    <w:p w:rsidR="002C4D4D" w:rsidRPr="002C4D4D" w:rsidRDefault="002C4D4D" w:rsidP="002C4D4D">
      <w:pPr>
        <w:suppressAutoHyphens/>
        <w:spacing w:after="0" w:line="240" w:lineRule="auto"/>
        <w:jc w:val="both"/>
        <w:rPr>
          <w:rFonts w:ascii="Tahoma" w:eastAsia="Times New Roman" w:hAnsi="Tahoma" w:cs="Tahoma"/>
          <w:sz w:val="20"/>
          <w:szCs w:val="24"/>
          <w:lang w:eastAsia="ar-SA"/>
        </w:rPr>
      </w:pPr>
      <w:r w:rsidRPr="002C4D4D">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2017 r. poz. 1579 z późn.zm.) została zawarta umowa następującej treści:</w:t>
      </w:r>
    </w:p>
    <w:p w:rsidR="002C4D4D" w:rsidRPr="002C4D4D" w:rsidRDefault="002C4D4D" w:rsidP="002C4D4D">
      <w:pPr>
        <w:widowControl w:val="0"/>
        <w:suppressAutoHyphens/>
        <w:spacing w:after="120" w:line="200" w:lineRule="atLeast"/>
        <w:jc w:val="both"/>
        <w:rPr>
          <w:rFonts w:ascii="Tahoma" w:eastAsia="Arial Unicode MS" w:hAnsi="Tahoma" w:cs="Tahoma"/>
          <w:kern w:val="1"/>
          <w:sz w:val="20"/>
          <w:szCs w:val="20"/>
          <w:lang w:eastAsia="hi-IN" w:bidi="hi-IN"/>
        </w:rPr>
      </w:pPr>
    </w:p>
    <w:p w:rsidR="002C4D4D" w:rsidRPr="002C4D4D" w:rsidRDefault="002C4D4D" w:rsidP="002C4D4D">
      <w:pPr>
        <w:spacing w:after="0" w:line="240" w:lineRule="auto"/>
        <w:ind w:left="720"/>
        <w:contextualSpacing/>
        <w:jc w:val="center"/>
        <w:rPr>
          <w:rFonts w:ascii="Tahoma" w:eastAsia="Times New Roman" w:hAnsi="Tahoma" w:cs="Tahoma"/>
          <w:b/>
          <w:bCs/>
          <w:sz w:val="20"/>
          <w:szCs w:val="24"/>
          <w:lang w:eastAsia="pl-PL"/>
        </w:rPr>
      </w:pPr>
      <w:r w:rsidRPr="002C4D4D">
        <w:rPr>
          <w:rFonts w:ascii="Tahoma" w:eastAsia="Times New Roman" w:hAnsi="Tahoma" w:cs="Tahoma"/>
          <w:b/>
          <w:bCs/>
          <w:sz w:val="20"/>
          <w:szCs w:val="24"/>
          <w:lang w:eastAsia="pl-PL"/>
        </w:rPr>
        <w:t>§ 1.</w:t>
      </w:r>
    </w:p>
    <w:p w:rsidR="002C4D4D" w:rsidRPr="002C4D4D" w:rsidRDefault="002C4D4D" w:rsidP="002C4D4D">
      <w:pPr>
        <w:spacing w:after="0" w:line="240" w:lineRule="auto"/>
        <w:ind w:left="720"/>
        <w:contextualSpacing/>
        <w:jc w:val="center"/>
        <w:rPr>
          <w:rFonts w:ascii="Tahoma" w:eastAsia="Times New Roman" w:hAnsi="Tahoma" w:cs="Tahoma"/>
          <w:b/>
          <w:bCs/>
          <w:sz w:val="20"/>
          <w:szCs w:val="24"/>
          <w:lang w:eastAsia="pl-PL"/>
        </w:rPr>
      </w:pPr>
      <w:r w:rsidRPr="002C4D4D">
        <w:rPr>
          <w:rFonts w:ascii="Tahoma" w:eastAsia="Times New Roman" w:hAnsi="Tahoma" w:cs="Tahoma"/>
          <w:b/>
          <w:bCs/>
          <w:sz w:val="20"/>
          <w:szCs w:val="24"/>
          <w:u w:val="single"/>
          <w:lang w:eastAsia="pl-PL"/>
        </w:rPr>
        <w:t>PRZEDMIOT UMOWY</w:t>
      </w:r>
    </w:p>
    <w:p w:rsidR="002C4D4D" w:rsidRPr="002C4D4D" w:rsidRDefault="002C4D4D" w:rsidP="002C4D4D">
      <w:pPr>
        <w:numPr>
          <w:ilvl w:val="0"/>
          <w:numId w:val="56"/>
        </w:numPr>
        <w:spacing w:after="0" w:line="240" w:lineRule="auto"/>
        <w:ind w:left="426"/>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Zamawiający zleca, a Wykonawca zobowiązuje się wykonać usługi pralnicze w dwóch lokalizacjach Zamawiającego  , obejmujące:</w:t>
      </w:r>
    </w:p>
    <w:p w:rsidR="002C4D4D" w:rsidRPr="002C4D4D" w:rsidRDefault="002C4D4D" w:rsidP="002C4D4D">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2C4D4D">
        <w:rPr>
          <w:rFonts w:ascii="Tahoma" w:eastAsia="Calibri" w:hAnsi="Tahoma" w:cs="Tahoma"/>
          <w:sz w:val="20"/>
          <w:szCs w:val="20"/>
          <w:lang w:eastAsia="pl-PL" w:bidi="pl-PL"/>
        </w:rPr>
        <w:t xml:space="preserve">pranie wraz z  dezynfekcją, suszeniem, maglowaniem, prasowaniem, naprawą </w:t>
      </w:r>
      <w:r w:rsidRPr="002C4D4D">
        <w:rPr>
          <w:rFonts w:ascii="Arial" w:eastAsia="Calibri" w:hAnsi="Arial" w:cs="Arial"/>
          <w:sz w:val="20"/>
          <w:szCs w:val="20"/>
        </w:rPr>
        <w:t>bielizny pościelowej szpitalnej w tym: poszew, poszewek, prześcieradeł, podkładów,  będących własnością Zamawiającego, jak również dzierżawionej od Wykonawcy;</w:t>
      </w:r>
    </w:p>
    <w:p w:rsidR="002C4D4D" w:rsidRPr="002C4D4D" w:rsidRDefault="002C4D4D" w:rsidP="002C4D4D">
      <w:pPr>
        <w:widowControl w:val="0"/>
        <w:numPr>
          <w:ilvl w:val="0"/>
          <w:numId w:val="43"/>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2C4D4D">
        <w:rPr>
          <w:rFonts w:ascii="Arial" w:eastAsia="Calibri" w:hAnsi="Arial" w:cs="Arial"/>
          <w:sz w:val="20"/>
          <w:szCs w:val="20"/>
        </w:rPr>
        <w:t>pranie bielizny operacyjnej, fasonowej koców, poduszek, materacy, ubranek dziecięcych, kocyków, dezynfekcji komorowej materacy i pozostałych asortymentów wskazanych w SIWZ oraz czyszczenie chemiczne wybranego asortymentu ;</w:t>
      </w:r>
    </w:p>
    <w:p w:rsidR="002C4D4D" w:rsidRPr="002C4D4D" w:rsidRDefault="002C4D4D" w:rsidP="002C4D4D">
      <w:pPr>
        <w:numPr>
          <w:ilvl w:val="0"/>
          <w:numId w:val="43"/>
        </w:numPr>
        <w:spacing w:after="0"/>
        <w:contextualSpacing/>
        <w:rPr>
          <w:rFonts w:ascii="Tahoma" w:eastAsia="Calibri" w:hAnsi="Tahoma" w:cs="Tahoma"/>
          <w:sz w:val="20"/>
          <w:szCs w:val="20"/>
          <w:lang w:eastAsia="pl-PL" w:bidi="pl-PL"/>
        </w:rPr>
      </w:pPr>
      <w:r w:rsidRPr="002C4D4D">
        <w:rPr>
          <w:rFonts w:ascii="Tahoma" w:eastAsia="Calibri" w:hAnsi="Tahoma" w:cs="Tahoma"/>
          <w:sz w:val="20"/>
          <w:szCs w:val="20"/>
          <w:lang w:eastAsia="pl-PL" w:bidi="pl-PL"/>
        </w:rPr>
        <w:t>dzierżawę  bielizny pościelowej w tym: poszew, poszewek, prześcieradeł , podkładów w zależności od potrzeb Zamawiającego.</w:t>
      </w:r>
    </w:p>
    <w:p w:rsidR="002C4D4D" w:rsidRPr="002C4D4D" w:rsidRDefault="002C4D4D" w:rsidP="002C4D4D">
      <w:pPr>
        <w:numPr>
          <w:ilvl w:val="0"/>
          <w:numId w:val="43"/>
        </w:numPr>
        <w:spacing w:after="0" w:line="240" w:lineRule="auto"/>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 xml:space="preserve">wdrożenie i utrzymanie funkcjonowania u Zamawiającego systemu RFID, przez co rozumie się: </w:t>
      </w:r>
    </w:p>
    <w:p w:rsidR="002C4D4D" w:rsidRPr="002C4D4D" w:rsidRDefault="002C4D4D" w:rsidP="002C4D4D">
      <w:pPr>
        <w:spacing w:after="0" w:line="240" w:lineRule="auto"/>
        <w:ind w:left="709"/>
        <w:rPr>
          <w:rFonts w:ascii="Tahoma" w:eastAsia="Calibri" w:hAnsi="Tahoma" w:cs="Tahoma"/>
          <w:sz w:val="20"/>
          <w:szCs w:val="20"/>
          <w:lang w:eastAsia="pl-PL" w:bidi="pl-PL"/>
        </w:rPr>
      </w:pPr>
      <w:r w:rsidRPr="002C4D4D">
        <w:rPr>
          <w:rFonts w:ascii="Tahoma" w:eastAsia="Calibri" w:hAnsi="Tahoma" w:cs="Tahoma"/>
          <w:sz w:val="20"/>
          <w:szCs w:val="20"/>
          <w:lang w:eastAsia="pl-PL" w:bidi="pl-PL"/>
        </w:rPr>
        <w:t xml:space="preserve">- wyposażenie Zamawiającego w zestawy do czytania </w:t>
      </w:r>
      <w:proofErr w:type="spellStart"/>
      <w:r w:rsidRPr="002C4D4D">
        <w:rPr>
          <w:rFonts w:ascii="Tahoma" w:eastAsia="Calibri" w:hAnsi="Tahoma" w:cs="Tahoma"/>
          <w:sz w:val="20"/>
          <w:szCs w:val="20"/>
          <w:lang w:eastAsia="pl-PL" w:bidi="pl-PL"/>
        </w:rPr>
        <w:t>tagów</w:t>
      </w:r>
      <w:proofErr w:type="spellEnd"/>
      <w:r w:rsidRPr="002C4D4D">
        <w:rPr>
          <w:rFonts w:ascii="Tahoma" w:eastAsia="Calibri" w:hAnsi="Tahoma" w:cs="Tahoma"/>
          <w:sz w:val="20"/>
          <w:szCs w:val="20"/>
          <w:lang w:eastAsia="pl-PL" w:bidi="pl-PL"/>
        </w:rPr>
        <w:t xml:space="preserve"> RFID,</w:t>
      </w:r>
    </w:p>
    <w:p w:rsidR="002C4D4D" w:rsidRPr="002C4D4D" w:rsidRDefault="002C4D4D" w:rsidP="002C4D4D">
      <w:pPr>
        <w:spacing w:after="0" w:line="240" w:lineRule="auto"/>
        <w:ind w:left="709"/>
        <w:rPr>
          <w:rFonts w:ascii="Tahoma" w:eastAsia="Calibri" w:hAnsi="Tahoma" w:cs="Tahoma"/>
          <w:sz w:val="20"/>
          <w:szCs w:val="20"/>
          <w:lang w:eastAsia="pl-PL" w:bidi="pl-PL"/>
        </w:rPr>
      </w:pPr>
      <w:r w:rsidRPr="002C4D4D">
        <w:rPr>
          <w:rFonts w:ascii="Tahoma" w:eastAsia="Calibri" w:hAnsi="Tahoma" w:cs="Tahoma"/>
          <w:sz w:val="20"/>
          <w:szCs w:val="20"/>
          <w:lang w:eastAsia="pl-PL" w:bidi="pl-PL"/>
        </w:rPr>
        <w:t>- wdrożenie systemu RFID wraz z oprogramowaniem ,</w:t>
      </w:r>
    </w:p>
    <w:p w:rsidR="002C4D4D" w:rsidRPr="002C4D4D" w:rsidRDefault="002C4D4D" w:rsidP="002C4D4D">
      <w:pPr>
        <w:spacing w:after="0" w:line="240" w:lineRule="auto"/>
        <w:ind w:left="993" w:hanging="284"/>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 xml:space="preserve">- oznakowanie </w:t>
      </w:r>
      <w:proofErr w:type="spellStart"/>
      <w:r w:rsidRPr="002C4D4D">
        <w:rPr>
          <w:rFonts w:ascii="Tahoma" w:eastAsia="Calibri" w:hAnsi="Tahoma" w:cs="Tahoma"/>
          <w:sz w:val="20"/>
          <w:szCs w:val="20"/>
          <w:lang w:eastAsia="pl-PL" w:bidi="pl-PL"/>
        </w:rPr>
        <w:t>tagami</w:t>
      </w:r>
      <w:proofErr w:type="spellEnd"/>
      <w:r w:rsidRPr="002C4D4D">
        <w:rPr>
          <w:rFonts w:ascii="Tahoma" w:eastAsia="Calibri" w:hAnsi="Tahoma" w:cs="Tahoma"/>
          <w:sz w:val="20"/>
          <w:szCs w:val="20"/>
          <w:lang w:eastAsia="pl-PL" w:bidi="pl-PL"/>
        </w:rPr>
        <w:t xml:space="preserve"> RFID wybranych asortymentów szpitalnych będących własnością Zamawiającego,</w:t>
      </w:r>
    </w:p>
    <w:p w:rsidR="002C4D4D" w:rsidRPr="002C4D4D" w:rsidRDefault="002C4D4D" w:rsidP="002C4D4D">
      <w:pPr>
        <w:spacing w:after="0" w:line="240" w:lineRule="auto"/>
        <w:ind w:left="993" w:hanging="284"/>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 zapewnienie funkcjonowania systemu.</w:t>
      </w:r>
    </w:p>
    <w:p w:rsidR="002C4D4D" w:rsidRPr="002C4D4D" w:rsidRDefault="002C4D4D" w:rsidP="002C4D4D">
      <w:pPr>
        <w:numPr>
          <w:ilvl w:val="0"/>
          <w:numId w:val="56"/>
        </w:numPr>
        <w:spacing w:after="0" w:line="240" w:lineRule="auto"/>
        <w:ind w:left="426"/>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Szczegółowy opis przedmiotu zamówienia został zawarty w załączniku nr 1 do umowy .</w:t>
      </w:r>
    </w:p>
    <w:p w:rsidR="002C4D4D" w:rsidRPr="002C4D4D" w:rsidRDefault="002C4D4D" w:rsidP="002C4D4D">
      <w:pPr>
        <w:numPr>
          <w:ilvl w:val="0"/>
          <w:numId w:val="56"/>
        </w:numPr>
        <w:spacing w:line="240" w:lineRule="auto"/>
        <w:ind w:left="426"/>
        <w:contextualSpacing/>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Ilekroć w umowie mowa jest o praniu, rozumie się przez to pranie wraz z suszeniem, maglowaniem, prasowaniem dezynfekcją i naprawą asortymentu.</w:t>
      </w:r>
    </w:p>
    <w:p w:rsidR="002C4D4D" w:rsidRPr="002C4D4D" w:rsidRDefault="002C4D4D" w:rsidP="002C4D4D">
      <w:pPr>
        <w:numPr>
          <w:ilvl w:val="0"/>
          <w:numId w:val="56"/>
        </w:numPr>
        <w:spacing w:line="240" w:lineRule="auto"/>
        <w:ind w:left="426"/>
        <w:contextualSpacing/>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Koszt transportu brudnego i czystego asortymentu zostanie wliczony w koszt usług pralniczych.</w:t>
      </w:r>
    </w:p>
    <w:p w:rsidR="002C4D4D" w:rsidRPr="002C4D4D" w:rsidRDefault="002C4D4D" w:rsidP="002C4D4D">
      <w:pPr>
        <w:numPr>
          <w:ilvl w:val="0"/>
          <w:numId w:val="56"/>
        </w:numPr>
        <w:spacing w:line="240" w:lineRule="auto"/>
        <w:ind w:left="426"/>
        <w:contextualSpacing/>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Zamawiający zastrzega sobie prawo realizowania zamówień w ilościach wynikających z rzeczywistych potrzeb. Podane w załączniku nr 1 i  2 do SIWZ ilości bielizny są ilościami szacunkowymi.</w:t>
      </w:r>
    </w:p>
    <w:p w:rsidR="002C4D4D" w:rsidRPr="002C4D4D" w:rsidRDefault="002C4D4D" w:rsidP="002C4D4D">
      <w:pPr>
        <w:spacing w:after="0" w:line="240" w:lineRule="auto"/>
        <w:jc w:val="center"/>
        <w:rPr>
          <w:rFonts w:ascii="Tahoma" w:eastAsia="Lucida Sans Unicode" w:hAnsi="Tahoma" w:cs="Tahoma"/>
          <w:b/>
          <w:spacing w:val="50"/>
          <w:sz w:val="20"/>
          <w:szCs w:val="20"/>
          <w:lang w:eastAsia="pl-PL" w:bidi="pl-PL"/>
        </w:rPr>
      </w:pPr>
      <w:bookmarkStart w:id="4" w:name="bookmark3"/>
      <w:r w:rsidRPr="002C4D4D">
        <w:rPr>
          <w:rFonts w:ascii="Tahoma" w:eastAsia="Lucida Sans Unicode" w:hAnsi="Tahoma" w:cs="Tahoma"/>
          <w:b/>
          <w:spacing w:val="50"/>
          <w:sz w:val="20"/>
          <w:szCs w:val="20"/>
          <w:lang w:eastAsia="pl-PL" w:bidi="pl-PL"/>
        </w:rPr>
        <w:t>§ 2</w:t>
      </w:r>
      <w:bookmarkEnd w:id="4"/>
    </w:p>
    <w:p w:rsidR="002C4D4D" w:rsidRPr="002C4D4D" w:rsidRDefault="002C4D4D" w:rsidP="002C4D4D">
      <w:pPr>
        <w:spacing w:after="0" w:line="240" w:lineRule="auto"/>
        <w:jc w:val="center"/>
        <w:rPr>
          <w:rFonts w:ascii="Tahoma" w:eastAsia="Calibri" w:hAnsi="Tahoma" w:cs="Tahoma"/>
          <w:b/>
          <w:bCs/>
          <w:sz w:val="20"/>
          <w:szCs w:val="20"/>
          <w:u w:val="single"/>
          <w:lang w:eastAsia="pl-PL" w:bidi="pl-PL"/>
        </w:rPr>
      </w:pPr>
      <w:r w:rsidRPr="002C4D4D">
        <w:rPr>
          <w:rFonts w:ascii="Tahoma" w:eastAsia="Calibri" w:hAnsi="Tahoma" w:cs="Tahoma"/>
          <w:b/>
          <w:bCs/>
          <w:sz w:val="20"/>
          <w:szCs w:val="20"/>
          <w:u w:val="single"/>
          <w:lang w:eastAsia="pl-PL" w:bidi="pl-PL"/>
        </w:rPr>
        <w:t xml:space="preserve">TERMIN REALIZACJI UMOWY </w:t>
      </w:r>
    </w:p>
    <w:p w:rsidR="002C4D4D" w:rsidRPr="002C4D4D" w:rsidRDefault="002C4D4D" w:rsidP="002C4D4D">
      <w:pPr>
        <w:numPr>
          <w:ilvl w:val="0"/>
          <w:numId w:val="57"/>
        </w:numPr>
        <w:spacing w:after="0" w:line="240" w:lineRule="auto"/>
        <w:ind w:left="426"/>
        <w:rPr>
          <w:rFonts w:ascii="Tahoma" w:eastAsia="Calibri" w:hAnsi="Tahoma" w:cs="Tahoma"/>
          <w:sz w:val="20"/>
          <w:szCs w:val="20"/>
          <w:lang w:eastAsia="pl-PL" w:bidi="pl-PL"/>
        </w:rPr>
      </w:pPr>
      <w:r w:rsidRPr="002C4D4D">
        <w:rPr>
          <w:rFonts w:ascii="Tahoma" w:eastAsia="Calibri" w:hAnsi="Tahoma" w:cs="Tahoma"/>
          <w:sz w:val="20"/>
          <w:szCs w:val="20"/>
          <w:lang w:eastAsia="pl-PL" w:bidi="pl-PL"/>
        </w:rPr>
        <w:t>Umowa zostaje zawarta na okres  48 miesięcy od daty zawarcia.</w:t>
      </w:r>
    </w:p>
    <w:p w:rsidR="002C4D4D" w:rsidRPr="002C4D4D" w:rsidRDefault="002C4D4D" w:rsidP="002C4D4D">
      <w:pPr>
        <w:widowControl w:val="0"/>
        <w:numPr>
          <w:ilvl w:val="0"/>
          <w:numId w:val="57"/>
        </w:numPr>
        <w:tabs>
          <w:tab w:val="left" w:pos="426"/>
        </w:tabs>
        <w:suppressAutoHyphens/>
        <w:autoSpaceDE w:val="0"/>
        <w:autoSpaceDN w:val="0"/>
        <w:adjustRightInd w:val="0"/>
        <w:spacing w:after="0" w:line="100" w:lineRule="atLeast"/>
        <w:ind w:left="426" w:hanging="426"/>
        <w:contextualSpacing/>
        <w:jc w:val="both"/>
        <w:rPr>
          <w:rFonts w:ascii="Arial" w:eastAsia="Calibri" w:hAnsi="Arial" w:cs="Arial"/>
          <w:sz w:val="18"/>
          <w:szCs w:val="18"/>
        </w:rPr>
      </w:pPr>
      <w:r w:rsidRPr="002C4D4D">
        <w:rPr>
          <w:rFonts w:ascii="Arial" w:eastAsia="Calibri" w:hAnsi="Arial" w:cs="Arial"/>
          <w:color w:val="000000"/>
          <w:sz w:val="18"/>
          <w:szCs w:val="18"/>
        </w:rPr>
        <w:t>Bielizna dzierżawiona oraz inne wskazane asortymenty wchodzące w wyposażenie oddziałów muszą zostać dostarczone na poszczególne oddziały szpitalne najpóźniej w dniu rozpoczęcia realizacji usługi.</w:t>
      </w:r>
    </w:p>
    <w:p w:rsidR="002C4D4D" w:rsidRPr="002C4D4D" w:rsidRDefault="002C4D4D" w:rsidP="002C4D4D">
      <w:pPr>
        <w:numPr>
          <w:ilvl w:val="0"/>
          <w:numId w:val="57"/>
        </w:numPr>
        <w:spacing w:after="0" w:line="240" w:lineRule="auto"/>
        <w:ind w:left="426"/>
        <w:jc w:val="both"/>
        <w:rPr>
          <w:rFonts w:ascii="Tahoma" w:eastAsia="Calibri" w:hAnsi="Tahoma" w:cs="Tahoma"/>
          <w:sz w:val="20"/>
          <w:szCs w:val="20"/>
          <w:lang w:eastAsia="pl-PL" w:bidi="pl-PL"/>
        </w:rPr>
      </w:pPr>
      <w:r w:rsidRPr="002C4D4D">
        <w:rPr>
          <w:rFonts w:ascii="Tahoma" w:eastAsia="Calibri" w:hAnsi="Tahoma" w:cs="Tahoma"/>
          <w:sz w:val="20"/>
          <w:szCs w:val="20"/>
          <w:lang w:eastAsia="pl-PL" w:bidi="pl-PL"/>
        </w:rPr>
        <w:t>W trakcie realizacji umowy dostawa dzierżawionej pościeli następować będzie sukcesywnie,                w terminie do 10 dni roboczych od dnia złożenia zamówienia przez Zamawiającego.</w:t>
      </w:r>
    </w:p>
    <w:p w:rsidR="002C4D4D" w:rsidRPr="002C4D4D" w:rsidRDefault="002C4D4D" w:rsidP="002C4D4D">
      <w:pPr>
        <w:spacing w:after="0" w:line="240" w:lineRule="auto"/>
        <w:jc w:val="center"/>
        <w:rPr>
          <w:rFonts w:ascii="Tahoma" w:eastAsia="Calibri" w:hAnsi="Tahoma" w:cs="Tahoma"/>
          <w:b/>
          <w:sz w:val="20"/>
          <w:szCs w:val="20"/>
        </w:rPr>
      </w:pPr>
      <w:bookmarkStart w:id="5" w:name="bookmark4"/>
    </w:p>
    <w:p w:rsidR="002C4D4D" w:rsidRPr="002C4D4D" w:rsidRDefault="002C4D4D" w:rsidP="002C4D4D">
      <w:pPr>
        <w:spacing w:after="0" w:line="240" w:lineRule="auto"/>
        <w:jc w:val="center"/>
        <w:rPr>
          <w:rFonts w:ascii="Tahoma" w:eastAsia="Calibri" w:hAnsi="Tahoma" w:cs="Tahoma"/>
          <w:b/>
          <w:sz w:val="20"/>
          <w:szCs w:val="20"/>
        </w:rPr>
      </w:pPr>
    </w:p>
    <w:p w:rsidR="002C4D4D" w:rsidRPr="002C4D4D" w:rsidRDefault="002C4D4D" w:rsidP="002C4D4D">
      <w:pPr>
        <w:spacing w:after="0" w:line="240" w:lineRule="auto"/>
        <w:jc w:val="center"/>
        <w:rPr>
          <w:rFonts w:ascii="Tahoma" w:eastAsia="Calibri" w:hAnsi="Tahoma" w:cs="Tahoma"/>
          <w:b/>
          <w:sz w:val="20"/>
          <w:szCs w:val="20"/>
        </w:rPr>
      </w:pPr>
      <w:r w:rsidRPr="002C4D4D">
        <w:rPr>
          <w:rFonts w:ascii="Tahoma" w:eastAsia="Calibri" w:hAnsi="Tahoma" w:cs="Tahoma"/>
          <w:b/>
          <w:sz w:val="20"/>
          <w:szCs w:val="20"/>
        </w:rPr>
        <w:t>§ 3</w:t>
      </w:r>
      <w:bookmarkEnd w:id="5"/>
    </w:p>
    <w:p w:rsidR="002C4D4D" w:rsidRPr="002C4D4D" w:rsidRDefault="002C4D4D" w:rsidP="002C4D4D">
      <w:pPr>
        <w:suppressAutoHyphens/>
        <w:spacing w:after="0" w:line="240" w:lineRule="auto"/>
        <w:ind w:left="1080"/>
        <w:contextualSpacing/>
        <w:jc w:val="center"/>
        <w:rPr>
          <w:rFonts w:ascii="Tahoma" w:eastAsia="Times New Roman" w:hAnsi="Tahoma" w:cs="Tahoma"/>
          <w:b/>
          <w:bCs/>
          <w:sz w:val="20"/>
          <w:szCs w:val="20"/>
          <w:u w:val="single"/>
          <w:lang w:eastAsia="ar-SA"/>
        </w:rPr>
      </w:pPr>
      <w:r w:rsidRPr="002C4D4D">
        <w:rPr>
          <w:rFonts w:ascii="Tahoma" w:eastAsia="Times New Roman" w:hAnsi="Tahoma" w:cs="Tahoma"/>
          <w:b/>
          <w:bCs/>
          <w:sz w:val="20"/>
          <w:szCs w:val="20"/>
          <w:u w:val="single"/>
          <w:lang w:eastAsia="ar-SA"/>
        </w:rPr>
        <w:t>WARUNKI REALIZACJI UMOWY</w:t>
      </w:r>
    </w:p>
    <w:p w:rsidR="002C4D4D" w:rsidRPr="002C4D4D" w:rsidRDefault="002C4D4D" w:rsidP="002C4D4D">
      <w:pPr>
        <w:numPr>
          <w:ilvl w:val="0"/>
          <w:numId w:val="58"/>
        </w:numPr>
        <w:spacing w:after="0" w:line="240" w:lineRule="auto"/>
        <w:ind w:left="426"/>
        <w:jc w:val="both"/>
        <w:rPr>
          <w:rFonts w:ascii="Tahoma" w:eastAsia="Calibri" w:hAnsi="Tahoma" w:cs="Tahoma"/>
          <w:sz w:val="20"/>
          <w:szCs w:val="20"/>
        </w:rPr>
      </w:pPr>
      <w:r w:rsidRPr="002C4D4D">
        <w:rPr>
          <w:rFonts w:ascii="Tahoma" w:eastAsia="Calibri" w:hAnsi="Tahoma" w:cs="Tahoma"/>
          <w:sz w:val="20"/>
          <w:szCs w:val="20"/>
        </w:rPr>
        <w:t>Wykonawca zobowiązuje się do odbioru i dostarczania asortymentu objętego usługą prania, do pomieszczeń wyznaczonych przez Zamawiającego w dwóch lokalizacjach, na własny koszt i ryzyko.</w:t>
      </w:r>
    </w:p>
    <w:p w:rsidR="002C4D4D" w:rsidRPr="002C4D4D" w:rsidRDefault="002C4D4D" w:rsidP="002C4D4D">
      <w:pPr>
        <w:numPr>
          <w:ilvl w:val="0"/>
          <w:numId w:val="58"/>
        </w:numPr>
        <w:spacing w:after="0" w:line="240" w:lineRule="auto"/>
        <w:ind w:left="426"/>
        <w:jc w:val="both"/>
        <w:rPr>
          <w:rFonts w:ascii="Tahoma" w:eastAsia="Calibri" w:hAnsi="Tahoma" w:cs="Tahoma"/>
          <w:sz w:val="20"/>
          <w:szCs w:val="20"/>
        </w:rPr>
      </w:pPr>
      <w:r w:rsidRPr="002C4D4D">
        <w:rPr>
          <w:rFonts w:ascii="Tahoma" w:eastAsia="Calibri" w:hAnsi="Tahoma" w:cs="Tahoma"/>
          <w:sz w:val="20"/>
          <w:szCs w:val="20"/>
        </w:rPr>
        <w:t xml:space="preserve">Naprawy i konserwacje asortymentu objętego usługą prania Wykonawca wykona w cenie tej usługi. Usługi szwalnicze wykonywane będą zgodnie z potrzebami i zaleceniami Zamawiającego, bez odrębnego wynagrodzenia. </w:t>
      </w:r>
    </w:p>
    <w:p w:rsidR="002C4D4D" w:rsidRPr="002C4D4D" w:rsidRDefault="002C4D4D" w:rsidP="002C4D4D">
      <w:pPr>
        <w:numPr>
          <w:ilvl w:val="0"/>
          <w:numId w:val="58"/>
        </w:numPr>
        <w:ind w:left="426"/>
        <w:contextualSpacing/>
        <w:jc w:val="both"/>
        <w:rPr>
          <w:rFonts w:ascii="Tahoma" w:eastAsia="Calibri" w:hAnsi="Tahoma" w:cs="Tahoma"/>
          <w:sz w:val="20"/>
          <w:szCs w:val="20"/>
        </w:rPr>
      </w:pPr>
      <w:r w:rsidRPr="002C4D4D">
        <w:rPr>
          <w:rFonts w:ascii="Tahoma" w:eastAsia="Calibri" w:hAnsi="Tahoma" w:cs="Tahoma"/>
          <w:sz w:val="20"/>
          <w:szCs w:val="20"/>
        </w:rPr>
        <w:t>Wyprany asortyment będzie przekazywany Zamawiającemu w następnym dniu roboczym po przekazaniu, za wyjątkiem odzieży fasonowej – trzeci dzień roboczy po przekazaniu oraz materaców i koców antyalergicznych – czwarty dzień roboczy po przekazaniu.</w:t>
      </w:r>
    </w:p>
    <w:p w:rsidR="002C4D4D" w:rsidRPr="002C4D4D" w:rsidRDefault="002C4D4D" w:rsidP="002C4D4D">
      <w:pPr>
        <w:numPr>
          <w:ilvl w:val="0"/>
          <w:numId w:val="58"/>
        </w:numPr>
        <w:ind w:left="426"/>
        <w:contextualSpacing/>
        <w:jc w:val="both"/>
        <w:rPr>
          <w:rFonts w:ascii="Tahoma" w:eastAsia="Calibri" w:hAnsi="Tahoma" w:cs="Tahoma"/>
          <w:sz w:val="20"/>
          <w:szCs w:val="20"/>
        </w:rPr>
      </w:pPr>
      <w:r w:rsidRPr="002C4D4D">
        <w:rPr>
          <w:rFonts w:ascii="Tahoma" w:eastAsia="Calibri" w:hAnsi="Tahoma" w:cs="Tahoma"/>
          <w:sz w:val="20"/>
          <w:szCs w:val="20"/>
        </w:rPr>
        <w:t>W trakcie realizacji umowy Wykonawca zobowiązuje się raz na dwa miesiące przedstawić Zamawiającemu wyniki badań mikrobiologicznych dokumentujących skuteczność dezynfekcji, wykonanych w pralni w której świadczona jest usługa, potwierdzonych przez Stację Sanitarno-Epidemiologiczną, lub przez inne uprawnione placówki np. laboratorium akredytowane.</w:t>
      </w:r>
    </w:p>
    <w:p w:rsidR="002C4D4D" w:rsidRPr="002C4D4D" w:rsidRDefault="002C4D4D" w:rsidP="002C4D4D">
      <w:pPr>
        <w:numPr>
          <w:ilvl w:val="0"/>
          <w:numId w:val="58"/>
        </w:numPr>
        <w:ind w:left="426"/>
        <w:contextualSpacing/>
        <w:jc w:val="both"/>
        <w:rPr>
          <w:rFonts w:ascii="Tahoma" w:eastAsia="Calibri" w:hAnsi="Tahoma" w:cs="Tahoma"/>
          <w:sz w:val="20"/>
          <w:szCs w:val="20"/>
        </w:rPr>
      </w:pPr>
      <w:r w:rsidRPr="002C4D4D">
        <w:rPr>
          <w:rFonts w:ascii="Tahoma" w:eastAsia="Calibri" w:hAnsi="Tahoma" w:cs="Tahoma"/>
          <w:sz w:val="20"/>
          <w:szCs w:val="20"/>
        </w:rPr>
        <w:t>Wykonawca zobowiązany jest do utrzymania ciągłej sprawności urządzeń systemu RFID.</w:t>
      </w:r>
    </w:p>
    <w:p w:rsidR="002C4D4D" w:rsidRPr="002C4D4D" w:rsidRDefault="002C4D4D" w:rsidP="002C4D4D">
      <w:pPr>
        <w:numPr>
          <w:ilvl w:val="0"/>
          <w:numId w:val="58"/>
        </w:numPr>
        <w:ind w:left="426"/>
        <w:contextualSpacing/>
        <w:jc w:val="both"/>
        <w:rPr>
          <w:rFonts w:ascii="Tahoma" w:eastAsia="Calibri" w:hAnsi="Tahoma" w:cs="Tahoma"/>
          <w:sz w:val="20"/>
          <w:szCs w:val="20"/>
        </w:rPr>
      </w:pPr>
      <w:r w:rsidRPr="002C4D4D">
        <w:rPr>
          <w:rFonts w:ascii="Tahoma" w:eastAsia="Calibri" w:hAnsi="Tahoma" w:cs="Tahoma"/>
          <w:sz w:val="20"/>
          <w:szCs w:val="20"/>
        </w:rPr>
        <w:t>Zamawiającemu przysługuje prawo do reklamacji w przypadku nieprawidłowego wykonania usługi. Reklamacje będą załatwiane w stosownych odpowiednio terminach określonych w ust. 3.</w:t>
      </w:r>
    </w:p>
    <w:p w:rsidR="002C4D4D" w:rsidRPr="002C4D4D" w:rsidRDefault="002C4D4D" w:rsidP="002C4D4D">
      <w:pPr>
        <w:numPr>
          <w:ilvl w:val="0"/>
          <w:numId w:val="58"/>
        </w:numPr>
        <w:ind w:left="426"/>
        <w:contextualSpacing/>
        <w:jc w:val="both"/>
        <w:rPr>
          <w:rFonts w:ascii="Tahoma" w:eastAsia="Calibri" w:hAnsi="Tahoma" w:cs="Tahoma"/>
          <w:sz w:val="20"/>
          <w:szCs w:val="20"/>
        </w:rPr>
      </w:pPr>
      <w:r w:rsidRPr="002C4D4D">
        <w:rPr>
          <w:rFonts w:ascii="Tahoma" w:eastAsia="Calibri" w:hAnsi="Tahoma" w:cs="Tahoma"/>
          <w:sz w:val="20"/>
          <w:szCs w:val="20"/>
        </w:rPr>
        <w:t xml:space="preserve">Ze strony Zamawiającego osobą uprawnioną do kontaktów z Wykonawcą : </w:t>
      </w:r>
    </w:p>
    <w:p w:rsidR="002C4D4D" w:rsidRPr="002C4D4D" w:rsidRDefault="002C4D4D" w:rsidP="002C4D4D">
      <w:pPr>
        <w:ind w:left="426"/>
        <w:contextualSpacing/>
        <w:jc w:val="both"/>
        <w:rPr>
          <w:rFonts w:ascii="Tahoma" w:eastAsia="Calibri" w:hAnsi="Tahoma" w:cs="Tahoma"/>
          <w:sz w:val="20"/>
          <w:szCs w:val="20"/>
        </w:rPr>
      </w:pPr>
      <w:r w:rsidRPr="002C4D4D">
        <w:rPr>
          <w:rFonts w:ascii="Tahoma" w:eastAsia="Calibri" w:hAnsi="Tahoma" w:cs="Tahoma"/>
          <w:sz w:val="20"/>
          <w:szCs w:val="20"/>
        </w:rPr>
        <w:t xml:space="preserve"> w sprawach dotyczących świadczonych usług jest…………………………. </w:t>
      </w:r>
      <w:proofErr w:type="spellStart"/>
      <w:r w:rsidRPr="002C4D4D">
        <w:rPr>
          <w:rFonts w:ascii="Tahoma" w:eastAsia="Calibri" w:hAnsi="Tahoma" w:cs="Tahoma"/>
          <w:sz w:val="20"/>
          <w:szCs w:val="20"/>
        </w:rPr>
        <w:t>tel</w:t>
      </w:r>
      <w:proofErr w:type="spellEnd"/>
      <w:r w:rsidRPr="002C4D4D">
        <w:rPr>
          <w:rFonts w:ascii="Tahoma" w:eastAsia="Calibri" w:hAnsi="Tahoma" w:cs="Tahoma"/>
          <w:sz w:val="20"/>
          <w:szCs w:val="20"/>
        </w:rPr>
        <w:t xml:space="preserve"> ………………</w:t>
      </w:r>
    </w:p>
    <w:p w:rsidR="002C4D4D" w:rsidRPr="002C4D4D" w:rsidRDefault="002C4D4D" w:rsidP="002C4D4D">
      <w:pPr>
        <w:ind w:left="426"/>
        <w:contextualSpacing/>
        <w:jc w:val="both"/>
        <w:rPr>
          <w:rFonts w:ascii="Tahoma" w:eastAsia="Calibri" w:hAnsi="Tahoma" w:cs="Tahoma"/>
          <w:sz w:val="20"/>
          <w:szCs w:val="20"/>
        </w:rPr>
      </w:pPr>
      <w:r w:rsidRPr="002C4D4D">
        <w:rPr>
          <w:rFonts w:ascii="Tahoma" w:eastAsia="Calibri" w:hAnsi="Tahoma" w:cs="Tahoma"/>
          <w:sz w:val="20"/>
          <w:szCs w:val="20"/>
        </w:rPr>
        <w:t xml:space="preserve"> w sprawach dotyczących BHP jest……………………………………………  </w:t>
      </w:r>
      <w:proofErr w:type="spellStart"/>
      <w:r w:rsidRPr="002C4D4D">
        <w:rPr>
          <w:rFonts w:ascii="Tahoma" w:eastAsia="Calibri" w:hAnsi="Tahoma" w:cs="Tahoma"/>
          <w:sz w:val="20"/>
          <w:szCs w:val="20"/>
        </w:rPr>
        <w:t>tel</w:t>
      </w:r>
      <w:proofErr w:type="spellEnd"/>
      <w:r w:rsidRPr="002C4D4D">
        <w:rPr>
          <w:rFonts w:ascii="Tahoma" w:eastAsia="Calibri" w:hAnsi="Tahoma" w:cs="Tahoma"/>
          <w:sz w:val="20"/>
          <w:szCs w:val="20"/>
        </w:rPr>
        <w:t>…………….</w:t>
      </w:r>
    </w:p>
    <w:p w:rsidR="002C4D4D" w:rsidRPr="002C4D4D" w:rsidRDefault="002C4D4D" w:rsidP="002C4D4D">
      <w:pPr>
        <w:numPr>
          <w:ilvl w:val="0"/>
          <w:numId w:val="58"/>
        </w:numPr>
        <w:ind w:left="426"/>
        <w:contextualSpacing/>
        <w:jc w:val="both"/>
        <w:rPr>
          <w:rFonts w:ascii="Tahoma" w:eastAsia="Calibri" w:hAnsi="Tahoma" w:cs="Tahoma"/>
          <w:sz w:val="20"/>
          <w:szCs w:val="20"/>
        </w:rPr>
      </w:pPr>
      <w:r w:rsidRPr="002C4D4D">
        <w:rPr>
          <w:rFonts w:ascii="Tahoma" w:eastAsia="Calibri" w:hAnsi="Tahoma" w:cs="Tahoma"/>
          <w:sz w:val="20"/>
          <w:szCs w:val="20"/>
        </w:rPr>
        <w:t>Ze strony Wykonawcy osobą uprawnioną do kontaktów z Zamawiającym w sprawach dotyczących świadczonych usług jest ………………………………………….</w:t>
      </w:r>
      <w:proofErr w:type="spellStart"/>
      <w:r w:rsidRPr="002C4D4D">
        <w:rPr>
          <w:rFonts w:ascii="Tahoma" w:eastAsia="Calibri" w:hAnsi="Tahoma" w:cs="Tahoma"/>
          <w:sz w:val="20"/>
          <w:szCs w:val="20"/>
        </w:rPr>
        <w:t>tel</w:t>
      </w:r>
      <w:proofErr w:type="spellEnd"/>
      <w:r w:rsidRPr="002C4D4D">
        <w:rPr>
          <w:rFonts w:ascii="Tahoma" w:eastAsia="Calibri" w:hAnsi="Tahoma" w:cs="Tahoma"/>
          <w:sz w:val="20"/>
          <w:szCs w:val="20"/>
        </w:rPr>
        <w:t>……………</w:t>
      </w:r>
      <w:r w:rsidRPr="002C4D4D">
        <w:rPr>
          <w:rFonts w:ascii="Tahoma" w:eastAsia="Calibri" w:hAnsi="Tahoma" w:cs="Tahoma"/>
          <w:sz w:val="20"/>
          <w:szCs w:val="20"/>
        </w:rPr>
        <w:tab/>
      </w:r>
    </w:p>
    <w:p w:rsidR="002C4D4D" w:rsidRPr="002C4D4D" w:rsidRDefault="002C4D4D" w:rsidP="002C4D4D">
      <w:pPr>
        <w:spacing w:after="0" w:line="240" w:lineRule="auto"/>
        <w:jc w:val="center"/>
        <w:rPr>
          <w:rFonts w:ascii="Tahoma" w:eastAsia="Calibri" w:hAnsi="Tahoma" w:cs="Tahoma"/>
          <w:b/>
          <w:sz w:val="20"/>
          <w:szCs w:val="20"/>
        </w:rPr>
      </w:pPr>
      <w:bookmarkStart w:id="6" w:name="bookmark5"/>
      <w:r w:rsidRPr="002C4D4D">
        <w:rPr>
          <w:rFonts w:ascii="Tahoma" w:eastAsia="Calibri" w:hAnsi="Tahoma" w:cs="Tahoma"/>
          <w:b/>
          <w:sz w:val="20"/>
          <w:szCs w:val="20"/>
        </w:rPr>
        <w:t xml:space="preserve">§ </w:t>
      </w:r>
      <w:bookmarkEnd w:id="6"/>
      <w:r w:rsidRPr="002C4D4D">
        <w:rPr>
          <w:rFonts w:ascii="Tahoma" w:eastAsia="Calibri" w:hAnsi="Tahoma" w:cs="Tahoma"/>
          <w:b/>
          <w:sz w:val="20"/>
          <w:szCs w:val="20"/>
        </w:rPr>
        <w:t>4</w:t>
      </w:r>
    </w:p>
    <w:p w:rsidR="002C4D4D" w:rsidRPr="002C4D4D" w:rsidRDefault="002C4D4D" w:rsidP="002C4D4D">
      <w:pPr>
        <w:spacing w:after="0" w:line="240" w:lineRule="auto"/>
        <w:ind w:left="720"/>
        <w:contextualSpacing/>
        <w:jc w:val="center"/>
        <w:rPr>
          <w:rFonts w:ascii="Tahoma" w:eastAsia="Times New Roman" w:hAnsi="Tahoma" w:cs="Tahoma"/>
          <w:b/>
          <w:bCs/>
          <w:sz w:val="20"/>
          <w:szCs w:val="20"/>
          <w:u w:val="single"/>
          <w:lang w:eastAsia="pl-PL"/>
        </w:rPr>
      </w:pPr>
      <w:r w:rsidRPr="002C4D4D">
        <w:rPr>
          <w:rFonts w:ascii="Tahoma" w:eastAsia="Times New Roman" w:hAnsi="Tahoma" w:cs="Tahoma"/>
          <w:b/>
          <w:bCs/>
          <w:sz w:val="20"/>
          <w:szCs w:val="20"/>
          <w:u w:val="single"/>
          <w:lang w:eastAsia="pl-PL"/>
        </w:rPr>
        <w:t>WYNAGRODZENIE I WARUNKI PŁATNOŚCI</w:t>
      </w:r>
    </w:p>
    <w:p w:rsidR="002C4D4D" w:rsidRPr="002C4D4D" w:rsidRDefault="002C4D4D" w:rsidP="002C4D4D">
      <w:pPr>
        <w:spacing w:line="240" w:lineRule="auto"/>
        <w:ind w:left="426"/>
        <w:contextualSpacing/>
        <w:jc w:val="both"/>
        <w:rPr>
          <w:rFonts w:ascii="Tahoma" w:eastAsia="Calibri" w:hAnsi="Tahoma" w:cs="Tahoma"/>
          <w:sz w:val="20"/>
          <w:szCs w:val="20"/>
        </w:rPr>
      </w:pPr>
    </w:p>
    <w:p w:rsidR="002C4D4D" w:rsidRPr="002C4D4D" w:rsidRDefault="002C4D4D" w:rsidP="002C4D4D">
      <w:pPr>
        <w:numPr>
          <w:ilvl w:val="0"/>
          <w:numId w:val="67"/>
        </w:numPr>
        <w:spacing w:line="240" w:lineRule="auto"/>
        <w:contextualSpacing/>
        <w:jc w:val="both"/>
        <w:rPr>
          <w:rFonts w:ascii="Tahoma" w:eastAsia="Calibri" w:hAnsi="Tahoma" w:cs="Tahoma"/>
          <w:sz w:val="20"/>
          <w:szCs w:val="20"/>
        </w:rPr>
      </w:pPr>
      <w:r w:rsidRPr="002C4D4D">
        <w:rPr>
          <w:rFonts w:ascii="Tahoma" w:eastAsia="Calibri" w:hAnsi="Tahoma" w:cs="Tahoma"/>
          <w:sz w:val="20"/>
          <w:szCs w:val="20"/>
        </w:rPr>
        <w:t xml:space="preserve">Wynagrodzenie Wykonawcy za należyte zrealizowanie całej umowy nie może przekroczyć kwoty </w:t>
      </w:r>
    </w:p>
    <w:p w:rsidR="002C4D4D" w:rsidRPr="002C4D4D" w:rsidRDefault="002C4D4D" w:rsidP="002C4D4D">
      <w:pPr>
        <w:spacing w:after="0" w:line="240" w:lineRule="auto"/>
        <w:ind w:left="360"/>
        <w:contextualSpacing/>
        <w:rPr>
          <w:rFonts w:ascii="Tahoma" w:eastAsia="Times New Roman" w:hAnsi="Tahoma" w:cs="Tahoma"/>
          <w:sz w:val="20"/>
          <w:szCs w:val="24"/>
          <w:lang w:eastAsia="pl-PL"/>
        </w:rPr>
      </w:pPr>
      <w:r w:rsidRPr="002C4D4D">
        <w:rPr>
          <w:rFonts w:ascii="Tahoma" w:eastAsia="Times New Roman" w:hAnsi="Tahoma" w:cs="Tahoma"/>
          <w:b/>
          <w:sz w:val="20"/>
          <w:szCs w:val="24"/>
          <w:lang w:eastAsia="pl-PL"/>
        </w:rPr>
        <w:t>brutto:</w:t>
      </w:r>
      <w:r w:rsidRPr="002C4D4D">
        <w:rPr>
          <w:rFonts w:ascii="Tahoma" w:eastAsia="Times New Roman" w:hAnsi="Tahoma" w:cs="Tahoma"/>
          <w:sz w:val="20"/>
          <w:szCs w:val="24"/>
          <w:lang w:eastAsia="pl-PL"/>
        </w:rPr>
        <w:t>.................zł (słownie:................................ )</w:t>
      </w:r>
      <w:r w:rsidRPr="002C4D4D">
        <w:rPr>
          <w:rFonts w:ascii="Tahoma" w:eastAsia="Times New Roman" w:hAnsi="Tahoma" w:cs="Tahoma"/>
          <w:sz w:val="20"/>
          <w:szCs w:val="24"/>
          <w:lang w:eastAsia="pl-PL"/>
        </w:rPr>
        <w:br/>
      </w:r>
      <w:r w:rsidRPr="002C4D4D">
        <w:rPr>
          <w:rFonts w:ascii="Tahoma" w:eastAsia="Times New Roman" w:hAnsi="Tahoma" w:cs="Tahoma"/>
          <w:bCs/>
          <w:sz w:val="20"/>
          <w:szCs w:val="24"/>
          <w:lang w:eastAsia="pl-PL"/>
        </w:rPr>
        <w:t xml:space="preserve">     netto: ............................zł  należny podatek VAT</w:t>
      </w:r>
      <w:r w:rsidRPr="002C4D4D">
        <w:rPr>
          <w:rFonts w:ascii="Tahoma" w:eastAsia="Times New Roman" w:hAnsi="Tahoma" w:cs="Tahoma"/>
          <w:b/>
          <w:sz w:val="20"/>
          <w:szCs w:val="24"/>
          <w:lang w:eastAsia="pl-PL"/>
        </w:rPr>
        <w:t xml:space="preserve"> :</w:t>
      </w:r>
      <w:r w:rsidRPr="002C4D4D">
        <w:rPr>
          <w:rFonts w:ascii="Tahoma" w:eastAsia="Times New Roman" w:hAnsi="Tahoma" w:cs="Tahoma"/>
          <w:sz w:val="20"/>
          <w:szCs w:val="24"/>
          <w:lang w:eastAsia="pl-PL"/>
        </w:rPr>
        <w:t xml:space="preserve">.........zł </w:t>
      </w:r>
    </w:p>
    <w:p w:rsidR="002C4D4D" w:rsidRPr="002C4D4D" w:rsidRDefault="002C4D4D" w:rsidP="002C4D4D">
      <w:pPr>
        <w:widowControl w:val="0"/>
        <w:numPr>
          <w:ilvl w:val="0"/>
          <w:numId w:val="67"/>
        </w:numPr>
        <w:tabs>
          <w:tab w:val="left" w:pos="426"/>
        </w:tabs>
        <w:suppressAutoHyphens/>
        <w:spacing w:after="0" w:line="240" w:lineRule="auto"/>
        <w:contextualSpacing/>
        <w:jc w:val="both"/>
        <w:rPr>
          <w:rFonts w:ascii="Tahoma" w:eastAsia="Times New Roman" w:hAnsi="Tahoma" w:cs="Tahoma"/>
          <w:sz w:val="20"/>
          <w:szCs w:val="24"/>
          <w:lang w:eastAsia="pl-PL"/>
        </w:rPr>
      </w:pPr>
      <w:r w:rsidRPr="002C4D4D">
        <w:rPr>
          <w:rFonts w:ascii="Tahoma" w:eastAsia="Times New Roman" w:hAnsi="Tahoma" w:cs="Tahoma"/>
          <w:sz w:val="20"/>
          <w:szCs w:val="24"/>
          <w:lang w:eastAsia="pl-PL"/>
        </w:rPr>
        <w:t>Ceny jednostkowe asortymentu objętego świadczeniem usługi   określone zostały  w załączniku nr 2 do umowy.</w:t>
      </w:r>
    </w:p>
    <w:p w:rsidR="002C4D4D" w:rsidRPr="002C4D4D" w:rsidRDefault="002C4D4D" w:rsidP="002C4D4D">
      <w:pPr>
        <w:numPr>
          <w:ilvl w:val="0"/>
          <w:numId w:val="67"/>
        </w:numPr>
        <w:spacing w:line="240" w:lineRule="auto"/>
        <w:contextualSpacing/>
        <w:rPr>
          <w:rFonts w:ascii="Tahoma" w:eastAsia="Calibri" w:hAnsi="Tahoma" w:cs="Tahoma"/>
          <w:sz w:val="20"/>
          <w:szCs w:val="20"/>
        </w:rPr>
      </w:pPr>
      <w:r w:rsidRPr="002C4D4D">
        <w:rPr>
          <w:rFonts w:ascii="Tahoma" w:eastAsia="Calibri" w:hAnsi="Tahoma" w:cs="Tahoma"/>
          <w:sz w:val="20"/>
          <w:szCs w:val="20"/>
        </w:rPr>
        <w:t>W wynagrodzeniu zawarte są wszystkie koszty realizacji umowy.</w:t>
      </w:r>
    </w:p>
    <w:p w:rsidR="002C4D4D" w:rsidRPr="002C4D4D" w:rsidRDefault="002C4D4D" w:rsidP="002C4D4D">
      <w:pPr>
        <w:numPr>
          <w:ilvl w:val="0"/>
          <w:numId w:val="67"/>
        </w:numPr>
        <w:spacing w:line="240" w:lineRule="auto"/>
        <w:contextualSpacing/>
        <w:jc w:val="both"/>
        <w:rPr>
          <w:rFonts w:ascii="Tahoma" w:eastAsia="Calibri" w:hAnsi="Tahoma" w:cs="Tahoma"/>
          <w:sz w:val="20"/>
          <w:szCs w:val="20"/>
        </w:rPr>
      </w:pPr>
      <w:r w:rsidRPr="002C4D4D">
        <w:rPr>
          <w:rFonts w:ascii="Tahoma" w:eastAsia="Times New Roman" w:hAnsi="Tahoma" w:cs="Tahoma"/>
          <w:sz w:val="20"/>
          <w:szCs w:val="20"/>
          <w:lang w:eastAsia="ar-SA"/>
        </w:rPr>
        <w:t xml:space="preserve">Rozliczenie za faktycznie wykonane usługi  odbywać się będzie miesięcznie, na podstawie faktury wystawionej po zakończonym miesiącu. </w:t>
      </w:r>
      <w:r w:rsidRPr="002C4D4D">
        <w:rPr>
          <w:rFonts w:ascii="Tahoma" w:eastAsia="Calibri" w:hAnsi="Tahoma" w:cs="Tahoma"/>
          <w:sz w:val="20"/>
          <w:szCs w:val="20"/>
        </w:rPr>
        <w:t>Zapłata należności przez Zamawiającego za wykonaną usługę w danym miesiącu kalendarzowym nastąpi przelewem na rachunek bankowy Wykonawcy …………………………………..  w terminie do …………..dni od otrzymania oryginału prawidłowo wystawionej faktury.</w:t>
      </w:r>
    </w:p>
    <w:p w:rsidR="002C4D4D" w:rsidRPr="002C4D4D" w:rsidRDefault="002C4D4D" w:rsidP="002C4D4D">
      <w:pPr>
        <w:numPr>
          <w:ilvl w:val="0"/>
          <w:numId w:val="67"/>
        </w:numPr>
        <w:spacing w:line="240" w:lineRule="auto"/>
        <w:contextualSpacing/>
        <w:jc w:val="both"/>
        <w:rPr>
          <w:rFonts w:ascii="Tahoma" w:eastAsia="Calibri" w:hAnsi="Tahoma" w:cs="Tahoma"/>
          <w:sz w:val="20"/>
          <w:szCs w:val="20"/>
        </w:rPr>
      </w:pPr>
      <w:r w:rsidRPr="002C4D4D">
        <w:rPr>
          <w:rFonts w:ascii="Tahoma" w:eastAsia="Calibri" w:hAnsi="Tahoma" w:cs="Tahoma"/>
          <w:sz w:val="20"/>
          <w:szCs w:val="20"/>
        </w:rPr>
        <w:t>Faktury VAT winny być wystawione oddzielnie dla każdej lokalizacji za faktyczne  wykonanie usługi w danej lokalizacji.</w:t>
      </w:r>
    </w:p>
    <w:p w:rsidR="002C4D4D" w:rsidRPr="002C4D4D" w:rsidRDefault="002C4D4D" w:rsidP="002C4D4D">
      <w:pPr>
        <w:widowControl w:val="0"/>
        <w:numPr>
          <w:ilvl w:val="0"/>
          <w:numId w:val="67"/>
        </w:numPr>
        <w:suppressAutoHyphens/>
        <w:spacing w:after="0" w:line="240" w:lineRule="auto"/>
        <w:contextualSpacing/>
        <w:jc w:val="both"/>
        <w:rPr>
          <w:rFonts w:ascii="Tahoma" w:eastAsia="Times New Roman" w:hAnsi="Tahoma" w:cs="Tahoma"/>
          <w:sz w:val="20"/>
          <w:szCs w:val="24"/>
          <w:lang w:eastAsia="pl-PL"/>
        </w:rPr>
      </w:pPr>
      <w:r w:rsidRPr="002C4D4D">
        <w:rPr>
          <w:rFonts w:ascii="Tahoma" w:eastAsia="Calibri" w:hAnsi="Tahoma" w:cs="Tahoma"/>
          <w:sz w:val="20"/>
          <w:szCs w:val="20"/>
        </w:rPr>
        <w:t xml:space="preserve">W przypadku gdyby Wykonawca zamieścił na fakturze inny termin płatności niż określony w niniejszej umowie, obowiązuje termin płatności określony w umowie. </w:t>
      </w:r>
    </w:p>
    <w:p w:rsidR="002C4D4D" w:rsidRPr="002C4D4D" w:rsidRDefault="002C4D4D" w:rsidP="002C4D4D">
      <w:pPr>
        <w:numPr>
          <w:ilvl w:val="0"/>
          <w:numId w:val="67"/>
        </w:numPr>
        <w:spacing w:line="240" w:lineRule="auto"/>
        <w:contextualSpacing/>
        <w:rPr>
          <w:rFonts w:ascii="Calibri" w:eastAsia="Calibri" w:hAnsi="Calibri" w:cs="Times New Roman"/>
        </w:rPr>
      </w:pPr>
      <w:r w:rsidRPr="002C4D4D">
        <w:rPr>
          <w:rFonts w:ascii="Calibri" w:eastAsia="Calibri" w:hAnsi="Calibri" w:cs="Times New Roman"/>
        </w:rPr>
        <w:t>Za datę zapłaty przyjmuje się datę obciążenia rachunku bankowego Zamawiającego.</w:t>
      </w:r>
    </w:p>
    <w:p w:rsidR="002C4D4D" w:rsidRPr="002C4D4D" w:rsidRDefault="002C4D4D" w:rsidP="002C4D4D">
      <w:pPr>
        <w:spacing w:after="0" w:line="240" w:lineRule="auto"/>
        <w:jc w:val="center"/>
        <w:rPr>
          <w:rFonts w:ascii="Calibri" w:eastAsia="Calibri" w:hAnsi="Calibri" w:cs="Times New Roman"/>
          <w:b/>
        </w:rPr>
      </w:pPr>
      <w:r w:rsidRPr="002C4D4D">
        <w:rPr>
          <w:rFonts w:ascii="Calibri" w:eastAsia="Calibri" w:hAnsi="Calibri" w:cs="Times New Roman"/>
          <w:b/>
        </w:rPr>
        <w:t>§ 5</w:t>
      </w:r>
    </w:p>
    <w:p w:rsidR="002C4D4D" w:rsidRPr="002C4D4D" w:rsidRDefault="002C4D4D" w:rsidP="002C4D4D">
      <w:pPr>
        <w:spacing w:after="0" w:line="240" w:lineRule="auto"/>
        <w:ind w:left="1207"/>
        <w:contextualSpacing/>
        <w:rPr>
          <w:rFonts w:ascii="Tahoma" w:eastAsia="Times New Roman" w:hAnsi="Tahoma" w:cs="Tahoma"/>
          <w:b/>
          <w:sz w:val="20"/>
          <w:szCs w:val="24"/>
          <w:u w:val="single"/>
          <w:lang w:eastAsia="pl-PL"/>
        </w:rPr>
      </w:pPr>
      <w:r w:rsidRPr="002C4D4D">
        <w:rPr>
          <w:rFonts w:ascii="Tahoma" w:eastAsia="Times New Roman" w:hAnsi="Tahoma" w:cs="Tahoma"/>
          <w:b/>
          <w:sz w:val="20"/>
          <w:szCs w:val="24"/>
          <w:lang w:eastAsia="pl-PL"/>
        </w:rPr>
        <w:t xml:space="preserve">                                         </w:t>
      </w:r>
      <w:r w:rsidRPr="002C4D4D">
        <w:rPr>
          <w:rFonts w:ascii="Tahoma" w:eastAsia="Times New Roman" w:hAnsi="Tahoma" w:cs="Tahoma"/>
          <w:b/>
          <w:sz w:val="20"/>
          <w:szCs w:val="24"/>
          <w:u w:val="single"/>
          <w:lang w:eastAsia="pl-PL"/>
        </w:rPr>
        <w:t>KARY UMOWNE</w:t>
      </w:r>
    </w:p>
    <w:p w:rsidR="002C4D4D" w:rsidRPr="002C4D4D" w:rsidRDefault="002C4D4D" w:rsidP="002C4D4D">
      <w:pPr>
        <w:numPr>
          <w:ilvl w:val="0"/>
          <w:numId w:val="59"/>
        </w:numPr>
        <w:ind w:left="426" w:hanging="426"/>
        <w:contextualSpacing/>
        <w:jc w:val="both"/>
        <w:rPr>
          <w:rFonts w:ascii="Tahoma" w:eastAsia="Calibri" w:hAnsi="Tahoma" w:cs="Tahoma"/>
          <w:sz w:val="20"/>
          <w:szCs w:val="20"/>
        </w:rPr>
      </w:pPr>
      <w:r w:rsidRPr="002C4D4D">
        <w:rPr>
          <w:rFonts w:ascii="Tahoma" w:eastAsia="Calibri" w:hAnsi="Tahoma" w:cs="Tahoma"/>
          <w:sz w:val="20"/>
          <w:szCs w:val="20"/>
        </w:rPr>
        <w:t>W przypadku wykonania usługi z naruszeniem wymagań Zamawiającego określonych w załączniku nr 1  Szczegółowy opis przedmiotu zamówienia, Wykonawca zapłaci Zamawiającemu karę umowną w wysokości 0,01 % wartości brutto wynagrodzenia określonego w § 4 ust. 1 za każdy przypadek nienależytego wykonania umowy.</w:t>
      </w:r>
    </w:p>
    <w:p w:rsidR="002C4D4D" w:rsidRPr="002C4D4D" w:rsidRDefault="002C4D4D" w:rsidP="002C4D4D">
      <w:pPr>
        <w:numPr>
          <w:ilvl w:val="0"/>
          <w:numId w:val="59"/>
        </w:numPr>
        <w:ind w:left="426" w:hanging="426"/>
        <w:contextualSpacing/>
        <w:jc w:val="both"/>
        <w:rPr>
          <w:rFonts w:ascii="Tahoma" w:eastAsia="Calibri" w:hAnsi="Tahoma" w:cs="Tahoma"/>
          <w:sz w:val="20"/>
          <w:szCs w:val="20"/>
        </w:rPr>
      </w:pPr>
      <w:r w:rsidRPr="002C4D4D">
        <w:rPr>
          <w:rFonts w:ascii="Tahoma" w:eastAsia="Calibri" w:hAnsi="Tahoma" w:cs="Tahoma"/>
          <w:sz w:val="20"/>
          <w:szCs w:val="20"/>
        </w:rPr>
        <w:t>W przypadku niedotrzymania terminów, o których mowa § 3 ust 3 , § 2 ust 3 lub § 2 ust 6 , Wykonawca zapłaci Zamawiającemu karę umowną w wysokości 0,01 % wartości brutto wynagrodzenia określonego w § 4 ust. 1 za każdy dzień roboczy opóźnienia.</w:t>
      </w:r>
    </w:p>
    <w:p w:rsidR="002C4D4D" w:rsidRPr="002C4D4D" w:rsidRDefault="002C4D4D" w:rsidP="002C4D4D">
      <w:pPr>
        <w:numPr>
          <w:ilvl w:val="0"/>
          <w:numId w:val="59"/>
        </w:numPr>
        <w:ind w:left="426" w:hanging="426"/>
        <w:contextualSpacing/>
        <w:jc w:val="both"/>
        <w:rPr>
          <w:rFonts w:ascii="Tahoma" w:eastAsia="Calibri" w:hAnsi="Tahoma" w:cs="Tahoma"/>
          <w:sz w:val="20"/>
          <w:szCs w:val="20"/>
        </w:rPr>
      </w:pPr>
      <w:r w:rsidRPr="002C4D4D">
        <w:rPr>
          <w:rFonts w:ascii="Tahoma" w:eastAsia="Calibri" w:hAnsi="Tahoma" w:cs="Tahoma"/>
          <w:sz w:val="20"/>
          <w:szCs w:val="20"/>
        </w:rPr>
        <w:t>W przypadku braku pełnej funkcjonalności systemu RFID, trwającej powyżej 4 godzin od momentu zgłoszenia, Wykonawca zapłaci Zamawiającemu karę umowną w wysokości 0,0001 % wartości brutto wynagrodzenia określonego w § 4 ust. 1 za każdą rozpoczętą dobę niewłaściwego funkcjonowania systemu, chyba że zdarzenie zostało spowodowane nieprawidłowym działaniem pracownika Zamawiającego.</w:t>
      </w:r>
    </w:p>
    <w:p w:rsidR="002C4D4D" w:rsidRPr="002C4D4D" w:rsidRDefault="002C4D4D" w:rsidP="002C4D4D">
      <w:pPr>
        <w:numPr>
          <w:ilvl w:val="0"/>
          <w:numId w:val="59"/>
        </w:numPr>
        <w:ind w:left="426" w:hanging="426"/>
        <w:contextualSpacing/>
        <w:jc w:val="both"/>
        <w:rPr>
          <w:rFonts w:ascii="Tahoma" w:eastAsia="Arial Unicode MS" w:hAnsi="Tahoma" w:cs="Tahoma"/>
          <w:kern w:val="2"/>
          <w:sz w:val="20"/>
          <w:szCs w:val="20"/>
          <w:lang w:eastAsia="hi-IN" w:bidi="hi-IN"/>
        </w:rPr>
      </w:pPr>
      <w:r w:rsidRPr="002C4D4D">
        <w:rPr>
          <w:rFonts w:ascii="Tahoma" w:eastAsia="Arial Unicode MS" w:hAnsi="Tahoma" w:cs="Tahoma"/>
          <w:kern w:val="2"/>
          <w:sz w:val="20"/>
          <w:szCs w:val="20"/>
          <w:lang w:eastAsia="hi-IN" w:bidi="hi-IN"/>
        </w:rPr>
        <w:t xml:space="preserve">W przypadku niezgodnego z zapisami SIWZ realizowania czynności objętych niniejszą umową przez osoby, które nie są zatrudnione na podstawie umowy o pracę Wykonawca zapłaci Zamawiającemu </w:t>
      </w:r>
      <w:r w:rsidRPr="002C4D4D">
        <w:rPr>
          <w:rFonts w:ascii="Tahoma" w:eastAsia="Arial Unicode MS" w:hAnsi="Tahoma" w:cs="Tahoma"/>
          <w:kern w:val="2"/>
          <w:sz w:val="20"/>
          <w:szCs w:val="20"/>
          <w:lang w:eastAsia="hi-IN" w:bidi="hi-IN"/>
        </w:rPr>
        <w:lastRenderedPageBreak/>
        <w:t>karę umowną w wysokości 2.000,00 zł (słownie: dwa tysiące złotych 00/100) za każdy stwierdzony przypadek.</w:t>
      </w:r>
    </w:p>
    <w:p w:rsidR="002C4D4D" w:rsidRPr="002C4D4D" w:rsidRDefault="002C4D4D" w:rsidP="002C4D4D">
      <w:pPr>
        <w:numPr>
          <w:ilvl w:val="0"/>
          <w:numId w:val="59"/>
        </w:numPr>
        <w:spacing w:line="240" w:lineRule="auto"/>
        <w:ind w:left="426" w:hanging="426"/>
        <w:contextualSpacing/>
        <w:jc w:val="both"/>
        <w:rPr>
          <w:rFonts w:ascii="Tahoma" w:eastAsia="Calibri" w:hAnsi="Tahoma" w:cs="Tahoma"/>
          <w:sz w:val="20"/>
          <w:szCs w:val="20"/>
        </w:rPr>
      </w:pPr>
      <w:r w:rsidRPr="002C4D4D">
        <w:rPr>
          <w:rFonts w:ascii="Tahoma" w:eastAsia="Calibri" w:hAnsi="Tahoma" w:cs="Tahoma"/>
          <w:sz w:val="20"/>
          <w:szCs w:val="20"/>
        </w:rPr>
        <w:t>W przypadku przejściowej niemożności świadczenia usług przez Wykonawcę, Wykonawca zapłaci Zamawiającemu karę umowną w wysokości 0,01 % wartości brutto wynagrodzenia określonego w § 4 ust. 1 za każdy dzień. W takiej sytuacji Zamawiający zleci świadczenie usług objętych umową innemu usługodawcy, a różnicą między poniesionym kosztem, a ceną wynikającą z oferty Wykonawcy obciąży Wykonawcę. Do chwili podjęcia usług przez innego zleceniobiorcę, Zamawiający ma prawo korzystać z bielizny jednorazowej i kosztami obciążyć Wykonawcę.</w:t>
      </w:r>
    </w:p>
    <w:p w:rsidR="002C4D4D" w:rsidRPr="002C4D4D" w:rsidRDefault="002C4D4D" w:rsidP="002C4D4D">
      <w:pPr>
        <w:numPr>
          <w:ilvl w:val="0"/>
          <w:numId w:val="59"/>
        </w:numPr>
        <w:spacing w:line="240" w:lineRule="auto"/>
        <w:ind w:left="426" w:hanging="426"/>
        <w:contextualSpacing/>
        <w:jc w:val="both"/>
        <w:rPr>
          <w:rFonts w:ascii="Tahoma" w:eastAsia="Calibri" w:hAnsi="Tahoma" w:cs="Tahoma"/>
          <w:sz w:val="20"/>
          <w:szCs w:val="20"/>
        </w:rPr>
      </w:pPr>
      <w:r w:rsidRPr="002C4D4D">
        <w:rPr>
          <w:rFonts w:ascii="Tahoma" w:eastAsia="Calibri" w:hAnsi="Tahoma" w:cs="Tahoma"/>
          <w:sz w:val="20"/>
          <w:szCs w:val="20"/>
        </w:rPr>
        <w:t>W przypadku odstąpienia od umowy przez Zamawiającego z przyczyn leżących po stronie Wykonawcy lub rozwiązania jej z przyczyn dotyczących Wykonawcy, Wykonawca jest zobowiązany do zapłacenia kary umownej w wysokości 10 % wartości brutto wynagrodzenia określonego w  § 4 ust. 1.</w:t>
      </w:r>
    </w:p>
    <w:p w:rsidR="002C4D4D" w:rsidRPr="002C4D4D" w:rsidRDefault="002C4D4D" w:rsidP="002C4D4D">
      <w:pPr>
        <w:numPr>
          <w:ilvl w:val="0"/>
          <w:numId w:val="59"/>
        </w:numPr>
        <w:spacing w:line="240" w:lineRule="auto"/>
        <w:ind w:left="426" w:hanging="426"/>
        <w:contextualSpacing/>
        <w:jc w:val="both"/>
        <w:rPr>
          <w:rFonts w:ascii="Tahoma" w:eastAsia="Calibri" w:hAnsi="Tahoma" w:cs="Tahoma"/>
          <w:sz w:val="20"/>
          <w:szCs w:val="20"/>
        </w:rPr>
      </w:pPr>
      <w:r w:rsidRPr="002C4D4D">
        <w:rPr>
          <w:rFonts w:ascii="Tahoma" w:eastAsia="Calibri"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bookmarkStart w:id="7" w:name="bookmark6"/>
    </w:p>
    <w:p w:rsidR="002C4D4D" w:rsidRPr="002C4D4D" w:rsidRDefault="002C4D4D" w:rsidP="002C4D4D">
      <w:pPr>
        <w:ind w:left="426"/>
        <w:contextualSpacing/>
        <w:jc w:val="both"/>
        <w:rPr>
          <w:rFonts w:ascii="Tahoma" w:eastAsia="Calibri" w:hAnsi="Tahoma" w:cs="Tahoma"/>
          <w:sz w:val="20"/>
          <w:szCs w:val="20"/>
        </w:rPr>
      </w:pPr>
    </w:p>
    <w:p w:rsidR="002C4D4D" w:rsidRPr="002C4D4D" w:rsidRDefault="002C4D4D" w:rsidP="002C4D4D">
      <w:pPr>
        <w:ind w:left="426"/>
        <w:contextualSpacing/>
        <w:jc w:val="center"/>
        <w:rPr>
          <w:rFonts w:ascii="Tahoma" w:eastAsia="Calibri" w:hAnsi="Tahoma" w:cs="Tahoma"/>
          <w:b/>
          <w:sz w:val="20"/>
          <w:szCs w:val="20"/>
        </w:rPr>
      </w:pPr>
      <w:r w:rsidRPr="002C4D4D">
        <w:rPr>
          <w:rFonts w:ascii="Tahoma" w:eastAsia="Calibri" w:hAnsi="Tahoma" w:cs="Tahoma"/>
          <w:b/>
          <w:sz w:val="20"/>
          <w:szCs w:val="20"/>
        </w:rPr>
        <w:t>§ 6</w:t>
      </w:r>
    </w:p>
    <w:p w:rsidR="002C4D4D" w:rsidRPr="002C4D4D" w:rsidRDefault="002C4D4D" w:rsidP="002C4D4D">
      <w:pPr>
        <w:ind w:left="426"/>
        <w:contextualSpacing/>
        <w:jc w:val="center"/>
        <w:rPr>
          <w:rFonts w:ascii="Tahoma" w:eastAsia="Calibri" w:hAnsi="Tahoma" w:cs="Tahoma"/>
          <w:b/>
          <w:sz w:val="20"/>
          <w:szCs w:val="20"/>
          <w:u w:val="single"/>
        </w:rPr>
      </w:pPr>
      <w:r w:rsidRPr="002C4D4D">
        <w:rPr>
          <w:rFonts w:ascii="Tahoma" w:eastAsia="Calibri" w:hAnsi="Tahoma" w:cs="Tahoma"/>
          <w:b/>
          <w:sz w:val="20"/>
          <w:szCs w:val="20"/>
          <w:u w:val="single"/>
        </w:rPr>
        <w:t>ZABEZPIECZENIE NALEŻYTEGO WYKONANIA UMOWY</w:t>
      </w:r>
    </w:p>
    <w:p w:rsidR="002C4D4D" w:rsidRPr="002C4D4D" w:rsidRDefault="002C4D4D" w:rsidP="002C4D4D">
      <w:pPr>
        <w:widowControl w:val="0"/>
        <w:numPr>
          <w:ilvl w:val="0"/>
          <w:numId w:val="63"/>
        </w:numPr>
        <w:tabs>
          <w:tab w:val="clear" w:pos="360"/>
          <w:tab w:val="left" w:pos="426"/>
          <w:tab w:val="num" w:pos="720"/>
        </w:tabs>
        <w:suppressAutoHyphens/>
        <w:spacing w:after="0" w:line="240" w:lineRule="auto"/>
        <w:ind w:left="368" w:hanging="368"/>
        <w:jc w:val="both"/>
        <w:rPr>
          <w:rFonts w:ascii="Tahoma" w:eastAsia="Arial Unicode MS" w:hAnsi="Tahoma" w:cs="Tahoma"/>
          <w:kern w:val="1"/>
          <w:sz w:val="20"/>
          <w:szCs w:val="20"/>
          <w:lang w:eastAsia="hi-IN" w:bidi="hi-IN"/>
        </w:rPr>
      </w:pPr>
      <w:r w:rsidRPr="002C4D4D">
        <w:rPr>
          <w:rFonts w:ascii="Tahoma" w:eastAsia="Arial Unicode MS" w:hAnsi="Tahoma" w:cs="Tahoma"/>
          <w:bCs/>
          <w:kern w:val="1"/>
          <w:sz w:val="20"/>
          <w:szCs w:val="20"/>
          <w:lang w:eastAsia="hi-IN" w:bidi="hi-IN"/>
        </w:rPr>
        <w:t>Wykonawca</w:t>
      </w:r>
      <w:r w:rsidRPr="002C4D4D">
        <w:rPr>
          <w:rFonts w:ascii="Tahoma" w:eastAsia="Arial Unicode MS" w:hAnsi="Tahoma" w:cs="Tahoma"/>
          <w:kern w:val="1"/>
          <w:sz w:val="20"/>
          <w:szCs w:val="20"/>
          <w:lang w:eastAsia="hi-IN" w:bidi="hi-IN"/>
        </w:rPr>
        <w:t xml:space="preserve"> wniósł zabezpieczenie należytego wykonania umowy w wysokości równej 2 % wynagrodzenia brutto określonego  w § 4ust. 1 niniejszej umowy, co stanowi kwotę ………………… </w:t>
      </w:r>
      <w:r w:rsidRPr="002C4D4D">
        <w:rPr>
          <w:rFonts w:ascii="Tahoma" w:eastAsia="Arial Unicode MS" w:hAnsi="Tahoma" w:cs="Tahoma"/>
          <w:bCs/>
          <w:kern w:val="1"/>
          <w:sz w:val="20"/>
          <w:szCs w:val="20"/>
          <w:lang w:eastAsia="hi-IN" w:bidi="hi-IN"/>
        </w:rPr>
        <w:t>zł</w:t>
      </w:r>
      <w:r w:rsidRPr="002C4D4D">
        <w:rPr>
          <w:rFonts w:ascii="Tahoma" w:eastAsia="Arial Unicode MS" w:hAnsi="Tahoma" w:cs="Tahoma"/>
          <w:b/>
          <w:bCs/>
          <w:kern w:val="1"/>
          <w:sz w:val="20"/>
          <w:szCs w:val="20"/>
          <w:lang w:eastAsia="hi-IN" w:bidi="hi-IN"/>
        </w:rPr>
        <w:t xml:space="preserve"> </w:t>
      </w:r>
      <w:r w:rsidRPr="002C4D4D">
        <w:rPr>
          <w:rFonts w:ascii="Tahoma" w:eastAsia="Arial Unicode MS" w:hAnsi="Tahoma" w:cs="Tahoma"/>
          <w:kern w:val="1"/>
          <w:sz w:val="20"/>
          <w:szCs w:val="20"/>
          <w:lang w:eastAsia="hi-IN" w:bidi="hi-IN"/>
        </w:rPr>
        <w:t>(słownie: ………………….).</w:t>
      </w:r>
    </w:p>
    <w:p w:rsidR="002C4D4D" w:rsidRPr="002C4D4D" w:rsidRDefault="002C4D4D" w:rsidP="002C4D4D">
      <w:pPr>
        <w:widowControl w:val="0"/>
        <w:numPr>
          <w:ilvl w:val="0"/>
          <w:numId w:val="63"/>
        </w:numPr>
        <w:tabs>
          <w:tab w:val="clear" w:pos="360"/>
          <w:tab w:val="left" w:pos="426"/>
          <w:tab w:val="num" w:pos="720"/>
        </w:tabs>
        <w:suppressAutoHyphens/>
        <w:spacing w:after="0" w:line="240" w:lineRule="auto"/>
        <w:ind w:left="368" w:hanging="368"/>
        <w:jc w:val="both"/>
        <w:rPr>
          <w:rFonts w:ascii="Tahoma" w:eastAsia="Arial Unicode MS" w:hAnsi="Tahoma" w:cs="Tahoma"/>
          <w:iCs/>
          <w:color w:val="000000"/>
          <w:kern w:val="1"/>
          <w:sz w:val="20"/>
          <w:szCs w:val="20"/>
          <w:lang w:eastAsia="hi-IN" w:bidi="hi-IN"/>
        </w:rPr>
      </w:pPr>
      <w:r w:rsidRPr="002C4D4D">
        <w:rPr>
          <w:rFonts w:ascii="Tahoma" w:eastAsia="Arial Unicode MS" w:hAnsi="Tahoma" w:cs="Tahoma"/>
          <w:kern w:val="1"/>
          <w:sz w:val="20"/>
          <w:szCs w:val="20"/>
          <w:lang w:eastAsia="hi-IN" w:bidi="hi-IN"/>
        </w:rPr>
        <w:t xml:space="preserve">Wniesione przez Wykonawcę zabezpieczenie należytego wykonania umowy </w:t>
      </w:r>
      <w:r w:rsidRPr="002C4D4D">
        <w:rPr>
          <w:rFonts w:ascii="Tahoma" w:eastAsia="Arial Unicode MS" w:hAnsi="Tahoma" w:cs="Tahoma"/>
          <w:iCs/>
          <w:color w:val="000000"/>
          <w:kern w:val="1"/>
          <w:sz w:val="20"/>
          <w:szCs w:val="20"/>
          <w:lang w:eastAsia="hi-IN" w:bidi="hi-IN"/>
        </w:rPr>
        <w:t>służy pokryciu wszelkich roszczeń Zamawiającego z tytułu niewykonania lub nienależytego wykonania umowy.</w:t>
      </w:r>
    </w:p>
    <w:p w:rsidR="002C4D4D" w:rsidRPr="002C4D4D" w:rsidRDefault="002C4D4D" w:rsidP="002C4D4D">
      <w:pPr>
        <w:widowControl w:val="0"/>
        <w:numPr>
          <w:ilvl w:val="0"/>
          <w:numId w:val="63"/>
        </w:numPr>
        <w:tabs>
          <w:tab w:val="clear" w:pos="360"/>
          <w:tab w:val="left" w:pos="426"/>
          <w:tab w:val="num" w:pos="720"/>
        </w:tabs>
        <w:suppressAutoHyphens/>
        <w:spacing w:after="0" w:line="240" w:lineRule="auto"/>
        <w:ind w:left="368" w:hanging="368"/>
        <w:jc w:val="both"/>
        <w:rPr>
          <w:rFonts w:ascii="Tahoma" w:eastAsia="Calibri" w:hAnsi="Tahoma" w:cs="Tahoma"/>
          <w:b/>
          <w:sz w:val="20"/>
          <w:szCs w:val="20"/>
        </w:rPr>
      </w:pPr>
      <w:r w:rsidRPr="002C4D4D">
        <w:rPr>
          <w:rFonts w:ascii="Tahoma" w:eastAsia="Arial Unicode MS" w:hAnsi="Tahoma" w:cs="Tahoma"/>
          <w:kern w:val="1"/>
          <w:sz w:val="20"/>
          <w:szCs w:val="20"/>
          <w:lang w:eastAsia="hi-IN" w:bidi="hi-IN"/>
        </w:rPr>
        <w:t>Zamawiający zwróci  zabezpieczenia należytego wykonania umowy wniesionego w pieniądzu wraz z odsetkami i pomniejszonymi  o koszt  prowadzenia rachunku oraz prowizji bankowej za przelew  pieniędzy na rachunek bankowy wykonawcy w terminie  30 dni od dnia  wykonania zamówienia i uznania przez zamawiającego za należycie wykonane.</w:t>
      </w:r>
    </w:p>
    <w:p w:rsidR="002C4D4D" w:rsidRPr="002C4D4D" w:rsidRDefault="002C4D4D" w:rsidP="002C4D4D">
      <w:pPr>
        <w:ind w:left="426"/>
        <w:contextualSpacing/>
        <w:jc w:val="center"/>
        <w:rPr>
          <w:rFonts w:ascii="Tahoma" w:eastAsia="Calibri" w:hAnsi="Tahoma" w:cs="Tahoma"/>
          <w:b/>
          <w:sz w:val="20"/>
          <w:szCs w:val="20"/>
        </w:rPr>
      </w:pPr>
    </w:p>
    <w:p w:rsidR="002C4D4D" w:rsidRPr="002C4D4D" w:rsidRDefault="002C4D4D" w:rsidP="002C4D4D">
      <w:pPr>
        <w:ind w:left="426"/>
        <w:contextualSpacing/>
        <w:jc w:val="center"/>
        <w:rPr>
          <w:rFonts w:ascii="Tahoma" w:eastAsia="Calibri" w:hAnsi="Tahoma" w:cs="Tahoma"/>
          <w:b/>
          <w:sz w:val="20"/>
          <w:szCs w:val="20"/>
        </w:rPr>
      </w:pPr>
      <w:r w:rsidRPr="002C4D4D">
        <w:rPr>
          <w:rFonts w:ascii="Tahoma" w:eastAsia="Calibri" w:hAnsi="Tahoma" w:cs="Tahoma"/>
          <w:b/>
          <w:sz w:val="20"/>
          <w:szCs w:val="20"/>
        </w:rPr>
        <w:t>§ 7</w:t>
      </w:r>
    </w:p>
    <w:bookmarkEnd w:id="7"/>
    <w:p w:rsidR="002C4D4D" w:rsidRPr="002C4D4D" w:rsidRDefault="002C4D4D" w:rsidP="002C4D4D">
      <w:pPr>
        <w:ind w:left="502"/>
        <w:contextualSpacing/>
        <w:jc w:val="center"/>
        <w:rPr>
          <w:rFonts w:ascii="Tahoma" w:eastAsia="Calibri" w:hAnsi="Tahoma" w:cs="Tahoma"/>
          <w:b/>
          <w:sz w:val="20"/>
          <w:szCs w:val="20"/>
          <w:u w:val="single"/>
        </w:rPr>
      </w:pPr>
      <w:r w:rsidRPr="002C4D4D">
        <w:rPr>
          <w:rFonts w:ascii="Tahoma" w:eastAsia="Calibri" w:hAnsi="Tahoma" w:cs="Tahoma"/>
          <w:b/>
          <w:sz w:val="20"/>
          <w:szCs w:val="20"/>
          <w:u w:val="single"/>
        </w:rPr>
        <w:t>ROZWIĄZANIE I ODSTĄPIENIE OD UMOWY</w:t>
      </w:r>
    </w:p>
    <w:p w:rsidR="002C4D4D" w:rsidRPr="002C4D4D" w:rsidRDefault="002C4D4D" w:rsidP="002C4D4D">
      <w:pPr>
        <w:numPr>
          <w:ilvl w:val="0"/>
          <w:numId w:val="60"/>
        </w:numPr>
        <w:spacing w:line="240" w:lineRule="auto"/>
        <w:contextualSpacing/>
        <w:jc w:val="both"/>
        <w:rPr>
          <w:rFonts w:ascii="Tahoma" w:eastAsia="Calibri" w:hAnsi="Tahoma" w:cs="Tahoma"/>
          <w:sz w:val="20"/>
          <w:szCs w:val="20"/>
        </w:rPr>
      </w:pPr>
      <w:r w:rsidRPr="002C4D4D">
        <w:rPr>
          <w:rFonts w:ascii="Tahoma" w:eastAsia="Calibri" w:hAnsi="Tahoma" w:cs="Tahoma"/>
          <w:sz w:val="20"/>
          <w:szCs w:val="20"/>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2C4D4D" w:rsidRPr="002C4D4D" w:rsidRDefault="002C4D4D" w:rsidP="002C4D4D">
      <w:pPr>
        <w:numPr>
          <w:ilvl w:val="0"/>
          <w:numId w:val="60"/>
        </w:numPr>
        <w:spacing w:line="240" w:lineRule="auto"/>
        <w:contextualSpacing/>
        <w:jc w:val="both"/>
        <w:rPr>
          <w:rFonts w:ascii="Tahoma" w:eastAsia="Calibri" w:hAnsi="Tahoma" w:cs="Tahoma"/>
          <w:sz w:val="20"/>
          <w:szCs w:val="20"/>
        </w:rPr>
      </w:pPr>
      <w:r w:rsidRPr="002C4D4D">
        <w:rPr>
          <w:rFonts w:ascii="Tahoma" w:eastAsia="Calibri" w:hAnsi="Tahoma" w:cs="Tahoma"/>
          <w:sz w:val="20"/>
          <w:szCs w:val="20"/>
        </w:rPr>
        <w:t>Zamawiającemu przysługuje prawo odstąpienia od niniejszej umowy lub rozwiązania jej bez zachowania okresu wypowiedzenia w przypadku, gdy Wykonawca w sposób rażący lub uporczywy narusza postanowienia umowy i pomimo pisemnego wezwania o zaprzestanie naruszeń, skierowanego przez Zamawiającego, nie zaprzestał tych naruszeń albo, wykonuje umowę w sposób niezgodny z SIWZ lub złożoną ofertą.</w:t>
      </w:r>
    </w:p>
    <w:p w:rsidR="002C4D4D" w:rsidRPr="002C4D4D" w:rsidRDefault="002C4D4D" w:rsidP="002C4D4D">
      <w:pPr>
        <w:spacing w:after="0" w:line="240" w:lineRule="auto"/>
        <w:jc w:val="center"/>
        <w:rPr>
          <w:rFonts w:ascii="Tahoma" w:eastAsia="Calibri" w:hAnsi="Tahoma" w:cs="Tahoma"/>
          <w:b/>
          <w:sz w:val="20"/>
          <w:szCs w:val="20"/>
        </w:rPr>
      </w:pPr>
      <w:r w:rsidRPr="002C4D4D">
        <w:rPr>
          <w:rFonts w:ascii="Tahoma" w:eastAsia="Calibri" w:hAnsi="Tahoma" w:cs="Tahoma"/>
          <w:b/>
          <w:sz w:val="20"/>
          <w:szCs w:val="20"/>
        </w:rPr>
        <w:t>§ 8</w:t>
      </w:r>
    </w:p>
    <w:p w:rsidR="002C4D4D" w:rsidRPr="002C4D4D" w:rsidRDefault="002C4D4D" w:rsidP="002C4D4D">
      <w:pPr>
        <w:spacing w:after="0" w:line="240" w:lineRule="auto"/>
        <w:jc w:val="center"/>
        <w:rPr>
          <w:rFonts w:ascii="Tahoma" w:eastAsia="Calibri" w:hAnsi="Tahoma" w:cs="Tahoma"/>
          <w:b/>
          <w:sz w:val="20"/>
          <w:szCs w:val="20"/>
          <w:u w:val="single"/>
        </w:rPr>
      </w:pPr>
      <w:r w:rsidRPr="002C4D4D">
        <w:rPr>
          <w:rFonts w:ascii="Tahoma" w:eastAsia="Calibri" w:hAnsi="Tahoma" w:cs="Tahoma"/>
          <w:b/>
          <w:sz w:val="20"/>
          <w:szCs w:val="20"/>
          <w:u w:val="single"/>
        </w:rPr>
        <w:t>POLISA UBEZPIECZENIOWA</w:t>
      </w:r>
    </w:p>
    <w:p w:rsidR="002C4D4D" w:rsidRPr="002C4D4D" w:rsidRDefault="002C4D4D" w:rsidP="002C4D4D">
      <w:pPr>
        <w:numPr>
          <w:ilvl w:val="0"/>
          <w:numId w:val="61"/>
        </w:numPr>
        <w:spacing w:line="240" w:lineRule="auto"/>
        <w:contextualSpacing/>
        <w:jc w:val="both"/>
        <w:rPr>
          <w:rFonts w:ascii="Tahoma" w:eastAsia="Calibri" w:hAnsi="Tahoma" w:cs="Tahoma"/>
          <w:sz w:val="20"/>
          <w:szCs w:val="20"/>
        </w:rPr>
      </w:pPr>
      <w:r w:rsidRPr="002C4D4D">
        <w:rPr>
          <w:rFonts w:ascii="Tahoma" w:eastAsia="Times New Roman" w:hAnsi="Tahoma" w:cs="Tahoma"/>
          <w:color w:val="000000"/>
          <w:sz w:val="20"/>
          <w:szCs w:val="20"/>
        </w:rPr>
        <w:t>Wykonawca zobowiązany jest przez cały okres obowiązywania niniejszej umowy posiadać ubezpieczenie odpowiedzialności cywilnej</w:t>
      </w:r>
      <w:r w:rsidRPr="002C4D4D">
        <w:rPr>
          <w:rFonts w:ascii="Tahoma" w:eastAsia="Calibri" w:hAnsi="Tahoma" w:cs="Tahoma"/>
          <w:sz w:val="20"/>
          <w:szCs w:val="20"/>
        </w:rPr>
        <w:t xml:space="preserve"> w zakresie świadczonych przez siebie usług, w tym od ryzyka przenoszenia chorób zakaźnych i HIV z sumą gwarancyjną nie mniejszą niż                          1000 000,00zł( jeden milion złotych 00/100).</w:t>
      </w:r>
    </w:p>
    <w:p w:rsidR="002C4D4D" w:rsidRPr="002C4D4D" w:rsidRDefault="002C4D4D" w:rsidP="002C4D4D">
      <w:pPr>
        <w:numPr>
          <w:ilvl w:val="0"/>
          <w:numId w:val="61"/>
        </w:numPr>
        <w:spacing w:after="0" w:line="240" w:lineRule="auto"/>
        <w:contextualSpacing/>
        <w:jc w:val="both"/>
        <w:rPr>
          <w:rFonts w:ascii="Tahoma" w:eastAsia="Times New Roman" w:hAnsi="Tahoma" w:cs="Tahoma"/>
          <w:color w:val="000000"/>
          <w:sz w:val="20"/>
          <w:szCs w:val="20"/>
        </w:rPr>
      </w:pPr>
      <w:bookmarkStart w:id="8" w:name="bookmark7"/>
      <w:r w:rsidRPr="002C4D4D">
        <w:rPr>
          <w:rFonts w:ascii="Tahoma" w:eastAsia="Times New Roman" w:hAnsi="Tahoma" w:cs="Tahoma"/>
          <w:color w:val="000000"/>
          <w:sz w:val="20"/>
          <w:szCs w:val="20"/>
        </w:rPr>
        <w:t xml:space="preserve">Wykonawca dostarczy Zamawiającemu dowód ubezpieczenia, o którym mowa w ust. 1 powyżej wraz z potwierdzeniem zapłaty składki  przed podpisaniem niniejszej umowy. </w:t>
      </w:r>
    </w:p>
    <w:p w:rsidR="002C4D4D" w:rsidRPr="002C4D4D" w:rsidRDefault="002C4D4D" w:rsidP="002C4D4D">
      <w:pPr>
        <w:numPr>
          <w:ilvl w:val="0"/>
          <w:numId w:val="61"/>
        </w:numPr>
        <w:spacing w:after="0" w:line="240" w:lineRule="auto"/>
        <w:contextualSpacing/>
        <w:jc w:val="both"/>
        <w:rPr>
          <w:rFonts w:ascii="Tahoma" w:eastAsia="Times New Roman" w:hAnsi="Tahoma" w:cs="Tahoma"/>
          <w:color w:val="000000"/>
          <w:sz w:val="20"/>
          <w:szCs w:val="20"/>
        </w:rPr>
      </w:pPr>
      <w:r w:rsidRPr="002C4D4D">
        <w:rPr>
          <w:rFonts w:ascii="Tahoma" w:eastAsia="Times New Roman" w:hAnsi="Tahoma" w:cs="Tahoma"/>
          <w:color w:val="000000"/>
          <w:sz w:val="20"/>
          <w:szCs w:val="20"/>
        </w:rPr>
        <w:t>W przypadku ratalnej płatności składki za ubezpieczenie, o którym mowa w ust. 1 powyżej Wykonawca zobowiązany jest przedkładać Zamawiającemu, bez odrębnego wezwania, dowód zapłaty każdej kolejnej raty składki, najpóźniej w terminie 3 dni przed upływem jej płatności.</w:t>
      </w:r>
    </w:p>
    <w:p w:rsidR="002C4D4D" w:rsidRPr="002C4D4D" w:rsidRDefault="002C4D4D" w:rsidP="002C4D4D">
      <w:pPr>
        <w:numPr>
          <w:ilvl w:val="0"/>
          <w:numId w:val="61"/>
        </w:numPr>
        <w:spacing w:line="240" w:lineRule="auto"/>
        <w:contextualSpacing/>
        <w:rPr>
          <w:rFonts w:ascii="Tahoma" w:eastAsia="Calibri" w:hAnsi="Tahoma" w:cs="Tahoma"/>
          <w:b/>
          <w:sz w:val="20"/>
          <w:szCs w:val="20"/>
        </w:rPr>
      </w:pPr>
      <w:r w:rsidRPr="002C4D4D">
        <w:rPr>
          <w:rFonts w:ascii="Tahoma" w:eastAsia="Calibri" w:hAnsi="Tahoma" w:cs="Tahoma"/>
          <w:sz w:val="20"/>
          <w:szCs w:val="20"/>
        </w:rPr>
        <w:t>W przypadku zawarcia nowej umowy ubezpieczenia lub jej odnowienia Wykonawca w terminie 7 dni dostarczy Zamawiającemu  kopię dokumentu  poświadczoną za zgodność z oryginałem potwierdzającego ubezpieczenie oraz opłacenie składki na warunkach i sumą określoną w ust.1 powyżej.</w:t>
      </w:r>
    </w:p>
    <w:p w:rsidR="002C4D4D" w:rsidRPr="002C4D4D" w:rsidRDefault="002C4D4D" w:rsidP="002C4D4D">
      <w:pPr>
        <w:spacing w:line="240" w:lineRule="auto"/>
        <w:ind w:left="502"/>
        <w:contextualSpacing/>
        <w:rPr>
          <w:rFonts w:ascii="Tahoma" w:eastAsia="Calibri" w:hAnsi="Tahoma" w:cs="Tahoma"/>
          <w:b/>
          <w:sz w:val="20"/>
          <w:szCs w:val="20"/>
        </w:rPr>
      </w:pPr>
    </w:p>
    <w:bookmarkEnd w:id="8"/>
    <w:p w:rsidR="00EB78AE" w:rsidRDefault="00EB78AE" w:rsidP="002C4D4D">
      <w:pPr>
        <w:spacing w:after="0" w:line="240" w:lineRule="auto"/>
        <w:jc w:val="center"/>
        <w:rPr>
          <w:rFonts w:ascii="Tahoma" w:eastAsia="Calibri" w:hAnsi="Tahoma" w:cs="Tahoma"/>
          <w:b/>
          <w:sz w:val="20"/>
          <w:szCs w:val="20"/>
          <w:lang w:eastAsia="hi-IN" w:bidi="hi-IN"/>
        </w:rPr>
      </w:pPr>
    </w:p>
    <w:p w:rsidR="00EB78AE" w:rsidRDefault="00EB78AE" w:rsidP="002C4D4D">
      <w:pPr>
        <w:spacing w:after="0" w:line="240" w:lineRule="auto"/>
        <w:jc w:val="center"/>
        <w:rPr>
          <w:rFonts w:ascii="Tahoma" w:eastAsia="Calibri" w:hAnsi="Tahoma" w:cs="Tahoma"/>
          <w:b/>
          <w:sz w:val="20"/>
          <w:szCs w:val="20"/>
          <w:lang w:eastAsia="hi-IN" w:bidi="hi-IN"/>
        </w:rPr>
      </w:pPr>
    </w:p>
    <w:p w:rsidR="00EB78AE" w:rsidRDefault="00EB78AE" w:rsidP="002C4D4D">
      <w:pPr>
        <w:spacing w:after="0" w:line="240" w:lineRule="auto"/>
        <w:jc w:val="center"/>
        <w:rPr>
          <w:rFonts w:ascii="Tahoma" w:eastAsia="Calibri" w:hAnsi="Tahoma" w:cs="Tahoma"/>
          <w:b/>
          <w:sz w:val="20"/>
          <w:szCs w:val="20"/>
          <w:lang w:eastAsia="hi-IN" w:bidi="hi-IN"/>
        </w:rPr>
      </w:pPr>
    </w:p>
    <w:p w:rsidR="002C4D4D" w:rsidRPr="002C4D4D" w:rsidRDefault="002C4D4D" w:rsidP="002C4D4D">
      <w:pPr>
        <w:spacing w:after="0" w:line="240" w:lineRule="auto"/>
        <w:jc w:val="center"/>
        <w:rPr>
          <w:rFonts w:ascii="Tahoma" w:eastAsia="Calibri" w:hAnsi="Tahoma" w:cs="Tahoma"/>
          <w:b/>
          <w:sz w:val="20"/>
          <w:szCs w:val="20"/>
          <w:lang w:eastAsia="hi-IN" w:bidi="hi-IN"/>
        </w:rPr>
      </w:pPr>
      <w:r w:rsidRPr="002C4D4D">
        <w:rPr>
          <w:rFonts w:ascii="Tahoma" w:eastAsia="Calibri" w:hAnsi="Tahoma" w:cs="Tahoma"/>
          <w:b/>
          <w:sz w:val="20"/>
          <w:szCs w:val="20"/>
          <w:lang w:eastAsia="hi-IN" w:bidi="hi-IN"/>
        </w:rPr>
        <w:lastRenderedPageBreak/>
        <w:t>§ 10</w:t>
      </w:r>
    </w:p>
    <w:p w:rsidR="002C4D4D" w:rsidRPr="002C4D4D" w:rsidRDefault="002C4D4D" w:rsidP="002C4D4D">
      <w:pPr>
        <w:spacing w:after="0" w:line="240" w:lineRule="auto"/>
        <w:jc w:val="center"/>
        <w:rPr>
          <w:rFonts w:ascii="Tahoma" w:eastAsia="Calibri" w:hAnsi="Tahoma" w:cs="Tahoma"/>
          <w:b/>
          <w:sz w:val="20"/>
          <w:szCs w:val="20"/>
          <w:u w:val="single"/>
        </w:rPr>
      </w:pPr>
      <w:r w:rsidRPr="002C4D4D">
        <w:rPr>
          <w:rFonts w:ascii="Tahoma" w:eastAsia="Calibri" w:hAnsi="Tahoma" w:cs="Tahoma"/>
          <w:b/>
          <w:sz w:val="20"/>
          <w:szCs w:val="20"/>
          <w:u w:val="single"/>
          <w:lang w:eastAsia="hi-IN" w:bidi="hi-IN"/>
        </w:rPr>
        <w:t>ORGANIZACJA PRAC ZWIĄZANYCH Z ZAGROŻENIAMI</w:t>
      </w:r>
    </w:p>
    <w:p w:rsidR="002C4D4D" w:rsidRPr="002C4D4D" w:rsidRDefault="002C4D4D" w:rsidP="002C4D4D">
      <w:pPr>
        <w:numPr>
          <w:ilvl w:val="0"/>
          <w:numId w:val="62"/>
        </w:numPr>
        <w:suppressAutoHyphens/>
        <w:spacing w:after="0" w:line="240" w:lineRule="auto"/>
        <w:ind w:left="426"/>
        <w:contextualSpacing/>
        <w:jc w:val="both"/>
        <w:rPr>
          <w:rFonts w:ascii="Tahoma" w:eastAsia="Cambria" w:hAnsi="Tahoma" w:cs="Tahoma"/>
          <w:sz w:val="20"/>
          <w:szCs w:val="20"/>
        </w:rPr>
      </w:pPr>
      <w:r w:rsidRPr="002C4D4D">
        <w:rPr>
          <w:rFonts w:ascii="Tahoma" w:eastAsia="Cambria" w:hAnsi="Tahoma" w:cs="Tahoma"/>
          <w:sz w:val="20"/>
          <w:szCs w:val="20"/>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rsidR="002C4D4D" w:rsidRPr="002C4D4D" w:rsidRDefault="002C4D4D" w:rsidP="002C4D4D">
      <w:pPr>
        <w:numPr>
          <w:ilvl w:val="0"/>
          <w:numId w:val="62"/>
        </w:numPr>
        <w:suppressAutoHyphens/>
        <w:spacing w:after="0" w:line="240" w:lineRule="auto"/>
        <w:ind w:left="426"/>
        <w:contextualSpacing/>
        <w:jc w:val="both"/>
        <w:rPr>
          <w:rFonts w:ascii="Tahoma" w:eastAsia="Cambria" w:hAnsi="Tahoma" w:cs="Tahoma"/>
          <w:sz w:val="20"/>
          <w:szCs w:val="20"/>
        </w:rPr>
      </w:pPr>
      <w:r w:rsidRPr="002C4D4D">
        <w:rPr>
          <w:rFonts w:ascii="Tahoma" w:eastAsia="Cambria" w:hAnsi="Tahoma" w:cs="Tahoma"/>
          <w:sz w:val="20"/>
          <w:szCs w:val="20"/>
        </w:rPr>
        <w:t>Informacje, o których mowa w ust. 1 Wykonawca jest zobowiązany przekazać podwykonawcom oraz osobom wykonującym prace na terenie Zamawiającego.</w:t>
      </w:r>
    </w:p>
    <w:p w:rsidR="002C4D4D" w:rsidRPr="002C4D4D" w:rsidRDefault="002C4D4D" w:rsidP="002C4D4D">
      <w:pPr>
        <w:numPr>
          <w:ilvl w:val="0"/>
          <w:numId w:val="62"/>
        </w:numPr>
        <w:suppressAutoHyphens/>
        <w:spacing w:after="0" w:line="240" w:lineRule="auto"/>
        <w:ind w:left="426"/>
        <w:contextualSpacing/>
        <w:jc w:val="both"/>
        <w:rPr>
          <w:rFonts w:ascii="Tahoma" w:eastAsia="Cambria" w:hAnsi="Tahoma" w:cs="Tahoma"/>
          <w:sz w:val="20"/>
          <w:szCs w:val="20"/>
        </w:rPr>
      </w:pPr>
      <w:r w:rsidRPr="002C4D4D">
        <w:rPr>
          <w:rFonts w:ascii="Tahoma" w:eastAsia="Cambria"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2C4D4D" w:rsidRPr="002C4D4D" w:rsidRDefault="002C4D4D" w:rsidP="002C4D4D">
      <w:pPr>
        <w:numPr>
          <w:ilvl w:val="0"/>
          <w:numId w:val="62"/>
        </w:numPr>
        <w:suppressAutoHyphens/>
        <w:spacing w:after="0" w:line="240" w:lineRule="auto"/>
        <w:ind w:left="426"/>
        <w:contextualSpacing/>
        <w:jc w:val="both"/>
        <w:rPr>
          <w:rFonts w:ascii="Tahoma" w:eastAsia="Cambria" w:hAnsi="Tahoma" w:cs="Tahoma"/>
          <w:sz w:val="20"/>
          <w:szCs w:val="20"/>
        </w:rPr>
      </w:pPr>
      <w:r w:rsidRPr="002C4D4D">
        <w:rPr>
          <w:rFonts w:ascii="Tahoma" w:eastAsia="Cambria" w:hAnsi="Tahoma" w:cs="Tahoma"/>
          <w:sz w:val="20"/>
          <w:szCs w:val="20"/>
        </w:rPr>
        <w:t>Wykonawca oświadcza, że jego pracownicy posiadają wszystkie wymagane obowiązującymi przepisami aktualne badania lekarskie i specjalistyczne oraz odbyli szkolenia z zakresu bezpieczeństwa i higieny pracy.</w:t>
      </w:r>
    </w:p>
    <w:p w:rsidR="002C4D4D" w:rsidRPr="002C4D4D" w:rsidRDefault="002C4D4D" w:rsidP="002C4D4D">
      <w:pPr>
        <w:numPr>
          <w:ilvl w:val="0"/>
          <w:numId w:val="62"/>
        </w:numPr>
        <w:suppressAutoHyphens/>
        <w:spacing w:after="0" w:line="240" w:lineRule="auto"/>
        <w:ind w:left="426"/>
        <w:contextualSpacing/>
        <w:jc w:val="both"/>
        <w:rPr>
          <w:rFonts w:ascii="Tahoma" w:eastAsia="Cambria" w:hAnsi="Tahoma" w:cs="Tahoma"/>
          <w:sz w:val="20"/>
          <w:szCs w:val="20"/>
        </w:rPr>
      </w:pPr>
      <w:r w:rsidRPr="002C4D4D">
        <w:rPr>
          <w:rFonts w:ascii="Tahoma" w:eastAsia="Cambria" w:hAnsi="Tahoma" w:cs="Tahoma"/>
          <w:sz w:val="20"/>
          <w:szCs w:val="20"/>
        </w:rPr>
        <w:t>Wykonawca oświadcza, że jego pracownicy, przebywający na terenie Zamawiającego będą wyposażeni w identyfikatory lub ubrania robocze z widoczną nazwą firmy.</w:t>
      </w:r>
    </w:p>
    <w:p w:rsidR="002C4D4D" w:rsidRPr="002C4D4D" w:rsidRDefault="002C4D4D" w:rsidP="002C4D4D">
      <w:pPr>
        <w:suppressAutoHyphens/>
        <w:spacing w:after="0" w:line="240" w:lineRule="auto"/>
        <w:jc w:val="center"/>
        <w:rPr>
          <w:rFonts w:ascii="Tahoma" w:eastAsia="Times New Roman" w:hAnsi="Tahoma" w:cs="Tahoma"/>
          <w:sz w:val="20"/>
          <w:szCs w:val="20"/>
          <w:lang w:eastAsia="ar-SA"/>
        </w:rPr>
      </w:pPr>
    </w:p>
    <w:p w:rsidR="002C4D4D" w:rsidRPr="002C4D4D" w:rsidRDefault="002C4D4D" w:rsidP="002C4D4D">
      <w:pPr>
        <w:spacing w:after="0" w:line="240" w:lineRule="auto"/>
        <w:jc w:val="center"/>
        <w:rPr>
          <w:rFonts w:ascii="Tahoma" w:eastAsia="Calibri" w:hAnsi="Tahoma" w:cs="Tahoma"/>
          <w:b/>
          <w:sz w:val="20"/>
          <w:szCs w:val="20"/>
        </w:rPr>
      </w:pPr>
      <w:r w:rsidRPr="002C4D4D">
        <w:rPr>
          <w:rFonts w:ascii="Tahoma" w:eastAsia="Calibri" w:hAnsi="Tahoma" w:cs="Tahoma"/>
          <w:b/>
          <w:sz w:val="20"/>
          <w:szCs w:val="20"/>
        </w:rPr>
        <w:t>§11</w:t>
      </w:r>
    </w:p>
    <w:p w:rsidR="002C4D4D" w:rsidRPr="002C4D4D" w:rsidRDefault="002C4D4D" w:rsidP="002C4D4D">
      <w:pPr>
        <w:spacing w:after="0" w:line="240" w:lineRule="auto"/>
        <w:jc w:val="center"/>
        <w:rPr>
          <w:rFonts w:ascii="Tahoma" w:eastAsia="Calibri" w:hAnsi="Tahoma" w:cs="Tahoma"/>
          <w:b/>
          <w:sz w:val="20"/>
          <w:szCs w:val="20"/>
          <w:u w:val="single"/>
        </w:rPr>
      </w:pPr>
      <w:r w:rsidRPr="002C4D4D">
        <w:rPr>
          <w:rFonts w:ascii="Tahoma" w:eastAsia="Calibri" w:hAnsi="Tahoma" w:cs="Tahoma"/>
          <w:b/>
          <w:sz w:val="20"/>
          <w:szCs w:val="20"/>
          <w:u w:val="single"/>
        </w:rPr>
        <w:t>POSTANOWIENIA KOŃCOWE</w:t>
      </w:r>
    </w:p>
    <w:p w:rsidR="002C4D4D" w:rsidRPr="002C4D4D" w:rsidRDefault="002C4D4D" w:rsidP="002C4D4D">
      <w:pPr>
        <w:spacing w:after="0" w:line="240" w:lineRule="auto"/>
        <w:jc w:val="center"/>
        <w:rPr>
          <w:rFonts w:ascii="Tahoma" w:eastAsia="Calibri" w:hAnsi="Tahoma" w:cs="Tahoma"/>
          <w:b/>
          <w:sz w:val="20"/>
          <w:szCs w:val="20"/>
          <w:u w:val="single"/>
        </w:rPr>
      </w:pPr>
    </w:p>
    <w:p w:rsidR="002C4D4D" w:rsidRPr="002C4D4D" w:rsidRDefault="002C4D4D" w:rsidP="002C4D4D">
      <w:pPr>
        <w:numPr>
          <w:ilvl w:val="0"/>
          <w:numId w:val="65"/>
        </w:numPr>
        <w:spacing w:after="0" w:line="240" w:lineRule="auto"/>
        <w:ind w:left="284"/>
        <w:jc w:val="both"/>
        <w:rPr>
          <w:rFonts w:ascii="Tahoma" w:eastAsia="Calibri" w:hAnsi="Tahoma" w:cs="Tahoma"/>
          <w:sz w:val="20"/>
          <w:szCs w:val="20"/>
        </w:rPr>
      </w:pPr>
      <w:r w:rsidRPr="002C4D4D">
        <w:rPr>
          <w:rFonts w:ascii="Tahoma" w:eastAsia="Calibri" w:hAnsi="Tahoma" w:cs="Tahoma"/>
          <w:sz w:val="20"/>
          <w:szCs w:val="20"/>
        </w:rPr>
        <w:t>Wykonawca ponosi pełną odpowiedzialność za wszelkie szkody wyrządzone w związku z wykonaniem umowy. Odpowiedzialność Wykonawcy obejmuje również szkody wyrządzone osobom trzecim, w tym pacjentom szpitala, związane z wykonaniem usługi pralniczej objętej niniejszą umową oraz wszelkich innych czynności obciążających Wykonawcę z mocy niniejszej umowy lub przepisów szczególnych.</w:t>
      </w:r>
    </w:p>
    <w:p w:rsidR="002C4D4D" w:rsidRPr="002C4D4D" w:rsidRDefault="002C4D4D" w:rsidP="002C4D4D">
      <w:pPr>
        <w:widowControl w:val="0"/>
        <w:numPr>
          <w:ilvl w:val="0"/>
          <w:numId w:val="65"/>
        </w:numPr>
        <w:suppressAutoHyphens/>
        <w:spacing w:after="0" w:line="240" w:lineRule="auto"/>
        <w:ind w:left="284"/>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2C4D4D" w:rsidRPr="002C4D4D" w:rsidRDefault="002C4D4D" w:rsidP="002C4D4D">
      <w:pPr>
        <w:widowControl w:val="0"/>
        <w:numPr>
          <w:ilvl w:val="0"/>
          <w:numId w:val="65"/>
        </w:numPr>
        <w:tabs>
          <w:tab w:val="num" w:pos="284"/>
        </w:tabs>
        <w:suppressAutoHyphens/>
        <w:spacing w:after="0" w:line="240" w:lineRule="auto"/>
        <w:ind w:left="284"/>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2C4D4D" w:rsidRPr="002C4D4D" w:rsidRDefault="002C4D4D" w:rsidP="002C4D4D">
      <w:pPr>
        <w:widowControl w:val="0"/>
        <w:numPr>
          <w:ilvl w:val="0"/>
          <w:numId w:val="65"/>
        </w:numPr>
        <w:suppressAutoHyphens/>
        <w:spacing w:after="0" w:line="240" w:lineRule="auto"/>
        <w:ind w:left="284"/>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2C4D4D" w:rsidRPr="002C4D4D" w:rsidRDefault="002C4D4D" w:rsidP="002C4D4D">
      <w:pPr>
        <w:numPr>
          <w:ilvl w:val="0"/>
          <w:numId w:val="65"/>
        </w:numPr>
        <w:suppressAutoHyphens/>
        <w:spacing w:after="0" w:line="100" w:lineRule="atLeast"/>
        <w:ind w:left="284" w:hanging="284"/>
        <w:contextualSpacing/>
        <w:jc w:val="both"/>
        <w:rPr>
          <w:rFonts w:ascii="Tahoma" w:eastAsia="Times New Roman" w:hAnsi="Tahoma" w:cs="Tahoma"/>
          <w:kern w:val="1"/>
          <w:sz w:val="20"/>
          <w:szCs w:val="24"/>
          <w:lang w:eastAsia="hi-IN" w:bidi="hi-IN"/>
        </w:rPr>
      </w:pPr>
      <w:r w:rsidRPr="002C4D4D">
        <w:rPr>
          <w:rFonts w:ascii="Tahoma" w:eastAsia="Times New Roman" w:hAnsi="Tahoma" w:cs="Tahoma"/>
          <w:kern w:val="1"/>
          <w:sz w:val="20"/>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2C4D4D" w:rsidRPr="002C4D4D" w:rsidRDefault="002C4D4D" w:rsidP="002C4D4D">
      <w:pPr>
        <w:suppressAutoHyphens/>
        <w:spacing w:after="0" w:line="100" w:lineRule="atLeast"/>
        <w:ind w:left="358"/>
        <w:contextualSpacing/>
        <w:rPr>
          <w:rFonts w:ascii="Tahoma" w:eastAsia="Times New Roman" w:hAnsi="Tahoma" w:cs="Tahoma"/>
          <w:sz w:val="20"/>
          <w:szCs w:val="20"/>
          <w:lang w:eastAsia="pl-PL"/>
        </w:rPr>
      </w:pPr>
      <w:r w:rsidRPr="002C4D4D">
        <w:rPr>
          <w:rFonts w:ascii="Tahoma" w:eastAsia="Times New Roman" w:hAnsi="Tahoma" w:cs="Tahoma"/>
          <w:kern w:val="1"/>
          <w:sz w:val="20"/>
          <w:szCs w:val="20"/>
          <w:lang w:eastAsia="hi-IN" w:bidi="hi-IN"/>
        </w:rPr>
        <w:t xml:space="preserve">a) zmiany </w:t>
      </w:r>
      <w:r w:rsidRPr="002C4D4D">
        <w:rPr>
          <w:rFonts w:ascii="Tahoma" w:eastAsia="Times New Roman" w:hAnsi="Tahoma" w:cs="Tahoma"/>
          <w:sz w:val="20"/>
          <w:szCs w:val="20"/>
          <w:lang w:eastAsia="pl-PL"/>
        </w:rPr>
        <w:t>stawki podatku od towarów i usług,</w:t>
      </w:r>
    </w:p>
    <w:p w:rsidR="002C4D4D" w:rsidRPr="002C4D4D" w:rsidRDefault="002C4D4D" w:rsidP="002C4D4D">
      <w:pPr>
        <w:suppressAutoHyphens/>
        <w:spacing w:after="0" w:line="100" w:lineRule="atLeast"/>
        <w:ind w:left="358"/>
        <w:contextualSpacing/>
        <w:rPr>
          <w:rFonts w:ascii="Tahoma" w:eastAsia="Times New Roman" w:hAnsi="Tahoma" w:cs="Tahoma"/>
          <w:sz w:val="20"/>
          <w:szCs w:val="20"/>
          <w:lang w:eastAsia="pl-PL"/>
        </w:rPr>
      </w:pPr>
      <w:r w:rsidRPr="002C4D4D">
        <w:rPr>
          <w:rFonts w:ascii="Tahoma" w:eastAsia="Times New Roman" w:hAnsi="Tahoma" w:cs="Tahoma"/>
          <w:kern w:val="1"/>
          <w:sz w:val="20"/>
          <w:szCs w:val="20"/>
          <w:lang w:eastAsia="hi-IN" w:bidi="hi-IN"/>
        </w:rPr>
        <w:t xml:space="preserve">b) zmiany </w:t>
      </w:r>
      <w:r w:rsidRPr="002C4D4D">
        <w:rPr>
          <w:rFonts w:ascii="Tahoma" w:eastAsia="Times New Roman"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2C4D4D" w:rsidRPr="002C4D4D" w:rsidRDefault="002C4D4D" w:rsidP="002C4D4D">
      <w:pPr>
        <w:suppressAutoHyphens/>
        <w:spacing w:after="0" w:line="100" w:lineRule="atLeast"/>
        <w:ind w:left="358"/>
        <w:contextualSpacing/>
        <w:rPr>
          <w:rFonts w:ascii="Tahoma" w:eastAsia="Times New Roman" w:hAnsi="Tahoma" w:cs="Tahoma"/>
          <w:sz w:val="20"/>
          <w:szCs w:val="20"/>
          <w:lang w:eastAsia="pl-PL"/>
        </w:rPr>
      </w:pPr>
      <w:r w:rsidRPr="002C4D4D">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2C4D4D" w:rsidRPr="002C4D4D" w:rsidRDefault="002C4D4D" w:rsidP="002C4D4D">
      <w:pPr>
        <w:suppressAutoHyphens/>
        <w:spacing w:after="0" w:line="100" w:lineRule="atLeast"/>
        <w:ind w:left="340"/>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W przypadku zaistnienia powyższych okoliczności Strona zamierzająca uzyskać zmianę wysokości wynagrodzenia zobowiązana jest do złożenia drugiej Stronie pisemnego wniosku o wprowadzenie stosownej zmiany.</w:t>
      </w:r>
    </w:p>
    <w:p w:rsidR="002C4D4D" w:rsidRPr="002C4D4D" w:rsidRDefault="002C4D4D" w:rsidP="002C4D4D">
      <w:pPr>
        <w:suppressAutoHyphens/>
        <w:spacing w:after="0" w:line="100" w:lineRule="atLeast"/>
        <w:ind w:left="340"/>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 xml:space="preserve"> Wniosek o zmianę wynagrodzenia musi zawierać: </w:t>
      </w:r>
    </w:p>
    <w:p w:rsidR="002C4D4D" w:rsidRPr="002C4D4D" w:rsidRDefault="002C4D4D" w:rsidP="002C4D4D">
      <w:pPr>
        <w:numPr>
          <w:ilvl w:val="0"/>
          <w:numId w:val="64"/>
        </w:numPr>
        <w:suppressAutoHyphens/>
        <w:spacing w:after="0" w:line="100" w:lineRule="atLeast"/>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 xml:space="preserve">wskazanie okoliczności stanowiącej podstawę do zmiany </w:t>
      </w:r>
    </w:p>
    <w:p w:rsidR="002C4D4D" w:rsidRPr="002C4D4D" w:rsidRDefault="002C4D4D" w:rsidP="002C4D4D">
      <w:pPr>
        <w:numPr>
          <w:ilvl w:val="0"/>
          <w:numId w:val="64"/>
        </w:numPr>
        <w:suppressAutoHyphens/>
        <w:spacing w:after="0" w:line="100" w:lineRule="atLeast"/>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uzasadnienie wskazujące jaki wpływ ma okoliczność na wysokość wynagrodzenia Wykonawcy,</w:t>
      </w:r>
    </w:p>
    <w:p w:rsidR="002C4D4D" w:rsidRPr="002C4D4D" w:rsidRDefault="002C4D4D" w:rsidP="002C4D4D">
      <w:pPr>
        <w:numPr>
          <w:ilvl w:val="0"/>
          <w:numId w:val="64"/>
        </w:numPr>
        <w:suppressAutoHyphens/>
        <w:spacing w:after="0" w:line="100" w:lineRule="atLeast"/>
        <w:contextualSpacing/>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propozycję nowej wysokości wynagrodzenia.</w:t>
      </w:r>
    </w:p>
    <w:p w:rsidR="002C4D4D" w:rsidRPr="002C4D4D" w:rsidRDefault="002C4D4D" w:rsidP="002C4D4D">
      <w:pPr>
        <w:suppressAutoHyphens/>
        <w:spacing w:after="0" w:line="100" w:lineRule="atLeast"/>
        <w:ind w:left="358"/>
        <w:jc w:val="both"/>
        <w:rPr>
          <w:rFonts w:ascii="Tahoma" w:eastAsia="Times New Roman" w:hAnsi="Tahoma" w:cs="Tahoma"/>
          <w:sz w:val="20"/>
          <w:szCs w:val="20"/>
          <w:lang w:eastAsia="pl-PL"/>
        </w:rPr>
      </w:pPr>
      <w:r w:rsidRPr="002C4D4D">
        <w:rPr>
          <w:rFonts w:ascii="Tahoma" w:eastAsia="Times New Roman"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2C4D4D" w:rsidRPr="002C4D4D" w:rsidRDefault="002C4D4D" w:rsidP="002C4D4D">
      <w:pPr>
        <w:spacing w:after="0" w:line="240" w:lineRule="auto"/>
        <w:ind w:left="358"/>
        <w:rPr>
          <w:rFonts w:ascii="Tahoma" w:eastAsia="Times New Roman" w:hAnsi="Tahoma" w:cs="Tahoma"/>
          <w:sz w:val="20"/>
          <w:szCs w:val="20"/>
          <w:lang w:eastAsia="pl-PL"/>
        </w:rPr>
      </w:pPr>
      <w:r w:rsidRPr="002C4D4D">
        <w:rPr>
          <w:rFonts w:ascii="Tahoma" w:eastAsia="Times New Roman" w:hAnsi="Tahoma" w:cs="Tahoma"/>
          <w:sz w:val="20"/>
          <w:szCs w:val="20"/>
          <w:lang w:eastAsia="pl-PL"/>
        </w:rPr>
        <w:t xml:space="preserve">Złożenie pisemnego wniosku w przypadku zaistnienia okoliczności wskazanych w punkcie 5 b) i c) może nastąpić po upływie minimum 12 miesięcy realizacji umowy. </w:t>
      </w:r>
    </w:p>
    <w:p w:rsidR="002C4D4D" w:rsidRPr="002C4D4D" w:rsidRDefault="002C4D4D" w:rsidP="002C4D4D">
      <w:pPr>
        <w:numPr>
          <w:ilvl w:val="0"/>
          <w:numId w:val="65"/>
        </w:numPr>
        <w:ind w:left="284"/>
        <w:contextualSpacing/>
        <w:jc w:val="both"/>
        <w:rPr>
          <w:rFonts w:ascii="Tahoma" w:eastAsia="Calibri" w:hAnsi="Tahoma" w:cs="Tahoma"/>
          <w:sz w:val="20"/>
          <w:szCs w:val="20"/>
        </w:rPr>
      </w:pPr>
      <w:r w:rsidRPr="002C4D4D">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w:t>
      </w:r>
    </w:p>
    <w:p w:rsidR="002C4D4D" w:rsidRPr="002C4D4D" w:rsidRDefault="002C4D4D" w:rsidP="002C4D4D">
      <w:pPr>
        <w:numPr>
          <w:ilvl w:val="0"/>
          <w:numId w:val="65"/>
        </w:numPr>
        <w:ind w:left="284" w:hanging="284"/>
        <w:contextualSpacing/>
        <w:jc w:val="both"/>
        <w:rPr>
          <w:rFonts w:ascii="Tahoma" w:eastAsia="Calibri" w:hAnsi="Tahoma" w:cs="Tahoma"/>
          <w:sz w:val="20"/>
          <w:szCs w:val="20"/>
        </w:rPr>
      </w:pPr>
      <w:r w:rsidRPr="002C4D4D">
        <w:rPr>
          <w:rFonts w:ascii="Tahoma" w:eastAsia="Calibri" w:hAnsi="Tahoma" w:cs="Tahoma"/>
          <w:sz w:val="20"/>
          <w:szCs w:val="20"/>
        </w:rPr>
        <w:lastRenderedPageBreak/>
        <w:t>W sprawach niniejszą umową nieuregulowanych mają zastosowanie odpowiednie przepisy kodeksu cywilnego i prawa zamówień publicznych.</w:t>
      </w:r>
    </w:p>
    <w:p w:rsidR="002C4D4D" w:rsidRPr="002C4D4D" w:rsidRDefault="002C4D4D" w:rsidP="002C4D4D">
      <w:pPr>
        <w:numPr>
          <w:ilvl w:val="0"/>
          <w:numId w:val="65"/>
        </w:numPr>
        <w:ind w:left="284"/>
        <w:contextualSpacing/>
        <w:jc w:val="both"/>
        <w:rPr>
          <w:rFonts w:ascii="Tahoma" w:eastAsia="Calibri" w:hAnsi="Tahoma" w:cs="Tahoma"/>
          <w:sz w:val="20"/>
          <w:szCs w:val="20"/>
        </w:rPr>
      </w:pPr>
      <w:r w:rsidRPr="002C4D4D">
        <w:rPr>
          <w:rFonts w:ascii="Tahoma" w:eastAsia="Calibri" w:hAnsi="Tahoma" w:cs="Tahoma"/>
          <w:sz w:val="20"/>
          <w:szCs w:val="20"/>
        </w:rPr>
        <w:t>Wszelkie spory wynikające z niniejszej umowy będą rozstrzygane przez sąd powszechny właściwy dla Zamawiającego.</w:t>
      </w:r>
    </w:p>
    <w:p w:rsidR="002C4D4D" w:rsidRPr="002C4D4D" w:rsidRDefault="002C4D4D" w:rsidP="002C4D4D">
      <w:pPr>
        <w:numPr>
          <w:ilvl w:val="0"/>
          <w:numId w:val="65"/>
        </w:numPr>
        <w:ind w:left="284" w:hanging="284"/>
        <w:contextualSpacing/>
        <w:jc w:val="both"/>
        <w:rPr>
          <w:rFonts w:ascii="Tahoma" w:eastAsia="Calibri" w:hAnsi="Tahoma" w:cs="Tahoma"/>
          <w:sz w:val="20"/>
          <w:szCs w:val="20"/>
        </w:rPr>
      </w:pPr>
      <w:r w:rsidRPr="002C4D4D">
        <w:rPr>
          <w:rFonts w:ascii="Tahoma" w:eastAsia="Calibri" w:hAnsi="Tahoma" w:cs="Tahoma"/>
          <w:sz w:val="20"/>
          <w:szCs w:val="20"/>
        </w:rPr>
        <w:t>Wszelkie zmiany i uzupełnienia niniejszej umowy wymagają formy pisemnej pod rygorem nieważności.</w:t>
      </w:r>
    </w:p>
    <w:p w:rsidR="002C4D4D" w:rsidRPr="002C4D4D" w:rsidRDefault="002C4D4D" w:rsidP="002C4D4D">
      <w:pPr>
        <w:numPr>
          <w:ilvl w:val="0"/>
          <w:numId w:val="65"/>
        </w:numPr>
        <w:ind w:left="284"/>
        <w:contextualSpacing/>
        <w:jc w:val="both"/>
        <w:rPr>
          <w:rFonts w:ascii="Tahoma" w:eastAsia="Calibri" w:hAnsi="Tahoma" w:cs="Tahoma"/>
          <w:sz w:val="20"/>
          <w:szCs w:val="20"/>
        </w:rPr>
      </w:pPr>
      <w:r w:rsidRPr="002C4D4D">
        <w:rPr>
          <w:rFonts w:ascii="Tahoma" w:eastAsia="Calibri" w:hAnsi="Tahoma" w:cs="Tahoma"/>
          <w:sz w:val="20"/>
          <w:szCs w:val="20"/>
        </w:rPr>
        <w:t>Umowa została sporządzona w trzech jednobrzmiących egzemplarzach, jeden dla Wykonawcy, a dwa dla Zamawiającego.</w:t>
      </w:r>
    </w:p>
    <w:p w:rsidR="002C4D4D" w:rsidRPr="002C4D4D" w:rsidRDefault="002C4D4D" w:rsidP="002C4D4D">
      <w:pPr>
        <w:ind w:firstLine="708"/>
        <w:rPr>
          <w:rFonts w:ascii="Tahoma" w:eastAsia="Calibri" w:hAnsi="Tahoma" w:cs="Tahoma"/>
          <w:b/>
          <w:sz w:val="20"/>
          <w:szCs w:val="20"/>
        </w:rPr>
      </w:pPr>
    </w:p>
    <w:p w:rsidR="002C4D4D" w:rsidRPr="002C4D4D" w:rsidRDefault="002C4D4D" w:rsidP="002C4D4D">
      <w:pPr>
        <w:rPr>
          <w:rFonts w:ascii="Tahoma" w:eastAsia="Calibri" w:hAnsi="Tahoma" w:cs="Tahoma"/>
          <w:b/>
          <w:sz w:val="20"/>
          <w:szCs w:val="20"/>
        </w:rPr>
      </w:pPr>
      <w:r w:rsidRPr="002C4D4D">
        <w:rPr>
          <w:rFonts w:ascii="Tahoma" w:eastAsia="Calibri" w:hAnsi="Tahoma" w:cs="Tahoma"/>
          <w:b/>
          <w:sz w:val="20"/>
          <w:szCs w:val="20"/>
        </w:rPr>
        <w:t xml:space="preserve">Załączniki : </w:t>
      </w:r>
    </w:p>
    <w:p w:rsidR="002C4D4D" w:rsidRPr="002C4D4D" w:rsidRDefault="002C4D4D" w:rsidP="002C4D4D">
      <w:pPr>
        <w:numPr>
          <w:ilvl w:val="0"/>
          <w:numId w:val="66"/>
        </w:numPr>
        <w:contextualSpacing/>
        <w:rPr>
          <w:rFonts w:ascii="Tahoma" w:eastAsia="Calibri" w:hAnsi="Tahoma" w:cs="Tahoma"/>
          <w:sz w:val="20"/>
          <w:szCs w:val="20"/>
        </w:rPr>
      </w:pPr>
      <w:r w:rsidRPr="002C4D4D">
        <w:rPr>
          <w:rFonts w:ascii="Tahoma" w:eastAsia="Calibri" w:hAnsi="Tahoma" w:cs="Tahoma"/>
          <w:sz w:val="20"/>
          <w:szCs w:val="20"/>
        </w:rPr>
        <w:t xml:space="preserve"> Szczegółowy opis przedmiotu zamówienia </w:t>
      </w:r>
    </w:p>
    <w:p w:rsidR="002C4D4D" w:rsidRPr="002C4D4D" w:rsidRDefault="002C4D4D" w:rsidP="002C4D4D">
      <w:pPr>
        <w:numPr>
          <w:ilvl w:val="0"/>
          <w:numId w:val="66"/>
        </w:numPr>
        <w:contextualSpacing/>
        <w:rPr>
          <w:rFonts w:ascii="Tahoma" w:eastAsia="Calibri" w:hAnsi="Tahoma" w:cs="Tahoma"/>
          <w:sz w:val="20"/>
          <w:szCs w:val="20"/>
        </w:rPr>
      </w:pPr>
      <w:r w:rsidRPr="002C4D4D">
        <w:rPr>
          <w:rFonts w:ascii="Tahoma" w:eastAsia="Calibri" w:hAnsi="Tahoma" w:cs="Tahoma"/>
          <w:sz w:val="20"/>
          <w:szCs w:val="20"/>
        </w:rPr>
        <w:t xml:space="preserve"> Formularz asortymentowo cenowy </w:t>
      </w:r>
    </w:p>
    <w:p w:rsidR="002C4D4D" w:rsidRPr="002C4D4D" w:rsidRDefault="002C4D4D" w:rsidP="002C4D4D">
      <w:pPr>
        <w:ind w:firstLine="708"/>
        <w:rPr>
          <w:rFonts w:ascii="Tahoma" w:eastAsia="Calibri" w:hAnsi="Tahoma" w:cs="Tahoma"/>
          <w:b/>
          <w:sz w:val="20"/>
          <w:szCs w:val="20"/>
        </w:rPr>
      </w:pPr>
    </w:p>
    <w:p w:rsidR="002C4D4D" w:rsidRPr="002C4D4D" w:rsidRDefault="002C4D4D" w:rsidP="002C4D4D">
      <w:pPr>
        <w:ind w:firstLine="708"/>
        <w:rPr>
          <w:rFonts w:ascii="Tahoma" w:eastAsia="Calibri" w:hAnsi="Tahoma" w:cs="Tahoma"/>
          <w:b/>
          <w:sz w:val="20"/>
          <w:szCs w:val="20"/>
        </w:rPr>
      </w:pPr>
    </w:p>
    <w:p w:rsidR="002C4D4D" w:rsidRPr="002C4D4D" w:rsidRDefault="002C4D4D" w:rsidP="002C4D4D">
      <w:pPr>
        <w:ind w:firstLine="708"/>
        <w:rPr>
          <w:rFonts w:ascii="Tahoma" w:eastAsia="Calibri" w:hAnsi="Tahoma" w:cs="Tahoma"/>
          <w:b/>
          <w:sz w:val="20"/>
          <w:szCs w:val="20"/>
        </w:rPr>
      </w:pPr>
      <w:r w:rsidRPr="002C4D4D">
        <w:rPr>
          <w:rFonts w:ascii="Tahoma" w:eastAsia="Calibri" w:hAnsi="Tahoma" w:cs="Tahoma"/>
          <w:b/>
          <w:sz w:val="20"/>
          <w:szCs w:val="20"/>
        </w:rPr>
        <w:t>WYKONAWCA</w:t>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sz w:val="20"/>
          <w:szCs w:val="20"/>
        </w:rPr>
        <w:tab/>
      </w:r>
      <w:r w:rsidRPr="002C4D4D">
        <w:rPr>
          <w:rFonts w:ascii="Tahoma" w:eastAsia="Calibri" w:hAnsi="Tahoma" w:cs="Tahoma"/>
          <w:b/>
          <w:sz w:val="20"/>
          <w:szCs w:val="20"/>
        </w:rPr>
        <w:t>ZAMAWIAJĄCY</w:t>
      </w:r>
    </w:p>
    <w:p w:rsidR="002C4D4D" w:rsidRPr="002C4D4D" w:rsidRDefault="002C4D4D" w:rsidP="002C4D4D">
      <w:pPr>
        <w:rPr>
          <w:rFonts w:ascii="Tahoma" w:eastAsia="Calibri" w:hAnsi="Tahoma" w:cs="Tahoma"/>
          <w:sz w:val="20"/>
          <w:szCs w:val="20"/>
        </w:rPr>
      </w:pPr>
    </w:p>
    <w:p w:rsidR="002C4D4D" w:rsidRDefault="002C4D4D"/>
    <w:p w:rsidR="004D3E79" w:rsidRDefault="004D3E79"/>
    <w:sectPr w:rsidR="004D3E79" w:rsidSect="00134D22">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79" w:rsidRDefault="001A3A79" w:rsidP="00CC5192">
      <w:pPr>
        <w:spacing w:after="0" w:line="240" w:lineRule="auto"/>
      </w:pPr>
      <w:r>
        <w:separator/>
      </w:r>
    </w:p>
  </w:endnote>
  <w:endnote w:type="continuationSeparator" w:id="0">
    <w:p w:rsidR="001A3A79" w:rsidRDefault="001A3A7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79" w:rsidRDefault="001A3A79" w:rsidP="00CC5192">
      <w:pPr>
        <w:spacing w:after="0" w:line="240" w:lineRule="auto"/>
      </w:pPr>
      <w:r>
        <w:separator/>
      </w:r>
    </w:p>
  </w:footnote>
  <w:footnote w:type="continuationSeparator" w:id="0">
    <w:p w:rsidR="001A3A79" w:rsidRDefault="001A3A79" w:rsidP="00CC5192">
      <w:pPr>
        <w:spacing w:after="0" w:line="240" w:lineRule="auto"/>
      </w:pPr>
      <w:r>
        <w:continuationSeparator/>
      </w:r>
    </w:p>
  </w:footnote>
  <w:footnote w:id="1">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1C0D82" w:rsidRPr="003B6373" w:rsidRDefault="001C0D82" w:rsidP="000203FA">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C0D82" w:rsidRPr="003B6373" w:rsidRDefault="001C0D82" w:rsidP="000203FA">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1C0D82" w:rsidRPr="003B6373" w:rsidRDefault="001C0D82" w:rsidP="000203FA">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1C0D82" w:rsidRPr="003B6373" w:rsidRDefault="001C0D82" w:rsidP="000203FA">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1C0D82" w:rsidRPr="003B6373" w:rsidRDefault="001C0D82" w:rsidP="000203F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3C3A25"/>
    <w:multiLevelType w:val="hybridMultilevel"/>
    <w:tmpl w:val="F626A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nsid w:val="01C50279"/>
    <w:multiLevelType w:val="hybridMultilevel"/>
    <w:tmpl w:val="1D6C1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CD31A6"/>
    <w:multiLevelType w:val="hybridMultilevel"/>
    <w:tmpl w:val="D73489E8"/>
    <w:name w:val="WW8Num148233"/>
    <w:lvl w:ilvl="0" w:tplc="1E7CD64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D5B0EC3"/>
    <w:multiLevelType w:val="hybridMultilevel"/>
    <w:tmpl w:val="B5C4997C"/>
    <w:lvl w:ilvl="0" w:tplc="C1C09E7C">
      <w:start w:val="1"/>
      <w:numFmt w:val="decimal"/>
      <w:lvlText w:val="%1."/>
      <w:lvlJc w:val="left"/>
      <w:pPr>
        <w:ind w:left="720" w:hanging="360"/>
      </w:pPr>
      <w:rPr>
        <w:rFonts w:ascii="Tahoma" w:hAnsi="Tahoma" w:hint="default"/>
        <w:b w:val="0"/>
        <w:i w:val="0"/>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71276D"/>
    <w:multiLevelType w:val="hybridMultilevel"/>
    <w:tmpl w:val="56C09326"/>
    <w:lvl w:ilvl="0" w:tplc="F4805C20">
      <w:start w:val="1"/>
      <w:numFmt w:val="decimal"/>
      <w:lvlText w:val="%1."/>
      <w:lvlJc w:val="left"/>
      <w:pPr>
        <w:ind w:left="1068" w:hanging="360"/>
      </w:pPr>
      <w:rPr>
        <w:rFonts w:ascii="Tahoma" w:hAnsi="Tahoma" w:cs="Tahoma"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9C23A2"/>
    <w:multiLevelType w:val="hybridMultilevel"/>
    <w:tmpl w:val="2C64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BE7260E"/>
    <w:multiLevelType w:val="hybridMultilevel"/>
    <w:tmpl w:val="705AAA8E"/>
    <w:lvl w:ilvl="0" w:tplc="04150019">
      <w:start w:val="1"/>
      <w:numFmt w:val="lowerLetter"/>
      <w:lvlText w:val="%1."/>
      <w:lvlJc w:val="left"/>
      <w:pPr>
        <w:ind w:left="720" w:hanging="360"/>
      </w:pPr>
    </w:lvl>
    <w:lvl w:ilvl="1" w:tplc="444EF7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EBB285F"/>
    <w:multiLevelType w:val="hybridMultilevel"/>
    <w:tmpl w:val="781C701E"/>
    <w:lvl w:ilvl="0" w:tplc="623CFD3C">
      <w:start w:val="1"/>
      <w:numFmt w:val="decimal"/>
      <w:lvlText w:val="%1."/>
      <w:lvlJc w:val="left"/>
      <w:pPr>
        <w:ind w:left="72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D3483B"/>
    <w:multiLevelType w:val="hybridMultilevel"/>
    <w:tmpl w:val="8492471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68D2632"/>
    <w:multiLevelType w:val="hybridMultilevel"/>
    <w:tmpl w:val="2414674A"/>
    <w:lvl w:ilvl="0" w:tplc="0415000F">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80E5EC1"/>
    <w:multiLevelType w:val="hybridMultilevel"/>
    <w:tmpl w:val="D44C0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CB2F70"/>
    <w:multiLevelType w:val="hybridMultilevel"/>
    <w:tmpl w:val="54F80ECC"/>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BF36C6"/>
    <w:multiLevelType w:val="hybridMultilevel"/>
    <w:tmpl w:val="1FFA3F82"/>
    <w:lvl w:ilvl="0" w:tplc="70528936">
      <w:start w:val="1"/>
      <w:numFmt w:val="decimal"/>
      <w:lvlText w:val="%1."/>
      <w:lvlJc w:val="left"/>
      <w:pPr>
        <w:ind w:left="720" w:hanging="360"/>
      </w:pPr>
      <w:rPr>
        <w:rFonts w:eastAsia="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750747"/>
    <w:multiLevelType w:val="hybridMultilevel"/>
    <w:tmpl w:val="1B98F8C6"/>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2F2EC6"/>
    <w:multiLevelType w:val="hybridMultilevel"/>
    <w:tmpl w:val="4816E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195000"/>
    <w:multiLevelType w:val="hybridMultilevel"/>
    <w:tmpl w:val="A37A02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3C54080"/>
    <w:multiLevelType w:val="hybridMultilevel"/>
    <w:tmpl w:val="666EFE8E"/>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54D1253"/>
    <w:multiLevelType w:val="hybridMultilevel"/>
    <w:tmpl w:val="2D5C946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357620CC"/>
    <w:multiLevelType w:val="hybridMultilevel"/>
    <w:tmpl w:val="7DEEAE86"/>
    <w:lvl w:ilvl="0" w:tplc="E8EC54FC">
      <w:start w:val="9"/>
      <w:numFmt w:val="decimal"/>
      <w:lvlText w:val="%1."/>
      <w:lvlJc w:val="left"/>
      <w:pPr>
        <w:ind w:left="360" w:hanging="360"/>
      </w:pPr>
      <w:rPr>
        <w:rFonts w:ascii="Tahoma" w:hAnsi="Tahoma"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6BA3FF9"/>
    <w:multiLevelType w:val="hybridMultilevel"/>
    <w:tmpl w:val="D4988406"/>
    <w:lvl w:ilvl="0" w:tplc="70DC2102">
      <w:start w:val="6"/>
      <w:numFmt w:val="decimal"/>
      <w:lvlText w:val="%1."/>
      <w:lvlJc w:val="left"/>
      <w:pPr>
        <w:ind w:left="360" w:hanging="360"/>
      </w:pPr>
      <w:rPr>
        <w:rFonts w:ascii="Tahoma" w:hAnsi="Tahoma"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2974E5"/>
    <w:multiLevelType w:val="hybridMultilevel"/>
    <w:tmpl w:val="72A0F71C"/>
    <w:lvl w:ilvl="0" w:tplc="856E402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DF04EC"/>
    <w:multiLevelType w:val="hybridMultilevel"/>
    <w:tmpl w:val="A3D0DF8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3F5378"/>
    <w:multiLevelType w:val="hybridMultilevel"/>
    <w:tmpl w:val="5F70E660"/>
    <w:lvl w:ilvl="0" w:tplc="AFD032E8">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D6177E2"/>
    <w:multiLevelType w:val="hybridMultilevel"/>
    <w:tmpl w:val="F300D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E96884"/>
    <w:multiLevelType w:val="hybridMultilevel"/>
    <w:tmpl w:val="340E6C84"/>
    <w:lvl w:ilvl="0" w:tplc="E4227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1411BB2"/>
    <w:multiLevelType w:val="hybridMultilevel"/>
    <w:tmpl w:val="62BC33D6"/>
    <w:lvl w:ilvl="0" w:tplc="2AC42492">
      <w:start w:val="1"/>
      <w:numFmt w:val="lowerLetter"/>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6EF72A5"/>
    <w:multiLevelType w:val="hybridMultilevel"/>
    <w:tmpl w:val="DB9ED01A"/>
    <w:lvl w:ilvl="0" w:tplc="B6CA0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5AC6BB6"/>
    <w:multiLevelType w:val="hybridMultilevel"/>
    <w:tmpl w:val="730E4CBC"/>
    <w:lvl w:ilvl="0" w:tplc="E4227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B1F78D1"/>
    <w:multiLevelType w:val="hybridMultilevel"/>
    <w:tmpl w:val="CEEE2480"/>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7">
    <w:nsid w:val="5C74150A"/>
    <w:multiLevelType w:val="hybridMultilevel"/>
    <w:tmpl w:val="B784B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DD168E6"/>
    <w:multiLevelType w:val="hybridMultilevel"/>
    <w:tmpl w:val="38465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0E1738B"/>
    <w:multiLevelType w:val="hybridMultilevel"/>
    <w:tmpl w:val="C6E84012"/>
    <w:lvl w:ilvl="0" w:tplc="BD4CA246">
      <w:start w:val="5"/>
      <w:numFmt w:val="decimal"/>
      <w:lvlText w:val="%1."/>
      <w:lvlJc w:val="left"/>
      <w:pPr>
        <w:ind w:left="1068" w:hanging="360"/>
      </w:pPr>
      <w:rPr>
        <w:rFonts w:eastAsia="Calibri"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615F3BB3"/>
    <w:multiLevelType w:val="hybridMultilevel"/>
    <w:tmpl w:val="08305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FA66CC"/>
    <w:multiLevelType w:val="hybridMultilevel"/>
    <w:tmpl w:val="E4BCB4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nsid w:val="67B3023B"/>
    <w:multiLevelType w:val="hybridMultilevel"/>
    <w:tmpl w:val="25E64E32"/>
    <w:lvl w:ilvl="0" w:tplc="251E6B64">
      <w:start w:val="1"/>
      <w:numFmt w:val="lowerLetter"/>
      <w:lvlText w:val="%1)"/>
      <w:lvlJc w:val="left"/>
      <w:pPr>
        <w:ind w:left="786" w:hanging="360"/>
      </w:pPr>
      <w:rPr>
        <w:rFonts w:cs="Tahoma"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6B282D18"/>
    <w:multiLevelType w:val="hybridMultilevel"/>
    <w:tmpl w:val="7EC0076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6E714075"/>
    <w:multiLevelType w:val="hybridMultilevel"/>
    <w:tmpl w:val="6CDE1CAA"/>
    <w:lvl w:ilvl="0" w:tplc="EC8C72BA">
      <w:start w:val="1"/>
      <w:numFmt w:val="decimal"/>
      <w:lvlText w:val="%1."/>
      <w:lvlJc w:val="left"/>
      <w:pPr>
        <w:ind w:left="1207" w:hanging="7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1">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6EC1CCB"/>
    <w:multiLevelType w:val="hybridMultilevel"/>
    <w:tmpl w:val="DDD4B27A"/>
    <w:lvl w:ilvl="0" w:tplc="64F6BB32">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6C1C02"/>
    <w:multiLevelType w:val="hybridMultilevel"/>
    <w:tmpl w:val="727C9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9"/>
  </w:num>
  <w:num w:numId="3">
    <w:abstractNumId w:val="34"/>
  </w:num>
  <w:num w:numId="4">
    <w:abstractNumId w:val="55"/>
  </w:num>
  <w:num w:numId="5">
    <w:abstractNumId w:val="43"/>
  </w:num>
  <w:num w:numId="6">
    <w:abstractNumId w:val="8"/>
  </w:num>
  <w:num w:numId="7">
    <w:abstractNumId w:val="13"/>
  </w:num>
  <w:num w:numId="8">
    <w:abstractNumId w:val="50"/>
  </w:num>
  <w:num w:numId="9">
    <w:abstractNumId w:val="64"/>
  </w:num>
  <w:num w:numId="10">
    <w:abstractNumId w:val="63"/>
  </w:num>
  <w:num w:numId="11">
    <w:abstractNumId w:val="16"/>
  </w:num>
  <w:num w:numId="12">
    <w:abstractNumId w:val="59"/>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46"/>
  </w:num>
  <w:num w:numId="15">
    <w:abstractNumId w:val="48"/>
    <w:lvlOverride w:ilvl="0">
      <w:startOverride w:val="1"/>
    </w:lvlOverride>
  </w:num>
  <w:num w:numId="16">
    <w:abstractNumId w:val="41"/>
    <w:lvlOverride w:ilvl="0">
      <w:startOverride w:val="1"/>
    </w:lvlOverride>
  </w:num>
  <w:num w:numId="17">
    <w:abstractNumId w:val="48"/>
  </w:num>
  <w:num w:numId="18">
    <w:abstractNumId w:val="4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1"/>
  </w:num>
  <w:num w:numId="24">
    <w:abstractNumId w:val="6"/>
  </w:num>
  <w:num w:numId="25">
    <w:abstractNumId w:val="40"/>
  </w:num>
  <w:num w:numId="26">
    <w:abstractNumId w:val="60"/>
  </w:num>
  <w:num w:numId="27">
    <w:abstractNumId w:val="14"/>
  </w:num>
  <w:num w:numId="28">
    <w:abstractNumId w:val="28"/>
  </w:num>
  <w:num w:numId="29">
    <w:abstractNumId w:val="9"/>
  </w:num>
  <w:num w:numId="30">
    <w:abstractNumId w:val="23"/>
  </w:num>
  <w:num w:numId="31">
    <w:abstractNumId w:val="57"/>
  </w:num>
  <w:num w:numId="32">
    <w:abstractNumId w:val="24"/>
  </w:num>
  <w:num w:numId="33">
    <w:abstractNumId w:val="51"/>
  </w:num>
  <w:num w:numId="34">
    <w:abstractNumId w:val="37"/>
  </w:num>
  <w:num w:numId="35">
    <w:abstractNumId w:val="42"/>
  </w:num>
  <w:num w:numId="36">
    <w:abstractNumId w:val="56"/>
  </w:num>
  <w:num w:numId="37">
    <w:abstractNumId w:val="21"/>
  </w:num>
  <w:num w:numId="38">
    <w:abstractNumId w:val="25"/>
  </w:num>
  <w:num w:numId="39">
    <w:abstractNumId w:val="32"/>
  </w:num>
  <w:num w:numId="40">
    <w:abstractNumId w:val="7"/>
  </w:num>
  <w:num w:numId="41">
    <w:abstractNumId w:val="33"/>
  </w:num>
  <w:num w:numId="42">
    <w:abstractNumId w:val="47"/>
  </w:num>
  <w:num w:numId="43">
    <w:abstractNumId w:val="15"/>
  </w:num>
  <w:num w:numId="44">
    <w:abstractNumId w:val="38"/>
  </w:num>
  <w:num w:numId="45">
    <w:abstractNumId w:val="49"/>
  </w:num>
  <w:num w:numId="46">
    <w:abstractNumId w:val="26"/>
  </w:num>
  <w:num w:numId="47">
    <w:abstractNumId w:val="36"/>
  </w:num>
  <w:num w:numId="48">
    <w:abstractNumId w:val="31"/>
  </w:num>
  <w:num w:numId="49">
    <w:abstractNumId w:val="18"/>
  </w:num>
  <w:num w:numId="50">
    <w:abstractNumId w:val="22"/>
  </w:num>
  <w:num w:numId="51">
    <w:abstractNumId w:val="5"/>
  </w:num>
  <w:num w:numId="52">
    <w:abstractNumId w:val="54"/>
  </w:num>
  <w:num w:numId="53">
    <w:abstractNumId w:val="12"/>
  </w:num>
  <w:num w:numId="54">
    <w:abstractNumId w:val="52"/>
  </w:num>
  <w:num w:numId="55">
    <w:abstractNumId w:val="65"/>
  </w:num>
  <w:num w:numId="56">
    <w:abstractNumId w:val="3"/>
  </w:num>
  <w:num w:numId="57">
    <w:abstractNumId w:val="45"/>
  </w:num>
  <w:num w:numId="58">
    <w:abstractNumId w:val="39"/>
  </w:num>
  <w:num w:numId="59">
    <w:abstractNumId w:val="58"/>
  </w:num>
  <w:num w:numId="60">
    <w:abstractNumId w:val="30"/>
  </w:num>
  <w:num w:numId="61">
    <w:abstractNumId w:val="35"/>
  </w:num>
  <w:num w:numId="62">
    <w:abstractNumId w:val="53"/>
  </w:num>
  <w:num w:numId="63">
    <w:abstractNumId w:val="2"/>
  </w:num>
  <w:num w:numId="64">
    <w:abstractNumId w:val="4"/>
  </w:num>
  <w:num w:numId="65">
    <w:abstractNumId w:val="17"/>
  </w:num>
  <w:num w:numId="66">
    <w:abstractNumId w:val="10"/>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203FA"/>
    <w:rsid w:val="00044F66"/>
    <w:rsid w:val="0004517E"/>
    <w:rsid w:val="000615BB"/>
    <w:rsid w:val="00067EC2"/>
    <w:rsid w:val="00076266"/>
    <w:rsid w:val="00080FCE"/>
    <w:rsid w:val="00081536"/>
    <w:rsid w:val="000932A8"/>
    <w:rsid w:val="000B2009"/>
    <w:rsid w:val="000C438A"/>
    <w:rsid w:val="000F2C34"/>
    <w:rsid w:val="001052B4"/>
    <w:rsid w:val="001159D2"/>
    <w:rsid w:val="00132892"/>
    <w:rsid w:val="00134D22"/>
    <w:rsid w:val="0015076C"/>
    <w:rsid w:val="00170A91"/>
    <w:rsid w:val="0018573A"/>
    <w:rsid w:val="00190371"/>
    <w:rsid w:val="00195008"/>
    <w:rsid w:val="001A285A"/>
    <w:rsid w:val="001A3A79"/>
    <w:rsid w:val="001A5264"/>
    <w:rsid w:val="001C0D82"/>
    <w:rsid w:val="001D0BC6"/>
    <w:rsid w:val="001D6082"/>
    <w:rsid w:val="001F5D35"/>
    <w:rsid w:val="002004D0"/>
    <w:rsid w:val="00210CBA"/>
    <w:rsid w:val="002204C8"/>
    <w:rsid w:val="00230FE2"/>
    <w:rsid w:val="002615B4"/>
    <w:rsid w:val="00271A5A"/>
    <w:rsid w:val="00285CBD"/>
    <w:rsid w:val="00291D07"/>
    <w:rsid w:val="002929EE"/>
    <w:rsid w:val="002A6246"/>
    <w:rsid w:val="002C1844"/>
    <w:rsid w:val="002C2528"/>
    <w:rsid w:val="002C4D4D"/>
    <w:rsid w:val="002E01A5"/>
    <w:rsid w:val="002F435E"/>
    <w:rsid w:val="002F5A51"/>
    <w:rsid w:val="00343733"/>
    <w:rsid w:val="0035163B"/>
    <w:rsid w:val="00353196"/>
    <w:rsid w:val="0038574E"/>
    <w:rsid w:val="00396884"/>
    <w:rsid w:val="003A2299"/>
    <w:rsid w:val="003B7258"/>
    <w:rsid w:val="003C1059"/>
    <w:rsid w:val="003C20C6"/>
    <w:rsid w:val="003C3301"/>
    <w:rsid w:val="003D10D7"/>
    <w:rsid w:val="003F671A"/>
    <w:rsid w:val="00401DC9"/>
    <w:rsid w:val="004128F1"/>
    <w:rsid w:val="00412F5C"/>
    <w:rsid w:val="004176AD"/>
    <w:rsid w:val="0042484E"/>
    <w:rsid w:val="00436FE4"/>
    <w:rsid w:val="00441899"/>
    <w:rsid w:val="0044278D"/>
    <w:rsid w:val="00444873"/>
    <w:rsid w:val="004469A5"/>
    <w:rsid w:val="0045351E"/>
    <w:rsid w:val="00461889"/>
    <w:rsid w:val="004A14E1"/>
    <w:rsid w:val="004B22F3"/>
    <w:rsid w:val="004C37D2"/>
    <w:rsid w:val="004C6437"/>
    <w:rsid w:val="004D3E79"/>
    <w:rsid w:val="004F0B54"/>
    <w:rsid w:val="004F25C5"/>
    <w:rsid w:val="00511B98"/>
    <w:rsid w:val="00522E5F"/>
    <w:rsid w:val="0052419D"/>
    <w:rsid w:val="00525D35"/>
    <w:rsid w:val="005325CF"/>
    <w:rsid w:val="00554735"/>
    <w:rsid w:val="00555102"/>
    <w:rsid w:val="00567F32"/>
    <w:rsid w:val="00574D10"/>
    <w:rsid w:val="00577A98"/>
    <w:rsid w:val="00584360"/>
    <w:rsid w:val="00591017"/>
    <w:rsid w:val="005A28C9"/>
    <w:rsid w:val="005A5149"/>
    <w:rsid w:val="005C0C73"/>
    <w:rsid w:val="005E245E"/>
    <w:rsid w:val="005E5AC7"/>
    <w:rsid w:val="005F3A77"/>
    <w:rsid w:val="0061745E"/>
    <w:rsid w:val="006331D2"/>
    <w:rsid w:val="006347A0"/>
    <w:rsid w:val="00642CD3"/>
    <w:rsid w:val="00665FEB"/>
    <w:rsid w:val="00696A07"/>
    <w:rsid w:val="006C3E66"/>
    <w:rsid w:val="006D70A5"/>
    <w:rsid w:val="006D732E"/>
    <w:rsid w:val="006D7B04"/>
    <w:rsid w:val="006D7C43"/>
    <w:rsid w:val="006E06C1"/>
    <w:rsid w:val="00704FD3"/>
    <w:rsid w:val="00714C63"/>
    <w:rsid w:val="00723D43"/>
    <w:rsid w:val="0073358B"/>
    <w:rsid w:val="007413DF"/>
    <w:rsid w:val="00747DE9"/>
    <w:rsid w:val="007670FE"/>
    <w:rsid w:val="00793B39"/>
    <w:rsid w:val="007D1778"/>
    <w:rsid w:val="007D6F48"/>
    <w:rsid w:val="007E139D"/>
    <w:rsid w:val="007E660B"/>
    <w:rsid w:val="007F0576"/>
    <w:rsid w:val="00811F20"/>
    <w:rsid w:val="00831327"/>
    <w:rsid w:val="00844689"/>
    <w:rsid w:val="00880302"/>
    <w:rsid w:val="008826D0"/>
    <w:rsid w:val="008A4264"/>
    <w:rsid w:val="008B1924"/>
    <w:rsid w:val="008B68A3"/>
    <w:rsid w:val="008C5471"/>
    <w:rsid w:val="008E3603"/>
    <w:rsid w:val="008F452B"/>
    <w:rsid w:val="00905052"/>
    <w:rsid w:val="009109EA"/>
    <w:rsid w:val="00943993"/>
    <w:rsid w:val="009460C3"/>
    <w:rsid w:val="0095566A"/>
    <w:rsid w:val="00980B4C"/>
    <w:rsid w:val="00985657"/>
    <w:rsid w:val="00991A89"/>
    <w:rsid w:val="009B601F"/>
    <w:rsid w:val="009C6300"/>
    <w:rsid w:val="009E0102"/>
    <w:rsid w:val="009E78A4"/>
    <w:rsid w:val="009F517A"/>
    <w:rsid w:val="00A05383"/>
    <w:rsid w:val="00A1173E"/>
    <w:rsid w:val="00A12AD6"/>
    <w:rsid w:val="00A26E35"/>
    <w:rsid w:val="00A438AB"/>
    <w:rsid w:val="00A617E0"/>
    <w:rsid w:val="00A61CB4"/>
    <w:rsid w:val="00A926A6"/>
    <w:rsid w:val="00A95C65"/>
    <w:rsid w:val="00AA4427"/>
    <w:rsid w:val="00AD23BA"/>
    <w:rsid w:val="00AE55D4"/>
    <w:rsid w:val="00AF56ED"/>
    <w:rsid w:val="00AF69A2"/>
    <w:rsid w:val="00B31493"/>
    <w:rsid w:val="00B453BF"/>
    <w:rsid w:val="00B50673"/>
    <w:rsid w:val="00B53470"/>
    <w:rsid w:val="00B53EBC"/>
    <w:rsid w:val="00B57E91"/>
    <w:rsid w:val="00B65E35"/>
    <w:rsid w:val="00B834B7"/>
    <w:rsid w:val="00B854E5"/>
    <w:rsid w:val="00B91310"/>
    <w:rsid w:val="00B97BDA"/>
    <w:rsid w:val="00BA0322"/>
    <w:rsid w:val="00BB2AB6"/>
    <w:rsid w:val="00BB4123"/>
    <w:rsid w:val="00BD3A80"/>
    <w:rsid w:val="00BD524C"/>
    <w:rsid w:val="00BD69D7"/>
    <w:rsid w:val="00BE54A5"/>
    <w:rsid w:val="00BF2A6F"/>
    <w:rsid w:val="00BF51EC"/>
    <w:rsid w:val="00BF6908"/>
    <w:rsid w:val="00C042D6"/>
    <w:rsid w:val="00C10782"/>
    <w:rsid w:val="00C11729"/>
    <w:rsid w:val="00C5322B"/>
    <w:rsid w:val="00C710A8"/>
    <w:rsid w:val="00C77607"/>
    <w:rsid w:val="00C953C4"/>
    <w:rsid w:val="00CA4809"/>
    <w:rsid w:val="00CB0FD5"/>
    <w:rsid w:val="00CB43F1"/>
    <w:rsid w:val="00CC5192"/>
    <w:rsid w:val="00CD5307"/>
    <w:rsid w:val="00CE01EB"/>
    <w:rsid w:val="00CE44AC"/>
    <w:rsid w:val="00CF5BFA"/>
    <w:rsid w:val="00D025CE"/>
    <w:rsid w:val="00D10DB1"/>
    <w:rsid w:val="00D11583"/>
    <w:rsid w:val="00D24F3D"/>
    <w:rsid w:val="00D2518E"/>
    <w:rsid w:val="00D26981"/>
    <w:rsid w:val="00D34F33"/>
    <w:rsid w:val="00D47F24"/>
    <w:rsid w:val="00D5560C"/>
    <w:rsid w:val="00D634DF"/>
    <w:rsid w:val="00D757A5"/>
    <w:rsid w:val="00D766C6"/>
    <w:rsid w:val="00D821C7"/>
    <w:rsid w:val="00DC1207"/>
    <w:rsid w:val="00DC1339"/>
    <w:rsid w:val="00DD7D05"/>
    <w:rsid w:val="00DE4DBB"/>
    <w:rsid w:val="00DE5585"/>
    <w:rsid w:val="00DE67EA"/>
    <w:rsid w:val="00E032BB"/>
    <w:rsid w:val="00E05A00"/>
    <w:rsid w:val="00E10461"/>
    <w:rsid w:val="00E32A07"/>
    <w:rsid w:val="00E425EB"/>
    <w:rsid w:val="00E6420D"/>
    <w:rsid w:val="00E676AF"/>
    <w:rsid w:val="00EB64FC"/>
    <w:rsid w:val="00EB78AE"/>
    <w:rsid w:val="00EE5630"/>
    <w:rsid w:val="00EE6777"/>
    <w:rsid w:val="00EF3CC0"/>
    <w:rsid w:val="00F03B19"/>
    <w:rsid w:val="00F07C78"/>
    <w:rsid w:val="00F10970"/>
    <w:rsid w:val="00F20AB4"/>
    <w:rsid w:val="00F54D2E"/>
    <w:rsid w:val="00F56F5A"/>
    <w:rsid w:val="00F70768"/>
    <w:rsid w:val="00F749BA"/>
    <w:rsid w:val="00F749FA"/>
    <w:rsid w:val="00F77FEC"/>
    <w:rsid w:val="00F967C9"/>
    <w:rsid w:val="00F9768D"/>
    <w:rsid w:val="00FA5525"/>
    <w:rsid w:val="00FB2294"/>
    <w:rsid w:val="00FD4ABF"/>
    <w:rsid w:val="00FE1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917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925110602">
      <w:bodyDiv w:val="1"/>
      <w:marLeft w:val="0"/>
      <w:marRight w:val="0"/>
      <w:marTop w:val="0"/>
      <w:marBottom w:val="0"/>
      <w:divBdr>
        <w:top w:val="none" w:sz="0" w:space="0" w:color="auto"/>
        <w:left w:val="none" w:sz="0" w:space="0" w:color="auto"/>
        <w:bottom w:val="none" w:sz="0" w:space="0" w:color="auto"/>
        <w:right w:val="none" w:sz="0" w:space="0" w:color="auto"/>
      </w:divBdr>
    </w:div>
    <w:div w:id="967976458">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84130831">
      <w:bodyDiv w:val="1"/>
      <w:marLeft w:val="0"/>
      <w:marRight w:val="0"/>
      <w:marTop w:val="0"/>
      <w:marBottom w:val="0"/>
      <w:divBdr>
        <w:top w:val="none" w:sz="0" w:space="0" w:color="auto"/>
        <w:left w:val="none" w:sz="0" w:space="0" w:color="auto"/>
        <w:bottom w:val="none" w:sz="0" w:space="0" w:color="auto"/>
        <w:right w:val="none" w:sz="0" w:space="0" w:color="auto"/>
      </w:divBdr>
    </w:div>
    <w:div w:id="1671056907">
      <w:bodyDiv w:val="1"/>
      <w:marLeft w:val="0"/>
      <w:marRight w:val="0"/>
      <w:marTop w:val="0"/>
      <w:marBottom w:val="0"/>
      <w:divBdr>
        <w:top w:val="none" w:sz="0" w:space="0" w:color="auto"/>
        <w:left w:val="none" w:sz="0" w:space="0" w:color="auto"/>
        <w:bottom w:val="none" w:sz="0" w:space="0" w:color="auto"/>
        <w:right w:val="none" w:sz="0" w:space="0" w:color="auto"/>
      </w:divBdr>
    </w:div>
    <w:div w:id="1739278280">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875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holuj@uck.katow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holuj@uck.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holuj@uck.katowice.pl" TargetMode="External"/><Relationship Id="rId5" Type="http://schemas.openxmlformats.org/officeDocument/2006/relationships/settings" Target="settings.xml"/><Relationship Id="rId15" Type="http://schemas.openxmlformats.org/officeDocument/2006/relationships/hyperlink" Target="http://www.uck.katowice.pl" TargetMode="External"/><Relationship Id="rId10" Type="http://schemas.openxmlformats.org/officeDocument/2006/relationships/hyperlink" Target="http://www.kli-oluk.katowice.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36BB-3C48-4817-8352-DD7910FC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38</Pages>
  <Words>16328</Words>
  <Characters>97971</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Sylwia Oberska</cp:lastModifiedBy>
  <cp:revision>160</cp:revision>
  <cp:lastPrinted>2018-05-24T08:11:00Z</cp:lastPrinted>
  <dcterms:created xsi:type="dcterms:W3CDTF">2017-12-27T08:24:00Z</dcterms:created>
  <dcterms:modified xsi:type="dcterms:W3CDTF">2018-10-09T09:14:00Z</dcterms:modified>
</cp:coreProperties>
</file>