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0DA5" w14:textId="77777777" w:rsidR="00286163" w:rsidRDefault="00286163" w:rsidP="00D44AE1">
      <w:pPr>
        <w:spacing w:after="0"/>
        <w:rPr>
          <w:lang w:eastAsia="pl-PL"/>
        </w:rPr>
      </w:pPr>
    </w:p>
    <w:p w14:paraId="0A8B8B2F" w14:textId="62C55A0A" w:rsidR="00D44AE1" w:rsidRPr="002626F3" w:rsidRDefault="00D44AE1" w:rsidP="00D44AE1">
      <w:pPr>
        <w:spacing w:after="0"/>
        <w:rPr>
          <w:lang w:eastAsia="pl-PL"/>
        </w:rPr>
      </w:pPr>
      <w:r w:rsidRPr="002626F3">
        <w:rPr>
          <w:lang w:eastAsia="pl-PL"/>
        </w:rPr>
        <w:t>DZP.381.</w:t>
      </w:r>
      <w:r>
        <w:rPr>
          <w:lang w:eastAsia="pl-PL"/>
        </w:rPr>
        <w:t>87</w:t>
      </w:r>
      <w:r w:rsidRPr="002626F3">
        <w:rPr>
          <w:lang w:eastAsia="pl-PL"/>
        </w:rPr>
        <w:t>A.2023</w:t>
      </w:r>
    </w:p>
    <w:p w14:paraId="266751DB" w14:textId="3D8FFFC0" w:rsidR="00D44AE1" w:rsidRPr="00D44AE1" w:rsidRDefault="00D44AE1" w:rsidP="00D44AE1">
      <w:pPr>
        <w:spacing w:after="0"/>
        <w:rPr>
          <w:color w:val="FF0000"/>
          <w:lang w:eastAsia="pl-PL"/>
        </w:rPr>
      </w:pPr>
      <w:r w:rsidRPr="00374EB1">
        <w:rPr>
          <w:b/>
          <w:color w:val="FF0000"/>
          <w:lang w:eastAsia="pl-PL"/>
        </w:rPr>
        <w:t>ZMIENIONY</w:t>
      </w:r>
      <w:r w:rsidRPr="00D44AE1">
        <w:rPr>
          <w:color w:val="FF0000"/>
          <w:lang w:eastAsia="pl-PL"/>
        </w:rPr>
        <w:t xml:space="preserve">    </w:t>
      </w:r>
      <w:r w:rsidRPr="008E5963">
        <w:rPr>
          <w:lang w:eastAsia="pl-PL"/>
        </w:rPr>
        <w:t>Załącznik nr 4</w:t>
      </w:r>
    </w:p>
    <w:p w14:paraId="64BC18D8" w14:textId="77777777" w:rsidR="00D44AE1" w:rsidRPr="002626F3" w:rsidRDefault="00D44AE1" w:rsidP="00D44AE1">
      <w:pPr>
        <w:jc w:val="center"/>
        <w:rPr>
          <w:lang w:eastAsia="pl-PL"/>
        </w:rPr>
      </w:pPr>
      <w:r w:rsidRPr="002626F3">
        <w:rPr>
          <w:lang w:eastAsia="pl-PL"/>
        </w:rPr>
        <w:t>WYMAGANE PARAMETRY TECHNICZNO-UŻYTKOWE</w:t>
      </w:r>
    </w:p>
    <w:p w14:paraId="1F1211F4" w14:textId="77777777" w:rsidR="00D44AE1" w:rsidRPr="002626F3" w:rsidRDefault="00D44AE1" w:rsidP="00D44AE1">
      <w:pPr>
        <w:jc w:val="center"/>
        <w:rPr>
          <w:lang w:eastAsia="pl-PL"/>
        </w:rPr>
      </w:pPr>
      <w:r w:rsidRPr="002626F3">
        <w:rPr>
          <w:lang w:eastAsia="pl-PL"/>
        </w:rPr>
        <w:t>OFEROWANEGO PRZEDMIOTU ZAMÓWIENIA</w:t>
      </w:r>
    </w:p>
    <w:p w14:paraId="13477E4F" w14:textId="77777777" w:rsidR="00D44AE1" w:rsidRPr="002626F3" w:rsidRDefault="00D44AE1" w:rsidP="00D44AE1">
      <w:pPr>
        <w:jc w:val="center"/>
        <w:rPr>
          <w:lang w:eastAsia="pl-PL"/>
        </w:rPr>
      </w:pPr>
      <w:r>
        <w:rPr>
          <w:lang w:eastAsia="pl-PL"/>
        </w:rPr>
        <w:t>Ultrasonograf szt. 1</w:t>
      </w:r>
    </w:p>
    <w:p w14:paraId="38C546CF" w14:textId="77777777" w:rsidR="00D44AE1" w:rsidRDefault="00D44AE1" w:rsidP="00D44AE1">
      <w:pPr>
        <w:jc w:val="center"/>
        <w:rPr>
          <w:lang w:eastAsia="zh-CN"/>
        </w:rPr>
      </w:pPr>
      <w:r w:rsidRPr="002626F3">
        <w:rPr>
          <w:lang w:eastAsia="zh-CN"/>
        </w:rPr>
        <w:t>Producent, nazwa i typ: zgodnie z wypełnionym formularzem ofertowym</w:t>
      </w:r>
    </w:p>
    <w:p w14:paraId="033A5030" w14:textId="77777777" w:rsidR="00D44AE1" w:rsidRPr="005016FC" w:rsidRDefault="00D44AE1" w:rsidP="00D44AE1">
      <w:pPr>
        <w:suppressAutoHyphens/>
        <w:spacing w:after="0" w:line="240" w:lineRule="auto"/>
        <w:rPr>
          <w:rFonts w:ascii="Arial Narrow" w:eastAsia="Times New Roman" w:hAnsi="Arial Narrow" w:cs="Arial Narrow"/>
          <w:bCs/>
          <w:color w:val="000000"/>
          <w:kern w:val="0"/>
          <w:lang w:eastAsia="zh-CN"/>
          <w14:ligatures w14:val="none"/>
        </w:rPr>
      </w:pPr>
    </w:p>
    <w:p w14:paraId="6F2304DF" w14:textId="77777777" w:rsidR="00D44AE1" w:rsidRPr="005016FC" w:rsidRDefault="00D44AE1" w:rsidP="00D44AE1">
      <w:pPr>
        <w:suppressAutoHyphens/>
        <w:spacing w:after="0" w:line="240" w:lineRule="auto"/>
        <w:rPr>
          <w:rFonts w:ascii="Arial Narrow" w:eastAsia="Times New Roman" w:hAnsi="Arial Narrow" w:cs="Arial Narrow"/>
          <w:bCs/>
          <w:color w:val="000000"/>
          <w:kern w:val="0"/>
          <w:lang w:eastAsia="zh-CN"/>
          <w14:ligatures w14:val="none"/>
        </w:rPr>
      </w:pPr>
    </w:p>
    <w:tbl>
      <w:tblPr>
        <w:tblW w:w="10941" w:type="dxa"/>
        <w:tblInd w:w="-7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469"/>
        <w:gridCol w:w="4395"/>
        <w:gridCol w:w="1294"/>
      </w:tblGrid>
      <w:tr w:rsidR="00D44AE1" w:rsidRPr="005016FC" w14:paraId="30EC95C5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CB23" w14:textId="77777777" w:rsidR="00D44AE1" w:rsidRPr="005016FC" w:rsidRDefault="00D44AE1" w:rsidP="007B275A">
            <w:pPr>
              <w:suppressAutoHyphens/>
              <w:spacing w:after="0" w:line="252" w:lineRule="auto"/>
              <w:rPr>
                <w:rFonts w:eastAsia="Times New Roman"/>
                <w:b/>
                <w:bCs/>
                <w:color w:val="000000" w:themeColor="text1"/>
                <w:kern w:val="0"/>
                <w:lang w:eastAsia="zh-CN"/>
                <w14:ligatures w14:val="none"/>
              </w:rPr>
            </w:pPr>
            <w:r w:rsidRPr="005016FC">
              <w:rPr>
                <w:rFonts w:eastAsia="Times New Roman"/>
                <w:b/>
                <w:color w:val="000000" w:themeColor="text1"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CC50" w14:textId="77777777" w:rsidR="00D44AE1" w:rsidRPr="005016FC" w:rsidRDefault="00D44AE1" w:rsidP="007B275A">
            <w:pPr>
              <w:suppressAutoHyphens/>
              <w:spacing w:after="0" w:line="252" w:lineRule="auto"/>
              <w:ind w:right="61"/>
              <w:rPr>
                <w:rFonts w:eastAsia="Times New Roman"/>
                <w:b/>
                <w:bCs/>
                <w:color w:val="000000" w:themeColor="text1"/>
                <w:kern w:val="0"/>
                <w:lang w:eastAsia="zh-CN"/>
                <w14:ligatures w14:val="none"/>
              </w:rPr>
            </w:pPr>
            <w:r>
              <w:rPr>
                <w:rFonts w:eastAsia="Times New Roman"/>
                <w:b/>
                <w:color w:val="000000" w:themeColor="text1"/>
                <w:kern w:val="0"/>
                <w:lang w:eastAsia="zh-CN"/>
                <w14:ligatures w14:val="none"/>
              </w:rPr>
              <w:t>Opis parametrów, funkcji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07A8" w14:textId="77777777" w:rsidR="00D44AE1" w:rsidRPr="005016FC" w:rsidRDefault="00D44AE1" w:rsidP="007B275A">
            <w:pPr>
              <w:suppressAutoHyphens/>
              <w:spacing w:after="0" w:line="252" w:lineRule="auto"/>
              <w:rPr>
                <w:rFonts w:eastAsia="Times New Roman"/>
                <w:b/>
                <w:bCs/>
                <w:strike/>
                <w:kern w:val="0"/>
                <w:lang w:eastAsia="zh-CN"/>
                <w14:ligatures w14:val="none"/>
              </w:rPr>
            </w:pPr>
            <w:r w:rsidRPr="005016FC">
              <w:rPr>
                <w:rFonts w:eastAsia="Times New Roman"/>
                <w:b/>
                <w:color w:val="000000" w:themeColor="text1"/>
                <w:kern w:val="0"/>
                <w:lang w:eastAsia="zh-CN"/>
                <w14:ligatures w14:val="none"/>
              </w:rPr>
              <w:t>Parametry wy</w:t>
            </w:r>
            <w:r>
              <w:rPr>
                <w:rFonts w:eastAsia="Times New Roman"/>
                <w:b/>
                <w:color w:val="000000" w:themeColor="text1"/>
                <w:kern w:val="0"/>
                <w:lang w:eastAsia="zh-CN"/>
                <w14:ligatures w14:val="none"/>
              </w:rPr>
              <w:t>magane</w:t>
            </w:r>
          </w:p>
        </w:tc>
      </w:tr>
      <w:tr w:rsidR="00D44AE1" w:rsidRPr="005016FC" w14:paraId="7DF33A46" w14:textId="77777777" w:rsidTr="007B275A">
        <w:trPr>
          <w:gridAfter w:val="1"/>
          <w:wAfter w:w="1294" w:type="dxa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A62F5" w14:textId="77777777" w:rsidR="00D44AE1" w:rsidRPr="005016FC" w:rsidRDefault="00D44AE1" w:rsidP="007B275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016FC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Konstrukcja</w:t>
            </w:r>
          </w:p>
        </w:tc>
      </w:tr>
      <w:tr w:rsidR="00D44AE1" w:rsidRPr="005016FC" w14:paraId="181A1906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9792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BDE4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Wysokiej klasy, cyfrowy aparat ultrasonograficzny w technologii cyfrowej z kolorowym Dopplerem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A56D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0682909C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A72A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C1A3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Wszystkie elementy składowe aparatu fabrycznie nowe, rok produkcji 2023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59B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0CDACCE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5CF4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E3E4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Cyfrowy system formowania wiązki ultradźwiękowej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873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A054076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984C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7D2B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Ilość niezależnych aktywnych kanałów przetwarzania </w:t>
            </w:r>
          </w:p>
          <w:p w14:paraId="0DD3A122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min. 6 500 000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45E9" w14:textId="77777777" w:rsidR="00D44AE1" w:rsidRPr="00EE194E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4C5BA3BB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72A51D97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436D0FD5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6452470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BFCA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5D54" w14:textId="71DFF364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Ilość aktywnych gniazd głowic obrazowych min.</w:t>
            </w:r>
            <w:r w:rsidR="004D62C2"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  <w:p w14:paraId="3A7888D1" w14:textId="37893538" w:rsidR="004D62C2" w:rsidRPr="002A650F" w:rsidRDefault="004D62C2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8B00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0090C5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E08F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96B4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Dynamika systemu min. 310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dB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5F8A" w14:textId="77777777" w:rsidR="00D44AE1" w:rsidRPr="00EE194E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E251D68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60E5E450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6E74C07A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1685B65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67E8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0441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Monitor OLED (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Organic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Light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Emitting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Diode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)  o wysokiej rozdzielczości , Przekątna ekranu min. 22”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E458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421523C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4407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8B05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kern w:val="0"/>
                <w:sz w:val="20"/>
                <w:szCs w:val="20"/>
                <w14:ligatures w14:val="none"/>
              </w:rPr>
              <w:t>Monitor umieszczony na ruchomym ramieniu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2DCA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21BDC3B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95F2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500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Konsola aparatu ruchowa: góra-dół, lewo-prawo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45EA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DFE342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7C14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F165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Zakres częstotliwości pracy USG , min. 2 MHz do 18 MHz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7945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A717137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2E62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2F42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Dotykowy, programowalny panel sterujący wbudowany w konsolę, Przekątna min. 10”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BFA8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576E8EA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1503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D93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Klawiatura alfanumeryczna z przyciskami funkcyjnymi dostępna na panelu dotykowym lub chowana pod pulpit klawiatura alfanumeryczna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38D3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605385D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595C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FE1B" w14:textId="77777777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Liczba obrazów pamięci dynamicznej (tzw. </w:t>
            </w:r>
            <w:proofErr w:type="spellStart"/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Cineloop</w:t>
            </w:r>
            <w:proofErr w:type="spellEnd"/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) </w:t>
            </w:r>
          </w:p>
          <w:p w14:paraId="55B32A00" w14:textId="2C21BBFB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min. </w:t>
            </w:r>
            <w:r w:rsidR="00130AA1"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0 000 klatek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13D2" w14:textId="77777777" w:rsidR="00D44AE1" w:rsidRPr="002A650F" w:rsidRDefault="00D44AE1" w:rsidP="007B275A">
            <w:pPr>
              <w:spacing w:after="0" w:line="276" w:lineRule="auto"/>
              <w:jc w:val="center"/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3B88469E" w14:textId="77777777" w:rsidR="00D44AE1" w:rsidRPr="002A650F" w:rsidRDefault="00D44AE1" w:rsidP="007B275A">
            <w:pPr>
              <w:spacing w:after="0" w:line="276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7609E161" w14:textId="77777777" w:rsidR="00D44AE1" w:rsidRPr="002A650F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7418391A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7030C9D7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8800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697B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Powiększenie obrazu w czasie rzeczywistym min 8x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425E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F45A1D7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3811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9A80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Zintegrowany z aparatem system archiwizacji obrazów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EE6C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68E45DA0" w14:textId="77777777" w:rsidTr="00EE194E">
        <w:trPr>
          <w:gridAfter w:val="1"/>
          <w:wAfter w:w="1294" w:type="dxa"/>
          <w:trHeight w:val="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91A5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75ED" w14:textId="77777777" w:rsidR="00810625" w:rsidRPr="002A650F" w:rsidRDefault="00810625" w:rsidP="00810625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System archiwizacji z możliwością zapisu w</w:t>
            </w:r>
          </w:p>
          <w:p w14:paraId="500626EE" w14:textId="5622C5C2" w:rsidR="00D44AE1" w:rsidRPr="002A650F" w:rsidRDefault="00810625" w:rsidP="00810625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formatach co najmniej: JPEG, AVI, DICOM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56F3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A02E67D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A98E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FAD1" w14:textId="77777777" w:rsidR="00810625" w:rsidRPr="002A650F" w:rsidRDefault="00810625" w:rsidP="00810625">
            <w:pPr>
              <w:spacing w:line="256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2A650F">
              <w:rPr>
                <w:rFonts w:eastAsia="Calibri"/>
                <w:color w:val="FF0000"/>
                <w:sz w:val="20"/>
                <w:szCs w:val="20"/>
              </w:rPr>
              <w:t xml:space="preserve">System archiwizacji z możliwością eksportu na zewnętrzny nośnik typu </w:t>
            </w:r>
            <w:proofErr w:type="spellStart"/>
            <w:r w:rsidRPr="002A650F">
              <w:rPr>
                <w:rFonts w:eastAsia="Calibri"/>
                <w:color w:val="FF0000"/>
                <w:sz w:val="20"/>
                <w:szCs w:val="20"/>
              </w:rPr>
              <w:t>PenDrive</w:t>
            </w:r>
            <w:proofErr w:type="spellEnd"/>
            <w:r w:rsidRPr="002A650F">
              <w:rPr>
                <w:rFonts w:eastAsia="Calibri"/>
                <w:color w:val="FF0000"/>
                <w:sz w:val="20"/>
                <w:szCs w:val="20"/>
              </w:rPr>
              <w:t xml:space="preserve"> lub CD/DVD w formatach co najmniej: JPEG, AVI, DICOM</w:t>
            </w:r>
          </w:p>
          <w:p w14:paraId="47BD6BAD" w14:textId="71D479A7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A370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93EC1D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2B58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91F4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Wewnętrzny dysk twardy HDD min. 500 GB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2652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7B69CB8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91AC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3B0A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Napęd CD/DVD wbudowany w aparat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DA62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FFD463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24BF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8E6C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Porty min. USB 2.0 wbudowane w aparat (do archiwizacji na pamięci typu Pen-Drive) – min. 3 porty USB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B9AD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  <w:p w14:paraId="52F4DFD0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73B10B9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</w:p>
        </w:tc>
      </w:tr>
      <w:tr w:rsidR="00D44AE1" w:rsidRPr="005016FC" w14:paraId="70A81A8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E6D2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ED63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Wbudowane w aparat wyjście Ethernet 10/100Mbps lub więcej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ECC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A9F21D4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B800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E2FE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Oprogramowanie i możliwość przesyłania danych w formacie DICOM 3.0 (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store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worklist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, Q/R) bez konieczności dodatkowych licencji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0204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840BE7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9BB5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327E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Videoprinter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czarno-biały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C70A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66BB8CF0" w14:textId="77777777" w:rsidTr="007B275A">
        <w:trPr>
          <w:gridAfter w:val="1"/>
          <w:wAfter w:w="1294" w:type="dxa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6D7FAC1" w14:textId="77777777" w:rsidR="00D44AE1" w:rsidRPr="005016FC" w:rsidRDefault="00D44AE1" w:rsidP="007B275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016FC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Obrazowanie i prezentacja obrazu</w:t>
            </w:r>
          </w:p>
        </w:tc>
      </w:tr>
      <w:tr w:rsidR="00D44AE1" w:rsidRPr="005016FC" w14:paraId="03C2DDAA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B053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3186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Tryb 2D (B-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mode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C58F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7CD342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66A6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C85E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Maksymalna głębokość penetracji od czoła głowicy [cm]</w:t>
            </w:r>
            <w:r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8D1825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min. 40 cm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A4BA" w14:textId="77777777" w:rsidR="00D44AE1" w:rsidRPr="00ED2874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34B74099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7535FCEE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33351E03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2D261AE8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A411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3DDFF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Maksymalna szybkość odświeżania obrazu w trybie B-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Mode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– min 420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obr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/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sek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2D7D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8E9491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11EC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43D5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Oprogramowanie zwiększające dokładność, eliminujące szumy i cienie obrazu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0597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6B82471A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21DD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EB76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Obrazowanie harmoniczne na wszystkich zaoferowanych głowicach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CEFA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BE4065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B211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3FAC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Obrazowanie trapezowe min. +/-20 stopni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68F3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F45AC07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6D89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D525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Obrazowanie rombowe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C502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AF8F44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5B44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078F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Tryb Duplex (2D + PWD)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DA35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44C51C0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22A6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2D9E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Tryb 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F525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4B72452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0D43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AD5C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Tryb spektralny Doppler Pulsacyjny (PWD)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A38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8FEBFC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330F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950D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Zakres prędkości Doppler Pulsacyjny (PWD)</w:t>
            </w:r>
            <w:r w:rsidRPr="00ED28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min. 10 m/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sek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przy zerowym kącie</w:t>
            </w:r>
          </w:p>
          <w:p w14:paraId="16EADBF5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B04FD60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2EA2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222205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7D8C" w14:textId="77777777" w:rsidR="00D44AE1" w:rsidRPr="008F0C2D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384E" w14:textId="77777777" w:rsidR="00D44AE1" w:rsidRPr="008F0C2D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8F0C2D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Regulacja wielkości bramki Dopplerowskiej</w:t>
            </w:r>
            <w:r w:rsidRPr="008F0C2D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br/>
              <w:t xml:space="preserve"> min. 1- 15 mm. Dopuszcza się rozszerzenie zakresu minimalnego w górę i w dół.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D702" w14:textId="77777777" w:rsidR="00D44AE1" w:rsidRPr="00ED2874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2B215D4A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3A04B993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62500023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2022FB0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C3CE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AEFF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Regulacja uchylności wiązki dopplerowskiej –  min +/-20 stopni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3B7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B52409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26BB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DE2D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Możliwość przesunięcia linii bazowej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dopplera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spektralnego na zamrożonym obrazie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4321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659C703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1D57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9FEB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Automatyczny obrys spektrum na obrazie rzeczywistym i zamrożonym dla trybu Dopplera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EA64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AA66F4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78E8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4CAD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Korekcja kąta bramki Dopplerowskiej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4E03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A3D4C12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CF3D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4813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Tryb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Triplex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(B+CD+PWD) na wszystkich oferowanych głowicach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F6EB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15043BA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18F2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BD8D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Zakres prędkości Doppler Pulsacyjny (PWD) w trybie TRIPLEX min. 12 m/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sek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przy zerowym kącie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A88F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66184634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FEE0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BC15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Tryb Doppler Kolorowy CD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29E7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5ACDD04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A1713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1A1B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Prędkość odświeżania dla CD min. 350 klatek/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sek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4E5C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9D89949" w14:textId="77777777" w:rsidTr="00EE194E">
        <w:trPr>
          <w:gridAfter w:val="1"/>
          <w:wAfter w:w="1294" w:type="dxa"/>
          <w:trHeight w:val="1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A1C4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C8B4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Regulacja uchylności wiązki CD – min +/-20 stopni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5577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288E50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6FD8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81A5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Tryb angiologiczny (Doppler mocy)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580D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276568E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41FD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4CAB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Tryb kolorowego i spektralnego Dopplera tkankowego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1A15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230317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2901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DCA4" w14:textId="77777777" w:rsidR="004B051A" w:rsidRPr="002A650F" w:rsidRDefault="004B051A" w:rsidP="004B051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2A650F">
              <w:rPr>
                <w:color w:val="FF0000"/>
                <w:kern w:val="0"/>
                <w:sz w:val="20"/>
                <w:szCs w:val="20"/>
              </w:rPr>
              <w:t>Obrazowanie naczyń narządów miąższowych (nerki,</w:t>
            </w:r>
          </w:p>
          <w:p w14:paraId="46433E4B" w14:textId="77777777" w:rsidR="004B051A" w:rsidRPr="002A650F" w:rsidRDefault="004B051A" w:rsidP="004B051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2A650F">
              <w:rPr>
                <w:color w:val="FF0000"/>
                <w:kern w:val="0"/>
                <w:sz w:val="20"/>
                <w:szCs w:val="20"/>
              </w:rPr>
              <w:t xml:space="preserve">wątroba ) do wizualizacji bardzo wolnych przepływów dostępne na głowicach </w:t>
            </w:r>
            <w:proofErr w:type="spellStart"/>
            <w:r w:rsidRPr="002A650F">
              <w:rPr>
                <w:color w:val="FF0000"/>
                <w:kern w:val="0"/>
                <w:sz w:val="20"/>
                <w:szCs w:val="20"/>
              </w:rPr>
              <w:t>convex</w:t>
            </w:r>
            <w:proofErr w:type="spellEnd"/>
            <w:r w:rsidRPr="002A650F">
              <w:rPr>
                <w:color w:val="FF0000"/>
                <w:kern w:val="0"/>
                <w:sz w:val="20"/>
                <w:szCs w:val="20"/>
              </w:rPr>
              <w:t xml:space="preserve"> oraz</w:t>
            </w:r>
          </w:p>
          <w:p w14:paraId="0E6D148F" w14:textId="1CB99E5D" w:rsidR="00D44AE1" w:rsidRPr="002A650F" w:rsidRDefault="004B051A" w:rsidP="004B051A">
            <w:pPr>
              <w:suppressAutoHyphens/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color w:val="FF0000"/>
                <w:kern w:val="0"/>
                <w:sz w:val="20"/>
                <w:szCs w:val="20"/>
              </w:rPr>
              <w:t>liniowe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7BE8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6544ED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BFA8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5B8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Tryb kolorowego i spektralnego Dopplera tkankowego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5A62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8F5D1ED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AE60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8705" w14:textId="73AA80C8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Ilość pomiarów obrazowanych jednocześnie na ekranie min. </w:t>
            </w:r>
            <w:r w:rsidR="00810625"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A51B" w14:textId="77777777" w:rsidR="00D44AE1" w:rsidRPr="002A650F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05B66012" w14:textId="77777777" w:rsidTr="007B275A"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3581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EE194E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Oprogramowanie pomiarowe</w:t>
            </w:r>
          </w:p>
        </w:tc>
        <w:tc>
          <w:tcPr>
            <w:tcW w:w="1294" w:type="dxa"/>
            <w:vAlign w:val="center"/>
          </w:tcPr>
          <w:p w14:paraId="6ED89418" w14:textId="77777777" w:rsidR="00D44AE1" w:rsidRPr="005016FC" w:rsidRDefault="00D44AE1" w:rsidP="007B275A">
            <w:pPr>
              <w:rPr>
                <w:rFonts w:eastAsia="Times New Roman"/>
                <w:bCs/>
                <w:kern w:val="0"/>
                <w:lang w:eastAsia="zh-CN"/>
                <w14:ligatures w14:val="none"/>
              </w:rPr>
            </w:pPr>
          </w:p>
        </w:tc>
      </w:tr>
      <w:tr w:rsidR="00D44AE1" w:rsidRPr="005016FC" w14:paraId="76C8C524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560D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FD72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Oprogramowanie aplikacyjne z pakietem oprogramowania pomiarowego do badań ogólnych: brzusznych, tarczycy, sutka, piersi, małych narządów, mięśniowo-szkieletowych, naczyniowych, ortopedycznych, urologicznych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FE9F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3A9606D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FCCD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FF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20EBB" w14:textId="77777777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Oprogramowanie umożliwiające wyznaczenie procentu unaczynienia w danym obszarze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89BE" w14:textId="77777777" w:rsidR="00AB66F1" w:rsidRPr="002A650F" w:rsidRDefault="00AB66F1" w:rsidP="00AB66F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6D042F2A" w14:textId="77777777" w:rsidR="00AB66F1" w:rsidRPr="002A650F" w:rsidRDefault="00AB66F1" w:rsidP="00AB66F1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549242BC" w14:textId="77777777" w:rsidR="00AB66F1" w:rsidRPr="002A650F" w:rsidRDefault="00AB66F1" w:rsidP="00AB66F1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298BCFA3" w14:textId="0A171678" w:rsidR="00D44AE1" w:rsidRPr="002A650F" w:rsidRDefault="00AB66F1" w:rsidP="00AB66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7BACDDED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28FD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24142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Moduł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elastografii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(typu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strain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) obliczający i wyświetlający sztywność względną tkanki w czasie rzeczywistym na obrazie z głowicy liniowej,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transrectalna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/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endovaginalna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6887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3F5F585F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D9F7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color w:val="FF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ED3E" w14:textId="77777777" w:rsidR="00D31D86" w:rsidRPr="002A650F" w:rsidRDefault="00D31D86" w:rsidP="00D31D8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proofErr w:type="spellStart"/>
            <w:r w:rsidRPr="002A650F">
              <w:rPr>
                <w:color w:val="FF0000"/>
                <w:kern w:val="0"/>
                <w:sz w:val="20"/>
                <w:szCs w:val="20"/>
              </w:rPr>
              <w:t>Elastografia</w:t>
            </w:r>
            <w:proofErr w:type="spellEnd"/>
            <w:r w:rsidRPr="002A650F">
              <w:rPr>
                <w:color w:val="FF0000"/>
                <w:kern w:val="0"/>
                <w:sz w:val="20"/>
                <w:szCs w:val="20"/>
              </w:rPr>
              <w:t xml:space="preserve"> akustyczna (</w:t>
            </w:r>
            <w:proofErr w:type="spellStart"/>
            <w:r w:rsidRPr="002A650F">
              <w:rPr>
                <w:color w:val="FF0000"/>
                <w:kern w:val="0"/>
                <w:sz w:val="20"/>
                <w:szCs w:val="20"/>
              </w:rPr>
              <w:t>Shear</w:t>
            </w:r>
            <w:proofErr w:type="spellEnd"/>
            <w:r w:rsidRPr="002A650F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A650F">
              <w:rPr>
                <w:color w:val="FF0000"/>
                <w:kern w:val="0"/>
                <w:sz w:val="20"/>
                <w:szCs w:val="20"/>
              </w:rPr>
              <w:t>Wave</w:t>
            </w:r>
            <w:proofErr w:type="spellEnd"/>
            <w:r w:rsidRPr="002A650F">
              <w:rPr>
                <w:color w:val="FF0000"/>
                <w:kern w:val="0"/>
                <w:sz w:val="20"/>
                <w:szCs w:val="20"/>
              </w:rPr>
              <w:t>) działający w czasie rzeczywistym, moduł określający sztywność tkanek na podstawie analizy prędkości fali</w:t>
            </w:r>
          </w:p>
          <w:p w14:paraId="7A8F4F91" w14:textId="77777777" w:rsidR="00D31D86" w:rsidRPr="002A650F" w:rsidRDefault="00D31D86" w:rsidP="00D31D8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2A650F">
              <w:rPr>
                <w:color w:val="FF0000"/>
                <w:kern w:val="0"/>
                <w:sz w:val="20"/>
                <w:szCs w:val="20"/>
              </w:rPr>
              <w:t>poprzecznej</w:t>
            </w:r>
          </w:p>
          <w:p w14:paraId="4E189ECA" w14:textId="5155C52B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17EF" w14:textId="77777777" w:rsidR="00D31D86" w:rsidRPr="002A650F" w:rsidRDefault="00D31D86" w:rsidP="00D31D86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3379E6CB" w14:textId="77777777" w:rsidR="00D31D86" w:rsidRPr="002A650F" w:rsidRDefault="00D31D86" w:rsidP="00D31D86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6697D1B6" w14:textId="77777777" w:rsidR="00D31D86" w:rsidRPr="002A650F" w:rsidRDefault="00D31D86" w:rsidP="00D31D86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21907EDB" w14:textId="69551665" w:rsidR="00D44AE1" w:rsidRPr="002A650F" w:rsidRDefault="00D31D86" w:rsidP="00D31D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0DC6EFBB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12EC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BC7A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Oprogramowanie kardiologiczne z pakietem obliczeniowym i możliwością wykonywania pomiarów na obrazach z archiwum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7EDF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E015519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8DAF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479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Możliwość rozbudowy o obrazowanie pozwalające  „nakładać”  obrazy na  ultrasonografie w trybie B-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mode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z obrazami uzyskiwanych z  CT i MR tzw. Fuzja obrazów w czasie rzeczywistym z synchronizacją płaszczyzn. Możliwość zastosowania fuzji obrazów na sondach: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, linia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5876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1CD94B6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7CB2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7FA0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Możliwość rozbudowy o obrazowanie panoramiczne z możliwością wykonywania pomiarów min. 100 cm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D121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lang w:eastAsia="zh-CN"/>
                <w14:ligatures w14:val="none"/>
              </w:rPr>
              <w:t>TAK</w:t>
            </w:r>
          </w:p>
        </w:tc>
      </w:tr>
      <w:tr w:rsidR="00EE194E" w:rsidRPr="005016FC" w14:paraId="46E0B3F9" w14:textId="77777777" w:rsidTr="00076757">
        <w:trPr>
          <w:gridAfter w:val="1"/>
          <w:wAfter w:w="1294" w:type="dxa"/>
          <w:cantSplit/>
          <w:trHeight w:val="156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4A8107" w14:textId="6F68D5CD" w:rsidR="00EE194E" w:rsidRPr="00EE194E" w:rsidRDefault="00EE194E" w:rsidP="00EE194E">
            <w:pPr>
              <w:suppressAutoHyphens/>
              <w:snapToGrid w:val="0"/>
              <w:spacing w:after="0" w:line="240" w:lineRule="auto"/>
              <w:ind w:left="356" w:right="113"/>
              <w:jc w:val="center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PARAMETR  DODANYY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12FF" w14:textId="77777777" w:rsidR="00EE194E" w:rsidRPr="004A012E" w:rsidRDefault="00EE194E" w:rsidP="00EE194E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0"/>
                <w:sz w:val="20"/>
                <w:szCs w:val="20"/>
              </w:rPr>
            </w:pPr>
            <w:r w:rsidRPr="004A012E">
              <w:rPr>
                <w:color w:val="FF0000"/>
                <w:kern w:val="0"/>
                <w:sz w:val="20"/>
                <w:szCs w:val="20"/>
              </w:rPr>
              <w:t xml:space="preserve">Tryb dopplerowskiego obrazowania naczyń narządów miąższowych (piersi, tarczyca, macica, nerki itp.) do wizualizacji bardzo wolnych przepływów poniżej 1 cm/sek. w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mikronaczyniach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pozwalające obrazować przepływy bez artefaktów ruchowych dostępny na głowicach: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convex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, linia,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endo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. Możliwość prezentacji kierunku napływu. Prędkość odświeżania FR&gt;50 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obr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>/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sek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dla przepływów poniżej 1 cm/</w:t>
            </w:r>
            <w:proofErr w:type="spellStart"/>
            <w:r w:rsidRPr="004A012E">
              <w:rPr>
                <w:color w:val="FF0000"/>
                <w:kern w:val="0"/>
                <w:sz w:val="20"/>
                <w:szCs w:val="20"/>
              </w:rPr>
              <w:t>sek</w:t>
            </w:r>
            <w:proofErr w:type="spellEnd"/>
            <w:r w:rsidRPr="004A012E">
              <w:rPr>
                <w:color w:val="FF0000"/>
                <w:kern w:val="0"/>
                <w:sz w:val="20"/>
                <w:szCs w:val="20"/>
              </w:rPr>
              <w:t xml:space="preserve"> przy bramce większej niż 2 x 2 cm </w:t>
            </w:r>
          </w:p>
          <w:p w14:paraId="3C44DCA2" w14:textId="77777777" w:rsidR="00EE194E" w:rsidRPr="00ED2874" w:rsidRDefault="00EE194E" w:rsidP="00EE194E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3561" w14:textId="77777777" w:rsidR="00EE194E" w:rsidRPr="004A012E" w:rsidRDefault="00EE194E" w:rsidP="00EE194E">
            <w:pPr>
              <w:suppressAutoHyphens/>
              <w:snapToGrid w:val="0"/>
              <w:spacing w:after="0" w:line="252" w:lineRule="auto"/>
              <w:ind w:left="2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A012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TAK/NIE</w:t>
            </w:r>
          </w:p>
          <w:p w14:paraId="2D848BA7" w14:textId="77777777" w:rsidR="00EE194E" w:rsidRPr="004A012E" w:rsidRDefault="00EE194E" w:rsidP="00EE194E">
            <w:pPr>
              <w:suppressAutoHyphens/>
              <w:snapToGrid w:val="0"/>
              <w:spacing w:after="0" w:line="252" w:lineRule="auto"/>
              <w:ind w:left="2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A012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Parametr punktowany zgodnie z</w:t>
            </w:r>
          </w:p>
          <w:p w14:paraId="50EE4F19" w14:textId="77777777" w:rsidR="00EE194E" w:rsidRPr="004A012E" w:rsidRDefault="00EE194E" w:rsidP="00EE194E">
            <w:pPr>
              <w:suppressAutoHyphens/>
              <w:snapToGrid w:val="0"/>
              <w:spacing w:after="0" w:line="252" w:lineRule="auto"/>
              <w:ind w:left="2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A012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Formularzem do oceny parametrów technicznych</w:t>
            </w:r>
          </w:p>
          <w:p w14:paraId="38D10CB1" w14:textId="615D4C38" w:rsidR="00EE194E" w:rsidRPr="00ED2874" w:rsidRDefault="00EE194E" w:rsidP="00EE194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color w:val="000000" w:themeColor="text1"/>
                <w:kern w:val="0"/>
                <w:sz w:val="20"/>
                <w:lang w:eastAsia="zh-CN"/>
                <w14:ligatures w14:val="none"/>
              </w:rPr>
            </w:pPr>
            <w:r w:rsidRPr="004A012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- zał. nr 4A</w:t>
            </w:r>
          </w:p>
        </w:tc>
      </w:tr>
      <w:tr w:rsidR="00D44AE1" w:rsidRPr="005016FC" w14:paraId="4B67D007" w14:textId="77777777" w:rsidTr="007B275A">
        <w:trPr>
          <w:gridAfter w:val="1"/>
          <w:wAfter w:w="1294" w:type="dxa"/>
          <w:trHeight w:val="325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EED07" w14:textId="77777777" w:rsidR="00D44AE1" w:rsidRPr="005016FC" w:rsidRDefault="00D44AE1" w:rsidP="007B275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5016FC">
              <w:rPr>
                <w:rFonts w:ascii="Arial" w:eastAsia="Times New Roman" w:hAnsi="Arial" w:cs="Arial"/>
                <w:b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Głowice ultradźwiękowe</w:t>
            </w:r>
          </w:p>
        </w:tc>
      </w:tr>
      <w:tr w:rsidR="00D44AE1" w:rsidRPr="005016FC" w14:paraId="37A55F40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7601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FFEC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i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Głowica </w:t>
            </w:r>
            <w:proofErr w:type="spellStart"/>
            <w:r w:rsidRPr="00ED2874">
              <w:rPr>
                <w:rFonts w:eastAsia="Times New Roman"/>
                <w:i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ED2874">
              <w:rPr>
                <w:rFonts w:eastAsia="Times New Roman"/>
                <w:i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z kanałem biopsyjnym przez czoło sondy </w:t>
            </w: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Zakres częstotliwości pracy min. 1,5 – 5,0 MHz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C85F" w14:textId="77777777" w:rsidR="00D44AE1" w:rsidRPr="00ED2874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78288A7F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46562DDD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732A44FC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022638D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DCB6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1060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i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Głowica liniowa do badań małych narządów wykonana w technologii matrycowej lub równoważnej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200C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74EDC06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3B39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B161" w14:textId="19E9E04F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Zakres częstotliwości pracy, min. </w:t>
            </w:r>
            <w:r w:rsidR="005B0CC3"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5</w:t>
            </w:r>
            <w:r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,0 – 1</w:t>
            </w:r>
            <w:r w:rsidR="00D71F64"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  <w:r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,0 MHz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C582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3B3C82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BD2E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4FD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Liczba elementów, min. 190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06C3" w14:textId="77777777" w:rsidR="00D44AE1" w:rsidRPr="00EE194E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10BE3E22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6D626947" w14:textId="77777777" w:rsidR="00D44AE1" w:rsidRPr="00EE194E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strike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94E">
              <w:rPr>
                <w:rFonts w:eastAsia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736DBB35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strike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36595DD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6427" w14:textId="77777777" w:rsidR="00D44AE1" w:rsidRPr="002A650F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0509" w14:textId="18332908" w:rsidR="00D44AE1" w:rsidRPr="002A650F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Szerokość pola skanowania , min 5</w:t>
            </w:r>
            <w:r w:rsidR="00C74903"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mm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D5BC" w14:textId="77777777" w:rsidR="00C74903" w:rsidRPr="002A650F" w:rsidRDefault="00C74903" w:rsidP="00C74903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4FCA846F" w14:textId="77777777" w:rsidR="00C74903" w:rsidRPr="002A650F" w:rsidRDefault="00C74903" w:rsidP="00C74903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274768F9" w14:textId="77777777" w:rsidR="00C74903" w:rsidRPr="002A650F" w:rsidRDefault="00C74903" w:rsidP="00C74903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3E2BEE14" w14:textId="7992D957" w:rsidR="00D44AE1" w:rsidRPr="002A650F" w:rsidRDefault="00C74903" w:rsidP="00C74903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2A650F"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44AE1" w:rsidRPr="005016FC" w14:paraId="00B77C70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D701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1488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Obrazowanie harmoniczne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9713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D8D5EC2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8192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904F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Głowica 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transrectalna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/</w:t>
            </w:r>
            <w:proofErr w:type="spellStart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endovaginalna</w:t>
            </w:r>
            <w:proofErr w:type="spellEnd"/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wykonana w technologii matrycowej lub równoważnej.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1CFA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41E4600B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44AC" w14:textId="77777777" w:rsidR="00D44AE1" w:rsidRPr="00EE194E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3F31" w14:textId="77777777" w:rsidR="00D44AE1" w:rsidRPr="00EE194E" w:rsidRDefault="00D44AE1" w:rsidP="007B275A">
            <w:pPr>
              <w:suppressAutoHyphens/>
              <w:snapToGrid w:val="0"/>
              <w:spacing w:after="2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Wybierane częstotliwości pracy przetwornika </w:t>
            </w:r>
          </w:p>
          <w:p w14:paraId="5E212A4B" w14:textId="77777777" w:rsidR="00D44AE1" w:rsidRPr="00EE194E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min. 3 - 9 MHz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63E0" w14:textId="77777777" w:rsidR="00D44AE1" w:rsidRPr="00EE194E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E194E">
              <w:rPr>
                <w:rFonts w:eastAsia="Times New Roman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97438E7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4D66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463B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Liczba elementów – min. 190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08CC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1D23E8E1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7B1A3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68B24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Kąt skanowania min. 180 st.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49E26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58838B3B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C7C0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B337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Obrazowanie harmoniczne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419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  <w:tr w:rsidR="00D44AE1" w:rsidRPr="005016FC" w14:paraId="764A5505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42B4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DF49" w14:textId="77777777" w:rsidR="00D44AE1" w:rsidRPr="00ED2874" w:rsidRDefault="00D44AE1" w:rsidP="007B275A">
            <w:pPr>
              <w:suppressAutoHyphens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Głowica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Convex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szeropasmowa</w:t>
            </w:r>
            <w:proofErr w:type="spellEnd"/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 do badań ogólnych:</w:t>
            </w:r>
            <w:r w:rsidRPr="00ED28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</w: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 xml:space="preserve">Praca w trybie harmonicznym, </w:t>
            </w: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  <w:t>Ilość elementów w jednej linii min. 180,</w:t>
            </w: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  <w:t>Kąt pola skanowania (widzenia) min. 110 stopni, Zakres pracy przetwornika min. 1,0 - 5,0 MHz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E2F0" w14:textId="77777777" w:rsidR="00D44AE1" w:rsidRPr="00ED2874" w:rsidRDefault="00D44AE1" w:rsidP="007B275A">
            <w:pPr>
              <w:spacing w:after="200"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7070EEEC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Parametr punktowany zgodnie z</w:t>
            </w:r>
          </w:p>
          <w:p w14:paraId="378AB67E" w14:textId="77777777" w:rsidR="00D44AE1" w:rsidRPr="00ED2874" w:rsidRDefault="00D44AE1" w:rsidP="007B275A">
            <w:pPr>
              <w:spacing w:after="0" w:line="240" w:lineRule="auto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Formularzem do oceny parametrów technicznych</w:t>
            </w:r>
          </w:p>
          <w:p w14:paraId="5F87C2D5" w14:textId="77777777" w:rsidR="00D44AE1" w:rsidRPr="00ED2874" w:rsidRDefault="00D44AE1" w:rsidP="007B275A">
            <w:pPr>
              <w:suppressAutoHyphens/>
              <w:snapToGrid w:val="0"/>
              <w:spacing w:after="0" w:line="240" w:lineRule="auto"/>
              <w:ind w:left="4"/>
              <w:jc w:val="center"/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kern w:val="0"/>
                <w:sz w:val="20"/>
                <w:szCs w:val="20"/>
                <w:lang w:eastAsia="pl-PL"/>
                <w14:ligatures w14:val="none"/>
              </w:rPr>
              <w:t>- zał. nr 4A</w:t>
            </w:r>
          </w:p>
        </w:tc>
      </w:tr>
      <w:tr w:rsidR="00D71F64" w:rsidRPr="005016FC" w14:paraId="21EE4292" w14:textId="77777777" w:rsidTr="00D34999">
        <w:trPr>
          <w:gridAfter w:val="1"/>
          <w:wAfter w:w="1294" w:type="dxa"/>
        </w:trPr>
        <w:tc>
          <w:tcPr>
            <w:tcW w:w="9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9EE61A" w14:textId="3D0FEBB5" w:rsidR="00D71F64" w:rsidRPr="00ED2874" w:rsidRDefault="00D71F64" w:rsidP="007B275A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b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Inne</w:t>
            </w:r>
          </w:p>
        </w:tc>
      </w:tr>
      <w:tr w:rsidR="00D44AE1" w:rsidRPr="005016FC" w14:paraId="26C17888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ADAF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F9D3" w14:textId="77777777" w:rsidR="00D44AE1" w:rsidRPr="00ED2874" w:rsidRDefault="00D44AE1" w:rsidP="00D44AE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Instalacja aparatu oraz szkolenie personelu przez autoryzowany serwis producenta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F907" w14:textId="77777777" w:rsidR="00D44AE1" w:rsidRPr="00ED2874" w:rsidRDefault="00D44AE1" w:rsidP="007B275A">
            <w:pPr>
              <w:suppressAutoHyphens/>
              <w:snapToGrid w:val="0"/>
              <w:spacing w:after="0" w:line="252" w:lineRule="auto"/>
              <w:ind w:left="2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br/>
              <w:t>TAK</w:t>
            </w:r>
          </w:p>
        </w:tc>
      </w:tr>
      <w:tr w:rsidR="00D44AE1" w:rsidRPr="005016FC" w14:paraId="6F9B9A3E" w14:textId="77777777" w:rsidTr="00EE194E">
        <w:trPr>
          <w:gridAfter w:val="1"/>
          <w:wAfter w:w="1294" w:type="dxa"/>
        </w:trPr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9BDF7" w14:textId="77777777" w:rsidR="00D44AE1" w:rsidRPr="00ED2874" w:rsidRDefault="00D44AE1" w:rsidP="00D44AE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38FEF" w14:textId="77777777" w:rsidR="00D44AE1" w:rsidRPr="00374EB1" w:rsidRDefault="00D44AE1" w:rsidP="00D44AE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F0C2D">
              <w:rPr>
                <w:rFonts w:eastAsia="Times New Roman"/>
                <w:kern w:val="0"/>
                <w:sz w:val="20"/>
                <w:szCs w:val="20"/>
                <w:lang w:eastAsia="ar-SA"/>
                <w14:ligatures w14:val="none"/>
              </w:rPr>
              <w:t>Obsługa serwisowa w okresie gwarancji wykonywane przez autoryzowany serwis producenta znajdujący się na terenie Polski</w:t>
            </w:r>
          </w:p>
          <w:p w14:paraId="0BDDD8B6" w14:textId="77777777" w:rsidR="00374EB1" w:rsidRDefault="00374EB1" w:rsidP="00374EB1">
            <w:pPr>
              <w:keepNext/>
              <w:suppressAutoHyphens/>
              <w:spacing w:after="0" w:line="240" w:lineRule="auto"/>
              <w:outlineLvl w:val="2"/>
              <w:rPr>
                <w:rFonts w:eastAsia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B454EDF" w14:textId="77777777" w:rsidR="00374EB1" w:rsidRDefault="00374EB1" w:rsidP="00374EB1">
            <w:pPr>
              <w:keepNext/>
              <w:suppressAutoHyphens/>
              <w:spacing w:after="0" w:line="240" w:lineRule="auto"/>
              <w:outlineLvl w:val="2"/>
              <w:rPr>
                <w:rFonts w:eastAsia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D398E4A" w14:textId="77777777" w:rsidR="00374EB1" w:rsidRPr="0015066D" w:rsidRDefault="00374EB1" w:rsidP="00374EB1">
            <w:pPr>
              <w:keepNext/>
              <w:suppressAutoHyphens/>
              <w:spacing w:after="0" w:line="240" w:lineRule="auto"/>
              <w:outlineLvl w:val="2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7365" w14:textId="77777777" w:rsidR="00D44AE1" w:rsidRPr="00ED2874" w:rsidRDefault="00D44AE1" w:rsidP="007B275A">
            <w:pPr>
              <w:suppressAutoHyphens/>
              <w:snapToGrid w:val="0"/>
              <w:spacing w:after="0" w:line="252" w:lineRule="auto"/>
              <w:ind w:left="2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D287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zh-CN"/>
                <w14:ligatures w14:val="none"/>
              </w:rPr>
              <w:t>TAK</w:t>
            </w:r>
          </w:p>
        </w:tc>
      </w:tr>
    </w:tbl>
    <w:p w14:paraId="3F793156" w14:textId="77777777" w:rsidR="00D44AE1" w:rsidRPr="005016FC" w:rsidRDefault="00D44AE1" w:rsidP="00D44AE1">
      <w:pPr>
        <w:suppressAutoHyphens/>
        <w:spacing w:after="0" w:line="240" w:lineRule="auto"/>
        <w:rPr>
          <w:rFonts w:eastAsia="Times New Roman"/>
          <w:bCs/>
          <w:kern w:val="0"/>
          <w:lang w:eastAsia="zh-CN"/>
          <w14:ligatures w14:val="none"/>
        </w:rPr>
      </w:pPr>
    </w:p>
    <w:p w14:paraId="276690FA" w14:textId="77777777" w:rsidR="00D44AE1" w:rsidRPr="002B25BC" w:rsidRDefault="00D44AE1" w:rsidP="00D44AE1">
      <w:pPr>
        <w:spacing w:after="0"/>
        <w:rPr>
          <w:sz w:val="20"/>
          <w:szCs w:val="20"/>
          <w:lang w:eastAsia="pl-PL"/>
        </w:rPr>
      </w:pPr>
      <w:r w:rsidRPr="002B25BC">
        <w:rPr>
          <w:sz w:val="20"/>
          <w:szCs w:val="20"/>
          <w:lang w:eastAsia="pl-PL"/>
        </w:rPr>
        <w:t xml:space="preserve">UWAGI: </w:t>
      </w:r>
    </w:p>
    <w:p w14:paraId="24D48D68" w14:textId="77777777" w:rsidR="00D44AE1" w:rsidRPr="002B25BC" w:rsidRDefault="00D44AE1" w:rsidP="00D44AE1">
      <w:pPr>
        <w:spacing w:after="0"/>
        <w:rPr>
          <w:sz w:val="20"/>
          <w:szCs w:val="20"/>
          <w:lang w:eastAsia="pl-PL"/>
        </w:rPr>
      </w:pPr>
      <w:r w:rsidRPr="002B25BC">
        <w:rPr>
          <w:sz w:val="20"/>
          <w:szCs w:val="20"/>
          <w:lang w:eastAsia="pl-PL"/>
        </w:rPr>
        <w:t xml:space="preserve">1. Do dostawy Wykonawca jest zobowiązany dołączyć wszystkie akcesoria potrzebne do sprawdzenia wszystkich wymaganych przez Zamawiającego funkcji  </w:t>
      </w:r>
    </w:p>
    <w:p w14:paraId="0941864F" w14:textId="77777777" w:rsidR="00D44AE1" w:rsidRPr="002B25BC" w:rsidRDefault="00D44AE1" w:rsidP="00D44AE1">
      <w:pPr>
        <w:spacing w:after="0"/>
        <w:rPr>
          <w:sz w:val="20"/>
          <w:szCs w:val="20"/>
          <w:lang w:eastAsia="pl-PL"/>
        </w:rPr>
      </w:pPr>
      <w:r w:rsidRPr="002B25BC">
        <w:rPr>
          <w:sz w:val="20"/>
          <w:szCs w:val="20"/>
          <w:lang w:eastAsia="pl-PL"/>
        </w:rPr>
        <w:t>2. W/w oferowany przedmiot zamówienia jest kompletny i będzie gotowy do użytkowania bez żadnych dodatkowych inwestycji.</w:t>
      </w:r>
    </w:p>
    <w:p w14:paraId="31CA28AA" w14:textId="77777777" w:rsidR="00D44AE1" w:rsidRPr="002B25BC" w:rsidRDefault="00D44AE1" w:rsidP="00D44AE1">
      <w:pPr>
        <w:spacing w:after="0"/>
        <w:rPr>
          <w:sz w:val="20"/>
          <w:szCs w:val="20"/>
          <w:lang w:eastAsia="pl-PL"/>
        </w:rPr>
      </w:pPr>
      <w:r w:rsidRPr="002B25BC">
        <w:rPr>
          <w:sz w:val="20"/>
          <w:szCs w:val="20"/>
          <w:lang w:eastAsia="pl-PL"/>
        </w:rPr>
        <w:t>3. Do dostawy zostaną dostarczone na koszt Wykonawcy materiały potrzebne do sprawdzenia czy przedmiot zamówienia funkcjonuje prawidłowo.</w:t>
      </w:r>
    </w:p>
    <w:p w14:paraId="3386E2CB" w14:textId="77777777" w:rsidR="00D44AE1" w:rsidRPr="002B25BC" w:rsidRDefault="00D44AE1" w:rsidP="00D44AE1">
      <w:pPr>
        <w:spacing w:after="0"/>
        <w:rPr>
          <w:sz w:val="20"/>
          <w:szCs w:val="20"/>
          <w:lang w:eastAsia="pl-PL"/>
        </w:rPr>
      </w:pPr>
      <w:r w:rsidRPr="002B25BC">
        <w:rPr>
          <w:sz w:val="20"/>
          <w:szCs w:val="20"/>
          <w:lang w:eastAsia="pl-PL"/>
        </w:rPr>
        <w:t>4. Wszystkie zaoferowane elementy przedmiotu zamówienia winny być ze sobą kompatybilne.</w:t>
      </w:r>
    </w:p>
    <w:p w14:paraId="58B741D6" w14:textId="77777777" w:rsidR="00D44AE1" w:rsidRDefault="00D44AE1" w:rsidP="00D44AE1">
      <w:pPr>
        <w:rPr>
          <w:lang w:eastAsia="pl-PL"/>
        </w:rPr>
      </w:pPr>
    </w:p>
    <w:p w14:paraId="325EEB96" w14:textId="77777777" w:rsidR="00975C75" w:rsidRDefault="00975C75"/>
    <w:sectPr w:rsidR="00975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D422" w14:textId="77777777" w:rsidR="00286163" w:rsidRDefault="00286163" w:rsidP="00286163">
      <w:pPr>
        <w:spacing w:after="0" w:line="240" w:lineRule="auto"/>
      </w:pPr>
      <w:r>
        <w:separator/>
      </w:r>
    </w:p>
  </w:endnote>
  <w:endnote w:type="continuationSeparator" w:id="0">
    <w:p w14:paraId="6099B626" w14:textId="77777777" w:rsidR="00286163" w:rsidRDefault="00286163" w:rsidP="0028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67D" w14:textId="77777777" w:rsidR="00286163" w:rsidRDefault="002861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772A" w14:textId="77777777" w:rsidR="00286163" w:rsidRDefault="002861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447F" w14:textId="77777777" w:rsidR="00286163" w:rsidRDefault="00286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D818" w14:textId="77777777" w:rsidR="00286163" w:rsidRDefault="00286163" w:rsidP="00286163">
      <w:pPr>
        <w:spacing w:after="0" w:line="240" w:lineRule="auto"/>
      </w:pPr>
      <w:r>
        <w:separator/>
      </w:r>
    </w:p>
  </w:footnote>
  <w:footnote w:type="continuationSeparator" w:id="0">
    <w:p w14:paraId="1AA270DB" w14:textId="77777777" w:rsidR="00286163" w:rsidRDefault="00286163" w:rsidP="0028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9FDB" w14:textId="77777777" w:rsidR="00286163" w:rsidRDefault="002861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9045" w14:textId="1CF48100" w:rsidR="00286163" w:rsidRDefault="00286163">
    <w:pPr>
      <w:pStyle w:val="Nagwek"/>
    </w:pPr>
    <w:r w:rsidRPr="002626F3">
      <w:rPr>
        <w:noProof/>
      </w:rPr>
      <w:drawing>
        <wp:inline distT="0" distB="0" distL="0" distR="0" wp14:anchorId="6B058DB3" wp14:editId="688DDFED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07F" w14:textId="77777777"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76"/>
        </w:tabs>
        <w:ind w:left="1076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96"/>
        </w:tabs>
        <w:ind w:left="1796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56"/>
        </w:tabs>
        <w:ind w:left="2156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16"/>
        </w:tabs>
        <w:ind w:left="2516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76"/>
        </w:tabs>
        <w:ind w:left="2876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36"/>
        </w:tabs>
        <w:ind w:left="3236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96"/>
        </w:tabs>
        <w:ind w:left="3596" w:hanging="360"/>
      </w:pPr>
      <w:rPr>
        <w:b w:val="0"/>
        <w:bCs w:val="0"/>
      </w:rPr>
    </w:lvl>
  </w:abstractNum>
  <w:num w:numId="1" w16cid:durableId="157621015">
    <w:abstractNumId w:val="0"/>
  </w:num>
  <w:num w:numId="2" w16cid:durableId="12952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2A"/>
    <w:rsid w:val="000E1060"/>
    <w:rsid w:val="00130AA1"/>
    <w:rsid w:val="001C1448"/>
    <w:rsid w:val="00286163"/>
    <w:rsid w:val="002A650F"/>
    <w:rsid w:val="002F6FB0"/>
    <w:rsid w:val="00374EB1"/>
    <w:rsid w:val="004A012E"/>
    <w:rsid w:val="004B051A"/>
    <w:rsid w:val="004D62C2"/>
    <w:rsid w:val="005B0CC3"/>
    <w:rsid w:val="006D161F"/>
    <w:rsid w:val="00730519"/>
    <w:rsid w:val="007F262A"/>
    <w:rsid w:val="00810625"/>
    <w:rsid w:val="008E5963"/>
    <w:rsid w:val="00975C75"/>
    <w:rsid w:val="00AB66F1"/>
    <w:rsid w:val="00C74903"/>
    <w:rsid w:val="00D31D86"/>
    <w:rsid w:val="00D44AE1"/>
    <w:rsid w:val="00D71F64"/>
    <w:rsid w:val="00E5530B"/>
    <w:rsid w:val="00E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3A5A"/>
  <w15:chartTrackingRefBased/>
  <w15:docId w15:val="{9696B1C0-0295-45DD-861B-0B7180F2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163"/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</w:style>
  <w:style w:type="character" w:styleId="Odwoaniedokomentarza">
    <w:name w:val="annotation reference"/>
    <w:basedOn w:val="Domylnaczcionkaakapitu"/>
    <w:uiPriority w:val="99"/>
    <w:semiHidden/>
    <w:unhideWhenUsed/>
    <w:rsid w:val="001C1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4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48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1138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24</cp:revision>
  <dcterms:created xsi:type="dcterms:W3CDTF">2023-09-04T09:54:00Z</dcterms:created>
  <dcterms:modified xsi:type="dcterms:W3CDTF">2023-09-08T07:50:00Z</dcterms:modified>
</cp:coreProperties>
</file>