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0AE7"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7B03FBAC"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2DADD12"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015FED3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81BD2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E723C4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3F7EDA70"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008EDD72" w14:textId="20A0F4EB"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 xml:space="preserve">Znak </w:t>
      </w:r>
      <w:r w:rsidRPr="009F3D44">
        <w:rPr>
          <w:rFonts w:ascii="Times New Roman" w:eastAsia="Times New Roman" w:hAnsi="Times New Roman" w:cs="Times New Roman"/>
          <w:bCs/>
          <w:sz w:val="24"/>
          <w:szCs w:val="24"/>
          <w:lang w:eastAsia="pl-PL"/>
        </w:rPr>
        <w:t>sprawy : DZP</w:t>
      </w:r>
      <w:r w:rsidR="001C47F9" w:rsidRPr="009F3D44">
        <w:rPr>
          <w:rFonts w:ascii="Times New Roman" w:eastAsia="Times New Roman" w:hAnsi="Times New Roman" w:cs="Times New Roman"/>
          <w:bCs/>
          <w:sz w:val="24"/>
          <w:szCs w:val="24"/>
          <w:lang w:eastAsia="pl-PL"/>
        </w:rPr>
        <w:t>.</w:t>
      </w:r>
      <w:r w:rsidRPr="009F3D44">
        <w:rPr>
          <w:rFonts w:ascii="Times New Roman" w:eastAsia="Times New Roman" w:hAnsi="Times New Roman" w:cs="Times New Roman"/>
          <w:bCs/>
          <w:sz w:val="24"/>
          <w:szCs w:val="24"/>
          <w:lang w:eastAsia="pl-PL"/>
        </w:rPr>
        <w:t>38</w:t>
      </w:r>
      <w:r w:rsidR="00647885" w:rsidRPr="009F3D44">
        <w:rPr>
          <w:rFonts w:ascii="Times New Roman" w:eastAsia="Times New Roman" w:hAnsi="Times New Roman" w:cs="Times New Roman"/>
          <w:bCs/>
          <w:sz w:val="24"/>
          <w:szCs w:val="24"/>
          <w:lang w:eastAsia="pl-PL"/>
        </w:rPr>
        <w:t>1.</w:t>
      </w:r>
      <w:r w:rsidR="009F3D44" w:rsidRPr="009F3D44">
        <w:rPr>
          <w:rFonts w:ascii="Times New Roman" w:eastAsia="Times New Roman" w:hAnsi="Times New Roman" w:cs="Times New Roman"/>
          <w:bCs/>
          <w:sz w:val="24"/>
          <w:szCs w:val="24"/>
          <w:lang w:eastAsia="pl-PL"/>
        </w:rPr>
        <w:t>1</w:t>
      </w:r>
      <w:r w:rsidR="008B64B7">
        <w:rPr>
          <w:rFonts w:ascii="Times New Roman" w:eastAsia="Times New Roman" w:hAnsi="Times New Roman" w:cs="Times New Roman"/>
          <w:bCs/>
          <w:sz w:val="24"/>
          <w:szCs w:val="24"/>
          <w:lang w:eastAsia="pl-PL"/>
        </w:rPr>
        <w:t>48</w:t>
      </w:r>
      <w:r w:rsidR="00647885" w:rsidRPr="009F3D44">
        <w:rPr>
          <w:rFonts w:ascii="Times New Roman" w:eastAsia="Times New Roman" w:hAnsi="Times New Roman" w:cs="Times New Roman"/>
          <w:bCs/>
          <w:sz w:val="24"/>
          <w:szCs w:val="24"/>
          <w:lang w:eastAsia="pl-PL"/>
        </w:rPr>
        <w:t>B</w:t>
      </w:r>
      <w:r w:rsidR="00C93FA8" w:rsidRPr="009F3D44">
        <w:rPr>
          <w:rFonts w:ascii="Times New Roman" w:eastAsia="Times New Roman" w:hAnsi="Times New Roman" w:cs="Times New Roman"/>
          <w:bCs/>
          <w:sz w:val="24"/>
          <w:szCs w:val="24"/>
          <w:lang w:eastAsia="pl-PL"/>
        </w:rPr>
        <w:t>.</w:t>
      </w:r>
      <w:r w:rsidR="00DA71C4" w:rsidRPr="009F3D44">
        <w:rPr>
          <w:rFonts w:ascii="Times New Roman" w:eastAsia="Times New Roman" w:hAnsi="Times New Roman" w:cs="Times New Roman"/>
          <w:bCs/>
          <w:sz w:val="24"/>
          <w:szCs w:val="24"/>
          <w:lang w:eastAsia="pl-PL"/>
        </w:rPr>
        <w:t>202</w:t>
      </w:r>
      <w:r w:rsidR="0000798B" w:rsidRPr="009F3D44">
        <w:rPr>
          <w:rFonts w:ascii="Times New Roman" w:eastAsia="Times New Roman" w:hAnsi="Times New Roman" w:cs="Times New Roman"/>
          <w:bCs/>
          <w:sz w:val="24"/>
          <w:szCs w:val="24"/>
          <w:lang w:eastAsia="pl-PL"/>
        </w:rPr>
        <w:t>3</w:t>
      </w:r>
      <w:r w:rsidR="00B77FE5" w:rsidRPr="009F3D44">
        <w:rPr>
          <w:rFonts w:ascii="Times New Roman" w:eastAsia="Times New Roman" w:hAnsi="Times New Roman" w:cs="Times New Roman"/>
          <w:bCs/>
          <w:sz w:val="24"/>
          <w:szCs w:val="24"/>
          <w:lang w:eastAsia="pl-PL"/>
        </w:rPr>
        <w:t xml:space="preserve">                                                  </w:t>
      </w:r>
    </w:p>
    <w:p w14:paraId="03D2215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F554ED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6BF2DDC"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4F4CF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0488183"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89D5A01"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0792A2EC" w14:textId="77777777"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1F80E0F2"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2E427A02"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74F6D40" w14:textId="78B7C88F" w:rsidR="00B77FE5" w:rsidRPr="009F3D44" w:rsidRDefault="00794B8C" w:rsidP="00964632">
      <w:pPr>
        <w:keepNext/>
        <w:spacing w:after="0" w:line="240" w:lineRule="auto"/>
        <w:jc w:val="center"/>
        <w:outlineLvl w:val="3"/>
        <w:rPr>
          <w:rFonts w:ascii="Times New Roman" w:eastAsia="Times New Roman" w:hAnsi="Times New Roman" w:cs="Times New Roman"/>
          <w:b/>
          <w:bCs/>
          <w:sz w:val="24"/>
          <w:szCs w:val="24"/>
          <w:lang w:eastAsia="pl-PL"/>
        </w:rPr>
      </w:pPr>
      <w:r w:rsidRPr="009F3D44">
        <w:rPr>
          <w:rFonts w:ascii="Times New Roman" w:eastAsia="Times New Roman" w:hAnsi="Times New Roman" w:cs="Times New Roman"/>
          <w:sz w:val="24"/>
          <w:szCs w:val="24"/>
          <w:lang w:eastAsia="pl-PL"/>
        </w:rPr>
        <w:t xml:space="preserve">Na </w:t>
      </w:r>
      <w:r w:rsidR="0000798B" w:rsidRPr="009F3D44">
        <w:rPr>
          <w:rFonts w:ascii="Times New Roman" w:eastAsia="Calibri" w:hAnsi="Times New Roman" w:cs="Times New Roman"/>
          <w:sz w:val="24"/>
          <w:szCs w:val="24"/>
        </w:rPr>
        <w:t>dostawę</w:t>
      </w:r>
      <w:r w:rsidR="000360F1" w:rsidRPr="009F3D44">
        <w:rPr>
          <w:rFonts w:ascii="Times New Roman" w:eastAsia="Calibri" w:hAnsi="Times New Roman" w:cs="Times New Roman"/>
          <w:sz w:val="24"/>
          <w:szCs w:val="24"/>
        </w:rPr>
        <w:t xml:space="preserve"> </w:t>
      </w:r>
      <w:proofErr w:type="spellStart"/>
      <w:r w:rsidR="008B64B7">
        <w:rPr>
          <w:rFonts w:ascii="Times New Roman" w:eastAsia="Calibri" w:hAnsi="Times New Roman" w:cs="Times New Roman"/>
          <w:sz w:val="24"/>
          <w:szCs w:val="24"/>
        </w:rPr>
        <w:t>Wideokolposkopu</w:t>
      </w:r>
      <w:proofErr w:type="spellEnd"/>
    </w:p>
    <w:p w14:paraId="4D1F17E0"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3CE3CE3B"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0A6B8FD1" w14:textId="77777777"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w:t>
      </w:r>
      <w:r w:rsidR="00DD3E05">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w:t>
      </w:r>
      <w:r w:rsidR="00DD3E05">
        <w:rPr>
          <w:rFonts w:ascii="Times New Roman" w:eastAsia="Times New Roman" w:hAnsi="Times New Roman" w:cs="Times New Roman"/>
          <w:sz w:val="24"/>
          <w:szCs w:val="24"/>
          <w:lang w:eastAsia="pl-PL"/>
        </w:rPr>
        <w:t>1605</w:t>
      </w:r>
      <w:r w:rsidR="00647885">
        <w:rPr>
          <w:rFonts w:ascii="Times New Roman" w:eastAsia="Times New Roman" w:hAnsi="Times New Roman" w:cs="Times New Roman"/>
          <w:sz w:val="24"/>
          <w:szCs w:val="24"/>
          <w:lang w:eastAsia="pl-PL"/>
        </w:rPr>
        <w:t xml:space="preserve"> z późn.zm.</w:t>
      </w:r>
      <w:r w:rsidRPr="004F4981">
        <w:rPr>
          <w:rFonts w:ascii="Times New Roman" w:eastAsia="MS Mincho" w:hAnsi="Times New Roman" w:cs="Times New Roman"/>
          <w:color w:val="000000"/>
          <w:sz w:val="24"/>
          <w:szCs w:val="24"/>
          <w:lang w:eastAsia="pl-PL"/>
        </w:rPr>
        <w:t>)</w:t>
      </w:r>
    </w:p>
    <w:p w14:paraId="5B790B5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DB5985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AA34715"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74EAD0E9" w14:textId="77777777"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6F5D6424"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6CD7AFB0"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297BE175" w14:textId="5F2F50A1" w:rsidR="00B77FE5" w:rsidRPr="00574152" w:rsidRDefault="00B77FE5" w:rsidP="00B77FE5">
      <w:pPr>
        <w:spacing w:after="0" w:line="240" w:lineRule="auto"/>
        <w:jc w:val="center"/>
        <w:rPr>
          <w:rFonts w:ascii="Times New Roman" w:eastAsia="Times New Roman" w:hAnsi="Times New Roman" w:cs="Times New Roman"/>
          <w:bCs/>
          <w:sz w:val="24"/>
          <w:szCs w:val="24"/>
          <w:lang w:eastAsia="pl-PL"/>
        </w:rPr>
      </w:pPr>
      <w:r w:rsidRPr="00574152">
        <w:rPr>
          <w:rFonts w:ascii="Times New Roman" w:eastAsia="Times New Roman" w:hAnsi="Times New Roman" w:cs="Times New Roman"/>
          <w:bCs/>
          <w:sz w:val="24"/>
          <w:szCs w:val="24"/>
          <w:lang w:eastAsia="pl-PL"/>
        </w:rPr>
        <w:t xml:space="preserve">                                                          Zatwierdził  w dniu </w:t>
      </w:r>
      <w:r w:rsidR="00633971" w:rsidRPr="00574152">
        <w:rPr>
          <w:rFonts w:ascii="Times New Roman" w:eastAsia="Times New Roman" w:hAnsi="Times New Roman" w:cs="Times New Roman"/>
          <w:bCs/>
          <w:sz w:val="24"/>
          <w:szCs w:val="24"/>
          <w:lang w:eastAsia="pl-PL"/>
        </w:rPr>
        <w:t xml:space="preserve"> </w:t>
      </w:r>
      <w:r w:rsidR="008B64B7" w:rsidRPr="00574152">
        <w:rPr>
          <w:rFonts w:ascii="Times New Roman" w:eastAsia="Times New Roman" w:hAnsi="Times New Roman" w:cs="Times New Roman"/>
          <w:bCs/>
          <w:sz w:val="24"/>
          <w:szCs w:val="24"/>
          <w:lang w:eastAsia="pl-PL"/>
        </w:rPr>
        <w:t>2</w:t>
      </w:r>
      <w:r w:rsidR="00574152" w:rsidRPr="00574152">
        <w:rPr>
          <w:rFonts w:ascii="Times New Roman" w:eastAsia="Times New Roman" w:hAnsi="Times New Roman" w:cs="Times New Roman"/>
          <w:bCs/>
          <w:sz w:val="24"/>
          <w:szCs w:val="24"/>
          <w:lang w:eastAsia="pl-PL"/>
        </w:rPr>
        <w:t>8</w:t>
      </w:r>
      <w:r w:rsidR="007603FA" w:rsidRPr="00574152">
        <w:rPr>
          <w:rFonts w:ascii="Times New Roman" w:eastAsia="Times New Roman" w:hAnsi="Times New Roman" w:cs="Times New Roman"/>
          <w:bCs/>
          <w:sz w:val="24"/>
          <w:szCs w:val="24"/>
          <w:lang w:eastAsia="pl-PL"/>
        </w:rPr>
        <w:t>.</w:t>
      </w:r>
      <w:r w:rsidR="00DD3E05" w:rsidRPr="00574152">
        <w:rPr>
          <w:rFonts w:ascii="Times New Roman" w:eastAsia="Times New Roman" w:hAnsi="Times New Roman" w:cs="Times New Roman"/>
          <w:bCs/>
          <w:sz w:val="24"/>
          <w:szCs w:val="24"/>
          <w:lang w:eastAsia="pl-PL"/>
        </w:rPr>
        <w:t>12</w:t>
      </w:r>
      <w:r w:rsidR="007603FA" w:rsidRPr="00574152">
        <w:rPr>
          <w:rFonts w:ascii="Times New Roman" w:eastAsia="Times New Roman" w:hAnsi="Times New Roman" w:cs="Times New Roman"/>
          <w:bCs/>
          <w:sz w:val="24"/>
          <w:szCs w:val="24"/>
          <w:lang w:eastAsia="pl-PL"/>
        </w:rPr>
        <w:t>.202</w:t>
      </w:r>
      <w:r w:rsidR="0000798B" w:rsidRPr="00574152">
        <w:rPr>
          <w:rFonts w:ascii="Times New Roman" w:eastAsia="Times New Roman" w:hAnsi="Times New Roman" w:cs="Times New Roman"/>
          <w:bCs/>
          <w:sz w:val="24"/>
          <w:szCs w:val="24"/>
          <w:lang w:eastAsia="pl-PL"/>
        </w:rPr>
        <w:t>3</w:t>
      </w:r>
      <w:r w:rsidR="007603FA" w:rsidRPr="00574152">
        <w:rPr>
          <w:rFonts w:ascii="Times New Roman" w:eastAsia="Times New Roman" w:hAnsi="Times New Roman" w:cs="Times New Roman"/>
          <w:bCs/>
          <w:sz w:val="24"/>
          <w:szCs w:val="24"/>
          <w:lang w:eastAsia="pl-PL"/>
        </w:rPr>
        <w:t>r</w:t>
      </w:r>
    </w:p>
    <w:p w14:paraId="10851C59" w14:textId="3A96290D"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72A172F9" w14:textId="77777777" w:rsidR="000A17CE" w:rsidRPr="007C4475" w:rsidRDefault="000A17CE" w:rsidP="00B77FE5">
      <w:pPr>
        <w:spacing w:after="0" w:line="240" w:lineRule="auto"/>
        <w:jc w:val="center"/>
        <w:rPr>
          <w:rFonts w:ascii="Times New Roman" w:eastAsia="Times New Roman" w:hAnsi="Times New Roman" w:cs="Times New Roman"/>
          <w:bCs/>
          <w:sz w:val="24"/>
          <w:szCs w:val="24"/>
          <w:lang w:eastAsia="pl-PL"/>
        </w:rPr>
      </w:pPr>
    </w:p>
    <w:p w14:paraId="5D9D49D0" w14:textId="6D023384" w:rsidR="0061141D" w:rsidRDefault="000A17CE" w:rsidP="000A17CE">
      <w:pPr>
        <w:spacing w:after="0" w:line="240" w:lineRule="auto"/>
        <w:jc w:val="right"/>
        <w:rPr>
          <w:rFonts w:ascii="Calibri" w:eastAsia="Calibri" w:hAnsi="Calibri" w:cs="Times New Roman"/>
          <w:noProof/>
        </w:rPr>
      </w:pPr>
      <w:r>
        <w:rPr>
          <w:rFonts w:ascii="Calibri" w:eastAsia="Calibri" w:hAnsi="Calibri" w:cs="Times New Roman"/>
          <w:noProof/>
        </w:rPr>
        <w:br/>
      </w:r>
    </w:p>
    <w:p w14:paraId="126958C5" w14:textId="77777777" w:rsidR="000A17CE" w:rsidRDefault="000A17CE" w:rsidP="000A17CE">
      <w:pPr>
        <w:spacing w:after="0" w:line="240" w:lineRule="auto"/>
        <w:jc w:val="right"/>
        <w:rPr>
          <w:rFonts w:ascii="Calibri" w:eastAsia="Calibri" w:hAnsi="Calibri" w:cs="Times New Roman"/>
          <w:noProof/>
        </w:rPr>
      </w:pPr>
    </w:p>
    <w:p w14:paraId="1EE8776C" w14:textId="77777777" w:rsidR="000A17CE" w:rsidRDefault="000A17CE" w:rsidP="000A17CE">
      <w:pPr>
        <w:spacing w:after="0" w:line="240" w:lineRule="auto"/>
        <w:jc w:val="right"/>
        <w:rPr>
          <w:rFonts w:ascii="Calibri" w:eastAsia="Calibri" w:hAnsi="Calibri" w:cs="Times New Roman"/>
          <w:noProof/>
        </w:rPr>
      </w:pPr>
    </w:p>
    <w:p w14:paraId="6ED43B48" w14:textId="77777777" w:rsidR="000A17CE" w:rsidRDefault="000A17CE" w:rsidP="000A17CE">
      <w:pPr>
        <w:spacing w:after="0" w:line="240" w:lineRule="auto"/>
        <w:jc w:val="right"/>
        <w:rPr>
          <w:rFonts w:ascii="Times New Roman" w:eastAsia="Times New Roman" w:hAnsi="Times New Roman" w:cs="Times New Roman"/>
          <w:bCs/>
          <w:sz w:val="24"/>
          <w:szCs w:val="24"/>
          <w:lang w:eastAsia="pl-PL"/>
        </w:rPr>
      </w:pPr>
    </w:p>
    <w:p w14:paraId="76259557" w14:textId="77777777" w:rsidR="0061141D" w:rsidRDefault="0061141D" w:rsidP="0061141D">
      <w:pPr>
        <w:spacing w:after="0" w:line="240" w:lineRule="auto"/>
        <w:jc w:val="right"/>
        <w:rPr>
          <w:rFonts w:ascii="Times New Roman" w:eastAsia="Cambria" w:hAnsi="Times New Roman" w:cs="Times New Roman"/>
          <w:noProof/>
          <w:sz w:val="24"/>
          <w:szCs w:val="24"/>
          <w:lang w:eastAsia="pl-PL"/>
        </w:rPr>
      </w:pPr>
    </w:p>
    <w:p w14:paraId="1ADF1036" w14:textId="77777777"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7A7DA6C7" w14:textId="77777777" w:rsidR="00261517" w:rsidRDefault="00261517" w:rsidP="0061141D">
      <w:pPr>
        <w:spacing w:after="0" w:line="240" w:lineRule="auto"/>
        <w:jc w:val="right"/>
        <w:rPr>
          <w:rFonts w:ascii="Times New Roman" w:eastAsia="Times New Roman" w:hAnsi="Times New Roman" w:cs="Times New Roman"/>
          <w:noProof/>
          <w:sz w:val="24"/>
          <w:szCs w:val="24"/>
          <w:lang w:eastAsia="pl-PL"/>
        </w:rPr>
      </w:pPr>
    </w:p>
    <w:p w14:paraId="41742537" w14:textId="77777777" w:rsidR="00731921" w:rsidRDefault="00731921" w:rsidP="0061141D">
      <w:pPr>
        <w:spacing w:after="0" w:line="240" w:lineRule="auto"/>
        <w:jc w:val="right"/>
        <w:rPr>
          <w:rFonts w:ascii="Times New Roman" w:eastAsia="Times New Roman" w:hAnsi="Times New Roman" w:cs="Times New Roman"/>
          <w:noProof/>
          <w:sz w:val="24"/>
          <w:szCs w:val="24"/>
          <w:lang w:eastAsia="pl-PL"/>
        </w:rPr>
      </w:pPr>
    </w:p>
    <w:p w14:paraId="1FC491D0"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531AA271"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3FD6A6A3"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28C39009"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7179746B" w14:textId="77777777" w:rsidR="00731921" w:rsidRDefault="00731921" w:rsidP="0061141D">
      <w:pPr>
        <w:spacing w:after="0" w:line="240" w:lineRule="auto"/>
        <w:jc w:val="right"/>
        <w:rPr>
          <w:rFonts w:ascii="Times New Roman" w:eastAsia="Times New Roman" w:hAnsi="Times New Roman" w:cs="Times New Roman"/>
          <w:noProof/>
          <w:sz w:val="24"/>
          <w:szCs w:val="24"/>
          <w:lang w:eastAsia="pl-PL"/>
        </w:rPr>
      </w:pPr>
    </w:p>
    <w:p w14:paraId="5B743431" w14:textId="77777777" w:rsidR="00731921" w:rsidRDefault="00731921" w:rsidP="0061141D">
      <w:pPr>
        <w:spacing w:after="0" w:line="240" w:lineRule="auto"/>
        <w:jc w:val="right"/>
        <w:rPr>
          <w:rFonts w:ascii="Times New Roman" w:eastAsia="Times New Roman" w:hAnsi="Times New Roman" w:cs="Times New Roman"/>
          <w:bCs/>
          <w:sz w:val="24"/>
          <w:szCs w:val="24"/>
          <w:lang w:eastAsia="pl-PL"/>
        </w:rPr>
      </w:pPr>
    </w:p>
    <w:p w14:paraId="14031771" w14:textId="77777777" w:rsidR="001479E5" w:rsidRPr="004F4981" w:rsidRDefault="001479E5" w:rsidP="0061141D">
      <w:pPr>
        <w:spacing w:after="0" w:line="240" w:lineRule="auto"/>
        <w:jc w:val="right"/>
        <w:rPr>
          <w:rFonts w:ascii="Times New Roman" w:eastAsia="Times New Roman" w:hAnsi="Times New Roman" w:cs="Times New Roman"/>
          <w:bCs/>
          <w:sz w:val="24"/>
          <w:szCs w:val="24"/>
          <w:lang w:eastAsia="pl-PL"/>
        </w:rPr>
      </w:pPr>
    </w:p>
    <w:p w14:paraId="55A70325" w14:textId="77777777"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03308C05" w14:textId="77777777"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78784CAB" w14:textId="77777777"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6D87D31A" w14:textId="77777777" w:rsidR="000A17CE" w:rsidRDefault="000A17CE" w:rsidP="00B77FE5">
      <w:pPr>
        <w:spacing w:after="0" w:line="240" w:lineRule="auto"/>
        <w:rPr>
          <w:rFonts w:ascii="Times New Roman" w:eastAsia="Times New Roman" w:hAnsi="Times New Roman" w:cs="Times New Roman"/>
          <w:b/>
          <w:sz w:val="24"/>
          <w:szCs w:val="24"/>
          <w:lang w:eastAsia="pl-PL"/>
        </w:rPr>
      </w:pPr>
    </w:p>
    <w:p w14:paraId="14446B88" w14:textId="5F84323A"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1FDDEF1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2029FF0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062A6A52"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243D820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66B28096" w14:textId="7777777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68FBFB38" w14:textId="77777777" w:rsidR="00AE5B4F" w:rsidRDefault="00AE5B4F" w:rsidP="00B77FE5">
      <w:pPr>
        <w:spacing w:after="0" w:line="240" w:lineRule="auto"/>
        <w:rPr>
          <w:rFonts w:ascii="Times New Roman" w:eastAsia="Times New Roman" w:hAnsi="Times New Roman" w:cs="Times New Roman"/>
          <w:sz w:val="24"/>
          <w:szCs w:val="24"/>
          <w:lang w:eastAsia="pl-PL"/>
        </w:rPr>
      </w:pPr>
    </w:p>
    <w:p w14:paraId="25E16F6F" w14:textId="77777777" w:rsidR="00F51D5B" w:rsidRPr="004F4981" w:rsidRDefault="00F51D5B" w:rsidP="00B77FE5">
      <w:pPr>
        <w:spacing w:after="0" w:line="240" w:lineRule="auto"/>
        <w:rPr>
          <w:rFonts w:ascii="Times New Roman" w:eastAsia="Times New Roman" w:hAnsi="Times New Roman" w:cs="Times New Roman"/>
          <w:sz w:val="24"/>
          <w:szCs w:val="24"/>
          <w:lang w:eastAsia="pl-PL"/>
        </w:rPr>
      </w:pPr>
    </w:p>
    <w:p w14:paraId="547CB1DE"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4EC0627F" w14:textId="77777777"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w:t>
      </w:r>
      <w:r w:rsidR="00DD3E05">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w:t>
      </w:r>
      <w:r w:rsidR="00DD3E05">
        <w:rPr>
          <w:rFonts w:ascii="Times New Roman" w:eastAsia="Times New Roman" w:hAnsi="Times New Roman" w:cs="Times New Roman"/>
          <w:sz w:val="24"/>
          <w:szCs w:val="24"/>
          <w:lang w:eastAsia="pl-PL"/>
        </w:rPr>
        <w:t>1605</w:t>
      </w:r>
      <w:r w:rsidR="00E25CE6" w:rsidRPr="00E25CE6">
        <w:rPr>
          <w:rFonts w:ascii="Times New Roman" w:eastAsia="Times New Roman" w:hAnsi="Times New Roman" w:cs="Times New Roman"/>
          <w:sz w:val="24"/>
          <w:szCs w:val="24"/>
          <w:lang w:eastAsia="pl-PL"/>
        </w:rPr>
        <w:t xml:space="preserve"> z póżn.zm.</w:t>
      </w:r>
      <w:r w:rsidRPr="004F4981">
        <w:rPr>
          <w:rFonts w:ascii="Times New Roman" w:eastAsia="Times New Roman" w:hAnsi="Times New Roman" w:cs="Times New Roman"/>
          <w:sz w:val="24"/>
          <w:szCs w:val="24"/>
          <w:lang w:eastAsia="pl-PL"/>
        </w:rPr>
        <w:t>)</w:t>
      </w:r>
    </w:p>
    <w:p w14:paraId="458F7B9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2C859824"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1C2A64B6"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21666679"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075E6F4"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762A04E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450B82F6"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65ABFE3E"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1245796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0E500977"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87DCEB"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0A32F02D"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5F34A8CA"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023C414D"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5CA1DA5F"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48435F95"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5BB6A54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08EF7F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670C10A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 zakończeniu negocjacji oraz zaprasza ich do składania ofert dodatkowych.</w:t>
      </w:r>
    </w:p>
    <w:p w14:paraId="54E790D0"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52AB539A"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11B32532"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sposób i termin składania ofert dodatkowych oraz język lub języki, w jakich muszą być one sporządzone, oraz termin otwarcia tych ofert.</w:t>
      </w:r>
    </w:p>
    <w:p w14:paraId="20A6B85F"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36FBD9BF"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6DD47EE"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221D639C"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5C830BBF" w14:textId="77777777"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2A668172"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3980AAD6" w14:textId="7D43B90E" w:rsidR="00E57CFF" w:rsidRPr="000360F1" w:rsidRDefault="007B3143" w:rsidP="007B3143">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1.</w:t>
      </w:r>
      <w:r w:rsidR="00B77FE5" w:rsidRPr="007B3143">
        <w:rPr>
          <w:rFonts w:ascii="Times New Roman" w:eastAsia="Times New Roman" w:hAnsi="Times New Roman" w:cs="Times New Roman"/>
          <w:sz w:val="24"/>
          <w:szCs w:val="24"/>
          <w:lang w:eastAsia="pl-PL"/>
        </w:rPr>
        <w:t xml:space="preserve">Przedmiotem zamówienia  jest </w:t>
      </w:r>
      <w:r w:rsidR="0000798B" w:rsidRPr="007B3143">
        <w:rPr>
          <w:rFonts w:ascii="Times New Roman" w:eastAsia="Calibri" w:hAnsi="Times New Roman" w:cs="Times New Roman"/>
          <w:sz w:val="24"/>
          <w:szCs w:val="24"/>
        </w:rPr>
        <w:t xml:space="preserve">dostawa </w:t>
      </w:r>
      <w:proofErr w:type="spellStart"/>
      <w:r w:rsidR="008B64B7">
        <w:rPr>
          <w:rFonts w:ascii="Times New Roman" w:eastAsia="Calibri" w:hAnsi="Times New Roman" w:cs="Times New Roman"/>
          <w:sz w:val="24"/>
          <w:szCs w:val="24"/>
          <w:u w:val="single"/>
        </w:rPr>
        <w:t>Wideokolposkopu</w:t>
      </w:r>
      <w:proofErr w:type="spellEnd"/>
      <w:r w:rsidR="0000798B" w:rsidRPr="000360F1">
        <w:rPr>
          <w:rFonts w:ascii="Times New Roman" w:eastAsia="Calibri" w:hAnsi="Times New Roman" w:cs="Times New Roman"/>
          <w:sz w:val="24"/>
          <w:szCs w:val="24"/>
        </w:rPr>
        <w:t xml:space="preserve"> </w:t>
      </w:r>
      <w:r w:rsidR="00DB3F10" w:rsidRPr="000360F1">
        <w:rPr>
          <w:rFonts w:ascii="Times New Roman" w:eastAsia="Lucida Sans Unicode" w:hAnsi="Times New Roman" w:cs="Times New Roman"/>
          <w:kern w:val="1"/>
          <w:sz w:val="24"/>
          <w:szCs w:val="24"/>
          <w:lang w:eastAsia="hi-IN" w:bidi="hi-IN"/>
        </w:rPr>
        <w:t xml:space="preserve">– </w:t>
      </w:r>
      <w:bookmarkStart w:id="0" w:name="_Hlk118800976"/>
      <w:bookmarkStart w:id="1" w:name="_Hlk133483166"/>
      <w:r w:rsidR="00DB3F10" w:rsidRPr="000360F1">
        <w:rPr>
          <w:rFonts w:ascii="Times New Roman" w:eastAsia="Lucida Sans Unicode" w:hAnsi="Times New Roman" w:cs="Times New Roman"/>
          <w:kern w:val="1"/>
          <w:sz w:val="24"/>
          <w:szCs w:val="24"/>
          <w:lang w:eastAsia="hi-IN" w:bidi="hi-IN"/>
        </w:rPr>
        <w:t xml:space="preserve">zestaw parametrów </w:t>
      </w:r>
      <w:bookmarkEnd w:id="0"/>
      <w:proofErr w:type="spellStart"/>
      <w:r w:rsidR="001E0EF8" w:rsidRPr="000360F1">
        <w:rPr>
          <w:rFonts w:ascii="Times New Roman" w:eastAsia="Lucida Sans Unicode" w:hAnsi="Times New Roman" w:cs="Times New Roman"/>
          <w:kern w:val="1"/>
          <w:sz w:val="24"/>
          <w:szCs w:val="24"/>
          <w:lang w:eastAsia="hi-IN" w:bidi="hi-IN"/>
        </w:rPr>
        <w:t>techniczno</w:t>
      </w:r>
      <w:proofErr w:type="spellEnd"/>
      <w:r w:rsidR="001E0EF8" w:rsidRPr="000360F1">
        <w:rPr>
          <w:rFonts w:ascii="Times New Roman" w:eastAsia="Lucida Sans Unicode" w:hAnsi="Times New Roman" w:cs="Times New Roman"/>
          <w:kern w:val="1"/>
          <w:sz w:val="24"/>
          <w:szCs w:val="24"/>
          <w:lang w:eastAsia="hi-IN" w:bidi="hi-IN"/>
        </w:rPr>
        <w:t xml:space="preserve"> – użytkowych  </w:t>
      </w:r>
      <w:r w:rsidR="00E57CFF" w:rsidRPr="000360F1">
        <w:rPr>
          <w:rFonts w:ascii="Times New Roman" w:eastAsia="Arial" w:hAnsi="Times New Roman" w:cs="Times New Roman"/>
          <w:sz w:val="24"/>
          <w:szCs w:val="24"/>
        </w:rPr>
        <w:t>określono w załączniku 4</w:t>
      </w:r>
      <w:r w:rsidR="00DB3F10" w:rsidRPr="000360F1">
        <w:rPr>
          <w:rFonts w:ascii="Times New Roman" w:eastAsia="Arial" w:hAnsi="Times New Roman" w:cs="Times New Roman"/>
          <w:sz w:val="24"/>
          <w:szCs w:val="24"/>
        </w:rPr>
        <w:t xml:space="preserve"> </w:t>
      </w:r>
      <w:r w:rsidR="00E57CFF" w:rsidRPr="000360F1">
        <w:rPr>
          <w:rFonts w:ascii="Times New Roman" w:eastAsia="Arial" w:hAnsi="Times New Roman" w:cs="Times New Roman"/>
          <w:sz w:val="24"/>
          <w:szCs w:val="24"/>
        </w:rPr>
        <w:t xml:space="preserve"> do SWZ</w:t>
      </w:r>
      <w:r w:rsidR="00E57CFF" w:rsidRPr="000360F1">
        <w:rPr>
          <w:rFonts w:ascii="Times New Roman" w:eastAsia="Times New Roman" w:hAnsi="Times New Roman" w:cs="Times New Roman"/>
          <w:sz w:val="24"/>
          <w:szCs w:val="24"/>
          <w:lang w:eastAsia="ar-SA"/>
        </w:rPr>
        <w:t xml:space="preserve"> </w:t>
      </w:r>
      <w:bookmarkEnd w:id="1"/>
    </w:p>
    <w:p w14:paraId="1826A4F8" w14:textId="77777777" w:rsidR="007B3143" w:rsidRPr="000360F1" w:rsidRDefault="007B3143" w:rsidP="007B3143">
      <w:pPr>
        <w:spacing w:after="0" w:line="240" w:lineRule="auto"/>
        <w:rPr>
          <w:rFonts w:ascii="Times New Roman" w:eastAsia="Times New Roman" w:hAnsi="Times New Roman" w:cs="Times New Roman"/>
          <w:sz w:val="24"/>
          <w:szCs w:val="24"/>
          <w:lang w:eastAsia="ar-SA"/>
        </w:rPr>
      </w:pPr>
      <w:r w:rsidRPr="000360F1">
        <w:rPr>
          <w:rFonts w:ascii="Times New Roman" w:eastAsia="Times New Roman" w:hAnsi="Times New Roman" w:cs="Times New Roman"/>
          <w:sz w:val="24"/>
          <w:szCs w:val="24"/>
          <w:lang w:eastAsia="ar-SA"/>
        </w:rPr>
        <w:t>2. Każdy Wykonawca może złożyć tylko jedną ofertę</w:t>
      </w:r>
      <w:r w:rsidR="00842FC0" w:rsidRPr="000360F1">
        <w:rPr>
          <w:rFonts w:ascii="Times New Roman" w:eastAsia="Times New Roman" w:hAnsi="Times New Roman" w:cs="Times New Roman"/>
          <w:sz w:val="24"/>
          <w:szCs w:val="24"/>
          <w:lang w:eastAsia="ar-SA"/>
        </w:rPr>
        <w:t>.</w:t>
      </w:r>
      <w:r w:rsidRPr="000360F1">
        <w:rPr>
          <w:rFonts w:ascii="Times New Roman" w:eastAsia="Times New Roman" w:hAnsi="Times New Roman" w:cs="Times New Roman"/>
          <w:sz w:val="24"/>
          <w:szCs w:val="24"/>
          <w:lang w:eastAsia="ar-SA"/>
        </w:rPr>
        <w:t xml:space="preserve"> </w:t>
      </w:r>
    </w:p>
    <w:p w14:paraId="1D936DAD" w14:textId="77777777" w:rsidR="00B77FE5" w:rsidRPr="00931621" w:rsidRDefault="007B3143"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B77FE5" w:rsidRPr="00931621">
        <w:rPr>
          <w:rFonts w:ascii="Times New Roman" w:eastAsia="Times New Roman" w:hAnsi="Times New Roman" w:cs="Times New Roman"/>
          <w:sz w:val="24"/>
          <w:szCs w:val="24"/>
          <w:lang w:eastAsia="pl-PL"/>
        </w:rPr>
        <w:t>.  Kody   CPV :</w:t>
      </w:r>
    </w:p>
    <w:p w14:paraId="3BE34670" w14:textId="46D6D7A4" w:rsidR="00A83D45" w:rsidRPr="0000798B" w:rsidRDefault="00842FC0" w:rsidP="00A83D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331</w:t>
      </w:r>
      <w:r w:rsidR="008B64B7">
        <w:rPr>
          <w:rFonts w:ascii="Times New Roman" w:hAnsi="Times New Roman" w:cs="Times New Roman"/>
          <w:sz w:val="24"/>
          <w:szCs w:val="24"/>
        </w:rPr>
        <w:t>64100- 8</w:t>
      </w:r>
      <w:r>
        <w:rPr>
          <w:rFonts w:ascii="Times New Roman" w:hAnsi="Times New Roman" w:cs="Times New Roman"/>
          <w:sz w:val="24"/>
          <w:szCs w:val="24"/>
        </w:rPr>
        <w:t xml:space="preserve"> </w:t>
      </w:r>
      <w:proofErr w:type="spellStart"/>
      <w:r w:rsidR="008B64B7">
        <w:rPr>
          <w:rFonts w:ascii="Times New Roman" w:hAnsi="Times New Roman" w:cs="Times New Roman"/>
          <w:sz w:val="24"/>
          <w:szCs w:val="24"/>
        </w:rPr>
        <w:t>Kolposkopy</w:t>
      </w:r>
      <w:proofErr w:type="spellEnd"/>
    </w:p>
    <w:p w14:paraId="19120032" w14:textId="77777777" w:rsidR="00DB3F10" w:rsidRPr="003B51E7" w:rsidRDefault="007B3143" w:rsidP="00A83D45">
      <w:pPr>
        <w:spacing w:after="0" w:line="240" w:lineRule="auto"/>
        <w:jc w:val="both"/>
        <w:rPr>
          <w:rFonts w:ascii="Times New Roman" w:hAnsi="Times New Roman" w:cs="Times New Roman"/>
          <w:sz w:val="24"/>
          <w:szCs w:val="24"/>
        </w:rPr>
      </w:pPr>
      <w:r w:rsidRPr="006342CB">
        <w:rPr>
          <w:rFonts w:ascii="Times New Roman" w:eastAsia="Times New Roman" w:hAnsi="Times New Roman" w:cs="Times New Roman"/>
          <w:sz w:val="24"/>
          <w:szCs w:val="24"/>
          <w:lang w:eastAsia="pl-PL"/>
        </w:rPr>
        <w:t>4</w:t>
      </w:r>
      <w:r w:rsidR="00DB3F10" w:rsidRPr="006342CB">
        <w:rPr>
          <w:rFonts w:ascii="Times New Roman" w:eastAsia="Times New Roman" w:hAnsi="Times New Roman" w:cs="Times New Roman"/>
          <w:sz w:val="24"/>
          <w:szCs w:val="24"/>
          <w:lang w:eastAsia="pl-PL"/>
        </w:rPr>
        <w:t>.</w:t>
      </w:r>
      <w:r w:rsidR="00DB3F10" w:rsidRPr="006342CB">
        <w:rPr>
          <w:rFonts w:ascii="Times New Roman" w:hAnsi="Times New Roman" w:cs="Times New Roman"/>
          <w:sz w:val="24"/>
          <w:szCs w:val="24"/>
        </w:rPr>
        <w:t xml:space="preserve">Przedmiot i warunki realizacji niniejszego zamówienia winny być zgodne z ustawą z dnia 07 kwietnia 2022 r o Wyrobach medycznych i z innymi obowiązującymi przepisami prawnymi w </w:t>
      </w:r>
      <w:r w:rsidR="00DB3F10" w:rsidRPr="003B51E7">
        <w:rPr>
          <w:rFonts w:ascii="Times New Roman" w:hAnsi="Times New Roman" w:cs="Times New Roman"/>
          <w:sz w:val="24"/>
          <w:szCs w:val="24"/>
        </w:rPr>
        <w:t xml:space="preserve">tym zakresie. </w:t>
      </w:r>
    </w:p>
    <w:p w14:paraId="6C21FD43" w14:textId="6255825A" w:rsidR="003B51E7" w:rsidRPr="003B51E7" w:rsidRDefault="003B51E7" w:rsidP="00A83D45">
      <w:pPr>
        <w:spacing w:after="0" w:line="240" w:lineRule="auto"/>
        <w:jc w:val="both"/>
        <w:rPr>
          <w:rFonts w:ascii="Times New Roman" w:hAnsi="Times New Roman" w:cs="Times New Roman"/>
          <w:sz w:val="24"/>
          <w:szCs w:val="24"/>
        </w:rPr>
      </w:pPr>
      <w:r w:rsidRPr="003B51E7">
        <w:rPr>
          <w:rFonts w:ascii="Times New Roman" w:hAnsi="Times New Roman" w:cs="Times New Roman"/>
          <w:sz w:val="24"/>
          <w:szCs w:val="24"/>
        </w:rPr>
        <w:t>5.Zamawiający nie dopuszcza składania ofert częściowych. Zamówienie nie zostało podzielone na części, gdyż stanowi jedno zadanie i nie ma możliwości jego podziału. Zamawiający udziela zamówienia w częściach, z których każda stanowi przedmiot odrębnego postępowania.</w:t>
      </w:r>
    </w:p>
    <w:p w14:paraId="629E38E8" w14:textId="77777777" w:rsidR="00DB3F10" w:rsidRDefault="00DB3F10" w:rsidP="00DB3F10">
      <w:pPr>
        <w:pStyle w:val="Default"/>
        <w:rPr>
          <w:sz w:val="23"/>
          <w:szCs w:val="23"/>
        </w:rPr>
      </w:pPr>
    </w:p>
    <w:p w14:paraId="6AFA05B4" w14:textId="77777777" w:rsidR="00351E5E"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14B9BA09" w14:textId="77777777" w:rsidR="0000798B" w:rsidRPr="00680320" w:rsidRDefault="0000798B" w:rsidP="008B785E">
      <w:pPr>
        <w:pStyle w:val="Akapitzlist"/>
        <w:suppressAutoHyphens/>
        <w:spacing w:after="0" w:line="240" w:lineRule="auto"/>
        <w:ind w:left="0"/>
        <w:jc w:val="both"/>
        <w:rPr>
          <w:rFonts w:ascii="Times New Roman" w:eastAsia="ArialNarrow" w:hAnsi="Times New Roman" w:cs="Times New Roman"/>
          <w:sz w:val="24"/>
          <w:szCs w:val="24"/>
          <w:lang w:eastAsia="pl-PL"/>
        </w:rPr>
      </w:pPr>
      <w:r w:rsidRPr="006D5156">
        <w:rPr>
          <w:rFonts w:ascii="Times New Roman" w:eastAsia="Times New Roman" w:hAnsi="Times New Roman" w:cs="Times New Roman"/>
          <w:sz w:val="24"/>
          <w:szCs w:val="24"/>
          <w:lang w:eastAsia="pl-PL"/>
        </w:rPr>
        <w:t>1.Na potwierdzenie, że oferowany przedmiot zamówienia  spełnia określone przez zamawiającego wymagania wykonawca do oferty zobowiązany jest dołączyć</w:t>
      </w:r>
      <w:r w:rsidR="008B785E" w:rsidRPr="006D5156">
        <w:rPr>
          <w:rFonts w:ascii="Times New Roman" w:eastAsia="Times New Roman" w:hAnsi="Times New Roman" w:cs="Times New Roman"/>
          <w:sz w:val="24"/>
          <w:szCs w:val="24"/>
          <w:lang w:eastAsia="pl-PL"/>
        </w:rPr>
        <w:t xml:space="preserve"> </w:t>
      </w:r>
      <w:r w:rsidRPr="006D5156">
        <w:rPr>
          <w:rFonts w:ascii="Times New Roman" w:eastAsia="Calibri" w:hAnsi="Times New Roman" w:cs="Times New Roman"/>
          <w:iCs/>
          <w:kern w:val="2"/>
          <w:sz w:val="24"/>
          <w:szCs w:val="24"/>
          <w:lang w:eastAsia="pl-PL"/>
        </w:rPr>
        <w:t>deklaracje zgodności UE</w:t>
      </w:r>
      <w:r w:rsidRPr="006D5156">
        <w:rPr>
          <w:rFonts w:ascii="Times New Roman" w:eastAsia="Calibri" w:hAnsi="Times New Roman" w:cs="Times New Roman"/>
          <w:bCs/>
          <w:iCs/>
          <w:kern w:val="2"/>
          <w:sz w:val="24"/>
          <w:szCs w:val="24"/>
          <w:lang w:eastAsia="pl-PL"/>
        </w:rPr>
        <w:t xml:space="preserve"> (dotyczy wszystkich wyrobów </w:t>
      </w:r>
      <w:r w:rsidRPr="00680320">
        <w:rPr>
          <w:rFonts w:ascii="Times New Roman" w:eastAsia="Calibri" w:hAnsi="Times New Roman" w:cs="Times New Roman"/>
          <w:bCs/>
          <w:iCs/>
          <w:kern w:val="2"/>
          <w:sz w:val="24"/>
          <w:szCs w:val="24"/>
          <w:lang w:eastAsia="pl-PL"/>
        </w:rPr>
        <w:t xml:space="preserve">medycznych), </w:t>
      </w:r>
      <w:r w:rsidRPr="00680320">
        <w:rPr>
          <w:rFonts w:ascii="Times New Roman" w:eastAsia="Calibri" w:hAnsi="Times New Roman" w:cs="Times New Roman"/>
          <w:bCs/>
          <w:sz w:val="24"/>
          <w:szCs w:val="24"/>
        </w:rPr>
        <w:t>certyfikat zgodności jednostki notyfikowanej</w:t>
      </w:r>
      <w:r w:rsidRPr="00680320">
        <w:rPr>
          <w:rFonts w:ascii="Times New Roman" w:eastAsia="Calibri" w:hAnsi="Times New Roman" w:cs="Times New Roman"/>
          <w:bCs/>
          <w:iCs/>
          <w:kern w:val="2"/>
          <w:sz w:val="24"/>
          <w:szCs w:val="24"/>
          <w:lang w:eastAsia="pl-PL"/>
        </w:rPr>
        <w:t xml:space="preserve"> (</w:t>
      </w:r>
      <w:r w:rsidRPr="00680320">
        <w:rPr>
          <w:rFonts w:ascii="Times New Roman" w:eastAsia="ArialNarrow" w:hAnsi="Times New Roman" w:cs="Times New Roman"/>
          <w:sz w:val="24"/>
          <w:szCs w:val="24"/>
          <w:lang w:eastAsia="pl-PL"/>
        </w:rPr>
        <w:t>o ile jest wymagany dla danej klasy wyrobu medycznego)</w:t>
      </w:r>
    </w:p>
    <w:p w14:paraId="3422B79F" w14:textId="158A4F81" w:rsidR="002F3622" w:rsidRPr="006D5156" w:rsidRDefault="006D5156" w:rsidP="002F3622">
      <w:pPr>
        <w:pStyle w:val="Default"/>
        <w:rPr>
          <w:color w:val="auto"/>
        </w:rPr>
      </w:pPr>
      <w:r w:rsidRPr="00680320">
        <w:rPr>
          <w:color w:val="auto"/>
        </w:rPr>
        <w:t>J</w:t>
      </w:r>
      <w:r w:rsidR="002F3622" w:rsidRPr="00680320">
        <w:rPr>
          <w:color w:val="auto"/>
        </w:rPr>
        <w:t xml:space="preserve">eżeli wykonawca nie złoży przedmiotowych środków dowodowych lub złożone </w:t>
      </w:r>
      <w:r w:rsidR="002F3622" w:rsidRPr="006D5156">
        <w:rPr>
          <w:color w:val="auto"/>
        </w:rPr>
        <w:t xml:space="preserve">przedmiotowe środki dowodowe są niekompletne, zamawiający wezwie do ich złożenia lub uzupełnienia w wyznaczonym terminie. </w:t>
      </w:r>
    </w:p>
    <w:p w14:paraId="1D253154" w14:textId="2CAFB799" w:rsidR="006D5156" w:rsidRPr="006D5156" w:rsidRDefault="006D5156" w:rsidP="006D5156">
      <w:pPr>
        <w:autoSpaceDE w:val="0"/>
        <w:autoSpaceDN w:val="0"/>
        <w:adjustRightInd w:val="0"/>
        <w:spacing w:after="0" w:line="240" w:lineRule="auto"/>
        <w:rPr>
          <w:rFonts w:ascii="Times New Roman" w:hAnsi="Times New Roman" w:cs="Times New Roman"/>
          <w:sz w:val="24"/>
          <w:szCs w:val="24"/>
        </w:rPr>
      </w:pPr>
      <w:r w:rsidRPr="006D5156">
        <w:rPr>
          <w:rFonts w:ascii="Times New Roman" w:eastAsia="Calibri" w:hAnsi="Times New Roman" w:cs="Times New Roman"/>
          <w:sz w:val="24"/>
          <w:szCs w:val="24"/>
        </w:rPr>
        <w:t xml:space="preserve">2. Na potwierdzenie, że oferowany przedmiot zamówienia  spełnia określone przez zamawiającego wymagania wykonawca do oferty zobowiązany jest dołączyć </w:t>
      </w:r>
      <w:r w:rsidRPr="006D5156">
        <w:rPr>
          <w:rFonts w:ascii="Times New Roman" w:hAnsi="Times New Roman" w:cs="Times New Roman"/>
          <w:sz w:val="24"/>
          <w:szCs w:val="24"/>
        </w:rPr>
        <w:t xml:space="preserve">formularz do oceny </w:t>
      </w:r>
      <w:r w:rsidRPr="006D5156">
        <w:rPr>
          <w:rFonts w:ascii="Times New Roman" w:hAnsi="Times New Roman" w:cs="Times New Roman"/>
          <w:sz w:val="24"/>
          <w:szCs w:val="24"/>
          <w:u w:val="single"/>
        </w:rPr>
        <w:t>w kryterium oceny ofert</w:t>
      </w:r>
      <w:r w:rsidRPr="006D5156">
        <w:rPr>
          <w:rFonts w:ascii="Times New Roman" w:hAnsi="Times New Roman" w:cs="Times New Roman"/>
          <w:sz w:val="24"/>
          <w:szCs w:val="24"/>
        </w:rPr>
        <w:t xml:space="preserve"> parametrów jakościowych (parametry techniczne) według druku stanowiącego załącznik nr 4A SWZ ( nie podlega uzupełnieniu)</w:t>
      </w:r>
    </w:p>
    <w:p w14:paraId="2B29D433" w14:textId="2FB1EA32" w:rsidR="0038705A" w:rsidRPr="006D5156" w:rsidRDefault="006D5156" w:rsidP="002F3622">
      <w:pPr>
        <w:pStyle w:val="Default"/>
        <w:rPr>
          <w:color w:val="auto"/>
        </w:rPr>
      </w:pPr>
      <w:r w:rsidRPr="006D5156">
        <w:rPr>
          <w:color w:val="auto"/>
        </w:rPr>
        <w:t>J</w:t>
      </w:r>
      <w:r w:rsidR="0038705A" w:rsidRPr="006D5156">
        <w:rPr>
          <w:color w:val="auto"/>
        </w:rPr>
        <w:t>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1B5E88F" w14:textId="77777777" w:rsidR="0038705A" w:rsidRDefault="0038705A" w:rsidP="002F3622">
      <w:pPr>
        <w:pStyle w:val="Default"/>
      </w:pPr>
    </w:p>
    <w:p w14:paraId="76F5F561" w14:textId="77777777" w:rsidR="003B51E7" w:rsidRPr="0000798B" w:rsidRDefault="003B51E7" w:rsidP="002F3622">
      <w:pPr>
        <w:pStyle w:val="Default"/>
      </w:pPr>
    </w:p>
    <w:p w14:paraId="0308878B" w14:textId="77777777"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794490A5" w14:textId="026F39E2" w:rsidR="002F3622" w:rsidRPr="00E85E6B" w:rsidRDefault="002F3622" w:rsidP="000A7686">
      <w:pPr>
        <w:autoSpaceDE w:val="0"/>
        <w:autoSpaceDN w:val="0"/>
        <w:adjustRightInd w:val="0"/>
        <w:spacing w:after="0" w:line="240" w:lineRule="auto"/>
        <w:jc w:val="both"/>
        <w:rPr>
          <w:rFonts w:ascii="Times New Roman" w:hAnsi="Times New Roman" w:cs="Times New Roman"/>
          <w:sz w:val="24"/>
          <w:szCs w:val="24"/>
        </w:rPr>
      </w:pPr>
      <w:bookmarkStart w:id="2" w:name="_Hlk129853773"/>
      <w:r w:rsidRPr="00E85E6B">
        <w:rPr>
          <w:rFonts w:ascii="Times New Roman" w:hAnsi="Times New Roman" w:cs="Times New Roman"/>
          <w:sz w:val="24"/>
          <w:szCs w:val="24"/>
        </w:rPr>
        <w:t xml:space="preserve">Dostawa </w:t>
      </w:r>
      <w:r w:rsidR="00E85E6B" w:rsidRPr="00E85E6B">
        <w:rPr>
          <w:rFonts w:ascii="Times New Roman" w:hAnsi="Times New Roman" w:cs="Times New Roman"/>
          <w:sz w:val="24"/>
          <w:szCs w:val="24"/>
        </w:rPr>
        <w:t xml:space="preserve">, zainstalowanie, uruchomienie </w:t>
      </w:r>
      <w:proofErr w:type="spellStart"/>
      <w:r w:rsidR="008B64B7">
        <w:rPr>
          <w:rFonts w:ascii="Times New Roman" w:hAnsi="Times New Roman" w:cs="Times New Roman"/>
          <w:sz w:val="24"/>
          <w:szCs w:val="24"/>
        </w:rPr>
        <w:t>Wideokolposkop</w:t>
      </w:r>
      <w:proofErr w:type="spellEnd"/>
      <w:r w:rsidR="00E85E6B" w:rsidRPr="00E85E6B">
        <w:rPr>
          <w:rFonts w:ascii="Times New Roman" w:hAnsi="Times New Roman" w:cs="Times New Roman"/>
          <w:sz w:val="24"/>
          <w:szCs w:val="24"/>
        </w:rPr>
        <w:t xml:space="preserve"> </w:t>
      </w:r>
      <w:r w:rsidR="00E85E6B" w:rsidRPr="00E85E6B">
        <w:rPr>
          <w:rFonts w:ascii="Times New Roman" w:eastAsia="Arial Unicode MS" w:hAnsi="Times New Roman" w:cs="Times New Roman"/>
          <w:bCs/>
          <w:color w:val="000000"/>
          <w:kern w:val="2"/>
          <w:sz w:val="24"/>
          <w:szCs w:val="24"/>
          <w:lang w:eastAsia="pl-PL"/>
        </w:rPr>
        <w:t xml:space="preserve">oraz przeszkolenie wskazanych pracowników  </w:t>
      </w:r>
      <w:r w:rsidR="00E85E6B" w:rsidRPr="004B07FD">
        <w:rPr>
          <w:rFonts w:ascii="Times New Roman" w:eastAsia="Arial Unicode MS" w:hAnsi="Times New Roman" w:cs="Times New Roman"/>
          <w:bCs/>
          <w:kern w:val="2"/>
          <w:sz w:val="24"/>
          <w:szCs w:val="24"/>
          <w:lang w:eastAsia="pl-PL"/>
        </w:rPr>
        <w:t xml:space="preserve">Zamawiającego w terminie do </w:t>
      </w:r>
      <w:r w:rsidR="004B07FD" w:rsidRPr="004B07FD">
        <w:rPr>
          <w:rFonts w:ascii="Times New Roman" w:eastAsia="Arial Unicode MS" w:hAnsi="Times New Roman" w:cs="Times New Roman"/>
          <w:bCs/>
          <w:kern w:val="2"/>
          <w:sz w:val="24"/>
          <w:szCs w:val="24"/>
          <w:lang w:eastAsia="pl-PL"/>
        </w:rPr>
        <w:t>84</w:t>
      </w:r>
      <w:r w:rsidR="008B64B7" w:rsidRPr="004B07FD">
        <w:rPr>
          <w:rFonts w:ascii="Times New Roman" w:eastAsia="Arial Unicode MS" w:hAnsi="Times New Roman" w:cs="Times New Roman"/>
          <w:bCs/>
          <w:kern w:val="2"/>
          <w:sz w:val="24"/>
          <w:szCs w:val="24"/>
          <w:lang w:eastAsia="pl-PL"/>
        </w:rPr>
        <w:t xml:space="preserve"> </w:t>
      </w:r>
      <w:r w:rsidR="00BF4C61" w:rsidRPr="004B07FD">
        <w:rPr>
          <w:rFonts w:ascii="Times New Roman" w:eastAsia="Arial Unicode MS" w:hAnsi="Times New Roman" w:cs="Times New Roman"/>
          <w:bCs/>
          <w:kern w:val="2"/>
          <w:sz w:val="24"/>
          <w:szCs w:val="24"/>
          <w:lang w:eastAsia="pl-PL"/>
        </w:rPr>
        <w:t xml:space="preserve">dni kalendarzowe </w:t>
      </w:r>
      <w:r w:rsidR="00BF4C61">
        <w:rPr>
          <w:rFonts w:ascii="Times New Roman" w:eastAsia="Arial Unicode MS" w:hAnsi="Times New Roman" w:cs="Times New Roman"/>
          <w:bCs/>
          <w:color w:val="000000"/>
          <w:kern w:val="2"/>
          <w:sz w:val="24"/>
          <w:szCs w:val="24"/>
          <w:lang w:eastAsia="pl-PL"/>
        </w:rPr>
        <w:t xml:space="preserve">licząc </w:t>
      </w:r>
      <w:r w:rsidR="00E85E6B" w:rsidRPr="00E85E6B">
        <w:rPr>
          <w:rFonts w:ascii="Times New Roman" w:eastAsia="Arial Unicode MS" w:hAnsi="Times New Roman" w:cs="Times New Roman"/>
          <w:bCs/>
          <w:color w:val="000000"/>
          <w:kern w:val="2"/>
          <w:sz w:val="24"/>
          <w:szCs w:val="24"/>
          <w:lang w:eastAsia="pl-PL"/>
        </w:rPr>
        <w:t>od dnia zawarcia umowy</w:t>
      </w:r>
      <w:r w:rsidRPr="00E85E6B">
        <w:rPr>
          <w:rFonts w:ascii="Times New Roman" w:hAnsi="Times New Roman" w:cs="Times New Roman"/>
          <w:sz w:val="24"/>
          <w:szCs w:val="24"/>
        </w:rPr>
        <w:t xml:space="preserve">. </w:t>
      </w:r>
    </w:p>
    <w:bookmarkEnd w:id="2"/>
    <w:p w14:paraId="566E1024" w14:textId="77777777" w:rsidR="00AA53F5" w:rsidRDefault="00AA53F5" w:rsidP="0050677D">
      <w:pPr>
        <w:spacing w:after="0" w:line="240" w:lineRule="auto"/>
        <w:jc w:val="both"/>
        <w:rPr>
          <w:rFonts w:ascii="Times New Roman" w:eastAsia="Times New Roman" w:hAnsi="Times New Roman" w:cs="Times New Roman"/>
          <w:sz w:val="24"/>
          <w:szCs w:val="24"/>
          <w:lang w:eastAsia="pl-PL"/>
        </w:rPr>
      </w:pPr>
    </w:p>
    <w:p w14:paraId="09820F6F" w14:textId="77777777" w:rsidR="003B51E7" w:rsidRDefault="003B51E7" w:rsidP="0050677D">
      <w:pPr>
        <w:spacing w:after="0" w:line="240" w:lineRule="auto"/>
        <w:jc w:val="both"/>
        <w:rPr>
          <w:rFonts w:ascii="Times New Roman" w:eastAsia="Times New Roman" w:hAnsi="Times New Roman" w:cs="Times New Roman"/>
          <w:sz w:val="24"/>
          <w:szCs w:val="24"/>
          <w:lang w:eastAsia="pl-PL"/>
        </w:rPr>
      </w:pPr>
    </w:p>
    <w:p w14:paraId="7C715457" w14:textId="77777777" w:rsidR="003B51E7" w:rsidRDefault="003B51E7" w:rsidP="0050677D">
      <w:pPr>
        <w:spacing w:after="0" w:line="240" w:lineRule="auto"/>
        <w:jc w:val="both"/>
        <w:rPr>
          <w:rFonts w:ascii="Times New Roman" w:eastAsia="Times New Roman" w:hAnsi="Times New Roman" w:cs="Times New Roman"/>
          <w:sz w:val="24"/>
          <w:szCs w:val="24"/>
          <w:lang w:eastAsia="pl-PL"/>
        </w:rPr>
      </w:pPr>
    </w:p>
    <w:p w14:paraId="576E0BC5" w14:textId="77777777" w:rsidR="00A641E7" w:rsidRPr="004F4981" w:rsidRDefault="00A641E7" w:rsidP="00E85E6B">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lastRenderedPageBreak/>
        <w:t xml:space="preserve">VI. WARUNKI UDZIAŁU W POSTĘPOWANIU I PODSTAWY WYKLUCZENIA </w:t>
      </w:r>
    </w:p>
    <w:p w14:paraId="33C6647A" w14:textId="77777777" w:rsidR="00E85E6B" w:rsidRPr="006E4BDF" w:rsidRDefault="00E85E6B" w:rsidP="00E85E6B">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5D0962F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4C26F5AC"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0DABB40F"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0F275E7F"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460E6B4"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7F8CE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6C4DBADB"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D065931"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98B3E5"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83A4536"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E0D8C"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DA8109"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3D95138E" w14:textId="77777777" w:rsidR="00E85E6B" w:rsidRPr="006E4BDF" w:rsidRDefault="00E85E6B" w:rsidP="00E85E6B">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1C0DE6"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r w:rsidRPr="006E4BDF">
        <w:rPr>
          <w:rFonts w:ascii="Times New Roman" w:eastAsia="Calibri" w:hAnsi="Times New Roman" w:cs="Times New Roman"/>
          <w:sz w:val="24"/>
          <w:szCs w:val="24"/>
        </w:rPr>
        <w:lastRenderedPageBreak/>
        <w:t>2007 r. o ochronie konkurencji i konsumentów, chyba że spowodowane tym zakłócenie konkurencji może być wyeliminowane w inny sposób niż przez wykluczenie wykonawcy z udziału w postępowaniu o udzielenie zamówienia</w:t>
      </w:r>
    </w:p>
    <w:p w14:paraId="1E4DE5D5"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2D76D57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42E86C88"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6998749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18BEE216"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6DF4362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4CCED0BC"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352A904B"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3CEE587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1EC501E3"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06E61279"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435F577E"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3BAC44B5"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5AD4959D"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287C9B47"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F5DB434"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58D71EAF" w14:textId="77777777" w:rsidR="00E85E6B" w:rsidRPr="006E4BDF" w:rsidRDefault="00E85E6B" w:rsidP="00E85E6B">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4FC0F9B6" w14:textId="77777777" w:rsidR="00E85E6B" w:rsidRPr="006E4BDF" w:rsidRDefault="00E85E6B" w:rsidP="00E85E6B">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3938A8AA" w14:textId="77777777"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4DAB4AAA"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3F5C2B7B" w14:textId="77777777"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4DFCF1B6" w14:textId="77777777"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7BD1BFC3" w14:textId="77777777"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(Dz. U. z 202</w:t>
      </w:r>
      <w:r w:rsidR="00842FC0">
        <w:rPr>
          <w:rFonts w:ascii="Times New Roman" w:hAnsi="Times New Roman" w:cs="Times New Roman"/>
          <w:color w:val="000000"/>
          <w:sz w:val="24"/>
          <w:szCs w:val="24"/>
        </w:rPr>
        <w:t>3</w:t>
      </w:r>
      <w:r w:rsidRPr="004F4981">
        <w:rPr>
          <w:rFonts w:ascii="Times New Roman" w:hAnsi="Times New Roman" w:cs="Times New Roman"/>
          <w:color w:val="000000"/>
          <w:sz w:val="24"/>
          <w:szCs w:val="24"/>
        </w:rPr>
        <w:t xml:space="preserve"> r. poz. </w:t>
      </w:r>
      <w:r w:rsidR="00842FC0">
        <w:rPr>
          <w:rFonts w:ascii="Times New Roman" w:hAnsi="Times New Roman" w:cs="Times New Roman"/>
          <w:color w:val="000000"/>
          <w:sz w:val="24"/>
          <w:szCs w:val="24"/>
        </w:rPr>
        <w:t>1824</w:t>
      </w:r>
      <w:r w:rsidRPr="004F4981">
        <w:rPr>
          <w:rFonts w:ascii="Times New Roman" w:hAnsi="Times New Roman" w:cs="Times New Roman"/>
          <w:color w:val="000000"/>
          <w:sz w:val="24"/>
          <w:szCs w:val="24"/>
        </w:rPr>
        <w:t xml:space="preserve">)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38B68437" w14:textId="77777777"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4CFB0CDE"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56298726"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1232A93B"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3C92E98A"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lastRenderedPageBreak/>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B163A4F"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4EC7C71C"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612E51EA"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09688E"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08FCF4AB"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6B42F8DE"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0352580F"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0908F13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1ACCE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1A33CFC5"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50B6678C"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00AF3B6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5D87AF12"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395423A7"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BE8820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D02D04"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A5BC566"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6DB0B6D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2F6244D2"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67F6FE7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4F4981">
        <w:rPr>
          <w:rFonts w:ascii="Times New Roman" w:eastAsia="Cambria" w:hAnsi="Times New Roman" w:cs="Times New Roman"/>
          <w:sz w:val="24"/>
          <w:szCs w:val="24"/>
        </w:rPr>
        <w:lastRenderedPageBreak/>
        <w:t>informacji w postaci elektronicznej oraz minimalnych wymagań dla systemów teleinformatycznych.</w:t>
      </w:r>
    </w:p>
    <w:p w14:paraId="098DBEDB"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1DDF88F0"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3952D91"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2D01C701"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383C3519"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78CDE1B6"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0D58F6F6" w14:textId="77777777"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2906E7F4" w14:textId="77777777"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08FD320B"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4757E86"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5A83D32A"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0E48CF19" w14:textId="2E4E79FB" w:rsidR="00F061E0" w:rsidRPr="00904DEC"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 xml:space="preserve">Wykonawca  jest </w:t>
      </w:r>
      <w:r w:rsidRPr="003772F3">
        <w:rPr>
          <w:rFonts w:ascii="Times New Roman" w:eastAsia="Times New Roman" w:hAnsi="Times New Roman" w:cs="Times New Roman"/>
          <w:sz w:val="24"/>
          <w:szCs w:val="24"/>
          <w:lang w:eastAsia="pl-PL"/>
        </w:rPr>
        <w:t xml:space="preserve">związany </w:t>
      </w:r>
      <w:r w:rsidRPr="00574152">
        <w:rPr>
          <w:rFonts w:ascii="Times New Roman" w:eastAsia="Times New Roman" w:hAnsi="Times New Roman" w:cs="Times New Roman"/>
          <w:sz w:val="24"/>
          <w:szCs w:val="24"/>
          <w:lang w:eastAsia="pl-PL"/>
        </w:rPr>
        <w:t>ofertą do dnia</w:t>
      </w:r>
      <w:r w:rsidR="0027592D" w:rsidRPr="00574152">
        <w:rPr>
          <w:rFonts w:ascii="Times New Roman" w:eastAsia="Times New Roman" w:hAnsi="Times New Roman" w:cs="Times New Roman"/>
          <w:sz w:val="24"/>
          <w:szCs w:val="24"/>
          <w:lang w:eastAsia="pl-PL"/>
        </w:rPr>
        <w:t xml:space="preserve"> </w:t>
      </w:r>
      <w:r w:rsidR="008D3656" w:rsidRPr="00574152">
        <w:rPr>
          <w:rFonts w:ascii="Times New Roman" w:eastAsia="Times New Roman" w:hAnsi="Times New Roman" w:cs="Times New Roman"/>
          <w:sz w:val="24"/>
          <w:szCs w:val="24"/>
          <w:lang w:eastAsia="pl-PL"/>
        </w:rPr>
        <w:t>10</w:t>
      </w:r>
      <w:r w:rsidR="00F51D5B" w:rsidRPr="00574152">
        <w:rPr>
          <w:rFonts w:ascii="Times New Roman" w:eastAsia="Times New Roman" w:hAnsi="Times New Roman" w:cs="Times New Roman"/>
          <w:sz w:val="24"/>
          <w:szCs w:val="24"/>
          <w:lang w:eastAsia="pl-PL"/>
        </w:rPr>
        <w:t>.</w:t>
      </w:r>
      <w:r w:rsidR="00CB3BB8" w:rsidRPr="00574152">
        <w:rPr>
          <w:rFonts w:ascii="Times New Roman" w:eastAsia="Times New Roman" w:hAnsi="Times New Roman" w:cs="Times New Roman"/>
          <w:sz w:val="24"/>
          <w:szCs w:val="24"/>
          <w:lang w:eastAsia="pl-PL"/>
        </w:rPr>
        <w:t>0</w:t>
      </w:r>
      <w:r w:rsidR="00247AD6" w:rsidRPr="00574152">
        <w:rPr>
          <w:rFonts w:ascii="Times New Roman" w:eastAsia="Times New Roman" w:hAnsi="Times New Roman" w:cs="Times New Roman"/>
          <w:sz w:val="24"/>
          <w:szCs w:val="24"/>
          <w:lang w:eastAsia="pl-PL"/>
        </w:rPr>
        <w:t>2</w:t>
      </w:r>
      <w:r w:rsidR="007603FA" w:rsidRPr="00574152">
        <w:rPr>
          <w:rFonts w:ascii="Times New Roman" w:eastAsia="Times New Roman" w:hAnsi="Times New Roman" w:cs="Times New Roman"/>
          <w:sz w:val="24"/>
          <w:szCs w:val="24"/>
          <w:lang w:eastAsia="pl-PL"/>
        </w:rPr>
        <w:t>.202</w:t>
      </w:r>
      <w:r w:rsidR="00CB3BB8" w:rsidRPr="00574152">
        <w:rPr>
          <w:rFonts w:ascii="Times New Roman" w:eastAsia="Times New Roman" w:hAnsi="Times New Roman" w:cs="Times New Roman"/>
          <w:sz w:val="24"/>
          <w:szCs w:val="24"/>
          <w:lang w:eastAsia="pl-PL"/>
        </w:rPr>
        <w:t>4</w:t>
      </w:r>
      <w:r w:rsidR="007C4475" w:rsidRPr="00574152">
        <w:rPr>
          <w:rFonts w:ascii="Times New Roman" w:eastAsia="Times New Roman" w:hAnsi="Times New Roman" w:cs="Times New Roman"/>
          <w:sz w:val="24"/>
          <w:szCs w:val="24"/>
          <w:lang w:eastAsia="pl-PL"/>
        </w:rPr>
        <w:t>r.</w:t>
      </w:r>
    </w:p>
    <w:p w14:paraId="1A3DA795"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4A52CD2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944832"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04A2A4DF" w14:textId="77777777" w:rsidR="003760BD"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E9BB867" w14:textId="77777777" w:rsidR="00F51D5B" w:rsidRPr="004F4981" w:rsidRDefault="00F51D5B"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6FE4CDD" w14:textId="77777777"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4D7A775"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203FFFEF"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p>
    <w:p w14:paraId="524A31CA"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0364F48B"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3062A0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2E87047E"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0CC42739"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5C217A31"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lastRenderedPageBreak/>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0B598465" w14:textId="2CE80801" w:rsidR="00E17E9D" w:rsidRPr="004F4981" w:rsidRDefault="00147163"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E17E9D" w:rsidRPr="004F4981">
        <w:rPr>
          <w:rFonts w:ascii="Times New Roman" w:eastAsia="Times New Roman" w:hAnsi="Times New Roman" w:cs="Times New Roman"/>
          <w:sz w:val="24"/>
          <w:szCs w:val="24"/>
          <w:lang w:eastAsia="pl-PL"/>
        </w:rPr>
        <w:t>ypełniony</w:t>
      </w:r>
      <w:r w:rsidR="00562EFA">
        <w:rPr>
          <w:rFonts w:ascii="Times New Roman" w:eastAsia="Times New Roman" w:hAnsi="Times New Roman" w:cs="Times New Roman"/>
          <w:sz w:val="24"/>
          <w:szCs w:val="24"/>
          <w:lang w:eastAsia="pl-PL"/>
        </w:rPr>
        <w:t xml:space="preserve">, </w:t>
      </w:r>
      <w:r w:rsidR="00E17E9D"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438BAF6" w14:textId="606BD808" w:rsidR="00E17E9D" w:rsidRDefault="00147163"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3760BD" w:rsidRPr="004F4981">
        <w:rPr>
          <w:rFonts w:ascii="Times New Roman" w:eastAsia="Times New Roman" w:hAnsi="Times New Roman" w:cs="Times New Roman"/>
          <w:sz w:val="24"/>
          <w:szCs w:val="24"/>
          <w:lang w:eastAsia="pl-PL"/>
        </w:rPr>
        <w:t>ypełniony</w:t>
      </w:r>
      <w:r w:rsidR="00562EFA">
        <w:rPr>
          <w:rFonts w:ascii="Times New Roman" w:eastAsia="Times New Roman" w:hAnsi="Times New Roman" w:cs="Times New Roman"/>
          <w:sz w:val="24"/>
          <w:szCs w:val="24"/>
          <w:lang w:eastAsia="pl-PL"/>
        </w:rPr>
        <w:t xml:space="preserve">, </w:t>
      </w:r>
      <w:r w:rsidR="003760BD"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6C0CA45A" w14:textId="73DDBBEC" w:rsidR="00065352" w:rsidRPr="00065352" w:rsidRDefault="00065352" w:rsidP="00065352">
      <w:pPr>
        <w:pStyle w:val="Akapitzlist"/>
        <w:numPr>
          <w:ilvl w:val="0"/>
          <w:numId w:val="3"/>
        </w:numPr>
        <w:tabs>
          <w:tab w:val="clear" w:pos="1070"/>
          <w:tab w:val="num" w:pos="567"/>
        </w:tabs>
        <w:autoSpaceDE w:val="0"/>
        <w:autoSpaceDN w:val="0"/>
        <w:adjustRightInd w:val="0"/>
        <w:spacing w:after="0" w:line="240" w:lineRule="auto"/>
        <w:ind w:left="567" w:hanging="283"/>
        <w:rPr>
          <w:rFonts w:ascii="Times New Roman" w:hAnsi="Times New Roman" w:cs="Times New Roman"/>
          <w:color w:val="000000"/>
          <w:sz w:val="24"/>
          <w:szCs w:val="24"/>
        </w:rPr>
      </w:pPr>
      <w:bookmarkStart w:id="3" w:name="_Hlk154047853"/>
      <w:r w:rsidRPr="00065352">
        <w:rPr>
          <w:rFonts w:ascii="Times New Roman" w:hAnsi="Times New Roman" w:cs="Times New Roman"/>
          <w:color w:val="000000"/>
          <w:sz w:val="24"/>
          <w:szCs w:val="24"/>
        </w:rPr>
        <w:t xml:space="preserve">wypełniony podpisany przez osobę uprawnioną/ osoby uprawnione do reprezentowania wykonawcy formularz do oceny w kryterium oceny ofert parametrów jakościowych (parametry techniczne) według druku stanowiącego załącznik nr </w:t>
      </w:r>
      <w:r>
        <w:rPr>
          <w:rFonts w:ascii="Times New Roman" w:hAnsi="Times New Roman" w:cs="Times New Roman"/>
          <w:color w:val="000000"/>
          <w:sz w:val="24"/>
          <w:szCs w:val="24"/>
        </w:rPr>
        <w:t>4</w:t>
      </w:r>
      <w:r w:rsidRPr="00065352">
        <w:rPr>
          <w:rFonts w:ascii="Times New Roman" w:hAnsi="Times New Roman" w:cs="Times New Roman"/>
          <w:color w:val="000000"/>
          <w:sz w:val="24"/>
          <w:szCs w:val="24"/>
        </w:rPr>
        <w:t xml:space="preserve">A SWZ </w:t>
      </w:r>
    </w:p>
    <w:bookmarkEnd w:id="3"/>
    <w:p w14:paraId="4CD23437" w14:textId="0B5BFD01" w:rsidR="006D5156" w:rsidRPr="006D5156" w:rsidRDefault="006D5156" w:rsidP="006D5156">
      <w:pPr>
        <w:pStyle w:val="Akapitzlist"/>
        <w:numPr>
          <w:ilvl w:val="0"/>
          <w:numId w:val="3"/>
        </w:numPr>
        <w:tabs>
          <w:tab w:val="clear" w:pos="1070"/>
          <w:tab w:val="num" w:pos="567"/>
        </w:tabs>
        <w:autoSpaceDE w:val="0"/>
        <w:autoSpaceDN w:val="0"/>
        <w:adjustRightInd w:val="0"/>
        <w:spacing w:after="0" w:line="240" w:lineRule="auto"/>
        <w:ind w:left="567" w:hanging="283"/>
        <w:jc w:val="both"/>
        <w:rPr>
          <w:rFonts w:ascii="Times New Roman" w:eastAsia="ArialNarrow" w:hAnsi="Times New Roman" w:cs="Times New Roman"/>
          <w:sz w:val="24"/>
          <w:szCs w:val="24"/>
        </w:rPr>
      </w:pPr>
      <w:r w:rsidRPr="006D5156">
        <w:rPr>
          <w:rFonts w:ascii="Times New Roman" w:eastAsia="Calibri" w:hAnsi="Times New Roman" w:cs="Times New Roman"/>
          <w:iCs/>
          <w:kern w:val="2"/>
          <w:sz w:val="24"/>
          <w:szCs w:val="24"/>
        </w:rPr>
        <w:t>deklaracje zgodności UE</w:t>
      </w:r>
      <w:r w:rsidRPr="006D5156">
        <w:rPr>
          <w:rFonts w:ascii="Times New Roman" w:eastAsia="Calibri" w:hAnsi="Times New Roman" w:cs="Times New Roman"/>
          <w:bCs/>
          <w:iCs/>
          <w:kern w:val="2"/>
          <w:sz w:val="24"/>
          <w:szCs w:val="24"/>
        </w:rPr>
        <w:t xml:space="preserve"> (dotyczy wszystkich wyrobów medycznych), </w:t>
      </w:r>
      <w:r w:rsidRPr="006D5156">
        <w:rPr>
          <w:rFonts w:ascii="Times New Roman" w:eastAsia="Calibri" w:hAnsi="Times New Roman" w:cs="Times New Roman"/>
          <w:bCs/>
          <w:sz w:val="24"/>
          <w:szCs w:val="24"/>
        </w:rPr>
        <w:t>certyfikat zgodności jednostki notyfikowanej</w:t>
      </w:r>
      <w:r w:rsidRPr="006D5156">
        <w:rPr>
          <w:rFonts w:ascii="Times New Roman" w:eastAsia="Calibri" w:hAnsi="Times New Roman" w:cs="Times New Roman"/>
          <w:bCs/>
          <w:iCs/>
          <w:kern w:val="2"/>
          <w:sz w:val="24"/>
          <w:szCs w:val="24"/>
        </w:rPr>
        <w:t xml:space="preserve"> (</w:t>
      </w:r>
      <w:r w:rsidRPr="006D5156">
        <w:rPr>
          <w:rFonts w:ascii="Times New Roman" w:eastAsia="ArialNarrow" w:hAnsi="Times New Roman" w:cs="Times New Roman"/>
          <w:sz w:val="24"/>
          <w:szCs w:val="24"/>
        </w:rPr>
        <w:t>o ile jest wymagany dla danej klasy wyrobu medycznego)</w:t>
      </w:r>
    </w:p>
    <w:p w14:paraId="4EEC0FD5" w14:textId="6E624CA7" w:rsidR="00942C29" w:rsidRPr="002F3622"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00065352">
        <w:rPr>
          <w:rFonts w:ascii="Times New Roman" w:eastAsia="Cambria" w:hAnsi="Times New Roman" w:cs="Times New Roman"/>
          <w:color w:val="000000"/>
          <w:sz w:val="24"/>
          <w:szCs w:val="24"/>
        </w:rPr>
        <w:t>,d)</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51282D47" w14:textId="77777777" w:rsidR="002F3622" w:rsidRPr="00904DEC" w:rsidRDefault="002F3622" w:rsidP="002F3622">
      <w:pPr>
        <w:pStyle w:val="Default"/>
        <w:ind w:left="426"/>
        <w:jc w:val="both"/>
        <w:rPr>
          <w:color w:val="auto"/>
        </w:rPr>
      </w:pPr>
      <w:r w:rsidRPr="00904DEC">
        <w:rPr>
          <w:color w:val="auto"/>
        </w:rPr>
        <w:t xml:space="preserve">Uwaga ! Każdy załączany plik zawierający dokumenty, oświadczenia musi być </w:t>
      </w:r>
    </w:p>
    <w:p w14:paraId="0D5DE0E7" w14:textId="77777777" w:rsidR="002F3622" w:rsidRPr="00904DEC" w:rsidRDefault="002F3622" w:rsidP="002F3622">
      <w:pPr>
        <w:pStyle w:val="Default"/>
        <w:ind w:left="426"/>
        <w:jc w:val="both"/>
        <w:rPr>
          <w:color w:val="auto"/>
        </w:rPr>
      </w:pPr>
      <w:r w:rsidRPr="00904DEC">
        <w:rPr>
          <w:color w:val="auto"/>
        </w:rPr>
        <w:t xml:space="preserve">uprzednio podpisany </w:t>
      </w:r>
      <w:r w:rsidRPr="00904DEC">
        <w:rPr>
          <w:rFonts w:eastAsia="Cambria"/>
          <w:color w:val="auto"/>
        </w:rPr>
        <w:t>kwalifikowanym podpisem elektronicznym lub</w:t>
      </w:r>
      <w:r w:rsidRPr="00904DEC">
        <w:rPr>
          <w:rFonts w:eastAsia="Times New Roman"/>
          <w:color w:val="auto"/>
          <w:lang w:eastAsia="pl-PL"/>
        </w:rPr>
        <w:t xml:space="preserve"> podpisem zaufanym lub podpisem osobistym</w:t>
      </w:r>
      <w:r w:rsidRPr="00904DEC">
        <w:rPr>
          <w:rFonts w:eastAsia="Cambria"/>
          <w:color w:val="auto"/>
        </w:rPr>
        <w:t xml:space="preserve"> </w:t>
      </w:r>
      <w:r w:rsidRPr="00904DEC">
        <w:rPr>
          <w:color w:val="auto"/>
        </w:rPr>
        <w:t xml:space="preserve">przez upoważnione osoby reprezentujące odpowiednio </w:t>
      </w:r>
      <w:r w:rsidR="00904DEC" w:rsidRPr="00904DEC">
        <w:rPr>
          <w:color w:val="auto"/>
        </w:rPr>
        <w:t>W</w:t>
      </w:r>
      <w:r w:rsidRPr="00904DEC">
        <w:rPr>
          <w:color w:val="auto"/>
        </w:rPr>
        <w:t>ykonawcę.</w:t>
      </w:r>
    </w:p>
    <w:p w14:paraId="6589A4CE" w14:textId="73669442" w:rsidR="00942C29" w:rsidRPr="002F3622" w:rsidRDefault="00942C29" w:rsidP="0001402E">
      <w:pPr>
        <w:pStyle w:val="Default"/>
        <w:numPr>
          <w:ilvl w:val="0"/>
          <w:numId w:val="4"/>
        </w:numPr>
        <w:tabs>
          <w:tab w:val="num" w:pos="284"/>
        </w:tabs>
        <w:ind w:left="284" w:hanging="284"/>
        <w:jc w:val="both"/>
        <w:rPr>
          <w:rFonts w:eastAsia="Times New Roman"/>
          <w:strike/>
          <w:color w:val="FF0000"/>
          <w:lang w:eastAsia="pl-PL"/>
        </w:rPr>
      </w:pPr>
      <w:r w:rsidRPr="002F3622">
        <w:t>Jeśli umocowanie osoby podpisującej ofertę nie wynika z dokumentów rejestracyjnych, należy do oferty dołączyć stosowne pełnomocnictwo dla danej osoby, z</w:t>
      </w:r>
      <w:r w:rsidR="002F3622">
        <w:t xml:space="preserve"> </w:t>
      </w:r>
      <w:r w:rsidRPr="002F3622">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6C845716"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2C0DE88B"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C9EF89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w:t>
      </w:r>
      <w:r w:rsidRPr="004F4981">
        <w:rPr>
          <w:rFonts w:ascii="Times New Roman" w:eastAsia="Times New Roman" w:hAnsi="Times New Roman" w:cs="Times New Roman"/>
          <w:sz w:val="24"/>
          <w:szCs w:val="24"/>
          <w:lang w:eastAsia="pl-PL"/>
        </w:rPr>
        <w:lastRenderedPageBreak/>
        <w:t>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69B34F08"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1EEBDD1F"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598EA15D"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4FD141FA"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29DD01D1"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1E9B7B48"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4DD53027"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6A52E73"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09F3A2EF"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2BE644B" w14:textId="77777777"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3D1A774D"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B5F8796" w14:textId="77777777"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AE14B53" w14:textId="6463491C" w:rsidR="0048757F" w:rsidRPr="00574152"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904DEC">
        <w:rPr>
          <w:rFonts w:ascii="Times New Roman" w:eastAsia="Times New Roman" w:hAnsi="Times New Roman" w:cs="Times New Roman"/>
          <w:sz w:val="24"/>
          <w:szCs w:val="24"/>
          <w:lang w:eastAsia="pl-PL"/>
        </w:rPr>
        <w:t xml:space="preserve">przesłać za pośrednictwem Platformy  dostępnej pod adresem </w:t>
      </w:r>
      <w:hyperlink r:id="rId17" w:history="1">
        <w:r w:rsidRPr="00904DEC">
          <w:rPr>
            <w:rFonts w:ascii="Times New Roman" w:eastAsia="Calibri" w:hAnsi="Times New Roman" w:cs="Times New Roman"/>
            <w:sz w:val="24"/>
            <w:szCs w:val="24"/>
            <w:u w:val="single"/>
          </w:rPr>
          <w:t>https://portal.smartpzp.pl/uck</w:t>
        </w:r>
      </w:hyperlink>
      <w:r w:rsidRPr="00904DEC">
        <w:rPr>
          <w:rFonts w:ascii="Times New Roman" w:eastAsia="Calibri" w:hAnsi="Times New Roman" w:cs="Times New Roman"/>
          <w:sz w:val="24"/>
          <w:szCs w:val="24"/>
          <w:u w:val="single"/>
        </w:rPr>
        <w:t xml:space="preserve"> </w:t>
      </w:r>
      <w:r w:rsidRPr="00904DEC">
        <w:rPr>
          <w:rFonts w:ascii="Times New Roman" w:eastAsia="Times New Roman" w:hAnsi="Times New Roman" w:cs="Times New Roman"/>
          <w:sz w:val="24"/>
          <w:szCs w:val="24"/>
          <w:lang w:eastAsia="pl-PL"/>
        </w:rPr>
        <w:t xml:space="preserve">w </w:t>
      </w:r>
      <w:r w:rsidRPr="00574152">
        <w:rPr>
          <w:rFonts w:ascii="Times New Roman" w:eastAsia="Times New Roman" w:hAnsi="Times New Roman" w:cs="Times New Roman"/>
          <w:sz w:val="24"/>
          <w:szCs w:val="24"/>
          <w:lang w:eastAsia="pl-PL"/>
        </w:rPr>
        <w:t>terminie do dnia</w:t>
      </w:r>
      <w:r w:rsidR="00F51D5B" w:rsidRPr="00574152">
        <w:rPr>
          <w:rFonts w:ascii="Times New Roman" w:eastAsia="Times New Roman" w:hAnsi="Times New Roman" w:cs="Times New Roman"/>
          <w:sz w:val="24"/>
          <w:szCs w:val="24"/>
          <w:lang w:eastAsia="pl-PL"/>
        </w:rPr>
        <w:t xml:space="preserve"> </w:t>
      </w:r>
      <w:r w:rsidR="00065352" w:rsidRPr="00574152">
        <w:rPr>
          <w:rFonts w:ascii="Times New Roman" w:eastAsia="Times New Roman" w:hAnsi="Times New Roman" w:cs="Times New Roman"/>
          <w:b/>
          <w:bCs/>
          <w:sz w:val="24"/>
          <w:szCs w:val="24"/>
          <w:lang w:eastAsia="pl-PL"/>
        </w:rPr>
        <w:t>12</w:t>
      </w:r>
      <w:r w:rsidR="007603FA" w:rsidRPr="00574152">
        <w:rPr>
          <w:rFonts w:ascii="Times New Roman" w:eastAsia="Times New Roman" w:hAnsi="Times New Roman" w:cs="Times New Roman"/>
          <w:b/>
          <w:bCs/>
          <w:sz w:val="24"/>
          <w:szCs w:val="24"/>
          <w:lang w:eastAsia="pl-PL"/>
        </w:rPr>
        <w:t>.</w:t>
      </w:r>
      <w:r w:rsidR="00076899" w:rsidRPr="00574152">
        <w:rPr>
          <w:rFonts w:ascii="Times New Roman" w:eastAsia="Times New Roman" w:hAnsi="Times New Roman" w:cs="Times New Roman"/>
          <w:b/>
          <w:bCs/>
          <w:sz w:val="24"/>
          <w:szCs w:val="24"/>
          <w:lang w:eastAsia="pl-PL"/>
        </w:rPr>
        <w:t>01</w:t>
      </w:r>
      <w:r w:rsidR="007603FA" w:rsidRPr="00574152">
        <w:rPr>
          <w:rFonts w:ascii="Times New Roman" w:eastAsia="Times New Roman" w:hAnsi="Times New Roman" w:cs="Times New Roman"/>
          <w:b/>
          <w:bCs/>
          <w:sz w:val="24"/>
          <w:szCs w:val="24"/>
          <w:lang w:eastAsia="pl-PL"/>
        </w:rPr>
        <w:t>.202</w:t>
      </w:r>
      <w:r w:rsidR="00076899" w:rsidRPr="00574152">
        <w:rPr>
          <w:rFonts w:ascii="Times New Roman" w:eastAsia="Times New Roman" w:hAnsi="Times New Roman" w:cs="Times New Roman"/>
          <w:b/>
          <w:bCs/>
          <w:sz w:val="24"/>
          <w:szCs w:val="24"/>
          <w:lang w:eastAsia="pl-PL"/>
        </w:rPr>
        <w:t>4</w:t>
      </w:r>
      <w:r w:rsidR="007603FA" w:rsidRPr="00574152">
        <w:rPr>
          <w:rFonts w:ascii="Times New Roman" w:eastAsia="Times New Roman" w:hAnsi="Times New Roman" w:cs="Times New Roman"/>
          <w:b/>
          <w:bCs/>
          <w:sz w:val="24"/>
          <w:szCs w:val="24"/>
          <w:lang w:eastAsia="pl-PL"/>
        </w:rPr>
        <w:t>r.</w:t>
      </w:r>
      <w:r w:rsidRPr="00574152">
        <w:rPr>
          <w:rFonts w:ascii="Times New Roman" w:eastAsia="Times New Roman" w:hAnsi="Times New Roman" w:cs="Times New Roman"/>
          <w:b/>
          <w:bCs/>
          <w:sz w:val="24"/>
          <w:szCs w:val="24"/>
          <w:lang w:eastAsia="pl-PL"/>
        </w:rPr>
        <w:t xml:space="preserve"> do godz. 10:00</w:t>
      </w:r>
    </w:p>
    <w:p w14:paraId="10139416" w14:textId="12CCDA32" w:rsidR="0048757F" w:rsidRPr="00574152"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574152">
        <w:rPr>
          <w:rFonts w:ascii="Times New Roman" w:eastAsia="Times New Roman" w:hAnsi="Times New Roman" w:cs="Times New Roman"/>
          <w:sz w:val="24"/>
          <w:szCs w:val="24"/>
          <w:lang w:eastAsia="pl-PL"/>
        </w:rPr>
        <w:t>Otwarcie ofert nastąpi w dniu</w:t>
      </w:r>
      <w:r w:rsidR="00F51D5B" w:rsidRPr="00574152">
        <w:rPr>
          <w:rFonts w:ascii="Times New Roman" w:eastAsia="Times New Roman" w:hAnsi="Times New Roman" w:cs="Times New Roman"/>
          <w:sz w:val="24"/>
          <w:szCs w:val="24"/>
          <w:lang w:eastAsia="pl-PL"/>
        </w:rPr>
        <w:t xml:space="preserve"> </w:t>
      </w:r>
      <w:r w:rsidR="00065352" w:rsidRPr="00574152">
        <w:rPr>
          <w:rFonts w:ascii="Times New Roman" w:eastAsia="Times New Roman" w:hAnsi="Times New Roman" w:cs="Times New Roman"/>
          <w:b/>
          <w:bCs/>
          <w:sz w:val="24"/>
          <w:szCs w:val="24"/>
          <w:lang w:eastAsia="pl-PL"/>
        </w:rPr>
        <w:t>12</w:t>
      </w:r>
      <w:r w:rsidR="007603FA" w:rsidRPr="00574152">
        <w:rPr>
          <w:rFonts w:ascii="Times New Roman" w:eastAsia="Times New Roman" w:hAnsi="Times New Roman" w:cs="Times New Roman"/>
          <w:b/>
          <w:bCs/>
          <w:sz w:val="24"/>
          <w:szCs w:val="24"/>
          <w:lang w:eastAsia="pl-PL"/>
        </w:rPr>
        <w:t>.</w:t>
      </w:r>
      <w:r w:rsidR="00076899" w:rsidRPr="00574152">
        <w:rPr>
          <w:rFonts w:ascii="Times New Roman" w:eastAsia="Times New Roman" w:hAnsi="Times New Roman" w:cs="Times New Roman"/>
          <w:b/>
          <w:bCs/>
          <w:sz w:val="24"/>
          <w:szCs w:val="24"/>
          <w:lang w:eastAsia="pl-PL"/>
        </w:rPr>
        <w:t>01</w:t>
      </w:r>
      <w:r w:rsidR="007603FA" w:rsidRPr="00574152">
        <w:rPr>
          <w:rFonts w:ascii="Times New Roman" w:eastAsia="Times New Roman" w:hAnsi="Times New Roman" w:cs="Times New Roman"/>
          <w:b/>
          <w:bCs/>
          <w:sz w:val="24"/>
          <w:szCs w:val="24"/>
          <w:lang w:eastAsia="pl-PL"/>
        </w:rPr>
        <w:t>.202</w:t>
      </w:r>
      <w:r w:rsidR="00076899" w:rsidRPr="00574152">
        <w:rPr>
          <w:rFonts w:ascii="Times New Roman" w:eastAsia="Times New Roman" w:hAnsi="Times New Roman" w:cs="Times New Roman"/>
          <w:b/>
          <w:bCs/>
          <w:sz w:val="24"/>
          <w:szCs w:val="24"/>
          <w:lang w:eastAsia="pl-PL"/>
        </w:rPr>
        <w:t>4</w:t>
      </w:r>
      <w:r w:rsidR="007603FA" w:rsidRPr="00574152">
        <w:rPr>
          <w:rFonts w:ascii="Times New Roman" w:eastAsia="Times New Roman" w:hAnsi="Times New Roman" w:cs="Times New Roman"/>
          <w:b/>
          <w:bCs/>
          <w:sz w:val="24"/>
          <w:szCs w:val="24"/>
          <w:lang w:eastAsia="pl-PL"/>
        </w:rPr>
        <w:t>r.</w:t>
      </w:r>
      <w:r w:rsidR="00046FDF" w:rsidRPr="00574152">
        <w:rPr>
          <w:rFonts w:ascii="Times New Roman" w:eastAsia="Times New Roman" w:hAnsi="Times New Roman" w:cs="Times New Roman"/>
          <w:b/>
          <w:bCs/>
          <w:sz w:val="24"/>
          <w:szCs w:val="24"/>
          <w:lang w:eastAsia="pl-PL"/>
        </w:rPr>
        <w:t xml:space="preserve"> </w:t>
      </w:r>
      <w:r w:rsidRPr="00574152">
        <w:rPr>
          <w:rFonts w:ascii="Times New Roman" w:eastAsia="Times New Roman" w:hAnsi="Times New Roman" w:cs="Times New Roman"/>
          <w:b/>
          <w:bCs/>
          <w:sz w:val="24"/>
          <w:szCs w:val="24"/>
          <w:lang w:eastAsia="pl-PL"/>
        </w:rPr>
        <w:t>o godz. 10.30</w:t>
      </w:r>
      <w:r w:rsidRPr="00574152">
        <w:rPr>
          <w:rFonts w:ascii="Times New Roman" w:eastAsia="Times New Roman" w:hAnsi="Times New Roman" w:cs="Times New Roman"/>
          <w:sz w:val="24"/>
          <w:szCs w:val="24"/>
          <w:lang w:eastAsia="pl-PL"/>
        </w:rPr>
        <w:t xml:space="preserve"> poprzez ich odszyfrowanie na Platformie </w:t>
      </w:r>
      <w:proofErr w:type="spellStart"/>
      <w:r w:rsidRPr="00574152">
        <w:rPr>
          <w:rFonts w:ascii="Times New Roman" w:eastAsia="Times New Roman" w:hAnsi="Times New Roman" w:cs="Times New Roman"/>
          <w:sz w:val="24"/>
          <w:szCs w:val="24"/>
          <w:lang w:eastAsia="pl-PL"/>
        </w:rPr>
        <w:t>Smartpzp</w:t>
      </w:r>
      <w:proofErr w:type="spellEnd"/>
    </w:p>
    <w:p w14:paraId="5A24B6C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574152">
        <w:rPr>
          <w:rFonts w:ascii="Times New Roman" w:eastAsia="Times New Roman" w:hAnsi="Times New Roman" w:cs="Times New Roman"/>
          <w:sz w:val="24"/>
          <w:szCs w:val="24"/>
          <w:lang w:eastAsia="pl-PL"/>
        </w:rPr>
        <w:t xml:space="preserve">W przypadku awarii tego systemu, która powoduje brak możliwości </w:t>
      </w:r>
      <w:r w:rsidRPr="004F4981">
        <w:rPr>
          <w:rFonts w:ascii="Times New Roman" w:eastAsia="Times New Roman" w:hAnsi="Times New Roman" w:cs="Times New Roman"/>
          <w:sz w:val="24"/>
          <w:szCs w:val="24"/>
          <w:lang w:eastAsia="pl-PL"/>
        </w:rPr>
        <w:t xml:space="preserve">otwarcia ofert w terminie określonym przez zamawiającego, otwarcie ofert nastąpi niezwłocznie po usunięciu awarii. </w:t>
      </w:r>
    </w:p>
    <w:p w14:paraId="4D85DA1F"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230DB693"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w:t>
      </w:r>
      <w:r w:rsidR="00C531E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w:t>
      </w:r>
      <w:r w:rsidRPr="004F4981">
        <w:rPr>
          <w:rFonts w:ascii="Times New Roman" w:eastAsia="Times New Roman" w:hAnsi="Times New Roman" w:cs="Times New Roman"/>
          <w:sz w:val="24"/>
          <w:szCs w:val="24"/>
        </w:rPr>
        <w:lastRenderedPageBreak/>
        <w:t xml:space="preserve">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6021DAAD"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0DCEFE4F"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58FEDFE9"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44E0C4DC"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7DED163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B7B3F10"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22F0A14"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31A25CC3"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CCD60D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2E099E5B"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420CD902"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01EDF44D"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20C1E7E5"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49E9FF54" w14:textId="77777777"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30F520C5"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46F6E495" w14:textId="77777777"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08ABF8C1" w14:textId="77777777"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872C8AC" w14:textId="77777777"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7689500A"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0CD07C8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lastRenderedPageBreak/>
        <w:t xml:space="preserve">      -koszty załadunku i rozładunku</w:t>
      </w:r>
    </w:p>
    <w:p w14:paraId="354537DB"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3B7CA1FA" w14:textId="77777777" w:rsidR="00AA12A0" w:rsidRPr="00AA12A0" w:rsidRDefault="008D3C2F" w:rsidP="008D3C2F">
      <w:pPr>
        <w:pStyle w:val="Default"/>
      </w:pPr>
      <w:r>
        <w:t xml:space="preserve">      </w:t>
      </w:r>
      <w:r w:rsidR="00AA12A0" w:rsidRPr="00AA12A0">
        <w:t xml:space="preserve">-koszty związane z dostarczeniem, uruchomieniem, instalacją, montażem, szkoleniem </w:t>
      </w:r>
    </w:p>
    <w:p w14:paraId="375ED05C" w14:textId="77777777" w:rsidR="00AA12A0" w:rsidRPr="00AA12A0" w:rsidRDefault="00AA12A0" w:rsidP="00AA12A0">
      <w:pPr>
        <w:pStyle w:val="Default"/>
        <w:ind w:left="567" w:hanging="141"/>
      </w:pPr>
      <w:r w:rsidRPr="00AA12A0">
        <w:t xml:space="preserve">personelu, gwarancją, przeglądy okresowe w okresie gwarancji itp. </w:t>
      </w:r>
    </w:p>
    <w:p w14:paraId="4B6C1969" w14:textId="77777777" w:rsidR="00AA12A0" w:rsidRDefault="00AA12A0" w:rsidP="00AA12A0">
      <w:pPr>
        <w:suppressAutoHyphens/>
        <w:spacing w:after="0" w:line="240" w:lineRule="auto"/>
        <w:ind w:left="567" w:hanging="141"/>
        <w:rPr>
          <w:rFonts w:ascii="Times New Roman" w:hAnsi="Times New Roman" w:cs="Times New Roman"/>
          <w:sz w:val="24"/>
          <w:szCs w:val="24"/>
        </w:rPr>
      </w:pPr>
      <w:r w:rsidRPr="00AA12A0">
        <w:rPr>
          <w:rFonts w:ascii="Times New Roman" w:hAnsi="Times New Roman" w:cs="Times New Roman"/>
          <w:sz w:val="24"/>
          <w:szCs w:val="24"/>
        </w:rPr>
        <w:t>-wszystkie niezbędne koszty związane z należytym wykonaniem umowy</w:t>
      </w:r>
    </w:p>
    <w:p w14:paraId="0D17AFA2" w14:textId="77777777" w:rsidR="000B5DA6" w:rsidRPr="004F4981" w:rsidRDefault="00B1049A" w:rsidP="00AA1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60B98F33" w14:textId="77777777"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AA12A0">
        <w:rPr>
          <w:rFonts w:ascii="Times New Roman" w:eastAsia="Times New Roman" w:hAnsi="Times New Roman" w:cs="Times New Roman"/>
          <w:sz w:val="24"/>
          <w:szCs w:val="24"/>
          <w:lang w:eastAsia="ar-SA"/>
        </w:rPr>
        <w:t>ofertowego</w:t>
      </w:r>
      <w:r w:rsidRPr="002128B3">
        <w:rPr>
          <w:rFonts w:ascii="Times New Roman" w:eastAsia="Times New Roman" w:hAnsi="Times New Roman" w:cs="Times New Roman"/>
          <w:sz w:val="24"/>
          <w:szCs w:val="24"/>
          <w:lang w:eastAsia="ar-SA"/>
        </w:rPr>
        <w:t xml:space="preserve"> – załącznik  nr </w:t>
      </w:r>
      <w:r w:rsidR="00AA12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stanowi cenę ofertową.</w:t>
      </w:r>
    </w:p>
    <w:p w14:paraId="49B77DF4" w14:textId="77777777" w:rsidR="00B1049A" w:rsidRPr="00AD1B7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w:t>
      </w:r>
      <w:r w:rsidR="00AA12A0">
        <w:rPr>
          <w:rFonts w:ascii="Times New Roman" w:eastAsia="Times New Roman" w:hAnsi="Times New Roman" w:cs="Times New Roman"/>
          <w:sz w:val="24"/>
          <w:szCs w:val="24"/>
          <w:lang w:eastAsia="ar-SA"/>
        </w:rPr>
        <w:t xml:space="preserve">oraz należny podatek VAT </w:t>
      </w:r>
      <w:r w:rsidRPr="000939E5">
        <w:rPr>
          <w:rFonts w:ascii="Times New Roman" w:eastAsia="Times New Roman" w:hAnsi="Times New Roman" w:cs="Times New Roman"/>
          <w:sz w:val="24"/>
          <w:szCs w:val="24"/>
          <w:lang w:eastAsia="ar-SA"/>
        </w:rPr>
        <w:t xml:space="preserve">należy </w:t>
      </w:r>
      <w:r w:rsidR="00AA12A0">
        <w:rPr>
          <w:rFonts w:ascii="Times New Roman" w:eastAsia="Times New Roman" w:hAnsi="Times New Roman" w:cs="Times New Roman"/>
          <w:sz w:val="24"/>
          <w:szCs w:val="24"/>
          <w:lang w:eastAsia="ar-SA"/>
        </w:rPr>
        <w:t>podać z dokładnością do dwóch miejsc po przecinku.</w:t>
      </w:r>
    </w:p>
    <w:p w14:paraId="1F67DF19" w14:textId="77777777" w:rsidR="006466B3" w:rsidRPr="004F4981" w:rsidRDefault="006466B3">
      <w:pPr>
        <w:numPr>
          <w:ilvl w:val="0"/>
          <w:numId w:val="39"/>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6EE6734F" w14:textId="77777777" w:rsidR="000B5DA6" w:rsidRPr="00562EFA" w:rsidRDefault="000B5DA6">
      <w:pPr>
        <w:numPr>
          <w:ilvl w:val="0"/>
          <w:numId w:val="39"/>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19E28481" w14:textId="77777777" w:rsidR="00562EFA" w:rsidRPr="00562EFA" w:rsidRDefault="00562EFA">
      <w:pPr>
        <w:pStyle w:val="Akapitzlist"/>
        <w:numPr>
          <w:ilvl w:val="0"/>
          <w:numId w:val="39"/>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202046F"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4270D94F"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7E4D945F"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141F734"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5AB52E93" w14:textId="77777777"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74FF78E2"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07CD799B" w14:textId="77777777"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70BEDA64" w14:textId="77777777"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1. Kryterium oceny oferty to : </w:t>
      </w:r>
    </w:p>
    <w:p w14:paraId="64CD192D" w14:textId="169E7B59"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 cena  -   </w:t>
      </w:r>
      <w:r w:rsidR="00065352">
        <w:rPr>
          <w:rFonts w:ascii="Times New Roman" w:eastAsia="Times New Roman" w:hAnsi="Times New Roman" w:cs="Times New Roman"/>
          <w:sz w:val="24"/>
          <w:szCs w:val="24"/>
          <w:lang w:eastAsia="pl-PL"/>
        </w:rPr>
        <w:t>6</w:t>
      </w:r>
      <w:r w:rsidRPr="00D27B8D">
        <w:rPr>
          <w:rFonts w:ascii="Times New Roman" w:eastAsia="Times New Roman" w:hAnsi="Times New Roman" w:cs="Times New Roman"/>
          <w:sz w:val="24"/>
          <w:szCs w:val="24"/>
          <w:lang w:eastAsia="pl-PL"/>
        </w:rPr>
        <w:t xml:space="preserve">0 % </w:t>
      </w:r>
    </w:p>
    <w:p w14:paraId="2B4BAE16" w14:textId="5A907F39" w:rsid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 okres gwarancji – </w:t>
      </w:r>
      <w:r w:rsidR="00065352">
        <w:rPr>
          <w:rFonts w:ascii="Times New Roman" w:eastAsia="Times New Roman" w:hAnsi="Times New Roman" w:cs="Times New Roman"/>
          <w:sz w:val="24"/>
          <w:szCs w:val="24"/>
          <w:lang w:eastAsia="pl-PL"/>
        </w:rPr>
        <w:t>2</w:t>
      </w:r>
      <w:r w:rsidRPr="00D27B8D">
        <w:rPr>
          <w:rFonts w:ascii="Times New Roman" w:eastAsia="Times New Roman" w:hAnsi="Times New Roman" w:cs="Times New Roman"/>
          <w:sz w:val="24"/>
          <w:szCs w:val="24"/>
          <w:lang w:eastAsia="pl-PL"/>
        </w:rPr>
        <w:t>0 %</w:t>
      </w:r>
    </w:p>
    <w:p w14:paraId="28E7782E" w14:textId="04A21666" w:rsidR="00065352" w:rsidRDefault="00065352" w:rsidP="00D27B8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parametry techniczne – 20%</w:t>
      </w:r>
    </w:p>
    <w:p w14:paraId="11625A90" w14:textId="77777777" w:rsidR="0030239D" w:rsidRDefault="0030239D" w:rsidP="00D27B8D">
      <w:pPr>
        <w:spacing w:after="0" w:line="240" w:lineRule="auto"/>
        <w:jc w:val="both"/>
        <w:rPr>
          <w:rFonts w:ascii="Times New Roman" w:eastAsia="Times New Roman" w:hAnsi="Times New Roman" w:cs="Times New Roman"/>
          <w:sz w:val="24"/>
          <w:szCs w:val="24"/>
          <w:lang w:eastAsia="pl-PL"/>
        </w:rPr>
      </w:pPr>
    </w:p>
    <w:p w14:paraId="0538EE41"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2. Sposób obliczania liczby punktów badanej oferty za kryterium „cena”</w:t>
      </w:r>
    </w:p>
    <w:p w14:paraId="7418DFF8" w14:textId="559669A9" w:rsidR="00D27B8D" w:rsidRPr="00D27B8D" w:rsidRDefault="00D27B8D" w:rsidP="00D27B8D">
      <w:pPr>
        <w:spacing w:after="0" w:line="240" w:lineRule="auto"/>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color w:val="FF0000"/>
          <w:sz w:val="24"/>
          <w:szCs w:val="24"/>
          <w:lang w:eastAsia="pl-PL"/>
        </w:rPr>
        <w:t xml:space="preserve">  </w:t>
      </w:r>
      <w:r w:rsidRPr="00D27B8D">
        <w:rPr>
          <w:rFonts w:ascii="Times New Roman" w:eastAsia="Times New Roman" w:hAnsi="Times New Roman" w:cs="Times New Roman"/>
          <w:sz w:val="24"/>
          <w:szCs w:val="24"/>
          <w:lang w:eastAsia="pl-PL"/>
        </w:rPr>
        <w:t xml:space="preserve">       (</w:t>
      </w:r>
      <w:proofErr w:type="spellStart"/>
      <w:r w:rsidRPr="00D27B8D">
        <w:rPr>
          <w:rFonts w:ascii="Times New Roman" w:eastAsia="Times New Roman" w:hAnsi="Times New Roman" w:cs="Times New Roman"/>
          <w:sz w:val="24"/>
          <w:szCs w:val="24"/>
          <w:lang w:eastAsia="pl-PL"/>
        </w:rPr>
        <w:t>Cmin</w:t>
      </w:r>
      <w:proofErr w:type="spellEnd"/>
      <w:r w:rsidRPr="00D27B8D">
        <w:rPr>
          <w:rFonts w:ascii="Times New Roman" w:eastAsia="Times New Roman" w:hAnsi="Times New Roman" w:cs="Times New Roman"/>
          <w:sz w:val="24"/>
          <w:szCs w:val="24"/>
          <w:lang w:eastAsia="pl-PL"/>
        </w:rPr>
        <w:t xml:space="preserve"> / </w:t>
      </w:r>
      <w:proofErr w:type="spellStart"/>
      <w:r w:rsidRPr="00D27B8D">
        <w:rPr>
          <w:rFonts w:ascii="Times New Roman" w:eastAsia="Times New Roman" w:hAnsi="Times New Roman" w:cs="Times New Roman"/>
          <w:sz w:val="24"/>
          <w:szCs w:val="24"/>
          <w:lang w:eastAsia="pl-PL"/>
        </w:rPr>
        <w:t>Cn</w:t>
      </w:r>
      <w:proofErr w:type="spellEnd"/>
      <w:r w:rsidRPr="00D27B8D">
        <w:rPr>
          <w:rFonts w:ascii="Times New Roman" w:eastAsia="Times New Roman" w:hAnsi="Times New Roman" w:cs="Times New Roman"/>
          <w:sz w:val="24"/>
          <w:szCs w:val="24"/>
          <w:lang w:eastAsia="pl-PL"/>
        </w:rPr>
        <w:t xml:space="preserve"> ) x 100 x </w:t>
      </w:r>
      <w:r w:rsidR="00065352">
        <w:rPr>
          <w:rFonts w:ascii="Times New Roman" w:eastAsia="Times New Roman" w:hAnsi="Times New Roman" w:cs="Times New Roman"/>
          <w:sz w:val="24"/>
          <w:szCs w:val="24"/>
          <w:lang w:eastAsia="pl-PL"/>
        </w:rPr>
        <w:t>6</w:t>
      </w:r>
      <w:r w:rsidRPr="00D27B8D">
        <w:rPr>
          <w:rFonts w:ascii="Times New Roman" w:eastAsia="Times New Roman" w:hAnsi="Times New Roman" w:cs="Times New Roman"/>
          <w:sz w:val="24"/>
          <w:szCs w:val="24"/>
          <w:lang w:eastAsia="pl-PL"/>
        </w:rPr>
        <w:t xml:space="preserve">0% = ilość punktów badanej oferty </w:t>
      </w:r>
    </w:p>
    <w:p w14:paraId="79551B4F" w14:textId="77777777" w:rsidR="00D27B8D" w:rsidRPr="00D27B8D" w:rsidRDefault="00D27B8D" w:rsidP="00D27B8D">
      <w:pPr>
        <w:suppressAutoHyphens/>
        <w:spacing w:after="0" w:line="240" w:lineRule="auto"/>
        <w:ind w:left="708"/>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w:t>
      </w:r>
      <w:proofErr w:type="spellStart"/>
      <w:r w:rsidRPr="00D27B8D">
        <w:rPr>
          <w:rFonts w:ascii="Times New Roman" w:eastAsia="Times New Roman" w:hAnsi="Times New Roman" w:cs="Times New Roman"/>
          <w:sz w:val="24"/>
          <w:szCs w:val="24"/>
          <w:lang w:eastAsia="ar-SA"/>
        </w:rPr>
        <w:t>C</w:t>
      </w:r>
      <w:r w:rsidRPr="00D27B8D">
        <w:rPr>
          <w:rFonts w:ascii="Times New Roman" w:eastAsia="Times New Roman" w:hAnsi="Times New Roman" w:cs="Times New Roman"/>
          <w:sz w:val="24"/>
          <w:szCs w:val="24"/>
          <w:vertAlign w:val="subscript"/>
          <w:lang w:eastAsia="ar-SA"/>
        </w:rPr>
        <w:t>min</w:t>
      </w:r>
      <w:proofErr w:type="spellEnd"/>
      <w:r w:rsidRPr="00D27B8D">
        <w:rPr>
          <w:rFonts w:ascii="Times New Roman" w:eastAsia="Times New Roman" w:hAnsi="Times New Roman" w:cs="Times New Roman"/>
          <w:sz w:val="24"/>
          <w:szCs w:val="24"/>
          <w:lang w:eastAsia="ar-SA"/>
        </w:rPr>
        <w:t xml:space="preserve"> – cena najniższej oferty,</w:t>
      </w:r>
    </w:p>
    <w:p w14:paraId="5105AD65" w14:textId="77777777" w:rsidR="00D27B8D" w:rsidRPr="00D27B8D" w:rsidRDefault="00D27B8D" w:rsidP="00D27B8D">
      <w:pPr>
        <w:suppressAutoHyphens/>
        <w:spacing w:after="0" w:line="240" w:lineRule="auto"/>
        <w:ind w:left="708"/>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w:t>
      </w:r>
      <w:proofErr w:type="spellStart"/>
      <w:r w:rsidRPr="00D27B8D">
        <w:rPr>
          <w:rFonts w:ascii="Times New Roman" w:eastAsia="Times New Roman" w:hAnsi="Times New Roman" w:cs="Times New Roman"/>
          <w:sz w:val="24"/>
          <w:szCs w:val="24"/>
          <w:lang w:eastAsia="ar-SA"/>
        </w:rPr>
        <w:t>C</w:t>
      </w:r>
      <w:r w:rsidRPr="00D27B8D">
        <w:rPr>
          <w:rFonts w:ascii="Times New Roman" w:eastAsia="Times New Roman" w:hAnsi="Times New Roman" w:cs="Times New Roman"/>
          <w:sz w:val="24"/>
          <w:szCs w:val="24"/>
          <w:vertAlign w:val="subscript"/>
          <w:lang w:eastAsia="ar-SA"/>
        </w:rPr>
        <w:t>n</w:t>
      </w:r>
      <w:proofErr w:type="spellEnd"/>
      <w:r w:rsidRPr="00D27B8D">
        <w:rPr>
          <w:rFonts w:ascii="Times New Roman" w:eastAsia="Times New Roman" w:hAnsi="Times New Roman" w:cs="Times New Roman"/>
          <w:sz w:val="24"/>
          <w:szCs w:val="24"/>
          <w:vertAlign w:val="subscript"/>
          <w:lang w:eastAsia="ar-SA"/>
        </w:rPr>
        <w:t xml:space="preserve"> </w:t>
      </w:r>
      <w:r w:rsidRPr="00D27B8D">
        <w:rPr>
          <w:rFonts w:ascii="Times New Roman" w:eastAsia="Times New Roman" w:hAnsi="Times New Roman" w:cs="Times New Roman"/>
          <w:sz w:val="24"/>
          <w:szCs w:val="24"/>
          <w:lang w:eastAsia="ar-SA"/>
        </w:rPr>
        <w:t xml:space="preserve"> – cena badanej oferty</w:t>
      </w:r>
    </w:p>
    <w:p w14:paraId="61D9D3BB" w14:textId="77777777" w:rsidR="00D27B8D" w:rsidRDefault="00D27B8D" w:rsidP="00D27B8D">
      <w:pPr>
        <w:spacing w:after="0"/>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w:t>
      </w:r>
      <w:bookmarkStart w:id="4" w:name="_Hlk154662070"/>
      <w:r w:rsidRPr="00D27B8D">
        <w:rPr>
          <w:rFonts w:ascii="Times New Roman" w:eastAsia="Times New Roman" w:hAnsi="Times New Roman" w:cs="Times New Roman"/>
          <w:sz w:val="24"/>
          <w:szCs w:val="24"/>
          <w:lang w:eastAsia="pl-PL"/>
        </w:rPr>
        <w:t>100– stały współczynnik</w:t>
      </w:r>
      <w:bookmarkEnd w:id="4"/>
    </w:p>
    <w:p w14:paraId="7C9C972E" w14:textId="5376E4FA" w:rsidR="00D27B8D" w:rsidRDefault="00D27B8D" w:rsidP="00D27B8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D27B8D">
        <w:rPr>
          <w:rFonts w:ascii="Times New Roman" w:eastAsia="Times New Roman" w:hAnsi="Times New Roman" w:cs="Times New Roman"/>
          <w:sz w:val="24"/>
          <w:szCs w:val="24"/>
          <w:lang w:eastAsia="pl-PL"/>
        </w:rPr>
        <w:t xml:space="preserve">Maksymalna </w:t>
      </w:r>
      <w:r w:rsidR="00B70631">
        <w:rPr>
          <w:rFonts w:ascii="Times New Roman" w:eastAsia="Times New Roman" w:hAnsi="Times New Roman" w:cs="Times New Roman"/>
          <w:sz w:val="24"/>
          <w:szCs w:val="24"/>
          <w:lang w:eastAsia="pl-PL"/>
        </w:rPr>
        <w:t xml:space="preserve">wartość </w:t>
      </w:r>
      <w:r w:rsidRPr="00D27B8D">
        <w:rPr>
          <w:rFonts w:ascii="Times New Roman" w:eastAsia="Times New Roman" w:hAnsi="Times New Roman" w:cs="Times New Roman"/>
          <w:sz w:val="24"/>
          <w:szCs w:val="24"/>
          <w:lang w:eastAsia="pl-PL"/>
        </w:rPr>
        <w:t xml:space="preserve"> jaką można uzyskać w tym kryterium to </w:t>
      </w:r>
      <w:r w:rsidR="00065352">
        <w:rPr>
          <w:rFonts w:ascii="Times New Roman" w:eastAsia="Times New Roman" w:hAnsi="Times New Roman" w:cs="Times New Roman"/>
          <w:sz w:val="24"/>
          <w:szCs w:val="24"/>
          <w:lang w:eastAsia="pl-PL"/>
        </w:rPr>
        <w:t>6</w:t>
      </w:r>
      <w:r w:rsidRPr="00D27B8D">
        <w:rPr>
          <w:rFonts w:ascii="Times New Roman" w:eastAsia="Times New Roman" w:hAnsi="Times New Roman" w:cs="Times New Roman"/>
          <w:sz w:val="24"/>
          <w:szCs w:val="24"/>
          <w:lang w:eastAsia="pl-PL"/>
        </w:rPr>
        <w:t xml:space="preserve">0 </w:t>
      </w:r>
      <w:r w:rsidR="00B70631">
        <w:rPr>
          <w:rFonts w:ascii="Times New Roman" w:eastAsia="Times New Roman" w:hAnsi="Times New Roman" w:cs="Times New Roman"/>
          <w:sz w:val="24"/>
          <w:szCs w:val="24"/>
          <w:lang w:eastAsia="pl-PL"/>
        </w:rPr>
        <w:t>procent</w:t>
      </w:r>
      <w:r w:rsidRPr="00D27B8D">
        <w:rPr>
          <w:rFonts w:ascii="Times New Roman" w:eastAsia="Times New Roman" w:hAnsi="Times New Roman" w:cs="Times New Roman"/>
          <w:sz w:val="24"/>
          <w:szCs w:val="24"/>
          <w:lang w:eastAsia="pl-PL"/>
        </w:rPr>
        <w:t>.</w:t>
      </w:r>
    </w:p>
    <w:p w14:paraId="388C2D14" w14:textId="77777777" w:rsidR="00065352" w:rsidRDefault="00065352" w:rsidP="00D27B8D">
      <w:pPr>
        <w:spacing w:after="0"/>
        <w:jc w:val="both"/>
        <w:rPr>
          <w:rFonts w:ascii="Times New Roman" w:eastAsia="Times New Roman" w:hAnsi="Times New Roman" w:cs="Times New Roman"/>
          <w:sz w:val="24"/>
          <w:szCs w:val="24"/>
          <w:lang w:eastAsia="pl-PL"/>
        </w:rPr>
      </w:pPr>
    </w:p>
    <w:p w14:paraId="7E312276" w14:textId="77777777" w:rsidR="00D27B8D" w:rsidRPr="00877DA8" w:rsidRDefault="00D27B8D">
      <w:pPr>
        <w:numPr>
          <w:ilvl w:val="0"/>
          <w:numId w:val="47"/>
        </w:numPr>
        <w:spacing w:after="0" w:line="240" w:lineRule="auto"/>
        <w:ind w:left="284" w:hanging="284"/>
        <w:contextualSpacing/>
        <w:jc w:val="both"/>
        <w:rPr>
          <w:rFonts w:ascii="Times New Roman" w:eastAsia="Times New Roman" w:hAnsi="Times New Roman" w:cs="Times New Roman"/>
          <w:sz w:val="24"/>
          <w:szCs w:val="24"/>
          <w:lang w:eastAsia="pl-PL"/>
        </w:rPr>
      </w:pPr>
      <w:r w:rsidRPr="00877DA8">
        <w:rPr>
          <w:rFonts w:ascii="Times New Roman" w:eastAsia="Times New Roman" w:hAnsi="Times New Roman" w:cs="Times New Roman"/>
          <w:sz w:val="24"/>
          <w:szCs w:val="24"/>
          <w:lang w:eastAsia="pl-PL"/>
        </w:rPr>
        <w:t xml:space="preserve">Sposób obliczania liczby punktów badanej oferty za kryterium ,,okres gwarancja”(G) </w:t>
      </w:r>
      <w:r w:rsidR="0030239D" w:rsidRPr="00877DA8">
        <w:rPr>
          <w:rFonts w:ascii="Times New Roman" w:eastAsia="Times New Roman" w:hAnsi="Times New Roman" w:cs="Times New Roman"/>
          <w:sz w:val="24"/>
          <w:szCs w:val="24"/>
          <w:lang w:eastAsia="pl-PL"/>
        </w:rPr>
        <w:t xml:space="preserve">zaoferowany w formularzu ofertowym w </w:t>
      </w:r>
      <w:r w:rsidRPr="00877DA8">
        <w:rPr>
          <w:rFonts w:ascii="Times New Roman" w:eastAsia="Times New Roman" w:hAnsi="Times New Roman" w:cs="Times New Roman"/>
          <w:sz w:val="24"/>
          <w:szCs w:val="24"/>
          <w:lang w:eastAsia="pl-PL"/>
        </w:rPr>
        <w:t xml:space="preserve">załącznik nr 1 </w:t>
      </w:r>
    </w:p>
    <w:p w14:paraId="3E0409BF" w14:textId="77777777" w:rsidR="0030239D" w:rsidRPr="00877DA8" w:rsidRDefault="0030239D" w:rsidP="0030239D">
      <w:pPr>
        <w:spacing w:after="0" w:line="288" w:lineRule="auto"/>
        <w:ind w:left="284"/>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bCs/>
          <w:sz w:val="24"/>
          <w:szCs w:val="24"/>
          <w:lang w:eastAsia="pl-PL"/>
        </w:rPr>
        <w:t>W ramach kryterium „okres gwarancja” ocena ofert zostanie dokonana przy zastosowaniu wzoru:</w:t>
      </w:r>
    </w:p>
    <w:p w14:paraId="3BF6A80C" w14:textId="77777777" w:rsidR="0030239D" w:rsidRPr="00877DA8" w:rsidRDefault="0030239D" w:rsidP="0030239D">
      <w:pPr>
        <w:spacing w:after="0" w:line="288" w:lineRule="auto"/>
        <w:ind w:left="2126" w:firstLine="709"/>
        <w:jc w:val="both"/>
        <w:rPr>
          <w:rFonts w:ascii="Calibri" w:eastAsia="Cambria" w:hAnsi="Calibri" w:cs="Calibri"/>
          <w:bCs/>
          <w:sz w:val="20"/>
          <w:szCs w:val="20"/>
        </w:rPr>
      </w:pPr>
      <w:r w:rsidRPr="00877DA8">
        <w:rPr>
          <w:rFonts w:ascii="Calibri" w:eastAsia="Cambria" w:hAnsi="Calibri" w:cs="Calibri"/>
          <w:bCs/>
          <w:sz w:val="20"/>
          <w:szCs w:val="20"/>
        </w:rPr>
        <w:t xml:space="preserve"> </w:t>
      </w:r>
    </w:p>
    <w:p w14:paraId="0099AF07" w14:textId="77777777" w:rsidR="0030239D" w:rsidRPr="00877DA8" w:rsidRDefault="0030239D" w:rsidP="0030239D">
      <w:pPr>
        <w:spacing w:after="0" w:line="288" w:lineRule="auto"/>
        <w:ind w:left="2126" w:firstLine="709"/>
        <w:jc w:val="both"/>
        <w:rPr>
          <w:rFonts w:ascii="Times New Roman" w:eastAsia="Cambria" w:hAnsi="Times New Roman" w:cs="Times New Roman"/>
          <w:bCs/>
          <w:sz w:val="24"/>
          <w:szCs w:val="24"/>
          <w:vertAlign w:val="subscript"/>
        </w:rPr>
      </w:pPr>
      <w:r w:rsidRPr="00877DA8">
        <w:rPr>
          <w:rFonts w:ascii="Times New Roman" w:eastAsia="Cambria" w:hAnsi="Times New Roman" w:cs="Times New Roman"/>
          <w:bCs/>
          <w:sz w:val="24"/>
          <w:szCs w:val="24"/>
        </w:rPr>
        <w:t xml:space="preserve">          </w:t>
      </w:r>
      <w:proofErr w:type="spellStart"/>
      <w:r w:rsidRPr="00877DA8">
        <w:rPr>
          <w:rFonts w:ascii="Times New Roman" w:eastAsia="Cambria" w:hAnsi="Times New Roman" w:cs="Times New Roman"/>
          <w:bCs/>
          <w:sz w:val="24"/>
          <w:szCs w:val="24"/>
        </w:rPr>
        <w:t>Gof</w:t>
      </w:r>
      <w:proofErr w:type="spellEnd"/>
      <w:r w:rsidRPr="00877DA8">
        <w:rPr>
          <w:rFonts w:ascii="Times New Roman" w:eastAsia="Cambria" w:hAnsi="Times New Roman" w:cs="Times New Roman"/>
          <w:bCs/>
          <w:sz w:val="24"/>
          <w:szCs w:val="24"/>
        </w:rPr>
        <w:t xml:space="preserve"> – 24 </w:t>
      </w:r>
      <w:r w:rsidRPr="00877DA8">
        <w:rPr>
          <w:rFonts w:ascii="Times New Roman" w:eastAsia="Cambria" w:hAnsi="Times New Roman" w:cs="Times New Roman"/>
          <w:bCs/>
          <w:sz w:val="24"/>
          <w:szCs w:val="24"/>
          <w:vertAlign w:val="subscript"/>
        </w:rPr>
        <w:t>(min. okres gwarancji)</w:t>
      </w:r>
    </w:p>
    <w:p w14:paraId="22DC4AC7" w14:textId="3DA4E643" w:rsidR="0030239D" w:rsidRPr="00877DA8" w:rsidRDefault="0030239D" w:rsidP="0030239D">
      <w:pPr>
        <w:spacing w:after="0" w:line="288" w:lineRule="auto"/>
        <w:ind w:left="2126" w:firstLine="709"/>
        <w:jc w:val="both"/>
        <w:rPr>
          <w:rFonts w:ascii="Times New Roman" w:eastAsia="Cambria" w:hAnsi="Times New Roman" w:cs="Times New Roman"/>
          <w:bCs/>
          <w:sz w:val="24"/>
          <w:szCs w:val="24"/>
        </w:rPr>
      </w:pPr>
      <w:r w:rsidRPr="00877DA8">
        <w:rPr>
          <w:rFonts w:ascii="Times New Roman" w:eastAsia="Cambria" w:hAnsi="Times New Roman" w:cs="Times New Roman"/>
          <w:bCs/>
          <w:sz w:val="24"/>
          <w:szCs w:val="24"/>
        </w:rPr>
        <w:t>G = ------------------------------ x100 x</w:t>
      </w:r>
      <w:r w:rsidR="00065352">
        <w:rPr>
          <w:rFonts w:ascii="Times New Roman" w:eastAsia="Cambria" w:hAnsi="Times New Roman" w:cs="Times New Roman"/>
          <w:bCs/>
          <w:sz w:val="24"/>
          <w:szCs w:val="24"/>
        </w:rPr>
        <w:t>2</w:t>
      </w:r>
      <w:r w:rsidRPr="00877DA8">
        <w:rPr>
          <w:rFonts w:ascii="Times New Roman" w:eastAsia="Cambria" w:hAnsi="Times New Roman" w:cs="Times New Roman"/>
          <w:bCs/>
          <w:sz w:val="24"/>
          <w:szCs w:val="24"/>
        </w:rPr>
        <w:t>0 %</w:t>
      </w:r>
    </w:p>
    <w:p w14:paraId="782D86B6" w14:textId="77777777" w:rsidR="0030239D" w:rsidRPr="00877DA8" w:rsidRDefault="0030239D" w:rsidP="0030239D">
      <w:pPr>
        <w:tabs>
          <w:tab w:val="left" w:pos="2127"/>
        </w:tabs>
        <w:spacing w:after="0" w:line="288" w:lineRule="auto"/>
        <w:ind w:left="2126" w:firstLine="709"/>
        <w:jc w:val="both"/>
        <w:rPr>
          <w:rFonts w:ascii="Times New Roman" w:eastAsia="Times New Roman" w:hAnsi="Times New Roman" w:cs="Times New Roman"/>
          <w:bCs/>
          <w:sz w:val="24"/>
          <w:szCs w:val="24"/>
          <w:vertAlign w:val="subscript"/>
          <w:lang w:eastAsia="pl-PL"/>
        </w:rPr>
      </w:pPr>
      <w:bookmarkStart w:id="5" w:name="_Hlk150332068"/>
      <w:r w:rsidRPr="00877DA8">
        <w:rPr>
          <w:rFonts w:ascii="Times New Roman" w:eastAsia="Cambria" w:hAnsi="Times New Roman" w:cs="Times New Roman"/>
          <w:bCs/>
          <w:sz w:val="24"/>
          <w:szCs w:val="24"/>
        </w:rPr>
        <w:t xml:space="preserve">            </w:t>
      </w:r>
      <w:r w:rsidR="000934A0" w:rsidRPr="00877DA8">
        <w:rPr>
          <w:rFonts w:ascii="Times New Roman" w:eastAsia="Cambria" w:hAnsi="Times New Roman" w:cs="Times New Roman"/>
          <w:bCs/>
          <w:sz w:val="24"/>
          <w:szCs w:val="24"/>
        </w:rPr>
        <w:t xml:space="preserve">       </w:t>
      </w:r>
      <w:r w:rsidRPr="00877DA8">
        <w:rPr>
          <w:rFonts w:ascii="Times New Roman" w:eastAsia="Cambria" w:hAnsi="Times New Roman" w:cs="Times New Roman"/>
          <w:bCs/>
          <w:sz w:val="24"/>
          <w:szCs w:val="24"/>
        </w:rPr>
        <w:t xml:space="preserve">  36*</w:t>
      </w:r>
      <w:r w:rsidRPr="00877DA8">
        <w:rPr>
          <w:rFonts w:ascii="Times New Roman" w:eastAsia="Times New Roman" w:hAnsi="Times New Roman" w:cs="Times New Roman"/>
          <w:bCs/>
          <w:sz w:val="24"/>
          <w:szCs w:val="24"/>
          <w:lang w:eastAsia="pl-PL"/>
        </w:rPr>
        <w:t xml:space="preserve"> </w:t>
      </w:r>
    </w:p>
    <w:bookmarkEnd w:id="5"/>
    <w:p w14:paraId="656488A7" w14:textId="77777777" w:rsidR="0030239D" w:rsidRPr="00877DA8" w:rsidRDefault="0030239D" w:rsidP="0030239D">
      <w:pPr>
        <w:spacing w:after="0" w:line="288" w:lineRule="auto"/>
        <w:ind w:left="284"/>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bCs/>
          <w:sz w:val="24"/>
          <w:szCs w:val="24"/>
          <w:lang w:eastAsia="pl-PL"/>
        </w:rPr>
        <w:lastRenderedPageBreak/>
        <w:t>G  - liczba punktów w ramach kryterium „gwarancja”</w:t>
      </w:r>
    </w:p>
    <w:p w14:paraId="5CDB5C36" w14:textId="77777777" w:rsidR="0030239D" w:rsidRDefault="0030239D" w:rsidP="0030239D">
      <w:pPr>
        <w:spacing w:after="0" w:line="240" w:lineRule="auto"/>
        <w:ind w:left="851" w:hanging="567"/>
        <w:rPr>
          <w:rFonts w:ascii="Times New Roman" w:hAnsi="Times New Roman" w:cs="Times New Roman"/>
          <w:sz w:val="24"/>
          <w:szCs w:val="24"/>
        </w:rPr>
      </w:pPr>
      <w:proofErr w:type="spellStart"/>
      <w:r w:rsidRPr="00877DA8">
        <w:rPr>
          <w:rFonts w:ascii="Times New Roman" w:eastAsia="Cambria" w:hAnsi="Times New Roman" w:cs="Times New Roman"/>
          <w:bCs/>
          <w:sz w:val="24"/>
          <w:szCs w:val="24"/>
        </w:rPr>
        <w:t>Gof</w:t>
      </w:r>
      <w:proofErr w:type="spellEnd"/>
      <w:r w:rsidRPr="00877DA8">
        <w:rPr>
          <w:rFonts w:ascii="Times New Roman" w:eastAsia="Cambria" w:hAnsi="Times New Roman" w:cs="Times New Roman"/>
          <w:bCs/>
          <w:sz w:val="24"/>
          <w:szCs w:val="24"/>
        </w:rPr>
        <w:t xml:space="preserve">  –  </w:t>
      </w:r>
      <w:r w:rsidR="000934A0" w:rsidRPr="00877DA8">
        <w:rPr>
          <w:rFonts w:ascii="Times New Roman" w:hAnsi="Times New Roman" w:cs="Times New Roman"/>
          <w:sz w:val="24"/>
          <w:szCs w:val="24"/>
        </w:rPr>
        <w:t>liczba zaoferowanych miesięcy w ramach kryterium ,,okres gwarancja”</w:t>
      </w:r>
    </w:p>
    <w:p w14:paraId="1207C9D2" w14:textId="2B060860" w:rsidR="00BF2480" w:rsidRPr="00877DA8" w:rsidRDefault="00BF2480" w:rsidP="0030239D">
      <w:pPr>
        <w:spacing w:after="0" w:line="240" w:lineRule="auto"/>
        <w:ind w:left="851" w:hanging="567"/>
        <w:rPr>
          <w:rFonts w:ascii="Times New Roman" w:eastAsia="Times New Roman" w:hAnsi="Times New Roman" w:cs="Times New Roman"/>
          <w:bCs/>
          <w:sz w:val="24"/>
          <w:szCs w:val="24"/>
          <w:lang w:eastAsia="pl-PL"/>
        </w:rPr>
      </w:pPr>
      <w:r w:rsidRPr="00D27B8D">
        <w:rPr>
          <w:rFonts w:ascii="Times New Roman" w:eastAsia="Times New Roman" w:hAnsi="Times New Roman" w:cs="Times New Roman"/>
          <w:sz w:val="24"/>
          <w:szCs w:val="24"/>
          <w:lang w:eastAsia="pl-PL"/>
        </w:rPr>
        <w:t>100– stały współczynnik</w:t>
      </w:r>
    </w:p>
    <w:p w14:paraId="666D72E2" w14:textId="77777777" w:rsidR="0030239D" w:rsidRPr="00877DA8" w:rsidRDefault="0030239D" w:rsidP="0030239D">
      <w:pPr>
        <w:spacing w:after="0" w:line="288" w:lineRule="auto"/>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bCs/>
          <w:sz w:val="24"/>
          <w:szCs w:val="24"/>
          <w:lang w:eastAsia="pl-PL"/>
        </w:rPr>
        <w:t xml:space="preserve">     *(okres max. gwarancji za który przyznaje się punkty tj.60 miesięcy  - okres minimalny </w:t>
      </w:r>
    </w:p>
    <w:p w14:paraId="0FDD3E31" w14:textId="77777777" w:rsidR="0030239D" w:rsidRPr="00877DA8" w:rsidRDefault="0030239D" w:rsidP="0030239D">
      <w:pPr>
        <w:spacing w:after="0" w:line="288" w:lineRule="auto"/>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bCs/>
          <w:sz w:val="24"/>
          <w:szCs w:val="24"/>
          <w:lang w:eastAsia="pl-PL"/>
        </w:rPr>
        <w:t xml:space="preserve">        gwarancji tj. 24miesiące)</w:t>
      </w:r>
    </w:p>
    <w:p w14:paraId="7A0410E0" w14:textId="77777777" w:rsidR="000934A0" w:rsidRPr="00877DA8" w:rsidRDefault="00D27B8D" w:rsidP="000934A0">
      <w:pPr>
        <w:spacing w:after="0" w:line="240" w:lineRule="auto"/>
        <w:ind w:left="284"/>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sz w:val="24"/>
          <w:szCs w:val="24"/>
          <w:lang w:eastAsia="pl-PL"/>
        </w:rPr>
        <w:t xml:space="preserve">Minimalny okres gwarancji to </w:t>
      </w:r>
      <w:r w:rsidR="00BF4C61" w:rsidRPr="00877DA8">
        <w:rPr>
          <w:rFonts w:ascii="Times New Roman" w:eastAsia="Times New Roman" w:hAnsi="Times New Roman" w:cs="Times New Roman"/>
          <w:sz w:val="24"/>
          <w:szCs w:val="24"/>
          <w:lang w:eastAsia="pl-PL"/>
        </w:rPr>
        <w:t>24</w:t>
      </w:r>
      <w:r w:rsidRPr="00877DA8">
        <w:rPr>
          <w:rFonts w:ascii="Times New Roman" w:eastAsia="Times New Roman" w:hAnsi="Times New Roman" w:cs="Times New Roman"/>
          <w:sz w:val="24"/>
          <w:szCs w:val="24"/>
          <w:lang w:eastAsia="pl-PL"/>
        </w:rPr>
        <w:t xml:space="preserve"> miesiące. </w:t>
      </w:r>
      <w:r w:rsidR="0030239D" w:rsidRPr="00877DA8">
        <w:rPr>
          <w:rFonts w:ascii="Times New Roman" w:eastAsia="Times New Roman" w:hAnsi="Times New Roman" w:cs="Times New Roman"/>
          <w:bCs/>
          <w:sz w:val="24"/>
          <w:szCs w:val="24"/>
          <w:lang w:eastAsia="pl-PL"/>
        </w:rPr>
        <w:t>Wykonawca zobowiązany jest zaoferować okres gwarancji w miesiącach.</w:t>
      </w:r>
      <w:r w:rsidR="000934A0" w:rsidRPr="00877DA8">
        <w:rPr>
          <w:rFonts w:ascii="Times New Roman" w:eastAsia="Times New Roman" w:hAnsi="Times New Roman" w:cs="Times New Roman"/>
          <w:bCs/>
          <w:sz w:val="24"/>
          <w:szCs w:val="24"/>
          <w:lang w:eastAsia="pl-PL"/>
        </w:rPr>
        <w:t xml:space="preserve"> W przypadku zaoferowania okresu dłuższego niż 60 miesięcy   do wzoru zostanie zastosowany okres 60 miesięcy.</w:t>
      </w:r>
    </w:p>
    <w:p w14:paraId="090849C1" w14:textId="7AEC35AC" w:rsidR="00D27B8D" w:rsidRPr="00877DA8" w:rsidRDefault="00D27B8D" w:rsidP="000934A0">
      <w:pPr>
        <w:spacing w:after="0" w:line="240" w:lineRule="auto"/>
        <w:ind w:left="284"/>
        <w:rPr>
          <w:rFonts w:ascii="Times New Roman" w:eastAsia="Times New Roman" w:hAnsi="Times New Roman" w:cs="Times New Roman"/>
          <w:sz w:val="24"/>
          <w:szCs w:val="24"/>
          <w:lang w:eastAsia="pl-PL"/>
        </w:rPr>
      </w:pPr>
      <w:r w:rsidRPr="00877DA8">
        <w:rPr>
          <w:rFonts w:ascii="Times New Roman" w:eastAsia="Times New Roman" w:hAnsi="Times New Roman" w:cs="Times New Roman"/>
          <w:sz w:val="24"/>
          <w:szCs w:val="24"/>
          <w:lang w:eastAsia="pl-PL"/>
        </w:rPr>
        <w:t xml:space="preserve">Maksymalna </w:t>
      </w:r>
      <w:r w:rsidR="00B4675D">
        <w:rPr>
          <w:rFonts w:ascii="Times New Roman" w:eastAsia="Times New Roman" w:hAnsi="Times New Roman" w:cs="Times New Roman"/>
          <w:sz w:val="24"/>
          <w:szCs w:val="24"/>
          <w:lang w:eastAsia="pl-PL"/>
        </w:rPr>
        <w:t xml:space="preserve">wartość </w:t>
      </w:r>
      <w:r w:rsidRPr="00877DA8">
        <w:rPr>
          <w:rFonts w:ascii="Times New Roman" w:eastAsia="Times New Roman" w:hAnsi="Times New Roman" w:cs="Times New Roman"/>
          <w:sz w:val="24"/>
          <w:szCs w:val="24"/>
          <w:lang w:eastAsia="pl-PL"/>
        </w:rPr>
        <w:t xml:space="preserve"> jaką można uzyskać w tym kryterium to </w:t>
      </w:r>
      <w:r w:rsidR="00065352">
        <w:rPr>
          <w:rFonts w:ascii="Times New Roman" w:eastAsia="Times New Roman" w:hAnsi="Times New Roman" w:cs="Times New Roman"/>
          <w:sz w:val="24"/>
          <w:szCs w:val="24"/>
          <w:lang w:eastAsia="pl-PL"/>
        </w:rPr>
        <w:t>2</w:t>
      </w:r>
      <w:r w:rsidRPr="00877DA8">
        <w:rPr>
          <w:rFonts w:ascii="Times New Roman" w:eastAsia="Times New Roman" w:hAnsi="Times New Roman" w:cs="Times New Roman"/>
          <w:sz w:val="24"/>
          <w:szCs w:val="24"/>
          <w:lang w:eastAsia="pl-PL"/>
        </w:rPr>
        <w:t xml:space="preserve">0 </w:t>
      </w:r>
      <w:r w:rsidR="00B4675D">
        <w:rPr>
          <w:rFonts w:ascii="Times New Roman" w:eastAsia="Times New Roman" w:hAnsi="Times New Roman" w:cs="Times New Roman"/>
          <w:sz w:val="24"/>
          <w:szCs w:val="24"/>
          <w:lang w:eastAsia="pl-PL"/>
        </w:rPr>
        <w:t>procent</w:t>
      </w:r>
      <w:r w:rsidRPr="00877DA8">
        <w:rPr>
          <w:rFonts w:ascii="Times New Roman" w:eastAsia="Times New Roman" w:hAnsi="Times New Roman" w:cs="Times New Roman"/>
          <w:sz w:val="24"/>
          <w:szCs w:val="24"/>
          <w:lang w:eastAsia="pl-PL"/>
        </w:rPr>
        <w:t>.</w:t>
      </w:r>
    </w:p>
    <w:p w14:paraId="1E0225A4" w14:textId="77777777" w:rsidR="0030239D" w:rsidRPr="00877DA8" w:rsidRDefault="0030239D" w:rsidP="000934A0">
      <w:pPr>
        <w:spacing w:after="0" w:line="240" w:lineRule="auto"/>
        <w:contextualSpacing/>
        <w:jc w:val="both"/>
        <w:rPr>
          <w:rFonts w:ascii="Times New Roman" w:eastAsia="Calibri" w:hAnsi="Times New Roman" w:cs="Times New Roman"/>
          <w:sz w:val="24"/>
          <w:szCs w:val="24"/>
        </w:rPr>
      </w:pPr>
      <w:r w:rsidRPr="00877DA8">
        <w:rPr>
          <w:rFonts w:ascii="Times New Roman" w:eastAsia="Calibri" w:hAnsi="Times New Roman" w:cs="Times New Roman"/>
          <w:sz w:val="24"/>
          <w:szCs w:val="24"/>
        </w:rPr>
        <w:t xml:space="preserve">     </w:t>
      </w:r>
      <w:r w:rsidR="00D27B8D" w:rsidRPr="00877DA8">
        <w:rPr>
          <w:rFonts w:ascii="Times New Roman" w:eastAsia="Calibri" w:hAnsi="Times New Roman" w:cs="Times New Roman"/>
          <w:sz w:val="24"/>
          <w:szCs w:val="24"/>
        </w:rPr>
        <w:t xml:space="preserve">W  przypadku nie wypełnienia w formularzu ofertowym stosownej rubryki Zamawiający </w:t>
      </w:r>
    </w:p>
    <w:p w14:paraId="536AC4B7" w14:textId="77777777" w:rsidR="00D27B8D" w:rsidRDefault="0030239D" w:rsidP="000934A0">
      <w:pPr>
        <w:spacing w:after="0" w:line="240" w:lineRule="auto"/>
        <w:contextualSpacing/>
        <w:jc w:val="both"/>
        <w:rPr>
          <w:rFonts w:ascii="Times New Roman" w:eastAsia="Calibri" w:hAnsi="Times New Roman" w:cs="Times New Roman"/>
          <w:sz w:val="24"/>
          <w:szCs w:val="24"/>
        </w:rPr>
      </w:pPr>
      <w:r w:rsidRPr="00877DA8">
        <w:rPr>
          <w:rFonts w:ascii="Times New Roman" w:eastAsia="Calibri" w:hAnsi="Times New Roman" w:cs="Times New Roman"/>
          <w:sz w:val="24"/>
          <w:szCs w:val="24"/>
        </w:rPr>
        <w:t xml:space="preserve">     </w:t>
      </w:r>
      <w:r w:rsidR="00D27B8D" w:rsidRPr="00877DA8">
        <w:rPr>
          <w:rFonts w:ascii="Times New Roman" w:eastAsia="Calibri" w:hAnsi="Times New Roman" w:cs="Times New Roman"/>
          <w:sz w:val="24"/>
          <w:szCs w:val="24"/>
        </w:rPr>
        <w:t xml:space="preserve"> uzna, że  wykonawca deklaruje </w:t>
      </w:r>
      <w:r w:rsidR="00BF4C61" w:rsidRPr="00877DA8">
        <w:rPr>
          <w:rFonts w:ascii="Times New Roman" w:eastAsia="Calibri" w:hAnsi="Times New Roman" w:cs="Times New Roman"/>
          <w:sz w:val="24"/>
          <w:szCs w:val="24"/>
        </w:rPr>
        <w:t>24</w:t>
      </w:r>
      <w:r w:rsidR="00D27B8D" w:rsidRPr="00877DA8">
        <w:rPr>
          <w:rFonts w:ascii="Times New Roman" w:eastAsia="Calibri" w:hAnsi="Times New Roman" w:cs="Times New Roman"/>
          <w:sz w:val="24"/>
          <w:szCs w:val="24"/>
        </w:rPr>
        <w:t xml:space="preserve"> miesięczny okres gwarancji.</w:t>
      </w:r>
    </w:p>
    <w:p w14:paraId="2EA2166F" w14:textId="7357C864" w:rsidR="008968C2" w:rsidRPr="008968C2" w:rsidRDefault="008968C2" w:rsidP="00541FB3">
      <w:pPr>
        <w:pStyle w:val="Akapitzlist"/>
        <w:numPr>
          <w:ilvl w:val="0"/>
          <w:numId w:val="47"/>
        </w:numPr>
        <w:spacing w:after="160" w:line="259" w:lineRule="auto"/>
        <w:ind w:hanging="284"/>
        <w:rPr>
          <w:rFonts w:ascii="Times New Roman" w:eastAsia="Calibri" w:hAnsi="Times New Roman" w:cs="Times New Roman"/>
          <w:bCs/>
          <w:kern w:val="2"/>
          <w:sz w:val="24"/>
          <w:szCs w:val="24"/>
          <w:lang w:eastAsia="ar-SA"/>
          <w14:ligatures w14:val="standardContextual"/>
        </w:rPr>
      </w:pPr>
      <w:r w:rsidRPr="008968C2">
        <w:rPr>
          <w:rFonts w:ascii="Times New Roman" w:eastAsia="Calibri" w:hAnsi="Times New Roman" w:cs="Times New Roman"/>
          <w:bCs/>
          <w:kern w:val="2"/>
          <w:sz w:val="24"/>
          <w:szCs w:val="24"/>
          <w:lang w:eastAsia="ar-SA"/>
          <w14:ligatures w14:val="standardContextual"/>
        </w:rPr>
        <w:t>Sposób obliczania liczby punktów badanej oferty za kryterium  ,,parametry techniczne” ( PT)</w:t>
      </w:r>
    </w:p>
    <w:p w14:paraId="1B436257" w14:textId="77777777" w:rsidR="008968C2" w:rsidRPr="008968C2" w:rsidRDefault="008968C2" w:rsidP="008968C2">
      <w:pPr>
        <w:spacing w:after="0"/>
        <w:ind w:left="851"/>
        <w:jc w:val="both"/>
        <w:rPr>
          <w:rFonts w:ascii="Times New Roman" w:eastAsia="Calibri" w:hAnsi="Times New Roman" w:cs="Times New Roman"/>
          <w:bCs/>
          <w:kern w:val="2"/>
          <w:sz w:val="24"/>
          <w:szCs w:val="24"/>
          <w:lang w:val="de-DE" w:eastAsia="pl-PL"/>
          <w14:ligatures w14:val="standardContextual"/>
        </w:rPr>
      </w:pPr>
      <w:proofErr w:type="spellStart"/>
      <w:r w:rsidRPr="008968C2">
        <w:rPr>
          <w:rFonts w:ascii="Times New Roman" w:eastAsia="Calibri" w:hAnsi="Times New Roman" w:cs="Times New Roman"/>
          <w:bCs/>
          <w:kern w:val="2"/>
          <w:sz w:val="24"/>
          <w:szCs w:val="24"/>
          <w:lang w:val="de-DE" w:eastAsia="pl-PL"/>
          <w14:ligatures w14:val="standardContextual"/>
        </w:rPr>
        <w:t>Kryterium</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parametrów</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technicznych</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polegać</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będzie</w:t>
      </w:r>
      <w:proofErr w:type="spellEnd"/>
      <w:r w:rsidRPr="008968C2">
        <w:rPr>
          <w:rFonts w:ascii="Times New Roman" w:eastAsia="Calibri" w:hAnsi="Times New Roman" w:cs="Times New Roman"/>
          <w:bCs/>
          <w:kern w:val="2"/>
          <w:sz w:val="24"/>
          <w:szCs w:val="24"/>
          <w:lang w:val="de-DE" w:eastAsia="pl-PL"/>
          <w14:ligatures w14:val="standardContextual"/>
        </w:rPr>
        <w:t xml:space="preserve"> na </w:t>
      </w:r>
      <w:proofErr w:type="spellStart"/>
      <w:r w:rsidRPr="008968C2">
        <w:rPr>
          <w:rFonts w:ascii="Times New Roman" w:eastAsia="Calibri" w:hAnsi="Times New Roman" w:cs="Times New Roman"/>
          <w:bCs/>
          <w:kern w:val="2"/>
          <w:sz w:val="24"/>
          <w:szCs w:val="24"/>
          <w:lang w:val="de-DE" w:eastAsia="pl-PL"/>
          <w14:ligatures w14:val="standardContextual"/>
        </w:rPr>
        <w:t>ocenie</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dokonanej</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zgodnie</w:t>
      </w:r>
      <w:proofErr w:type="spellEnd"/>
      <w:r w:rsidRPr="008968C2">
        <w:rPr>
          <w:rFonts w:ascii="Times New Roman" w:eastAsia="Calibri" w:hAnsi="Times New Roman" w:cs="Times New Roman"/>
          <w:bCs/>
          <w:kern w:val="2"/>
          <w:sz w:val="24"/>
          <w:szCs w:val="24"/>
          <w:lang w:val="de-DE" w:eastAsia="pl-PL"/>
          <w14:ligatures w14:val="standardContextual"/>
        </w:rPr>
        <w:t xml:space="preserve"> z </w:t>
      </w:r>
      <w:proofErr w:type="spellStart"/>
      <w:r w:rsidRPr="008968C2">
        <w:rPr>
          <w:rFonts w:ascii="Times New Roman" w:eastAsia="Calibri" w:hAnsi="Times New Roman" w:cs="Times New Roman"/>
          <w:bCs/>
          <w:kern w:val="2"/>
          <w:sz w:val="24"/>
          <w:szCs w:val="24"/>
          <w:lang w:val="de-DE" w:eastAsia="pl-PL"/>
          <w14:ligatures w14:val="standardContextual"/>
        </w:rPr>
        <w:t>załącznikiem</w:t>
      </w:r>
      <w:proofErr w:type="spellEnd"/>
      <w:r w:rsidRPr="008968C2">
        <w:rPr>
          <w:rFonts w:ascii="Times New Roman" w:eastAsia="Calibri" w:hAnsi="Times New Roman" w:cs="Times New Roman"/>
          <w:bCs/>
          <w:kern w:val="2"/>
          <w:sz w:val="24"/>
          <w:szCs w:val="24"/>
          <w:lang w:val="de-DE" w:eastAsia="pl-PL"/>
          <w14:ligatures w14:val="standardContextual"/>
        </w:rPr>
        <w:t xml:space="preserve"> 4A do SWZ </w:t>
      </w:r>
      <w:proofErr w:type="spellStart"/>
      <w:r w:rsidRPr="008968C2">
        <w:rPr>
          <w:rFonts w:ascii="Times New Roman" w:eastAsia="Calibri" w:hAnsi="Times New Roman" w:cs="Times New Roman"/>
          <w:bCs/>
          <w:kern w:val="2"/>
          <w:sz w:val="24"/>
          <w:szCs w:val="24"/>
          <w:lang w:val="de-DE" w:eastAsia="pl-PL"/>
          <w14:ligatures w14:val="standardContextual"/>
        </w:rPr>
        <w:t>formularz</w:t>
      </w:r>
      <w:proofErr w:type="spellEnd"/>
      <w:r w:rsidRPr="008968C2">
        <w:rPr>
          <w:rFonts w:ascii="Times New Roman" w:eastAsia="Calibri" w:hAnsi="Times New Roman" w:cs="Times New Roman"/>
          <w:bCs/>
          <w:kern w:val="2"/>
          <w:sz w:val="24"/>
          <w:szCs w:val="24"/>
          <w:lang w:val="de-DE" w:eastAsia="pl-PL"/>
          <w14:ligatures w14:val="standardContextual"/>
        </w:rPr>
        <w:t xml:space="preserve"> do </w:t>
      </w:r>
      <w:proofErr w:type="spellStart"/>
      <w:r w:rsidRPr="008968C2">
        <w:rPr>
          <w:rFonts w:ascii="Times New Roman" w:eastAsia="Calibri" w:hAnsi="Times New Roman" w:cs="Times New Roman"/>
          <w:bCs/>
          <w:kern w:val="2"/>
          <w:sz w:val="24"/>
          <w:szCs w:val="24"/>
          <w:lang w:val="de-DE" w:eastAsia="pl-PL"/>
          <w14:ligatures w14:val="standardContextual"/>
        </w:rPr>
        <w:t>oceny</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parametrów</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technicznych</w:t>
      </w:r>
      <w:proofErr w:type="spellEnd"/>
      <w:r w:rsidRPr="008968C2">
        <w:rPr>
          <w:rFonts w:ascii="Times New Roman" w:eastAsia="Calibri" w:hAnsi="Times New Roman" w:cs="Times New Roman"/>
          <w:bCs/>
          <w:kern w:val="2"/>
          <w:sz w:val="24"/>
          <w:szCs w:val="24"/>
          <w:lang w:val="de-DE" w:eastAsia="pl-PL"/>
          <w14:ligatures w14:val="standardContextual"/>
        </w:rPr>
        <w:t>.</w:t>
      </w:r>
    </w:p>
    <w:p w14:paraId="0320580F" w14:textId="77777777" w:rsidR="008968C2" w:rsidRPr="008968C2" w:rsidRDefault="008968C2" w:rsidP="008968C2">
      <w:pPr>
        <w:spacing w:after="0"/>
        <w:ind w:left="851"/>
        <w:jc w:val="both"/>
        <w:rPr>
          <w:rFonts w:ascii="Times New Roman" w:eastAsia="Calibri" w:hAnsi="Times New Roman" w:cs="Times New Roman"/>
          <w:bCs/>
          <w:kern w:val="2"/>
          <w:sz w:val="24"/>
          <w:szCs w:val="24"/>
          <w:lang w:val="de-DE" w:eastAsia="pl-PL"/>
          <w14:ligatures w14:val="standardContextual"/>
        </w:rPr>
      </w:pPr>
      <w:r w:rsidRPr="008968C2">
        <w:rPr>
          <w:rFonts w:ascii="Times New Roman" w:eastAsia="Calibri" w:hAnsi="Times New Roman" w:cs="Times New Roman"/>
          <w:bCs/>
          <w:kern w:val="2"/>
          <w:sz w:val="24"/>
          <w:szCs w:val="24"/>
          <w:lang w:val="de-DE" w:eastAsia="pl-PL"/>
          <w14:ligatures w14:val="standardContextual"/>
        </w:rPr>
        <w:t xml:space="preserve">W </w:t>
      </w:r>
      <w:proofErr w:type="spellStart"/>
      <w:r w:rsidRPr="008968C2">
        <w:rPr>
          <w:rFonts w:ascii="Times New Roman" w:eastAsia="Calibri" w:hAnsi="Times New Roman" w:cs="Times New Roman"/>
          <w:bCs/>
          <w:kern w:val="2"/>
          <w:sz w:val="24"/>
          <w:szCs w:val="24"/>
          <w:lang w:val="de-DE" w:eastAsia="pl-PL"/>
          <w14:ligatures w14:val="standardContextual"/>
        </w:rPr>
        <w:t>przypadku</w:t>
      </w:r>
      <w:proofErr w:type="spellEnd"/>
      <w:r w:rsidRPr="008968C2">
        <w:rPr>
          <w:rFonts w:ascii="Times New Roman" w:eastAsia="Calibri" w:hAnsi="Times New Roman" w:cs="Times New Roman"/>
          <w:bCs/>
          <w:kern w:val="2"/>
          <w:sz w:val="24"/>
          <w:szCs w:val="24"/>
          <w:lang w:val="de-DE" w:eastAsia="pl-PL"/>
          <w14:ligatures w14:val="standardContextual"/>
        </w:rPr>
        <w:t xml:space="preserve"> nie </w:t>
      </w:r>
      <w:proofErr w:type="spellStart"/>
      <w:r w:rsidRPr="008968C2">
        <w:rPr>
          <w:rFonts w:ascii="Times New Roman" w:eastAsia="Calibri" w:hAnsi="Times New Roman" w:cs="Times New Roman"/>
          <w:bCs/>
          <w:kern w:val="2"/>
          <w:sz w:val="24"/>
          <w:szCs w:val="24"/>
          <w:lang w:val="de-DE" w:eastAsia="pl-PL"/>
          <w14:ligatures w14:val="standardContextual"/>
        </w:rPr>
        <w:t>dołączenia</w:t>
      </w:r>
      <w:proofErr w:type="spellEnd"/>
      <w:r w:rsidRPr="008968C2">
        <w:rPr>
          <w:rFonts w:ascii="Times New Roman" w:eastAsia="Calibri" w:hAnsi="Times New Roman" w:cs="Times New Roman"/>
          <w:bCs/>
          <w:kern w:val="2"/>
          <w:sz w:val="24"/>
          <w:szCs w:val="24"/>
          <w:lang w:val="de-DE" w:eastAsia="pl-PL"/>
          <w14:ligatures w14:val="standardContextual"/>
        </w:rPr>
        <w:t xml:space="preserve"> do </w:t>
      </w:r>
      <w:proofErr w:type="spellStart"/>
      <w:r w:rsidRPr="008968C2">
        <w:rPr>
          <w:rFonts w:ascii="Times New Roman" w:eastAsia="Calibri" w:hAnsi="Times New Roman" w:cs="Times New Roman"/>
          <w:bCs/>
          <w:kern w:val="2"/>
          <w:sz w:val="24"/>
          <w:szCs w:val="24"/>
          <w:lang w:val="de-DE" w:eastAsia="pl-PL"/>
          <w14:ligatures w14:val="standardContextual"/>
        </w:rPr>
        <w:t>oferty</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formularza</w:t>
      </w:r>
      <w:proofErr w:type="spellEnd"/>
      <w:r w:rsidRPr="008968C2">
        <w:rPr>
          <w:rFonts w:ascii="Times New Roman" w:eastAsia="Calibri" w:hAnsi="Times New Roman" w:cs="Times New Roman"/>
          <w:bCs/>
          <w:kern w:val="2"/>
          <w:sz w:val="24"/>
          <w:szCs w:val="24"/>
          <w:lang w:val="de-DE" w:eastAsia="pl-PL"/>
          <w14:ligatures w14:val="standardContextual"/>
        </w:rPr>
        <w:t xml:space="preserve"> do </w:t>
      </w:r>
      <w:proofErr w:type="spellStart"/>
      <w:r w:rsidRPr="008968C2">
        <w:rPr>
          <w:rFonts w:ascii="Times New Roman" w:eastAsia="Calibri" w:hAnsi="Times New Roman" w:cs="Times New Roman"/>
          <w:bCs/>
          <w:kern w:val="2"/>
          <w:sz w:val="24"/>
          <w:szCs w:val="24"/>
          <w:lang w:val="de-DE" w:eastAsia="pl-PL"/>
          <w14:ligatures w14:val="standardContextual"/>
        </w:rPr>
        <w:t>oceny</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parametrów</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technicznych</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Zamawiajacy</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przyzna</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ofercie</w:t>
      </w:r>
      <w:proofErr w:type="spellEnd"/>
      <w:r w:rsidRPr="008968C2">
        <w:rPr>
          <w:rFonts w:ascii="Times New Roman" w:eastAsia="Calibri" w:hAnsi="Times New Roman" w:cs="Times New Roman"/>
          <w:bCs/>
          <w:kern w:val="2"/>
          <w:sz w:val="24"/>
          <w:szCs w:val="24"/>
          <w:lang w:val="de-DE" w:eastAsia="pl-PL"/>
          <w14:ligatures w14:val="standardContextual"/>
        </w:rPr>
        <w:t xml:space="preserve"> 0 </w:t>
      </w:r>
      <w:proofErr w:type="spellStart"/>
      <w:r w:rsidRPr="008968C2">
        <w:rPr>
          <w:rFonts w:ascii="Times New Roman" w:eastAsia="Calibri" w:hAnsi="Times New Roman" w:cs="Times New Roman"/>
          <w:bCs/>
          <w:kern w:val="2"/>
          <w:sz w:val="24"/>
          <w:szCs w:val="24"/>
          <w:lang w:val="de-DE" w:eastAsia="pl-PL"/>
          <w14:ligatures w14:val="standardContextual"/>
        </w:rPr>
        <w:t>punktów</w:t>
      </w:r>
      <w:proofErr w:type="spellEnd"/>
      <w:r w:rsidRPr="008968C2">
        <w:rPr>
          <w:rFonts w:ascii="Times New Roman" w:eastAsia="Calibri" w:hAnsi="Times New Roman" w:cs="Times New Roman"/>
          <w:bCs/>
          <w:kern w:val="2"/>
          <w:sz w:val="24"/>
          <w:szCs w:val="24"/>
          <w:lang w:val="de-DE" w:eastAsia="pl-PL"/>
          <w14:ligatures w14:val="standardContextual"/>
        </w:rPr>
        <w:t xml:space="preserve"> w/w </w:t>
      </w:r>
      <w:proofErr w:type="spellStart"/>
      <w:r w:rsidRPr="008968C2">
        <w:rPr>
          <w:rFonts w:ascii="Times New Roman" w:eastAsia="Calibri" w:hAnsi="Times New Roman" w:cs="Times New Roman"/>
          <w:bCs/>
          <w:kern w:val="2"/>
          <w:sz w:val="24"/>
          <w:szCs w:val="24"/>
          <w:lang w:val="de-DE" w:eastAsia="pl-PL"/>
          <w14:ligatures w14:val="standardContextual"/>
        </w:rPr>
        <w:t>kryterium</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
    <w:p w14:paraId="0ADEF0A0" w14:textId="77777777" w:rsidR="008968C2" w:rsidRPr="008968C2" w:rsidRDefault="008968C2" w:rsidP="008968C2">
      <w:pPr>
        <w:spacing w:after="0"/>
        <w:ind w:left="851"/>
        <w:jc w:val="both"/>
        <w:rPr>
          <w:rFonts w:ascii="Times New Roman" w:eastAsia="Calibri" w:hAnsi="Times New Roman" w:cs="Times New Roman"/>
          <w:bCs/>
          <w:kern w:val="2"/>
          <w:sz w:val="24"/>
          <w:szCs w:val="24"/>
          <w:lang w:val="de-DE" w:eastAsia="pl-PL"/>
          <w14:ligatures w14:val="standardContextual"/>
        </w:rPr>
      </w:pPr>
      <w:r w:rsidRPr="008968C2">
        <w:rPr>
          <w:rFonts w:ascii="Times New Roman" w:eastAsia="Calibri" w:hAnsi="Times New Roman" w:cs="Times New Roman"/>
          <w:bCs/>
          <w:kern w:val="2"/>
          <w:sz w:val="24"/>
          <w:szCs w:val="24"/>
          <w:lang w:val="de-DE" w:eastAsia="pl-PL"/>
          <w14:ligatures w14:val="standardContextual"/>
        </w:rPr>
        <w:t xml:space="preserve">W </w:t>
      </w:r>
      <w:proofErr w:type="spellStart"/>
      <w:r w:rsidRPr="008968C2">
        <w:rPr>
          <w:rFonts w:ascii="Times New Roman" w:eastAsia="Calibri" w:hAnsi="Times New Roman" w:cs="Times New Roman"/>
          <w:bCs/>
          <w:kern w:val="2"/>
          <w:sz w:val="24"/>
          <w:szCs w:val="24"/>
          <w:lang w:val="de-DE" w:eastAsia="pl-PL"/>
          <w14:ligatures w14:val="standardContextual"/>
        </w:rPr>
        <w:t>przypadku</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gdy</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Wykonawca</w:t>
      </w:r>
      <w:proofErr w:type="spellEnd"/>
      <w:r w:rsidRPr="008968C2">
        <w:rPr>
          <w:rFonts w:ascii="Times New Roman" w:eastAsia="Calibri" w:hAnsi="Times New Roman" w:cs="Times New Roman"/>
          <w:bCs/>
          <w:kern w:val="2"/>
          <w:sz w:val="24"/>
          <w:szCs w:val="24"/>
          <w:lang w:val="de-DE" w:eastAsia="pl-PL"/>
          <w14:ligatures w14:val="standardContextual"/>
        </w:rPr>
        <w:t xml:space="preserve"> nie </w:t>
      </w:r>
      <w:proofErr w:type="spellStart"/>
      <w:r w:rsidRPr="008968C2">
        <w:rPr>
          <w:rFonts w:ascii="Times New Roman" w:eastAsia="Calibri" w:hAnsi="Times New Roman" w:cs="Times New Roman"/>
          <w:bCs/>
          <w:kern w:val="2"/>
          <w:sz w:val="24"/>
          <w:szCs w:val="24"/>
          <w:lang w:val="de-DE" w:eastAsia="pl-PL"/>
          <w14:ligatures w14:val="standardContextual"/>
        </w:rPr>
        <w:t>wypełni</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poszczególnych</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punktów</w:t>
      </w:r>
      <w:proofErr w:type="spellEnd"/>
      <w:r w:rsidRPr="008968C2">
        <w:rPr>
          <w:rFonts w:ascii="Times New Roman" w:eastAsia="Calibri" w:hAnsi="Times New Roman" w:cs="Times New Roman"/>
          <w:bCs/>
          <w:kern w:val="2"/>
          <w:sz w:val="24"/>
          <w:szCs w:val="24"/>
          <w:lang w:val="de-DE" w:eastAsia="pl-PL"/>
          <w14:ligatures w14:val="standardContextual"/>
        </w:rPr>
        <w:t xml:space="preserve"> w </w:t>
      </w:r>
      <w:proofErr w:type="spellStart"/>
      <w:r w:rsidRPr="008968C2">
        <w:rPr>
          <w:rFonts w:ascii="Times New Roman" w:eastAsia="Calibri" w:hAnsi="Times New Roman" w:cs="Times New Roman"/>
          <w:bCs/>
          <w:kern w:val="2"/>
          <w:sz w:val="24"/>
          <w:szCs w:val="24"/>
          <w:lang w:val="de-DE" w:eastAsia="pl-PL"/>
          <w14:ligatures w14:val="standardContextual"/>
        </w:rPr>
        <w:t>dołączonym</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u w:val="single"/>
          <w:lang w:val="de-DE" w:eastAsia="pl-PL"/>
          <w14:ligatures w14:val="standardContextual"/>
        </w:rPr>
        <w:t>formularzu</w:t>
      </w:r>
      <w:proofErr w:type="spellEnd"/>
      <w:r w:rsidRPr="008968C2">
        <w:rPr>
          <w:rFonts w:ascii="Times New Roman" w:eastAsia="Calibri" w:hAnsi="Times New Roman" w:cs="Times New Roman"/>
          <w:bCs/>
          <w:kern w:val="2"/>
          <w:sz w:val="24"/>
          <w:szCs w:val="24"/>
          <w:u w:val="single"/>
          <w:lang w:val="de-DE" w:eastAsia="pl-PL"/>
          <w14:ligatures w14:val="standardContextual"/>
        </w:rPr>
        <w:t xml:space="preserve"> do </w:t>
      </w:r>
      <w:proofErr w:type="spellStart"/>
      <w:r w:rsidRPr="008968C2">
        <w:rPr>
          <w:rFonts w:ascii="Times New Roman" w:eastAsia="Calibri" w:hAnsi="Times New Roman" w:cs="Times New Roman"/>
          <w:bCs/>
          <w:kern w:val="2"/>
          <w:sz w:val="24"/>
          <w:szCs w:val="24"/>
          <w:u w:val="single"/>
          <w:lang w:val="de-DE" w:eastAsia="pl-PL"/>
          <w14:ligatures w14:val="standardContextual"/>
        </w:rPr>
        <w:t>oceny</w:t>
      </w:r>
      <w:proofErr w:type="spellEnd"/>
      <w:r w:rsidRPr="008968C2">
        <w:rPr>
          <w:rFonts w:ascii="Times New Roman" w:eastAsia="Calibri" w:hAnsi="Times New Roman" w:cs="Times New Roman"/>
          <w:bCs/>
          <w:kern w:val="2"/>
          <w:sz w:val="24"/>
          <w:szCs w:val="24"/>
          <w:u w:val="single"/>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u w:val="single"/>
          <w:lang w:val="de-DE" w:eastAsia="pl-PL"/>
          <w14:ligatures w14:val="standardContextual"/>
        </w:rPr>
        <w:t>parametrów</w:t>
      </w:r>
      <w:proofErr w:type="spellEnd"/>
      <w:r w:rsidRPr="008968C2">
        <w:rPr>
          <w:rFonts w:ascii="Times New Roman" w:eastAsia="Calibri" w:hAnsi="Times New Roman" w:cs="Times New Roman"/>
          <w:bCs/>
          <w:kern w:val="2"/>
          <w:sz w:val="24"/>
          <w:szCs w:val="24"/>
          <w:u w:val="single"/>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u w:val="single"/>
          <w:lang w:val="de-DE" w:eastAsia="pl-PL"/>
          <w14:ligatures w14:val="standardContextual"/>
        </w:rPr>
        <w:t>technicznych</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Zamawiający</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przyzna</w:t>
      </w:r>
      <w:proofErr w:type="spellEnd"/>
      <w:r w:rsidRPr="008968C2">
        <w:rPr>
          <w:rFonts w:ascii="Times New Roman" w:eastAsia="Calibri" w:hAnsi="Times New Roman" w:cs="Times New Roman"/>
          <w:bCs/>
          <w:kern w:val="2"/>
          <w:sz w:val="24"/>
          <w:szCs w:val="24"/>
          <w:lang w:val="de-DE" w:eastAsia="pl-PL"/>
          <w14:ligatures w14:val="standardContextual"/>
        </w:rPr>
        <w:t xml:space="preserve"> w </w:t>
      </w:r>
      <w:proofErr w:type="spellStart"/>
      <w:r w:rsidRPr="008968C2">
        <w:rPr>
          <w:rFonts w:ascii="Times New Roman" w:eastAsia="Calibri" w:hAnsi="Times New Roman" w:cs="Times New Roman"/>
          <w:bCs/>
          <w:kern w:val="2"/>
          <w:sz w:val="24"/>
          <w:szCs w:val="24"/>
          <w:lang w:val="de-DE" w:eastAsia="pl-PL"/>
          <w14:ligatures w14:val="standardContextual"/>
        </w:rPr>
        <w:t>niewypełnionych</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roofErr w:type="spellStart"/>
      <w:r w:rsidRPr="008968C2">
        <w:rPr>
          <w:rFonts w:ascii="Times New Roman" w:eastAsia="Calibri" w:hAnsi="Times New Roman" w:cs="Times New Roman"/>
          <w:bCs/>
          <w:kern w:val="2"/>
          <w:sz w:val="24"/>
          <w:szCs w:val="24"/>
          <w:lang w:val="de-DE" w:eastAsia="pl-PL"/>
          <w14:ligatures w14:val="standardContextual"/>
        </w:rPr>
        <w:t>punktach</w:t>
      </w:r>
      <w:proofErr w:type="spellEnd"/>
      <w:r w:rsidRPr="008968C2">
        <w:rPr>
          <w:rFonts w:ascii="Times New Roman" w:eastAsia="Calibri" w:hAnsi="Times New Roman" w:cs="Times New Roman"/>
          <w:bCs/>
          <w:kern w:val="2"/>
          <w:sz w:val="24"/>
          <w:szCs w:val="24"/>
          <w:lang w:val="de-DE" w:eastAsia="pl-PL"/>
          <w14:ligatures w14:val="standardContextual"/>
        </w:rPr>
        <w:t xml:space="preserve"> 0 </w:t>
      </w:r>
      <w:proofErr w:type="spellStart"/>
      <w:r w:rsidRPr="008968C2">
        <w:rPr>
          <w:rFonts w:ascii="Times New Roman" w:eastAsia="Calibri" w:hAnsi="Times New Roman" w:cs="Times New Roman"/>
          <w:bCs/>
          <w:kern w:val="2"/>
          <w:sz w:val="24"/>
          <w:szCs w:val="24"/>
          <w:lang w:val="de-DE" w:eastAsia="pl-PL"/>
          <w14:ligatures w14:val="standardContextual"/>
        </w:rPr>
        <w:t>pkt.</w:t>
      </w:r>
      <w:proofErr w:type="spellEnd"/>
      <w:r w:rsidRPr="008968C2">
        <w:rPr>
          <w:rFonts w:ascii="Times New Roman" w:eastAsia="Calibri" w:hAnsi="Times New Roman" w:cs="Times New Roman"/>
          <w:bCs/>
          <w:kern w:val="2"/>
          <w:sz w:val="24"/>
          <w:szCs w:val="24"/>
          <w:lang w:val="de-DE" w:eastAsia="pl-PL"/>
          <w14:ligatures w14:val="standardContextual"/>
        </w:rPr>
        <w:t xml:space="preserve">   </w:t>
      </w:r>
    </w:p>
    <w:p w14:paraId="170680A5" w14:textId="77777777" w:rsidR="008968C2" w:rsidRPr="008968C2" w:rsidRDefault="008968C2" w:rsidP="008968C2">
      <w:pPr>
        <w:spacing w:after="160" w:line="259" w:lineRule="auto"/>
        <w:ind w:left="851"/>
        <w:rPr>
          <w:rFonts w:ascii="Times New Roman" w:eastAsia="Calibri" w:hAnsi="Times New Roman" w:cs="Times New Roman"/>
          <w:bCs/>
          <w:kern w:val="2"/>
          <w:sz w:val="24"/>
          <w:szCs w:val="24"/>
          <w:lang w:eastAsia="pl-PL"/>
          <w14:ligatures w14:val="standardContextual"/>
        </w:rPr>
      </w:pPr>
      <w:r w:rsidRPr="008968C2">
        <w:rPr>
          <w:rFonts w:ascii="Times New Roman" w:eastAsia="Calibri" w:hAnsi="Times New Roman" w:cs="Times New Roman"/>
          <w:bCs/>
          <w:kern w:val="2"/>
          <w:sz w:val="24"/>
          <w:szCs w:val="24"/>
          <w:lang w:eastAsia="pl-PL"/>
          <w14:ligatures w14:val="standardContextual"/>
        </w:rPr>
        <w:t>Ocena ostateczna dla tego kryterium będzie obliczana wg wzoru:</w:t>
      </w:r>
    </w:p>
    <w:p w14:paraId="6F81E5F6" w14:textId="77777777" w:rsidR="008968C2" w:rsidRPr="008968C2" w:rsidRDefault="008968C2" w:rsidP="008968C2">
      <w:pPr>
        <w:spacing w:after="0" w:line="240" w:lineRule="auto"/>
        <w:ind w:left="851"/>
        <w:rPr>
          <w:rFonts w:ascii="Times New Roman" w:eastAsia="Calibri" w:hAnsi="Times New Roman" w:cs="Times New Roman"/>
          <w:bCs/>
          <w:kern w:val="2"/>
          <w:sz w:val="24"/>
          <w:szCs w:val="24"/>
          <w:lang w:eastAsia="pl-PL"/>
          <w14:ligatures w14:val="standardContextual"/>
        </w:rPr>
      </w:pPr>
      <w:r w:rsidRPr="008968C2">
        <w:rPr>
          <w:rFonts w:ascii="Times New Roman" w:eastAsia="Calibri" w:hAnsi="Times New Roman" w:cs="Times New Roman"/>
          <w:bCs/>
          <w:kern w:val="2"/>
          <w:sz w:val="24"/>
          <w:szCs w:val="24"/>
          <w:lang w:eastAsia="pl-PL"/>
          <w14:ligatures w14:val="standardContextual"/>
        </w:rPr>
        <w:t xml:space="preserve">PT = </w:t>
      </w:r>
      <w:proofErr w:type="spellStart"/>
      <w:r w:rsidRPr="008968C2">
        <w:rPr>
          <w:rFonts w:ascii="Times New Roman" w:eastAsia="Calibri" w:hAnsi="Times New Roman" w:cs="Times New Roman"/>
          <w:bCs/>
          <w:kern w:val="2"/>
          <w:sz w:val="24"/>
          <w:szCs w:val="24"/>
          <w:lang w:eastAsia="pl-PL"/>
          <w14:ligatures w14:val="standardContextual"/>
        </w:rPr>
        <w:t>Pof</w:t>
      </w:r>
      <w:proofErr w:type="spellEnd"/>
      <w:r w:rsidRPr="008968C2">
        <w:rPr>
          <w:rFonts w:ascii="Times New Roman" w:eastAsia="Calibri" w:hAnsi="Times New Roman" w:cs="Times New Roman"/>
          <w:bCs/>
          <w:kern w:val="2"/>
          <w:sz w:val="24"/>
          <w:szCs w:val="24"/>
          <w:lang w:eastAsia="pl-PL"/>
          <w14:ligatures w14:val="standardContextual"/>
        </w:rPr>
        <w:t xml:space="preserve"> / </w:t>
      </w:r>
      <w:proofErr w:type="spellStart"/>
      <w:r w:rsidRPr="008968C2">
        <w:rPr>
          <w:rFonts w:ascii="Times New Roman" w:eastAsia="Calibri" w:hAnsi="Times New Roman" w:cs="Times New Roman"/>
          <w:bCs/>
          <w:kern w:val="2"/>
          <w:sz w:val="24"/>
          <w:szCs w:val="24"/>
          <w:lang w:eastAsia="pl-PL"/>
          <w14:ligatures w14:val="standardContextual"/>
        </w:rPr>
        <w:t>Pmax</w:t>
      </w:r>
      <w:proofErr w:type="spellEnd"/>
      <w:r w:rsidRPr="008968C2">
        <w:rPr>
          <w:rFonts w:ascii="Times New Roman" w:eastAsia="Calibri" w:hAnsi="Times New Roman" w:cs="Times New Roman"/>
          <w:bCs/>
          <w:kern w:val="2"/>
          <w:sz w:val="24"/>
          <w:szCs w:val="24"/>
          <w:lang w:eastAsia="pl-PL"/>
          <w14:ligatures w14:val="standardContextual"/>
        </w:rPr>
        <w:t xml:space="preserve">   x 100 x 20%</w:t>
      </w:r>
    </w:p>
    <w:p w14:paraId="655FF069" w14:textId="77777777" w:rsidR="008968C2" w:rsidRPr="008968C2" w:rsidRDefault="008968C2" w:rsidP="008968C2">
      <w:pPr>
        <w:spacing w:after="0" w:line="240" w:lineRule="auto"/>
        <w:ind w:left="851"/>
        <w:rPr>
          <w:rFonts w:ascii="Times New Roman" w:eastAsia="Calibri" w:hAnsi="Times New Roman" w:cs="Times New Roman"/>
          <w:bCs/>
          <w:kern w:val="2"/>
          <w:sz w:val="24"/>
          <w:szCs w:val="24"/>
          <w:lang w:eastAsia="pl-PL"/>
          <w14:ligatures w14:val="standardContextual"/>
        </w:rPr>
      </w:pPr>
      <w:r w:rsidRPr="008968C2">
        <w:rPr>
          <w:rFonts w:ascii="Times New Roman" w:eastAsia="Calibri" w:hAnsi="Times New Roman" w:cs="Times New Roman"/>
          <w:bCs/>
          <w:kern w:val="2"/>
          <w:sz w:val="24"/>
          <w:szCs w:val="24"/>
          <w:lang w:eastAsia="pl-PL"/>
          <w14:ligatures w14:val="standardContextual"/>
        </w:rPr>
        <w:t>PT - liczba punkt</w:t>
      </w:r>
      <w:r w:rsidRPr="008968C2">
        <w:rPr>
          <w:rFonts w:ascii="Times New Roman" w:eastAsia="Calibri" w:hAnsi="Times New Roman" w:cs="Times New Roman"/>
          <w:bCs/>
          <w:kern w:val="2"/>
          <w:sz w:val="24"/>
          <w:szCs w:val="24"/>
          <w:lang w:val="es-ES_tradnl" w:eastAsia="pl-PL"/>
          <w14:ligatures w14:val="standardContextual"/>
        </w:rPr>
        <w:t>ó</w:t>
      </w:r>
      <w:r w:rsidRPr="008968C2">
        <w:rPr>
          <w:rFonts w:ascii="Times New Roman" w:eastAsia="Calibri" w:hAnsi="Times New Roman" w:cs="Times New Roman"/>
          <w:bCs/>
          <w:kern w:val="2"/>
          <w:sz w:val="24"/>
          <w:szCs w:val="24"/>
          <w:lang w:eastAsia="pl-PL"/>
          <w14:ligatures w14:val="standardContextual"/>
        </w:rPr>
        <w:t>w przyznanych ocenianej ofercie w ramach kryterium parametry technicznych</w:t>
      </w:r>
    </w:p>
    <w:p w14:paraId="2C96CCE1" w14:textId="77777777" w:rsidR="008968C2" w:rsidRPr="008968C2" w:rsidRDefault="008968C2" w:rsidP="008968C2">
      <w:pPr>
        <w:spacing w:after="0" w:line="240" w:lineRule="auto"/>
        <w:ind w:left="851"/>
        <w:rPr>
          <w:rFonts w:ascii="Times New Roman" w:eastAsia="Calibri" w:hAnsi="Times New Roman" w:cs="Times New Roman"/>
          <w:bCs/>
          <w:kern w:val="2"/>
          <w:sz w:val="24"/>
          <w:szCs w:val="24"/>
          <w:lang w:eastAsia="pl-PL"/>
          <w14:ligatures w14:val="standardContextual"/>
        </w:rPr>
      </w:pPr>
      <w:proofErr w:type="spellStart"/>
      <w:r w:rsidRPr="008968C2">
        <w:rPr>
          <w:rFonts w:ascii="Times New Roman" w:eastAsia="Calibri" w:hAnsi="Times New Roman" w:cs="Times New Roman"/>
          <w:bCs/>
          <w:kern w:val="2"/>
          <w:sz w:val="24"/>
          <w:szCs w:val="24"/>
          <w:lang w:eastAsia="pl-PL"/>
          <w14:ligatures w14:val="standardContextual"/>
        </w:rPr>
        <w:t>Pmax</w:t>
      </w:r>
      <w:proofErr w:type="spellEnd"/>
      <w:r w:rsidRPr="008968C2">
        <w:rPr>
          <w:rFonts w:ascii="Times New Roman" w:eastAsia="Calibri" w:hAnsi="Times New Roman" w:cs="Times New Roman"/>
          <w:bCs/>
          <w:kern w:val="2"/>
          <w:sz w:val="24"/>
          <w:szCs w:val="24"/>
          <w:lang w:eastAsia="pl-PL"/>
          <w14:ligatures w14:val="standardContextual"/>
        </w:rPr>
        <w:t xml:space="preserve"> – najwyższa możliwa do uzyskania ilość punktów </w:t>
      </w:r>
    </w:p>
    <w:p w14:paraId="303E9A52" w14:textId="77777777" w:rsidR="008968C2" w:rsidRPr="008968C2" w:rsidRDefault="008968C2" w:rsidP="008968C2">
      <w:pPr>
        <w:spacing w:after="0" w:line="240" w:lineRule="auto"/>
        <w:ind w:left="851"/>
        <w:rPr>
          <w:rFonts w:ascii="Times New Roman" w:eastAsia="Calibri" w:hAnsi="Times New Roman" w:cs="Times New Roman"/>
          <w:bCs/>
          <w:kern w:val="2"/>
          <w:sz w:val="24"/>
          <w:szCs w:val="24"/>
          <w:lang w:eastAsia="pl-PL"/>
          <w14:ligatures w14:val="standardContextual"/>
        </w:rPr>
      </w:pPr>
      <w:proofErr w:type="spellStart"/>
      <w:r w:rsidRPr="008968C2">
        <w:rPr>
          <w:rFonts w:ascii="Times New Roman" w:eastAsia="Calibri" w:hAnsi="Times New Roman" w:cs="Times New Roman"/>
          <w:bCs/>
          <w:kern w:val="2"/>
          <w:sz w:val="24"/>
          <w:szCs w:val="24"/>
          <w:lang w:eastAsia="pl-PL"/>
          <w14:ligatures w14:val="standardContextual"/>
        </w:rPr>
        <w:t>Pof</w:t>
      </w:r>
      <w:proofErr w:type="spellEnd"/>
      <w:r w:rsidRPr="008968C2">
        <w:rPr>
          <w:rFonts w:ascii="Times New Roman" w:eastAsia="Calibri" w:hAnsi="Times New Roman" w:cs="Times New Roman"/>
          <w:bCs/>
          <w:kern w:val="2"/>
          <w:sz w:val="24"/>
          <w:szCs w:val="24"/>
          <w:lang w:eastAsia="pl-PL"/>
          <w14:ligatures w14:val="standardContextual"/>
        </w:rPr>
        <w:t xml:space="preserve"> –   wartość punktowa parametrów technicznych badanej oferty </w:t>
      </w:r>
    </w:p>
    <w:p w14:paraId="6CB319AC" w14:textId="77777777" w:rsidR="008968C2" w:rsidRPr="008968C2" w:rsidRDefault="008968C2" w:rsidP="008968C2">
      <w:pPr>
        <w:spacing w:after="0" w:line="240" w:lineRule="auto"/>
        <w:ind w:left="851"/>
        <w:rPr>
          <w:rFonts w:ascii="Times New Roman" w:eastAsia="Calibri" w:hAnsi="Times New Roman" w:cs="Times New Roman"/>
          <w:bCs/>
          <w:kern w:val="2"/>
          <w:sz w:val="24"/>
          <w:szCs w:val="24"/>
          <w:lang w:eastAsia="pl-PL"/>
          <w14:ligatures w14:val="standardContextual"/>
        </w:rPr>
      </w:pPr>
      <w:r w:rsidRPr="008968C2">
        <w:rPr>
          <w:rFonts w:ascii="Times New Roman" w:eastAsia="Calibri" w:hAnsi="Times New Roman" w:cs="Times New Roman"/>
          <w:bCs/>
          <w:kern w:val="2"/>
          <w:sz w:val="24"/>
          <w:szCs w:val="24"/>
          <w:lang w:eastAsia="pl-PL"/>
          <w14:ligatures w14:val="standardContextual"/>
        </w:rPr>
        <w:t>100 – stały współczynnik</w:t>
      </w:r>
    </w:p>
    <w:p w14:paraId="568B1AF8" w14:textId="6206CDBE" w:rsidR="00065352" w:rsidRDefault="00B4675D" w:rsidP="000934A0">
      <w:pPr>
        <w:spacing w:after="0" w:line="240" w:lineRule="auto"/>
        <w:contextualSpacing/>
        <w:jc w:val="both"/>
        <w:rPr>
          <w:rFonts w:ascii="Times New Roman" w:eastAsia="Times New Roman" w:hAnsi="Times New Roman" w:cs="Times New Roman"/>
          <w:sz w:val="24"/>
          <w:szCs w:val="24"/>
          <w:lang w:eastAsia="pl-PL"/>
        </w:rPr>
      </w:pPr>
      <w:r w:rsidRPr="00877DA8">
        <w:rPr>
          <w:rFonts w:ascii="Times New Roman" w:eastAsia="Times New Roman" w:hAnsi="Times New Roman" w:cs="Times New Roman"/>
          <w:sz w:val="24"/>
          <w:szCs w:val="24"/>
          <w:lang w:eastAsia="pl-PL"/>
        </w:rPr>
        <w:t xml:space="preserve">Maksymalna </w:t>
      </w:r>
      <w:r>
        <w:rPr>
          <w:rFonts w:ascii="Times New Roman" w:eastAsia="Times New Roman" w:hAnsi="Times New Roman" w:cs="Times New Roman"/>
          <w:sz w:val="24"/>
          <w:szCs w:val="24"/>
          <w:lang w:eastAsia="pl-PL"/>
        </w:rPr>
        <w:t xml:space="preserve">wartość </w:t>
      </w:r>
      <w:r w:rsidRPr="00877DA8">
        <w:rPr>
          <w:rFonts w:ascii="Times New Roman" w:eastAsia="Times New Roman" w:hAnsi="Times New Roman" w:cs="Times New Roman"/>
          <w:sz w:val="24"/>
          <w:szCs w:val="24"/>
          <w:lang w:eastAsia="pl-PL"/>
        </w:rPr>
        <w:t xml:space="preserve"> jaką można uzyskać w tym kryterium to </w:t>
      </w:r>
      <w:r>
        <w:rPr>
          <w:rFonts w:ascii="Times New Roman" w:eastAsia="Times New Roman" w:hAnsi="Times New Roman" w:cs="Times New Roman"/>
          <w:sz w:val="24"/>
          <w:szCs w:val="24"/>
          <w:lang w:eastAsia="pl-PL"/>
        </w:rPr>
        <w:t>2</w:t>
      </w:r>
      <w:r w:rsidRPr="00877DA8">
        <w:rPr>
          <w:rFonts w:ascii="Times New Roman" w:eastAsia="Times New Roman" w:hAnsi="Times New Roman" w:cs="Times New Roman"/>
          <w:sz w:val="24"/>
          <w:szCs w:val="24"/>
          <w:lang w:eastAsia="pl-PL"/>
        </w:rPr>
        <w:t xml:space="preserve">0 </w:t>
      </w:r>
      <w:r>
        <w:rPr>
          <w:rFonts w:ascii="Times New Roman" w:eastAsia="Times New Roman" w:hAnsi="Times New Roman" w:cs="Times New Roman"/>
          <w:sz w:val="24"/>
          <w:szCs w:val="24"/>
          <w:lang w:eastAsia="pl-PL"/>
        </w:rPr>
        <w:t>procent</w:t>
      </w:r>
    </w:p>
    <w:p w14:paraId="0B6E6A90" w14:textId="77777777" w:rsidR="00B4675D" w:rsidRPr="00877DA8" w:rsidRDefault="00B4675D" w:rsidP="000934A0">
      <w:pPr>
        <w:spacing w:after="0" w:line="240" w:lineRule="auto"/>
        <w:contextualSpacing/>
        <w:jc w:val="both"/>
        <w:rPr>
          <w:rFonts w:ascii="Times New Roman" w:eastAsia="Times New Roman" w:hAnsi="Times New Roman" w:cs="Times New Roman"/>
          <w:sz w:val="24"/>
          <w:szCs w:val="24"/>
          <w:lang w:eastAsia="pl-PL"/>
        </w:rPr>
      </w:pPr>
    </w:p>
    <w:p w14:paraId="42098CE7" w14:textId="77777777" w:rsidR="00D27B8D" w:rsidRPr="00D27B8D" w:rsidRDefault="00D27B8D">
      <w:pPr>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14:paraId="036F4D64" w14:textId="7779D85C" w:rsidR="00D27B8D" w:rsidRPr="00D27B8D" w:rsidRDefault="0030239D" w:rsidP="00D27B8D">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D27B8D" w:rsidRPr="00D27B8D">
        <w:rPr>
          <w:rFonts w:ascii="Times New Roman" w:eastAsia="Times New Roman" w:hAnsi="Times New Roman" w:cs="Times New Roman"/>
          <w:sz w:val="24"/>
          <w:szCs w:val="24"/>
          <w:lang w:eastAsia="ar-SA"/>
        </w:rPr>
        <w:t xml:space="preserve"> = C + G </w:t>
      </w:r>
      <w:r w:rsidR="008968C2">
        <w:rPr>
          <w:rFonts w:ascii="Times New Roman" w:eastAsia="Times New Roman" w:hAnsi="Times New Roman" w:cs="Times New Roman"/>
          <w:sz w:val="24"/>
          <w:szCs w:val="24"/>
          <w:lang w:eastAsia="ar-SA"/>
        </w:rPr>
        <w:t>+ PT</w:t>
      </w:r>
    </w:p>
    <w:p w14:paraId="5FF8B624"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gdzie:   </w:t>
      </w:r>
      <w:r w:rsidR="0030239D">
        <w:rPr>
          <w:rFonts w:ascii="Times New Roman" w:eastAsia="Times New Roman" w:hAnsi="Times New Roman" w:cs="Times New Roman"/>
          <w:sz w:val="24"/>
          <w:szCs w:val="24"/>
          <w:lang w:eastAsia="ar-SA"/>
        </w:rPr>
        <w:t>P</w:t>
      </w:r>
      <w:r w:rsidRPr="00D27B8D">
        <w:rPr>
          <w:rFonts w:ascii="Times New Roman" w:eastAsia="Times New Roman" w:hAnsi="Times New Roman" w:cs="Times New Roman"/>
          <w:sz w:val="24"/>
          <w:szCs w:val="24"/>
          <w:lang w:eastAsia="ar-SA"/>
        </w:rPr>
        <w:t xml:space="preserve"> - łączna liczba punktów jaką uzyskała oceniana oferta </w:t>
      </w:r>
    </w:p>
    <w:p w14:paraId="6370617C"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C - liczba punktów przyznanych ocenianej ofercie w ramach kryterium ,,cena” </w:t>
      </w:r>
    </w:p>
    <w:p w14:paraId="6958CD27"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G - liczba punktów przyznanych ocenianej ofercie w ramach kryterium</w:t>
      </w:r>
    </w:p>
    <w:p w14:paraId="0EC33BB8" w14:textId="77777777" w:rsid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  okres  gwarancja ”  </w:t>
      </w:r>
    </w:p>
    <w:p w14:paraId="3F7E5AAE" w14:textId="305B3B16" w:rsidR="008968C2" w:rsidRPr="008968C2" w:rsidRDefault="008968C2" w:rsidP="008968C2">
      <w:pPr>
        <w:spacing w:after="0"/>
        <w:rPr>
          <w:rFonts w:ascii="Times New Roman" w:eastAsia="Calibri" w:hAnsi="Times New Roman" w:cs="Times New Roman"/>
          <w:bCs/>
          <w:kern w:val="2"/>
          <w:sz w:val="24"/>
          <w:szCs w:val="24"/>
          <w14:ligatures w14:val="standardContextual"/>
        </w:rPr>
      </w:pPr>
      <w:r>
        <w:rPr>
          <w:rFonts w:ascii="Times New Roman" w:eastAsia="Times New Roman" w:hAnsi="Times New Roman" w:cs="Times New Roman"/>
          <w:sz w:val="24"/>
          <w:szCs w:val="24"/>
          <w:lang w:eastAsia="ar-SA"/>
        </w:rPr>
        <w:t xml:space="preserve">                  </w:t>
      </w:r>
      <w:r w:rsidRPr="008968C2">
        <w:rPr>
          <w:rFonts w:ascii="Times New Roman" w:eastAsia="Calibri" w:hAnsi="Times New Roman" w:cs="Times New Roman"/>
          <w:bCs/>
          <w:kern w:val="2"/>
          <w:sz w:val="24"/>
          <w:szCs w:val="24"/>
          <w14:ligatures w14:val="standardContextual"/>
        </w:rPr>
        <w:t xml:space="preserve">PT -  liczba punktów w ramach kryterium </w:t>
      </w:r>
      <w:r>
        <w:rPr>
          <w:rFonts w:ascii="Times New Roman" w:eastAsia="Calibri" w:hAnsi="Times New Roman" w:cs="Times New Roman"/>
          <w:bCs/>
          <w:kern w:val="2"/>
          <w:sz w:val="24"/>
          <w:szCs w:val="24"/>
          <w14:ligatures w14:val="standardContextual"/>
        </w:rPr>
        <w:t>,,</w:t>
      </w:r>
      <w:r w:rsidRPr="008968C2">
        <w:rPr>
          <w:rFonts w:ascii="Times New Roman" w:eastAsia="Calibri" w:hAnsi="Times New Roman" w:cs="Times New Roman"/>
          <w:bCs/>
          <w:kern w:val="2"/>
          <w:sz w:val="24"/>
          <w:szCs w:val="24"/>
          <w14:ligatures w14:val="standardContextual"/>
        </w:rPr>
        <w:t>parametry techniczne</w:t>
      </w:r>
      <w:r>
        <w:rPr>
          <w:rFonts w:ascii="Times New Roman" w:eastAsia="Calibri" w:hAnsi="Times New Roman" w:cs="Times New Roman"/>
          <w:bCs/>
          <w:kern w:val="2"/>
          <w:sz w:val="24"/>
          <w:szCs w:val="24"/>
          <w14:ligatures w14:val="standardContextual"/>
        </w:rPr>
        <w:t>”</w:t>
      </w:r>
    </w:p>
    <w:p w14:paraId="72D6C08E" w14:textId="77777777" w:rsidR="00D27B8D" w:rsidRPr="00D27B8D" w:rsidRDefault="00D27B8D">
      <w:pPr>
        <w:pStyle w:val="Akapitzlist"/>
        <w:numPr>
          <w:ilvl w:val="0"/>
          <w:numId w:val="46"/>
        </w:numPr>
        <w:autoSpaceDE w:val="0"/>
        <w:autoSpaceDN w:val="0"/>
        <w:adjustRightInd w:val="0"/>
        <w:spacing w:after="0" w:line="240" w:lineRule="auto"/>
        <w:jc w:val="both"/>
        <w:rPr>
          <w:rFonts w:ascii="Times New Roman" w:eastAsia="Cambria" w:hAnsi="Times New Roman" w:cs="Times New Roman"/>
          <w:sz w:val="24"/>
          <w:szCs w:val="24"/>
          <w:lang w:eastAsia="pl-PL"/>
        </w:rPr>
      </w:pPr>
      <w:r w:rsidRPr="00D27B8D">
        <w:rPr>
          <w:rFonts w:ascii="Times New Roman" w:eastAsia="Cambria" w:hAnsi="Times New Roman" w:cs="Times New Roman"/>
          <w:sz w:val="24"/>
          <w:szCs w:val="24"/>
          <w:lang w:eastAsia="pl-PL"/>
        </w:rPr>
        <w:t xml:space="preserve">Punktacja przyznawana ofertom w kryterium  będzie liczona z dokładnością do dwóch miejsc  po przecinku. </w:t>
      </w:r>
    </w:p>
    <w:p w14:paraId="33A60910" w14:textId="77777777" w:rsidR="00D27B8D" w:rsidRPr="00D27B8D" w:rsidRDefault="00D27B8D">
      <w:pPr>
        <w:pStyle w:val="Akapitzlist"/>
        <w:numPr>
          <w:ilvl w:val="0"/>
          <w:numId w:val="46"/>
        </w:numPr>
        <w:spacing w:after="0" w:line="240" w:lineRule="auto"/>
        <w:jc w:val="both"/>
        <w:rPr>
          <w:rFonts w:ascii="Times New Roman" w:eastAsia="Times New Roman" w:hAnsi="Times New Roman" w:cs="Times New Roman"/>
          <w:sz w:val="24"/>
          <w:szCs w:val="24"/>
          <w:lang w:eastAsia="ar-SA"/>
        </w:rPr>
      </w:pPr>
      <w:r w:rsidRPr="00D27B8D">
        <w:rPr>
          <w:rFonts w:ascii="Times New Roman" w:eastAsia="Calibri"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03B67FDC"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ar-SA"/>
        </w:rPr>
      </w:pPr>
    </w:p>
    <w:p w14:paraId="2A1085FF" w14:textId="77777777" w:rsidR="00CD1297" w:rsidRPr="004F4981" w:rsidRDefault="00CD1297" w:rsidP="0095648C">
      <w:pPr>
        <w:spacing w:after="0" w:line="240" w:lineRule="auto"/>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56F13DE2"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FDFF46B" w14:textId="77777777"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lastRenderedPageBreak/>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w:t>
      </w:r>
      <w:r w:rsidRPr="004F4981">
        <w:rPr>
          <w:rFonts w:ascii="Times New Roman" w:eastAsia="Times New Roman" w:hAnsi="Times New Roman" w:cs="Times New Roman"/>
          <w:sz w:val="24"/>
          <w:szCs w:val="24"/>
          <w:lang w:eastAsia="pl-PL"/>
        </w:rPr>
        <w:t xml:space="preserve">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w:t>
      </w:r>
      <w:r w:rsidRPr="008D3C2F">
        <w:rPr>
          <w:rFonts w:ascii="Times New Roman" w:eastAsia="Times New Roman" w:hAnsi="Times New Roman" w:cs="Times New Roman"/>
          <w:sz w:val="24"/>
          <w:szCs w:val="24"/>
          <w:lang w:eastAsia="pl-PL"/>
        </w:rPr>
        <w:t xml:space="preserve">umowy – załącznik nr </w:t>
      </w:r>
      <w:r w:rsidR="00EA2A07" w:rsidRPr="008D3C2F">
        <w:rPr>
          <w:rFonts w:ascii="Times New Roman" w:eastAsia="Times New Roman" w:hAnsi="Times New Roman" w:cs="Times New Roman"/>
          <w:sz w:val="24"/>
          <w:szCs w:val="24"/>
          <w:lang w:eastAsia="pl-PL"/>
        </w:rPr>
        <w:t>3</w:t>
      </w:r>
      <w:r w:rsidR="00CC02BB" w:rsidRPr="008D3C2F">
        <w:rPr>
          <w:rFonts w:ascii="Times New Roman" w:eastAsia="Times New Roman" w:hAnsi="Times New Roman" w:cs="Times New Roman"/>
          <w:sz w:val="24"/>
          <w:szCs w:val="24"/>
          <w:lang w:eastAsia="pl-PL"/>
        </w:rPr>
        <w:t xml:space="preserve"> </w:t>
      </w:r>
      <w:r w:rsidRPr="008D3C2F">
        <w:rPr>
          <w:rFonts w:ascii="Times New Roman" w:eastAsia="Times New Roman" w:hAnsi="Times New Roman" w:cs="Times New Roman"/>
          <w:sz w:val="24"/>
          <w:szCs w:val="24"/>
          <w:lang w:eastAsia="pl-PL"/>
        </w:rPr>
        <w:t>do niniejszej specyfikacji</w:t>
      </w:r>
      <w:r w:rsidRPr="0085584F">
        <w:rPr>
          <w:rFonts w:ascii="Times New Roman" w:eastAsia="Times New Roman" w:hAnsi="Times New Roman" w:cs="Times New Roman"/>
          <w:sz w:val="24"/>
          <w:szCs w:val="24"/>
          <w:lang w:eastAsia="pl-PL"/>
        </w:rPr>
        <w:t>.</w:t>
      </w:r>
    </w:p>
    <w:p w14:paraId="4DB0AD9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0E00A2D2"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49731CC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60237A2C"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4C12C433" w14:textId="7777777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06FDA6AE" w14:textId="77777777"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4BF025FF"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56EE77BC" w14:textId="77777777"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157447CF"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28F381E1" w14:textId="77777777"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20CA58A0" w14:textId="77777777"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w:t>
      </w:r>
      <w:r w:rsidRPr="008D3C2F">
        <w:rPr>
          <w:rFonts w:ascii="Times New Roman" w:eastAsia="Cambria" w:hAnsi="Times New Roman" w:cs="Times New Roman"/>
          <w:sz w:val="24"/>
          <w:szCs w:val="24"/>
        </w:rPr>
        <w:t xml:space="preserve">stanowi  załącznik nr </w:t>
      </w:r>
      <w:r w:rsidR="00EA2A07" w:rsidRPr="008D3C2F">
        <w:rPr>
          <w:rFonts w:ascii="Times New Roman" w:eastAsia="Cambria" w:hAnsi="Times New Roman" w:cs="Times New Roman"/>
          <w:sz w:val="24"/>
          <w:szCs w:val="24"/>
        </w:rPr>
        <w:t>3</w:t>
      </w:r>
      <w:r w:rsidR="00CC02BB" w:rsidRPr="008D3C2F">
        <w:rPr>
          <w:rFonts w:ascii="Times New Roman" w:eastAsia="Cambria" w:hAnsi="Times New Roman" w:cs="Times New Roman"/>
          <w:sz w:val="24"/>
          <w:szCs w:val="24"/>
        </w:rPr>
        <w:t xml:space="preserve"> </w:t>
      </w:r>
      <w:r w:rsidRPr="008D3C2F">
        <w:rPr>
          <w:rFonts w:ascii="Times New Roman" w:eastAsia="Cambria" w:hAnsi="Times New Roman" w:cs="Times New Roman"/>
          <w:sz w:val="24"/>
          <w:szCs w:val="24"/>
        </w:rPr>
        <w:t xml:space="preserve">( wzór </w:t>
      </w:r>
      <w:r w:rsidRPr="00EE6C41">
        <w:rPr>
          <w:rFonts w:ascii="Times New Roman" w:eastAsia="Cambria" w:hAnsi="Times New Roman" w:cs="Times New Roman"/>
          <w:sz w:val="24"/>
          <w:szCs w:val="24"/>
        </w:rPr>
        <w:t xml:space="preserve">umowy) </w:t>
      </w:r>
      <w:r w:rsidRPr="004F4981">
        <w:rPr>
          <w:rFonts w:ascii="Times New Roman" w:eastAsia="Cambria" w:hAnsi="Times New Roman" w:cs="Times New Roman"/>
          <w:sz w:val="24"/>
          <w:szCs w:val="24"/>
        </w:rPr>
        <w:t>do SWZ.</w:t>
      </w:r>
    </w:p>
    <w:p w14:paraId="0DB6BB55"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3D711D" w14:textId="77777777" w:rsidR="00FB23F7" w:rsidRPr="008D3C2F" w:rsidRDefault="00FB23F7" w:rsidP="00FB23F7">
      <w:pPr>
        <w:spacing w:after="0" w:line="240" w:lineRule="auto"/>
        <w:rPr>
          <w:rFonts w:ascii="Times New Roman" w:eastAsia="Times New Roman" w:hAnsi="Times New Roman" w:cs="Times New Roman"/>
          <w:b/>
          <w:bCs/>
          <w:sz w:val="24"/>
          <w:szCs w:val="24"/>
          <w:lang w:eastAsia="pl-PL"/>
        </w:rPr>
      </w:pPr>
      <w:r w:rsidRPr="008D3C2F">
        <w:rPr>
          <w:rFonts w:ascii="Times New Roman" w:eastAsia="Times New Roman" w:hAnsi="Times New Roman" w:cs="Times New Roman"/>
          <w:b/>
          <w:bCs/>
          <w:sz w:val="24"/>
          <w:szCs w:val="24"/>
          <w:lang w:eastAsia="pl-PL"/>
        </w:rPr>
        <w:t>XVII</w:t>
      </w:r>
      <w:r w:rsidR="00472ACA" w:rsidRPr="008D3C2F">
        <w:rPr>
          <w:rFonts w:ascii="Times New Roman" w:eastAsia="Times New Roman" w:hAnsi="Times New Roman" w:cs="Times New Roman"/>
          <w:b/>
          <w:bCs/>
          <w:sz w:val="24"/>
          <w:szCs w:val="24"/>
          <w:lang w:eastAsia="pl-PL"/>
        </w:rPr>
        <w:t>I</w:t>
      </w:r>
      <w:r w:rsidRPr="008D3C2F">
        <w:rPr>
          <w:rFonts w:ascii="Times New Roman" w:eastAsia="Times New Roman" w:hAnsi="Times New Roman" w:cs="Times New Roman"/>
          <w:b/>
          <w:bCs/>
          <w:sz w:val="24"/>
          <w:szCs w:val="24"/>
          <w:lang w:eastAsia="pl-PL"/>
        </w:rPr>
        <w:t xml:space="preserve">. POUCZENIE O ŚRODKACH OCHRONY PRAWNEJ PRZYSŁUGUJĄCYCH WYKONAWCY              </w:t>
      </w:r>
    </w:p>
    <w:p w14:paraId="6E293914" w14:textId="77777777" w:rsidR="006342CB" w:rsidRPr="006342CB" w:rsidRDefault="006342CB" w:rsidP="006342CB">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8D3C2F">
        <w:rPr>
          <w:rFonts w:ascii="Times New Roman" w:eastAsia="Times New Roman" w:hAnsi="Times New Roman" w:cs="Times New Roman"/>
          <w:sz w:val="24"/>
          <w:szCs w:val="24"/>
          <w:lang w:eastAsia="pl-PL"/>
        </w:rPr>
        <w:t xml:space="preserve">Środki ochrony prawnej </w:t>
      </w:r>
      <w:r w:rsidRPr="006342CB">
        <w:rPr>
          <w:rFonts w:ascii="Times New Roman" w:eastAsia="Times New Roman" w:hAnsi="Times New Roman" w:cs="Times New Roman"/>
          <w:sz w:val="24"/>
          <w:szCs w:val="24"/>
          <w:lang w:eastAsia="pl-PL"/>
        </w:rPr>
        <w:t>przysługują Wykonawcom oraz  innemu podmiotowi, jeżeli ma lub miał interes w uzyskaniu zamówienia oraz poniósł lub może ponieść szkodę w wyniku naruszenia przez Zamawiającego przepisów ustawy.</w:t>
      </w:r>
    </w:p>
    <w:p w14:paraId="3E7FA269" w14:textId="77777777" w:rsidR="006342CB" w:rsidRPr="006342CB" w:rsidRDefault="006342CB" w:rsidP="006342CB">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6342CB">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41867095" w14:textId="77777777" w:rsidR="006342CB" w:rsidRPr="006342CB" w:rsidRDefault="006342CB" w:rsidP="006342CB">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6342CB">
        <w:rPr>
          <w:rFonts w:ascii="Times New Roman" w:eastAsia="MS Mincho" w:hAnsi="Times New Roman" w:cs="Times New Roman"/>
          <w:color w:val="000000"/>
          <w:sz w:val="24"/>
          <w:szCs w:val="24"/>
          <w:lang w:eastAsia="pl-PL"/>
        </w:rPr>
        <w:t xml:space="preserve">Odwołanie przysługuje na: </w:t>
      </w:r>
    </w:p>
    <w:p w14:paraId="5D99E72F" w14:textId="77777777" w:rsidR="006342CB" w:rsidRPr="006342CB" w:rsidRDefault="006342CB" w:rsidP="006342CB">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6342CB">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446D4DB" w14:textId="77777777" w:rsidR="006342CB" w:rsidRPr="006342CB" w:rsidRDefault="006342CB" w:rsidP="006342CB">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6342CB">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C60CD25" w14:textId="77777777" w:rsidR="006342CB" w:rsidRPr="006342CB" w:rsidRDefault="006342CB" w:rsidP="006342CB">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342CB">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08AADA63" w14:textId="77777777" w:rsidR="006342CB" w:rsidRPr="006342CB" w:rsidRDefault="006342CB" w:rsidP="006342CB">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342CB">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1D88C88E" w14:textId="77777777" w:rsidR="006342CB" w:rsidRPr="006342CB" w:rsidRDefault="006342CB" w:rsidP="006342CB">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342CB">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382B918"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69038876" w14:textId="77777777"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4797004B"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06F30688"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4E353F"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14:paraId="375D8150" w14:textId="77777777"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1936A239"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5FFA151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1808BA0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21D64743"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789435"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10DA77F1"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2838255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0CFDCE82"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7FE7F869"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0131D44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6FA94C48"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4CE0519B"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4A77874"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37C4EF7B"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92406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161619D3"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68E971EA"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5EC41C09"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2474730B"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226E247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678ECC6"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204D16" w14:textId="77777777" w:rsidR="00BA5DB2" w:rsidRPr="00781645" w:rsidRDefault="00BA5DB2">
      <w:pPr>
        <w:numPr>
          <w:ilvl w:val="0"/>
          <w:numId w:val="32"/>
        </w:numPr>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2A3A00DD" w14:textId="77777777" w:rsidR="007209A1" w:rsidRDefault="007209A1" w:rsidP="00781645">
      <w:pPr>
        <w:spacing w:line="240" w:lineRule="auto"/>
        <w:ind w:left="340"/>
        <w:contextualSpacing/>
        <w:jc w:val="both"/>
        <w:rPr>
          <w:rFonts w:ascii="Times New Roman" w:eastAsia="Cambria" w:hAnsi="Times New Roman" w:cs="Times New Roman"/>
          <w:sz w:val="24"/>
          <w:szCs w:val="24"/>
        </w:rPr>
      </w:pPr>
    </w:p>
    <w:p w14:paraId="0E3FD6C9" w14:textId="77777777" w:rsidR="00C03BEA" w:rsidRPr="004F4981" w:rsidRDefault="00C03BEA" w:rsidP="00C03BEA">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421F8ED9"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4FB7ECA7"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5DFEA9FE"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Wz</w:t>
      </w:r>
      <w:r>
        <w:rPr>
          <w:rFonts w:ascii="Times New Roman" w:eastAsia="Times New Roman" w:hAnsi="Times New Roman" w:cs="Times New Roman"/>
          <w:sz w:val="24"/>
          <w:szCs w:val="24"/>
          <w:lang w:eastAsia="pl-PL"/>
        </w:rPr>
        <w:t>o</w:t>
      </w:r>
      <w:r w:rsidRPr="004F4981">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y</w:t>
      </w:r>
      <w:r w:rsidRPr="004F4981">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497BE85D" w14:textId="3554D59F" w:rsidR="0095648C" w:rsidRDefault="00C03BEA" w:rsidP="00C03BEA">
      <w:pPr>
        <w:suppressAutoHyphens/>
        <w:spacing w:after="0" w:line="240" w:lineRule="auto"/>
        <w:rPr>
          <w:rFonts w:ascii="Times New Roman" w:eastAsia="Times New Roman" w:hAnsi="Times New Roman" w:cs="Times New Roman"/>
          <w:sz w:val="24"/>
          <w:szCs w:val="24"/>
          <w:lang w:eastAsia="pl-PL"/>
        </w:rPr>
      </w:pPr>
      <w:r w:rsidRPr="008D3C2F">
        <w:rPr>
          <w:rFonts w:ascii="Times New Roman" w:eastAsia="Times New Roman" w:hAnsi="Times New Roman" w:cs="Times New Roman"/>
          <w:sz w:val="24"/>
          <w:szCs w:val="24"/>
          <w:lang w:eastAsia="ar-SA"/>
        </w:rPr>
        <w:t>4</w:t>
      </w:r>
      <w:r w:rsidR="008D3C2F" w:rsidRPr="008D3C2F">
        <w:rPr>
          <w:rFonts w:ascii="Times New Roman" w:eastAsia="Times New Roman" w:hAnsi="Times New Roman" w:cs="Times New Roman"/>
          <w:sz w:val="24"/>
          <w:szCs w:val="24"/>
          <w:lang w:eastAsia="ar-SA"/>
        </w:rPr>
        <w:t xml:space="preserve">. </w:t>
      </w:r>
      <w:r w:rsidRPr="008D3C2F">
        <w:rPr>
          <w:rFonts w:ascii="Times New Roman" w:eastAsia="Times New Roman" w:hAnsi="Times New Roman" w:cs="Times New Roman"/>
          <w:sz w:val="24"/>
          <w:szCs w:val="24"/>
          <w:lang w:eastAsia="ar-SA"/>
        </w:rPr>
        <w:t xml:space="preserve"> </w:t>
      </w:r>
      <w:r w:rsidR="001E0EF8" w:rsidRPr="008D3C2F">
        <w:rPr>
          <w:rFonts w:ascii="Times New Roman" w:eastAsia="Times New Roman" w:hAnsi="Times New Roman" w:cs="Times New Roman"/>
          <w:sz w:val="24"/>
          <w:szCs w:val="24"/>
          <w:lang w:eastAsia="pl-PL"/>
        </w:rPr>
        <w:t>P</w:t>
      </w:r>
      <w:r w:rsidR="007209A1" w:rsidRPr="008D3C2F">
        <w:rPr>
          <w:rFonts w:ascii="Times New Roman" w:eastAsia="Times New Roman" w:hAnsi="Times New Roman" w:cs="Times New Roman"/>
          <w:sz w:val="24"/>
          <w:szCs w:val="24"/>
          <w:lang w:eastAsia="pl-PL"/>
        </w:rPr>
        <w:t xml:space="preserve">arametry </w:t>
      </w:r>
      <w:proofErr w:type="spellStart"/>
      <w:r w:rsidR="007209A1" w:rsidRPr="008D3C2F">
        <w:rPr>
          <w:rFonts w:ascii="Times New Roman" w:eastAsia="Times New Roman" w:hAnsi="Times New Roman" w:cs="Times New Roman"/>
          <w:sz w:val="24"/>
          <w:szCs w:val="24"/>
          <w:lang w:eastAsia="pl-PL"/>
        </w:rPr>
        <w:t>techniczno</w:t>
      </w:r>
      <w:proofErr w:type="spellEnd"/>
      <w:r w:rsidR="007209A1" w:rsidRPr="008D3C2F">
        <w:rPr>
          <w:rFonts w:ascii="Times New Roman" w:eastAsia="Times New Roman" w:hAnsi="Times New Roman" w:cs="Times New Roman"/>
          <w:sz w:val="24"/>
          <w:szCs w:val="24"/>
          <w:lang w:eastAsia="pl-PL"/>
        </w:rPr>
        <w:t xml:space="preserve"> </w:t>
      </w:r>
      <w:r w:rsidR="0095648C">
        <w:rPr>
          <w:rFonts w:ascii="Times New Roman" w:eastAsia="Times New Roman" w:hAnsi="Times New Roman" w:cs="Times New Roman"/>
          <w:sz w:val="24"/>
          <w:szCs w:val="24"/>
          <w:lang w:eastAsia="pl-PL"/>
        </w:rPr>
        <w:t>–</w:t>
      </w:r>
      <w:r w:rsidR="007209A1" w:rsidRPr="008D3C2F">
        <w:rPr>
          <w:rFonts w:ascii="Times New Roman" w:eastAsia="Times New Roman" w:hAnsi="Times New Roman" w:cs="Times New Roman"/>
          <w:sz w:val="24"/>
          <w:szCs w:val="24"/>
          <w:lang w:eastAsia="pl-PL"/>
        </w:rPr>
        <w:t xml:space="preserve"> użytkowe</w:t>
      </w:r>
    </w:p>
    <w:p w14:paraId="4DB7A41A" w14:textId="77777777" w:rsidR="00DE3797" w:rsidRDefault="0095648C" w:rsidP="00DE3797">
      <w:pPr>
        <w:suppressAutoHyphens/>
        <w:spacing w:after="0" w:line="240" w:lineRule="auto"/>
        <w:rPr>
          <w:rFonts w:ascii="Times New Roman" w:eastAsia="Calibri" w:hAnsi="Times New Roman" w:cs="Times New Roman"/>
          <w:bCs/>
          <w:kern w:val="2"/>
          <w:sz w:val="24"/>
          <w:szCs w:val="24"/>
          <w:lang w:eastAsia="pl-PL"/>
          <w14:ligatures w14:val="standardContextual"/>
        </w:rPr>
      </w:pPr>
      <w:r w:rsidRPr="0095648C">
        <w:rPr>
          <w:rFonts w:ascii="Times New Roman" w:eastAsia="Calibri" w:hAnsi="Times New Roman" w:cs="Times New Roman"/>
          <w:bCs/>
          <w:kern w:val="2"/>
          <w:sz w:val="24"/>
          <w:szCs w:val="24"/>
          <w:lang w:eastAsia="pl-PL"/>
          <w14:ligatures w14:val="standardContextual"/>
        </w:rPr>
        <w:t>4A. Formularz do oceny w kryterium oceny ofert parametrów technicznych</w:t>
      </w:r>
    </w:p>
    <w:p w14:paraId="62D4A540" w14:textId="62970002" w:rsidR="00DE3797" w:rsidRPr="00DE3797" w:rsidRDefault="00DE3797" w:rsidP="00DE3797">
      <w:pPr>
        <w:suppressAutoHyphens/>
        <w:spacing w:after="0" w:line="240" w:lineRule="auto"/>
        <w:rPr>
          <w:rFonts w:ascii="Times New Roman" w:eastAsia="Calibri" w:hAnsi="Times New Roman" w:cs="Times New Roman"/>
          <w:bCs/>
          <w:kern w:val="2"/>
          <w:sz w:val="24"/>
          <w:szCs w:val="24"/>
          <w:lang w:eastAsia="pl-PL"/>
          <w14:ligatures w14:val="standardContextual"/>
        </w:rPr>
      </w:pPr>
      <w:r>
        <w:rPr>
          <w:rFonts w:ascii="Times New Roman" w:eastAsia="Calibri" w:hAnsi="Times New Roman" w:cs="Times New Roman"/>
          <w:bCs/>
          <w:kern w:val="2"/>
          <w:sz w:val="24"/>
          <w:szCs w:val="24"/>
          <w:lang w:eastAsia="pl-PL"/>
          <w14:ligatures w14:val="standardContextual"/>
        </w:rPr>
        <w:t>5.</w:t>
      </w:r>
      <w:r w:rsidRPr="00DE3797">
        <w:rPr>
          <w:rFonts w:ascii="Times New Roman" w:eastAsia="Calibri" w:hAnsi="Times New Roman" w:cs="Times New Roman"/>
          <w:bCs/>
          <w:kern w:val="2"/>
          <w:sz w:val="24"/>
          <w:szCs w:val="24"/>
          <w:lang w:eastAsia="pl-PL"/>
          <w14:ligatures w14:val="standardContextual"/>
        </w:rPr>
        <w:t>Wzór umowy powierzenia przetwarzania danych osobowych</w:t>
      </w:r>
    </w:p>
    <w:p w14:paraId="74C9DD43" w14:textId="77777777" w:rsidR="00FD5AFA" w:rsidRPr="008D3C2F" w:rsidRDefault="00FD5AFA" w:rsidP="00D37541">
      <w:pPr>
        <w:spacing w:line="240" w:lineRule="auto"/>
        <w:contextualSpacing/>
        <w:jc w:val="both"/>
        <w:rPr>
          <w:rFonts w:ascii="Times New Roman" w:eastAsia="Cambria" w:hAnsi="Times New Roman" w:cs="Times New Roman"/>
          <w:sz w:val="24"/>
          <w:szCs w:val="24"/>
        </w:rPr>
      </w:pPr>
      <w:r w:rsidRPr="008D3C2F">
        <w:rPr>
          <w:rFonts w:ascii="Times New Roman" w:eastAsia="Cambria" w:hAnsi="Times New Roman" w:cs="Times New Roman"/>
          <w:sz w:val="24"/>
          <w:szCs w:val="24"/>
        </w:rPr>
        <w:t>Załączniki procedura BHP -8</w:t>
      </w:r>
    </w:p>
    <w:p w14:paraId="7F3A3EA2" w14:textId="77777777" w:rsidR="007209A1" w:rsidRDefault="007209A1" w:rsidP="00071AEE">
      <w:pPr>
        <w:spacing w:after="0" w:line="240" w:lineRule="auto"/>
        <w:rPr>
          <w:rFonts w:ascii="Times New Roman" w:eastAsia="Calibri" w:hAnsi="Times New Roman" w:cs="Times New Roman"/>
          <w:sz w:val="24"/>
          <w:szCs w:val="24"/>
        </w:rPr>
      </w:pPr>
      <w:bookmarkStart w:id="6" w:name="_Hlk98402935"/>
    </w:p>
    <w:p w14:paraId="7881D13F" w14:textId="77777777" w:rsidR="00F51D5B" w:rsidRDefault="00F51D5B" w:rsidP="00071AEE">
      <w:pPr>
        <w:spacing w:after="0" w:line="240" w:lineRule="auto"/>
        <w:rPr>
          <w:rFonts w:ascii="Times New Roman" w:eastAsia="Calibri" w:hAnsi="Times New Roman" w:cs="Times New Roman"/>
          <w:sz w:val="24"/>
          <w:szCs w:val="24"/>
        </w:rPr>
      </w:pPr>
    </w:p>
    <w:p w14:paraId="27455C98" w14:textId="77777777" w:rsidR="007C4475" w:rsidRDefault="007C4475" w:rsidP="00071AEE">
      <w:pPr>
        <w:spacing w:after="0" w:line="240" w:lineRule="auto"/>
        <w:rPr>
          <w:rFonts w:ascii="Times New Roman" w:eastAsia="Calibri" w:hAnsi="Times New Roman" w:cs="Times New Roman"/>
          <w:sz w:val="24"/>
          <w:szCs w:val="24"/>
        </w:rPr>
      </w:pPr>
    </w:p>
    <w:p w14:paraId="2AFDECB1" w14:textId="77777777" w:rsidR="007C4475" w:rsidRDefault="007C4475" w:rsidP="00071AEE">
      <w:pPr>
        <w:spacing w:after="0" w:line="240" w:lineRule="auto"/>
        <w:rPr>
          <w:rFonts w:ascii="Times New Roman" w:eastAsia="Calibri" w:hAnsi="Times New Roman" w:cs="Times New Roman"/>
          <w:sz w:val="24"/>
          <w:szCs w:val="24"/>
        </w:rPr>
      </w:pPr>
    </w:p>
    <w:p w14:paraId="6A6E01FD" w14:textId="77777777" w:rsidR="007C4475" w:rsidRDefault="007C4475" w:rsidP="00071AEE">
      <w:pPr>
        <w:spacing w:after="0" w:line="240" w:lineRule="auto"/>
        <w:rPr>
          <w:rFonts w:ascii="Times New Roman" w:eastAsia="Calibri" w:hAnsi="Times New Roman" w:cs="Times New Roman"/>
          <w:sz w:val="24"/>
          <w:szCs w:val="24"/>
        </w:rPr>
      </w:pPr>
    </w:p>
    <w:p w14:paraId="194F2FE3" w14:textId="77777777" w:rsidR="007C4475" w:rsidRDefault="007C4475" w:rsidP="00071AEE">
      <w:pPr>
        <w:spacing w:after="0" w:line="240" w:lineRule="auto"/>
        <w:rPr>
          <w:rFonts w:ascii="Times New Roman" w:eastAsia="Calibri" w:hAnsi="Times New Roman" w:cs="Times New Roman"/>
          <w:sz w:val="24"/>
          <w:szCs w:val="24"/>
        </w:rPr>
      </w:pPr>
    </w:p>
    <w:p w14:paraId="0DECDD4D" w14:textId="77777777" w:rsidR="007C4475" w:rsidRDefault="007C4475" w:rsidP="00071AEE">
      <w:pPr>
        <w:spacing w:after="0" w:line="240" w:lineRule="auto"/>
        <w:rPr>
          <w:rFonts w:ascii="Times New Roman" w:eastAsia="Calibri" w:hAnsi="Times New Roman" w:cs="Times New Roman"/>
          <w:sz w:val="24"/>
          <w:szCs w:val="24"/>
        </w:rPr>
      </w:pPr>
    </w:p>
    <w:p w14:paraId="52F29189" w14:textId="77777777" w:rsidR="007C4475" w:rsidRDefault="007C4475" w:rsidP="00071AEE">
      <w:pPr>
        <w:spacing w:after="0" w:line="240" w:lineRule="auto"/>
        <w:rPr>
          <w:rFonts w:ascii="Times New Roman" w:eastAsia="Calibri" w:hAnsi="Times New Roman" w:cs="Times New Roman"/>
          <w:sz w:val="24"/>
          <w:szCs w:val="24"/>
        </w:rPr>
      </w:pPr>
    </w:p>
    <w:p w14:paraId="223A9710" w14:textId="77777777" w:rsidR="0095648C" w:rsidRDefault="0095648C" w:rsidP="00071AEE">
      <w:pPr>
        <w:spacing w:after="0" w:line="240" w:lineRule="auto"/>
        <w:rPr>
          <w:rFonts w:ascii="Times New Roman" w:eastAsia="Calibri" w:hAnsi="Times New Roman" w:cs="Times New Roman"/>
          <w:sz w:val="24"/>
          <w:szCs w:val="24"/>
        </w:rPr>
      </w:pPr>
    </w:p>
    <w:p w14:paraId="7B0A06EB" w14:textId="77777777" w:rsidR="0095648C" w:rsidRDefault="0095648C" w:rsidP="00071AEE">
      <w:pPr>
        <w:spacing w:after="0" w:line="240" w:lineRule="auto"/>
        <w:rPr>
          <w:rFonts w:ascii="Times New Roman" w:eastAsia="Calibri" w:hAnsi="Times New Roman" w:cs="Times New Roman"/>
          <w:sz w:val="24"/>
          <w:szCs w:val="24"/>
        </w:rPr>
      </w:pPr>
    </w:p>
    <w:p w14:paraId="1D8DFC0E" w14:textId="77777777" w:rsidR="0095648C" w:rsidRDefault="0095648C" w:rsidP="00071AEE">
      <w:pPr>
        <w:spacing w:after="0" w:line="240" w:lineRule="auto"/>
        <w:rPr>
          <w:rFonts w:ascii="Times New Roman" w:eastAsia="Calibri" w:hAnsi="Times New Roman" w:cs="Times New Roman"/>
          <w:sz w:val="24"/>
          <w:szCs w:val="24"/>
        </w:rPr>
      </w:pPr>
    </w:p>
    <w:p w14:paraId="2CDB834A" w14:textId="77777777" w:rsidR="0095648C" w:rsidRDefault="0095648C" w:rsidP="00071AEE">
      <w:pPr>
        <w:spacing w:after="0" w:line="240" w:lineRule="auto"/>
        <w:rPr>
          <w:rFonts w:ascii="Times New Roman" w:eastAsia="Calibri" w:hAnsi="Times New Roman" w:cs="Times New Roman"/>
          <w:sz w:val="24"/>
          <w:szCs w:val="24"/>
        </w:rPr>
      </w:pPr>
    </w:p>
    <w:p w14:paraId="02107DF9" w14:textId="77777777" w:rsidR="0095648C" w:rsidRDefault="0095648C" w:rsidP="00071AEE">
      <w:pPr>
        <w:spacing w:after="0" w:line="240" w:lineRule="auto"/>
        <w:rPr>
          <w:rFonts w:ascii="Times New Roman" w:eastAsia="Calibri" w:hAnsi="Times New Roman" w:cs="Times New Roman"/>
          <w:sz w:val="24"/>
          <w:szCs w:val="24"/>
        </w:rPr>
      </w:pPr>
    </w:p>
    <w:p w14:paraId="78B24B5B" w14:textId="77777777" w:rsidR="0095648C" w:rsidRDefault="0095648C" w:rsidP="00071AEE">
      <w:pPr>
        <w:spacing w:after="0" w:line="240" w:lineRule="auto"/>
        <w:rPr>
          <w:rFonts w:ascii="Times New Roman" w:eastAsia="Calibri" w:hAnsi="Times New Roman" w:cs="Times New Roman"/>
          <w:sz w:val="24"/>
          <w:szCs w:val="24"/>
        </w:rPr>
      </w:pPr>
    </w:p>
    <w:p w14:paraId="4088EA93" w14:textId="77777777" w:rsidR="0095648C" w:rsidRDefault="0095648C" w:rsidP="00071AEE">
      <w:pPr>
        <w:spacing w:after="0" w:line="240" w:lineRule="auto"/>
        <w:rPr>
          <w:rFonts w:ascii="Times New Roman" w:eastAsia="Calibri" w:hAnsi="Times New Roman" w:cs="Times New Roman"/>
          <w:sz w:val="24"/>
          <w:szCs w:val="24"/>
        </w:rPr>
      </w:pPr>
    </w:p>
    <w:p w14:paraId="7AD10E89" w14:textId="77777777" w:rsidR="0095648C" w:rsidRDefault="0095648C" w:rsidP="00071AEE">
      <w:pPr>
        <w:spacing w:after="0" w:line="240" w:lineRule="auto"/>
        <w:rPr>
          <w:rFonts w:ascii="Times New Roman" w:eastAsia="Calibri" w:hAnsi="Times New Roman" w:cs="Times New Roman"/>
          <w:sz w:val="24"/>
          <w:szCs w:val="24"/>
        </w:rPr>
      </w:pPr>
    </w:p>
    <w:p w14:paraId="28966330" w14:textId="77777777" w:rsidR="0095648C" w:rsidRDefault="0095648C" w:rsidP="00071AEE">
      <w:pPr>
        <w:spacing w:after="0" w:line="240" w:lineRule="auto"/>
        <w:rPr>
          <w:rFonts w:ascii="Times New Roman" w:eastAsia="Calibri" w:hAnsi="Times New Roman" w:cs="Times New Roman"/>
          <w:sz w:val="24"/>
          <w:szCs w:val="24"/>
        </w:rPr>
      </w:pPr>
    </w:p>
    <w:p w14:paraId="2A5AAFED" w14:textId="77777777" w:rsidR="0095648C" w:rsidRDefault="0095648C" w:rsidP="00071AEE">
      <w:pPr>
        <w:spacing w:after="0" w:line="240" w:lineRule="auto"/>
        <w:rPr>
          <w:rFonts w:ascii="Times New Roman" w:eastAsia="Calibri" w:hAnsi="Times New Roman" w:cs="Times New Roman"/>
          <w:sz w:val="24"/>
          <w:szCs w:val="24"/>
        </w:rPr>
      </w:pPr>
    </w:p>
    <w:p w14:paraId="6EAF1C17" w14:textId="77777777" w:rsidR="0095648C" w:rsidRDefault="0095648C" w:rsidP="00071AEE">
      <w:pPr>
        <w:spacing w:after="0" w:line="240" w:lineRule="auto"/>
        <w:rPr>
          <w:rFonts w:ascii="Times New Roman" w:eastAsia="Calibri" w:hAnsi="Times New Roman" w:cs="Times New Roman"/>
          <w:sz w:val="24"/>
          <w:szCs w:val="24"/>
        </w:rPr>
      </w:pPr>
    </w:p>
    <w:p w14:paraId="72537B29" w14:textId="77777777" w:rsidR="0095648C" w:rsidRDefault="0095648C" w:rsidP="00071AEE">
      <w:pPr>
        <w:spacing w:after="0" w:line="240" w:lineRule="auto"/>
        <w:rPr>
          <w:rFonts w:ascii="Times New Roman" w:eastAsia="Calibri" w:hAnsi="Times New Roman" w:cs="Times New Roman"/>
          <w:sz w:val="24"/>
          <w:szCs w:val="24"/>
        </w:rPr>
      </w:pPr>
    </w:p>
    <w:p w14:paraId="72E0749F" w14:textId="77777777" w:rsidR="0095648C" w:rsidRDefault="0095648C" w:rsidP="00071AEE">
      <w:pPr>
        <w:spacing w:after="0" w:line="240" w:lineRule="auto"/>
        <w:rPr>
          <w:rFonts w:ascii="Times New Roman" w:eastAsia="Calibri" w:hAnsi="Times New Roman" w:cs="Times New Roman"/>
          <w:sz w:val="24"/>
          <w:szCs w:val="24"/>
        </w:rPr>
      </w:pPr>
    </w:p>
    <w:p w14:paraId="62143870" w14:textId="77777777" w:rsidR="0095648C" w:rsidRDefault="0095648C" w:rsidP="00071AEE">
      <w:pPr>
        <w:spacing w:after="0" w:line="240" w:lineRule="auto"/>
        <w:rPr>
          <w:rFonts w:ascii="Times New Roman" w:eastAsia="Calibri" w:hAnsi="Times New Roman" w:cs="Times New Roman"/>
          <w:sz w:val="24"/>
          <w:szCs w:val="24"/>
        </w:rPr>
      </w:pPr>
    </w:p>
    <w:p w14:paraId="175BC2D7" w14:textId="77777777" w:rsidR="0095648C" w:rsidRDefault="0095648C" w:rsidP="00071AEE">
      <w:pPr>
        <w:spacing w:after="0" w:line="240" w:lineRule="auto"/>
        <w:rPr>
          <w:rFonts w:ascii="Times New Roman" w:eastAsia="Calibri" w:hAnsi="Times New Roman" w:cs="Times New Roman"/>
          <w:sz w:val="24"/>
          <w:szCs w:val="24"/>
        </w:rPr>
      </w:pPr>
    </w:p>
    <w:p w14:paraId="7A0EA61D" w14:textId="77777777" w:rsidR="0095648C" w:rsidRDefault="0095648C" w:rsidP="00071AEE">
      <w:pPr>
        <w:spacing w:after="0" w:line="240" w:lineRule="auto"/>
        <w:rPr>
          <w:rFonts w:ascii="Times New Roman" w:eastAsia="Calibri" w:hAnsi="Times New Roman" w:cs="Times New Roman"/>
          <w:sz w:val="24"/>
          <w:szCs w:val="24"/>
        </w:rPr>
      </w:pPr>
    </w:p>
    <w:p w14:paraId="045509D2" w14:textId="77777777" w:rsidR="0095648C" w:rsidRDefault="0095648C" w:rsidP="00071AEE">
      <w:pPr>
        <w:spacing w:after="0" w:line="240" w:lineRule="auto"/>
        <w:rPr>
          <w:rFonts w:ascii="Times New Roman" w:eastAsia="Calibri" w:hAnsi="Times New Roman" w:cs="Times New Roman"/>
          <w:sz w:val="24"/>
          <w:szCs w:val="24"/>
        </w:rPr>
      </w:pPr>
    </w:p>
    <w:p w14:paraId="6EE3F6A8" w14:textId="77777777" w:rsidR="0095648C" w:rsidRDefault="0095648C" w:rsidP="00071AEE">
      <w:pPr>
        <w:spacing w:after="0" w:line="240" w:lineRule="auto"/>
        <w:rPr>
          <w:rFonts w:ascii="Times New Roman" w:eastAsia="Calibri" w:hAnsi="Times New Roman" w:cs="Times New Roman"/>
          <w:sz w:val="24"/>
          <w:szCs w:val="24"/>
        </w:rPr>
      </w:pPr>
    </w:p>
    <w:p w14:paraId="075F4F73" w14:textId="77777777" w:rsidR="0095648C" w:rsidRDefault="0095648C" w:rsidP="00071AEE">
      <w:pPr>
        <w:spacing w:after="0" w:line="240" w:lineRule="auto"/>
        <w:rPr>
          <w:rFonts w:ascii="Times New Roman" w:eastAsia="Calibri" w:hAnsi="Times New Roman" w:cs="Times New Roman"/>
          <w:sz w:val="24"/>
          <w:szCs w:val="24"/>
        </w:rPr>
      </w:pPr>
    </w:p>
    <w:p w14:paraId="1148DA33" w14:textId="3070861B" w:rsidR="00071AEE" w:rsidRPr="008D3C2F" w:rsidRDefault="00071AEE" w:rsidP="00071AEE">
      <w:pPr>
        <w:spacing w:after="0" w:line="240" w:lineRule="auto"/>
        <w:rPr>
          <w:rFonts w:ascii="Times New Roman" w:eastAsia="Calibri" w:hAnsi="Times New Roman" w:cs="Times New Roman"/>
          <w:sz w:val="24"/>
          <w:szCs w:val="24"/>
        </w:rPr>
      </w:pPr>
      <w:r w:rsidRPr="008D3C2F">
        <w:rPr>
          <w:rFonts w:ascii="Times New Roman" w:eastAsia="Calibri" w:hAnsi="Times New Roman" w:cs="Times New Roman"/>
          <w:sz w:val="24"/>
          <w:szCs w:val="24"/>
        </w:rPr>
        <w:lastRenderedPageBreak/>
        <w:t>DZP.381.</w:t>
      </w:r>
      <w:r w:rsidR="008D3C2F" w:rsidRPr="008D3C2F">
        <w:rPr>
          <w:rFonts w:ascii="Times New Roman" w:eastAsia="Calibri" w:hAnsi="Times New Roman" w:cs="Times New Roman"/>
          <w:sz w:val="24"/>
          <w:szCs w:val="24"/>
        </w:rPr>
        <w:t>1</w:t>
      </w:r>
      <w:r w:rsidR="0095648C">
        <w:rPr>
          <w:rFonts w:ascii="Times New Roman" w:eastAsia="Calibri" w:hAnsi="Times New Roman" w:cs="Times New Roman"/>
          <w:sz w:val="24"/>
          <w:szCs w:val="24"/>
        </w:rPr>
        <w:t>48</w:t>
      </w:r>
      <w:r w:rsidR="007A5605" w:rsidRPr="008D3C2F">
        <w:rPr>
          <w:rFonts w:ascii="Times New Roman" w:eastAsia="Calibri" w:hAnsi="Times New Roman" w:cs="Times New Roman"/>
          <w:sz w:val="24"/>
          <w:szCs w:val="24"/>
        </w:rPr>
        <w:t>B</w:t>
      </w:r>
      <w:r w:rsidR="00C93FA8" w:rsidRPr="008D3C2F">
        <w:rPr>
          <w:rFonts w:ascii="Times New Roman" w:eastAsia="Calibri" w:hAnsi="Times New Roman" w:cs="Times New Roman"/>
          <w:sz w:val="24"/>
          <w:szCs w:val="24"/>
        </w:rPr>
        <w:t>.</w:t>
      </w:r>
      <w:r w:rsidRPr="008D3C2F">
        <w:rPr>
          <w:rFonts w:ascii="Times New Roman" w:eastAsia="Calibri" w:hAnsi="Times New Roman" w:cs="Times New Roman"/>
          <w:sz w:val="24"/>
          <w:szCs w:val="24"/>
        </w:rPr>
        <w:t>202</w:t>
      </w:r>
      <w:r w:rsidR="00B86569" w:rsidRPr="008D3C2F">
        <w:rPr>
          <w:rFonts w:ascii="Times New Roman" w:eastAsia="Calibri" w:hAnsi="Times New Roman" w:cs="Times New Roman"/>
          <w:sz w:val="24"/>
          <w:szCs w:val="24"/>
        </w:rPr>
        <w:t>3</w:t>
      </w:r>
    </w:p>
    <w:p w14:paraId="32E78FA0"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787DB055"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08E2AA76"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7AB234D3"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21A17931" w14:textId="77777777"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4AB30E10"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522F5DAB"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E294B80"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11425A4D"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398EE58F"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3A09718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r w:rsidR="00755CB0">
        <w:rPr>
          <w:rFonts w:ascii="Times New Roman" w:eastAsia="Times New Roman" w:hAnsi="Times New Roman" w:cs="Times New Roman"/>
          <w:sz w:val="24"/>
          <w:szCs w:val="24"/>
          <w:lang w:val="de-DE" w:eastAsia="pl-PL"/>
        </w:rPr>
        <w:t>…………..</w:t>
      </w:r>
      <w:r w:rsidRPr="00DB4807">
        <w:rPr>
          <w:rFonts w:ascii="Times New Roman" w:eastAsia="Times New Roman" w:hAnsi="Times New Roman" w:cs="Times New Roman"/>
          <w:sz w:val="24"/>
          <w:szCs w:val="24"/>
          <w:lang w:val="de-DE" w:eastAsia="pl-PL"/>
        </w:rPr>
        <w:t>Tel. …………………</w:t>
      </w:r>
    </w:p>
    <w:p w14:paraId="1754DB9A"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2D796615" w14:textId="6F74440D"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00A83D45">
        <w:rPr>
          <w:rFonts w:ascii="Times New Roman" w:eastAsia="Calibri" w:hAnsi="Times New Roman" w:cs="Times New Roman"/>
          <w:sz w:val="24"/>
          <w:szCs w:val="24"/>
        </w:rPr>
        <w:t>d</w:t>
      </w:r>
      <w:r w:rsidR="00A83D45" w:rsidRPr="00A83D45">
        <w:rPr>
          <w:rFonts w:ascii="Times New Roman" w:eastAsia="Calibri" w:hAnsi="Times New Roman" w:cs="Times New Roman"/>
          <w:sz w:val="24"/>
          <w:szCs w:val="24"/>
        </w:rPr>
        <w:t xml:space="preserve">ostawę </w:t>
      </w:r>
      <w:proofErr w:type="spellStart"/>
      <w:r w:rsidR="0095648C">
        <w:rPr>
          <w:rFonts w:ascii="Times New Roman" w:eastAsia="Calibri" w:hAnsi="Times New Roman" w:cs="Times New Roman"/>
          <w:sz w:val="24"/>
          <w:szCs w:val="24"/>
        </w:rPr>
        <w:t>Wideokolposkopu</w:t>
      </w:r>
      <w:proofErr w:type="spellEnd"/>
      <w:r w:rsidR="0095648C">
        <w:rPr>
          <w:rFonts w:ascii="Times New Roman" w:eastAsia="Calibri" w:hAnsi="Times New Roman" w:cs="Times New Roman"/>
          <w:sz w:val="24"/>
          <w:szCs w:val="24"/>
        </w:rPr>
        <w:t xml:space="preserve"> </w:t>
      </w:r>
      <w:r w:rsidR="00781645">
        <w:rPr>
          <w:rFonts w:ascii="Times New Roman" w:eastAsia="Times New Roman" w:hAnsi="Times New Roman" w:cs="Times New Roman"/>
          <w:sz w:val="24"/>
          <w:szCs w:val="24"/>
          <w:lang w:eastAsia="pl-PL"/>
        </w:rPr>
        <w:t xml:space="preserve">określonym </w:t>
      </w:r>
      <w:r w:rsidRPr="0027592D">
        <w:rPr>
          <w:rFonts w:ascii="Times New Roman" w:eastAsia="Times New Roman" w:hAnsi="Times New Roman" w:cs="Times New Roman"/>
          <w:sz w:val="24"/>
          <w:szCs w:val="24"/>
          <w:lang w:eastAsia="pl-PL"/>
        </w:rPr>
        <w:t xml:space="preserve">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w:t>
      </w:r>
      <w:r w:rsidR="00781645">
        <w:rPr>
          <w:rFonts w:ascii="Times New Roman" w:eastAsia="Times New Roman" w:hAnsi="Times New Roman" w:cs="Times New Roman"/>
          <w:sz w:val="24"/>
          <w:szCs w:val="24"/>
          <w:lang w:eastAsia="pl-PL"/>
        </w:rPr>
        <w:t>poniżej:</w:t>
      </w:r>
    </w:p>
    <w:p w14:paraId="365DD895" w14:textId="77777777" w:rsidR="00877DA8" w:rsidRDefault="00877DA8" w:rsidP="000B4543">
      <w:pPr>
        <w:spacing w:after="0" w:line="240" w:lineRule="auto"/>
        <w:jc w:val="both"/>
        <w:rPr>
          <w:rFonts w:ascii="Times New Roman" w:eastAsia="Times New Roman" w:hAnsi="Times New Roman" w:cs="Times New Roman"/>
          <w:sz w:val="24"/>
          <w:szCs w:val="24"/>
          <w:lang w:eastAsia="pl-PL"/>
        </w:rPr>
      </w:pPr>
      <w:bookmarkStart w:id="7" w:name="_Hlk109808317"/>
    </w:p>
    <w:p w14:paraId="3CF796D2" w14:textId="1C2AF0A0"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 xml:space="preserve">za cenę netto ......................................................... zł </w:t>
      </w:r>
    </w:p>
    <w:p w14:paraId="0161C618"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podatek VAT ...............% tj. ................................... zł</w:t>
      </w:r>
    </w:p>
    <w:p w14:paraId="1EF924FE"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u w:val="single"/>
          <w:lang w:eastAsia="pl-PL"/>
        </w:rPr>
        <w:t>Cena ofertowa z podatkiem VAT</w:t>
      </w:r>
      <w:r w:rsidRPr="000B4543">
        <w:rPr>
          <w:rFonts w:ascii="Times New Roman" w:eastAsia="Times New Roman" w:hAnsi="Times New Roman" w:cs="Times New Roman"/>
          <w:sz w:val="24"/>
          <w:szCs w:val="24"/>
          <w:lang w:eastAsia="pl-PL"/>
        </w:rPr>
        <w:t>: ....................................................................................zł</w:t>
      </w:r>
    </w:p>
    <w:p w14:paraId="570CE66F"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(słownie:.......................................................................................................................</w:t>
      </w:r>
      <w:bookmarkEnd w:id="7"/>
      <w:r w:rsidRPr="000B4543">
        <w:rPr>
          <w:rFonts w:ascii="Times New Roman" w:eastAsia="Times New Roman" w:hAnsi="Times New Roman" w:cs="Times New Roman"/>
          <w:sz w:val="24"/>
          <w:szCs w:val="24"/>
          <w:lang w:eastAsia="pl-PL"/>
        </w:rPr>
        <w:t>zł)</w:t>
      </w:r>
    </w:p>
    <w:p w14:paraId="5215014E" w14:textId="77777777" w:rsidR="004271BA" w:rsidRDefault="004271BA" w:rsidP="00DB4807">
      <w:pPr>
        <w:spacing w:after="0" w:line="240" w:lineRule="auto"/>
        <w:jc w:val="both"/>
        <w:rPr>
          <w:rFonts w:ascii="Times New Roman" w:eastAsia="Times New Roman" w:hAnsi="Times New Roman" w:cs="Tahoma"/>
          <w:b/>
          <w:bCs/>
          <w:sz w:val="24"/>
          <w:szCs w:val="24"/>
          <w:u w:val="single"/>
          <w:lang w:eastAsia="pl-PL"/>
        </w:rPr>
      </w:pPr>
    </w:p>
    <w:p w14:paraId="0ADFE861" w14:textId="2C474E59" w:rsidR="00781645" w:rsidRPr="00755CB0" w:rsidRDefault="00781645" w:rsidP="00781645">
      <w:pPr>
        <w:suppressAutoHyphens/>
        <w:spacing w:after="0" w:line="240" w:lineRule="auto"/>
        <w:jc w:val="both"/>
        <w:rPr>
          <w:rFonts w:ascii="Times New Roman" w:eastAsia="MS Mincho" w:hAnsi="Times New Roman" w:cs="Times New Roman"/>
          <w:lang w:eastAsia="ar-SA"/>
        </w:rPr>
      </w:pPr>
      <w:r w:rsidRPr="00755CB0">
        <w:rPr>
          <w:rFonts w:ascii="Times New Roman" w:eastAsia="MS Mincho" w:hAnsi="Times New Roman" w:cs="Times New Roman"/>
          <w:lang w:eastAsia="ar-SA"/>
        </w:rPr>
        <w:t>Oświadczamy, iż oferujemy następując</w:t>
      </w:r>
      <w:r w:rsidR="0095648C">
        <w:rPr>
          <w:rFonts w:ascii="Times New Roman" w:eastAsia="MS Mincho" w:hAnsi="Times New Roman" w:cs="Times New Roman"/>
          <w:lang w:eastAsia="ar-SA"/>
        </w:rPr>
        <w:t>y</w:t>
      </w:r>
      <w:r w:rsidRPr="00755CB0">
        <w:rPr>
          <w:rFonts w:ascii="Times New Roman" w:eastAsia="MS Mincho" w:hAnsi="Times New Roman" w:cs="Times New Roman"/>
          <w:lang w:eastAsia="ar-SA"/>
        </w:rPr>
        <w:t xml:space="preserve"> </w:t>
      </w:r>
      <w:r w:rsidR="008B0592">
        <w:rPr>
          <w:rFonts w:ascii="Times New Roman" w:eastAsia="MS Mincho" w:hAnsi="Times New Roman" w:cs="Times New Roman"/>
          <w:lang w:eastAsia="ar-SA"/>
        </w:rPr>
        <w:t>Aparat</w:t>
      </w:r>
      <w:r w:rsidRPr="00755CB0">
        <w:rPr>
          <w:rFonts w:ascii="Times New Roman" w:eastAsia="MS Mincho" w:hAnsi="Times New Roman" w:cs="Times New Roman"/>
          <w:lang w:eastAsia="ar-SA"/>
        </w:rPr>
        <w:t xml:space="preserve">: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781645" w:rsidRPr="00755CB0" w14:paraId="35509B57" w14:textId="77777777" w:rsidTr="002B0CB6">
        <w:tc>
          <w:tcPr>
            <w:tcW w:w="3227" w:type="dxa"/>
            <w:vAlign w:val="center"/>
            <w:hideMark/>
          </w:tcPr>
          <w:p w14:paraId="4AE278F3" w14:textId="77777777" w:rsidR="00781645" w:rsidRPr="00755CB0" w:rsidRDefault="00781645" w:rsidP="00781645">
            <w:pPr>
              <w:suppressAutoHyphens/>
              <w:spacing w:after="0" w:line="240" w:lineRule="auto"/>
              <w:jc w:val="center"/>
              <w:rPr>
                <w:rFonts w:ascii="Times New Roman" w:eastAsia="MS Mincho" w:hAnsi="Times New Roman" w:cs="Times New Roman"/>
                <w:lang w:eastAsia="ar-SA"/>
              </w:rPr>
            </w:pPr>
            <w:r w:rsidRPr="00755CB0">
              <w:rPr>
                <w:rFonts w:ascii="Times New Roman" w:eastAsia="MS Mincho" w:hAnsi="Times New Roman" w:cs="Times New Roman"/>
                <w:lang w:eastAsia="ar-SA"/>
              </w:rPr>
              <w:t xml:space="preserve">Wymagane informacje </w:t>
            </w:r>
          </w:p>
          <w:p w14:paraId="6D46E674" w14:textId="77777777" w:rsidR="00B86569" w:rsidRPr="00755CB0" w:rsidRDefault="00B86569" w:rsidP="00781645">
            <w:pPr>
              <w:suppressAutoHyphens/>
              <w:spacing w:after="0" w:line="240" w:lineRule="auto"/>
              <w:jc w:val="center"/>
              <w:rPr>
                <w:rFonts w:ascii="Calibri" w:eastAsia="MS Mincho" w:hAnsi="Calibri" w:cs="Times New Roman"/>
                <w:lang w:eastAsia="ar-SA"/>
              </w:rPr>
            </w:pPr>
          </w:p>
        </w:tc>
        <w:tc>
          <w:tcPr>
            <w:tcW w:w="4423" w:type="dxa"/>
            <w:vAlign w:val="center"/>
            <w:hideMark/>
          </w:tcPr>
          <w:p w14:paraId="5403EAB9" w14:textId="5CAC9020" w:rsidR="00781645" w:rsidRPr="00755CB0" w:rsidRDefault="0095648C" w:rsidP="00781645">
            <w:pPr>
              <w:widowControl w:val="0"/>
              <w:suppressAutoHyphens/>
              <w:autoSpaceDE w:val="0"/>
              <w:autoSpaceDN w:val="0"/>
              <w:adjustRightInd w:val="0"/>
              <w:spacing w:after="0" w:line="240" w:lineRule="auto"/>
              <w:jc w:val="center"/>
              <w:rPr>
                <w:rFonts w:ascii="Times New Roman" w:eastAsia="MS Mincho" w:hAnsi="Times New Roman" w:cs="Times New Roman"/>
                <w:lang w:eastAsia="ar-SA"/>
              </w:rPr>
            </w:pPr>
            <w:proofErr w:type="spellStart"/>
            <w:r>
              <w:rPr>
                <w:rFonts w:ascii="Times New Roman" w:eastAsia="MS Mincho" w:hAnsi="Times New Roman" w:cs="Times New Roman"/>
                <w:lang w:eastAsia="ar-SA"/>
              </w:rPr>
              <w:t>Wideokolposkop</w:t>
            </w:r>
            <w:proofErr w:type="spellEnd"/>
            <w:r>
              <w:rPr>
                <w:rFonts w:ascii="Times New Roman" w:eastAsia="MS Mincho" w:hAnsi="Times New Roman" w:cs="Times New Roman"/>
                <w:lang w:eastAsia="ar-SA"/>
              </w:rPr>
              <w:t xml:space="preserve"> ( 1 </w:t>
            </w:r>
            <w:proofErr w:type="spellStart"/>
            <w:r>
              <w:rPr>
                <w:rFonts w:ascii="Times New Roman" w:eastAsia="MS Mincho" w:hAnsi="Times New Roman" w:cs="Times New Roman"/>
                <w:lang w:eastAsia="ar-SA"/>
              </w:rPr>
              <w:t>szt</w:t>
            </w:r>
            <w:proofErr w:type="spellEnd"/>
            <w:r>
              <w:rPr>
                <w:rFonts w:ascii="Times New Roman" w:eastAsia="MS Mincho" w:hAnsi="Times New Roman" w:cs="Times New Roman"/>
                <w:lang w:eastAsia="ar-SA"/>
              </w:rPr>
              <w:t>)</w:t>
            </w:r>
          </w:p>
        </w:tc>
      </w:tr>
      <w:tr w:rsidR="00781645" w:rsidRPr="00755CB0" w14:paraId="075F5C5D" w14:textId="77777777" w:rsidTr="002B0CB6">
        <w:trPr>
          <w:trHeight w:val="391"/>
        </w:trPr>
        <w:tc>
          <w:tcPr>
            <w:tcW w:w="3227" w:type="dxa"/>
            <w:hideMark/>
          </w:tcPr>
          <w:p w14:paraId="7064342A" w14:textId="77777777" w:rsidR="00781645" w:rsidRPr="006E09F6" w:rsidRDefault="00781645" w:rsidP="00781645">
            <w:pPr>
              <w:suppressAutoHyphens/>
              <w:spacing w:after="0" w:line="240" w:lineRule="auto"/>
              <w:jc w:val="both"/>
              <w:rPr>
                <w:rFonts w:ascii="Times New Roman" w:eastAsia="MS Mincho" w:hAnsi="Times New Roman" w:cs="Times New Roman"/>
                <w:lang w:eastAsia="ar-SA"/>
              </w:rPr>
            </w:pPr>
            <w:r w:rsidRPr="006E09F6">
              <w:rPr>
                <w:rFonts w:ascii="Times New Roman" w:eastAsia="MS Mincho" w:hAnsi="Times New Roman" w:cs="Times New Roman"/>
                <w:lang w:eastAsia="ar-SA"/>
              </w:rPr>
              <w:t>Producent:</w:t>
            </w:r>
            <w:r w:rsidR="00314788" w:rsidRPr="006E09F6">
              <w:rPr>
                <w:rFonts w:ascii="Times New Roman" w:eastAsia="MS Mincho" w:hAnsi="Times New Roman" w:cs="Times New Roman"/>
                <w:lang w:eastAsia="ar-SA"/>
              </w:rPr>
              <w:t xml:space="preserve">   </w:t>
            </w:r>
            <w:r w:rsidRPr="006E09F6">
              <w:rPr>
                <w:rFonts w:ascii="Times New Roman" w:eastAsia="MS Mincho" w:hAnsi="Times New Roman" w:cs="Times New Roman"/>
                <w:lang w:eastAsia="ar-SA"/>
              </w:rPr>
              <w:t>(podać)</w:t>
            </w:r>
          </w:p>
          <w:p w14:paraId="4F322E1C" w14:textId="77777777" w:rsidR="00B86569" w:rsidRPr="006E09F6" w:rsidRDefault="00B86569" w:rsidP="00781645">
            <w:pPr>
              <w:suppressAutoHyphens/>
              <w:spacing w:after="0" w:line="240" w:lineRule="auto"/>
              <w:jc w:val="both"/>
              <w:rPr>
                <w:rFonts w:ascii="Times New Roman" w:eastAsia="MS Mincho" w:hAnsi="Times New Roman" w:cs="Times New Roman"/>
                <w:lang w:eastAsia="ar-SA"/>
              </w:rPr>
            </w:pPr>
          </w:p>
        </w:tc>
        <w:tc>
          <w:tcPr>
            <w:tcW w:w="4423" w:type="dxa"/>
          </w:tcPr>
          <w:p w14:paraId="531FD5F1" w14:textId="77777777" w:rsidR="006342CB" w:rsidRPr="006342CB" w:rsidRDefault="006342CB" w:rsidP="006342CB">
            <w:pPr>
              <w:widowControl w:val="0"/>
              <w:suppressAutoHyphens/>
              <w:autoSpaceDE w:val="0"/>
              <w:autoSpaceDN w:val="0"/>
              <w:adjustRightInd w:val="0"/>
              <w:spacing w:after="0" w:line="240" w:lineRule="auto"/>
              <w:rPr>
                <w:rFonts w:ascii="Times New Roman" w:eastAsia="MS Mincho" w:hAnsi="Times New Roman" w:cs="Times New Roman"/>
                <w:bCs/>
                <w:color w:val="FF0000"/>
                <w:lang w:eastAsia="ar-SA"/>
              </w:rPr>
            </w:pPr>
          </w:p>
        </w:tc>
      </w:tr>
      <w:tr w:rsidR="00781645" w:rsidRPr="00755CB0" w14:paraId="7F8E0AA2" w14:textId="77777777" w:rsidTr="002B0CB6">
        <w:trPr>
          <w:trHeight w:val="546"/>
        </w:trPr>
        <w:tc>
          <w:tcPr>
            <w:tcW w:w="3227" w:type="dxa"/>
            <w:hideMark/>
          </w:tcPr>
          <w:p w14:paraId="70671F25" w14:textId="77777777" w:rsidR="00781645" w:rsidRPr="006E09F6" w:rsidRDefault="00781645" w:rsidP="00781645">
            <w:pPr>
              <w:suppressAutoHyphens/>
              <w:spacing w:after="0" w:line="240" w:lineRule="auto"/>
              <w:rPr>
                <w:rFonts w:ascii="Times New Roman" w:eastAsia="MS Mincho" w:hAnsi="Times New Roman" w:cs="Times New Roman"/>
                <w:lang w:eastAsia="ar-SA"/>
              </w:rPr>
            </w:pPr>
            <w:r w:rsidRPr="006E09F6">
              <w:rPr>
                <w:rFonts w:ascii="Times New Roman" w:eastAsia="MS Mincho" w:hAnsi="Times New Roman" w:cs="Times New Roman"/>
                <w:lang w:eastAsia="ar-SA"/>
              </w:rPr>
              <w:t>Nazwa i typ: (podać)</w:t>
            </w:r>
          </w:p>
          <w:p w14:paraId="3F22B398" w14:textId="77777777" w:rsidR="00B86569" w:rsidRPr="006E09F6" w:rsidRDefault="00B86569" w:rsidP="00781645">
            <w:pPr>
              <w:suppressAutoHyphens/>
              <w:spacing w:after="0" w:line="240" w:lineRule="auto"/>
              <w:rPr>
                <w:rFonts w:ascii="Times New Roman" w:eastAsia="MS Mincho" w:hAnsi="Times New Roman" w:cs="Times New Roman"/>
                <w:bCs/>
                <w:lang w:eastAsia="pl-PL"/>
              </w:rPr>
            </w:pPr>
          </w:p>
        </w:tc>
        <w:tc>
          <w:tcPr>
            <w:tcW w:w="4423" w:type="dxa"/>
          </w:tcPr>
          <w:p w14:paraId="3150B073" w14:textId="77777777" w:rsidR="006342CB" w:rsidRPr="006342CB" w:rsidRDefault="006342CB" w:rsidP="006342CB">
            <w:pPr>
              <w:widowControl w:val="0"/>
              <w:suppressAutoHyphens/>
              <w:autoSpaceDE w:val="0"/>
              <w:autoSpaceDN w:val="0"/>
              <w:adjustRightInd w:val="0"/>
              <w:spacing w:after="0" w:line="240" w:lineRule="auto"/>
              <w:rPr>
                <w:rFonts w:ascii="Times New Roman" w:eastAsia="MS Mincho" w:hAnsi="Times New Roman" w:cs="Times New Roman"/>
                <w:bCs/>
                <w:color w:val="FF0000"/>
              </w:rPr>
            </w:pPr>
          </w:p>
        </w:tc>
      </w:tr>
    </w:tbl>
    <w:p w14:paraId="073AE769" w14:textId="77777777" w:rsidR="004271BA" w:rsidRDefault="00781645" w:rsidP="00781645">
      <w:pPr>
        <w:suppressAutoHyphens/>
        <w:spacing w:after="0" w:line="240" w:lineRule="auto"/>
        <w:jc w:val="both"/>
        <w:rPr>
          <w:rFonts w:ascii="Times New Roman" w:eastAsia="MS Mincho" w:hAnsi="Times New Roman" w:cs="Times New Roman"/>
          <w:sz w:val="20"/>
          <w:szCs w:val="20"/>
          <w:lang w:eastAsia="ar-SA"/>
        </w:rPr>
      </w:pPr>
      <w:r w:rsidRPr="00781645">
        <w:rPr>
          <w:rFonts w:ascii="Times New Roman" w:eastAsia="MS Mincho" w:hAnsi="Times New Roman" w:cs="Times New Roman"/>
          <w:sz w:val="20"/>
          <w:szCs w:val="20"/>
          <w:lang w:eastAsia="ar-SA"/>
        </w:rPr>
        <w:t xml:space="preserve">Oświadczamy, iż w/w sprzęt spełnia wymagania Zamawiającego wskazane w zestawieniu parametrów </w:t>
      </w:r>
    </w:p>
    <w:p w14:paraId="79CC52AD" w14:textId="77777777" w:rsidR="00781645" w:rsidRDefault="00781645" w:rsidP="00781645">
      <w:pPr>
        <w:suppressAutoHyphens/>
        <w:spacing w:after="0" w:line="240" w:lineRule="auto"/>
        <w:jc w:val="both"/>
        <w:rPr>
          <w:rFonts w:ascii="Times New Roman" w:eastAsia="MS Mincho" w:hAnsi="Times New Roman" w:cs="Times New Roman"/>
          <w:bCs/>
          <w:sz w:val="20"/>
          <w:szCs w:val="20"/>
          <w:lang w:eastAsia="pl-PL"/>
        </w:rPr>
      </w:pPr>
      <w:proofErr w:type="spellStart"/>
      <w:r w:rsidRPr="00781645">
        <w:rPr>
          <w:rFonts w:ascii="Times New Roman" w:eastAsia="MS Mincho" w:hAnsi="Times New Roman" w:cs="Times New Roman"/>
          <w:sz w:val="20"/>
          <w:szCs w:val="20"/>
          <w:lang w:eastAsia="ar-SA"/>
        </w:rPr>
        <w:t>techniczn</w:t>
      </w:r>
      <w:r w:rsidR="001E0EF8">
        <w:rPr>
          <w:rFonts w:ascii="Times New Roman" w:eastAsia="MS Mincho" w:hAnsi="Times New Roman" w:cs="Times New Roman"/>
          <w:sz w:val="20"/>
          <w:szCs w:val="20"/>
          <w:lang w:eastAsia="ar-SA"/>
        </w:rPr>
        <w:t>o</w:t>
      </w:r>
      <w:proofErr w:type="spellEnd"/>
      <w:r w:rsidR="001E0EF8">
        <w:rPr>
          <w:rFonts w:ascii="Times New Roman" w:eastAsia="MS Mincho" w:hAnsi="Times New Roman" w:cs="Times New Roman"/>
          <w:sz w:val="20"/>
          <w:szCs w:val="20"/>
          <w:lang w:eastAsia="ar-SA"/>
        </w:rPr>
        <w:t xml:space="preserve"> - użytkowych</w:t>
      </w:r>
      <w:r w:rsidRPr="00781645">
        <w:rPr>
          <w:rFonts w:ascii="Times New Roman" w:eastAsia="MS Mincho" w:hAnsi="Times New Roman" w:cs="Times New Roman"/>
          <w:bCs/>
          <w:sz w:val="20"/>
          <w:szCs w:val="20"/>
          <w:lang w:eastAsia="pl-PL"/>
        </w:rPr>
        <w:t xml:space="preserve"> </w:t>
      </w:r>
    </w:p>
    <w:p w14:paraId="2E8CA525" w14:textId="77777777" w:rsidR="00A31761" w:rsidRDefault="00A31761" w:rsidP="00781645">
      <w:pPr>
        <w:suppressAutoHyphens/>
        <w:spacing w:after="0" w:line="240" w:lineRule="auto"/>
        <w:jc w:val="both"/>
        <w:rPr>
          <w:rFonts w:ascii="Times New Roman" w:eastAsia="MS Mincho" w:hAnsi="Times New Roman" w:cs="Times New Roman"/>
          <w:sz w:val="20"/>
          <w:szCs w:val="20"/>
        </w:rPr>
      </w:pPr>
    </w:p>
    <w:p w14:paraId="256B0337" w14:textId="77777777" w:rsidR="00781645" w:rsidRPr="006E09F6" w:rsidRDefault="006B0DAF" w:rsidP="00781645">
      <w:pPr>
        <w:tabs>
          <w:tab w:val="num" w:pos="397"/>
        </w:tabs>
        <w:spacing w:after="0" w:line="240" w:lineRule="auto"/>
        <w:jc w:val="both"/>
        <w:rPr>
          <w:rFonts w:ascii="Times New Roman" w:eastAsia="Times New Roman" w:hAnsi="Times New Roman" w:cs="Times New Roman"/>
          <w:sz w:val="24"/>
          <w:szCs w:val="24"/>
          <w:lang w:eastAsia="ar-SA"/>
        </w:rPr>
      </w:pPr>
      <w:r w:rsidRPr="006E09F6">
        <w:rPr>
          <w:rFonts w:ascii="Times New Roman" w:eastAsia="Times New Roman" w:hAnsi="Times New Roman" w:cs="Tahoma"/>
          <w:b/>
          <w:sz w:val="24"/>
          <w:szCs w:val="24"/>
          <w:u w:val="single"/>
          <w:lang w:eastAsia="pl-PL"/>
        </w:rPr>
        <w:t xml:space="preserve">Okres </w:t>
      </w:r>
      <w:r w:rsidR="00781645" w:rsidRPr="006E09F6">
        <w:rPr>
          <w:rFonts w:ascii="Times New Roman" w:eastAsia="Times New Roman" w:hAnsi="Times New Roman" w:cs="Tahoma"/>
          <w:b/>
          <w:sz w:val="24"/>
          <w:szCs w:val="24"/>
          <w:u w:val="single"/>
          <w:lang w:eastAsia="pl-PL"/>
        </w:rPr>
        <w:t>gwarancji</w:t>
      </w:r>
      <w:r w:rsidR="00781645" w:rsidRPr="006E09F6">
        <w:rPr>
          <w:rFonts w:ascii="Times New Roman" w:eastAsia="Times New Roman" w:hAnsi="Times New Roman" w:cs="Tahoma"/>
          <w:bCs/>
          <w:sz w:val="24"/>
          <w:szCs w:val="24"/>
          <w:lang w:eastAsia="pl-PL"/>
        </w:rPr>
        <w:t xml:space="preserve">: </w:t>
      </w:r>
      <w:r w:rsidR="00781645" w:rsidRPr="006E09F6">
        <w:rPr>
          <w:rFonts w:ascii="Times New Roman" w:eastAsia="Times New Roman" w:hAnsi="Times New Roman" w:cs="Times New Roman"/>
          <w:sz w:val="24"/>
          <w:szCs w:val="24"/>
          <w:lang w:eastAsia="ar-SA"/>
        </w:rPr>
        <w:t>Wykonawca  udziela …………</w:t>
      </w:r>
      <w:r w:rsidR="00781645" w:rsidRPr="006E09F6">
        <w:rPr>
          <w:rFonts w:ascii="Times New Roman" w:eastAsia="Times New Roman" w:hAnsi="Times New Roman" w:cs="Times New Roman"/>
          <w:i/>
          <w:iCs/>
          <w:sz w:val="24"/>
          <w:szCs w:val="24"/>
          <w:lang w:eastAsia="ar-SA"/>
        </w:rPr>
        <w:t xml:space="preserve">(min. </w:t>
      </w:r>
      <w:r w:rsidR="00755CB0" w:rsidRPr="006E09F6">
        <w:rPr>
          <w:rFonts w:ascii="Times New Roman" w:eastAsia="Times New Roman" w:hAnsi="Times New Roman" w:cs="Times New Roman"/>
          <w:i/>
          <w:iCs/>
          <w:sz w:val="24"/>
          <w:szCs w:val="24"/>
          <w:lang w:eastAsia="ar-SA"/>
        </w:rPr>
        <w:t>24</w:t>
      </w:r>
      <w:r w:rsidR="00781645" w:rsidRPr="006E09F6">
        <w:rPr>
          <w:rFonts w:ascii="Times New Roman" w:eastAsia="Times New Roman" w:hAnsi="Times New Roman" w:cs="Times New Roman"/>
          <w:i/>
          <w:iCs/>
          <w:sz w:val="24"/>
          <w:szCs w:val="24"/>
          <w:lang w:eastAsia="ar-SA"/>
        </w:rPr>
        <w:t xml:space="preserve"> m- ce</w:t>
      </w:r>
      <w:r w:rsidR="00D27B8D" w:rsidRPr="006E09F6">
        <w:rPr>
          <w:rFonts w:ascii="Times New Roman" w:eastAsia="Times New Roman" w:hAnsi="Times New Roman" w:cs="Times New Roman"/>
          <w:i/>
          <w:iCs/>
          <w:sz w:val="24"/>
          <w:szCs w:val="24"/>
          <w:lang w:eastAsia="ar-SA"/>
        </w:rPr>
        <w:t>/ kryterium oceny ofert</w:t>
      </w:r>
      <w:r w:rsidR="00781645" w:rsidRPr="006E09F6">
        <w:rPr>
          <w:rFonts w:ascii="Times New Roman" w:eastAsia="Times New Roman" w:hAnsi="Times New Roman" w:cs="Times New Roman"/>
          <w:i/>
          <w:iCs/>
          <w:sz w:val="24"/>
          <w:szCs w:val="24"/>
          <w:lang w:eastAsia="ar-SA"/>
        </w:rPr>
        <w:t xml:space="preserve">)  </w:t>
      </w:r>
      <w:r w:rsidR="00781645" w:rsidRPr="006E09F6">
        <w:rPr>
          <w:rFonts w:ascii="Times New Roman" w:eastAsia="Times New Roman" w:hAnsi="Times New Roman" w:cs="Times New Roman"/>
          <w:sz w:val="24"/>
          <w:szCs w:val="24"/>
          <w:lang w:eastAsia="ar-SA"/>
        </w:rPr>
        <w:t>miesięcznej gwarancji jakości</w:t>
      </w:r>
      <w:r w:rsidR="00755CB0" w:rsidRPr="006E09F6">
        <w:rPr>
          <w:rFonts w:ascii="Times New Roman" w:eastAsia="Times New Roman" w:hAnsi="Times New Roman" w:cs="Times New Roman"/>
          <w:sz w:val="24"/>
          <w:szCs w:val="24"/>
          <w:lang w:eastAsia="ar-SA"/>
        </w:rPr>
        <w:t xml:space="preserve"> </w:t>
      </w:r>
      <w:r w:rsidRPr="006E09F6">
        <w:rPr>
          <w:rFonts w:ascii="Times New Roman" w:eastAsia="Times New Roman" w:hAnsi="Times New Roman" w:cs="Times New Roman"/>
          <w:sz w:val="24"/>
          <w:szCs w:val="24"/>
          <w:lang w:eastAsia="ar-SA"/>
        </w:rPr>
        <w:t xml:space="preserve">, </w:t>
      </w:r>
      <w:r w:rsidR="00781645" w:rsidRPr="006E09F6">
        <w:rPr>
          <w:rFonts w:ascii="Times New Roman" w:eastAsia="Times New Roman" w:hAnsi="Times New Roman" w:cs="Times New Roman"/>
          <w:sz w:val="24"/>
          <w:szCs w:val="24"/>
          <w:lang w:eastAsia="ar-SA"/>
        </w:rPr>
        <w:t>która rozpoczyna się  od dnia podpisania przez Zamawiającego bez zastrzeżeń protokołu zdawczo - odbiorczego.</w:t>
      </w:r>
    </w:p>
    <w:p w14:paraId="15671665" w14:textId="77777777" w:rsidR="00781645" w:rsidRPr="006E09F6" w:rsidRDefault="00781645" w:rsidP="00781645">
      <w:pPr>
        <w:tabs>
          <w:tab w:val="num" w:pos="397"/>
        </w:tabs>
        <w:spacing w:after="0" w:line="240" w:lineRule="auto"/>
        <w:jc w:val="both"/>
        <w:rPr>
          <w:rFonts w:ascii="Times New Roman" w:eastAsia="Times New Roman" w:hAnsi="Times New Roman" w:cs="Times New Roman"/>
          <w:sz w:val="16"/>
          <w:szCs w:val="16"/>
          <w:lang w:eastAsia="ar-SA"/>
        </w:rPr>
      </w:pPr>
      <w:r w:rsidRPr="006E09F6">
        <w:rPr>
          <w:rFonts w:ascii="Times New Roman" w:eastAsia="MS Mincho" w:hAnsi="Times New Roman" w:cs="Times New Roman"/>
          <w:bCs/>
          <w:i/>
          <w:sz w:val="16"/>
          <w:szCs w:val="16"/>
        </w:rPr>
        <w:t xml:space="preserve">(W przypadku nie wypełnienia, </w:t>
      </w:r>
      <w:r w:rsidRPr="006E09F6">
        <w:rPr>
          <w:rFonts w:ascii="Times New Roman" w:eastAsia="MS Mincho" w:hAnsi="Times New Roman" w:cs="Times New Roman"/>
          <w:i/>
          <w:sz w:val="16"/>
          <w:szCs w:val="16"/>
        </w:rPr>
        <w:t xml:space="preserve">Zamawiający przyjmuje, iż Wykonawca oferuje </w:t>
      </w:r>
      <w:r w:rsidR="00755CB0" w:rsidRPr="006E09F6">
        <w:rPr>
          <w:rFonts w:ascii="Times New Roman" w:eastAsia="MS Mincho" w:hAnsi="Times New Roman" w:cs="Times New Roman"/>
          <w:i/>
          <w:sz w:val="16"/>
          <w:szCs w:val="16"/>
        </w:rPr>
        <w:t>24</w:t>
      </w:r>
      <w:r w:rsidRPr="006E09F6">
        <w:rPr>
          <w:rFonts w:ascii="Times New Roman" w:eastAsia="MS Mincho" w:hAnsi="Times New Roman" w:cs="Times New Roman"/>
          <w:i/>
          <w:sz w:val="16"/>
          <w:szCs w:val="16"/>
        </w:rPr>
        <w:t xml:space="preserve">  miesięczny okres gwarancji.)</w:t>
      </w:r>
    </w:p>
    <w:p w14:paraId="2ED2EA1F"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pl-PL"/>
        </w:rPr>
      </w:pPr>
    </w:p>
    <w:p w14:paraId="6C6C8166" w14:textId="77777777" w:rsidR="00781645" w:rsidRPr="00781645" w:rsidRDefault="00781645" w:rsidP="00781645">
      <w:pPr>
        <w:keepNext/>
        <w:spacing w:after="0" w:line="240" w:lineRule="auto"/>
        <w:outlineLvl w:val="3"/>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pl-PL"/>
        </w:rPr>
        <w:t xml:space="preserve"> </w:t>
      </w:r>
      <w:r w:rsidRPr="00781645">
        <w:rPr>
          <w:rFonts w:ascii="Times New Roman" w:eastAsia="Times New Roman" w:hAnsi="Times New Roman" w:cs="Tahoma"/>
          <w:b/>
          <w:bCs/>
          <w:sz w:val="24"/>
          <w:szCs w:val="24"/>
          <w:u w:val="single"/>
          <w:lang w:eastAsia="pl-PL"/>
        </w:rPr>
        <w:t>Termin dostawy:</w:t>
      </w:r>
    </w:p>
    <w:p w14:paraId="19AD139A" w14:textId="3C5A6741" w:rsidR="00D27B8D" w:rsidRPr="00E85E6B" w:rsidRDefault="00D27B8D" w:rsidP="00D27B8D">
      <w:pPr>
        <w:autoSpaceDE w:val="0"/>
        <w:autoSpaceDN w:val="0"/>
        <w:adjustRightInd w:val="0"/>
        <w:spacing w:after="0" w:line="240" w:lineRule="auto"/>
        <w:jc w:val="both"/>
        <w:rPr>
          <w:rFonts w:ascii="Times New Roman" w:hAnsi="Times New Roman" w:cs="Times New Roman"/>
          <w:sz w:val="24"/>
          <w:szCs w:val="24"/>
        </w:rPr>
      </w:pPr>
      <w:r w:rsidRPr="00E85E6B">
        <w:rPr>
          <w:rFonts w:ascii="Times New Roman" w:hAnsi="Times New Roman" w:cs="Times New Roman"/>
          <w:sz w:val="24"/>
          <w:szCs w:val="24"/>
        </w:rPr>
        <w:t xml:space="preserve">Dostawa, zainstalowanie, uruchomienie </w:t>
      </w:r>
      <w:proofErr w:type="spellStart"/>
      <w:r w:rsidR="0095648C">
        <w:rPr>
          <w:rFonts w:ascii="Times New Roman" w:hAnsi="Times New Roman" w:cs="Times New Roman"/>
          <w:sz w:val="24"/>
          <w:szCs w:val="24"/>
        </w:rPr>
        <w:t>Wideokolposkop</w:t>
      </w:r>
      <w:proofErr w:type="spellEnd"/>
      <w:r w:rsidRPr="00E85E6B">
        <w:rPr>
          <w:rFonts w:ascii="Times New Roman" w:hAnsi="Times New Roman" w:cs="Times New Roman"/>
          <w:sz w:val="24"/>
          <w:szCs w:val="24"/>
        </w:rPr>
        <w:t xml:space="preserve"> </w:t>
      </w:r>
      <w:r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w:t>
      </w:r>
      <w:r w:rsidRPr="004B07FD">
        <w:rPr>
          <w:rFonts w:ascii="Times New Roman" w:eastAsia="Arial Unicode MS" w:hAnsi="Times New Roman" w:cs="Times New Roman"/>
          <w:bCs/>
          <w:kern w:val="2"/>
          <w:sz w:val="24"/>
          <w:szCs w:val="24"/>
          <w:lang w:eastAsia="pl-PL"/>
        </w:rPr>
        <w:t xml:space="preserve">terminie </w:t>
      </w:r>
      <w:r w:rsidR="00755CB0" w:rsidRPr="004B07FD">
        <w:rPr>
          <w:rFonts w:ascii="Times New Roman" w:eastAsia="Arial Unicode MS" w:hAnsi="Times New Roman" w:cs="Times New Roman"/>
          <w:bCs/>
          <w:kern w:val="2"/>
          <w:sz w:val="24"/>
          <w:szCs w:val="24"/>
          <w:lang w:eastAsia="pl-PL"/>
        </w:rPr>
        <w:t xml:space="preserve">do </w:t>
      </w:r>
      <w:r w:rsidR="004B07FD" w:rsidRPr="004B07FD">
        <w:rPr>
          <w:rFonts w:ascii="Times New Roman" w:eastAsia="Arial Unicode MS" w:hAnsi="Times New Roman" w:cs="Times New Roman"/>
          <w:bCs/>
          <w:kern w:val="2"/>
          <w:sz w:val="24"/>
          <w:szCs w:val="24"/>
          <w:lang w:eastAsia="pl-PL"/>
        </w:rPr>
        <w:t>84</w:t>
      </w:r>
      <w:r w:rsidR="00755CB0" w:rsidRPr="004B07FD">
        <w:rPr>
          <w:rFonts w:ascii="Times New Roman" w:eastAsia="Arial Unicode MS" w:hAnsi="Times New Roman" w:cs="Times New Roman"/>
          <w:bCs/>
          <w:kern w:val="2"/>
          <w:sz w:val="24"/>
          <w:szCs w:val="24"/>
          <w:lang w:eastAsia="pl-PL"/>
        </w:rPr>
        <w:t xml:space="preserve"> dni kalendarzowe licząc </w:t>
      </w:r>
      <w:r w:rsidRPr="00E85E6B">
        <w:rPr>
          <w:rFonts w:ascii="Times New Roman" w:eastAsia="Arial Unicode MS" w:hAnsi="Times New Roman" w:cs="Times New Roman"/>
          <w:bCs/>
          <w:color w:val="000000"/>
          <w:kern w:val="2"/>
          <w:sz w:val="24"/>
          <w:szCs w:val="24"/>
          <w:lang w:eastAsia="pl-PL"/>
        </w:rPr>
        <w:t>od dnia zawarcia umowy</w:t>
      </w:r>
      <w:r w:rsidRPr="00E85E6B">
        <w:rPr>
          <w:rFonts w:ascii="Times New Roman" w:hAnsi="Times New Roman" w:cs="Times New Roman"/>
          <w:sz w:val="24"/>
          <w:szCs w:val="24"/>
        </w:rPr>
        <w:t xml:space="preserve">. </w:t>
      </w:r>
    </w:p>
    <w:p w14:paraId="1FD5C401"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66CD11A9"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642B5C2E"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ar-SA"/>
        </w:rPr>
      </w:pPr>
      <w:r w:rsidRPr="00781645">
        <w:rPr>
          <w:rFonts w:ascii="Times New Roman" w:eastAsia="Calibri" w:hAnsi="Times New Roman" w:cs="Times New Roman"/>
          <w:sz w:val="24"/>
          <w:szCs w:val="24"/>
        </w:rPr>
        <w:t xml:space="preserve">Nr. konta bankowego do wpłat ………………………………….( wskazanego do umieszczenia w zapisach umowy </w:t>
      </w:r>
      <w:r w:rsidRPr="00781645">
        <w:rPr>
          <w:rFonts w:ascii="Times New Roman" w:eastAsia="Times New Roman" w:hAnsi="Times New Roman" w:cs="Times New Roman"/>
          <w:sz w:val="24"/>
          <w:szCs w:val="20"/>
          <w:lang w:eastAsia="ar-SA"/>
        </w:rPr>
        <w:t>)</w:t>
      </w:r>
    </w:p>
    <w:p w14:paraId="6E7C3E1B"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2F677324" w14:textId="77777777" w:rsid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2EB9041F" w14:textId="1DCB1B79" w:rsidR="00C913CC" w:rsidRPr="00C913CC" w:rsidRDefault="00C913CC" w:rsidP="00C913CC">
      <w:pPr>
        <w:spacing w:after="0" w:line="240" w:lineRule="auto"/>
        <w:jc w:val="both"/>
        <w:rPr>
          <w:rFonts w:ascii="Times New Roman" w:eastAsia="MS Mincho" w:hAnsi="Times New Roman" w:cs="Times New Roman"/>
          <w:sz w:val="24"/>
          <w:szCs w:val="24"/>
        </w:rPr>
      </w:pPr>
      <w:r w:rsidRPr="00C913CC">
        <w:rPr>
          <w:rFonts w:ascii="Times New Roman" w:eastAsia="MS Mincho" w:hAnsi="Times New Roman" w:cs="Times New Roman"/>
          <w:sz w:val="24"/>
          <w:szCs w:val="24"/>
        </w:rPr>
        <w:t xml:space="preserve">- Oświadczamy, iż w/w sprzęt spełnia wymagania Zamawiającego wskazane w zestawieniu parametrów </w:t>
      </w:r>
      <w:proofErr w:type="spellStart"/>
      <w:r w:rsidRPr="00C913CC">
        <w:rPr>
          <w:rFonts w:ascii="Times New Roman" w:eastAsia="MS Mincho" w:hAnsi="Times New Roman" w:cs="Times New Roman"/>
          <w:sz w:val="24"/>
          <w:szCs w:val="24"/>
        </w:rPr>
        <w:t>techniczn</w:t>
      </w:r>
      <w:r w:rsidR="001E0EF8">
        <w:rPr>
          <w:rFonts w:ascii="Times New Roman" w:eastAsia="MS Mincho" w:hAnsi="Times New Roman" w:cs="Times New Roman"/>
          <w:sz w:val="24"/>
          <w:szCs w:val="24"/>
        </w:rPr>
        <w:t>o</w:t>
      </w:r>
      <w:proofErr w:type="spellEnd"/>
      <w:r w:rsidR="001E0EF8">
        <w:rPr>
          <w:rFonts w:ascii="Times New Roman" w:eastAsia="MS Mincho" w:hAnsi="Times New Roman" w:cs="Times New Roman"/>
          <w:sz w:val="24"/>
          <w:szCs w:val="24"/>
        </w:rPr>
        <w:t xml:space="preserve"> </w:t>
      </w:r>
      <w:r w:rsidR="0095648C">
        <w:rPr>
          <w:rFonts w:ascii="Times New Roman" w:eastAsia="MS Mincho" w:hAnsi="Times New Roman" w:cs="Times New Roman"/>
          <w:sz w:val="24"/>
          <w:szCs w:val="24"/>
        </w:rPr>
        <w:t>–</w:t>
      </w:r>
      <w:r w:rsidR="001E0EF8">
        <w:rPr>
          <w:rFonts w:ascii="Times New Roman" w:eastAsia="MS Mincho" w:hAnsi="Times New Roman" w:cs="Times New Roman"/>
          <w:sz w:val="24"/>
          <w:szCs w:val="24"/>
        </w:rPr>
        <w:t xml:space="preserve"> użytkowych</w:t>
      </w:r>
      <w:r w:rsidR="0095648C">
        <w:rPr>
          <w:rFonts w:ascii="Times New Roman" w:eastAsia="MS Mincho" w:hAnsi="Times New Roman" w:cs="Times New Roman"/>
          <w:bCs/>
          <w:sz w:val="24"/>
          <w:szCs w:val="24"/>
          <w:lang w:eastAsia="pl-PL"/>
        </w:rPr>
        <w:t xml:space="preserve"> </w:t>
      </w:r>
    </w:p>
    <w:p w14:paraId="0ADFDD26"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933C402"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lastRenderedPageBreak/>
        <w:t xml:space="preserve"> - Zawarta w Specyfikacji  Warunków Zamówienia treść wzorów umów  została przez nas zaakceptowana i zobowiązujemy się w przypadku wyboru naszej oferty do zawarcia umowy na wyżej wymienionych warunkach </w:t>
      </w:r>
    </w:p>
    <w:p w14:paraId="61F36C52" w14:textId="77777777" w:rsidR="00C913CC" w:rsidRPr="00C913CC" w:rsidRDefault="00C913CC" w:rsidP="00C913CC">
      <w:pPr>
        <w:spacing w:after="0" w:line="240" w:lineRule="auto"/>
        <w:jc w:val="both"/>
        <w:rPr>
          <w:rFonts w:ascii="Times New Roman" w:eastAsia="Times New Roman" w:hAnsi="Times New Roman" w:cs="Times New Roman"/>
          <w:bCs/>
          <w:sz w:val="24"/>
          <w:szCs w:val="24"/>
          <w:lang w:eastAsia="pl-PL"/>
        </w:rPr>
      </w:pPr>
      <w:r w:rsidRPr="00C913CC">
        <w:rPr>
          <w:rFonts w:ascii="Times New Roman" w:eastAsia="Times New Roman" w:hAnsi="Times New Roman" w:cs="Times New Roman"/>
          <w:bCs/>
          <w:sz w:val="24"/>
          <w:szCs w:val="24"/>
          <w:lang w:eastAsia="pl-PL"/>
        </w:rPr>
        <w:t xml:space="preserve">- Oświadczamy, że przedmiot i warunki realizacji zamówienia są zgodne z ustawą z </w:t>
      </w:r>
      <w:r w:rsidRPr="00C913CC">
        <w:rPr>
          <w:rFonts w:ascii="Times New Roman" w:eastAsia="Calibri" w:hAnsi="Times New Roman" w:cs="Times New Roman"/>
          <w:sz w:val="24"/>
          <w:szCs w:val="24"/>
          <w:lang w:eastAsia="pl-PL"/>
        </w:rPr>
        <w:t>07 kwietnia 2022 r</w:t>
      </w:r>
      <w:r w:rsidRPr="00C913CC">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528F7FB2"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622BDCF"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DD8887C"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68CA64C0" w14:textId="77777777" w:rsidTr="003A6B78">
        <w:tc>
          <w:tcPr>
            <w:tcW w:w="9210" w:type="dxa"/>
          </w:tcPr>
          <w:p w14:paraId="56F8F887"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28633A1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01B79504"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7ADC7113"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75EACFB3"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4C2F093A"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4381D202"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66626BB1" w14:textId="77777777" w:rsidR="00DB4807" w:rsidRPr="00DB4807" w:rsidRDefault="00DB4807" w:rsidP="00DB4807">
            <w:pPr>
              <w:suppressAutoHyphens/>
              <w:rPr>
                <w:rFonts w:ascii="Times New Roman" w:eastAsia="Times New Roman" w:hAnsi="Times New Roman"/>
                <w:sz w:val="24"/>
                <w:szCs w:val="24"/>
                <w:lang w:eastAsia="ar-SA"/>
              </w:rPr>
            </w:pPr>
          </w:p>
        </w:tc>
      </w:tr>
    </w:tbl>
    <w:p w14:paraId="378818D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7B2D5940"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15C5DD18"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62BFAA79" w14:textId="77777777" w:rsidR="00755CB0" w:rsidRDefault="00755CB0" w:rsidP="00DF0F78">
      <w:pPr>
        <w:suppressAutoHyphens/>
        <w:spacing w:after="0" w:line="240" w:lineRule="auto"/>
        <w:jc w:val="both"/>
        <w:rPr>
          <w:rFonts w:ascii="Times New Roman" w:eastAsia="Times New Roman" w:hAnsi="Times New Roman" w:cs="Times New Roman"/>
          <w:iCs/>
          <w:sz w:val="24"/>
          <w:szCs w:val="24"/>
          <w:lang w:eastAsia="ar-SA"/>
        </w:rPr>
      </w:pPr>
    </w:p>
    <w:p w14:paraId="6DFBCC1B" w14:textId="77777777" w:rsidR="00B12B3D" w:rsidRDefault="00B12B3D" w:rsidP="00DF0F78">
      <w:pPr>
        <w:suppressAutoHyphens/>
        <w:spacing w:after="0" w:line="240" w:lineRule="auto"/>
        <w:jc w:val="both"/>
        <w:rPr>
          <w:rFonts w:ascii="Times New Roman" w:eastAsia="Times New Roman" w:hAnsi="Times New Roman" w:cs="Times New Roman"/>
          <w:iCs/>
          <w:sz w:val="24"/>
          <w:szCs w:val="24"/>
          <w:lang w:eastAsia="ar-SA"/>
        </w:rPr>
      </w:pPr>
    </w:p>
    <w:p w14:paraId="6FD21414"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69592F3C"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1D760743"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54014F7C"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51532016"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7D02D63D"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70E1D1BA"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2237B83F"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4EA3FD1C"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4320C2B"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F097DCE"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7A2BF371"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3272B51"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10B5803F"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1E059EBF"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58A7D629"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39CFB564"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706E96A4"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2A871D3E" w14:textId="77777777" w:rsidR="006E09F6" w:rsidRDefault="006E09F6" w:rsidP="00DF0F78">
      <w:pPr>
        <w:suppressAutoHyphens/>
        <w:spacing w:after="0" w:line="240" w:lineRule="auto"/>
        <w:jc w:val="both"/>
        <w:rPr>
          <w:rFonts w:ascii="Times New Roman" w:eastAsia="Times New Roman" w:hAnsi="Times New Roman" w:cs="Times New Roman"/>
          <w:iCs/>
          <w:sz w:val="24"/>
          <w:szCs w:val="24"/>
          <w:lang w:eastAsia="ar-SA"/>
        </w:rPr>
      </w:pPr>
    </w:p>
    <w:p w14:paraId="0244A2BD" w14:textId="77777777" w:rsidR="006E09F6" w:rsidRDefault="006E09F6" w:rsidP="00DF0F78">
      <w:pPr>
        <w:suppressAutoHyphens/>
        <w:spacing w:after="0" w:line="240" w:lineRule="auto"/>
        <w:jc w:val="both"/>
        <w:rPr>
          <w:rFonts w:ascii="Times New Roman" w:eastAsia="Times New Roman" w:hAnsi="Times New Roman" w:cs="Times New Roman"/>
          <w:iCs/>
          <w:sz w:val="24"/>
          <w:szCs w:val="24"/>
          <w:lang w:eastAsia="ar-SA"/>
        </w:rPr>
      </w:pPr>
    </w:p>
    <w:p w14:paraId="5D95FF32" w14:textId="022D770D" w:rsidR="00DF0F78" w:rsidRPr="008D3C2F"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8D3C2F">
        <w:rPr>
          <w:rFonts w:ascii="Times New Roman" w:eastAsia="Times New Roman" w:hAnsi="Times New Roman" w:cs="Times New Roman"/>
          <w:iCs/>
          <w:sz w:val="24"/>
          <w:szCs w:val="24"/>
          <w:lang w:eastAsia="ar-SA"/>
        </w:rPr>
        <w:lastRenderedPageBreak/>
        <w:t>DZP.381.</w:t>
      </w:r>
      <w:r w:rsidR="008D3C2F" w:rsidRPr="008D3C2F">
        <w:rPr>
          <w:rFonts w:ascii="Times New Roman" w:eastAsia="Times New Roman" w:hAnsi="Times New Roman" w:cs="Times New Roman"/>
          <w:iCs/>
          <w:sz w:val="24"/>
          <w:szCs w:val="24"/>
          <w:lang w:eastAsia="ar-SA"/>
        </w:rPr>
        <w:t>1</w:t>
      </w:r>
      <w:r w:rsidR="0095648C">
        <w:rPr>
          <w:rFonts w:ascii="Times New Roman" w:eastAsia="Times New Roman" w:hAnsi="Times New Roman" w:cs="Times New Roman"/>
          <w:iCs/>
          <w:sz w:val="24"/>
          <w:szCs w:val="24"/>
          <w:lang w:eastAsia="ar-SA"/>
        </w:rPr>
        <w:t>48</w:t>
      </w:r>
      <w:r w:rsidR="007A5605" w:rsidRPr="008D3C2F">
        <w:rPr>
          <w:rFonts w:ascii="Times New Roman" w:eastAsia="Times New Roman" w:hAnsi="Times New Roman" w:cs="Times New Roman"/>
          <w:iCs/>
          <w:sz w:val="24"/>
          <w:szCs w:val="24"/>
          <w:lang w:eastAsia="ar-SA"/>
        </w:rPr>
        <w:t>B</w:t>
      </w:r>
      <w:r w:rsidRPr="008D3C2F">
        <w:rPr>
          <w:rFonts w:ascii="Times New Roman" w:eastAsia="Times New Roman" w:hAnsi="Times New Roman" w:cs="Times New Roman"/>
          <w:iCs/>
          <w:sz w:val="24"/>
          <w:szCs w:val="24"/>
          <w:lang w:eastAsia="ar-SA"/>
        </w:rPr>
        <w:t>.202</w:t>
      </w:r>
      <w:r w:rsidR="00A10EDC" w:rsidRPr="008D3C2F">
        <w:rPr>
          <w:rFonts w:ascii="Times New Roman" w:eastAsia="Times New Roman" w:hAnsi="Times New Roman" w:cs="Times New Roman"/>
          <w:iCs/>
          <w:sz w:val="24"/>
          <w:szCs w:val="24"/>
          <w:lang w:eastAsia="ar-SA"/>
        </w:rPr>
        <w:t>3</w:t>
      </w:r>
    </w:p>
    <w:p w14:paraId="5E6C1779" w14:textId="77777777" w:rsidR="00DF0F78" w:rsidRPr="00EF4E4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EF4E41">
        <w:rPr>
          <w:rFonts w:ascii="Times New Roman" w:eastAsia="Times New Roman" w:hAnsi="Times New Roman" w:cs="Times New Roman"/>
          <w:sz w:val="24"/>
          <w:szCs w:val="24"/>
          <w:lang w:eastAsia="ar-SA"/>
        </w:rPr>
        <w:t>Załącznik nr 2</w:t>
      </w:r>
    </w:p>
    <w:p w14:paraId="73CD75E3" w14:textId="77777777" w:rsidR="00EF4E41" w:rsidRPr="00EF4E41" w:rsidRDefault="00EF4E41" w:rsidP="00EF4E41">
      <w:pPr>
        <w:spacing w:after="0" w:line="240" w:lineRule="auto"/>
        <w:rPr>
          <w:rFonts w:ascii="Times New Roman" w:eastAsia="MS Mincho" w:hAnsi="Times New Roman" w:cs="Tahoma"/>
          <w:sz w:val="24"/>
          <w:szCs w:val="24"/>
          <w:lang w:eastAsia="pl-PL"/>
        </w:rPr>
      </w:pPr>
      <w:r w:rsidRPr="00EF4E41">
        <w:rPr>
          <w:rFonts w:ascii="Times New Roman" w:eastAsia="MS Mincho" w:hAnsi="Times New Roman" w:cs="Tahoma"/>
          <w:sz w:val="24"/>
          <w:szCs w:val="24"/>
          <w:lang w:eastAsia="pl-PL"/>
        </w:rPr>
        <w:t>……………………………….</w:t>
      </w:r>
    </w:p>
    <w:p w14:paraId="2C308C1D" w14:textId="77777777" w:rsidR="00EF4E41" w:rsidRPr="00EF4E41" w:rsidRDefault="00EF4E41" w:rsidP="00EF4E41">
      <w:pPr>
        <w:spacing w:after="0" w:line="240" w:lineRule="auto"/>
        <w:ind w:left="360"/>
        <w:rPr>
          <w:rFonts w:ascii="Times New Roman" w:eastAsia="MS Mincho" w:hAnsi="Times New Roman" w:cs="Tahoma"/>
          <w:sz w:val="18"/>
          <w:szCs w:val="18"/>
          <w:lang w:eastAsia="pl-PL"/>
        </w:rPr>
      </w:pPr>
      <w:r w:rsidRPr="00EF4E41">
        <w:rPr>
          <w:rFonts w:ascii="Times New Roman" w:eastAsia="MS Mincho" w:hAnsi="Times New Roman" w:cs="Tahoma"/>
          <w:sz w:val="18"/>
          <w:szCs w:val="18"/>
          <w:lang w:eastAsia="pl-PL"/>
        </w:rPr>
        <w:t>(nazwa Wykonawcy)</w:t>
      </w:r>
    </w:p>
    <w:p w14:paraId="5D7BF7BF" w14:textId="77777777" w:rsidR="00EF4E41" w:rsidRPr="00C913CC" w:rsidRDefault="00EF4E41" w:rsidP="00DF0F7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14:paraId="77DC319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5567CB45"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09EDE651"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06A97983"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2EA74007"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6150112D"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57AFD3DF"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0F5FFAC4" w14:textId="77777777" w:rsidR="00DF0F78" w:rsidRPr="0027592D"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7023E22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A6FD48"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8" w:name="_Hlk101345128"/>
      <w:r w:rsidRPr="0027592D">
        <w:rPr>
          <w:rFonts w:ascii="Times New Roman" w:eastAsia="Times New Roman" w:hAnsi="Times New Roman" w:cs="Times New Roman"/>
          <w:bCs/>
          <w:sz w:val="24"/>
          <w:szCs w:val="24"/>
          <w:lang w:eastAsia="ar-SA"/>
        </w:rPr>
        <w:t xml:space="preserve">w art. 7 ustawy z dnia 13 kwietnia 2022 </w:t>
      </w:r>
      <w:bookmarkEnd w:id="8"/>
      <w:r w:rsidRPr="0027592D">
        <w:rPr>
          <w:rFonts w:ascii="Times New Roman" w:eastAsia="Times New Roman" w:hAnsi="Times New Roman" w:cs="Times New Roman"/>
          <w:bCs/>
          <w:sz w:val="24"/>
          <w:szCs w:val="24"/>
          <w:lang w:eastAsia="ar-SA"/>
        </w:rPr>
        <w:t xml:space="preserve">r. </w:t>
      </w:r>
    </w:p>
    <w:p w14:paraId="404F7F35"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44CFFC1B"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7A076834"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09358F46"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66C637FC" w14:textId="77777777"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5D5EAA4B" w14:textId="77777777" w:rsidR="00DF0F78" w:rsidRPr="004F4981" w:rsidRDefault="00DF0F78" w:rsidP="00DF0F78">
      <w:pPr>
        <w:ind w:left="720"/>
        <w:contextualSpacing/>
        <w:rPr>
          <w:rFonts w:ascii="Times New Roman" w:eastAsia="Calibri" w:hAnsi="Times New Roman" w:cs="Times New Roman"/>
          <w:sz w:val="24"/>
          <w:szCs w:val="24"/>
        </w:rPr>
      </w:pPr>
    </w:p>
    <w:p w14:paraId="13B7E0BB"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1035257A"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61EB6DFE"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1FE79DB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139A334D"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1DAEBED5"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53DBAB2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2D41AC5E" w14:textId="77777777"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4B7E6AA3"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4BCDDCE9"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3A0AD7D"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362C5BE5"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5ECE1E9B"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247905EA"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1E4A12C"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4B07F38B"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0B16FE2E"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0C21E6A8" w14:textId="77777777" w:rsidR="00DF0F78" w:rsidRDefault="00DF0F78" w:rsidP="00DF0F78">
      <w:pPr>
        <w:rPr>
          <w:rFonts w:ascii="Times New Roman" w:eastAsia="Calibri" w:hAnsi="Times New Roman" w:cs="Times New Roman"/>
          <w:sz w:val="24"/>
          <w:szCs w:val="24"/>
        </w:rPr>
      </w:pPr>
    </w:p>
    <w:p w14:paraId="0B9A7A80" w14:textId="77777777" w:rsidR="00DF0F78" w:rsidRDefault="00DF0F78" w:rsidP="00DF0F78">
      <w:pPr>
        <w:rPr>
          <w:rFonts w:ascii="Times New Roman" w:eastAsia="Calibri" w:hAnsi="Times New Roman" w:cs="Times New Roman"/>
          <w:sz w:val="24"/>
          <w:szCs w:val="24"/>
        </w:rPr>
      </w:pPr>
    </w:p>
    <w:bookmarkEnd w:id="6"/>
    <w:p w14:paraId="405A2E35" w14:textId="77777777" w:rsidR="00DF0F78" w:rsidRDefault="00DF0F78" w:rsidP="00DF0F78">
      <w:pPr>
        <w:rPr>
          <w:rFonts w:ascii="Times New Roman" w:eastAsia="Calibri" w:hAnsi="Times New Roman" w:cs="Times New Roman"/>
          <w:sz w:val="24"/>
          <w:szCs w:val="24"/>
        </w:rPr>
      </w:pPr>
    </w:p>
    <w:p w14:paraId="5EAB7973" w14:textId="77777777"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735F1494" w14:textId="77777777" w:rsidR="00A10EDC" w:rsidRDefault="00A10EDC" w:rsidP="00CA2C49">
      <w:pPr>
        <w:spacing w:after="0" w:line="240" w:lineRule="auto"/>
        <w:rPr>
          <w:rFonts w:ascii="Times New Roman" w:eastAsia="Cambria" w:hAnsi="Times New Roman" w:cs="Times New Roman"/>
          <w:sz w:val="24"/>
          <w:szCs w:val="24"/>
          <w:lang w:eastAsia="pl-PL"/>
        </w:rPr>
      </w:pPr>
      <w:bookmarkStart w:id="9" w:name="_Hlk522899271"/>
    </w:p>
    <w:p w14:paraId="21A56FDF" w14:textId="77777777" w:rsidR="00B12B3D" w:rsidRDefault="00B12B3D" w:rsidP="00B12B3D">
      <w:pPr>
        <w:spacing w:after="0" w:line="240" w:lineRule="auto"/>
        <w:rPr>
          <w:rFonts w:ascii="Times New Roman" w:eastAsia="Cambria" w:hAnsi="Times New Roman" w:cs="Times New Roman"/>
          <w:sz w:val="24"/>
          <w:szCs w:val="24"/>
          <w:lang w:eastAsia="pl-PL"/>
        </w:rPr>
      </w:pPr>
      <w:bookmarkStart w:id="10" w:name="_Hlk118800815"/>
      <w:bookmarkEnd w:id="9"/>
    </w:p>
    <w:p w14:paraId="6E74B52D" w14:textId="77777777" w:rsidR="003A7858" w:rsidRPr="003A7858" w:rsidRDefault="003A7858" w:rsidP="003A7858">
      <w:pPr>
        <w:spacing w:after="0" w:line="240" w:lineRule="auto"/>
        <w:rPr>
          <w:rFonts w:ascii="Times New Roman" w:eastAsia="Cambria" w:hAnsi="Times New Roman" w:cs="Times New Roman"/>
          <w:sz w:val="24"/>
          <w:szCs w:val="24"/>
          <w:lang w:eastAsia="pl-PL"/>
        </w:rPr>
      </w:pPr>
      <w:r w:rsidRPr="003A7858">
        <w:rPr>
          <w:rFonts w:ascii="Times New Roman" w:eastAsia="Cambria" w:hAnsi="Times New Roman" w:cs="Times New Roman"/>
          <w:sz w:val="24"/>
          <w:szCs w:val="24"/>
          <w:lang w:eastAsia="pl-PL"/>
        </w:rPr>
        <w:lastRenderedPageBreak/>
        <w:t xml:space="preserve">DZP.381.148B.2023 </w:t>
      </w:r>
    </w:p>
    <w:p w14:paraId="0E5784A6" w14:textId="77777777" w:rsidR="003A7858" w:rsidRPr="003A7858" w:rsidRDefault="003A7858" w:rsidP="003A7858">
      <w:pPr>
        <w:spacing w:after="0" w:line="240" w:lineRule="auto"/>
        <w:rPr>
          <w:rFonts w:ascii="Times New Roman" w:eastAsia="Cambria" w:hAnsi="Times New Roman" w:cs="Times New Roman"/>
          <w:b/>
          <w:bCs/>
          <w:sz w:val="24"/>
          <w:szCs w:val="24"/>
          <w:lang w:eastAsia="ar-SA"/>
        </w:rPr>
      </w:pPr>
      <w:r w:rsidRPr="003A7858">
        <w:rPr>
          <w:rFonts w:ascii="Times New Roman" w:eastAsia="Cambria" w:hAnsi="Times New Roman" w:cs="Times New Roman"/>
          <w:sz w:val="24"/>
          <w:szCs w:val="24"/>
          <w:lang w:eastAsia="pl-PL"/>
        </w:rPr>
        <w:t>Załącznik nr 3</w:t>
      </w:r>
    </w:p>
    <w:p w14:paraId="4E888D2D" w14:textId="77777777" w:rsidR="003A7858" w:rsidRPr="003A7858" w:rsidRDefault="003A7858" w:rsidP="003A7858">
      <w:pPr>
        <w:suppressAutoHyphens/>
        <w:spacing w:after="0" w:line="240" w:lineRule="auto"/>
        <w:jc w:val="center"/>
        <w:rPr>
          <w:rFonts w:ascii="Times New Roman" w:eastAsia="Cambria" w:hAnsi="Times New Roman" w:cs="Times New Roman"/>
          <w:b/>
          <w:sz w:val="24"/>
          <w:szCs w:val="24"/>
          <w:lang w:eastAsia="ar-SA"/>
        </w:rPr>
      </w:pPr>
      <w:r w:rsidRPr="003A7858">
        <w:rPr>
          <w:rFonts w:ascii="Times New Roman" w:eastAsia="Cambria" w:hAnsi="Times New Roman" w:cs="Times New Roman"/>
          <w:b/>
          <w:sz w:val="24"/>
          <w:szCs w:val="24"/>
          <w:lang w:eastAsia="ar-SA"/>
        </w:rPr>
        <w:t xml:space="preserve">UMOWA – wzór </w:t>
      </w:r>
    </w:p>
    <w:p w14:paraId="679CCC04" w14:textId="77777777" w:rsidR="003A7858" w:rsidRPr="003A7858" w:rsidRDefault="003A7858" w:rsidP="003A7858">
      <w:pPr>
        <w:suppressAutoHyphens/>
        <w:spacing w:after="0" w:line="240" w:lineRule="auto"/>
        <w:jc w:val="center"/>
        <w:rPr>
          <w:rFonts w:ascii="Times New Roman" w:eastAsia="Cambria" w:hAnsi="Times New Roman" w:cs="Times New Roman"/>
          <w:b/>
          <w:sz w:val="24"/>
          <w:szCs w:val="24"/>
          <w:lang w:eastAsia="ar-SA"/>
        </w:rPr>
      </w:pPr>
    </w:p>
    <w:p w14:paraId="054B9909" w14:textId="77777777" w:rsidR="003A7858" w:rsidRPr="003A7858" w:rsidRDefault="003A7858" w:rsidP="003A7858">
      <w:pPr>
        <w:suppressAutoHyphens/>
        <w:spacing w:after="0" w:line="240" w:lineRule="auto"/>
        <w:jc w:val="center"/>
        <w:rPr>
          <w:rFonts w:ascii="Times New Roman" w:eastAsia="Cambria" w:hAnsi="Times New Roman" w:cs="Times New Roman"/>
          <w:b/>
          <w:sz w:val="24"/>
          <w:szCs w:val="24"/>
          <w:lang w:eastAsia="ar-SA"/>
        </w:rPr>
      </w:pPr>
    </w:p>
    <w:p w14:paraId="403AB11B" w14:textId="77777777" w:rsidR="003A7858" w:rsidRPr="003A7858" w:rsidRDefault="003A7858" w:rsidP="003A7858">
      <w:pPr>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Zawarta w dniu ................................ w  Katowicach pomiędzy:</w:t>
      </w:r>
    </w:p>
    <w:p w14:paraId="26A9338C" w14:textId="77777777" w:rsidR="003A7858" w:rsidRPr="003A7858" w:rsidRDefault="003A7858" w:rsidP="003A7858">
      <w:pPr>
        <w:spacing w:after="0" w:line="240" w:lineRule="auto"/>
        <w:jc w:val="both"/>
        <w:rPr>
          <w:rFonts w:ascii="Times New Roman" w:eastAsia="Calibri" w:hAnsi="Times New Roman" w:cs="Times New Roman"/>
          <w:bCs/>
          <w:sz w:val="24"/>
          <w:szCs w:val="24"/>
          <w:lang w:eastAsia="pl-PL"/>
        </w:rPr>
      </w:pPr>
      <w:r w:rsidRPr="003A7858">
        <w:rPr>
          <w:rFonts w:ascii="Times New Roman" w:eastAsia="Calibri" w:hAnsi="Times New Roman" w:cs="Times New Roman"/>
          <w:b/>
          <w:sz w:val="24"/>
          <w:szCs w:val="24"/>
          <w:lang w:eastAsia="pl-PL"/>
        </w:rPr>
        <w:t>Uniwersyteckim Centrum Klinicznym im. prof. K. Gibińskiego Śląskiego Uniwersytetu Medycznego w Katowicach</w:t>
      </w:r>
      <w:r w:rsidRPr="003A7858">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42B5A6D" w14:textId="77777777" w:rsidR="003A7858" w:rsidRPr="003A7858" w:rsidRDefault="003A7858" w:rsidP="003A7858">
      <w:pPr>
        <w:spacing w:before="120" w:after="120" w:line="240" w:lineRule="auto"/>
        <w:jc w:val="both"/>
        <w:rPr>
          <w:rFonts w:ascii="Times New Roman" w:eastAsia="Calibri" w:hAnsi="Times New Roman" w:cs="Times New Roman"/>
          <w:bCs/>
          <w:sz w:val="24"/>
          <w:szCs w:val="24"/>
          <w:lang w:eastAsia="pl-PL"/>
        </w:rPr>
      </w:pPr>
      <w:r w:rsidRPr="003A7858">
        <w:rPr>
          <w:rFonts w:ascii="Times New Roman" w:eastAsia="Calibri" w:hAnsi="Times New Roman" w:cs="Times New Roman"/>
          <w:sz w:val="24"/>
          <w:szCs w:val="24"/>
          <w:lang w:eastAsia="pl-PL"/>
        </w:rPr>
        <w:t xml:space="preserve">zwanym w treści umowy Zamawiającym, </w:t>
      </w:r>
    </w:p>
    <w:p w14:paraId="4E38D5E6" w14:textId="77777777" w:rsidR="003A7858" w:rsidRPr="003A7858" w:rsidRDefault="003A7858" w:rsidP="003A7858">
      <w:pPr>
        <w:spacing w:after="0" w:line="240" w:lineRule="auto"/>
        <w:jc w:val="both"/>
        <w:rPr>
          <w:rFonts w:ascii="Times New Roman" w:eastAsia="Calibri" w:hAnsi="Times New Roman" w:cs="Times New Roman"/>
          <w:bCs/>
          <w:sz w:val="24"/>
          <w:szCs w:val="24"/>
          <w:lang w:eastAsia="pl-PL"/>
        </w:rPr>
      </w:pPr>
      <w:r w:rsidRPr="003A7858">
        <w:rPr>
          <w:rFonts w:ascii="Times New Roman" w:eastAsia="Calibri" w:hAnsi="Times New Roman" w:cs="Times New Roman"/>
          <w:sz w:val="24"/>
          <w:szCs w:val="24"/>
          <w:lang w:eastAsia="pl-PL"/>
        </w:rPr>
        <w:t>reprezentowanym przez:</w:t>
      </w:r>
    </w:p>
    <w:p w14:paraId="7572AB46" w14:textId="77777777" w:rsidR="003A7858" w:rsidRPr="003A7858" w:rsidRDefault="003A7858" w:rsidP="003A7858">
      <w:pPr>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lang w:eastAsia="pl-PL"/>
        </w:rPr>
        <w:t>…………………………………………</w:t>
      </w:r>
    </w:p>
    <w:p w14:paraId="4B218AA6" w14:textId="77777777" w:rsidR="003A7858" w:rsidRPr="003A7858" w:rsidRDefault="003A7858" w:rsidP="003A7858">
      <w:pPr>
        <w:spacing w:after="0" w:line="240" w:lineRule="auto"/>
        <w:ind w:left="720"/>
        <w:jc w:val="center"/>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a</w:t>
      </w:r>
    </w:p>
    <w:p w14:paraId="60D0E3A3" w14:textId="77777777" w:rsidR="003A7858" w:rsidRPr="003A7858" w:rsidRDefault="003A7858" w:rsidP="003A7858">
      <w:pPr>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w:t>
      </w:r>
    </w:p>
    <w:p w14:paraId="48B9BC2E" w14:textId="77777777" w:rsidR="003A7858" w:rsidRPr="003A7858" w:rsidRDefault="003A7858" w:rsidP="003A7858">
      <w:pPr>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z siedzibą: ……………………</w:t>
      </w:r>
    </w:p>
    <w:p w14:paraId="187513FE" w14:textId="77777777" w:rsidR="003A7858" w:rsidRPr="003A7858" w:rsidRDefault="003A7858" w:rsidP="003A7858">
      <w:pPr>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wpisanym do ................................. pod nr …………………..</w:t>
      </w:r>
    </w:p>
    <w:p w14:paraId="5E8CC499" w14:textId="77777777" w:rsidR="003A7858" w:rsidRPr="003A7858" w:rsidRDefault="003A7858" w:rsidP="003A7858">
      <w:pPr>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 xml:space="preserve">NIP                    </w:t>
      </w:r>
    </w:p>
    <w:p w14:paraId="595F0CCE" w14:textId="77777777" w:rsidR="003A7858" w:rsidRPr="003A7858" w:rsidRDefault="003A7858" w:rsidP="003A7858">
      <w:pPr>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REGON</w:t>
      </w:r>
    </w:p>
    <w:p w14:paraId="2E7B11E7" w14:textId="77777777" w:rsidR="003A7858" w:rsidRPr="003A7858" w:rsidRDefault="003A7858" w:rsidP="003A7858">
      <w:pPr>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 xml:space="preserve">zwanym w treści umowy Wykonawcą </w:t>
      </w:r>
    </w:p>
    <w:p w14:paraId="426AA74E" w14:textId="77777777" w:rsidR="003A7858" w:rsidRPr="003A7858" w:rsidRDefault="003A7858" w:rsidP="003A7858">
      <w:pPr>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reprezentowanym przez:</w:t>
      </w:r>
    </w:p>
    <w:p w14:paraId="10A133C1" w14:textId="77777777" w:rsidR="003A7858" w:rsidRPr="003A7858" w:rsidRDefault="003A7858" w:rsidP="003A7858">
      <w:pPr>
        <w:widowControl w:val="0"/>
        <w:suppressAutoHyphens/>
        <w:spacing w:after="0" w:line="240" w:lineRule="auto"/>
        <w:rPr>
          <w:rFonts w:ascii="Times New Roman" w:eastAsia="Cambria" w:hAnsi="Times New Roman" w:cs="Times New Roman"/>
          <w:bCs/>
          <w:sz w:val="24"/>
          <w:szCs w:val="24"/>
          <w:lang w:eastAsia="pl-PL"/>
        </w:rPr>
      </w:pPr>
    </w:p>
    <w:p w14:paraId="134B337B" w14:textId="77777777" w:rsidR="003A7858" w:rsidRPr="003A7858" w:rsidRDefault="003A7858" w:rsidP="003A7858">
      <w:pPr>
        <w:widowControl w:val="0"/>
        <w:suppressAutoHyphens/>
        <w:spacing w:after="0" w:line="240" w:lineRule="auto"/>
        <w:rPr>
          <w:rFonts w:ascii="Times New Roman" w:eastAsia="Cambria" w:hAnsi="Times New Roman" w:cs="Times New Roman"/>
          <w:bCs/>
          <w:sz w:val="24"/>
          <w:szCs w:val="24"/>
          <w:lang w:eastAsia="pl-PL"/>
        </w:rPr>
      </w:pPr>
    </w:p>
    <w:p w14:paraId="4702AA48" w14:textId="77777777" w:rsidR="003A7858" w:rsidRPr="003A7858" w:rsidRDefault="003A7858" w:rsidP="003A7858">
      <w:pPr>
        <w:widowControl w:val="0"/>
        <w:suppressAutoHyphens/>
        <w:spacing w:after="0" w:line="240" w:lineRule="auto"/>
        <w:rPr>
          <w:rFonts w:ascii="Times New Roman" w:eastAsia="Cambria" w:hAnsi="Times New Roman" w:cs="Times New Roman"/>
          <w:bCs/>
          <w:sz w:val="24"/>
          <w:szCs w:val="24"/>
          <w:lang w:eastAsia="pl-PL"/>
        </w:rPr>
      </w:pPr>
      <w:r w:rsidRPr="003A7858">
        <w:rPr>
          <w:rFonts w:ascii="Times New Roman" w:eastAsia="Cambria" w:hAnsi="Times New Roman" w:cs="Times New Roman"/>
          <w:sz w:val="24"/>
          <w:szCs w:val="24"/>
          <w:lang w:eastAsia="pl-PL"/>
        </w:rPr>
        <w:t>.........................................................</w:t>
      </w:r>
    </w:p>
    <w:p w14:paraId="4C4B79A0" w14:textId="77777777" w:rsidR="003A7858" w:rsidRPr="003A7858" w:rsidRDefault="003A7858" w:rsidP="003A7858">
      <w:pPr>
        <w:suppressAutoHyphens/>
        <w:spacing w:before="120" w:after="0" w:line="240" w:lineRule="auto"/>
        <w:jc w:val="both"/>
        <w:rPr>
          <w:rFonts w:ascii="Times New Roman" w:eastAsia="Cambria" w:hAnsi="Times New Roman" w:cs="Times New Roman"/>
          <w:bCs/>
          <w:sz w:val="24"/>
          <w:szCs w:val="24"/>
          <w:lang w:eastAsia="ar-SA"/>
        </w:rPr>
      </w:pPr>
      <w:r w:rsidRPr="003A7858">
        <w:rPr>
          <w:rFonts w:ascii="Times New Roman" w:eastAsia="Cambria" w:hAnsi="Times New Roman" w:cs="Times New Roman"/>
          <w:sz w:val="24"/>
          <w:szCs w:val="24"/>
          <w:lang w:eastAsia="ar-SA"/>
        </w:rPr>
        <w:t>W wyniku przeprowadzenia przez Zamawiającego postępowania o udzielenie zamówienia publicznego w trybie podstawowym z możliwością negocjacji – zgodnie z ustawą z dnia 11 września 2019 r. Prawo zamówień publicznych (tekst jednolity Dz. U. z 2023 r. poz. 1605 z późn.zm ) została zawarta umowa następującej treści:</w:t>
      </w:r>
    </w:p>
    <w:p w14:paraId="0685D76E"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p>
    <w:p w14:paraId="57A64471"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p>
    <w:p w14:paraId="209C86B5"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bookmarkStart w:id="11" w:name="_Hlk152674667"/>
      <w:r w:rsidRPr="003A7858">
        <w:rPr>
          <w:rFonts w:ascii="Times New Roman" w:eastAsia="Times New Roman" w:hAnsi="Times New Roman" w:cs="Times New Roman"/>
          <w:b/>
          <w:sz w:val="24"/>
          <w:szCs w:val="24"/>
          <w:lang w:eastAsia="ar-SA"/>
        </w:rPr>
        <w:t xml:space="preserve">§ </w:t>
      </w:r>
      <w:bookmarkEnd w:id="11"/>
      <w:r w:rsidRPr="003A7858">
        <w:rPr>
          <w:rFonts w:ascii="Times New Roman" w:eastAsia="Times New Roman" w:hAnsi="Times New Roman" w:cs="Times New Roman"/>
          <w:b/>
          <w:sz w:val="24"/>
          <w:szCs w:val="24"/>
          <w:lang w:eastAsia="ar-SA"/>
        </w:rPr>
        <w:t>1.</w:t>
      </w:r>
    </w:p>
    <w:p w14:paraId="2FE8978F" w14:textId="77777777" w:rsidR="003A7858" w:rsidRPr="003A7858" w:rsidRDefault="003A7858" w:rsidP="003A7858">
      <w:pPr>
        <w:suppressAutoHyphens/>
        <w:spacing w:after="0" w:line="240" w:lineRule="auto"/>
        <w:jc w:val="center"/>
        <w:rPr>
          <w:rFonts w:ascii="Times New Roman" w:eastAsia="Times New Roman" w:hAnsi="Times New Roman" w:cs="Times New Roman"/>
          <w:b/>
          <w:bCs/>
          <w:sz w:val="24"/>
          <w:szCs w:val="24"/>
          <w:u w:val="single"/>
          <w:lang w:eastAsia="ar-SA"/>
        </w:rPr>
      </w:pPr>
      <w:r w:rsidRPr="003A7858">
        <w:rPr>
          <w:rFonts w:ascii="Times New Roman" w:eastAsia="Times New Roman" w:hAnsi="Times New Roman" w:cs="Times New Roman"/>
          <w:b/>
          <w:sz w:val="24"/>
          <w:szCs w:val="24"/>
          <w:u w:val="single"/>
          <w:lang w:eastAsia="ar-SA"/>
        </w:rPr>
        <w:t>PRZEDMIOT UMOWY</w:t>
      </w:r>
    </w:p>
    <w:p w14:paraId="090B1F92" w14:textId="77777777" w:rsidR="003A7858" w:rsidRPr="003A7858" w:rsidRDefault="003A7858" w:rsidP="003A7858">
      <w:pPr>
        <w:numPr>
          <w:ilvl w:val="0"/>
          <w:numId w:val="53"/>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Na podstawie oferty wybranej w postępowaniu Zamawiający zamawia, a Wykonawca zobowiązuje się:</w:t>
      </w:r>
    </w:p>
    <w:p w14:paraId="0AC6D69F" w14:textId="77777777" w:rsidR="003A7858" w:rsidRPr="003A7858" w:rsidRDefault="003A7858" w:rsidP="003A7858">
      <w:pPr>
        <w:numPr>
          <w:ilvl w:val="3"/>
          <w:numId w:val="53"/>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sprzedać, dostarczyć, zainstalować i uruchomić </w:t>
      </w:r>
      <w:proofErr w:type="spellStart"/>
      <w:r w:rsidRPr="003A7858">
        <w:rPr>
          <w:rFonts w:ascii="Times New Roman" w:eastAsia="Times New Roman" w:hAnsi="Times New Roman" w:cs="Times New Roman"/>
          <w:sz w:val="24"/>
          <w:szCs w:val="24"/>
          <w:lang w:eastAsia="ar-SA"/>
        </w:rPr>
        <w:t>Wideokolposkop</w:t>
      </w:r>
      <w:proofErr w:type="spellEnd"/>
      <w:r w:rsidRPr="003A7858">
        <w:rPr>
          <w:rFonts w:ascii="Times New Roman" w:eastAsia="Times New Roman" w:hAnsi="Times New Roman" w:cs="Times New Roman"/>
          <w:sz w:val="24"/>
          <w:szCs w:val="24"/>
          <w:lang w:eastAsia="ar-SA"/>
        </w:rPr>
        <w:t xml:space="preserve"> zwany dalej Aparatem,  </w:t>
      </w:r>
      <w:r w:rsidRPr="003A7858">
        <w:rPr>
          <w:rFonts w:ascii="Times New Roman" w:eastAsia="MS Mincho" w:hAnsi="Times New Roman" w:cs="Times New Roman"/>
          <w:kern w:val="2"/>
          <w:sz w:val="24"/>
          <w:szCs w:val="24"/>
          <w:lang w:eastAsia="ar-SA"/>
        </w:rPr>
        <w:t>którego ilość, cena oraz nazwa została określona w załączniku nr 1 do niniejszej umowy (formularz ofertowy),  o parametrach określonych w załączniku nr 2 do niniejszej umowy  (zestawienie parametrów technicznych);</w:t>
      </w:r>
    </w:p>
    <w:p w14:paraId="0924362E" w14:textId="77777777" w:rsidR="003A7858" w:rsidRPr="003A7858" w:rsidRDefault="003A7858" w:rsidP="003A7858">
      <w:pPr>
        <w:numPr>
          <w:ilvl w:val="3"/>
          <w:numId w:val="53"/>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12" w:name="_Hlk112326163"/>
      <w:r w:rsidRPr="003A7858">
        <w:rPr>
          <w:rFonts w:ascii="Times New Roman" w:eastAsia="Times New Roman" w:hAnsi="Times New Roman" w:cs="Times New Roman"/>
          <w:sz w:val="24"/>
          <w:szCs w:val="24"/>
          <w:lang w:eastAsia="ar-SA"/>
        </w:rPr>
        <w:t xml:space="preserve">zapewnić w okresie gwarancji obsługę serwisową Aparatu, a w tym do wykonywanie przeglądów technicznych i napraw Aparatu  zgodnie z zaleceniami producenta; </w:t>
      </w:r>
    </w:p>
    <w:p w14:paraId="4D3F40D3" w14:textId="77777777" w:rsidR="003A7858" w:rsidRPr="003A7858" w:rsidRDefault="003A7858" w:rsidP="003A7858">
      <w:pPr>
        <w:numPr>
          <w:ilvl w:val="3"/>
          <w:numId w:val="53"/>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przeszkolić wskazanych pracowników Zamawiającego w zakresie prawidłowej i bezpiecznej obsługi, właściwej eksploatacji i bieżącej obsługi serwisowej Aparatu</w:t>
      </w:r>
    </w:p>
    <w:bookmarkEnd w:id="12"/>
    <w:p w14:paraId="0EA6CEC0" w14:textId="77777777" w:rsidR="003A7858" w:rsidRPr="003A7858" w:rsidRDefault="003A7858" w:rsidP="003A7858">
      <w:pPr>
        <w:numPr>
          <w:ilvl w:val="0"/>
          <w:numId w:val="53"/>
        </w:numPr>
        <w:suppressAutoHyphens/>
        <w:spacing w:after="0" w:line="240" w:lineRule="auto"/>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30564509" w14:textId="77777777" w:rsidR="003A7858" w:rsidRPr="003A7858" w:rsidRDefault="003A7858" w:rsidP="003A7858">
      <w:pPr>
        <w:numPr>
          <w:ilvl w:val="0"/>
          <w:numId w:val="53"/>
        </w:numPr>
        <w:suppressAutoHyphens/>
        <w:spacing w:after="0" w:line="240" w:lineRule="auto"/>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Wykonawca oświadcza i gwarantuje, że Aparat:</w:t>
      </w:r>
    </w:p>
    <w:p w14:paraId="78A34754" w14:textId="77777777" w:rsidR="003A7858" w:rsidRPr="003A7858" w:rsidRDefault="003A7858" w:rsidP="003A7858">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2AF45249" w14:textId="77777777" w:rsidR="003A7858" w:rsidRPr="003A7858" w:rsidRDefault="003A7858" w:rsidP="003A7858">
      <w:pPr>
        <w:numPr>
          <w:ilvl w:val="0"/>
          <w:numId w:val="63"/>
        </w:numPr>
        <w:suppressAutoHyphens/>
        <w:spacing w:after="0" w:line="240" w:lineRule="auto"/>
        <w:jc w:val="both"/>
        <w:rPr>
          <w:rFonts w:ascii="Times New Roman" w:eastAsia="MS Mincho" w:hAnsi="Times New Roman" w:cs="Times New Roman"/>
          <w:bCs/>
          <w:sz w:val="24"/>
          <w:szCs w:val="24"/>
        </w:rPr>
      </w:pPr>
      <w:r w:rsidRPr="003A7858">
        <w:rPr>
          <w:rFonts w:ascii="Times New Roman" w:eastAsia="MS Mincho" w:hAnsi="Times New Roman" w:cs="Times New Roman"/>
          <w:sz w:val="24"/>
          <w:szCs w:val="24"/>
        </w:rPr>
        <w:lastRenderedPageBreak/>
        <w:t>będzie dostarczony transportem i w warunkach zgodnych z zaleceniami producenta,</w:t>
      </w:r>
    </w:p>
    <w:p w14:paraId="7A057C3A" w14:textId="77777777" w:rsidR="003A7858" w:rsidRPr="003A7858" w:rsidRDefault="003A7858" w:rsidP="003A7858">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posiada wszystkie wymagane prawem certyfikaty;</w:t>
      </w:r>
    </w:p>
    <w:p w14:paraId="3F7BC8BD" w14:textId="77777777" w:rsidR="003A7858" w:rsidRPr="003A7858" w:rsidRDefault="003A7858" w:rsidP="003A7858">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jest wolny od wad fizycznych i prawnych;</w:t>
      </w:r>
    </w:p>
    <w:p w14:paraId="0AD0C451" w14:textId="77777777" w:rsidR="003A7858" w:rsidRPr="003A7858" w:rsidRDefault="003A7858" w:rsidP="003A7858">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0608201C"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p>
    <w:p w14:paraId="0F61B64E"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bookmarkStart w:id="13" w:name="_Hlk116379305"/>
      <w:r w:rsidRPr="003A7858">
        <w:rPr>
          <w:rFonts w:ascii="Times New Roman" w:eastAsia="Times New Roman" w:hAnsi="Times New Roman" w:cs="Times New Roman"/>
          <w:b/>
          <w:sz w:val="24"/>
          <w:szCs w:val="24"/>
          <w:lang w:eastAsia="ar-SA"/>
        </w:rPr>
        <w:t>§ 2</w:t>
      </w:r>
      <w:bookmarkEnd w:id="13"/>
      <w:r w:rsidRPr="003A7858">
        <w:rPr>
          <w:rFonts w:ascii="Times New Roman" w:eastAsia="Times New Roman" w:hAnsi="Times New Roman" w:cs="Times New Roman"/>
          <w:b/>
          <w:sz w:val="24"/>
          <w:szCs w:val="24"/>
          <w:lang w:eastAsia="ar-SA"/>
        </w:rPr>
        <w:t>.</w:t>
      </w:r>
    </w:p>
    <w:p w14:paraId="329B937F" w14:textId="77777777" w:rsidR="003A7858" w:rsidRPr="003A7858" w:rsidRDefault="003A7858" w:rsidP="003A7858">
      <w:pPr>
        <w:suppressAutoHyphens/>
        <w:spacing w:after="0" w:line="240" w:lineRule="auto"/>
        <w:jc w:val="center"/>
        <w:rPr>
          <w:rFonts w:ascii="Times New Roman" w:eastAsia="Times New Roman" w:hAnsi="Times New Roman" w:cs="Times New Roman"/>
          <w:b/>
          <w:bCs/>
          <w:sz w:val="24"/>
          <w:szCs w:val="24"/>
          <w:u w:val="single"/>
          <w:lang w:eastAsia="ar-SA"/>
        </w:rPr>
      </w:pPr>
      <w:r w:rsidRPr="003A7858">
        <w:rPr>
          <w:rFonts w:ascii="Times New Roman" w:eastAsia="Times New Roman" w:hAnsi="Times New Roman" w:cs="Times New Roman"/>
          <w:b/>
          <w:sz w:val="24"/>
          <w:szCs w:val="24"/>
          <w:u w:val="single"/>
          <w:lang w:eastAsia="ar-SA"/>
        </w:rPr>
        <w:t>WARUNKI REALIZACJI UMOWY</w:t>
      </w:r>
    </w:p>
    <w:p w14:paraId="15764738" w14:textId="77777777" w:rsidR="003A7858" w:rsidRPr="003A7858" w:rsidRDefault="003A7858" w:rsidP="003A7858">
      <w:pPr>
        <w:numPr>
          <w:ilvl w:val="0"/>
          <w:numId w:val="54"/>
        </w:numPr>
        <w:suppressAutoHyphens/>
        <w:spacing w:after="0" w:line="240" w:lineRule="auto"/>
        <w:ind w:left="426"/>
        <w:jc w:val="both"/>
        <w:rPr>
          <w:rFonts w:ascii="Times New Roman" w:eastAsia="Calibri" w:hAnsi="Times New Roman" w:cs="Times New Roman"/>
          <w:b/>
          <w:sz w:val="24"/>
          <w:szCs w:val="24"/>
          <w:lang w:eastAsia="pl-PL"/>
        </w:rPr>
      </w:pPr>
      <w:r w:rsidRPr="003A7858">
        <w:rPr>
          <w:rFonts w:ascii="Times New Roman" w:eastAsia="Times New Roman" w:hAnsi="Times New Roman" w:cs="Times New Roman"/>
          <w:sz w:val="24"/>
          <w:szCs w:val="24"/>
          <w:lang w:eastAsia="ar-SA"/>
        </w:rPr>
        <w:t>Wykonawca zobowiązuje się dostarczyć, zainstalować, uruchomić Aparat oraz przeszkolić wskazanych pracowników Zamawiającego w terminie do 84 dni kalendarzowych od dnia zawarcia umowy.</w:t>
      </w:r>
      <w:r w:rsidRPr="003A7858">
        <w:rPr>
          <w:rFonts w:ascii="Times New Roman" w:eastAsia="Calibri" w:hAnsi="Times New Roman" w:cs="Times New Roman"/>
          <w:b/>
          <w:sz w:val="24"/>
          <w:szCs w:val="24"/>
        </w:rPr>
        <w:t xml:space="preserve"> </w:t>
      </w:r>
    </w:p>
    <w:p w14:paraId="7596E387" w14:textId="77777777" w:rsidR="003A7858" w:rsidRPr="003A7858" w:rsidRDefault="003A7858" w:rsidP="003A7858">
      <w:pPr>
        <w:numPr>
          <w:ilvl w:val="0"/>
          <w:numId w:val="54"/>
        </w:numPr>
        <w:suppressAutoHyphens/>
        <w:spacing w:after="0" w:line="240" w:lineRule="auto"/>
        <w:ind w:left="426"/>
        <w:jc w:val="both"/>
        <w:rPr>
          <w:rFonts w:ascii="Times New Roman" w:eastAsia="Calibri" w:hAnsi="Times New Roman" w:cs="Times New Roman"/>
          <w:bCs/>
          <w:sz w:val="24"/>
          <w:szCs w:val="24"/>
          <w:lang w:eastAsia="pl-PL"/>
        </w:rPr>
      </w:pPr>
      <w:r w:rsidRPr="003A7858">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3A7858">
        <w:rPr>
          <w:rFonts w:ascii="Times New Roman" w:eastAsia="Times New Roman" w:hAnsi="Times New Roman" w:cs="Times New Roman"/>
          <w:sz w:val="24"/>
          <w:szCs w:val="24"/>
          <w:lang w:eastAsia="ar-SA"/>
        </w:rPr>
        <w:t>zdawczo – odbiorczym.</w:t>
      </w:r>
    </w:p>
    <w:p w14:paraId="38A3B2BC" w14:textId="77777777" w:rsidR="003A7858" w:rsidRPr="003A7858" w:rsidRDefault="003A7858" w:rsidP="003A7858">
      <w:pPr>
        <w:numPr>
          <w:ilvl w:val="0"/>
          <w:numId w:val="54"/>
        </w:numPr>
        <w:suppressAutoHyphens/>
        <w:spacing w:after="0" w:line="240" w:lineRule="auto"/>
        <w:ind w:left="426"/>
        <w:jc w:val="both"/>
        <w:rPr>
          <w:rFonts w:ascii="Times New Roman" w:eastAsia="Calibri" w:hAnsi="Times New Roman" w:cs="Times New Roman"/>
          <w:bCs/>
          <w:sz w:val="24"/>
          <w:szCs w:val="24"/>
          <w:lang w:eastAsia="pl-PL"/>
        </w:rPr>
      </w:pPr>
      <w:r w:rsidRPr="003A7858">
        <w:rPr>
          <w:rFonts w:ascii="Times New Roman" w:eastAsia="Times New Roman" w:hAnsi="Times New Roman" w:cs="Times New Roman"/>
          <w:sz w:val="24"/>
          <w:szCs w:val="24"/>
          <w:lang w:eastAsia="ar-SA"/>
        </w:rPr>
        <w:t>Wykonawca zobowiązany jest zawiadomić Zamawiającego o terminie dostarczenia Aparatu najpóźniej na trzy dni robocze przed dostawą (</w:t>
      </w:r>
      <w:r w:rsidRPr="003A7858">
        <w:rPr>
          <w:rFonts w:ascii="Times New Roman" w:eastAsia="Times New Roman" w:hAnsi="Times New Roman" w:cs="Times New Roman"/>
          <w:sz w:val="24"/>
          <w:szCs w:val="24"/>
          <w:lang w:eastAsia="pl-PL"/>
        </w:rPr>
        <w:t xml:space="preserve">tel. 32/358-40-41/42/44 lub e-mail </w:t>
      </w:r>
      <w:hyperlink r:id="rId21" w:history="1">
        <w:r w:rsidRPr="003A7858">
          <w:rPr>
            <w:rFonts w:ascii="Times New Roman" w:eastAsia="Times New Roman" w:hAnsi="Times New Roman" w:cs="Times New Roman"/>
            <w:sz w:val="24"/>
            <w:szCs w:val="24"/>
            <w:u w:val="single"/>
            <w:lang w:eastAsia="pl-PL"/>
          </w:rPr>
          <w:t>aparatura-ligota@uck.katowice.pl</w:t>
        </w:r>
      </w:hyperlink>
      <w:r w:rsidRPr="003A7858">
        <w:rPr>
          <w:rFonts w:ascii="Times New Roman" w:eastAsia="Times New Roman" w:hAnsi="Times New Roman" w:cs="Times New Roman"/>
          <w:sz w:val="24"/>
          <w:szCs w:val="24"/>
          <w:lang w:eastAsia="ar-SA"/>
        </w:rPr>
        <w:t xml:space="preserve"> ).</w:t>
      </w:r>
    </w:p>
    <w:p w14:paraId="7B0C9BC1" w14:textId="77777777" w:rsidR="003A7858" w:rsidRPr="003A7858" w:rsidRDefault="003A7858" w:rsidP="003A7858">
      <w:pPr>
        <w:numPr>
          <w:ilvl w:val="0"/>
          <w:numId w:val="54"/>
        </w:numPr>
        <w:suppressAutoHyphens/>
        <w:spacing w:after="0" w:line="240" w:lineRule="auto"/>
        <w:ind w:left="426"/>
        <w:jc w:val="both"/>
        <w:rPr>
          <w:rFonts w:ascii="Times New Roman" w:eastAsia="Calibri" w:hAnsi="Times New Roman" w:cs="Times New Roman"/>
          <w:bCs/>
          <w:sz w:val="24"/>
          <w:szCs w:val="24"/>
          <w:lang w:eastAsia="pl-PL"/>
        </w:rPr>
      </w:pPr>
      <w:r w:rsidRPr="003A7858">
        <w:rPr>
          <w:rFonts w:ascii="Times New Roman" w:eastAsia="Times New Roman" w:hAnsi="Times New Roman" w:cs="Times New Roman"/>
          <w:sz w:val="24"/>
          <w:szCs w:val="24"/>
          <w:lang w:eastAsia="ar-SA"/>
        </w:rPr>
        <w:t>Wykonawca ponosi koszty ubezpieczenia i transportu Aparatu do miejsca odbioru wskazanego przez Zamawiającego w lokalizacji Katowice ul. Medyków 14.</w:t>
      </w:r>
    </w:p>
    <w:p w14:paraId="2DC02391" w14:textId="77777777" w:rsidR="003A7858" w:rsidRPr="003A7858" w:rsidRDefault="003A7858" w:rsidP="003A7858">
      <w:pPr>
        <w:numPr>
          <w:ilvl w:val="0"/>
          <w:numId w:val="54"/>
        </w:numPr>
        <w:suppressAutoHyphens/>
        <w:spacing w:after="0" w:line="240" w:lineRule="auto"/>
        <w:ind w:left="426"/>
        <w:jc w:val="both"/>
        <w:rPr>
          <w:rFonts w:ascii="Times New Roman" w:eastAsia="Calibri" w:hAnsi="Times New Roman" w:cs="Times New Roman"/>
          <w:bCs/>
          <w:sz w:val="24"/>
          <w:szCs w:val="24"/>
          <w:lang w:eastAsia="pl-PL"/>
        </w:rPr>
      </w:pPr>
      <w:r w:rsidRPr="003A7858">
        <w:rPr>
          <w:rFonts w:ascii="Times New Roman" w:eastAsia="Times New Roman" w:hAnsi="Times New Roman" w:cs="Times New Roman"/>
          <w:sz w:val="24"/>
          <w:szCs w:val="24"/>
          <w:lang w:eastAsia="ar-SA"/>
        </w:rPr>
        <w:t>Wykonawca dostarczy Zamawiającemu razem z Aparatem:</w:t>
      </w:r>
    </w:p>
    <w:p w14:paraId="3F212D3F" w14:textId="77777777" w:rsidR="003A7858" w:rsidRPr="003A7858" w:rsidRDefault="003A7858" w:rsidP="003A7858">
      <w:pPr>
        <w:numPr>
          <w:ilvl w:val="1"/>
          <w:numId w:val="64"/>
        </w:numPr>
        <w:suppressAutoHyphens/>
        <w:spacing w:after="0" w:line="240" w:lineRule="auto"/>
        <w:contextualSpacing/>
        <w:jc w:val="both"/>
        <w:rPr>
          <w:rFonts w:ascii="Times New Roman" w:eastAsia="Times New Roman" w:hAnsi="Times New Roman" w:cs="Times New Roman"/>
          <w:bCs/>
          <w:color w:val="FF0000"/>
          <w:sz w:val="24"/>
          <w:szCs w:val="24"/>
          <w:lang w:eastAsia="ar-SA"/>
        </w:rPr>
      </w:pPr>
      <w:r w:rsidRPr="003A7858">
        <w:rPr>
          <w:rFonts w:ascii="Times New Roman" w:eastAsia="Times New Roman" w:hAnsi="Times New Roman" w:cs="Times New Roman"/>
          <w:sz w:val="24"/>
          <w:szCs w:val="24"/>
          <w:lang w:eastAsia="ar-SA"/>
        </w:rPr>
        <w:t>instrukcję obsługi w wersji papierowej (1 egzemplarz) i instrukcję obsługi w wersji elektronicznej (na nośniku typu pendrive 1 sztuka lub na wskazany w ust. 3 adres e-mail).</w:t>
      </w:r>
    </w:p>
    <w:p w14:paraId="76D18CDF" w14:textId="77777777" w:rsidR="003A7858" w:rsidRPr="003A7858" w:rsidRDefault="003A7858" w:rsidP="003A7858">
      <w:pPr>
        <w:widowControl w:val="0"/>
        <w:numPr>
          <w:ilvl w:val="1"/>
          <w:numId w:val="64"/>
        </w:numPr>
        <w:suppressAutoHyphens/>
        <w:spacing w:after="0" w:line="240" w:lineRule="auto"/>
        <w:contextualSpacing/>
        <w:jc w:val="both"/>
        <w:rPr>
          <w:rFonts w:ascii="Times New Roman" w:eastAsia="Times New Roman" w:hAnsi="Times New Roman" w:cs="Times New Roman"/>
          <w:sz w:val="24"/>
          <w:szCs w:val="24"/>
          <w:lang w:eastAsia="pl-PL"/>
        </w:rPr>
      </w:pPr>
      <w:r w:rsidRPr="003A7858">
        <w:rPr>
          <w:rFonts w:ascii="Times New Roman" w:eastAsia="Times New Roman" w:hAnsi="Times New Roman" w:cs="Times New Roman"/>
          <w:sz w:val="24"/>
          <w:szCs w:val="24"/>
          <w:lang w:eastAsia="ar-SA"/>
        </w:rPr>
        <w:t xml:space="preserve">dokumenty określające częstość przeglądów technicznych lub innych okresowo powtarzanych czynności serwisowych zalecanych  przez  producenta </w:t>
      </w:r>
      <w:r w:rsidRPr="003A7858">
        <w:rPr>
          <w:rFonts w:ascii="Times New Roman" w:eastAsia="Times New Roman" w:hAnsi="Times New Roman" w:cs="Times New Roman"/>
          <w:sz w:val="24"/>
          <w:szCs w:val="24"/>
          <w:lang w:eastAsia="pl-PL"/>
        </w:rPr>
        <w:t>(osobny dokument, nie akceptuje się wpisu w instrukcji obsługi czy w paszporcie)</w:t>
      </w:r>
    </w:p>
    <w:p w14:paraId="60162FAF" w14:textId="77777777" w:rsidR="003A7858" w:rsidRPr="003A7858" w:rsidRDefault="003A7858" w:rsidP="003A7858">
      <w:pPr>
        <w:widowControl w:val="0"/>
        <w:numPr>
          <w:ilvl w:val="1"/>
          <w:numId w:val="64"/>
        </w:numPr>
        <w:suppressAutoHyphens/>
        <w:spacing w:after="0" w:line="240" w:lineRule="auto"/>
        <w:contextualSpacing/>
        <w:jc w:val="both"/>
        <w:rPr>
          <w:rFonts w:ascii="Times New Roman" w:eastAsia="Times New Roman" w:hAnsi="Times New Roman" w:cs="Times New Roman"/>
          <w:sz w:val="24"/>
          <w:szCs w:val="24"/>
          <w:lang w:eastAsia="pl-PL"/>
        </w:rPr>
      </w:pPr>
      <w:r w:rsidRPr="003A7858">
        <w:rPr>
          <w:rFonts w:ascii="Times New Roman" w:eastAsia="Times New Roman" w:hAnsi="Times New Roman" w:cs="Times New Roman"/>
          <w:sz w:val="24"/>
          <w:szCs w:val="24"/>
          <w:lang w:eastAsia="pl-PL"/>
        </w:rPr>
        <w:t>oświadczenie o przewidywanym okresie eksploatacji wyrobu medycznego, zgodnie z zaleceniami producenta(zgodnie z ustawą z dnia 07 kwietnia 2022r powołując się na art.16ust.1).</w:t>
      </w:r>
    </w:p>
    <w:p w14:paraId="4E304356" w14:textId="77777777" w:rsidR="003A7858" w:rsidRPr="003A7858" w:rsidRDefault="003A7858" w:rsidP="003A7858">
      <w:pPr>
        <w:numPr>
          <w:ilvl w:val="0"/>
          <w:numId w:val="5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Wszystkie dokumenty wymienione w ust. 5 zostaną dostarczone Zamawiającemu w języku polskim.</w:t>
      </w:r>
    </w:p>
    <w:p w14:paraId="2C941043" w14:textId="77777777" w:rsidR="003A7858" w:rsidRPr="003A7858" w:rsidRDefault="003A7858" w:rsidP="003A7858">
      <w:pPr>
        <w:numPr>
          <w:ilvl w:val="0"/>
          <w:numId w:val="5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4740A1E5" w14:textId="77777777" w:rsidR="003A7858" w:rsidRPr="003A7858" w:rsidRDefault="003A7858" w:rsidP="003A7858">
      <w:pPr>
        <w:numPr>
          <w:ilvl w:val="0"/>
          <w:numId w:val="5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Wykonawca przeszkoli wskazanych pracowników Działu Aparatury Medycznej Zamawiającego z zakresu obsługi i prawidłowej eksploatacji oraz w zakresie bieżącej obsługi serwisowej Aparatu, co zostanie potwierdzone imiennymi certyfikatami. </w:t>
      </w:r>
    </w:p>
    <w:p w14:paraId="158FB9F1" w14:textId="77777777" w:rsidR="003A7858" w:rsidRPr="003A7858" w:rsidRDefault="003A7858" w:rsidP="003A7858">
      <w:pPr>
        <w:numPr>
          <w:ilvl w:val="0"/>
          <w:numId w:val="5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3A7858">
        <w:rPr>
          <w:rFonts w:ascii="Times New Roman" w:eastAsia="Cambria" w:hAnsi="Times New Roman" w:cs="Times New Roman"/>
          <w:sz w:val="24"/>
          <w:szCs w:val="24"/>
        </w:rPr>
        <w:t xml:space="preserve">Wykonawca przeszkoli wskazanych pracowników medycznych Zamawiającego z zakresu prawidłowej i bezpiecznej obsługi oraz właściwej eksploatacji </w:t>
      </w:r>
      <w:r w:rsidRPr="003A7858">
        <w:rPr>
          <w:rFonts w:ascii="Times New Roman" w:eastAsia="Times New Roman" w:hAnsi="Times New Roman" w:cs="Times New Roman"/>
          <w:sz w:val="24"/>
          <w:szCs w:val="24"/>
          <w:lang w:eastAsia="ar-SA"/>
        </w:rPr>
        <w:t>Aparatu</w:t>
      </w:r>
      <w:r w:rsidRPr="003A7858">
        <w:rPr>
          <w:rFonts w:ascii="Times New Roman" w:eastAsia="Cambria" w:hAnsi="Times New Roman" w:cs="Times New Roman"/>
          <w:sz w:val="24"/>
          <w:szCs w:val="24"/>
        </w:rPr>
        <w:t>, co zostanie potwierdzone imiennymi certyfikatami.</w:t>
      </w:r>
    </w:p>
    <w:p w14:paraId="45DD0DAB" w14:textId="77777777" w:rsidR="003A7858" w:rsidRPr="003A7858" w:rsidRDefault="003A7858" w:rsidP="003A7858">
      <w:pPr>
        <w:numPr>
          <w:ilvl w:val="0"/>
          <w:numId w:val="5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3A7858">
        <w:rPr>
          <w:rFonts w:ascii="Times New Roman" w:eastAsia="MS Mincho" w:hAnsi="Times New Roman" w:cs="Times New Roman"/>
          <w:sz w:val="24"/>
          <w:szCs w:val="24"/>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4C623F06" w14:textId="77777777" w:rsidR="003A7858" w:rsidRPr="003A7858" w:rsidRDefault="003A7858" w:rsidP="003A7858">
      <w:pPr>
        <w:numPr>
          <w:ilvl w:val="0"/>
          <w:numId w:val="5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3A7858">
        <w:rPr>
          <w:rFonts w:ascii="Times New Roman" w:eastAsia="MS Mincho" w:hAnsi="Times New Roman" w:cs="Times New Roman"/>
          <w:sz w:val="24"/>
          <w:szCs w:val="24"/>
        </w:rPr>
        <w:t>Wykonawca w terminie do 5 dni roboczych przed terminem dostawy zaproponuje Zamawiającemu co najmniej 2 możliwe terminy przeprowadzenia szkoleń pracowników Zamawiającego, o których mowa w ust. 8 i 9 powyżej, które muszą mieć miejsce w lokalizacji Zamawiającego przy ul. Medyków 14 w Katowicach w dni robocze (od poniedziałku do piątku) w godzinach między 7.35 a 14.00. Zamawiający w odpowiedzi wskaże jeden z zaproponowanych przez Wykonawcę terminów, które wybiera na przeprowadzenie szkolenia.</w:t>
      </w:r>
    </w:p>
    <w:p w14:paraId="7018A437" w14:textId="77777777" w:rsidR="003A7858" w:rsidRPr="003A7858" w:rsidRDefault="003A7858" w:rsidP="003A7858">
      <w:pPr>
        <w:numPr>
          <w:ilvl w:val="0"/>
          <w:numId w:val="54"/>
        </w:numPr>
        <w:suppressAutoHyphens/>
        <w:spacing w:after="0" w:line="240" w:lineRule="auto"/>
        <w:ind w:left="426" w:hanging="426"/>
        <w:jc w:val="both"/>
        <w:rPr>
          <w:rFonts w:ascii="Times New Roman" w:eastAsia="Cambria" w:hAnsi="Times New Roman" w:cs="Times New Roman"/>
          <w:bCs/>
          <w:sz w:val="24"/>
          <w:szCs w:val="24"/>
          <w:lang w:eastAsia="ar-SA"/>
        </w:rPr>
      </w:pPr>
      <w:r w:rsidRPr="003A7858">
        <w:rPr>
          <w:rFonts w:ascii="Times New Roman" w:eastAsia="Cambria"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7C60C66A" w14:textId="77777777" w:rsidR="003A7858" w:rsidRPr="003A7858" w:rsidRDefault="003A7858" w:rsidP="003A7858">
      <w:pPr>
        <w:numPr>
          <w:ilvl w:val="0"/>
          <w:numId w:val="54"/>
        </w:numPr>
        <w:spacing w:line="240" w:lineRule="auto"/>
        <w:ind w:left="426" w:hanging="426"/>
        <w:contextualSpacing/>
        <w:rPr>
          <w:rFonts w:ascii="Times New Roman" w:eastAsia="Cambria" w:hAnsi="Times New Roman" w:cs="Times New Roman"/>
          <w:bCs/>
          <w:sz w:val="24"/>
          <w:szCs w:val="24"/>
          <w:lang w:eastAsia="ar-SA"/>
        </w:rPr>
      </w:pPr>
      <w:r w:rsidRPr="003A7858">
        <w:rPr>
          <w:rFonts w:ascii="Times New Roman" w:eastAsia="Cambria" w:hAnsi="Times New Roman" w:cs="Times New Roman"/>
          <w:bCs/>
          <w:sz w:val="24"/>
          <w:szCs w:val="24"/>
          <w:lang w:eastAsia="ar-SA"/>
        </w:rPr>
        <w:lastRenderedPageBreak/>
        <w:t>Wykonawca zobowiązuje się w dniu zawarcia niniejszej umowy zawrzeć umowę powierzenia przetwarzania danych osobowych na warunkach wskazanych we wzorze umowy stanowiącym Załącznik nr 5 do SWZ</w:t>
      </w:r>
    </w:p>
    <w:p w14:paraId="27A8DB34" w14:textId="77777777" w:rsidR="003A7858" w:rsidRPr="003A7858" w:rsidRDefault="003A7858" w:rsidP="003A7858">
      <w:pPr>
        <w:suppressAutoHyphens/>
        <w:spacing w:after="0" w:line="240" w:lineRule="auto"/>
        <w:ind w:left="426"/>
        <w:jc w:val="both"/>
        <w:rPr>
          <w:rFonts w:ascii="Times New Roman" w:eastAsia="Cambria" w:hAnsi="Times New Roman" w:cs="Times New Roman"/>
          <w:bCs/>
          <w:sz w:val="24"/>
          <w:szCs w:val="24"/>
          <w:lang w:eastAsia="ar-SA"/>
        </w:rPr>
      </w:pPr>
    </w:p>
    <w:p w14:paraId="13EE15C3"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r w:rsidRPr="003A7858">
        <w:rPr>
          <w:rFonts w:ascii="Times New Roman" w:eastAsia="Times New Roman" w:hAnsi="Times New Roman" w:cs="Times New Roman"/>
          <w:b/>
          <w:sz w:val="24"/>
          <w:szCs w:val="24"/>
          <w:lang w:eastAsia="ar-SA"/>
        </w:rPr>
        <w:t>§ 3.</w:t>
      </w:r>
    </w:p>
    <w:p w14:paraId="2FC59256" w14:textId="77777777" w:rsidR="003A7858" w:rsidRPr="003A7858" w:rsidRDefault="003A7858" w:rsidP="003A7858">
      <w:pPr>
        <w:suppressAutoHyphens/>
        <w:spacing w:after="0" w:line="240" w:lineRule="auto"/>
        <w:jc w:val="center"/>
        <w:rPr>
          <w:rFonts w:ascii="Times New Roman" w:eastAsia="Times New Roman" w:hAnsi="Times New Roman" w:cs="Times New Roman"/>
          <w:b/>
          <w:bCs/>
          <w:sz w:val="24"/>
          <w:szCs w:val="24"/>
          <w:u w:val="single"/>
          <w:lang w:eastAsia="ar-SA"/>
        </w:rPr>
      </w:pPr>
      <w:r w:rsidRPr="003A7858">
        <w:rPr>
          <w:rFonts w:ascii="Times New Roman" w:eastAsia="Times New Roman" w:hAnsi="Times New Roman" w:cs="Times New Roman"/>
          <w:b/>
          <w:sz w:val="24"/>
          <w:szCs w:val="24"/>
          <w:u w:val="single"/>
          <w:lang w:eastAsia="ar-SA"/>
        </w:rPr>
        <w:t>WYNAGRODZENIE I WARUNKI PŁATNOŚCI</w:t>
      </w:r>
    </w:p>
    <w:p w14:paraId="498BC56F" w14:textId="77777777" w:rsidR="003A7858" w:rsidRPr="003A7858" w:rsidRDefault="003A7858" w:rsidP="003A7858">
      <w:pPr>
        <w:numPr>
          <w:ilvl w:val="0"/>
          <w:numId w:val="59"/>
        </w:numPr>
        <w:suppressAutoHyphens/>
        <w:spacing w:after="0" w:line="240" w:lineRule="auto"/>
        <w:jc w:val="both"/>
        <w:rPr>
          <w:rFonts w:ascii="Times New Roman" w:eastAsia="Times New Roman" w:hAnsi="Times New Roman" w:cs="Times New Roman"/>
          <w:kern w:val="2"/>
          <w:sz w:val="24"/>
          <w:szCs w:val="24"/>
          <w:lang w:eastAsia="ar-SA"/>
        </w:rPr>
      </w:pPr>
      <w:r w:rsidRPr="003A7858">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3A7858">
        <w:rPr>
          <w:rFonts w:ascii="Times New Roman" w:eastAsia="Times New Roman" w:hAnsi="Times New Roman" w:cs="Times New Roman"/>
          <w:kern w:val="2"/>
          <w:sz w:val="24"/>
          <w:szCs w:val="24"/>
          <w:lang w:eastAsia="ar-SA"/>
        </w:rPr>
        <w:t xml:space="preserve">:  </w:t>
      </w:r>
    </w:p>
    <w:p w14:paraId="12220526" w14:textId="77777777" w:rsidR="003A7858" w:rsidRPr="003A7858" w:rsidRDefault="003A7858" w:rsidP="003A7858">
      <w:pPr>
        <w:suppressAutoHyphens/>
        <w:spacing w:after="0" w:line="240" w:lineRule="auto"/>
        <w:rPr>
          <w:rFonts w:ascii="Times New Roman" w:eastAsia="Calibri" w:hAnsi="Times New Roman" w:cs="Times New Roman"/>
          <w:bCs/>
          <w:sz w:val="24"/>
          <w:szCs w:val="24"/>
        </w:rPr>
      </w:pPr>
      <w:r w:rsidRPr="003A7858">
        <w:rPr>
          <w:rFonts w:ascii="Times New Roman" w:eastAsia="Times New Roman" w:hAnsi="Times New Roman" w:cs="Times New Roman"/>
          <w:b/>
          <w:sz w:val="24"/>
          <w:szCs w:val="24"/>
          <w:lang w:eastAsia="ar-SA"/>
        </w:rPr>
        <w:t xml:space="preserve">        </w:t>
      </w:r>
      <w:r w:rsidRPr="003A7858">
        <w:rPr>
          <w:rFonts w:ascii="Times New Roman" w:eastAsia="Times New Roman" w:hAnsi="Times New Roman" w:cs="Times New Roman"/>
          <w:sz w:val="24"/>
          <w:szCs w:val="24"/>
          <w:lang w:eastAsia="ar-SA"/>
        </w:rPr>
        <w:t>cena netto:</w:t>
      </w:r>
      <w:r w:rsidRPr="003A7858">
        <w:rPr>
          <w:rFonts w:ascii="Times New Roman" w:eastAsia="Times New Roman" w:hAnsi="Times New Roman" w:cs="Times New Roman"/>
          <w:sz w:val="24"/>
          <w:szCs w:val="24"/>
          <w:lang w:eastAsia="ar-SA"/>
        </w:rPr>
        <w:tab/>
      </w:r>
      <w:r w:rsidRPr="003A7858">
        <w:rPr>
          <w:rFonts w:ascii="Times New Roman" w:eastAsia="Times New Roman" w:hAnsi="Times New Roman" w:cs="Times New Roman"/>
          <w:sz w:val="24"/>
          <w:szCs w:val="24"/>
          <w:lang w:eastAsia="ar-SA"/>
        </w:rPr>
        <w:tab/>
        <w:t xml:space="preserve">…………… zł </w:t>
      </w:r>
    </w:p>
    <w:p w14:paraId="3E2C43C5" w14:textId="77777777" w:rsidR="003A7858" w:rsidRPr="003A7858" w:rsidRDefault="003A7858" w:rsidP="003A7858">
      <w:pPr>
        <w:suppressAutoHyphens/>
        <w:spacing w:after="0" w:line="240" w:lineRule="auto"/>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        należny podatek VAT:</w:t>
      </w:r>
      <w:r w:rsidRPr="003A7858">
        <w:rPr>
          <w:rFonts w:ascii="Times New Roman" w:eastAsia="Times New Roman" w:hAnsi="Times New Roman" w:cs="Times New Roman"/>
          <w:sz w:val="24"/>
          <w:szCs w:val="24"/>
          <w:lang w:eastAsia="ar-SA"/>
        </w:rPr>
        <w:tab/>
        <w:t xml:space="preserve">…………… zł </w:t>
      </w:r>
    </w:p>
    <w:p w14:paraId="4330A28D" w14:textId="77777777" w:rsidR="003A7858" w:rsidRPr="003A7858" w:rsidRDefault="003A7858" w:rsidP="003A7858">
      <w:pPr>
        <w:suppressAutoHyphens/>
        <w:spacing w:after="0" w:line="240" w:lineRule="auto"/>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b/>
          <w:sz w:val="24"/>
          <w:szCs w:val="24"/>
          <w:lang w:eastAsia="ar-SA"/>
        </w:rPr>
        <w:t xml:space="preserve">        cena brutto:</w:t>
      </w:r>
      <w:r w:rsidRPr="003A7858">
        <w:rPr>
          <w:rFonts w:ascii="Times New Roman" w:eastAsia="Times New Roman" w:hAnsi="Times New Roman" w:cs="Times New Roman"/>
          <w:b/>
          <w:sz w:val="24"/>
          <w:szCs w:val="24"/>
          <w:lang w:eastAsia="ar-SA"/>
        </w:rPr>
        <w:tab/>
      </w:r>
      <w:r w:rsidRPr="003A7858">
        <w:rPr>
          <w:rFonts w:ascii="Times New Roman" w:eastAsia="Times New Roman" w:hAnsi="Times New Roman" w:cs="Times New Roman"/>
          <w:b/>
          <w:sz w:val="24"/>
          <w:szCs w:val="24"/>
          <w:lang w:eastAsia="ar-SA"/>
        </w:rPr>
        <w:tab/>
        <w:t xml:space="preserve">……………. </w:t>
      </w:r>
      <w:r w:rsidRPr="003A7858">
        <w:rPr>
          <w:rFonts w:ascii="Times New Roman" w:eastAsia="Times New Roman" w:hAnsi="Times New Roman" w:cs="Times New Roman"/>
          <w:sz w:val="24"/>
          <w:szCs w:val="24"/>
          <w:lang w:eastAsia="ar-SA"/>
        </w:rPr>
        <w:t xml:space="preserve">zł </w:t>
      </w:r>
    </w:p>
    <w:p w14:paraId="3BD8C7BA" w14:textId="77777777" w:rsidR="003A7858" w:rsidRPr="003A7858" w:rsidRDefault="003A7858" w:rsidP="003A7858">
      <w:pPr>
        <w:suppressAutoHyphens/>
        <w:spacing w:after="0" w:line="240" w:lineRule="auto"/>
        <w:ind w:left="397" w:hanging="397"/>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        (słownie:</w:t>
      </w:r>
      <w:r w:rsidRPr="003A7858">
        <w:rPr>
          <w:rFonts w:ascii="Times New Roman" w:eastAsia="Times New Roman" w:hAnsi="Times New Roman" w:cs="Times New Roman"/>
          <w:sz w:val="24"/>
          <w:szCs w:val="24"/>
          <w:lang w:eastAsia="ar-SA"/>
        </w:rPr>
        <w:tab/>
        <w:t>………………………………………………………………………/100 gr.)</w:t>
      </w:r>
    </w:p>
    <w:p w14:paraId="0672EF82" w14:textId="77777777" w:rsidR="003A7858" w:rsidRPr="003A7858" w:rsidRDefault="003A7858" w:rsidP="003A7858">
      <w:pPr>
        <w:numPr>
          <w:ilvl w:val="0"/>
          <w:numId w:val="59"/>
        </w:numPr>
        <w:suppressAutoHyphens/>
        <w:spacing w:after="0" w:line="240" w:lineRule="auto"/>
        <w:contextualSpacing/>
        <w:jc w:val="both"/>
        <w:rPr>
          <w:rFonts w:ascii="Times New Roman" w:eastAsia="MS Mincho" w:hAnsi="Times New Roman" w:cs="Times New Roman"/>
          <w:bCs/>
          <w:sz w:val="24"/>
          <w:szCs w:val="24"/>
          <w:lang w:eastAsia="ar-SA"/>
        </w:rPr>
      </w:pPr>
      <w:r w:rsidRPr="003A7858">
        <w:rPr>
          <w:rFonts w:ascii="Times New Roman" w:eastAsia="MS Mincho" w:hAnsi="Times New Roman" w:cs="Times New Roman"/>
          <w:sz w:val="24"/>
          <w:szCs w:val="24"/>
          <w:lang w:eastAsia="pl-PL"/>
        </w:rPr>
        <w:t xml:space="preserve">Zapłata za dostarczony zgodnie z umową </w:t>
      </w:r>
      <w:r w:rsidRPr="003A7858">
        <w:rPr>
          <w:rFonts w:ascii="Times New Roman" w:eastAsia="Times New Roman" w:hAnsi="Times New Roman" w:cs="Times New Roman"/>
          <w:sz w:val="24"/>
          <w:szCs w:val="24"/>
          <w:lang w:eastAsia="ar-SA"/>
        </w:rPr>
        <w:t>Aparat</w:t>
      </w:r>
      <w:r w:rsidRPr="003A7858">
        <w:rPr>
          <w:rFonts w:ascii="Times New Roman" w:eastAsia="MS Mincho" w:hAnsi="Times New Roman" w:cs="Times New Roman"/>
          <w:sz w:val="24"/>
          <w:szCs w:val="24"/>
          <w:lang w:eastAsia="ar-SA"/>
        </w:rPr>
        <w:t xml:space="preserve">  </w:t>
      </w:r>
      <w:r w:rsidRPr="003A7858">
        <w:rPr>
          <w:rFonts w:ascii="Times New Roman" w:eastAsia="MS Mincho" w:hAnsi="Times New Roman" w:cs="Times New Roman"/>
          <w:sz w:val="24"/>
          <w:szCs w:val="24"/>
          <w:lang w:eastAsia="pl-PL"/>
        </w:rPr>
        <w:t xml:space="preserve">nastąpi przelewem na </w:t>
      </w:r>
      <w:r w:rsidRPr="003A7858">
        <w:rPr>
          <w:rFonts w:ascii="Times New Roman" w:eastAsia="MS Mincho" w:hAnsi="Times New Roman" w:cs="Times New Roman"/>
          <w:sz w:val="24"/>
          <w:szCs w:val="24"/>
          <w:lang w:eastAsia="ar-SA"/>
        </w:rPr>
        <w:t xml:space="preserve">rachunek bankowy Wykonawcy nr rachunku </w:t>
      </w:r>
      <w:r w:rsidRPr="003A7858">
        <w:rPr>
          <w:rFonts w:ascii="Times New Roman" w:eastAsia="Calibri" w:hAnsi="Times New Roman" w:cs="Times New Roman"/>
          <w:b/>
          <w:sz w:val="24"/>
          <w:szCs w:val="24"/>
        </w:rPr>
        <w:t>…………………………………………</w:t>
      </w:r>
      <w:r w:rsidRPr="003A7858">
        <w:rPr>
          <w:rFonts w:ascii="Times New Roman" w:eastAsia="Calibri" w:hAnsi="Times New Roman" w:cs="Times New Roman"/>
          <w:sz w:val="24"/>
          <w:szCs w:val="24"/>
        </w:rPr>
        <w:t xml:space="preserve"> </w:t>
      </w:r>
      <w:r w:rsidRPr="003A7858">
        <w:rPr>
          <w:rFonts w:ascii="Times New Roman" w:eastAsia="MS Mincho" w:hAnsi="Times New Roman" w:cs="Times New Roman"/>
          <w:sz w:val="24"/>
          <w:szCs w:val="24"/>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3A7858">
        <w:rPr>
          <w:rFonts w:ascii="Times New Roman" w:eastAsia="MS Mincho" w:hAnsi="Times New Roman" w:cs="Times New Roman"/>
          <w:sz w:val="24"/>
          <w:szCs w:val="24"/>
          <w:lang w:eastAsia="ar-SA"/>
        </w:rPr>
        <w:t>§ 2.</w:t>
      </w:r>
    </w:p>
    <w:p w14:paraId="025B05E7" w14:textId="77777777" w:rsidR="003A7858" w:rsidRPr="003A7858" w:rsidRDefault="003A7858" w:rsidP="000A17CE">
      <w:pPr>
        <w:numPr>
          <w:ilvl w:val="0"/>
          <w:numId w:val="76"/>
        </w:numPr>
        <w:suppressAutoHyphens/>
        <w:spacing w:after="0" w:line="240" w:lineRule="auto"/>
        <w:contextualSpacing/>
        <w:jc w:val="both"/>
        <w:rPr>
          <w:rFonts w:ascii="Times New Roman" w:eastAsia="Cambria" w:hAnsi="Times New Roman" w:cs="Times New Roman"/>
          <w:sz w:val="24"/>
          <w:szCs w:val="24"/>
          <w:lang w:eastAsia="pl-PL"/>
        </w:rPr>
      </w:pPr>
      <w:r w:rsidRPr="003A7858">
        <w:rPr>
          <w:rFonts w:ascii="Times New Roman" w:eastAsia="Cambria" w:hAnsi="Times New Roman" w:cs="Times New Roman"/>
          <w:sz w:val="24"/>
          <w:szCs w:val="24"/>
          <w:lang w:eastAsia="pl-PL"/>
        </w:rPr>
        <w:t>Za datę zapłaty przyjmuje się datę obciążenia rachunku bankowego Zamawiającego.</w:t>
      </w:r>
    </w:p>
    <w:p w14:paraId="78FE20D1" w14:textId="77777777" w:rsidR="003A7858" w:rsidRPr="003A7858" w:rsidRDefault="003A7858" w:rsidP="000A17CE">
      <w:pPr>
        <w:numPr>
          <w:ilvl w:val="0"/>
          <w:numId w:val="76"/>
        </w:numPr>
        <w:suppressAutoHyphens/>
        <w:spacing w:after="0" w:line="240" w:lineRule="auto"/>
        <w:contextualSpacing/>
        <w:jc w:val="both"/>
        <w:rPr>
          <w:rFonts w:ascii="Times New Roman" w:eastAsia="Cambria" w:hAnsi="Times New Roman" w:cs="Times New Roman"/>
          <w:bCs/>
          <w:sz w:val="24"/>
          <w:szCs w:val="24"/>
          <w:lang w:eastAsia="pl-PL"/>
        </w:rPr>
      </w:pPr>
      <w:r w:rsidRPr="003A7858">
        <w:rPr>
          <w:rFonts w:ascii="Times New Roman" w:eastAsia="Cambria" w:hAnsi="Times New Roman" w:cs="Times New Roman"/>
          <w:bCs/>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83DF115" w14:textId="77777777" w:rsidR="003A7858" w:rsidRPr="003A7858" w:rsidRDefault="003A7858" w:rsidP="000A17CE">
      <w:pPr>
        <w:numPr>
          <w:ilvl w:val="0"/>
          <w:numId w:val="76"/>
        </w:numPr>
        <w:suppressAutoHyphens/>
        <w:spacing w:after="0" w:line="240" w:lineRule="auto"/>
        <w:jc w:val="both"/>
        <w:rPr>
          <w:rFonts w:ascii="Times New Roman" w:eastAsia="Calibri" w:hAnsi="Times New Roman" w:cs="Times New Roman"/>
          <w:bCs/>
          <w:sz w:val="24"/>
          <w:szCs w:val="24"/>
          <w:lang w:eastAsia="pl-PL"/>
        </w:rPr>
      </w:pPr>
      <w:r w:rsidRPr="003A7858">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0B56867A" w14:textId="77777777" w:rsidR="003A7858" w:rsidRPr="003A7858" w:rsidRDefault="003A7858" w:rsidP="000A17CE">
      <w:pPr>
        <w:widowControl w:val="0"/>
        <w:numPr>
          <w:ilvl w:val="1"/>
          <w:numId w:val="76"/>
        </w:numPr>
        <w:tabs>
          <w:tab w:val="num" w:pos="567"/>
        </w:tabs>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3A7858">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171B39D" w14:textId="77777777" w:rsidR="003A7858" w:rsidRPr="003A7858" w:rsidRDefault="003A7858" w:rsidP="000A17CE">
      <w:pPr>
        <w:widowControl w:val="0"/>
        <w:numPr>
          <w:ilvl w:val="1"/>
          <w:numId w:val="76"/>
        </w:numPr>
        <w:tabs>
          <w:tab w:val="num" w:pos="1440"/>
        </w:tabs>
        <w:suppressAutoHyphens/>
        <w:spacing w:after="0" w:line="240" w:lineRule="auto"/>
        <w:ind w:left="567" w:hanging="283"/>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3A7858">
          <w:rPr>
            <w:rFonts w:ascii="Times New Roman" w:eastAsia="Cambria" w:hAnsi="Times New Roman" w:cs="Times New Roman"/>
            <w:sz w:val="24"/>
            <w:szCs w:val="24"/>
            <w:u w:val="single"/>
          </w:rPr>
          <w:t>ksiegowosc@uck.katowice.pl</w:t>
        </w:r>
      </w:hyperlink>
      <w:r w:rsidRPr="003A7858">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20457D7" w14:textId="77777777" w:rsidR="003A7858" w:rsidRPr="003A7858" w:rsidRDefault="003A7858" w:rsidP="000A17CE">
      <w:pPr>
        <w:widowControl w:val="0"/>
        <w:numPr>
          <w:ilvl w:val="1"/>
          <w:numId w:val="76"/>
        </w:numPr>
        <w:tabs>
          <w:tab w:val="num" w:pos="1440"/>
        </w:tabs>
        <w:suppressAutoHyphens/>
        <w:spacing w:after="0" w:line="240" w:lineRule="auto"/>
        <w:ind w:left="567" w:hanging="283"/>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BAAA9BA" w14:textId="77777777" w:rsidR="003A7858" w:rsidRPr="003A7858" w:rsidRDefault="003A7858" w:rsidP="000A17CE">
      <w:pPr>
        <w:numPr>
          <w:ilvl w:val="1"/>
          <w:numId w:val="76"/>
        </w:numPr>
        <w:tabs>
          <w:tab w:val="num" w:pos="1440"/>
        </w:tabs>
        <w:suppressAutoHyphens/>
        <w:spacing w:after="0" w:line="240" w:lineRule="auto"/>
        <w:ind w:left="567" w:hanging="283"/>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t>
      </w:r>
      <w:r w:rsidRPr="003A7858">
        <w:rPr>
          <w:rFonts w:ascii="Times New Roman" w:eastAsia="Cambria" w:hAnsi="Times New Roman" w:cs="Times New Roman"/>
          <w:sz w:val="24"/>
          <w:szCs w:val="24"/>
        </w:rPr>
        <w:lastRenderedPageBreak/>
        <w:t>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D3DF726" w14:textId="77777777" w:rsidR="003A7858" w:rsidRPr="003A7858" w:rsidRDefault="003A7858" w:rsidP="000A17CE">
      <w:pPr>
        <w:numPr>
          <w:ilvl w:val="0"/>
          <w:numId w:val="76"/>
        </w:numPr>
        <w:suppressAutoHyphens/>
        <w:spacing w:after="0" w:line="240" w:lineRule="auto"/>
        <w:jc w:val="both"/>
        <w:rPr>
          <w:rFonts w:ascii="Times New Roman" w:eastAsia="MS Mincho" w:hAnsi="Times New Roman" w:cs="Times New Roman"/>
          <w:bCs/>
          <w:sz w:val="24"/>
          <w:szCs w:val="24"/>
          <w:lang w:eastAsia="pl-PL"/>
        </w:rPr>
      </w:pPr>
      <w:r w:rsidRPr="003A7858">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3D3F3795" w14:textId="77777777" w:rsidR="003A7858" w:rsidRPr="003A7858" w:rsidRDefault="003A7858" w:rsidP="003A7858">
      <w:pPr>
        <w:numPr>
          <w:ilvl w:val="0"/>
          <w:numId w:val="62"/>
        </w:numPr>
        <w:suppressAutoHyphens/>
        <w:spacing w:after="0" w:line="240" w:lineRule="auto"/>
        <w:jc w:val="both"/>
        <w:rPr>
          <w:rFonts w:ascii="Times New Roman" w:eastAsia="MS Mincho" w:hAnsi="Times New Roman" w:cs="Times New Roman"/>
          <w:bCs/>
          <w:sz w:val="24"/>
          <w:szCs w:val="24"/>
          <w:lang w:eastAsia="pl-PL"/>
        </w:rPr>
      </w:pPr>
      <w:r w:rsidRPr="003A7858">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3D44339C" w14:textId="77777777" w:rsidR="003A7858" w:rsidRPr="003A7858" w:rsidRDefault="003A7858" w:rsidP="003A7858">
      <w:pPr>
        <w:numPr>
          <w:ilvl w:val="0"/>
          <w:numId w:val="62"/>
        </w:numPr>
        <w:suppressAutoHyphens/>
        <w:spacing w:after="0" w:line="240" w:lineRule="auto"/>
        <w:jc w:val="both"/>
        <w:rPr>
          <w:rFonts w:ascii="Times New Roman" w:eastAsia="MS Mincho" w:hAnsi="Times New Roman" w:cs="Times New Roman"/>
          <w:bCs/>
          <w:sz w:val="24"/>
          <w:szCs w:val="24"/>
          <w:lang w:eastAsia="pl-PL"/>
        </w:rPr>
      </w:pPr>
      <w:r w:rsidRPr="003A7858">
        <w:rPr>
          <w:rFonts w:ascii="Times New Roman" w:eastAsia="MS Mincho" w:hAnsi="Times New Roman" w:cs="Times New Roman"/>
          <w:sz w:val="24"/>
          <w:szCs w:val="24"/>
          <w:lang w:eastAsia="pl-PL"/>
        </w:rPr>
        <w:t>adres e-mail na który Zamawiający może przekazywać Wykonawcy wskazane powyżej dokumenty: ………………………………………..</w:t>
      </w:r>
    </w:p>
    <w:p w14:paraId="7C7CB166" w14:textId="77777777" w:rsidR="003A7858" w:rsidRPr="003A7858" w:rsidRDefault="003A7858" w:rsidP="003A7858">
      <w:pPr>
        <w:suppressAutoHyphens/>
        <w:spacing w:after="0" w:line="240" w:lineRule="auto"/>
        <w:ind w:left="340"/>
        <w:jc w:val="both"/>
        <w:rPr>
          <w:rFonts w:ascii="Times New Roman" w:eastAsia="MS Mincho" w:hAnsi="Times New Roman" w:cs="Times New Roman"/>
          <w:bCs/>
          <w:sz w:val="24"/>
          <w:szCs w:val="24"/>
          <w:lang w:eastAsia="pl-PL"/>
        </w:rPr>
      </w:pPr>
    </w:p>
    <w:p w14:paraId="01404551" w14:textId="77777777" w:rsidR="003A7858" w:rsidRPr="003A7858" w:rsidRDefault="003A7858" w:rsidP="003A7858">
      <w:pPr>
        <w:suppressAutoHyphens/>
        <w:spacing w:after="0" w:line="240" w:lineRule="auto"/>
        <w:jc w:val="center"/>
        <w:rPr>
          <w:rFonts w:ascii="Times New Roman" w:eastAsia="Times New Roman" w:hAnsi="Times New Roman" w:cs="Times New Roman"/>
          <w:b/>
          <w:bCs/>
          <w:sz w:val="24"/>
          <w:szCs w:val="24"/>
          <w:lang w:eastAsia="ar-SA"/>
        </w:rPr>
      </w:pPr>
      <w:r w:rsidRPr="003A7858">
        <w:rPr>
          <w:rFonts w:ascii="Times New Roman" w:eastAsia="Times New Roman" w:hAnsi="Times New Roman" w:cs="Times New Roman"/>
          <w:b/>
          <w:sz w:val="24"/>
          <w:szCs w:val="24"/>
          <w:lang w:eastAsia="ar-SA"/>
        </w:rPr>
        <w:t>§ 4.</w:t>
      </w:r>
    </w:p>
    <w:p w14:paraId="19AFDF70"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u w:val="single"/>
          <w:lang w:eastAsia="ar-SA"/>
        </w:rPr>
      </w:pPr>
      <w:r w:rsidRPr="003A7858">
        <w:rPr>
          <w:rFonts w:ascii="Times New Roman" w:eastAsia="Times New Roman" w:hAnsi="Times New Roman" w:cs="Times New Roman"/>
          <w:b/>
          <w:sz w:val="24"/>
          <w:szCs w:val="24"/>
          <w:u w:val="single"/>
          <w:lang w:eastAsia="ar-SA"/>
        </w:rPr>
        <w:t>WARUNKI GWARANCJI I SERWISU</w:t>
      </w:r>
    </w:p>
    <w:p w14:paraId="0B1B8935"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Wykonawca  udziela ………</w:t>
      </w:r>
      <w:r w:rsidRPr="003A7858">
        <w:rPr>
          <w:rFonts w:ascii="Times New Roman" w:eastAsia="Times New Roman" w:hAnsi="Times New Roman" w:cs="Times New Roman"/>
          <w:i/>
          <w:iCs/>
          <w:sz w:val="24"/>
          <w:szCs w:val="24"/>
          <w:lang w:eastAsia="ar-SA"/>
        </w:rPr>
        <w:t xml:space="preserve">(min. 24 miesięcznej / kryterium oceny ofert) </w:t>
      </w:r>
      <w:r w:rsidRPr="003A7858">
        <w:rPr>
          <w:rFonts w:ascii="Times New Roman" w:eastAsia="Times New Roman" w:hAnsi="Times New Roman" w:cs="Times New Roman"/>
          <w:sz w:val="24"/>
          <w:szCs w:val="24"/>
          <w:lang w:eastAsia="ar-SA"/>
        </w:rPr>
        <w:t>gwarancji jakości na Aparat, która rozpoczyna się  od dnia podpisania przez Zamawiającego bez zastrzeżeń protokołu zdawczo -odbiorczego.</w:t>
      </w:r>
    </w:p>
    <w:p w14:paraId="3A6B7A1A"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48381059"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 jeżeli to możliwe)poszczególnych części( podzespołów)  także w przypadku, gdy konieczność naprawy lub wymiany jest wynikiem eksploatacyjnego zużycia Aparatu  lub jego części (podzespołów). </w:t>
      </w:r>
    </w:p>
    <w:p w14:paraId="29D800D9"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5EA5487E"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Zamawiający upoważnia do zgłaszania awarii pracowników Działu Aparatury Medycznej. Zgłaszanie awarii i terminu przeglądów odbywać się będzie drogą e-mailową na adres Wykonawcy (e-mail:……….…………...) lub telefonicznie ………………………..</w:t>
      </w:r>
    </w:p>
    <w:p w14:paraId="05DAE471"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397A6E49"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W przypadku, gdy czas naprawy lub usunięcia wady będzie dłuższy niż 5 (pięć) dni roboczych Wykonawca zobowiązany jest bez dodatkowych kosztów dostarczyć na okres przedłużającej się naprawy Aparat zastępczy </w:t>
      </w:r>
      <w:bookmarkStart w:id="14" w:name="_Hlk152664962"/>
      <w:r w:rsidRPr="003A7858">
        <w:rPr>
          <w:rFonts w:ascii="Times New Roman" w:eastAsia="Times New Roman" w:hAnsi="Times New Roman" w:cs="Times New Roman"/>
          <w:sz w:val="24"/>
          <w:szCs w:val="24"/>
          <w:lang w:eastAsia="ar-SA"/>
        </w:rPr>
        <w:t xml:space="preserve">tożsamy z uszkodzonym  Aparatem </w:t>
      </w:r>
      <w:bookmarkEnd w:id="14"/>
      <w:r w:rsidRPr="003A7858">
        <w:rPr>
          <w:rFonts w:ascii="Times New Roman" w:eastAsia="Times New Roman" w:hAnsi="Times New Roman" w:cs="Times New Roman"/>
          <w:sz w:val="24"/>
          <w:szCs w:val="24"/>
          <w:lang w:eastAsia="ar-SA"/>
        </w:rPr>
        <w:t>w celu bieżącej eksploatacji  przez Zamawiającego.</w:t>
      </w:r>
      <w:r w:rsidRPr="003A7858">
        <w:rPr>
          <w:rFonts w:ascii="Tahoma" w:eastAsia="Times New Roman" w:hAnsi="Tahoma" w:cs="Tahoma"/>
          <w:sz w:val="20"/>
          <w:szCs w:val="20"/>
          <w:lang w:eastAsia="pl-PL"/>
        </w:rPr>
        <w:t xml:space="preserve"> </w:t>
      </w:r>
      <w:r w:rsidRPr="003A7858">
        <w:rPr>
          <w:rFonts w:ascii="Times New Roman" w:eastAsia="Times New Roman" w:hAnsi="Times New Roman" w:cs="Times New Roman"/>
          <w:bCs/>
          <w:sz w:val="24"/>
          <w:szCs w:val="24"/>
          <w:lang w:eastAsia="ar-SA"/>
        </w:rPr>
        <w:t>Powyższe nie zwalnia Wykonawcy z obowiązku usunięcia wad i dostarczenia naprawionego Aparatu lub jeżeli nie jest to możliwe dokonania wymiany Aparatu na nowy w nieprzekraczalnym terminie do 60 dni kalendarzowych od daty odbioru Aparatu w celu naprawy.</w:t>
      </w:r>
      <w:r w:rsidRPr="003A7858">
        <w:rPr>
          <w:rFonts w:ascii="Times New Roman" w:eastAsia="Calibri" w:hAnsi="Times New Roman" w:cs="Times New Roman"/>
          <w:sz w:val="24"/>
          <w:szCs w:val="24"/>
        </w:rPr>
        <w:t xml:space="preserve"> W takim przypadku w okresie pierwszych 60 dni od daty upływu terminu wskazanego w ust. 6 nie będą naliczane kary umowne.</w:t>
      </w:r>
    </w:p>
    <w:p w14:paraId="28E5B8F1"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Przekroczenie terminu naprawy i niedostarczenie Aparatu zastępczego skutkuje naliczeniem kar umownych, zgodnie z § 5 niniejszej umowy.</w:t>
      </w:r>
    </w:p>
    <w:p w14:paraId="0FF4C7E6"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lastRenderedPageBreak/>
        <w:t>W przypadku, gdy liczba napraw gwarancyjnych tej samej części (podzespołu) Aparatu lub danego urządzenia stanowiącego wyposażenie Aparatu przekroczy 3 (trzy), Wykonawca zobowiązuje się do nieodpłatnej wymiany Aparatu na nowe.</w:t>
      </w:r>
    </w:p>
    <w:p w14:paraId="3CA58DEF"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3642D953" w14:textId="77777777" w:rsidR="003A7858" w:rsidRPr="003A7858" w:rsidRDefault="003A7858" w:rsidP="003A7858">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3D981447" w14:textId="77777777" w:rsidR="003A7858" w:rsidRPr="003A7858" w:rsidRDefault="003A7858" w:rsidP="003A7858">
      <w:pPr>
        <w:numPr>
          <w:ilvl w:val="0"/>
          <w:numId w:val="55"/>
        </w:numPr>
        <w:suppressAutoHyphens/>
        <w:spacing w:after="0" w:line="240" w:lineRule="auto"/>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0E4EBA71" w14:textId="77777777" w:rsidR="003A7858" w:rsidRPr="003A7858" w:rsidRDefault="003A7858" w:rsidP="003A7858">
      <w:pPr>
        <w:widowControl w:val="0"/>
        <w:numPr>
          <w:ilvl w:val="0"/>
          <w:numId w:val="55"/>
        </w:numPr>
        <w:suppressAutoHyphens/>
        <w:spacing w:after="0" w:line="240" w:lineRule="auto"/>
        <w:contextualSpacing/>
        <w:jc w:val="both"/>
        <w:rPr>
          <w:rFonts w:ascii="Times New Roman" w:eastAsia="Times New Roman" w:hAnsi="Times New Roman" w:cs="Times New Roman"/>
          <w:sz w:val="24"/>
          <w:szCs w:val="24"/>
          <w:lang w:eastAsia="zh-CN"/>
        </w:rPr>
      </w:pPr>
      <w:r w:rsidRPr="003A7858">
        <w:rPr>
          <w:rFonts w:ascii="Times New Roman" w:eastAsia="Times New Roman" w:hAnsi="Times New Roman" w:cs="Times New Roman"/>
          <w:sz w:val="24"/>
          <w:szCs w:val="24"/>
          <w:lang w:eastAsia="ar-SA"/>
        </w:rPr>
        <w:t xml:space="preserve">Każda czynność serwisowa (przegląd, naprawa) zostanie potwierdzona  wpisem do Paszportu Technicznego oraz </w:t>
      </w:r>
      <w:r w:rsidRPr="003A7858">
        <w:rPr>
          <w:rFonts w:ascii="Times New Roman" w:eastAsia="Times New Roman" w:hAnsi="Times New Roman" w:cs="Times New Roman"/>
          <w:sz w:val="24"/>
          <w:szCs w:val="24"/>
          <w:lang w:eastAsia="zh-CN"/>
        </w:rPr>
        <w:t>dokumentem potwierdzającym wykonanie usługi (np. protokół serwisowy). Dopuszcza się dostarczenie dokumentu w formie elektronicznej na adres mailowy: aparatura-ligota@uck.katowice.pl najpóźniej w następnym dniu roboczym. Poprawnie wystawiony protokół powinien zawierać nazwę/typ Aparatu, numer seryjny oraz opis wykonywanych czynności.</w:t>
      </w:r>
    </w:p>
    <w:p w14:paraId="7D5341EF" w14:textId="77777777" w:rsidR="003A7858" w:rsidRPr="003A7858" w:rsidRDefault="003A7858" w:rsidP="003A7858">
      <w:pPr>
        <w:numPr>
          <w:ilvl w:val="0"/>
          <w:numId w:val="55"/>
        </w:numPr>
        <w:suppressAutoHyphens/>
        <w:spacing w:after="0" w:line="240" w:lineRule="auto"/>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7E157990" w14:textId="77777777" w:rsidR="003A7858" w:rsidRPr="003A7858" w:rsidRDefault="003A7858" w:rsidP="003A7858">
      <w:pPr>
        <w:numPr>
          <w:ilvl w:val="0"/>
          <w:numId w:val="55"/>
        </w:numPr>
        <w:suppressAutoHyphens/>
        <w:spacing w:after="0" w:line="240" w:lineRule="auto"/>
        <w:contextualSpacing/>
        <w:jc w:val="both"/>
        <w:rPr>
          <w:rFonts w:ascii="Times New Roman" w:eastAsia="Times New Roman" w:hAnsi="Times New Roman" w:cs="Times New Roman"/>
          <w:bCs/>
          <w:sz w:val="24"/>
          <w:szCs w:val="24"/>
          <w:lang w:eastAsia="ar-SA"/>
        </w:rPr>
      </w:pPr>
      <w:r w:rsidRPr="003A7858">
        <w:rPr>
          <w:rFonts w:ascii="Times New Roman" w:eastAsia="Calibri" w:hAnsi="Times New Roman" w:cs="Times New Roman"/>
          <w:sz w:val="24"/>
          <w:szCs w:val="24"/>
        </w:rPr>
        <w:t xml:space="preserve">W razie nieprzystąpienia Wykonawcy do naprawy gwarancyjnej albo niewykonania obowiązków wynikających z ust. 6, 7 lub 12 powyżej Zamawiający </w:t>
      </w:r>
      <w:r w:rsidRPr="003A7858">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18E58060" w14:textId="77777777" w:rsidR="003A7858" w:rsidRPr="003A7858" w:rsidRDefault="003A7858" w:rsidP="003A7858">
      <w:pPr>
        <w:numPr>
          <w:ilvl w:val="0"/>
          <w:numId w:val="55"/>
        </w:numPr>
        <w:suppressAutoHyphens/>
        <w:spacing w:after="0" w:line="240" w:lineRule="auto"/>
        <w:contextualSpacing/>
        <w:jc w:val="both"/>
        <w:rPr>
          <w:rFonts w:ascii="Times New Roman" w:eastAsia="MS Mincho" w:hAnsi="Times New Roman" w:cs="Times New Roman"/>
          <w:bCs/>
          <w:sz w:val="24"/>
          <w:szCs w:val="24"/>
          <w:lang w:eastAsia="ar-SA"/>
        </w:rPr>
      </w:pPr>
      <w:r w:rsidRPr="003A7858">
        <w:rPr>
          <w:rFonts w:ascii="Times New Roman" w:eastAsia="MS Mincho" w:hAnsi="Times New Roman" w:cs="Times New Roman"/>
          <w:sz w:val="24"/>
          <w:szCs w:val="24"/>
          <w:lang w:eastAsia="ar-SA"/>
        </w:rPr>
        <w:t xml:space="preserve">Wykonawca zobowiązuje się zapewnić dostępność części zamiennych do </w:t>
      </w:r>
      <w:r w:rsidRPr="003A7858">
        <w:rPr>
          <w:rFonts w:ascii="Times New Roman" w:eastAsia="Times New Roman" w:hAnsi="Times New Roman" w:cs="Times New Roman"/>
          <w:sz w:val="24"/>
          <w:szCs w:val="24"/>
          <w:lang w:eastAsia="ar-SA"/>
        </w:rPr>
        <w:t>Aparatu</w:t>
      </w:r>
      <w:r w:rsidRPr="003A7858">
        <w:rPr>
          <w:rFonts w:ascii="Times New Roman" w:eastAsia="MS Mincho" w:hAnsi="Times New Roman" w:cs="Times New Roman"/>
          <w:sz w:val="24"/>
          <w:szCs w:val="24"/>
          <w:lang w:eastAsia="ar-SA"/>
        </w:rPr>
        <w:t xml:space="preserve"> przez okres minimum 10 lat od daty dostarczenia </w:t>
      </w:r>
      <w:r w:rsidRPr="003A7858">
        <w:rPr>
          <w:rFonts w:ascii="Times New Roman" w:eastAsia="Times New Roman" w:hAnsi="Times New Roman" w:cs="Times New Roman"/>
          <w:sz w:val="24"/>
          <w:szCs w:val="24"/>
          <w:lang w:eastAsia="ar-SA"/>
        </w:rPr>
        <w:t>Aparatu</w:t>
      </w:r>
      <w:r w:rsidRPr="003A7858">
        <w:rPr>
          <w:rFonts w:ascii="Times New Roman" w:eastAsia="MS Mincho" w:hAnsi="Times New Roman" w:cs="Times New Roman"/>
          <w:sz w:val="24"/>
          <w:szCs w:val="24"/>
          <w:lang w:eastAsia="ar-SA"/>
        </w:rPr>
        <w:t xml:space="preserve"> do siedziby Zamawiającego.</w:t>
      </w:r>
    </w:p>
    <w:p w14:paraId="377AAE7A" w14:textId="77777777" w:rsidR="003A7858" w:rsidRPr="003A7858" w:rsidRDefault="003A7858" w:rsidP="003A7858">
      <w:pPr>
        <w:numPr>
          <w:ilvl w:val="0"/>
          <w:numId w:val="55"/>
        </w:numPr>
        <w:suppressAutoHyphens/>
        <w:spacing w:after="0" w:line="240" w:lineRule="auto"/>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t>Przeglądy i naprawy gwarancyjne wykonywane będą w siedzibie Zamawiającego przy ul. Medyków 14 przy użyciu własnych materiałów i narzędzi, a w przypadku braku możliwości naprawy w siedzibie Zamawiającego - transport Aparatu do i z naprawy w siedzibie Wykonawcy odbywał się na jego koszt i ryzyko.</w:t>
      </w:r>
    </w:p>
    <w:p w14:paraId="788462B9" w14:textId="77777777" w:rsidR="003A7858" w:rsidRPr="003A7858" w:rsidRDefault="003A7858" w:rsidP="003A7858">
      <w:pPr>
        <w:numPr>
          <w:ilvl w:val="0"/>
          <w:numId w:val="55"/>
        </w:numPr>
        <w:spacing w:after="0" w:line="240" w:lineRule="auto"/>
        <w:contextualSpacing/>
        <w:jc w:val="both"/>
        <w:rPr>
          <w:rFonts w:ascii="Times New Roman" w:eastAsia="Calibri" w:hAnsi="Times New Roman" w:cs="Times New Roman"/>
          <w:bCs/>
          <w:sz w:val="24"/>
          <w:szCs w:val="24"/>
        </w:rPr>
      </w:pPr>
      <w:r w:rsidRPr="003A7858">
        <w:rPr>
          <w:rFonts w:ascii="Times New Roman" w:eastAsia="Calibri" w:hAnsi="Times New Roman" w:cs="Times New Roman"/>
          <w:bCs/>
          <w:sz w:val="24"/>
          <w:szCs w:val="24"/>
        </w:rPr>
        <w:t>W przypadku, jeżeli pomimo interwencji serwisowej Wykonawcy powtarzają się awarie o podobnym charakterze lub w przypadku rozbieżności stanowiska Wykonawcy i Zamawiającego, co do tego czy awaria została czy też nie została usunięta, Zamawiający może zażądać aby wizyta serwisowa odbyła się w godzinach pracy Działu Aparatury Medycznej tj. od poniedziałku do piątku w przedziale czasowym od 8.00 do 14.00</w:t>
      </w:r>
    </w:p>
    <w:p w14:paraId="09CC3C56" w14:textId="77777777" w:rsidR="003A7858" w:rsidRPr="003A7858" w:rsidRDefault="003A7858" w:rsidP="003A7858">
      <w:pPr>
        <w:suppressAutoHyphens/>
        <w:spacing w:after="0" w:line="240" w:lineRule="auto"/>
        <w:ind w:left="397"/>
        <w:contextualSpacing/>
        <w:jc w:val="both"/>
        <w:rPr>
          <w:rFonts w:ascii="Times New Roman" w:eastAsia="Calibri" w:hAnsi="Times New Roman" w:cs="Times New Roman"/>
          <w:bCs/>
          <w:sz w:val="24"/>
          <w:szCs w:val="24"/>
        </w:rPr>
      </w:pPr>
    </w:p>
    <w:p w14:paraId="4A55D03D"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bookmarkStart w:id="15" w:name="_Hlk154038947"/>
      <w:r w:rsidRPr="003A7858">
        <w:rPr>
          <w:rFonts w:ascii="Times New Roman" w:eastAsia="Times New Roman" w:hAnsi="Times New Roman" w:cs="Times New Roman"/>
          <w:b/>
          <w:sz w:val="24"/>
          <w:szCs w:val="24"/>
          <w:lang w:eastAsia="ar-SA"/>
        </w:rPr>
        <w:t>§ 5</w:t>
      </w:r>
      <w:bookmarkEnd w:id="15"/>
      <w:r w:rsidRPr="003A7858">
        <w:rPr>
          <w:rFonts w:ascii="Times New Roman" w:eastAsia="Times New Roman" w:hAnsi="Times New Roman" w:cs="Times New Roman"/>
          <w:b/>
          <w:sz w:val="24"/>
          <w:szCs w:val="24"/>
          <w:lang w:eastAsia="ar-SA"/>
        </w:rPr>
        <w:t>.</w:t>
      </w:r>
    </w:p>
    <w:p w14:paraId="592298CA" w14:textId="77777777" w:rsidR="003A7858" w:rsidRPr="003A7858" w:rsidRDefault="003A7858" w:rsidP="003A7858">
      <w:pPr>
        <w:suppressAutoHyphens/>
        <w:spacing w:after="0" w:line="240" w:lineRule="auto"/>
        <w:jc w:val="center"/>
        <w:rPr>
          <w:rFonts w:ascii="Times New Roman" w:eastAsia="Times New Roman" w:hAnsi="Times New Roman" w:cs="Times New Roman"/>
          <w:b/>
          <w:bCs/>
          <w:sz w:val="24"/>
          <w:szCs w:val="24"/>
          <w:u w:val="single"/>
          <w:lang w:eastAsia="ar-SA"/>
        </w:rPr>
      </w:pPr>
      <w:r w:rsidRPr="003A7858">
        <w:rPr>
          <w:rFonts w:ascii="Times New Roman" w:eastAsia="Times New Roman" w:hAnsi="Times New Roman" w:cs="Times New Roman"/>
          <w:b/>
          <w:sz w:val="24"/>
          <w:szCs w:val="24"/>
          <w:u w:val="single"/>
          <w:lang w:eastAsia="ar-SA"/>
        </w:rPr>
        <w:t>KARY UMOWNE</w:t>
      </w:r>
    </w:p>
    <w:p w14:paraId="1F4C550D" w14:textId="77777777" w:rsidR="003A7858" w:rsidRPr="003A7858" w:rsidRDefault="003A7858" w:rsidP="003A7858">
      <w:pPr>
        <w:numPr>
          <w:ilvl w:val="2"/>
          <w:numId w:val="56"/>
        </w:numPr>
        <w:suppressAutoHyphens/>
        <w:spacing w:after="0" w:line="240" w:lineRule="auto"/>
        <w:ind w:left="426"/>
        <w:contextualSpacing/>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Wykonawca zapłaci Zamawiającemu kary umowne:</w:t>
      </w:r>
    </w:p>
    <w:p w14:paraId="4E679B21" w14:textId="77777777" w:rsidR="003A7858" w:rsidRPr="003A7858" w:rsidRDefault="003A7858" w:rsidP="003A7858">
      <w:pPr>
        <w:numPr>
          <w:ilvl w:val="4"/>
          <w:numId w:val="57"/>
        </w:numPr>
        <w:suppressAutoHyphens/>
        <w:spacing w:after="0" w:line="240" w:lineRule="auto"/>
        <w:jc w:val="both"/>
        <w:rPr>
          <w:rFonts w:ascii="Times New Roman" w:eastAsia="Calibri"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za zwłokę w zrealizowaniu któregokolwiek z obowiązków, względem terminu określonego w </w:t>
      </w:r>
      <w:bookmarkStart w:id="16" w:name="_Hlk154036951"/>
      <w:r w:rsidRPr="003A7858">
        <w:rPr>
          <w:rFonts w:ascii="Times New Roman" w:eastAsia="Times New Roman" w:hAnsi="Times New Roman" w:cs="Times New Roman"/>
          <w:sz w:val="24"/>
          <w:szCs w:val="24"/>
          <w:lang w:eastAsia="ar-SA"/>
        </w:rPr>
        <w:t xml:space="preserve">§ 2 ust. 1 </w:t>
      </w:r>
      <w:bookmarkEnd w:id="16"/>
      <w:r w:rsidRPr="003A7858">
        <w:rPr>
          <w:rFonts w:ascii="Times New Roman" w:eastAsia="Times New Roman" w:hAnsi="Times New Roman" w:cs="Times New Roman"/>
          <w:sz w:val="24"/>
          <w:szCs w:val="24"/>
          <w:lang w:eastAsia="ar-SA"/>
        </w:rPr>
        <w:t xml:space="preserve">oraz § 4 ust. 13 umowy - </w:t>
      </w:r>
      <w:r w:rsidRPr="003A7858">
        <w:rPr>
          <w:rFonts w:ascii="Times New Roman" w:eastAsia="Calibri" w:hAnsi="Times New Roman" w:cs="Times New Roman"/>
          <w:sz w:val="24"/>
          <w:szCs w:val="24"/>
          <w:lang w:eastAsia="ar-SA"/>
        </w:rPr>
        <w:t xml:space="preserve">w wysokości 0,5% kwoty wynagrodzenia brutto określonego w § 3 ust. 1 </w:t>
      </w:r>
      <w:r w:rsidRPr="003A7858">
        <w:rPr>
          <w:rFonts w:ascii="Times New Roman" w:eastAsia="Calibri" w:hAnsi="Times New Roman" w:cs="Times New Roman"/>
          <w:sz w:val="24"/>
          <w:szCs w:val="24"/>
          <w:lang w:eastAsia="pl-PL"/>
        </w:rPr>
        <w:t xml:space="preserve">- </w:t>
      </w:r>
      <w:r w:rsidRPr="003A7858">
        <w:rPr>
          <w:rFonts w:ascii="Times New Roman" w:eastAsia="Calibri" w:hAnsi="Times New Roman" w:cs="Times New Roman"/>
          <w:sz w:val="24"/>
          <w:szCs w:val="24"/>
          <w:lang w:eastAsia="ar-SA"/>
        </w:rPr>
        <w:t>za każdy dzień zwłoki;</w:t>
      </w:r>
    </w:p>
    <w:p w14:paraId="77B71ECC" w14:textId="77777777" w:rsidR="003A7858" w:rsidRPr="003A7858" w:rsidRDefault="003A7858" w:rsidP="003A7858">
      <w:pPr>
        <w:numPr>
          <w:ilvl w:val="4"/>
          <w:numId w:val="57"/>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za zwłokę w wykonaniu naprawy gwarancyjnej względem terminu, o którym mowa w § 4 ust. 6 – </w:t>
      </w:r>
      <w:r w:rsidRPr="003A7858">
        <w:rPr>
          <w:rFonts w:ascii="Times New Roman" w:eastAsia="Calibri" w:hAnsi="Times New Roman" w:cs="Times New Roman"/>
          <w:sz w:val="24"/>
          <w:szCs w:val="24"/>
          <w:lang w:eastAsia="ar-SA"/>
        </w:rPr>
        <w:t xml:space="preserve">w wysokości 0,5% kwoty wynagrodzenia brutto określonego w § 3 ust. 1 </w:t>
      </w:r>
      <w:r w:rsidRPr="003A7858">
        <w:rPr>
          <w:rFonts w:ascii="Times New Roman" w:eastAsia="Calibri" w:hAnsi="Times New Roman" w:cs="Times New Roman"/>
          <w:sz w:val="24"/>
          <w:szCs w:val="24"/>
          <w:lang w:eastAsia="pl-PL"/>
        </w:rPr>
        <w:t xml:space="preserve">- </w:t>
      </w:r>
      <w:r w:rsidRPr="003A7858">
        <w:rPr>
          <w:rFonts w:ascii="Times New Roman" w:eastAsia="Calibri" w:hAnsi="Times New Roman" w:cs="Times New Roman"/>
          <w:sz w:val="24"/>
          <w:szCs w:val="24"/>
          <w:lang w:eastAsia="ar-SA"/>
        </w:rPr>
        <w:t>za każdy dzień zwłoki</w:t>
      </w:r>
      <w:r w:rsidRPr="003A7858">
        <w:rPr>
          <w:rFonts w:ascii="Times New Roman" w:eastAsia="Times New Roman" w:hAnsi="Times New Roman" w:cs="Times New Roman"/>
          <w:sz w:val="24"/>
          <w:szCs w:val="24"/>
          <w:lang w:eastAsia="ar-SA"/>
        </w:rPr>
        <w:t xml:space="preserve">, </w:t>
      </w:r>
      <w:r w:rsidRPr="003A7858">
        <w:rPr>
          <w:rFonts w:ascii="Times New Roman" w:eastAsia="Calibri" w:hAnsi="Times New Roman" w:cs="Times New Roman"/>
          <w:sz w:val="24"/>
          <w:szCs w:val="24"/>
        </w:rPr>
        <w:t>o ile nie zostanie dostarczone tożsamy aparat na czas przedłużającej się naprawy zgodnie z § 4 ust. 7 umowy, z zastrzeżeniem że kara nie będzie naliczana przez pierwsze 60 dni od upływu terminu wskazanego w ust. 6</w:t>
      </w:r>
      <w:r w:rsidRPr="003A7858">
        <w:rPr>
          <w:rFonts w:ascii="Times New Roman" w:eastAsia="Times New Roman" w:hAnsi="Times New Roman" w:cs="Times New Roman"/>
          <w:sz w:val="24"/>
          <w:szCs w:val="24"/>
          <w:lang w:eastAsia="ar-SA"/>
        </w:rPr>
        <w:t>;</w:t>
      </w:r>
    </w:p>
    <w:p w14:paraId="472561D5" w14:textId="77777777" w:rsidR="003A7858" w:rsidRPr="003A7858" w:rsidRDefault="003A7858" w:rsidP="003A7858">
      <w:pPr>
        <w:numPr>
          <w:ilvl w:val="4"/>
          <w:numId w:val="57"/>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3A7858">
        <w:rPr>
          <w:rFonts w:ascii="Times New Roman" w:eastAsia="Calibri" w:hAnsi="Times New Roman" w:cs="Times New Roman"/>
          <w:sz w:val="24"/>
          <w:szCs w:val="24"/>
          <w:lang w:eastAsia="ar-SA"/>
        </w:rPr>
        <w:t xml:space="preserve">w wysokości 0,5% kwoty wynagrodzenia brutto określonego w § 3 ust. 1 </w:t>
      </w:r>
      <w:r w:rsidRPr="003A7858">
        <w:rPr>
          <w:rFonts w:ascii="Times New Roman" w:eastAsia="Calibri" w:hAnsi="Times New Roman" w:cs="Times New Roman"/>
          <w:sz w:val="24"/>
          <w:szCs w:val="24"/>
          <w:lang w:eastAsia="pl-PL"/>
        </w:rPr>
        <w:t xml:space="preserve">- </w:t>
      </w:r>
      <w:r w:rsidRPr="003A7858">
        <w:rPr>
          <w:rFonts w:ascii="Times New Roman" w:eastAsia="Calibri" w:hAnsi="Times New Roman" w:cs="Times New Roman"/>
          <w:sz w:val="24"/>
          <w:szCs w:val="24"/>
          <w:lang w:eastAsia="ar-SA"/>
        </w:rPr>
        <w:t>za każdy dzień zwłoki</w:t>
      </w:r>
      <w:r w:rsidRPr="003A7858">
        <w:rPr>
          <w:rFonts w:ascii="Times New Roman" w:eastAsia="Times New Roman" w:hAnsi="Times New Roman" w:cs="Times New Roman"/>
          <w:sz w:val="24"/>
          <w:szCs w:val="24"/>
          <w:lang w:eastAsia="ar-SA"/>
        </w:rPr>
        <w:t>;</w:t>
      </w:r>
    </w:p>
    <w:p w14:paraId="00270D9C" w14:textId="77777777" w:rsidR="003A7858" w:rsidRPr="003A7858" w:rsidRDefault="003A7858" w:rsidP="003A7858">
      <w:pPr>
        <w:numPr>
          <w:ilvl w:val="4"/>
          <w:numId w:val="57"/>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7541DC5B" w14:textId="77777777" w:rsidR="003A7858" w:rsidRPr="003A7858" w:rsidRDefault="003A7858" w:rsidP="003A7858">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3A7858">
        <w:rPr>
          <w:rFonts w:ascii="Times New Roman" w:eastAsia="Times New Roman" w:hAnsi="Times New Roman" w:cs="Times New Roman"/>
          <w:kern w:val="2"/>
          <w:sz w:val="24"/>
          <w:szCs w:val="24"/>
          <w:lang w:eastAsia="ar-SA"/>
        </w:rPr>
        <w:t>Łączna wysokość kar umownych, jakimi Zamawiający może obciążyć Wykonawcę na podstawie umowy nie może przekroczyć 50% wynagrodzenia brutto, wskazanego w § 3 ust 1.</w:t>
      </w:r>
    </w:p>
    <w:p w14:paraId="7AAF8239" w14:textId="77777777" w:rsidR="003A7858" w:rsidRPr="003A7858" w:rsidRDefault="003A7858" w:rsidP="003A7858">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3A7858">
        <w:rPr>
          <w:rFonts w:ascii="Times New Roman" w:eastAsia="Calibri" w:hAnsi="Times New Roman" w:cs="Times New Roman"/>
          <w:bCs/>
          <w:sz w:val="24"/>
          <w:szCs w:val="24"/>
        </w:rPr>
        <w:lastRenderedPageBreak/>
        <w:t xml:space="preserve">W przypadku braku potrącenia należności z tytułu nałożonej kary umownej przez Zamawiającego w sposób, o którym mowa w § 3 ust. 4 należność z tytułu kary umownej będzie płatna w terminie 14 dni od daty wystawienia przez Zamawiającego noty </w:t>
      </w:r>
      <w:r w:rsidRPr="003A7858">
        <w:rPr>
          <w:rFonts w:ascii="Times New Roman" w:eastAsia="Times New Roman" w:hAnsi="Times New Roman" w:cs="Times New Roman"/>
          <w:kern w:val="2"/>
          <w:sz w:val="24"/>
          <w:szCs w:val="24"/>
          <w:lang w:eastAsia="ar-SA"/>
        </w:rPr>
        <w:t xml:space="preserve">obciążeniowej. </w:t>
      </w:r>
    </w:p>
    <w:p w14:paraId="3A23B3FA" w14:textId="77777777" w:rsidR="003A7858" w:rsidRPr="003A7858" w:rsidRDefault="003A7858" w:rsidP="003A7858">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3A7858">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6BC4D9F" w14:textId="77777777" w:rsidR="003A7858" w:rsidRPr="003A7858" w:rsidRDefault="003A7858" w:rsidP="003A7858">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3A7858">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00FA9166" w14:textId="77777777" w:rsidR="003A7858" w:rsidRPr="003A7858" w:rsidRDefault="003A7858" w:rsidP="003A7858">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3A7858">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27A8B838" w14:textId="77777777" w:rsidR="003A7858" w:rsidRPr="003A7858" w:rsidRDefault="003A7858" w:rsidP="003A7858">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04296F27"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r w:rsidRPr="003A7858">
        <w:rPr>
          <w:rFonts w:ascii="Times New Roman" w:eastAsia="Times New Roman" w:hAnsi="Times New Roman" w:cs="Times New Roman"/>
          <w:b/>
          <w:sz w:val="24"/>
          <w:szCs w:val="24"/>
          <w:lang w:eastAsia="ar-SA"/>
        </w:rPr>
        <w:t>§ 6.</w:t>
      </w:r>
    </w:p>
    <w:p w14:paraId="4499D145" w14:textId="77777777" w:rsidR="003A7858" w:rsidRPr="003A7858" w:rsidRDefault="003A7858" w:rsidP="003A7858">
      <w:pPr>
        <w:suppressAutoHyphens/>
        <w:spacing w:after="0" w:line="240" w:lineRule="auto"/>
        <w:jc w:val="center"/>
        <w:rPr>
          <w:rFonts w:ascii="Times New Roman" w:eastAsia="Times New Roman" w:hAnsi="Times New Roman" w:cs="Times New Roman"/>
          <w:b/>
          <w:bCs/>
          <w:sz w:val="24"/>
          <w:szCs w:val="24"/>
          <w:u w:val="single"/>
          <w:lang w:eastAsia="ar-SA"/>
        </w:rPr>
      </w:pPr>
      <w:r w:rsidRPr="003A7858">
        <w:rPr>
          <w:rFonts w:ascii="Times New Roman" w:eastAsia="Times New Roman" w:hAnsi="Times New Roman" w:cs="Times New Roman"/>
          <w:b/>
          <w:sz w:val="24"/>
          <w:szCs w:val="24"/>
          <w:u w:val="single"/>
          <w:lang w:eastAsia="ar-SA"/>
        </w:rPr>
        <w:t>ROZWIĄZANIE I ODSTĄPIENIE OD UMOWY</w:t>
      </w:r>
    </w:p>
    <w:p w14:paraId="5BFE18B2" w14:textId="77777777" w:rsidR="003A7858" w:rsidRPr="003A7858" w:rsidRDefault="003A7858" w:rsidP="003A7858">
      <w:pPr>
        <w:numPr>
          <w:ilvl w:val="0"/>
          <w:numId w:val="58"/>
        </w:numPr>
        <w:suppressAutoHyphens/>
        <w:spacing w:after="0" w:line="240" w:lineRule="auto"/>
        <w:jc w:val="both"/>
        <w:rPr>
          <w:rFonts w:ascii="Times New Roman" w:eastAsia="Arial Unicode MS" w:hAnsi="Times New Roman" w:cs="Times New Roman"/>
          <w:bCs/>
          <w:kern w:val="2"/>
          <w:sz w:val="24"/>
          <w:szCs w:val="24"/>
          <w:lang w:eastAsia="hi-IN" w:bidi="hi-IN"/>
        </w:rPr>
      </w:pPr>
      <w:r w:rsidRPr="003A7858">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3E0657E7" w14:textId="77777777" w:rsidR="003A7858" w:rsidRPr="003A7858" w:rsidRDefault="003A7858" w:rsidP="003A7858">
      <w:pPr>
        <w:numPr>
          <w:ilvl w:val="0"/>
          <w:numId w:val="58"/>
        </w:numPr>
        <w:suppressAutoHyphens/>
        <w:spacing w:after="0" w:line="240" w:lineRule="auto"/>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Zamawiający może rozwiązać umowę ze skutkiem natychmiastowym w przypadku, gdy zwłoka w zrealizowaniu dostawy Aparatu przekroczy 10 dni kalendarzowych względem terminu określonego w § 2 ust.1. Rozwiązanie umowy następuje poprzez jednostronne oświadczenie woli Zamawiającego bez zachowania okresu wypowiedzenia i nie wymaga uprzedniego wezwania Wykonawcy do  należytej realizacji umowy ani też wyznaczenia mu dodatkowego terminu.</w:t>
      </w:r>
    </w:p>
    <w:p w14:paraId="146720B2" w14:textId="77777777" w:rsidR="003A7858" w:rsidRPr="003A7858" w:rsidRDefault="003A7858" w:rsidP="003A7858">
      <w:pPr>
        <w:numPr>
          <w:ilvl w:val="0"/>
          <w:numId w:val="58"/>
        </w:numPr>
        <w:suppressAutoHyphens/>
        <w:spacing w:after="0" w:line="240" w:lineRule="auto"/>
        <w:contextualSpacing/>
        <w:rPr>
          <w:rFonts w:ascii="Times New Roman" w:eastAsia="Calibri" w:hAnsi="Times New Roman" w:cs="Times New Roman"/>
          <w:bCs/>
          <w:sz w:val="24"/>
          <w:szCs w:val="24"/>
          <w:lang w:eastAsia="ar-SA"/>
        </w:rPr>
      </w:pPr>
      <w:r w:rsidRPr="003A7858">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535E1618" w14:textId="77777777" w:rsidR="003A7858" w:rsidRPr="003A7858" w:rsidRDefault="003A7858" w:rsidP="003A7858">
      <w:pPr>
        <w:numPr>
          <w:ilvl w:val="0"/>
          <w:numId w:val="58"/>
        </w:numPr>
        <w:suppressAutoHyphens/>
        <w:spacing w:after="0" w:line="240" w:lineRule="auto"/>
        <w:contextualSpacing/>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5B8270DB" w14:textId="77777777" w:rsidR="003A7858" w:rsidRPr="003A7858" w:rsidRDefault="003A7858" w:rsidP="003A7858">
      <w:pPr>
        <w:suppressAutoHyphens/>
        <w:spacing w:after="0" w:line="240" w:lineRule="auto"/>
        <w:jc w:val="center"/>
        <w:rPr>
          <w:rFonts w:ascii="Times New Roman" w:eastAsia="Calibri" w:hAnsi="Times New Roman" w:cs="Times New Roman"/>
          <w:b/>
          <w:bCs/>
          <w:sz w:val="24"/>
          <w:szCs w:val="24"/>
          <w:lang w:eastAsia="hi-IN" w:bidi="hi-IN"/>
        </w:rPr>
      </w:pPr>
    </w:p>
    <w:p w14:paraId="36306F1B" w14:textId="77777777" w:rsidR="003A7858" w:rsidRPr="003A7858" w:rsidRDefault="003A7858" w:rsidP="003A7858">
      <w:pPr>
        <w:suppressAutoHyphens/>
        <w:spacing w:after="0" w:line="240" w:lineRule="auto"/>
        <w:jc w:val="center"/>
        <w:rPr>
          <w:rFonts w:ascii="Times New Roman" w:eastAsia="Calibri" w:hAnsi="Times New Roman" w:cs="Times New Roman"/>
          <w:b/>
          <w:sz w:val="24"/>
          <w:szCs w:val="24"/>
          <w:lang w:eastAsia="hi-IN" w:bidi="hi-IN"/>
        </w:rPr>
      </w:pPr>
    </w:p>
    <w:p w14:paraId="7B2327B6" w14:textId="77777777" w:rsidR="003A7858" w:rsidRPr="003A7858" w:rsidRDefault="003A7858" w:rsidP="003A7858">
      <w:pPr>
        <w:suppressAutoHyphens/>
        <w:spacing w:after="0" w:line="240" w:lineRule="auto"/>
        <w:jc w:val="center"/>
        <w:rPr>
          <w:rFonts w:ascii="Times New Roman" w:eastAsia="Calibri" w:hAnsi="Times New Roman" w:cs="Times New Roman"/>
          <w:b/>
          <w:bCs/>
          <w:sz w:val="24"/>
          <w:szCs w:val="24"/>
          <w:lang w:eastAsia="hi-IN" w:bidi="hi-IN"/>
        </w:rPr>
      </w:pPr>
      <w:r w:rsidRPr="003A7858">
        <w:rPr>
          <w:rFonts w:ascii="Times New Roman" w:eastAsia="Calibri" w:hAnsi="Times New Roman" w:cs="Times New Roman"/>
          <w:b/>
          <w:sz w:val="24"/>
          <w:szCs w:val="24"/>
          <w:lang w:eastAsia="hi-IN" w:bidi="hi-IN"/>
        </w:rPr>
        <w:t>§ 7</w:t>
      </w:r>
    </w:p>
    <w:p w14:paraId="0EB76735" w14:textId="77777777" w:rsidR="003A7858" w:rsidRPr="003A7858" w:rsidRDefault="003A7858" w:rsidP="003A7858">
      <w:pPr>
        <w:spacing w:after="0" w:line="240" w:lineRule="auto"/>
        <w:jc w:val="center"/>
        <w:rPr>
          <w:rFonts w:ascii="Times New Roman" w:eastAsia="Calibri" w:hAnsi="Times New Roman" w:cs="Times New Roman"/>
          <w:b/>
          <w:bCs/>
          <w:sz w:val="24"/>
          <w:szCs w:val="24"/>
          <w:u w:val="single"/>
        </w:rPr>
      </w:pPr>
      <w:r w:rsidRPr="003A7858">
        <w:rPr>
          <w:rFonts w:ascii="Times New Roman" w:eastAsia="Calibri" w:hAnsi="Times New Roman" w:cs="Times New Roman"/>
          <w:b/>
          <w:sz w:val="24"/>
          <w:szCs w:val="24"/>
          <w:u w:val="single"/>
          <w:lang w:eastAsia="hi-IN" w:bidi="hi-IN"/>
        </w:rPr>
        <w:t>ORGANIZACJA PRAC ZWIĄZANYCH Z ZAGROŻENIAMI</w:t>
      </w:r>
    </w:p>
    <w:p w14:paraId="2CFF19EC" w14:textId="77777777" w:rsidR="003A7858" w:rsidRPr="003A7858" w:rsidRDefault="003A7858" w:rsidP="003A7858">
      <w:pPr>
        <w:numPr>
          <w:ilvl w:val="0"/>
          <w:numId w:val="52"/>
        </w:numPr>
        <w:suppressAutoHyphens/>
        <w:spacing w:after="0" w:line="240" w:lineRule="auto"/>
        <w:ind w:left="360"/>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3" w:history="1">
        <w:r w:rsidRPr="003A7858">
          <w:rPr>
            <w:rFonts w:ascii="Times New Roman" w:eastAsia="Calibri" w:hAnsi="Times New Roman" w:cs="Times New Roman"/>
            <w:sz w:val="24"/>
            <w:szCs w:val="24"/>
            <w:u w:val="single"/>
          </w:rPr>
          <w:t>https://www.uck.katowice.pl/uploads/files/procedurabhp8.pdf</w:t>
        </w:r>
      </w:hyperlink>
      <w:r w:rsidRPr="003A7858">
        <w:rPr>
          <w:rFonts w:ascii="Times New Roman" w:eastAsia="Calibri" w:hAnsi="Times New Roman" w:cs="Times New Roman"/>
          <w:sz w:val="24"/>
          <w:szCs w:val="24"/>
        </w:rPr>
        <w:t>) oraz z wymaganiami dotyczącymi bezpieczeństwa i higieny pracy i ochrony przeciwpożarowej Wykonawca oświadcza, że:</w:t>
      </w:r>
    </w:p>
    <w:p w14:paraId="51923904" w14:textId="77777777" w:rsidR="003A7858" w:rsidRPr="003A7858" w:rsidRDefault="003A7858" w:rsidP="003A7858">
      <w:pPr>
        <w:numPr>
          <w:ilvl w:val="0"/>
          <w:numId w:val="50"/>
        </w:numPr>
        <w:suppressAutoHyphens/>
        <w:spacing w:after="0" w:line="240" w:lineRule="auto"/>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t>zapoznał się z udostępnioną na stronie internetowej Zamawiającego w/w procedurą,</w:t>
      </w:r>
    </w:p>
    <w:p w14:paraId="71A236D3" w14:textId="77777777" w:rsidR="003A7858" w:rsidRPr="003A7858" w:rsidRDefault="003A7858" w:rsidP="003A7858">
      <w:pPr>
        <w:numPr>
          <w:ilvl w:val="0"/>
          <w:numId w:val="50"/>
        </w:numPr>
        <w:suppressAutoHyphens/>
        <w:spacing w:after="0" w:line="240" w:lineRule="auto"/>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771E3DD3" w14:textId="77777777" w:rsidR="003A7858" w:rsidRPr="003A7858" w:rsidRDefault="003A7858" w:rsidP="003A7858">
      <w:pPr>
        <w:numPr>
          <w:ilvl w:val="0"/>
          <w:numId w:val="50"/>
        </w:numPr>
        <w:suppressAutoHyphens/>
        <w:spacing w:after="0" w:line="240" w:lineRule="auto"/>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5E36CD8C" w14:textId="77777777" w:rsidR="003A7858" w:rsidRPr="003A7858" w:rsidRDefault="003A7858" w:rsidP="003A7858">
      <w:pPr>
        <w:numPr>
          <w:ilvl w:val="0"/>
          <w:numId w:val="52"/>
        </w:numPr>
        <w:suppressAutoHyphens/>
        <w:spacing w:after="0" w:line="240" w:lineRule="auto"/>
        <w:ind w:left="426"/>
        <w:contextualSpacing/>
        <w:jc w:val="both"/>
        <w:rPr>
          <w:rFonts w:ascii="Times New Roman" w:eastAsia="MS Mincho" w:hAnsi="Times New Roman" w:cs="Times New Roman"/>
          <w:bCs/>
          <w:sz w:val="24"/>
          <w:szCs w:val="24"/>
        </w:rPr>
      </w:pPr>
      <w:r w:rsidRPr="003A7858">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77786479" w14:textId="77777777" w:rsidR="003A7858" w:rsidRPr="003A7858" w:rsidRDefault="003A7858" w:rsidP="003A7858">
      <w:pPr>
        <w:numPr>
          <w:ilvl w:val="0"/>
          <w:numId w:val="52"/>
        </w:numPr>
        <w:suppressAutoHyphens/>
        <w:spacing w:after="0" w:line="240" w:lineRule="auto"/>
        <w:ind w:left="426"/>
        <w:contextualSpacing/>
        <w:jc w:val="both"/>
        <w:rPr>
          <w:rFonts w:ascii="Times New Roman" w:eastAsia="MS Mincho" w:hAnsi="Times New Roman" w:cs="Times New Roman"/>
          <w:bCs/>
          <w:sz w:val="24"/>
          <w:szCs w:val="24"/>
        </w:rPr>
      </w:pPr>
      <w:r w:rsidRPr="003A7858">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0B37662" w14:textId="77777777" w:rsidR="003A7858" w:rsidRPr="003A7858" w:rsidRDefault="003A7858" w:rsidP="003A7858">
      <w:pPr>
        <w:numPr>
          <w:ilvl w:val="0"/>
          <w:numId w:val="52"/>
        </w:numPr>
        <w:suppressAutoHyphens/>
        <w:spacing w:after="0" w:line="240" w:lineRule="auto"/>
        <w:ind w:left="360" w:hanging="218"/>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FD17454" w14:textId="77777777" w:rsidR="003A7858" w:rsidRPr="003A7858" w:rsidRDefault="003A7858" w:rsidP="003A7858">
      <w:pPr>
        <w:numPr>
          <w:ilvl w:val="0"/>
          <w:numId w:val="51"/>
        </w:numPr>
        <w:suppressAutoHyphens/>
        <w:spacing w:after="0" w:line="240" w:lineRule="auto"/>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lastRenderedPageBreak/>
        <w:t>załącznik  1 do procedury BHP-8  (Zobowiązanie Wykonawcy),</w:t>
      </w:r>
    </w:p>
    <w:p w14:paraId="0168957C" w14:textId="77777777" w:rsidR="003A7858" w:rsidRPr="003A7858" w:rsidRDefault="003A7858" w:rsidP="003A7858">
      <w:pPr>
        <w:numPr>
          <w:ilvl w:val="0"/>
          <w:numId w:val="51"/>
        </w:numPr>
        <w:suppressAutoHyphens/>
        <w:spacing w:after="0" w:line="240" w:lineRule="auto"/>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243B56CB" w14:textId="77777777" w:rsidR="003A7858" w:rsidRPr="003A7858" w:rsidRDefault="003A7858" w:rsidP="003A7858">
      <w:pPr>
        <w:numPr>
          <w:ilvl w:val="0"/>
          <w:numId w:val="51"/>
        </w:numPr>
        <w:suppressAutoHyphens/>
        <w:spacing w:after="0" w:line="240" w:lineRule="auto"/>
        <w:contextualSpacing/>
        <w:jc w:val="both"/>
        <w:rPr>
          <w:rFonts w:ascii="Times New Roman" w:eastAsia="Calibri" w:hAnsi="Times New Roman" w:cs="Times New Roman"/>
          <w:bCs/>
          <w:sz w:val="24"/>
          <w:szCs w:val="24"/>
        </w:rPr>
      </w:pPr>
      <w:r w:rsidRPr="003A7858">
        <w:rPr>
          <w:rFonts w:ascii="Times New Roman" w:eastAsia="Calibri" w:hAnsi="Times New Roman" w:cs="Times New Roman"/>
          <w:sz w:val="24"/>
          <w:szCs w:val="24"/>
        </w:rPr>
        <w:t>załącznik  4 do procedury BHP-8   (Zasady środowiskowe dla Wykonawców),</w:t>
      </w:r>
    </w:p>
    <w:p w14:paraId="137D6BB0" w14:textId="77777777" w:rsidR="003A7858" w:rsidRPr="003A7858" w:rsidRDefault="003A7858" w:rsidP="003A7858">
      <w:pPr>
        <w:numPr>
          <w:ilvl w:val="0"/>
          <w:numId w:val="51"/>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3A7858">
        <w:rPr>
          <w:rFonts w:ascii="Times New Roman" w:eastAsia="Calibri" w:hAnsi="Times New Roman" w:cs="Times New Roman"/>
          <w:sz w:val="24"/>
          <w:szCs w:val="24"/>
        </w:rPr>
        <w:t>załącznik 5 do procedury BHP-8 (Informacje o ryzykach pochodzących od Wykonawcy).</w:t>
      </w:r>
    </w:p>
    <w:p w14:paraId="006BE4AE"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lang w:eastAsia="ar-SA"/>
        </w:rPr>
      </w:pPr>
      <w:r w:rsidRPr="003A7858">
        <w:rPr>
          <w:rFonts w:ascii="Times New Roman" w:eastAsia="Times New Roman" w:hAnsi="Times New Roman" w:cs="Times New Roman"/>
          <w:b/>
          <w:sz w:val="24"/>
          <w:szCs w:val="24"/>
          <w:lang w:eastAsia="ar-SA"/>
        </w:rPr>
        <w:t>§ 8.</w:t>
      </w:r>
    </w:p>
    <w:p w14:paraId="46308B07" w14:textId="77777777" w:rsidR="003A7858" w:rsidRPr="003A7858" w:rsidRDefault="003A7858" w:rsidP="003A7858">
      <w:pPr>
        <w:suppressAutoHyphens/>
        <w:spacing w:after="0" w:line="240" w:lineRule="auto"/>
        <w:jc w:val="center"/>
        <w:rPr>
          <w:rFonts w:ascii="Times New Roman" w:eastAsia="Times New Roman" w:hAnsi="Times New Roman" w:cs="Times New Roman"/>
          <w:b/>
          <w:sz w:val="24"/>
          <w:szCs w:val="24"/>
          <w:u w:val="single"/>
          <w:lang w:eastAsia="ar-SA"/>
        </w:rPr>
      </w:pPr>
      <w:r w:rsidRPr="003A7858">
        <w:rPr>
          <w:rFonts w:ascii="Times New Roman" w:eastAsia="Times New Roman" w:hAnsi="Times New Roman" w:cs="Times New Roman"/>
          <w:b/>
          <w:sz w:val="24"/>
          <w:szCs w:val="24"/>
          <w:u w:val="single"/>
          <w:lang w:eastAsia="ar-SA"/>
        </w:rPr>
        <w:t>POSTANOWIENIA KOŃCOWE</w:t>
      </w:r>
    </w:p>
    <w:p w14:paraId="4F525EA4" w14:textId="77777777" w:rsidR="003A7858" w:rsidRPr="003A7858" w:rsidRDefault="003A7858" w:rsidP="003A7858">
      <w:pPr>
        <w:numPr>
          <w:ilvl w:val="0"/>
          <w:numId w:val="60"/>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26058961" w14:textId="77777777" w:rsidR="003A7858" w:rsidRPr="003A7858" w:rsidRDefault="003A7858" w:rsidP="003A7858">
      <w:pPr>
        <w:numPr>
          <w:ilvl w:val="0"/>
          <w:numId w:val="60"/>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D7412E0" w14:textId="77777777" w:rsidR="003A7858" w:rsidRPr="003A7858" w:rsidRDefault="003A7858" w:rsidP="003A7858">
      <w:pPr>
        <w:numPr>
          <w:ilvl w:val="0"/>
          <w:numId w:val="60"/>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pl-PL"/>
        </w:rPr>
        <w:t xml:space="preserve">Zmiany numeru rachunku bankowego wykonawcy wskazanego w </w:t>
      </w:r>
      <w:r w:rsidRPr="003A7858">
        <w:rPr>
          <w:rFonts w:ascii="Times New Roman" w:eastAsia="Times New Roman" w:hAnsi="Times New Roman" w:cs="Times New Roman"/>
          <w:sz w:val="24"/>
          <w:szCs w:val="24"/>
          <w:lang w:eastAsia="ar-SA"/>
        </w:rPr>
        <w:t>§ 3 ust. 2 niniejszej umowy wymagają formy pisemnego aneksu pod rygorem nieważności</w:t>
      </w:r>
    </w:p>
    <w:p w14:paraId="2904DD8A" w14:textId="77777777" w:rsidR="003A7858" w:rsidRPr="003A7858" w:rsidRDefault="003A7858" w:rsidP="003A7858">
      <w:pPr>
        <w:numPr>
          <w:ilvl w:val="0"/>
          <w:numId w:val="60"/>
        </w:num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3AB3B985" w14:textId="77777777" w:rsidR="003A7858" w:rsidRPr="003A7858" w:rsidRDefault="003A7858" w:rsidP="003A7858">
      <w:pPr>
        <w:numPr>
          <w:ilvl w:val="0"/>
          <w:numId w:val="60"/>
        </w:numPr>
        <w:spacing w:after="160" w:line="259" w:lineRule="auto"/>
        <w:contextualSpacing/>
        <w:jc w:val="both"/>
        <w:rPr>
          <w:rFonts w:ascii="Times New Roman" w:eastAsia="Times New Roman" w:hAnsi="Times New Roman" w:cs="Times New Roman"/>
          <w:sz w:val="24"/>
          <w:szCs w:val="24"/>
          <w:lang w:eastAsia="ar-SA"/>
        </w:rPr>
      </w:pPr>
      <w:r w:rsidRPr="003A7858">
        <w:rPr>
          <w:rFonts w:ascii="Times New Roman" w:eastAsia="Times New Roman"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BE0FA9C" w14:textId="77777777" w:rsidR="003A7858" w:rsidRPr="003A7858" w:rsidRDefault="003A7858" w:rsidP="000A17CE">
      <w:pPr>
        <w:numPr>
          <w:ilvl w:val="0"/>
          <w:numId w:val="75"/>
        </w:numPr>
        <w:suppressAutoHyphens/>
        <w:spacing w:after="0" w:line="240" w:lineRule="auto"/>
        <w:jc w:val="both"/>
        <w:rPr>
          <w:rFonts w:ascii="Times New Roman" w:eastAsia="Times New Roman" w:hAnsi="Times New Roman" w:cs="Times New Roman"/>
          <w:bCs/>
          <w:sz w:val="24"/>
          <w:szCs w:val="24"/>
          <w:lang w:eastAsia="pl-PL"/>
        </w:rPr>
      </w:pPr>
      <w:r w:rsidRPr="003A7858">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0FAFD9A" w14:textId="77777777" w:rsidR="003A7858" w:rsidRPr="003A7858" w:rsidRDefault="003A7858" w:rsidP="000A17CE">
      <w:pPr>
        <w:numPr>
          <w:ilvl w:val="0"/>
          <w:numId w:val="75"/>
        </w:numPr>
        <w:suppressAutoHyphens/>
        <w:spacing w:after="0" w:line="240" w:lineRule="auto"/>
        <w:jc w:val="both"/>
        <w:rPr>
          <w:rFonts w:ascii="Times New Roman" w:eastAsia="Times New Roman" w:hAnsi="Times New Roman" w:cs="Times New Roman"/>
          <w:bCs/>
          <w:sz w:val="24"/>
          <w:szCs w:val="24"/>
          <w:lang w:eastAsia="pl-PL"/>
        </w:rPr>
      </w:pPr>
      <w:r w:rsidRPr="003A7858">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 Z-</w:t>
      </w:r>
      <w:proofErr w:type="spellStart"/>
      <w:r w:rsidRPr="003A7858">
        <w:rPr>
          <w:rFonts w:ascii="Times New Roman" w:eastAsia="Times New Roman" w:hAnsi="Times New Roman" w:cs="Times New Roman"/>
          <w:sz w:val="24"/>
          <w:szCs w:val="24"/>
          <w:lang w:eastAsia="pl-PL"/>
        </w:rPr>
        <w:t>cy</w:t>
      </w:r>
      <w:proofErr w:type="spellEnd"/>
      <w:r w:rsidRPr="003A7858">
        <w:rPr>
          <w:rFonts w:ascii="Times New Roman" w:eastAsia="Times New Roman" w:hAnsi="Times New Roman" w:cs="Times New Roman"/>
          <w:sz w:val="24"/>
          <w:szCs w:val="24"/>
          <w:lang w:eastAsia="pl-PL"/>
        </w:rPr>
        <w:t xml:space="preserve"> Kierownika Działu Aparatury Medycznej.</w:t>
      </w:r>
    </w:p>
    <w:p w14:paraId="57DFC8FF" w14:textId="77777777" w:rsidR="003A7858" w:rsidRPr="003A7858" w:rsidRDefault="003A7858" w:rsidP="000A17CE">
      <w:pPr>
        <w:numPr>
          <w:ilvl w:val="0"/>
          <w:numId w:val="75"/>
        </w:numPr>
        <w:suppressAutoHyphens/>
        <w:spacing w:after="0" w:line="240" w:lineRule="auto"/>
        <w:rPr>
          <w:rFonts w:ascii="Times New Roman" w:eastAsia="Times New Roman" w:hAnsi="Times New Roman" w:cs="Times New Roman"/>
          <w:bCs/>
          <w:sz w:val="24"/>
          <w:szCs w:val="24"/>
          <w:lang w:eastAsia="pl-PL"/>
        </w:rPr>
      </w:pPr>
      <w:r w:rsidRPr="003A7858">
        <w:rPr>
          <w:rFonts w:ascii="Times New Roman" w:eastAsia="Times New Roman" w:hAnsi="Times New Roman" w:cs="Times New Roman"/>
          <w:sz w:val="24"/>
          <w:szCs w:val="24"/>
          <w:lang w:eastAsia="pl-PL"/>
        </w:rPr>
        <w:t>W zakresie BHP Zamawiający powołuje koordynatora ……………………….</w:t>
      </w:r>
    </w:p>
    <w:p w14:paraId="3F2EC67D" w14:textId="77777777" w:rsidR="003A7858" w:rsidRPr="003A7858" w:rsidRDefault="003A7858" w:rsidP="000A17CE">
      <w:pPr>
        <w:numPr>
          <w:ilvl w:val="0"/>
          <w:numId w:val="75"/>
        </w:numPr>
        <w:suppressAutoHyphens/>
        <w:spacing w:after="0" w:line="240" w:lineRule="auto"/>
        <w:jc w:val="both"/>
        <w:rPr>
          <w:rFonts w:ascii="Times New Roman" w:eastAsia="Times New Roman" w:hAnsi="Times New Roman" w:cs="Times New Roman"/>
          <w:bCs/>
          <w:sz w:val="24"/>
          <w:szCs w:val="24"/>
          <w:lang w:eastAsia="pl-PL"/>
        </w:rPr>
      </w:pPr>
      <w:r w:rsidRPr="003A7858">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008179D0" w14:textId="77777777" w:rsidR="003A7858" w:rsidRPr="003A7858" w:rsidRDefault="003A7858" w:rsidP="003A7858">
      <w:pPr>
        <w:suppressAutoHyphens/>
        <w:spacing w:after="0" w:line="240" w:lineRule="auto"/>
        <w:jc w:val="both"/>
        <w:rPr>
          <w:rFonts w:ascii="Times New Roman" w:eastAsia="Times New Roman" w:hAnsi="Times New Roman" w:cs="Times New Roman"/>
          <w:bCs/>
          <w:sz w:val="24"/>
          <w:szCs w:val="24"/>
          <w:lang w:eastAsia="ar-SA"/>
        </w:rPr>
      </w:pPr>
    </w:p>
    <w:p w14:paraId="156F5DCE" w14:textId="77777777" w:rsidR="003A7858" w:rsidRPr="003A7858" w:rsidRDefault="003A7858" w:rsidP="003A7858">
      <w:pPr>
        <w:suppressAutoHyphens/>
        <w:spacing w:after="0" w:line="240" w:lineRule="auto"/>
        <w:jc w:val="both"/>
        <w:rPr>
          <w:rFonts w:ascii="Times New Roman" w:eastAsia="Times New Roman" w:hAnsi="Times New Roman" w:cs="Times New Roman"/>
          <w:bCs/>
          <w:sz w:val="24"/>
          <w:szCs w:val="24"/>
          <w:lang w:eastAsia="ar-SA"/>
        </w:rPr>
      </w:pPr>
      <w:r w:rsidRPr="003A7858">
        <w:rPr>
          <w:rFonts w:ascii="Times New Roman" w:eastAsia="Times New Roman" w:hAnsi="Times New Roman" w:cs="Times New Roman"/>
          <w:sz w:val="24"/>
          <w:szCs w:val="24"/>
          <w:lang w:eastAsia="ar-SA"/>
        </w:rPr>
        <w:t>Załącznik do umowy:</w:t>
      </w:r>
    </w:p>
    <w:p w14:paraId="6C6E5AA3" w14:textId="77777777" w:rsidR="003A7858" w:rsidRPr="003A7858" w:rsidRDefault="003A7858" w:rsidP="003A7858">
      <w:pPr>
        <w:numPr>
          <w:ilvl w:val="3"/>
          <w:numId w:val="60"/>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3A7858">
        <w:rPr>
          <w:rFonts w:ascii="Times New Roman" w:eastAsia="Times New Roman" w:hAnsi="Times New Roman" w:cs="Times New Roman"/>
          <w:sz w:val="24"/>
          <w:szCs w:val="24"/>
          <w:lang w:eastAsia="ar-SA"/>
        </w:rPr>
        <w:t xml:space="preserve">Formularz ofertowy </w:t>
      </w:r>
    </w:p>
    <w:p w14:paraId="6097FEE6" w14:textId="77777777" w:rsidR="003A7858" w:rsidRPr="003A7858" w:rsidRDefault="003A7858" w:rsidP="003A7858">
      <w:pPr>
        <w:numPr>
          <w:ilvl w:val="3"/>
          <w:numId w:val="60"/>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3A7858">
        <w:rPr>
          <w:rFonts w:ascii="Times New Roman" w:eastAsia="Times New Roman" w:hAnsi="Times New Roman" w:cs="Times New Roman"/>
          <w:sz w:val="24"/>
          <w:szCs w:val="24"/>
          <w:lang w:eastAsia="ar-SA"/>
        </w:rPr>
        <w:t xml:space="preserve">Zestawienie parametrów technicznych </w:t>
      </w:r>
    </w:p>
    <w:p w14:paraId="421A95BF" w14:textId="77777777" w:rsidR="003A7858" w:rsidRPr="003A7858" w:rsidRDefault="003A7858" w:rsidP="003A7858">
      <w:pPr>
        <w:suppressAutoHyphens/>
        <w:spacing w:after="0" w:line="240" w:lineRule="auto"/>
        <w:rPr>
          <w:rFonts w:ascii="Times New Roman" w:eastAsia="Calibri" w:hAnsi="Times New Roman" w:cs="Times New Roman"/>
          <w:bCs/>
          <w:kern w:val="2"/>
          <w:sz w:val="24"/>
          <w:szCs w:val="24"/>
          <w:lang w:eastAsia="pl-PL"/>
        </w:rPr>
      </w:pPr>
      <w:r w:rsidRPr="003A7858">
        <w:rPr>
          <w:rFonts w:ascii="Times New Roman" w:eastAsia="Times New Roman" w:hAnsi="Times New Roman" w:cs="Times New Roman"/>
          <w:sz w:val="24"/>
          <w:szCs w:val="24"/>
          <w:lang w:eastAsia="ar-SA"/>
        </w:rPr>
        <w:t xml:space="preserve">3. </w:t>
      </w:r>
      <w:r w:rsidRPr="003A7858">
        <w:rPr>
          <w:rFonts w:ascii="Times New Roman" w:eastAsia="Calibri" w:hAnsi="Times New Roman" w:cs="Times New Roman"/>
          <w:kern w:val="2"/>
          <w:sz w:val="24"/>
          <w:szCs w:val="24"/>
          <w:lang w:eastAsia="pl-PL"/>
        </w:rPr>
        <w:t>Klauzula informacyjna</w:t>
      </w:r>
    </w:p>
    <w:p w14:paraId="22A9341D" w14:textId="77777777" w:rsidR="003A7858" w:rsidRPr="003A7858" w:rsidRDefault="003A7858" w:rsidP="003A7858">
      <w:pPr>
        <w:suppressAutoHyphens/>
        <w:spacing w:after="0" w:line="240" w:lineRule="auto"/>
        <w:rPr>
          <w:rFonts w:ascii="Times New Roman" w:eastAsia="Times New Roman" w:hAnsi="Times New Roman" w:cs="Times New Roman"/>
          <w:sz w:val="24"/>
          <w:szCs w:val="24"/>
          <w:lang w:eastAsia="ar-SA"/>
        </w:rPr>
      </w:pPr>
    </w:p>
    <w:p w14:paraId="6A048991" w14:textId="77777777" w:rsidR="003A7858" w:rsidRPr="003A7858" w:rsidRDefault="003A7858" w:rsidP="003A7858">
      <w:pPr>
        <w:suppressAutoHyphens/>
        <w:spacing w:after="0" w:line="240" w:lineRule="auto"/>
        <w:rPr>
          <w:rFonts w:ascii="Times New Roman" w:eastAsia="Times New Roman" w:hAnsi="Times New Roman" w:cs="Times New Roman"/>
          <w:sz w:val="24"/>
          <w:szCs w:val="24"/>
          <w:lang w:eastAsia="ar-SA"/>
        </w:rPr>
      </w:pPr>
    </w:p>
    <w:p w14:paraId="5B835B03" w14:textId="77777777" w:rsidR="003A7858" w:rsidRDefault="003A7858" w:rsidP="003A7858">
      <w:pPr>
        <w:suppressAutoHyphens/>
        <w:spacing w:after="0" w:line="240" w:lineRule="auto"/>
        <w:jc w:val="both"/>
        <w:rPr>
          <w:rFonts w:ascii="Times New Roman" w:eastAsia="Times New Roman" w:hAnsi="Times New Roman" w:cs="Times New Roman"/>
          <w:b/>
          <w:sz w:val="24"/>
          <w:szCs w:val="24"/>
          <w:lang w:eastAsia="ar-SA"/>
        </w:rPr>
      </w:pPr>
      <w:r w:rsidRPr="003A7858">
        <w:rPr>
          <w:rFonts w:ascii="Times New Roman" w:eastAsia="Times New Roman" w:hAnsi="Times New Roman" w:cs="Times New Roman"/>
          <w:b/>
          <w:sz w:val="24"/>
          <w:szCs w:val="24"/>
          <w:lang w:eastAsia="ar-SA"/>
        </w:rPr>
        <w:t xml:space="preserve">Wykonawca </w:t>
      </w:r>
      <w:r w:rsidRPr="003A7858">
        <w:rPr>
          <w:rFonts w:ascii="Times New Roman" w:eastAsia="Times New Roman" w:hAnsi="Times New Roman" w:cs="Times New Roman"/>
          <w:b/>
          <w:sz w:val="24"/>
          <w:szCs w:val="24"/>
          <w:lang w:eastAsia="ar-SA"/>
        </w:rPr>
        <w:tab/>
      </w:r>
      <w:r w:rsidRPr="003A7858">
        <w:rPr>
          <w:rFonts w:ascii="Times New Roman" w:eastAsia="Times New Roman" w:hAnsi="Times New Roman" w:cs="Times New Roman"/>
          <w:b/>
          <w:sz w:val="24"/>
          <w:szCs w:val="24"/>
          <w:lang w:eastAsia="ar-SA"/>
        </w:rPr>
        <w:tab/>
        <w:t xml:space="preserve">                         </w:t>
      </w:r>
      <w:r w:rsidRPr="003A7858">
        <w:rPr>
          <w:rFonts w:ascii="Times New Roman" w:eastAsia="Times New Roman" w:hAnsi="Times New Roman" w:cs="Times New Roman"/>
          <w:b/>
          <w:sz w:val="24"/>
          <w:szCs w:val="24"/>
          <w:lang w:eastAsia="ar-SA"/>
        </w:rPr>
        <w:tab/>
      </w:r>
      <w:r w:rsidRPr="003A7858">
        <w:rPr>
          <w:rFonts w:ascii="Times New Roman" w:eastAsia="Times New Roman" w:hAnsi="Times New Roman" w:cs="Times New Roman"/>
          <w:b/>
          <w:sz w:val="24"/>
          <w:szCs w:val="24"/>
          <w:lang w:eastAsia="ar-SA"/>
        </w:rPr>
        <w:tab/>
      </w:r>
      <w:r w:rsidRPr="003A7858">
        <w:rPr>
          <w:rFonts w:ascii="Times New Roman" w:eastAsia="Times New Roman" w:hAnsi="Times New Roman" w:cs="Times New Roman"/>
          <w:b/>
          <w:sz w:val="24"/>
          <w:szCs w:val="24"/>
          <w:lang w:eastAsia="ar-SA"/>
        </w:rPr>
        <w:tab/>
      </w:r>
      <w:r w:rsidRPr="003A7858">
        <w:rPr>
          <w:rFonts w:ascii="Times New Roman" w:eastAsia="Times New Roman" w:hAnsi="Times New Roman" w:cs="Times New Roman"/>
          <w:b/>
          <w:sz w:val="24"/>
          <w:szCs w:val="24"/>
          <w:lang w:eastAsia="ar-SA"/>
        </w:rPr>
        <w:tab/>
      </w:r>
      <w:r w:rsidRPr="003A7858">
        <w:rPr>
          <w:rFonts w:ascii="Times New Roman" w:eastAsia="Times New Roman" w:hAnsi="Times New Roman" w:cs="Times New Roman"/>
          <w:b/>
          <w:sz w:val="24"/>
          <w:szCs w:val="24"/>
          <w:lang w:eastAsia="ar-SA"/>
        </w:rPr>
        <w:tab/>
        <w:t>Zamawiający</w:t>
      </w:r>
    </w:p>
    <w:p w14:paraId="2E100667" w14:textId="77777777" w:rsidR="00BF2480" w:rsidRDefault="003A7858" w:rsidP="003A7858">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14:paraId="25E6622A" w14:textId="28B2B041" w:rsidR="003A7858" w:rsidRPr="003A7858" w:rsidRDefault="00BF2480" w:rsidP="003A7858">
      <w:pPr>
        <w:suppressAutoHyphens/>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ar-SA"/>
        </w:rPr>
        <w:lastRenderedPageBreak/>
        <w:t xml:space="preserve">                                                       </w:t>
      </w:r>
      <w:r w:rsidR="003A7858">
        <w:rPr>
          <w:rFonts w:ascii="Times New Roman" w:eastAsia="Times New Roman" w:hAnsi="Times New Roman" w:cs="Times New Roman"/>
          <w:b/>
          <w:sz w:val="24"/>
          <w:szCs w:val="24"/>
          <w:lang w:eastAsia="ar-SA"/>
        </w:rPr>
        <w:t xml:space="preserve">       </w:t>
      </w:r>
      <w:r w:rsidR="003A7858" w:rsidRPr="003A7858">
        <w:rPr>
          <w:rFonts w:ascii="Times New Roman" w:eastAsia="Calibri" w:hAnsi="Times New Roman" w:cs="Times New Roman"/>
          <w:b/>
          <w:sz w:val="24"/>
          <w:szCs w:val="24"/>
        </w:rPr>
        <w:t>Załącznik nr 3 do umowy – klauzula informacyjna</w:t>
      </w:r>
    </w:p>
    <w:p w14:paraId="1250ABB2" w14:textId="77777777" w:rsidR="003A7858" w:rsidRPr="003A7858" w:rsidRDefault="003A7858" w:rsidP="003A7858">
      <w:pPr>
        <w:numPr>
          <w:ilvl w:val="0"/>
          <w:numId w:val="48"/>
        </w:numPr>
        <w:suppressAutoHyphens/>
        <w:spacing w:after="60" w:line="240" w:lineRule="auto"/>
        <w:ind w:left="425" w:hanging="425"/>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 xml:space="preserve">Dane osobowe przedstawicieli Stron niniejszej umowy oraz dane </w:t>
      </w:r>
      <w:r w:rsidRPr="003A7858">
        <w:rPr>
          <w:rFonts w:ascii="Times New Roman" w:eastAsia="Arial Unicode MS" w:hAnsi="Times New Roman" w:cs="Times New Roman"/>
          <w:sz w:val="24"/>
          <w:szCs w:val="24"/>
          <w:lang w:eastAsia="pl-PL"/>
        </w:rPr>
        <w:t>osób wyznaczonych do kontaktów roboczych oraz odpowiedzialnych za koordynację i realizację umowy</w:t>
      </w:r>
      <w:r w:rsidRPr="003A7858">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BD77540" w14:textId="77777777" w:rsidR="003A7858" w:rsidRPr="003A7858" w:rsidRDefault="003A7858" w:rsidP="003A7858">
      <w:pPr>
        <w:numPr>
          <w:ilvl w:val="0"/>
          <w:numId w:val="48"/>
        </w:numPr>
        <w:suppressAutoHyphens/>
        <w:spacing w:after="60" w:line="240" w:lineRule="auto"/>
        <w:ind w:left="425" w:hanging="425"/>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53B9EAD2" w14:textId="77777777" w:rsidR="003A7858" w:rsidRPr="003A7858" w:rsidRDefault="003A7858" w:rsidP="003A7858">
      <w:pPr>
        <w:numPr>
          <w:ilvl w:val="0"/>
          <w:numId w:val="48"/>
        </w:numPr>
        <w:suppressAutoHyphens/>
        <w:spacing w:after="60" w:line="240" w:lineRule="auto"/>
        <w:ind w:left="425" w:hanging="425"/>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E725A93"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24097C8A"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1AFB8A62"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EF899AF"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3A7858">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3A7858">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22C9E5F" w14:textId="77777777" w:rsidR="003A7858" w:rsidRPr="003A7858" w:rsidRDefault="003A7858" w:rsidP="003A7858">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3A7858">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3A7858">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64C48D82"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3A7858">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3A7858">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63759CC0"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3A7858">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20B5A80"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3A7858">
        <w:rPr>
          <w:rFonts w:ascii="Times New Roman" w:eastAsia="Cambria" w:hAnsi="Times New Roman" w:cs="Times New Roman"/>
          <w:sz w:val="24"/>
          <w:szCs w:val="24"/>
        </w:rPr>
        <w:t>Dane osobowe będą przetwarzane przez okres realizacji umowy, a po jej rozwiązaniu lub wygaśnięciu</w:t>
      </w:r>
      <w:r w:rsidRPr="003A7858">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789BB7CA" w14:textId="77777777" w:rsidR="003A7858" w:rsidRPr="003A7858" w:rsidRDefault="003A7858" w:rsidP="003A7858">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3A7858">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3A7858">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8E6B1AE" w14:textId="77777777" w:rsidR="003A7858" w:rsidRPr="003A7858" w:rsidRDefault="003A7858" w:rsidP="003A7858">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3A7858">
        <w:rPr>
          <w:rFonts w:ascii="Times New Roman" w:eastAsia="Arial Unicode MS" w:hAnsi="Times New Roman" w:cs="Times New Roman"/>
          <w:sz w:val="24"/>
          <w:szCs w:val="24"/>
          <w:lang w:eastAsia="pl-PL"/>
        </w:rPr>
        <w:t xml:space="preserve">Okresy te mogą zostać przedłużone w przypadku potrzeby ustalenia, dochodzenia lub </w:t>
      </w:r>
      <w:r w:rsidRPr="003A7858">
        <w:rPr>
          <w:rFonts w:ascii="Times New Roman" w:eastAsia="Arial Unicode MS" w:hAnsi="Times New Roman" w:cs="Times New Roman"/>
          <w:sz w:val="24"/>
          <w:szCs w:val="24"/>
          <w:lang w:eastAsia="pl-PL"/>
        </w:rPr>
        <w:lastRenderedPageBreak/>
        <w:t>obrony przed roszczeniami z tytułu realizacji umowy.</w:t>
      </w:r>
    </w:p>
    <w:p w14:paraId="153B05E7"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3A7858">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145E3069" w14:textId="77777777" w:rsidR="003A7858" w:rsidRPr="003A7858" w:rsidRDefault="003A7858" w:rsidP="003A7858">
      <w:pPr>
        <w:widowControl w:val="0"/>
        <w:numPr>
          <w:ilvl w:val="0"/>
          <w:numId w:val="4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3A7858">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7C73D62D" w14:textId="77777777" w:rsidR="003A7858" w:rsidRPr="003A7858" w:rsidRDefault="003A7858" w:rsidP="003A7858">
      <w:pPr>
        <w:widowControl w:val="0"/>
        <w:numPr>
          <w:ilvl w:val="0"/>
          <w:numId w:val="49"/>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3A7858">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3A7858">
        <w:rPr>
          <w:rFonts w:ascii="Times New Roman" w:eastAsia="Times New Roman" w:hAnsi="Times New Roman" w:cs="Times New Roman"/>
          <w:sz w:val="24"/>
          <w:szCs w:val="24"/>
          <w:lang w:eastAsia="pl-PL"/>
        </w:rPr>
        <w:t xml:space="preserve"> </w:t>
      </w:r>
    </w:p>
    <w:p w14:paraId="02EC78BC" w14:textId="77777777" w:rsidR="003A7858" w:rsidRPr="003A7858" w:rsidRDefault="003A7858" w:rsidP="003A7858">
      <w:pPr>
        <w:spacing w:after="160" w:line="259" w:lineRule="auto"/>
        <w:rPr>
          <w:rFonts w:ascii="Times New Roman" w:eastAsia="Calibri" w:hAnsi="Times New Roman" w:cs="Times New Roman"/>
          <w:sz w:val="24"/>
          <w:szCs w:val="24"/>
        </w:rPr>
      </w:pPr>
    </w:p>
    <w:p w14:paraId="44E0657D" w14:textId="77777777" w:rsidR="003A7858" w:rsidRPr="003A7858" w:rsidRDefault="003A7858" w:rsidP="003A7858">
      <w:pPr>
        <w:rPr>
          <w:rFonts w:ascii="Calibri" w:eastAsia="Calibri" w:hAnsi="Calibri" w:cs="Times New Roman"/>
        </w:rPr>
      </w:pPr>
    </w:p>
    <w:p w14:paraId="5BBF19C7" w14:textId="77777777" w:rsidR="00FC7F94" w:rsidRPr="00FC7F94" w:rsidRDefault="00FC7F94" w:rsidP="00FC7F94">
      <w:pPr>
        <w:suppressAutoHyphens/>
        <w:spacing w:after="0" w:line="240" w:lineRule="auto"/>
        <w:jc w:val="center"/>
        <w:rPr>
          <w:rFonts w:ascii="Times New Roman" w:eastAsia="Cambria" w:hAnsi="Times New Roman" w:cs="Times New Roman"/>
          <w:b/>
          <w:sz w:val="24"/>
          <w:szCs w:val="24"/>
          <w:lang w:eastAsia="ar-SA"/>
        </w:rPr>
      </w:pPr>
    </w:p>
    <w:p w14:paraId="4D4CBD3C" w14:textId="77777777" w:rsidR="00FC7F94" w:rsidRPr="00FC7F94" w:rsidRDefault="00FC7F94" w:rsidP="00FC7F94">
      <w:pPr>
        <w:suppressAutoHyphens/>
        <w:spacing w:after="0" w:line="240" w:lineRule="auto"/>
        <w:jc w:val="center"/>
        <w:rPr>
          <w:rFonts w:ascii="Times New Roman" w:eastAsia="Cambria" w:hAnsi="Times New Roman" w:cs="Times New Roman"/>
          <w:b/>
          <w:sz w:val="24"/>
          <w:szCs w:val="24"/>
          <w:lang w:eastAsia="ar-SA"/>
        </w:rPr>
      </w:pPr>
    </w:p>
    <w:p w14:paraId="509875F9"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03F2B6FD"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1162C01C"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1470AE7E"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2B904970"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089E6011"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0728B9FA"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26AE262D"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24415479"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6BBBAC44"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5AD5E041"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24F5CFB8"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67327F72"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776E670C"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419B8B9C"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65F244C5"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6787A8A2"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43D1F5C2"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3C390F14"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6059427A"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5E7C5FB8"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5F3FB4DC"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6843E2E7"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21B40014"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2342FF28"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2117DD42"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4D402A2B"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2CF01F28"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6DDC1844" w14:textId="77777777" w:rsidR="0095648C" w:rsidRDefault="0095648C" w:rsidP="00B12B3D">
      <w:pPr>
        <w:spacing w:after="60" w:line="256" w:lineRule="auto"/>
        <w:ind w:left="425" w:hanging="425"/>
        <w:jc w:val="right"/>
        <w:rPr>
          <w:rFonts w:ascii="Times New Roman" w:eastAsia="Calibri" w:hAnsi="Times New Roman" w:cs="Times New Roman"/>
          <w:b/>
          <w:color w:val="FF0000"/>
          <w:sz w:val="24"/>
          <w:szCs w:val="24"/>
        </w:rPr>
      </w:pPr>
    </w:p>
    <w:p w14:paraId="22563054" w14:textId="77777777" w:rsidR="008D3C2F" w:rsidRDefault="008D3C2F" w:rsidP="00AE1833">
      <w:pPr>
        <w:suppressAutoHyphens/>
        <w:spacing w:after="0" w:line="240" w:lineRule="auto"/>
        <w:rPr>
          <w:rFonts w:ascii="Times New Roman" w:eastAsia="Calibri" w:hAnsi="Times New Roman" w:cs="Times New Roman"/>
          <w:color w:val="FF0000"/>
          <w:sz w:val="24"/>
          <w:szCs w:val="24"/>
          <w:lang w:eastAsia="pl-PL"/>
        </w:rPr>
      </w:pPr>
    </w:p>
    <w:p w14:paraId="0FA7A19F" w14:textId="77777777" w:rsidR="003A7858" w:rsidRDefault="003A7858" w:rsidP="00AE1833">
      <w:pPr>
        <w:suppressAutoHyphens/>
        <w:spacing w:after="0" w:line="240" w:lineRule="auto"/>
        <w:rPr>
          <w:rFonts w:ascii="Times New Roman" w:eastAsia="Calibri" w:hAnsi="Times New Roman" w:cs="Times New Roman"/>
          <w:color w:val="FF0000"/>
          <w:sz w:val="24"/>
          <w:szCs w:val="24"/>
          <w:lang w:eastAsia="pl-PL"/>
        </w:rPr>
      </w:pPr>
    </w:p>
    <w:p w14:paraId="5F88BA97" w14:textId="122B8670" w:rsidR="00AE1833" w:rsidRPr="008D3C2F" w:rsidRDefault="004271BA" w:rsidP="00AE1833">
      <w:pPr>
        <w:suppressAutoHyphens/>
        <w:spacing w:after="0" w:line="240" w:lineRule="auto"/>
        <w:rPr>
          <w:rFonts w:ascii="Times New Roman" w:eastAsia="Calibri" w:hAnsi="Times New Roman" w:cs="Times New Roman"/>
          <w:sz w:val="24"/>
          <w:szCs w:val="24"/>
          <w:lang w:eastAsia="ar-SA"/>
        </w:rPr>
      </w:pPr>
      <w:r w:rsidRPr="008D3C2F">
        <w:rPr>
          <w:rFonts w:ascii="Times New Roman" w:eastAsia="Calibri" w:hAnsi="Times New Roman" w:cs="Times New Roman"/>
          <w:sz w:val="24"/>
          <w:szCs w:val="24"/>
          <w:lang w:eastAsia="pl-PL"/>
        </w:rPr>
        <w:lastRenderedPageBreak/>
        <w:t>D</w:t>
      </w:r>
      <w:r w:rsidR="00AE1833" w:rsidRPr="008D3C2F">
        <w:rPr>
          <w:rFonts w:ascii="Times New Roman" w:eastAsia="Calibri" w:hAnsi="Times New Roman" w:cs="Times New Roman"/>
          <w:sz w:val="24"/>
          <w:szCs w:val="24"/>
          <w:lang w:eastAsia="pl-PL"/>
        </w:rPr>
        <w:t>ZP.381.</w:t>
      </w:r>
      <w:r w:rsidR="008D3C2F" w:rsidRPr="008D3C2F">
        <w:rPr>
          <w:rFonts w:ascii="Times New Roman" w:eastAsia="Calibri" w:hAnsi="Times New Roman" w:cs="Times New Roman"/>
          <w:sz w:val="24"/>
          <w:szCs w:val="24"/>
          <w:lang w:eastAsia="pl-PL"/>
        </w:rPr>
        <w:t>1</w:t>
      </w:r>
      <w:r w:rsidR="0095648C">
        <w:rPr>
          <w:rFonts w:ascii="Times New Roman" w:eastAsia="Calibri" w:hAnsi="Times New Roman" w:cs="Times New Roman"/>
          <w:sz w:val="24"/>
          <w:szCs w:val="24"/>
          <w:lang w:eastAsia="pl-PL"/>
        </w:rPr>
        <w:t>48</w:t>
      </w:r>
      <w:r w:rsidR="007A5605" w:rsidRPr="008D3C2F">
        <w:rPr>
          <w:rFonts w:ascii="Times New Roman" w:eastAsia="Calibri" w:hAnsi="Times New Roman" w:cs="Times New Roman"/>
          <w:sz w:val="24"/>
          <w:szCs w:val="24"/>
          <w:lang w:eastAsia="pl-PL"/>
        </w:rPr>
        <w:t>B</w:t>
      </w:r>
      <w:r w:rsidR="00AE1833" w:rsidRPr="008D3C2F">
        <w:rPr>
          <w:rFonts w:ascii="Times New Roman" w:eastAsia="Calibri" w:hAnsi="Times New Roman" w:cs="Times New Roman"/>
          <w:sz w:val="24"/>
          <w:szCs w:val="24"/>
          <w:lang w:eastAsia="pl-PL"/>
        </w:rPr>
        <w:t>.202</w:t>
      </w:r>
      <w:r w:rsidR="00A10EDC" w:rsidRPr="008D3C2F">
        <w:rPr>
          <w:rFonts w:ascii="Times New Roman" w:eastAsia="Calibri" w:hAnsi="Times New Roman" w:cs="Times New Roman"/>
          <w:sz w:val="24"/>
          <w:szCs w:val="24"/>
          <w:lang w:eastAsia="pl-PL"/>
        </w:rPr>
        <w:t>3</w:t>
      </w:r>
    </w:p>
    <w:p w14:paraId="1B6B15EA" w14:textId="77777777" w:rsidR="00AE1833" w:rsidRPr="008D3C2F" w:rsidRDefault="00AE1833" w:rsidP="00AE1833">
      <w:pPr>
        <w:widowControl w:val="0"/>
        <w:suppressAutoHyphens/>
        <w:spacing w:after="120" w:line="240" w:lineRule="auto"/>
        <w:rPr>
          <w:rFonts w:ascii="Times New Roman" w:eastAsia="Calibri" w:hAnsi="Times New Roman" w:cs="Times New Roman"/>
          <w:kern w:val="2"/>
          <w:sz w:val="24"/>
          <w:szCs w:val="24"/>
          <w:lang w:eastAsia="pl-PL"/>
        </w:rPr>
      </w:pPr>
      <w:r w:rsidRPr="008D3C2F">
        <w:rPr>
          <w:rFonts w:ascii="Times New Roman" w:eastAsia="Calibri" w:hAnsi="Times New Roman" w:cs="Times New Roman"/>
          <w:kern w:val="2"/>
          <w:sz w:val="24"/>
          <w:szCs w:val="24"/>
          <w:lang w:eastAsia="pl-PL"/>
        </w:rPr>
        <w:t>Załącznik nr 4</w:t>
      </w:r>
      <w:bookmarkEnd w:id="10"/>
    </w:p>
    <w:p w14:paraId="76346A6D" w14:textId="77777777" w:rsidR="00A10EDC" w:rsidRPr="008D3C2F" w:rsidRDefault="00A10EDC" w:rsidP="00AE1833">
      <w:pPr>
        <w:widowControl w:val="0"/>
        <w:suppressAutoHyphens/>
        <w:spacing w:after="120" w:line="240" w:lineRule="auto"/>
        <w:rPr>
          <w:rFonts w:ascii="Times New Roman" w:eastAsia="Calibri" w:hAnsi="Times New Roman" w:cs="Times New Roman"/>
          <w:kern w:val="2"/>
          <w:sz w:val="24"/>
          <w:szCs w:val="24"/>
          <w:lang w:eastAsia="pl-PL"/>
        </w:rPr>
      </w:pPr>
    </w:p>
    <w:p w14:paraId="65901404" w14:textId="77777777" w:rsidR="000809F1" w:rsidRPr="008D3C2F" w:rsidRDefault="00A10EDC" w:rsidP="000809F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8D3C2F">
        <w:rPr>
          <w:rFonts w:ascii="Times New Roman" w:eastAsia="Lucida Sans Unicode" w:hAnsi="Times New Roman" w:cs="Times New Roman"/>
          <w:kern w:val="1"/>
          <w:sz w:val="24"/>
          <w:szCs w:val="24"/>
          <w:lang w:eastAsia="hi-IN" w:bidi="hi-IN"/>
        </w:rPr>
        <w:t>PARAMETRY TECHNICZNO – UŻYTKOWE</w:t>
      </w:r>
    </w:p>
    <w:p w14:paraId="635CC467" w14:textId="5AA64F18" w:rsidR="00AE4FF2" w:rsidRPr="008D3C2F" w:rsidRDefault="0095648C" w:rsidP="00AE4FF2">
      <w:pPr>
        <w:widowControl w:val="0"/>
        <w:suppressAutoHyphens/>
        <w:spacing w:after="0" w:line="240" w:lineRule="auto"/>
        <w:jc w:val="center"/>
        <w:rPr>
          <w:rFonts w:ascii="Times New Roman" w:eastAsia="Times New Roman" w:hAnsi="Times New Roman" w:cs="Times New Roman"/>
          <w:b/>
          <w:sz w:val="24"/>
          <w:szCs w:val="24"/>
          <w:lang w:eastAsia="zh-CN"/>
        </w:rPr>
      </w:pPr>
      <w:proofErr w:type="spellStart"/>
      <w:r>
        <w:rPr>
          <w:rFonts w:ascii="Times New Roman" w:eastAsia="Times New Roman" w:hAnsi="Times New Roman" w:cs="Times New Roman"/>
          <w:b/>
          <w:sz w:val="24"/>
          <w:szCs w:val="24"/>
          <w:lang w:eastAsia="zh-CN"/>
        </w:rPr>
        <w:t>Wideokolposkop</w:t>
      </w:r>
      <w:proofErr w:type="spellEnd"/>
      <w:r>
        <w:rPr>
          <w:rFonts w:ascii="Times New Roman" w:eastAsia="Times New Roman" w:hAnsi="Times New Roman" w:cs="Times New Roman"/>
          <w:b/>
          <w:sz w:val="24"/>
          <w:szCs w:val="24"/>
          <w:lang w:eastAsia="zh-CN"/>
        </w:rPr>
        <w:t xml:space="preserve"> - 1</w:t>
      </w:r>
      <w:r w:rsidR="00AE4FF2" w:rsidRPr="008D3C2F">
        <w:rPr>
          <w:rFonts w:ascii="Times New Roman" w:eastAsia="Times New Roman" w:hAnsi="Times New Roman" w:cs="Times New Roman"/>
          <w:b/>
          <w:sz w:val="24"/>
          <w:szCs w:val="24"/>
          <w:lang w:eastAsia="zh-CN"/>
        </w:rPr>
        <w:t xml:space="preserve"> szt.</w:t>
      </w:r>
    </w:p>
    <w:p w14:paraId="670A38A0" w14:textId="77777777" w:rsidR="00F35647" w:rsidRPr="000809F1" w:rsidRDefault="00F35647" w:rsidP="000809F1">
      <w:pPr>
        <w:widowControl w:val="0"/>
        <w:suppressAutoHyphens/>
        <w:spacing w:after="0" w:line="240" w:lineRule="auto"/>
        <w:jc w:val="center"/>
        <w:rPr>
          <w:rFonts w:ascii="Times New Roman" w:eastAsia="Times New Roman" w:hAnsi="Times New Roman" w:cs="Times New Roman"/>
          <w:sz w:val="24"/>
          <w:szCs w:val="24"/>
          <w:lang w:val="en-US" w:eastAsia="zh-CN"/>
        </w:rPr>
      </w:pPr>
    </w:p>
    <w:tbl>
      <w:tblPr>
        <w:tblW w:w="8849"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4951"/>
        <w:gridCol w:w="3118"/>
      </w:tblGrid>
      <w:tr w:rsidR="006B3592" w:rsidRPr="00956132" w14:paraId="0EAE7612" w14:textId="43A562CC" w:rsidTr="00010C32">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0E2B3B8D" w14:textId="38A5B842" w:rsidR="006B3592" w:rsidRPr="00956132" w:rsidRDefault="006B3592" w:rsidP="006B3592">
            <w:pPr>
              <w:suppressAutoHyphens/>
              <w:snapToGrid w:val="0"/>
              <w:spacing w:after="0" w:line="240" w:lineRule="auto"/>
              <w:jc w:val="center"/>
              <w:rPr>
                <w:rFonts w:ascii="Times New Roman" w:eastAsia="Times New Roman" w:hAnsi="Times New Roman" w:cs="Times New Roman"/>
                <w:sz w:val="18"/>
                <w:szCs w:val="18"/>
                <w:lang w:eastAsia="zh-CN"/>
              </w:rPr>
            </w:pPr>
            <w:r w:rsidRPr="005016FC">
              <w:rPr>
                <w:rFonts w:eastAsia="Times New Roman"/>
                <w:b/>
                <w:color w:val="000000" w:themeColor="text1"/>
                <w:lang w:eastAsia="zh-CN"/>
              </w:rPr>
              <w:t>Lp.</w:t>
            </w:r>
          </w:p>
        </w:tc>
        <w:tc>
          <w:tcPr>
            <w:tcW w:w="4951" w:type="dxa"/>
            <w:tcBorders>
              <w:top w:val="single" w:sz="4" w:space="0" w:color="000000"/>
              <w:left w:val="single" w:sz="4" w:space="0" w:color="000000"/>
              <w:bottom w:val="single" w:sz="4" w:space="0" w:color="000000"/>
            </w:tcBorders>
            <w:shd w:val="clear" w:color="auto" w:fill="auto"/>
            <w:vAlign w:val="center"/>
          </w:tcPr>
          <w:p w14:paraId="2B985981" w14:textId="6BFF7547" w:rsidR="006B3592" w:rsidRPr="00956132" w:rsidRDefault="006B3592" w:rsidP="006B3592">
            <w:pPr>
              <w:suppressAutoHyphens/>
              <w:snapToGrid w:val="0"/>
              <w:spacing w:after="0" w:line="240" w:lineRule="auto"/>
              <w:ind w:left="113"/>
              <w:jc w:val="center"/>
              <w:rPr>
                <w:rFonts w:ascii="Times New Roman" w:eastAsia="Times New Roman" w:hAnsi="Times New Roman" w:cs="Times New Roman"/>
                <w:sz w:val="18"/>
                <w:szCs w:val="18"/>
                <w:lang w:eastAsia="zh-CN"/>
              </w:rPr>
            </w:pPr>
            <w:r>
              <w:rPr>
                <w:rFonts w:eastAsia="Times New Roman"/>
                <w:b/>
                <w:color w:val="000000" w:themeColor="text1"/>
                <w:lang w:eastAsia="zh-CN"/>
              </w:rPr>
              <w:t>Opis parametrów, funkcji</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1157" w14:textId="42431F13" w:rsidR="006B3592" w:rsidRPr="00956132" w:rsidRDefault="006B3592" w:rsidP="006B3592">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5016FC">
              <w:rPr>
                <w:rFonts w:eastAsia="Times New Roman"/>
                <w:b/>
                <w:color w:val="000000" w:themeColor="text1"/>
                <w:lang w:eastAsia="zh-CN"/>
              </w:rPr>
              <w:t>Parametry wy</w:t>
            </w:r>
            <w:r>
              <w:rPr>
                <w:rFonts w:eastAsia="Times New Roman"/>
                <w:b/>
                <w:color w:val="000000" w:themeColor="text1"/>
                <w:lang w:eastAsia="zh-CN"/>
              </w:rPr>
              <w:t>magane</w:t>
            </w:r>
          </w:p>
        </w:tc>
      </w:tr>
      <w:tr w:rsidR="00A83474" w:rsidRPr="00956132" w14:paraId="1B956937" w14:textId="41C1F94B"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3999" w14:textId="77777777" w:rsidR="00A83474" w:rsidRPr="00A10EDC" w:rsidRDefault="00A83474" w:rsidP="00A83474">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1552911B" w14:textId="350F34C2" w:rsidR="00A83474" w:rsidRPr="00A10EDC" w:rsidRDefault="00A83474" w:rsidP="00A83474">
            <w:pPr>
              <w:suppressAutoHyphens/>
              <w:snapToGrid w:val="0"/>
              <w:spacing w:after="0" w:line="240" w:lineRule="auto"/>
              <w:rPr>
                <w:rFonts w:ascii="Times New Roman" w:eastAsia="Times New Roman" w:hAnsi="Times New Roman" w:cs="Times New Roman"/>
                <w:sz w:val="24"/>
                <w:szCs w:val="24"/>
                <w:lang w:eastAsia="zh-CN"/>
              </w:rPr>
            </w:pPr>
            <w:r>
              <w:t>Aparat fabrycznie nowy. Rok produkcji 2023</w:t>
            </w:r>
            <w:r>
              <w:tab/>
            </w:r>
          </w:p>
        </w:tc>
        <w:tc>
          <w:tcPr>
            <w:tcW w:w="3118" w:type="dxa"/>
            <w:tcBorders>
              <w:top w:val="single" w:sz="1" w:space="0" w:color="000000"/>
              <w:left w:val="single" w:sz="1" w:space="0" w:color="000000"/>
              <w:bottom w:val="single" w:sz="1" w:space="0" w:color="000000"/>
            </w:tcBorders>
          </w:tcPr>
          <w:p w14:paraId="49857F0C" w14:textId="50884F39" w:rsidR="00A83474" w:rsidRPr="00F35647" w:rsidRDefault="00731254" w:rsidP="00010C32">
            <w:pPr>
              <w:suppressAutoHyphens/>
              <w:snapToGrid w:val="0"/>
              <w:spacing w:after="0"/>
              <w:jc w:val="center"/>
              <w:rPr>
                <w:rFonts w:ascii="Times New Roman" w:eastAsia="Times New Roman" w:hAnsi="Times New Roman" w:cs="Times New Roman"/>
                <w:lang w:eastAsia="ar-SA"/>
              </w:rPr>
            </w:pPr>
            <w:r w:rsidRPr="00731254">
              <w:rPr>
                <w:rFonts w:ascii="Times New Roman" w:eastAsia="Times New Roman" w:hAnsi="Times New Roman" w:cs="Times New Roman"/>
                <w:color w:val="000000"/>
                <w:sz w:val="20"/>
                <w:szCs w:val="20"/>
                <w:lang w:eastAsia="zh-CN"/>
              </w:rPr>
              <w:t>TAK</w:t>
            </w:r>
          </w:p>
        </w:tc>
      </w:tr>
      <w:tr w:rsidR="00010C32" w:rsidRPr="00956132" w14:paraId="41A388B6" w14:textId="2167D02B"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237E" w14:textId="77777777" w:rsidR="00010C32" w:rsidRPr="00A10EDC" w:rsidRDefault="00010C32" w:rsidP="00010C32">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5D4881AC" w14:textId="6056691B" w:rsidR="00010C32" w:rsidRPr="00A10EDC" w:rsidRDefault="00010C32" w:rsidP="00010C32">
            <w:pPr>
              <w:suppressAutoHyphens/>
              <w:snapToGrid w:val="0"/>
              <w:spacing w:after="0" w:line="240" w:lineRule="auto"/>
              <w:rPr>
                <w:rFonts w:ascii="Times New Roman" w:eastAsia="Times New Roman" w:hAnsi="Times New Roman" w:cs="Times New Roman"/>
                <w:sz w:val="24"/>
                <w:szCs w:val="24"/>
                <w:lang w:eastAsia="zh-CN"/>
              </w:rPr>
            </w:pPr>
            <w:r>
              <w:t>Oświetlenie (zimne światło):</w:t>
            </w:r>
            <w:r>
              <w:br/>
              <w:t xml:space="preserve">Podłączenie światłowodowe typu </w:t>
            </w:r>
            <w:proofErr w:type="spellStart"/>
            <w:r>
              <w:t>Storz</w:t>
            </w:r>
            <w:proofErr w:type="spellEnd"/>
            <w:r>
              <w:t xml:space="preserve"> </w:t>
            </w:r>
            <w:r>
              <w:br/>
              <w:t xml:space="preserve">Wbudowany filtr zielony </w:t>
            </w:r>
            <w:r>
              <w:br/>
              <w:t xml:space="preserve">Bezszumowy – chłodzony </w:t>
            </w:r>
            <w:r>
              <w:br/>
              <w:t xml:space="preserve">10 stopniowa regulacja natężenia światła </w:t>
            </w:r>
            <w:r>
              <w:br/>
              <w:t>Możliwość łatwego wymontowania ze stojaka</w:t>
            </w:r>
          </w:p>
        </w:tc>
        <w:tc>
          <w:tcPr>
            <w:tcW w:w="3118" w:type="dxa"/>
            <w:tcBorders>
              <w:top w:val="single" w:sz="4" w:space="0" w:color="000000"/>
              <w:left w:val="single" w:sz="4" w:space="0" w:color="000000"/>
              <w:bottom w:val="single" w:sz="4" w:space="0" w:color="000000"/>
            </w:tcBorders>
          </w:tcPr>
          <w:p w14:paraId="26A9CF2C" w14:textId="1DFF24FA" w:rsidR="00010C32" w:rsidRPr="0030406C" w:rsidRDefault="00010C32" w:rsidP="00010C32">
            <w:pPr>
              <w:suppressAutoHyphens/>
              <w:snapToGrid w:val="0"/>
              <w:spacing w:after="0"/>
              <w:jc w:val="center"/>
              <w:rPr>
                <w:rFonts w:cs="Times New Roman"/>
              </w:rPr>
            </w:pPr>
            <w:r w:rsidRPr="0078591F">
              <w:rPr>
                <w:rFonts w:ascii="Times New Roman" w:eastAsia="Times New Roman" w:hAnsi="Times New Roman" w:cs="Times New Roman"/>
                <w:color w:val="000000"/>
                <w:sz w:val="20"/>
                <w:szCs w:val="20"/>
                <w:lang w:eastAsia="zh-CN"/>
              </w:rPr>
              <w:t>TAK</w:t>
            </w:r>
          </w:p>
        </w:tc>
      </w:tr>
      <w:tr w:rsidR="00010C32" w:rsidRPr="00956132" w14:paraId="7D00250A" w14:textId="5B7DA4BF" w:rsidTr="00010C32">
        <w:trPr>
          <w:cantSplit/>
          <w:trHeight w:val="246"/>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972B" w14:textId="77777777" w:rsidR="00010C32" w:rsidRPr="00A10EDC" w:rsidRDefault="00010C32" w:rsidP="00010C32">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3A78DEE6" w14:textId="77777777" w:rsidR="00010C32" w:rsidRDefault="00010C32" w:rsidP="00010C32">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Głowica mikroskopu:</w:t>
            </w:r>
          </w:p>
          <w:p w14:paraId="2C74196D" w14:textId="4A0BE376" w:rsidR="00010C32" w:rsidRPr="00A10EDC" w:rsidRDefault="00010C32" w:rsidP="00010C32">
            <w:pPr>
              <w:suppressAutoHyphens/>
              <w:spacing w:after="0" w:line="240" w:lineRule="auto"/>
              <w:rPr>
                <w:rFonts w:ascii="Times New Roman" w:eastAsia="Times New Roman" w:hAnsi="Times New Roman" w:cs="Times New Roman"/>
                <w:sz w:val="24"/>
                <w:szCs w:val="24"/>
                <w:lang w:eastAsia="zh-CN"/>
              </w:rPr>
            </w:pPr>
            <w:r>
              <w:rPr>
                <w:rFonts w:ascii="Tahoma" w:eastAsia="Times New Roman" w:hAnsi="Tahoma" w:cs="Tahoma"/>
                <w:sz w:val="20"/>
                <w:szCs w:val="20"/>
                <w:lang w:eastAsia="pl-PL"/>
              </w:rPr>
              <w:t>Stereoskopowa - wbudowana 5 stopniowa lunetka Galileusza.</w:t>
            </w:r>
          </w:p>
        </w:tc>
        <w:tc>
          <w:tcPr>
            <w:tcW w:w="3118" w:type="dxa"/>
            <w:tcBorders>
              <w:top w:val="single" w:sz="4" w:space="0" w:color="000000"/>
              <w:left w:val="single" w:sz="4" w:space="0" w:color="000000"/>
              <w:bottom w:val="single" w:sz="4" w:space="0" w:color="000000"/>
            </w:tcBorders>
          </w:tcPr>
          <w:p w14:paraId="7E262473" w14:textId="603A590B" w:rsidR="00010C32" w:rsidRPr="0030406C" w:rsidRDefault="00010C32" w:rsidP="00010C32">
            <w:pPr>
              <w:suppressAutoHyphens/>
              <w:spacing w:after="0" w:line="240" w:lineRule="auto"/>
              <w:jc w:val="center"/>
              <w:rPr>
                <w:rFonts w:cs="Times New Roman"/>
              </w:rPr>
            </w:pPr>
            <w:r w:rsidRPr="0078591F">
              <w:rPr>
                <w:rFonts w:ascii="Times New Roman" w:eastAsia="Times New Roman" w:hAnsi="Times New Roman" w:cs="Times New Roman"/>
                <w:color w:val="000000"/>
                <w:sz w:val="20"/>
                <w:szCs w:val="20"/>
                <w:lang w:eastAsia="zh-CN"/>
              </w:rPr>
              <w:t>TAK</w:t>
            </w:r>
          </w:p>
        </w:tc>
      </w:tr>
      <w:tr w:rsidR="00010C32" w:rsidRPr="00956132" w14:paraId="3F11ACB3" w14:textId="185153A7" w:rsidTr="00010C32">
        <w:trPr>
          <w:cantSplit/>
          <w:trHeight w:val="404"/>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9E48D" w14:textId="77777777" w:rsidR="00010C32" w:rsidRPr="00A10EDC" w:rsidRDefault="00010C32" w:rsidP="00010C32">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47105542" w14:textId="77777777" w:rsidR="00010C32" w:rsidRDefault="00010C32" w:rsidP="00010C32">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Typ optyki: apochromatyczna</w:t>
            </w:r>
          </w:p>
          <w:p w14:paraId="6FE1A8B2" w14:textId="452211C4"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p>
        </w:tc>
        <w:tc>
          <w:tcPr>
            <w:tcW w:w="3118" w:type="dxa"/>
            <w:tcBorders>
              <w:top w:val="single" w:sz="4" w:space="0" w:color="000000"/>
              <w:left w:val="single" w:sz="4" w:space="0" w:color="000000"/>
              <w:bottom w:val="single" w:sz="4" w:space="0" w:color="000000"/>
            </w:tcBorders>
          </w:tcPr>
          <w:p w14:paraId="0302FB86" w14:textId="3976ED1D" w:rsidR="00010C32" w:rsidRPr="0030406C" w:rsidRDefault="00010C32" w:rsidP="00010C32">
            <w:pPr>
              <w:suppressAutoHyphens/>
              <w:spacing w:after="0" w:line="240" w:lineRule="auto"/>
              <w:jc w:val="center"/>
              <w:rPr>
                <w:rFonts w:cs="Times New Roman"/>
              </w:rPr>
            </w:pPr>
            <w:r w:rsidRPr="0078591F">
              <w:rPr>
                <w:rFonts w:ascii="Times New Roman" w:eastAsia="Times New Roman" w:hAnsi="Times New Roman" w:cs="Times New Roman"/>
                <w:color w:val="000000"/>
                <w:sz w:val="20"/>
                <w:szCs w:val="20"/>
                <w:lang w:eastAsia="zh-CN"/>
              </w:rPr>
              <w:t>TAK</w:t>
            </w:r>
          </w:p>
        </w:tc>
      </w:tr>
      <w:tr w:rsidR="00010C32" w:rsidRPr="00956132" w14:paraId="56DBE19D" w14:textId="2477EC98"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2892"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40F01ED6" w14:textId="18A32301" w:rsidR="00010C32" w:rsidRPr="00A10EDC" w:rsidRDefault="00010C32" w:rsidP="00010C32">
            <w:pPr>
              <w:suppressAutoHyphens/>
              <w:spacing w:after="0" w:line="240" w:lineRule="auto"/>
              <w:rPr>
                <w:rFonts w:ascii="Times New Roman" w:eastAsia="Times New Roman" w:hAnsi="Times New Roman" w:cs="Times New Roman"/>
                <w:b/>
                <w:sz w:val="24"/>
                <w:szCs w:val="24"/>
                <w:lang w:val="cs-CZ" w:eastAsia="zh-CN"/>
              </w:rPr>
            </w:pPr>
            <w:r>
              <w:rPr>
                <w:rFonts w:ascii="Tahoma" w:eastAsia="Times New Roman" w:hAnsi="Tahoma" w:cs="Tahoma"/>
                <w:sz w:val="20"/>
                <w:szCs w:val="20"/>
                <w:lang w:eastAsia="pl-PL"/>
              </w:rPr>
              <w:t>Zakres pochylenia głowicy w płaszczyźnie pionowej:   +12</w:t>
            </w:r>
            <w:r>
              <w:rPr>
                <w:rFonts w:ascii="Tahoma" w:eastAsia="Times New Roman" w:hAnsi="Tahoma" w:cs="Tahoma"/>
                <w:sz w:val="20"/>
                <w:szCs w:val="20"/>
                <w:vertAlign w:val="superscript"/>
                <w:lang w:eastAsia="pl-PL"/>
              </w:rPr>
              <w:t>o</w:t>
            </w:r>
            <w:r>
              <w:rPr>
                <w:rFonts w:ascii="Tahoma" w:eastAsia="Times New Roman" w:hAnsi="Tahoma" w:cs="Tahoma"/>
                <w:sz w:val="20"/>
                <w:szCs w:val="20"/>
                <w:lang w:eastAsia="pl-PL"/>
              </w:rPr>
              <w:t xml:space="preserve"> / -25</w:t>
            </w:r>
            <w:r>
              <w:rPr>
                <w:rFonts w:ascii="Tahoma" w:eastAsia="Times New Roman" w:hAnsi="Tahoma" w:cs="Tahoma"/>
                <w:sz w:val="20"/>
                <w:szCs w:val="20"/>
                <w:vertAlign w:val="superscript"/>
                <w:lang w:eastAsia="pl-PL"/>
              </w:rPr>
              <w:t>o</w:t>
            </w:r>
          </w:p>
        </w:tc>
        <w:tc>
          <w:tcPr>
            <w:tcW w:w="3118" w:type="dxa"/>
            <w:tcBorders>
              <w:top w:val="single" w:sz="4" w:space="0" w:color="000000"/>
              <w:left w:val="single" w:sz="4" w:space="0" w:color="000000"/>
              <w:bottom w:val="single" w:sz="4" w:space="0" w:color="000000"/>
            </w:tcBorders>
          </w:tcPr>
          <w:p w14:paraId="27BC3D71" w14:textId="22733D84" w:rsidR="00010C32" w:rsidRPr="0030406C" w:rsidRDefault="00010C32" w:rsidP="00010C32">
            <w:pPr>
              <w:suppressAutoHyphens/>
              <w:spacing w:after="0" w:line="240" w:lineRule="auto"/>
              <w:jc w:val="center"/>
              <w:rPr>
                <w:rFonts w:cs="Times New Roman"/>
              </w:rPr>
            </w:pPr>
            <w:r w:rsidRPr="0078591F">
              <w:rPr>
                <w:rFonts w:ascii="Times New Roman" w:eastAsia="Times New Roman" w:hAnsi="Times New Roman" w:cs="Times New Roman"/>
                <w:color w:val="000000"/>
                <w:sz w:val="20"/>
                <w:szCs w:val="20"/>
                <w:lang w:eastAsia="zh-CN"/>
              </w:rPr>
              <w:t>TAK</w:t>
            </w:r>
          </w:p>
        </w:tc>
      </w:tr>
      <w:tr w:rsidR="00010C32" w:rsidRPr="00956132" w14:paraId="3FCEC6E7" w14:textId="7B8DE7B2"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3720"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482EA077" w14:textId="3FE99806" w:rsidR="00010C32" w:rsidRPr="00A10EDC" w:rsidRDefault="00010C32" w:rsidP="00010C32">
            <w:pPr>
              <w:suppressAutoHyphens/>
              <w:spacing w:after="0" w:line="240" w:lineRule="auto"/>
              <w:rPr>
                <w:rFonts w:ascii="Times New Roman" w:eastAsia="Times New Roman" w:hAnsi="Times New Roman" w:cs="Times New Roman"/>
                <w:b/>
                <w:sz w:val="24"/>
                <w:szCs w:val="24"/>
                <w:lang w:val="cs-CZ" w:eastAsia="zh-CN"/>
              </w:rPr>
            </w:pPr>
            <w:proofErr w:type="spellStart"/>
            <w:r>
              <w:rPr>
                <w:rFonts w:ascii="Tahoma" w:eastAsia="Times New Roman" w:hAnsi="Tahoma" w:cs="Tahoma"/>
                <w:sz w:val="20"/>
                <w:szCs w:val="20"/>
                <w:lang w:val="en-GB" w:eastAsia="pl-PL"/>
              </w:rPr>
              <w:t>Zakres</w:t>
            </w:r>
            <w:proofErr w:type="spellEnd"/>
            <w:r>
              <w:rPr>
                <w:rFonts w:ascii="Tahoma" w:eastAsia="Times New Roman" w:hAnsi="Tahoma" w:cs="Tahoma"/>
                <w:sz w:val="20"/>
                <w:szCs w:val="20"/>
                <w:lang w:val="en-GB" w:eastAsia="pl-PL"/>
              </w:rPr>
              <w:t xml:space="preserve"> </w:t>
            </w:r>
            <w:proofErr w:type="spellStart"/>
            <w:r>
              <w:rPr>
                <w:rFonts w:ascii="Tahoma" w:eastAsia="Times New Roman" w:hAnsi="Tahoma" w:cs="Tahoma"/>
                <w:sz w:val="20"/>
                <w:szCs w:val="20"/>
                <w:lang w:val="en-GB" w:eastAsia="pl-PL"/>
              </w:rPr>
              <w:t>przesuwu</w:t>
            </w:r>
            <w:proofErr w:type="spellEnd"/>
            <w:r>
              <w:rPr>
                <w:rFonts w:ascii="Tahoma" w:eastAsia="Times New Roman" w:hAnsi="Tahoma" w:cs="Tahoma"/>
                <w:sz w:val="20"/>
                <w:szCs w:val="20"/>
                <w:lang w:val="en-GB" w:eastAsia="pl-PL"/>
              </w:rPr>
              <w:t xml:space="preserve"> </w:t>
            </w:r>
            <w:proofErr w:type="spellStart"/>
            <w:r>
              <w:rPr>
                <w:rFonts w:ascii="Tahoma" w:eastAsia="Times New Roman" w:hAnsi="Tahoma" w:cs="Tahoma"/>
                <w:sz w:val="20"/>
                <w:szCs w:val="20"/>
                <w:lang w:val="en-GB" w:eastAsia="pl-PL"/>
              </w:rPr>
              <w:t>głowicy</w:t>
            </w:r>
            <w:proofErr w:type="spellEnd"/>
            <w:r>
              <w:rPr>
                <w:rFonts w:ascii="Tahoma" w:eastAsia="Times New Roman" w:hAnsi="Tahoma" w:cs="Tahoma"/>
                <w:sz w:val="20"/>
                <w:szCs w:val="20"/>
                <w:lang w:val="en-GB" w:eastAsia="pl-PL"/>
              </w:rPr>
              <w:t xml:space="preserve"> w </w:t>
            </w:r>
            <w:proofErr w:type="spellStart"/>
            <w:r>
              <w:rPr>
                <w:rFonts w:ascii="Tahoma" w:eastAsia="Times New Roman" w:hAnsi="Tahoma" w:cs="Tahoma"/>
                <w:sz w:val="20"/>
                <w:szCs w:val="20"/>
                <w:lang w:val="en-GB" w:eastAsia="pl-PL"/>
              </w:rPr>
              <w:t>pionie</w:t>
            </w:r>
            <w:proofErr w:type="spellEnd"/>
            <w:r>
              <w:rPr>
                <w:rFonts w:ascii="Tahoma" w:eastAsia="Times New Roman" w:hAnsi="Tahoma" w:cs="Tahoma"/>
                <w:sz w:val="20"/>
                <w:szCs w:val="20"/>
                <w:lang w:val="en-GB" w:eastAsia="pl-PL"/>
              </w:rPr>
              <w:t>: 730 min / 980 max</w:t>
            </w:r>
          </w:p>
        </w:tc>
        <w:tc>
          <w:tcPr>
            <w:tcW w:w="3118" w:type="dxa"/>
            <w:tcBorders>
              <w:top w:val="single" w:sz="4" w:space="0" w:color="000000"/>
              <w:left w:val="single" w:sz="4" w:space="0" w:color="000000"/>
              <w:bottom w:val="single" w:sz="4" w:space="0" w:color="000000"/>
            </w:tcBorders>
          </w:tcPr>
          <w:p w14:paraId="0DFE9B17" w14:textId="3A0BAB79" w:rsidR="00010C32" w:rsidRPr="0030406C" w:rsidRDefault="00010C32" w:rsidP="00010C32">
            <w:pPr>
              <w:suppressAutoHyphens/>
              <w:spacing w:after="0" w:line="240" w:lineRule="auto"/>
              <w:jc w:val="center"/>
              <w:rPr>
                <w:rFonts w:cs="Times New Roman"/>
              </w:rPr>
            </w:pPr>
            <w:r w:rsidRPr="0078591F">
              <w:rPr>
                <w:rFonts w:ascii="Times New Roman" w:eastAsia="Times New Roman" w:hAnsi="Times New Roman" w:cs="Times New Roman"/>
                <w:color w:val="000000"/>
                <w:sz w:val="20"/>
                <w:szCs w:val="20"/>
                <w:lang w:eastAsia="zh-CN"/>
              </w:rPr>
              <w:t>TAK</w:t>
            </w:r>
          </w:p>
        </w:tc>
      </w:tr>
      <w:tr w:rsidR="00010C32" w:rsidRPr="00956132" w14:paraId="435530DA" w14:textId="7B908BE8"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1654E"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028855EE" w14:textId="04E4CCBA"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 xml:space="preserve">Obrót głowicy prawo / lewo: </w:t>
            </w:r>
            <w:r>
              <w:rPr>
                <w:rFonts w:ascii="Tahoma" w:hAnsi="Tahoma" w:cs="Tahoma"/>
                <w:sz w:val="20"/>
                <w:szCs w:val="20"/>
              </w:rPr>
              <w:tab/>
              <w:t>90</w:t>
            </w:r>
            <w:r>
              <w:rPr>
                <w:rFonts w:ascii="Tahoma" w:hAnsi="Tahoma" w:cs="Tahoma"/>
                <w:sz w:val="20"/>
                <w:szCs w:val="20"/>
                <w:vertAlign w:val="superscript"/>
              </w:rPr>
              <w:t>o</w:t>
            </w:r>
            <w:r>
              <w:rPr>
                <w:rFonts w:ascii="Tahoma" w:hAnsi="Tahoma" w:cs="Tahoma"/>
                <w:sz w:val="20"/>
                <w:szCs w:val="20"/>
              </w:rPr>
              <w:t xml:space="preserve"> / 90</w:t>
            </w:r>
            <w:r>
              <w:rPr>
                <w:rFonts w:ascii="Tahoma" w:hAnsi="Tahoma" w:cs="Tahoma"/>
                <w:sz w:val="20"/>
                <w:szCs w:val="20"/>
                <w:vertAlign w:val="superscript"/>
              </w:rPr>
              <w:t>o</w:t>
            </w:r>
          </w:p>
        </w:tc>
        <w:tc>
          <w:tcPr>
            <w:tcW w:w="3118" w:type="dxa"/>
            <w:tcBorders>
              <w:top w:val="single" w:sz="4" w:space="0" w:color="000000"/>
              <w:left w:val="single" w:sz="4" w:space="0" w:color="000000"/>
              <w:bottom w:val="single" w:sz="4" w:space="0" w:color="000000"/>
            </w:tcBorders>
          </w:tcPr>
          <w:p w14:paraId="73543937" w14:textId="6CBE1579" w:rsidR="00010C32" w:rsidRPr="0030406C" w:rsidRDefault="00010C32" w:rsidP="00010C32">
            <w:pPr>
              <w:suppressAutoHyphens/>
              <w:spacing w:after="0" w:line="240" w:lineRule="auto"/>
              <w:jc w:val="center"/>
              <w:rPr>
                <w:rFonts w:cs="Times New Roman"/>
                <w:color w:val="00000A"/>
              </w:rPr>
            </w:pPr>
            <w:r w:rsidRPr="0078591F">
              <w:rPr>
                <w:rFonts w:ascii="Times New Roman" w:eastAsia="Times New Roman" w:hAnsi="Times New Roman" w:cs="Times New Roman"/>
                <w:color w:val="000000"/>
                <w:sz w:val="20"/>
                <w:szCs w:val="20"/>
                <w:lang w:eastAsia="zh-CN"/>
              </w:rPr>
              <w:t>TAK</w:t>
            </w:r>
          </w:p>
        </w:tc>
      </w:tr>
      <w:tr w:rsidR="00010C32" w:rsidRPr="00956132" w14:paraId="773A8876" w14:textId="0123EF97"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FE72D"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4C947ADF" w14:textId="7301067F"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eastAsia="Times New Roman" w:hAnsi="Tahoma" w:cs="Tahoma"/>
                <w:sz w:val="20"/>
                <w:szCs w:val="20"/>
                <w:lang w:eastAsia="pl-PL"/>
              </w:rPr>
              <w:t xml:space="preserve">Obrót ramienia podstawy </w:t>
            </w:r>
            <w:proofErr w:type="spellStart"/>
            <w:r>
              <w:rPr>
                <w:rFonts w:ascii="Tahoma" w:eastAsia="Times New Roman" w:hAnsi="Tahoma" w:cs="Tahoma"/>
                <w:sz w:val="20"/>
                <w:szCs w:val="20"/>
                <w:lang w:eastAsia="pl-PL"/>
              </w:rPr>
              <w:t>kolposkopu</w:t>
            </w:r>
            <w:proofErr w:type="spellEnd"/>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tab/>
              <w:t>360</w:t>
            </w:r>
            <w:r>
              <w:rPr>
                <w:rFonts w:ascii="Tahoma" w:eastAsia="Times New Roman" w:hAnsi="Tahoma" w:cs="Tahoma"/>
                <w:sz w:val="20"/>
                <w:szCs w:val="20"/>
                <w:vertAlign w:val="superscript"/>
                <w:lang w:eastAsia="pl-PL"/>
              </w:rPr>
              <w:t>o</w:t>
            </w:r>
          </w:p>
        </w:tc>
        <w:tc>
          <w:tcPr>
            <w:tcW w:w="3118" w:type="dxa"/>
            <w:tcBorders>
              <w:top w:val="single" w:sz="4" w:space="0" w:color="000000"/>
              <w:left w:val="single" w:sz="4" w:space="0" w:color="000000"/>
              <w:bottom w:val="single" w:sz="4" w:space="0" w:color="000000"/>
            </w:tcBorders>
          </w:tcPr>
          <w:p w14:paraId="5AAB2A07" w14:textId="534ABEF6" w:rsidR="00010C32" w:rsidRPr="0030406C" w:rsidRDefault="00010C32" w:rsidP="00010C32">
            <w:pPr>
              <w:suppressAutoHyphens/>
              <w:spacing w:after="0" w:line="240" w:lineRule="auto"/>
              <w:jc w:val="center"/>
              <w:rPr>
                <w:rFonts w:cs="Times New Roman"/>
                <w:color w:val="00000A"/>
              </w:rPr>
            </w:pPr>
            <w:r w:rsidRPr="0078591F">
              <w:rPr>
                <w:rFonts w:ascii="Times New Roman" w:eastAsia="Times New Roman" w:hAnsi="Times New Roman" w:cs="Times New Roman"/>
                <w:color w:val="000000"/>
                <w:sz w:val="20"/>
                <w:szCs w:val="20"/>
                <w:lang w:eastAsia="zh-CN"/>
              </w:rPr>
              <w:t>TAK</w:t>
            </w:r>
          </w:p>
        </w:tc>
      </w:tr>
      <w:tr w:rsidR="00010C32" w:rsidRPr="00956132" w14:paraId="04A416AC" w14:textId="737834E5"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13B3"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4E0A852E" w14:textId="3D200540"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Max wysuw głowicy w poziomie: 920mm</w:t>
            </w:r>
          </w:p>
        </w:tc>
        <w:tc>
          <w:tcPr>
            <w:tcW w:w="3118" w:type="dxa"/>
            <w:tcBorders>
              <w:top w:val="single" w:sz="4" w:space="0" w:color="000000"/>
              <w:left w:val="single" w:sz="4" w:space="0" w:color="000000"/>
              <w:bottom w:val="single" w:sz="4" w:space="0" w:color="000000"/>
            </w:tcBorders>
          </w:tcPr>
          <w:p w14:paraId="65921F23" w14:textId="758CD4E1" w:rsidR="00010C32" w:rsidRPr="0030406C" w:rsidRDefault="00010C32" w:rsidP="00010C32">
            <w:pPr>
              <w:suppressAutoHyphens/>
              <w:spacing w:after="0" w:line="240" w:lineRule="auto"/>
              <w:jc w:val="center"/>
              <w:rPr>
                <w:rFonts w:cs="Times New Roman"/>
                <w:color w:val="00000A"/>
              </w:rPr>
            </w:pPr>
            <w:r w:rsidRPr="0078591F">
              <w:rPr>
                <w:rFonts w:ascii="Times New Roman" w:eastAsia="Times New Roman" w:hAnsi="Times New Roman" w:cs="Times New Roman"/>
                <w:color w:val="000000"/>
                <w:sz w:val="20"/>
                <w:szCs w:val="20"/>
                <w:lang w:eastAsia="zh-CN"/>
              </w:rPr>
              <w:t>TAK</w:t>
            </w:r>
          </w:p>
        </w:tc>
      </w:tr>
      <w:tr w:rsidR="00010C32" w:rsidRPr="00956132" w14:paraId="4010749E" w14:textId="31C17BED"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6799C"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61742731" w14:textId="3FBB9B96"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 xml:space="preserve">Regulacja przeciwwagi ciężaru głowicy </w:t>
            </w:r>
            <w:proofErr w:type="spellStart"/>
            <w:r>
              <w:rPr>
                <w:rFonts w:ascii="Tahoma" w:hAnsi="Tahoma" w:cs="Tahoma"/>
                <w:sz w:val="20"/>
                <w:szCs w:val="20"/>
              </w:rPr>
              <w:t>kolposkopu</w:t>
            </w:r>
            <w:proofErr w:type="spellEnd"/>
            <w:r>
              <w:rPr>
                <w:rFonts w:ascii="Tahoma" w:hAnsi="Tahoma" w:cs="Tahoma"/>
                <w:sz w:val="20"/>
                <w:szCs w:val="20"/>
              </w:rPr>
              <w:t>: Pokrętło regulacyjne min /max</w:t>
            </w:r>
          </w:p>
        </w:tc>
        <w:tc>
          <w:tcPr>
            <w:tcW w:w="3118" w:type="dxa"/>
            <w:tcBorders>
              <w:top w:val="single" w:sz="4" w:space="0" w:color="000000"/>
              <w:left w:val="single" w:sz="4" w:space="0" w:color="000000"/>
              <w:bottom w:val="single" w:sz="4" w:space="0" w:color="000000"/>
            </w:tcBorders>
          </w:tcPr>
          <w:p w14:paraId="66BBF063" w14:textId="36CFC30F" w:rsidR="00010C32" w:rsidRPr="0030406C" w:rsidRDefault="00010C32" w:rsidP="00010C32">
            <w:pPr>
              <w:suppressAutoHyphens/>
              <w:spacing w:after="0" w:line="240" w:lineRule="auto"/>
              <w:jc w:val="center"/>
              <w:rPr>
                <w:rFonts w:eastAsia="Times New Roman" w:cs="Times New Roman"/>
                <w:color w:val="00000A"/>
              </w:rPr>
            </w:pPr>
            <w:r w:rsidRPr="0078591F">
              <w:rPr>
                <w:rFonts w:ascii="Times New Roman" w:eastAsia="Times New Roman" w:hAnsi="Times New Roman" w:cs="Times New Roman"/>
                <w:color w:val="000000"/>
                <w:sz w:val="20"/>
                <w:szCs w:val="20"/>
                <w:lang w:eastAsia="zh-CN"/>
              </w:rPr>
              <w:t>TAK</w:t>
            </w:r>
          </w:p>
        </w:tc>
      </w:tr>
      <w:tr w:rsidR="00010C32" w:rsidRPr="00956132" w14:paraId="096F6BB1" w14:textId="5301F622"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A7DD"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6172BAA6" w14:textId="721FF385"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Zmieniacz powiększeń pięciopozycyjny: Powiększenia osiągane: 18x, 11x, 7x, 5x, 3x</w:t>
            </w:r>
          </w:p>
        </w:tc>
        <w:tc>
          <w:tcPr>
            <w:tcW w:w="3118" w:type="dxa"/>
            <w:tcBorders>
              <w:top w:val="single" w:sz="4" w:space="0" w:color="000000"/>
              <w:left w:val="single" w:sz="4" w:space="0" w:color="000000"/>
              <w:bottom w:val="single" w:sz="4" w:space="0" w:color="000000"/>
            </w:tcBorders>
          </w:tcPr>
          <w:p w14:paraId="0D4C4CF9" w14:textId="5B7AF216" w:rsidR="00010C32" w:rsidRPr="0030406C" w:rsidRDefault="00010C32" w:rsidP="00010C32">
            <w:pPr>
              <w:suppressAutoHyphens/>
              <w:spacing w:after="0" w:line="240" w:lineRule="auto"/>
              <w:jc w:val="center"/>
              <w:rPr>
                <w:rFonts w:cs="Times New Roman"/>
                <w:color w:val="00000A"/>
              </w:rPr>
            </w:pPr>
            <w:r w:rsidRPr="0078591F">
              <w:rPr>
                <w:rFonts w:ascii="Times New Roman" w:eastAsia="Times New Roman" w:hAnsi="Times New Roman" w:cs="Times New Roman"/>
                <w:color w:val="000000"/>
                <w:sz w:val="20"/>
                <w:szCs w:val="20"/>
                <w:lang w:eastAsia="zh-CN"/>
              </w:rPr>
              <w:t>TAK</w:t>
            </w:r>
          </w:p>
        </w:tc>
      </w:tr>
      <w:tr w:rsidR="00010C32" w:rsidRPr="00956132" w14:paraId="63D585B0" w14:textId="43319F09"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22AC"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4BD5CAE5" w14:textId="58CDF6B7"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eastAsia="Times New Roman" w:hAnsi="Tahoma" w:cs="Tahoma"/>
                <w:sz w:val="20"/>
                <w:szCs w:val="20"/>
                <w:lang w:eastAsia="pl-PL"/>
              </w:rPr>
              <w:t xml:space="preserve">Średnica pola widzenia: </w:t>
            </w:r>
            <w:r>
              <w:rPr>
                <w:rFonts w:ascii="Tahoma" w:hAnsi="Tahoma" w:cs="Tahoma"/>
                <w:sz w:val="20"/>
                <w:szCs w:val="20"/>
              </w:rPr>
              <w:t>14mm, 25mm, 35mm, 50mm, 85mm</w:t>
            </w:r>
            <w:r>
              <w:rPr>
                <w:sz w:val="20"/>
                <w:szCs w:val="20"/>
              </w:rPr>
              <w:t xml:space="preserve"> </w:t>
            </w:r>
          </w:p>
        </w:tc>
        <w:tc>
          <w:tcPr>
            <w:tcW w:w="3118" w:type="dxa"/>
            <w:tcBorders>
              <w:top w:val="single" w:sz="4" w:space="0" w:color="000000"/>
              <w:left w:val="single" w:sz="4" w:space="0" w:color="000000"/>
              <w:bottom w:val="single" w:sz="4" w:space="0" w:color="000000"/>
            </w:tcBorders>
          </w:tcPr>
          <w:p w14:paraId="61AEE70C" w14:textId="16A61574" w:rsidR="00010C32" w:rsidRPr="0030406C" w:rsidRDefault="00010C32" w:rsidP="00010C32">
            <w:pPr>
              <w:suppressAutoHyphens/>
              <w:spacing w:after="0" w:line="240" w:lineRule="auto"/>
              <w:jc w:val="center"/>
              <w:rPr>
                <w:rFonts w:cs="Times New Roman"/>
                <w:color w:val="00000A"/>
              </w:rPr>
            </w:pPr>
            <w:r w:rsidRPr="0078591F">
              <w:rPr>
                <w:rFonts w:ascii="Times New Roman" w:eastAsia="Times New Roman" w:hAnsi="Times New Roman" w:cs="Times New Roman"/>
                <w:color w:val="000000"/>
                <w:sz w:val="20"/>
                <w:szCs w:val="20"/>
                <w:lang w:eastAsia="zh-CN"/>
              </w:rPr>
              <w:t>TAK</w:t>
            </w:r>
          </w:p>
        </w:tc>
      </w:tr>
      <w:tr w:rsidR="00010C32" w:rsidRPr="00956132" w14:paraId="79E888E2" w14:textId="0DE29BD7"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68A41"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0BA2A6E0" w14:textId="48C2A94F"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Głębia pola: 3-32mm</w:t>
            </w:r>
          </w:p>
        </w:tc>
        <w:tc>
          <w:tcPr>
            <w:tcW w:w="3118" w:type="dxa"/>
            <w:tcBorders>
              <w:top w:val="single" w:sz="4" w:space="0" w:color="000000"/>
              <w:left w:val="single" w:sz="4" w:space="0" w:color="000000"/>
              <w:bottom w:val="single" w:sz="4" w:space="0" w:color="000000"/>
            </w:tcBorders>
          </w:tcPr>
          <w:p w14:paraId="498150D6" w14:textId="7C91C659" w:rsidR="00010C32" w:rsidRPr="0030406C" w:rsidRDefault="00010C32" w:rsidP="00010C32">
            <w:pPr>
              <w:suppressAutoHyphens/>
              <w:spacing w:after="0" w:line="240" w:lineRule="auto"/>
              <w:jc w:val="center"/>
              <w:rPr>
                <w:rFonts w:eastAsia="Times New Roman" w:cs="Times New Roman"/>
                <w:color w:val="00000A"/>
              </w:rPr>
            </w:pPr>
            <w:r w:rsidRPr="0078591F">
              <w:rPr>
                <w:rFonts w:ascii="Times New Roman" w:eastAsia="Times New Roman" w:hAnsi="Times New Roman" w:cs="Times New Roman"/>
                <w:color w:val="000000"/>
                <w:sz w:val="20"/>
                <w:szCs w:val="20"/>
                <w:lang w:eastAsia="zh-CN"/>
              </w:rPr>
              <w:t>TAK</w:t>
            </w:r>
          </w:p>
        </w:tc>
      </w:tr>
      <w:tr w:rsidR="00010C32" w:rsidRPr="00956132" w14:paraId="757D9EC2" w14:textId="0106F165"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3811"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49EBC8A8" w14:textId="0D8FCCE4"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eastAsia="Times New Roman" w:hAnsi="Tahoma" w:cs="Tahoma"/>
                <w:sz w:val="20"/>
                <w:szCs w:val="20"/>
                <w:lang w:eastAsia="pl-PL"/>
              </w:rPr>
              <w:t>Regulacja micro:</w:t>
            </w:r>
            <w:r>
              <w:rPr>
                <w:rFonts w:ascii="Tahoma" w:eastAsia="Times New Roman" w:hAnsi="Tahoma" w:cs="Tahoma"/>
                <w:sz w:val="20"/>
                <w:szCs w:val="20"/>
                <w:lang w:eastAsia="pl-PL"/>
              </w:rPr>
              <w:br/>
              <w:t>W obiektywie, bez konieczności przesuwu głowicy – zakres regulacji 25mm</w:t>
            </w:r>
          </w:p>
        </w:tc>
        <w:tc>
          <w:tcPr>
            <w:tcW w:w="3118" w:type="dxa"/>
            <w:tcBorders>
              <w:top w:val="single" w:sz="4" w:space="0" w:color="000000"/>
              <w:left w:val="single" w:sz="4" w:space="0" w:color="000000"/>
              <w:bottom w:val="single" w:sz="4" w:space="0" w:color="000000"/>
            </w:tcBorders>
          </w:tcPr>
          <w:p w14:paraId="02676665" w14:textId="7F7341E9" w:rsidR="00010C32" w:rsidRPr="0030406C" w:rsidRDefault="00010C32" w:rsidP="00010C32">
            <w:pPr>
              <w:suppressAutoHyphens/>
              <w:spacing w:after="0" w:line="240" w:lineRule="auto"/>
              <w:jc w:val="center"/>
              <w:rPr>
                <w:rFonts w:cs="Times New Roman"/>
                <w:color w:val="00000A"/>
              </w:rPr>
            </w:pPr>
            <w:r w:rsidRPr="0078591F">
              <w:rPr>
                <w:rFonts w:ascii="Times New Roman" w:eastAsia="Times New Roman" w:hAnsi="Times New Roman" w:cs="Times New Roman"/>
                <w:color w:val="000000"/>
                <w:sz w:val="20"/>
                <w:szCs w:val="20"/>
                <w:lang w:eastAsia="zh-CN"/>
              </w:rPr>
              <w:t>TAK</w:t>
            </w:r>
          </w:p>
        </w:tc>
      </w:tr>
      <w:tr w:rsidR="00010C32" w:rsidRPr="00956132" w14:paraId="22F8624F" w14:textId="53CFD4BB" w:rsidTr="00010C32">
        <w:trPr>
          <w:cantSplit/>
          <w:trHeight w:val="398"/>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6E7C"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15DB8E8D" w14:textId="7625B685"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Obiektyw stereoskopowy: Ogniskowa f=300mm</w:t>
            </w:r>
          </w:p>
        </w:tc>
        <w:tc>
          <w:tcPr>
            <w:tcW w:w="3118" w:type="dxa"/>
            <w:tcBorders>
              <w:top w:val="single" w:sz="4" w:space="0" w:color="000000"/>
              <w:left w:val="single" w:sz="4" w:space="0" w:color="000000"/>
              <w:bottom w:val="single" w:sz="4" w:space="0" w:color="000000"/>
            </w:tcBorders>
          </w:tcPr>
          <w:p w14:paraId="6720FD6E" w14:textId="03B471F9" w:rsidR="00010C32" w:rsidRPr="0030406C" w:rsidRDefault="00010C32" w:rsidP="00010C32">
            <w:pPr>
              <w:suppressAutoHyphens/>
              <w:spacing w:after="0" w:line="240" w:lineRule="auto"/>
              <w:jc w:val="center"/>
              <w:rPr>
                <w:rFonts w:cs="Times New Roman"/>
                <w:color w:val="00000A"/>
              </w:rPr>
            </w:pPr>
            <w:r w:rsidRPr="0078591F">
              <w:rPr>
                <w:rFonts w:ascii="Times New Roman" w:eastAsia="Times New Roman" w:hAnsi="Times New Roman" w:cs="Times New Roman"/>
                <w:color w:val="000000"/>
                <w:sz w:val="20"/>
                <w:szCs w:val="20"/>
                <w:lang w:eastAsia="zh-CN"/>
              </w:rPr>
              <w:t>TAK</w:t>
            </w:r>
          </w:p>
        </w:tc>
      </w:tr>
      <w:tr w:rsidR="00A83474" w:rsidRPr="00956132" w14:paraId="7C891262" w14:textId="77A76157"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352F" w14:textId="77777777" w:rsidR="00A83474" w:rsidRPr="00A10EDC" w:rsidRDefault="00A83474" w:rsidP="00A83474">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5AA5FB9E" w14:textId="77777777" w:rsidR="00A83474" w:rsidRDefault="00A83474" w:rsidP="00A83474">
            <w:pPr>
              <w:suppressAutoHyphens/>
              <w:spacing w:after="0" w:line="240" w:lineRule="auto"/>
              <w:rPr>
                <w:rFonts w:ascii="Tahoma" w:hAnsi="Tahoma" w:cs="Tahoma"/>
                <w:sz w:val="20"/>
                <w:szCs w:val="20"/>
              </w:rPr>
            </w:pPr>
            <w:r>
              <w:rPr>
                <w:rFonts w:ascii="Tahoma" w:hAnsi="Tahoma" w:cs="Tahoma"/>
                <w:sz w:val="20"/>
                <w:szCs w:val="20"/>
              </w:rPr>
              <w:t>Okulary stereoskopowe o pow. min 8x</w:t>
            </w:r>
          </w:p>
          <w:p w14:paraId="2CB2B650" w14:textId="77777777" w:rsidR="00A83474" w:rsidRPr="00A83474" w:rsidRDefault="00A83474" w:rsidP="00A83474">
            <w:pPr>
              <w:suppressAutoHyphens/>
              <w:autoSpaceDN w:val="0"/>
              <w:spacing w:after="0" w:line="240" w:lineRule="auto"/>
              <w:rPr>
                <w:rFonts w:ascii="Tahoma" w:eastAsia="Times New Roman" w:hAnsi="Tahoma" w:cs="Tahoma"/>
                <w:sz w:val="20"/>
                <w:szCs w:val="20"/>
                <w:lang w:eastAsia="pl-PL"/>
              </w:rPr>
            </w:pPr>
            <w:r w:rsidRPr="00A83474">
              <w:rPr>
                <w:rFonts w:ascii="Tahoma" w:eastAsia="Times New Roman" w:hAnsi="Tahoma" w:cs="Tahoma"/>
                <w:sz w:val="20"/>
                <w:szCs w:val="20"/>
                <w:lang w:eastAsia="pl-PL"/>
              </w:rPr>
              <w:t>powiększenie &gt;8x– 5 pkt.</w:t>
            </w:r>
          </w:p>
          <w:p w14:paraId="0D6526AA" w14:textId="5F08F3B3" w:rsidR="00A83474" w:rsidRPr="00A10EDC" w:rsidRDefault="00A83474" w:rsidP="00A83474">
            <w:pPr>
              <w:suppressAutoHyphens/>
              <w:spacing w:after="0" w:line="240" w:lineRule="auto"/>
              <w:rPr>
                <w:rFonts w:ascii="Times New Roman" w:eastAsia="Times New Roman" w:hAnsi="Times New Roman" w:cs="Times New Roman"/>
                <w:bCs/>
                <w:sz w:val="24"/>
                <w:szCs w:val="24"/>
                <w:lang w:val="cs-CZ" w:eastAsia="zh-CN"/>
              </w:rPr>
            </w:pPr>
            <w:r w:rsidRPr="00A83474">
              <w:rPr>
                <w:rFonts w:ascii="Tahoma" w:eastAsia="Times New Roman" w:hAnsi="Tahoma" w:cs="Tahoma"/>
                <w:sz w:val="20"/>
                <w:szCs w:val="20"/>
                <w:lang w:eastAsia="pl-PL"/>
              </w:rPr>
              <w:t xml:space="preserve">powiększenie </w:t>
            </w:r>
            <w:r w:rsidRPr="00A83474">
              <w:rPr>
                <w:rFonts w:ascii="Calibri" w:eastAsia="Calibri" w:hAnsi="Calibri" w:cs="Times New Roman"/>
                <w:b/>
                <w:bCs/>
                <w:kern w:val="3"/>
              </w:rPr>
              <w:t>≥</w:t>
            </w:r>
            <w:r w:rsidRPr="00A83474">
              <w:rPr>
                <w:rFonts w:ascii="Calibri" w:eastAsia="Calibri" w:hAnsi="Calibri" w:cs="Times New Roman"/>
                <w:kern w:val="3"/>
              </w:rPr>
              <w:t xml:space="preserve"> </w:t>
            </w:r>
            <w:r w:rsidRPr="00A83474">
              <w:rPr>
                <w:rFonts w:ascii="Tahoma" w:eastAsia="Times New Roman" w:hAnsi="Tahoma" w:cs="Tahoma"/>
                <w:sz w:val="20"/>
                <w:szCs w:val="20"/>
                <w:lang w:eastAsia="pl-PL"/>
              </w:rPr>
              <w:t>8x – 0 pkt</w:t>
            </w:r>
          </w:p>
        </w:tc>
        <w:tc>
          <w:tcPr>
            <w:tcW w:w="3118" w:type="dxa"/>
            <w:tcBorders>
              <w:top w:val="single" w:sz="4" w:space="0" w:color="000000"/>
              <w:left w:val="single" w:sz="4" w:space="0" w:color="000000"/>
              <w:bottom w:val="single" w:sz="4" w:space="0" w:color="000000"/>
            </w:tcBorders>
          </w:tcPr>
          <w:p w14:paraId="2E7C2526" w14:textId="77777777" w:rsidR="00731254" w:rsidRPr="00731254" w:rsidRDefault="00731254" w:rsidP="00010C32">
            <w:pPr>
              <w:spacing w:after="0"/>
              <w:jc w:val="center"/>
              <w:rPr>
                <w:rFonts w:ascii="Times New Roman" w:eastAsia="Times New Roman" w:hAnsi="Times New Roman" w:cs="Times New Roman"/>
                <w:b/>
                <w:bCs/>
                <w:sz w:val="20"/>
                <w:szCs w:val="20"/>
                <w:lang w:eastAsia="pl-PL"/>
              </w:rPr>
            </w:pPr>
            <w:r w:rsidRPr="00731254">
              <w:rPr>
                <w:rFonts w:ascii="Times New Roman" w:eastAsia="Times New Roman" w:hAnsi="Times New Roman" w:cs="Times New Roman"/>
                <w:b/>
                <w:bCs/>
                <w:sz w:val="20"/>
                <w:szCs w:val="20"/>
                <w:lang w:eastAsia="pl-PL"/>
              </w:rPr>
              <w:t>TAK</w:t>
            </w:r>
          </w:p>
          <w:p w14:paraId="6BA9ED22" w14:textId="77777777" w:rsidR="00731254" w:rsidRPr="00731254" w:rsidRDefault="00731254" w:rsidP="00010C32">
            <w:pPr>
              <w:spacing w:after="0" w:line="240" w:lineRule="auto"/>
              <w:jc w:val="center"/>
              <w:rPr>
                <w:rFonts w:ascii="Times New Roman" w:eastAsia="Times New Roman" w:hAnsi="Times New Roman" w:cs="Times New Roman"/>
                <w:sz w:val="20"/>
                <w:szCs w:val="20"/>
                <w:lang w:eastAsia="pl-PL"/>
              </w:rPr>
            </w:pPr>
            <w:r w:rsidRPr="00731254">
              <w:rPr>
                <w:rFonts w:ascii="Times New Roman" w:eastAsia="Times New Roman" w:hAnsi="Times New Roman" w:cs="Times New Roman"/>
                <w:sz w:val="20"/>
                <w:szCs w:val="20"/>
                <w:lang w:eastAsia="pl-PL"/>
              </w:rPr>
              <w:t>Parametr punktowany zgodnie z</w:t>
            </w:r>
          </w:p>
          <w:p w14:paraId="70FB1262" w14:textId="77777777" w:rsidR="00731254" w:rsidRPr="00731254" w:rsidRDefault="00731254" w:rsidP="00010C32">
            <w:pPr>
              <w:spacing w:after="0" w:line="240" w:lineRule="auto"/>
              <w:jc w:val="center"/>
              <w:rPr>
                <w:rFonts w:ascii="Times New Roman" w:eastAsia="Times New Roman" w:hAnsi="Times New Roman" w:cs="Times New Roman"/>
                <w:sz w:val="20"/>
                <w:szCs w:val="20"/>
                <w:lang w:eastAsia="pl-PL"/>
              </w:rPr>
            </w:pPr>
            <w:r w:rsidRPr="00731254">
              <w:rPr>
                <w:rFonts w:ascii="Times New Roman" w:eastAsia="Times New Roman" w:hAnsi="Times New Roman" w:cs="Times New Roman"/>
                <w:sz w:val="20"/>
                <w:szCs w:val="20"/>
                <w:lang w:eastAsia="pl-PL"/>
              </w:rPr>
              <w:t>Formularzem do oceny parametrów technicznych</w:t>
            </w:r>
          </w:p>
          <w:p w14:paraId="6B4E3486" w14:textId="6AFD1C21" w:rsidR="00A83474" w:rsidRPr="0030406C" w:rsidRDefault="00731254" w:rsidP="00010C32">
            <w:pPr>
              <w:suppressAutoHyphens/>
              <w:spacing w:after="0" w:line="240" w:lineRule="auto"/>
              <w:jc w:val="center"/>
              <w:rPr>
                <w:rFonts w:cs="Times New Roman"/>
                <w:color w:val="00000A"/>
              </w:rPr>
            </w:pPr>
            <w:r w:rsidRPr="00731254">
              <w:rPr>
                <w:rFonts w:ascii="Times New Roman" w:eastAsia="Times New Roman" w:hAnsi="Times New Roman" w:cs="Times New Roman"/>
                <w:sz w:val="20"/>
                <w:szCs w:val="20"/>
                <w:lang w:eastAsia="pl-PL"/>
              </w:rPr>
              <w:t>- zał. nr 4A</w:t>
            </w:r>
          </w:p>
        </w:tc>
      </w:tr>
      <w:tr w:rsidR="00A83474" w:rsidRPr="00956132" w14:paraId="26B4B24D" w14:textId="3241E481" w:rsidTr="00010C32">
        <w:trPr>
          <w:cantSplit/>
          <w:trHeight w:val="3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3682" w14:textId="77777777" w:rsidR="00A83474" w:rsidRPr="00A10EDC" w:rsidRDefault="00A83474" w:rsidP="00A83474">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779EEB45" w14:textId="53B5F542" w:rsidR="00A83474" w:rsidRPr="00A10EDC" w:rsidRDefault="00A83474" w:rsidP="00A83474">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Oświetlenie koaksjalne przez obiektyw: Odchylenie ±0,5°</w:t>
            </w:r>
          </w:p>
        </w:tc>
        <w:tc>
          <w:tcPr>
            <w:tcW w:w="3118" w:type="dxa"/>
            <w:tcBorders>
              <w:top w:val="single" w:sz="4" w:space="0" w:color="000000"/>
              <w:left w:val="single" w:sz="4" w:space="0" w:color="000000"/>
              <w:bottom w:val="single" w:sz="4" w:space="0" w:color="000000"/>
            </w:tcBorders>
          </w:tcPr>
          <w:p w14:paraId="24E7EB07" w14:textId="060445C0" w:rsidR="00A83474" w:rsidRPr="0030406C" w:rsidRDefault="00010C32" w:rsidP="00010C32">
            <w:pPr>
              <w:suppressAutoHyphens/>
              <w:spacing w:after="0" w:line="240" w:lineRule="auto"/>
              <w:jc w:val="center"/>
              <w:rPr>
                <w:rFonts w:cs="Times New Roman"/>
                <w:color w:val="00000A"/>
              </w:rPr>
            </w:pPr>
            <w:r w:rsidRPr="0078591F">
              <w:rPr>
                <w:rFonts w:ascii="Times New Roman" w:eastAsia="Times New Roman" w:hAnsi="Times New Roman" w:cs="Times New Roman"/>
                <w:color w:val="000000"/>
                <w:sz w:val="20"/>
                <w:szCs w:val="20"/>
                <w:lang w:eastAsia="zh-CN"/>
              </w:rPr>
              <w:t>TAK</w:t>
            </w:r>
          </w:p>
        </w:tc>
      </w:tr>
      <w:tr w:rsidR="0095648C" w:rsidRPr="00956132" w14:paraId="6AB9EC21" w14:textId="70302DED" w:rsidTr="00010C32">
        <w:trPr>
          <w:cantSplit/>
          <w:trHeight w:val="330"/>
        </w:trPr>
        <w:tc>
          <w:tcPr>
            <w:tcW w:w="780" w:type="dxa"/>
            <w:shd w:val="clear" w:color="auto" w:fill="auto"/>
            <w:vAlign w:val="center"/>
          </w:tcPr>
          <w:p w14:paraId="7D28EDBD" w14:textId="77777777" w:rsidR="0095648C" w:rsidRPr="00A10EDC" w:rsidRDefault="0095648C" w:rsidP="00010C32">
            <w:pPr>
              <w:numPr>
                <w:ilvl w:val="0"/>
                <w:numId w:val="44"/>
              </w:numPr>
              <w:suppressAutoHyphens/>
              <w:snapToGrid w:val="0"/>
              <w:spacing w:after="0" w:line="240" w:lineRule="auto"/>
              <w:jc w:val="center"/>
              <w:rPr>
                <w:rFonts w:ascii="Times New Roman" w:eastAsia="Times New Roman" w:hAnsi="Times New Roman" w:cs="Times New Roman"/>
                <w:sz w:val="24"/>
                <w:szCs w:val="24"/>
                <w:lang w:eastAsia="zh-CN"/>
              </w:rPr>
            </w:pPr>
          </w:p>
        </w:tc>
        <w:tc>
          <w:tcPr>
            <w:tcW w:w="4951" w:type="dxa"/>
            <w:tcBorders>
              <w:top w:val="single" w:sz="4" w:space="0" w:color="000000"/>
              <w:left w:val="single" w:sz="4" w:space="0" w:color="000000"/>
              <w:bottom w:val="single" w:sz="4" w:space="0" w:color="000000"/>
            </w:tcBorders>
            <w:shd w:val="clear" w:color="auto" w:fill="auto"/>
            <w:vAlign w:val="center"/>
          </w:tcPr>
          <w:p w14:paraId="26206E7E" w14:textId="77777777" w:rsidR="0095648C" w:rsidRDefault="00A83474" w:rsidP="00F35647">
            <w:pPr>
              <w:suppressAutoHyphens/>
              <w:spacing w:after="0" w:line="240" w:lineRule="auto"/>
              <w:rPr>
                <w:rFonts w:cs="Times New Roman"/>
                <w:color w:val="00000A"/>
              </w:rPr>
            </w:pPr>
            <w:r w:rsidRPr="00A83474">
              <w:rPr>
                <w:rFonts w:cs="Times New Roman"/>
                <w:color w:val="00000A"/>
              </w:rPr>
              <w:t>Średnica pola oświetlonego: min 80mm</w:t>
            </w:r>
          </w:p>
          <w:p w14:paraId="0FA4E8B0" w14:textId="77777777" w:rsidR="00A83474" w:rsidRPr="00A83474" w:rsidRDefault="00A83474" w:rsidP="00A83474">
            <w:pPr>
              <w:suppressAutoHyphens/>
              <w:autoSpaceDN w:val="0"/>
              <w:spacing w:after="0" w:line="240" w:lineRule="auto"/>
              <w:rPr>
                <w:rFonts w:ascii="Tahoma" w:eastAsia="Times New Roman" w:hAnsi="Tahoma" w:cs="Tahoma"/>
                <w:sz w:val="20"/>
                <w:szCs w:val="20"/>
                <w:lang w:eastAsia="pl-PL"/>
              </w:rPr>
            </w:pPr>
            <w:r w:rsidRPr="00A83474">
              <w:rPr>
                <w:rFonts w:ascii="Tahoma" w:eastAsia="Times New Roman" w:hAnsi="Tahoma" w:cs="Tahoma"/>
                <w:sz w:val="20"/>
                <w:szCs w:val="20"/>
                <w:lang w:eastAsia="pl-PL"/>
              </w:rPr>
              <w:t>średnica pola &gt; 90mm – 5 pkt.</w:t>
            </w:r>
          </w:p>
          <w:p w14:paraId="26356D96" w14:textId="5F771B41" w:rsidR="00A83474" w:rsidRPr="00A10EDC" w:rsidRDefault="00A83474" w:rsidP="00A83474">
            <w:pPr>
              <w:suppressAutoHyphens/>
              <w:spacing w:after="0" w:line="240" w:lineRule="auto"/>
              <w:rPr>
                <w:rFonts w:ascii="Times New Roman" w:eastAsia="Times New Roman" w:hAnsi="Times New Roman" w:cs="Times New Roman"/>
                <w:bCs/>
                <w:sz w:val="24"/>
                <w:szCs w:val="24"/>
                <w:lang w:val="cs-CZ" w:eastAsia="zh-CN"/>
              </w:rPr>
            </w:pPr>
            <w:r w:rsidRPr="00A83474">
              <w:rPr>
                <w:rFonts w:ascii="Tahoma" w:eastAsia="Times New Roman" w:hAnsi="Tahoma" w:cs="Tahoma"/>
                <w:sz w:val="20"/>
                <w:szCs w:val="20"/>
                <w:lang w:eastAsia="pl-PL"/>
              </w:rPr>
              <w:t>Średnica pola 80mm -90mm – 0 pkt</w:t>
            </w:r>
          </w:p>
        </w:tc>
        <w:tc>
          <w:tcPr>
            <w:tcW w:w="3118" w:type="dxa"/>
            <w:tcBorders>
              <w:top w:val="single" w:sz="4" w:space="0" w:color="000000"/>
              <w:left w:val="single" w:sz="4" w:space="0" w:color="000000"/>
              <w:bottom w:val="single" w:sz="4" w:space="0" w:color="000000"/>
            </w:tcBorders>
          </w:tcPr>
          <w:p w14:paraId="07EDAF1F" w14:textId="77777777" w:rsidR="00731254" w:rsidRPr="00731254" w:rsidRDefault="00731254" w:rsidP="00010C32">
            <w:pPr>
              <w:spacing w:after="0"/>
              <w:jc w:val="center"/>
              <w:rPr>
                <w:rFonts w:ascii="Times New Roman" w:eastAsia="Times New Roman" w:hAnsi="Times New Roman" w:cs="Times New Roman"/>
                <w:b/>
                <w:bCs/>
                <w:sz w:val="20"/>
                <w:szCs w:val="20"/>
                <w:lang w:eastAsia="pl-PL"/>
              </w:rPr>
            </w:pPr>
            <w:r w:rsidRPr="00731254">
              <w:rPr>
                <w:rFonts w:ascii="Times New Roman" w:eastAsia="Times New Roman" w:hAnsi="Times New Roman" w:cs="Times New Roman"/>
                <w:b/>
                <w:bCs/>
                <w:sz w:val="20"/>
                <w:szCs w:val="20"/>
                <w:lang w:eastAsia="pl-PL"/>
              </w:rPr>
              <w:t>TAK</w:t>
            </w:r>
          </w:p>
          <w:p w14:paraId="4463DCD4" w14:textId="77777777" w:rsidR="00731254" w:rsidRPr="00731254" w:rsidRDefault="00731254" w:rsidP="00010C32">
            <w:pPr>
              <w:spacing w:after="0" w:line="240" w:lineRule="auto"/>
              <w:jc w:val="center"/>
              <w:rPr>
                <w:rFonts w:ascii="Times New Roman" w:eastAsia="Times New Roman" w:hAnsi="Times New Roman" w:cs="Times New Roman"/>
                <w:sz w:val="20"/>
                <w:szCs w:val="20"/>
                <w:lang w:eastAsia="pl-PL"/>
              </w:rPr>
            </w:pPr>
            <w:r w:rsidRPr="00731254">
              <w:rPr>
                <w:rFonts w:ascii="Times New Roman" w:eastAsia="Times New Roman" w:hAnsi="Times New Roman" w:cs="Times New Roman"/>
                <w:sz w:val="20"/>
                <w:szCs w:val="20"/>
                <w:lang w:eastAsia="pl-PL"/>
              </w:rPr>
              <w:t>Parametr punktowany zgodnie z</w:t>
            </w:r>
          </w:p>
          <w:p w14:paraId="461B7D11" w14:textId="77777777" w:rsidR="00731254" w:rsidRPr="00731254" w:rsidRDefault="00731254" w:rsidP="00010C32">
            <w:pPr>
              <w:spacing w:after="0" w:line="240" w:lineRule="auto"/>
              <w:jc w:val="center"/>
              <w:rPr>
                <w:rFonts w:ascii="Times New Roman" w:eastAsia="Times New Roman" w:hAnsi="Times New Roman" w:cs="Times New Roman"/>
                <w:sz w:val="20"/>
                <w:szCs w:val="20"/>
                <w:lang w:eastAsia="pl-PL"/>
              </w:rPr>
            </w:pPr>
            <w:r w:rsidRPr="00731254">
              <w:rPr>
                <w:rFonts w:ascii="Times New Roman" w:eastAsia="Times New Roman" w:hAnsi="Times New Roman" w:cs="Times New Roman"/>
                <w:sz w:val="20"/>
                <w:szCs w:val="20"/>
                <w:lang w:eastAsia="pl-PL"/>
              </w:rPr>
              <w:t>Formularzem do oceny parametrów technicznych</w:t>
            </w:r>
          </w:p>
          <w:p w14:paraId="035EDAC2" w14:textId="2799DD07" w:rsidR="0095648C" w:rsidRPr="0030406C" w:rsidRDefault="00731254" w:rsidP="00010C32">
            <w:pPr>
              <w:suppressAutoHyphens/>
              <w:spacing w:after="0" w:line="240" w:lineRule="auto"/>
              <w:jc w:val="center"/>
              <w:rPr>
                <w:rFonts w:cs="Times New Roman"/>
                <w:color w:val="00000A"/>
              </w:rPr>
            </w:pPr>
            <w:r w:rsidRPr="00731254">
              <w:rPr>
                <w:rFonts w:ascii="Times New Roman" w:eastAsia="Times New Roman" w:hAnsi="Times New Roman" w:cs="Times New Roman"/>
                <w:sz w:val="20"/>
                <w:szCs w:val="20"/>
                <w:lang w:eastAsia="pl-PL"/>
              </w:rPr>
              <w:t>- zał. nr 4A</w:t>
            </w:r>
          </w:p>
        </w:tc>
      </w:tr>
      <w:tr w:rsidR="00010C32" w:rsidRPr="00956132" w14:paraId="11834318" w14:textId="68FAE91D" w:rsidTr="00010C32">
        <w:trPr>
          <w:cantSplit/>
          <w:trHeight w:val="330"/>
        </w:trPr>
        <w:tc>
          <w:tcPr>
            <w:tcW w:w="780" w:type="dxa"/>
            <w:shd w:val="clear" w:color="auto" w:fill="auto"/>
          </w:tcPr>
          <w:p w14:paraId="79A4A99E"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3D0C075D" w14:textId="25BB0660"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 xml:space="preserve">Regulacja </w:t>
            </w:r>
            <w:proofErr w:type="spellStart"/>
            <w:r>
              <w:rPr>
                <w:rFonts w:ascii="Tahoma" w:hAnsi="Tahoma" w:cs="Tahoma"/>
                <w:sz w:val="20"/>
                <w:szCs w:val="20"/>
              </w:rPr>
              <w:t>dioptryjna</w:t>
            </w:r>
            <w:proofErr w:type="spellEnd"/>
            <w:r>
              <w:rPr>
                <w:rFonts w:ascii="Tahoma" w:hAnsi="Tahoma" w:cs="Tahoma"/>
                <w:sz w:val="20"/>
                <w:szCs w:val="20"/>
              </w:rPr>
              <w:t xml:space="preserve"> na obu okularach w zakresie +/- 6 dioptrii</w:t>
            </w:r>
          </w:p>
        </w:tc>
        <w:tc>
          <w:tcPr>
            <w:tcW w:w="3118" w:type="dxa"/>
            <w:tcBorders>
              <w:top w:val="single" w:sz="4" w:space="0" w:color="000000"/>
              <w:left w:val="single" w:sz="4" w:space="0" w:color="000000"/>
              <w:bottom w:val="single" w:sz="4" w:space="0" w:color="000000"/>
            </w:tcBorders>
          </w:tcPr>
          <w:p w14:paraId="7CCDF6EA" w14:textId="61EEA8A4" w:rsidR="00010C32" w:rsidRPr="0030406C" w:rsidRDefault="00010C32" w:rsidP="00010C32">
            <w:pPr>
              <w:suppressAutoHyphens/>
              <w:spacing w:after="0" w:line="240" w:lineRule="auto"/>
              <w:jc w:val="center"/>
              <w:rPr>
                <w:rFonts w:cs="Times New Roman"/>
              </w:rPr>
            </w:pPr>
            <w:r w:rsidRPr="00C4452A">
              <w:rPr>
                <w:rFonts w:ascii="Times New Roman" w:eastAsia="Times New Roman" w:hAnsi="Times New Roman" w:cs="Times New Roman"/>
                <w:color w:val="000000"/>
                <w:sz w:val="20"/>
                <w:szCs w:val="20"/>
                <w:lang w:eastAsia="zh-CN"/>
              </w:rPr>
              <w:t>TAK</w:t>
            </w:r>
          </w:p>
        </w:tc>
      </w:tr>
      <w:tr w:rsidR="00010C32" w:rsidRPr="00956132" w14:paraId="03F9935B" w14:textId="0486791B" w:rsidTr="00010C32">
        <w:trPr>
          <w:cantSplit/>
          <w:trHeight w:val="330"/>
        </w:trPr>
        <w:tc>
          <w:tcPr>
            <w:tcW w:w="780" w:type="dxa"/>
            <w:shd w:val="clear" w:color="auto" w:fill="auto"/>
          </w:tcPr>
          <w:p w14:paraId="73B1AE0E"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28D98715" w14:textId="77777777" w:rsidR="00010C32" w:rsidRDefault="00010C32" w:rsidP="00010C32">
            <w:pPr>
              <w:spacing w:after="0"/>
              <w:rPr>
                <w:rFonts w:ascii="Tahoma" w:hAnsi="Tahoma" w:cs="Tahoma"/>
                <w:sz w:val="20"/>
                <w:szCs w:val="20"/>
              </w:rPr>
            </w:pPr>
            <w:r>
              <w:rPr>
                <w:rFonts w:ascii="Tahoma" w:hAnsi="Tahoma" w:cs="Tahoma"/>
                <w:sz w:val="20"/>
                <w:szCs w:val="20"/>
              </w:rPr>
              <w:t>Mocowanie na statywie samojezdnym, pięciokołowy</w:t>
            </w:r>
          </w:p>
          <w:p w14:paraId="026F5416" w14:textId="3C1FF078"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(hamulce na wszystkich kołach)</w:t>
            </w:r>
          </w:p>
        </w:tc>
        <w:tc>
          <w:tcPr>
            <w:tcW w:w="3118" w:type="dxa"/>
            <w:tcBorders>
              <w:top w:val="single" w:sz="4" w:space="0" w:color="000000"/>
              <w:left w:val="single" w:sz="4" w:space="0" w:color="000000"/>
              <w:bottom w:val="single" w:sz="4" w:space="0" w:color="000000"/>
            </w:tcBorders>
          </w:tcPr>
          <w:p w14:paraId="35E0AB4B" w14:textId="1BC884C8" w:rsidR="00010C32" w:rsidRPr="0030406C" w:rsidRDefault="00010C32" w:rsidP="00010C32">
            <w:pPr>
              <w:suppressAutoHyphens/>
              <w:spacing w:after="0" w:line="240" w:lineRule="auto"/>
              <w:jc w:val="center"/>
              <w:rPr>
                <w:rFonts w:cs="Times New Roman"/>
              </w:rPr>
            </w:pPr>
            <w:r w:rsidRPr="00C4452A">
              <w:rPr>
                <w:rFonts w:ascii="Times New Roman" w:eastAsia="Times New Roman" w:hAnsi="Times New Roman" w:cs="Times New Roman"/>
                <w:color w:val="000000"/>
                <w:sz w:val="20"/>
                <w:szCs w:val="20"/>
                <w:lang w:eastAsia="zh-CN"/>
              </w:rPr>
              <w:t>TAK</w:t>
            </w:r>
          </w:p>
        </w:tc>
      </w:tr>
      <w:tr w:rsidR="00010C32" w:rsidRPr="00956132" w14:paraId="134F1442" w14:textId="071835B7" w:rsidTr="00010C32">
        <w:trPr>
          <w:cantSplit/>
          <w:trHeight w:val="330"/>
        </w:trPr>
        <w:tc>
          <w:tcPr>
            <w:tcW w:w="780" w:type="dxa"/>
            <w:shd w:val="clear" w:color="auto" w:fill="auto"/>
          </w:tcPr>
          <w:p w14:paraId="1896C8DB"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6BA425E8" w14:textId="60CDD508"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Wysokorozdzielcza kamera CCD 1/3”, rozdz. 470 linii, kontrola balansu bieli, manualne ustawienie kolorów</w:t>
            </w:r>
          </w:p>
        </w:tc>
        <w:tc>
          <w:tcPr>
            <w:tcW w:w="3118" w:type="dxa"/>
            <w:tcBorders>
              <w:top w:val="single" w:sz="4" w:space="0" w:color="000000"/>
              <w:left w:val="single" w:sz="4" w:space="0" w:color="000000"/>
              <w:bottom w:val="single" w:sz="4" w:space="0" w:color="000000"/>
            </w:tcBorders>
          </w:tcPr>
          <w:p w14:paraId="46D15C50" w14:textId="769AA107" w:rsidR="00010C32" w:rsidRPr="0030406C" w:rsidRDefault="00010C32" w:rsidP="00010C32">
            <w:pPr>
              <w:suppressAutoHyphens/>
              <w:spacing w:after="0" w:line="240" w:lineRule="auto"/>
              <w:jc w:val="center"/>
              <w:rPr>
                <w:rFonts w:cs="Times New Roman"/>
              </w:rPr>
            </w:pPr>
            <w:r w:rsidRPr="00C4452A">
              <w:rPr>
                <w:rFonts w:ascii="Times New Roman" w:eastAsia="Times New Roman" w:hAnsi="Times New Roman" w:cs="Times New Roman"/>
                <w:color w:val="000000"/>
                <w:sz w:val="20"/>
                <w:szCs w:val="20"/>
                <w:lang w:eastAsia="zh-CN"/>
              </w:rPr>
              <w:t>TAK</w:t>
            </w:r>
          </w:p>
        </w:tc>
      </w:tr>
      <w:tr w:rsidR="00010C32" w:rsidRPr="00956132" w14:paraId="3E246A0A" w14:textId="68CF30B1" w:rsidTr="00010C32">
        <w:trPr>
          <w:cantSplit/>
          <w:trHeight w:val="330"/>
        </w:trPr>
        <w:tc>
          <w:tcPr>
            <w:tcW w:w="780" w:type="dxa"/>
            <w:shd w:val="clear" w:color="auto" w:fill="auto"/>
          </w:tcPr>
          <w:p w14:paraId="5BC8D11C"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420B14A9" w14:textId="69AF359F"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Opcje balansu bieli kamery: automatyczny i manualny</w:t>
            </w:r>
          </w:p>
        </w:tc>
        <w:tc>
          <w:tcPr>
            <w:tcW w:w="3118" w:type="dxa"/>
            <w:tcBorders>
              <w:top w:val="single" w:sz="4" w:space="0" w:color="000000"/>
              <w:left w:val="single" w:sz="4" w:space="0" w:color="000000"/>
              <w:bottom w:val="single" w:sz="4" w:space="0" w:color="000000"/>
            </w:tcBorders>
          </w:tcPr>
          <w:p w14:paraId="6F8BE903" w14:textId="25208879" w:rsidR="00010C32" w:rsidRPr="0030406C" w:rsidRDefault="00010C32" w:rsidP="00010C32">
            <w:pPr>
              <w:suppressAutoHyphens/>
              <w:spacing w:after="0" w:line="240" w:lineRule="auto"/>
              <w:jc w:val="center"/>
              <w:rPr>
                <w:rFonts w:cs="Times New Roman"/>
              </w:rPr>
            </w:pPr>
            <w:r w:rsidRPr="00C4452A">
              <w:rPr>
                <w:rFonts w:ascii="Times New Roman" w:eastAsia="Times New Roman" w:hAnsi="Times New Roman" w:cs="Times New Roman"/>
                <w:color w:val="000000"/>
                <w:sz w:val="20"/>
                <w:szCs w:val="20"/>
                <w:lang w:eastAsia="zh-CN"/>
              </w:rPr>
              <w:t>TAK</w:t>
            </w:r>
          </w:p>
        </w:tc>
      </w:tr>
      <w:tr w:rsidR="00010C32" w:rsidRPr="00956132" w14:paraId="6D303E4E" w14:textId="65771BD0" w:rsidTr="00010C32">
        <w:trPr>
          <w:cantSplit/>
          <w:trHeight w:val="330"/>
        </w:trPr>
        <w:tc>
          <w:tcPr>
            <w:tcW w:w="780" w:type="dxa"/>
            <w:shd w:val="clear" w:color="auto" w:fill="auto"/>
          </w:tcPr>
          <w:p w14:paraId="1604E8E3"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55670B7B" w14:textId="4EAD185E"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 xml:space="preserve">Monitor medyczny AG </w:t>
            </w:r>
            <w:proofErr w:type="spellStart"/>
            <w:r>
              <w:rPr>
                <w:rFonts w:ascii="Tahoma" w:hAnsi="Tahoma" w:cs="Tahoma"/>
                <w:sz w:val="20"/>
                <w:szCs w:val="20"/>
              </w:rPr>
              <w:t>Neovo</w:t>
            </w:r>
            <w:proofErr w:type="spellEnd"/>
            <w:r>
              <w:rPr>
                <w:rFonts w:ascii="Tahoma" w:hAnsi="Tahoma" w:cs="Tahoma"/>
                <w:sz w:val="20"/>
                <w:szCs w:val="20"/>
              </w:rPr>
              <w:t xml:space="preserve"> 17” format obrazu 4:3</w:t>
            </w:r>
          </w:p>
        </w:tc>
        <w:tc>
          <w:tcPr>
            <w:tcW w:w="3118" w:type="dxa"/>
            <w:tcBorders>
              <w:top w:val="single" w:sz="4" w:space="0" w:color="000000"/>
              <w:left w:val="single" w:sz="4" w:space="0" w:color="000000"/>
              <w:bottom w:val="single" w:sz="4" w:space="0" w:color="000000"/>
            </w:tcBorders>
          </w:tcPr>
          <w:p w14:paraId="2572E0FE" w14:textId="6C205868" w:rsidR="00010C32" w:rsidRPr="0030406C" w:rsidRDefault="00010C32" w:rsidP="00010C32">
            <w:pPr>
              <w:suppressAutoHyphens/>
              <w:spacing w:after="0" w:line="240" w:lineRule="auto"/>
              <w:jc w:val="center"/>
              <w:rPr>
                <w:rFonts w:cs="Times New Roman"/>
              </w:rPr>
            </w:pPr>
            <w:r w:rsidRPr="00C4452A">
              <w:rPr>
                <w:rFonts w:ascii="Times New Roman" w:eastAsia="Times New Roman" w:hAnsi="Times New Roman" w:cs="Times New Roman"/>
                <w:color w:val="000000"/>
                <w:sz w:val="20"/>
                <w:szCs w:val="20"/>
                <w:lang w:eastAsia="zh-CN"/>
              </w:rPr>
              <w:t>TAK</w:t>
            </w:r>
          </w:p>
        </w:tc>
      </w:tr>
      <w:tr w:rsidR="00010C32" w:rsidRPr="00956132" w14:paraId="55C9A839" w14:textId="432E2F5D" w:rsidTr="00010C32">
        <w:trPr>
          <w:cantSplit/>
          <w:trHeight w:val="330"/>
        </w:trPr>
        <w:tc>
          <w:tcPr>
            <w:tcW w:w="780" w:type="dxa"/>
            <w:shd w:val="clear" w:color="auto" w:fill="auto"/>
          </w:tcPr>
          <w:p w14:paraId="6ED32142" w14:textId="77777777" w:rsidR="00010C32" w:rsidRPr="00A10EDC" w:rsidRDefault="00010C32" w:rsidP="00010C3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4951" w:type="dxa"/>
            <w:tcBorders>
              <w:top w:val="single" w:sz="4" w:space="0" w:color="000000"/>
              <w:bottom w:val="single" w:sz="4" w:space="0" w:color="000000"/>
              <w:right w:val="single" w:sz="4" w:space="0" w:color="000000"/>
            </w:tcBorders>
            <w:shd w:val="clear" w:color="auto" w:fill="auto"/>
            <w:vAlign w:val="center"/>
          </w:tcPr>
          <w:p w14:paraId="34AFC29C" w14:textId="6CD32982" w:rsidR="00010C32" w:rsidRPr="00A10EDC" w:rsidRDefault="00010C32" w:rsidP="00010C32">
            <w:pPr>
              <w:suppressAutoHyphens/>
              <w:spacing w:after="0" w:line="240" w:lineRule="auto"/>
              <w:rPr>
                <w:rFonts w:ascii="Times New Roman" w:eastAsia="Times New Roman" w:hAnsi="Times New Roman" w:cs="Times New Roman"/>
                <w:bCs/>
                <w:sz w:val="24"/>
                <w:szCs w:val="24"/>
                <w:lang w:val="cs-CZ" w:eastAsia="zh-CN"/>
              </w:rPr>
            </w:pPr>
            <w:r>
              <w:rPr>
                <w:rFonts w:ascii="Tahoma" w:hAnsi="Tahoma" w:cs="Tahoma"/>
                <w:sz w:val="20"/>
                <w:szCs w:val="20"/>
              </w:rPr>
              <w:t xml:space="preserve">Oprogramowanie do tworzenia raportów z badań </w:t>
            </w:r>
            <w:proofErr w:type="spellStart"/>
            <w:r>
              <w:rPr>
                <w:rFonts w:ascii="Tahoma" w:hAnsi="Tahoma" w:cs="Tahoma"/>
                <w:sz w:val="20"/>
                <w:szCs w:val="20"/>
              </w:rPr>
              <w:t>kolposkopowych</w:t>
            </w:r>
            <w:proofErr w:type="spellEnd"/>
            <w:r>
              <w:rPr>
                <w:rFonts w:ascii="Tahoma" w:hAnsi="Tahoma" w:cs="Tahoma"/>
                <w:sz w:val="20"/>
                <w:szCs w:val="20"/>
              </w:rPr>
              <w:t>, endoskopowych i archiwizacji w postaci elektronicznej</w:t>
            </w:r>
          </w:p>
        </w:tc>
        <w:tc>
          <w:tcPr>
            <w:tcW w:w="3118" w:type="dxa"/>
            <w:tcBorders>
              <w:top w:val="single" w:sz="4" w:space="0" w:color="000000"/>
              <w:left w:val="single" w:sz="4" w:space="0" w:color="000000"/>
              <w:bottom w:val="single" w:sz="4" w:space="0" w:color="000000"/>
            </w:tcBorders>
          </w:tcPr>
          <w:p w14:paraId="5DDBDA60" w14:textId="2FEC6E71" w:rsidR="00010C32" w:rsidRPr="0030406C" w:rsidRDefault="00010C32" w:rsidP="00010C32">
            <w:pPr>
              <w:suppressAutoHyphens/>
              <w:spacing w:after="0" w:line="240" w:lineRule="auto"/>
              <w:jc w:val="center"/>
              <w:rPr>
                <w:rFonts w:cs="Times New Roman"/>
              </w:rPr>
            </w:pPr>
            <w:r w:rsidRPr="00C4452A">
              <w:rPr>
                <w:rFonts w:ascii="Times New Roman" w:eastAsia="Times New Roman" w:hAnsi="Times New Roman" w:cs="Times New Roman"/>
                <w:color w:val="000000"/>
                <w:sz w:val="20"/>
                <w:szCs w:val="20"/>
                <w:lang w:eastAsia="zh-CN"/>
              </w:rPr>
              <w:t>TAK</w:t>
            </w:r>
          </w:p>
        </w:tc>
      </w:tr>
    </w:tbl>
    <w:p w14:paraId="26A2CCAE" w14:textId="77777777"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 xml:space="preserve">Oświadczamy, iż zaoferowany przedmiot zamówienia spełnia warunki opisane w specyfikacji warunków zamówienia (SWZ) oraz posiada parametry opisane w </w:t>
      </w:r>
      <w:r w:rsidR="00A10EDC">
        <w:rPr>
          <w:rFonts w:ascii="Times New Roman" w:eastAsia="MS Mincho" w:hAnsi="Times New Roman" w:cs="Times New Roman"/>
          <w:color w:val="000000"/>
          <w:sz w:val="20"/>
          <w:szCs w:val="20"/>
          <w:lang w:eastAsia="zh-CN"/>
        </w:rPr>
        <w:t>z</w:t>
      </w:r>
      <w:r w:rsidRPr="00CF3100">
        <w:rPr>
          <w:rFonts w:ascii="Times New Roman" w:eastAsia="MS Mincho" w:hAnsi="Times New Roman" w:cs="Times New Roman"/>
          <w:color w:val="000000"/>
          <w:sz w:val="20"/>
          <w:szCs w:val="20"/>
          <w:lang w:eastAsia="zh-CN"/>
        </w:rPr>
        <w:t xml:space="preserve">estawieniu </w:t>
      </w:r>
      <w:r w:rsidR="00A10EDC">
        <w:rPr>
          <w:rFonts w:ascii="Times New Roman" w:eastAsia="MS Mincho" w:hAnsi="Times New Roman" w:cs="Times New Roman"/>
          <w:color w:val="000000"/>
          <w:sz w:val="20"/>
          <w:szCs w:val="20"/>
          <w:lang w:eastAsia="zh-CN"/>
        </w:rPr>
        <w:t xml:space="preserve">parametrów </w:t>
      </w:r>
      <w:proofErr w:type="spellStart"/>
      <w:r w:rsidR="00A10EDC">
        <w:rPr>
          <w:rFonts w:ascii="Times New Roman" w:eastAsia="MS Mincho" w:hAnsi="Times New Roman" w:cs="Times New Roman"/>
          <w:color w:val="000000"/>
          <w:sz w:val="20"/>
          <w:szCs w:val="20"/>
          <w:lang w:eastAsia="zh-CN"/>
        </w:rPr>
        <w:t>techniczo</w:t>
      </w:r>
      <w:proofErr w:type="spellEnd"/>
      <w:r w:rsidR="00A10EDC">
        <w:rPr>
          <w:rFonts w:ascii="Times New Roman" w:eastAsia="MS Mincho" w:hAnsi="Times New Roman" w:cs="Times New Roman"/>
          <w:color w:val="000000"/>
          <w:sz w:val="20"/>
          <w:szCs w:val="20"/>
          <w:lang w:eastAsia="zh-CN"/>
        </w:rPr>
        <w:t xml:space="preserve"> - użytkowych</w:t>
      </w:r>
    </w:p>
    <w:p w14:paraId="4E92E409" w14:textId="77777777"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74430947" w14:textId="77777777"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4AC7EB18" w14:textId="77777777" w:rsidR="00CF3100" w:rsidRPr="00CF3100" w:rsidRDefault="00CF3100">
      <w:pPr>
        <w:widowControl w:val="0"/>
        <w:numPr>
          <w:ilvl w:val="0"/>
          <w:numId w:val="45"/>
        </w:numPr>
        <w:suppressAutoHyphens/>
        <w:spacing w:after="0" w:line="240" w:lineRule="auto"/>
        <w:ind w:left="0" w:hanging="142"/>
        <w:rPr>
          <w:rFonts w:ascii="Times New Roman" w:eastAsia="Times New Roman" w:hAnsi="Times New Roman" w:cs="Times New Roman"/>
          <w:b/>
          <w:bCs/>
          <w:color w:val="000000"/>
          <w:sz w:val="24"/>
          <w:szCs w:val="24"/>
          <w:lang w:eastAsia="ar-SA"/>
        </w:rPr>
      </w:pPr>
      <w:r w:rsidRPr="00CF3100">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7292CCC2" w14:textId="77777777" w:rsidR="000809F1" w:rsidRPr="000809F1" w:rsidRDefault="000809F1" w:rsidP="000809F1">
      <w:pPr>
        <w:suppressAutoHyphens/>
        <w:spacing w:after="0" w:line="240" w:lineRule="auto"/>
        <w:jc w:val="center"/>
        <w:rPr>
          <w:rFonts w:ascii="Times New Roman" w:eastAsia="Times New Roman" w:hAnsi="Times New Roman" w:cs="Times New Roman"/>
          <w:sz w:val="18"/>
          <w:szCs w:val="18"/>
          <w:vertAlign w:val="subscript"/>
          <w:lang w:eastAsia="zh-CN"/>
        </w:rPr>
      </w:pPr>
    </w:p>
    <w:p w14:paraId="04C634E7" w14:textId="77777777" w:rsid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42E8304C" w14:textId="77777777" w:rsidR="000809F1" w:rsidRP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6091BE28" w14:textId="77777777" w:rsidR="00EF4E41" w:rsidRDefault="00EF4E41" w:rsidP="00AE1833">
      <w:pPr>
        <w:widowControl w:val="0"/>
        <w:suppressAutoHyphens/>
        <w:spacing w:after="120" w:line="240" w:lineRule="auto"/>
        <w:rPr>
          <w:rFonts w:ascii="Times New Roman" w:eastAsia="Calibri" w:hAnsi="Times New Roman" w:cs="Times New Roman"/>
          <w:kern w:val="2"/>
          <w:sz w:val="24"/>
          <w:szCs w:val="24"/>
          <w:lang w:eastAsia="pl-PL"/>
        </w:rPr>
      </w:pPr>
    </w:p>
    <w:p w14:paraId="5238E99C"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C66E0C8"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1CA5410"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0A07C9F3"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7DB2479"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5D1334CF"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DDD6E5" w14:textId="77777777" w:rsidR="00284DCA" w:rsidRDefault="00284DCA" w:rsidP="00AE1833">
      <w:pPr>
        <w:widowControl w:val="0"/>
        <w:suppressAutoHyphens/>
        <w:spacing w:after="120" w:line="240" w:lineRule="auto"/>
        <w:rPr>
          <w:rFonts w:ascii="Times New Roman" w:eastAsia="Calibri" w:hAnsi="Times New Roman" w:cs="Times New Roman"/>
          <w:kern w:val="2"/>
          <w:sz w:val="24"/>
          <w:szCs w:val="24"/>
          <w:lang w:eastAsia="pl-PL"/>
        </w:rPr>
      </w:pPr>
    </w:p>
    <w:p w14:paraId="0D89E609"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7E4AAEBF"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121EE088"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459880B8"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068EFF58"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36E6870B"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D7940D"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1D579582"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0F6D73"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1EE6AAB9"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12303BCC"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5F72CA9D"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51D3CA24"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7DDB6AA0"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5B431C35"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2033F8D9"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630032BC"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421EB026"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13165FEB"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16D8E1BF"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0BBFADF4" w14:textId="77777777" w:rsidR="00010C32" w:rsidRPr="008D3C2F" w:rsidRDefault="00010C32" w:rsidP="00010C32">
      <w:pPr>
        <w:suppressAutoHyphens/>
        <w:spacing w:after="0" w:line="240" w:lineRule="auto"/>
        <w:rPr>
          <w:rFonts w:ascii="Times New Roman" w:eastAsia="Calibri" w:hAnsi="Times New Roman" w:cs="Times New Roman"/>
          <w:sz w:val="24"/>
          <w:szCs w:val="24"/>
          <w:lang w:eastAsia="ar-SA"/>
        </w:rPr>
      </w:pPr>
      <w:r w:rsidRPr="008D3C2F">
        <w:rPr>
          <w:rFonts w:ascii="Times New Roman" w:eastAsia="Calibri" w:hAnsi="Times New Roman" w:cs="Times New Roman"/>
          <w:sz w:val="24"/>
          <w:szCs w:val="24"/>
          <w:lang w:eastAsia="pl-PL"/>
        </w:rPr>
        <w:lastRenderedPageBreak/>
        <w:t>DZP.381.1</w:t>
      </w:r>
      <w:r>
        <w:rPr>
          <w:rFonts w:ascii="Times New Roman" w:eastAsia="Calibri" w:hAnsi="Times New Roman" w:cs="Times New Roman"/>
          <w:sz w:val="24"/>
          <w:szCs w:val="24"/>
          <w:lang w:eastAsia="pl-PL"/>
        </w:rPr>
        <w:t>48</w:t>
      </w:r>
      <w:r w:rsidRPr="008D3C2F">
        <w:rPr>
          <w:rFonts w:ascii="Times New Roman" w:eastAsia="Calibri" w:hAnsi="Times New Roman" w:cs="Times New Roman"/>
          <w:sz w:val="24"/>
          <w:szCs w:val="24"/>
          <w:lang w:eastAsia="pl-PL"/>
        </w:rPr>
        <w:t>B.2023</w:t>
      </w:r>
    </w:p>
    <w:p w14:paraId="53812A4E" w14:textId="1D40C2D0" w:rsidR="00010C32" w:rsidRDefault="00010C32" w:rsidP="00010C32">
      <w:pPr>
        <w:widowControl w:val="0"/>
        <w:suppressAutoHyphens/>
        <w:spacing w:after="120" w:line="240" w:lineRule="auto"/>
        <w:rPr>
          <w:rFonts w:ascii="Times New Roman" w:eastAsia="Calibri" w:hAnsi="Times New Roman" w:cs="Times New Roman"/>
          <w:kern w:val="2"/>
          <w:sz w:val="24"/>
          <w:szCs w:val="24"/>
          <w:lang w:eastAsia="pl-PL"/>
        </w:rPr>
      </w:pPr>
      <w:r w:rsidRPr="008D3C2F">
        <w:rPr>
          <w:rFonts w:ascii="Times New Roman" w:eastAsia="Calibri" w:hAnsi="Times New Roman" w:cs="Times New Roman"/>
          <w:kern w:val="2"/>
          <w:sz w:val="24"/>
          <w:szCs w:val="24"/>
          <w:lang w:eastAsia="pl-PL"/>
        </w:rPr>
        <w:t>Załącznik nr 4</w:t>
      </w:r>
      <w:r>
        <w:rPr>
          <w:rFonts w:ascii="Times New Roman" w:eastAsia="Calibri" w:hAnsi="Times New Roman" w:cs="Times New Roman"/>
          <w:kern w:val="2"/>
          <w:sz w:val="24"/>
          <w:szCs w:val="24"/>
          <w:lang w:eastAsia="pl-PL"/>
        </w:rPr>
        <w:t>A</w:t>
      </w:r>
    </w:p>
    <w:p w14:paraId="7DA8107F" w14:textId="77777777" w:rsidR="008C4681" w:rsidRDefault="008C4681" w:rsidP="00010C32">
      <w:pPr>
        <w:widowControl w:val="0"/>
        <w:suppressAutoHyphens/>
        <w:spacing w:after="120" w:line="240" w:lineRule="auto"/>
        <w:rPr>
          <w:rFonts w:ascii="Times New Roman" w:eastAsia="Calibri" w:hAnsi="Times New Roman" w:cs="Times New Roman"/>
          <w:kern w:val="2"/>
          <w:sz w:val="24"/>
          <w:szCs w:val="24"/>
          <w:lang w:eastAsia="pl-PL"/>
        </w:rPr>
      </w:pPr>
    </w:p>
    <w:p w14:paraId="1787479C" w14:textId="77777777" w:rsidR="008C4681" w:rsidRPr="008C4681" w:rsidRDefault="008C4681" w:rsidP="008C4681">
      <w:pPr>
        <w:spacing w:after="160" w:line="259" w:lineRule="auto"/>
        <w:jc w:val="center"/>
        <w:rPr>
          <w:rFonts w:ascii="Times New Roman" w:eastAsia="Calibri" w:hAnsi="Times New Roman" w:cs="Times New Roman"/>
          <w:bCs/>
          <w:kern w:val="2"/>
          <w:sz w:val="24"/>
          <w:szCs w:val="24"/>
          <w:lang w:eastAsia="pl-PL"/>
          <w14:ligatures w14:val="standardContextual"/>
        </w:rPr>
      </w:pPr>
      <w:bookmarkStart w:id="17" w:name="_Hlk140735447"/>
      <w:r w:rsidRPr="008C4681">
        <w:rPr>
          <w:rFonts w:ascii="Times New Roman" w:eastAsia="Calibri" w:hAnsi="Times New Roman" w:cs="Times New Roman"/>
          <w:bCs/>
          <w:kern w:val="2"/>
          <w:sz w:val="24"/>
          <w:szCs w:val="24"/>
          <w:lang w:eastAsia="pl-PL"/>
          <w14:ligatures w14:val="standardContextual"/>
        </w:rPr>
        <w:t>FORMULARZ DO OCENY PARAMETRÓW TECHNICZNYCH</w:t>
      </w:r>
    </w:p>
    <w:bookmarkEnd w:id="17"/>
    <w:p w14:paraId="3BD2E418" w14:textId="0642CF92" w:rsidR="008C4681" w:rsidRPr="008C4681" w:rsidRDefault="008C4681" w:rsidP="008C4681">
      <w:pPr>
        <w:spacing w:after="160" w:line="259" w:lineRule="auto"/>
        <w:jc w:val="center"/>
        <w:rPr>
          <w:rFonts w:ascii="Times New Roman" w:eastAsia="Calibri" w:hAnsi="Times New Roman" w:cs="Times New Roman"/>
          <w:bCs/>
          <w:kern w:val="2"/>
          <w:sz w:val="24"/>
          <w:szCs w:val="24"/>
          <w:lang w:eastAsia="zh-CN"/>
          <w14:ligatures w14:val="standardContextual"/>
        </w:rPr>
      </w:pPr>
      <w:proofErr w:type="spellStart"/>
      <w:r>
        <w:rPr>
          <w:rFonts w:ascii="Times New Roman" w:eastAsia="Calibri" w:hAnsi="Times New Roman" w:cs="Times New Roman"/>
          <w:bCs/>
          <w:kern w:val="2"/>
          <w:sz w:val="24"/>
          <w:szCs w:val="24"/>
          <w:lang w:eastAsia="zh-CN"/>
          <w14:ligatures w14:val="standardContextual"/>
        </w:rPr>
        <w:t>Wideokolposkop</w:t>
      </w:r>
      <w:proofErr w:type="spellEnd"/>
      <w:r w:rsidRPr="008C4681">
        <w:rPr>
          <w:rFonts w:ascii="Times New Roman" w:eastAsia="Calibri" w:hAnsi="Times New Roman" w:cs="Times New Roman"/>
          <w:bCs/>
          <w:kern w:val="2"/>
          <w:sz w:val="24"/>
          <w:szCs w:val="24"/>
          <w:lang w:eastAsia="zh-CN"/>
          <w14:ligatures w14:val="standardContextual"/>
        </w:rPr>
        <w:t xml:space="preserve"> - 1 </w:t>
      </w:r>
      <w:proofErr w:type="spellStart"/>
      <w:r w:rsidRPr="008C4681">
        <w:rPr>
          <w:rFonts w:ascii="Times New Roman" w:eastAsia="Calibri" w:hAnsi="Times New Roman" w:cs="Times New Roman"/>
          <w:bCs/>
          <w:kern w:val="2"/>
          <w:sz w:val="24"/>
          <w:szCs w:val="24"/>
          <w:lang w:eastAsia="zh-CN"/>
          <w14:ligatures w14:val="standardContextual"/>
        </w:rPr>
        <w:t>szt</w:t>
      </w:r>
      <w:proofErr w:type="spellEnd"/>
    </w:p>
    <w:p w14:paraId="24853DF1" w14:textId="77777777" w:rsidR="008C4681" w:rsidRPr="008C4681" w:rsidRDefault="008C4681" w:rsidP="008C4681">
      <w:pPr>
        <w:spacing w:after="160" w:line="259" w:lineRule="auto"/>
        <w:jc w:val="center"/>
        <w:rPr>
          <w:rFonts w:ascii="Times New Roman" w:eastAsia="Calibri" w:hAnsi="Times New Roman" w:cs="Times New Roman"/>
          <w:bCs/>
          <w:kern w:val="2"/>
          <w:sz w:val="24"/>
          <w:szCs w:val="24"/>
          <w:lang w:eastAsia="zh-CN"/>
          <w14:ligatures w14:val="standardContextual"/>
        </w:rPr>
      </w:pPr>
      <w:r w:rsidRPr="008C4681">
        <w:rPr>
          <w:rFonts w:ascii="Times New Roman" w:eastAsia="Calibri" w:hAnsi="Times New Roman" w:cs="Times New Roman"/>
          <w:bCs/>
          <w:kern w:val="2"/>
          <w:sz w:val="24"/>
          <w:szCs w:val="24"/>
          <w:lang w:eastAsia="zh-CN"/>
          <w14:ligatures w14:val="standardContextual"/>
        </w:rPr>
        <w:t>Producent, nazwa i typ: zgodnie z wypełnionym formularzem ofertowym.</w:t>
      </w:r>
    </w:p>
    <w:p w14:paraId="60DCF3F1" w14:textId="77777777" w:rsidR="008C4681" w:rsidRDefault="008C4681" w:rsidP="00010C32">
      <w:pPr>
        <w:widowControl w:val="0"/>
        <w:suppressAutoHyphens/>
        <w:spacing w:after="120" w:line="240" w:lineRule="auto"/>
        <w:rPr>
          <w:rFonts w:ascii="Times New Roman" w:eastAsia="Calibri" w:hAnsi="Times New Roman" w:cs="Times New Roman"/>
          <w:kern w:val="2"/>
          <w:sz w:val="24"/>
          <w:szCs w:val="24"/>
          <w:lang w:eastAsia="pl-PL"/>
        </w:rPr>
      </w:pPr>
    </w:p>
    <w:tbl>
      <w:tblPr>
        <w:tblW w:w="10277" w:type="dxa"/>
        <w:tblInd w:w="-349" w:type="dxa"/>
        <w:tblLayout w:type="fixed"/>
        <w:tblCellMar>
          <w:left w:w="0" w:type="dxa"/>
          <w:right w:w="0" w:type="dxa"/>
        </w:tblCellMar>
        <w:tblLook w:val="0000" w:firstRow="0" w:lastRow="0" w:firstColumn="0" w:lastColumn="0" w:noHBand="0" w:noVBand="0"/>
      </w:tblPr>
      <w:tblGrid>
        <w:gridCol w:w="780"/>
        <w:gridCol w:w="3827"/>
        <w:gridCol w:w="3402"/>
        <w:gridCol w:w="2268"/>
      </w:tblGrid>
      <w:tr w:rsidR="008C4681" w:rsidRPr="008C4681" w14:paraId="5D5CEDA8" w14:textId="77777777" w:rsidTr="00845617">
        <w:trPr>
          <w:cantSplit/>
          <w:trHeight w:val="51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82B1" w14:textId="77777777" w:rsidR="008C4681" w:rsidRPr="008C4681" w:rsidRDefault="008C4681" w:rsidP="008C4681">
            <w:pPr>
              <w:snapToGrid w:val="0"/>
              <w:spacing w:after="0" w:line="240" w:lineRule="auto"/>
              <w:jc w:val="center"/>
              <w:rPr>
                <w:rFonts w:ascii="Times New Roman" w:eastAsia="Times New Roman" w:hAnsi="Times New Roman" w:cs="Times New Roman"/>
                <w:sz w:val="20"/>
                <w:szCs w:val="20"/>
                <w:lang w:eastAsia="pl-PL"/>
              </w:rPr>
            </w:pPr>
            <w:proofErr w:type="spellStart"/>
            <w:r w:rsidRPr="008C4681">
              <w:rPr>
                <w:rFonts w:ascii="Times New Roman" w:eastAsia="Times New Roman" w:hAnsi="Times New Roman" w:cs="Times New Roman"/>
                <w:sz w:val="20"/>
                <w:szCs w:val="20"/>
                <w:lang w:eastAsia="zh-CN"/>
              </w:rPr>
              <w:t>Lp.z</w:t>
            </w:r>
            <w:proofErr w:type="spellEnd"/>
            <w:r w:rsidRPr="008C4681">
              <w:rPr>
                <w:rFonts w:ascii="Times New Roman" w:eastAsia="Times New Roman" w:hAnsi="Times New Roman" w:cs="Times New Roman"/>
                <w:sz w:val="20"/>
                <w:szCs w:val="20"/>
                <w:lang w:eastAsia="zh-CN"/>
              </w:rPr>
              <w:t xml:space="preserve"> zał. 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8E13" w14:textId="77777777" w:rsidR="008C4681" w:rsidRPr="008C4681" w:rsidRDefault="008C4681" w:rsidP="008C4681">
            <w:pPr>
              <w:snapToGrid w:val="0"/>
              <w:spacing w:after="0" w:line="240" w:lineRule="auto"/>
              <w:ind w:left="113"/>
              <w:jc w:val="center"/>
              <w:rPr>
                <w:rFonts w:ascii="Times New Roman" w:eastAsia="Times New Roman" w:hAnsi="Times New Roman" w:cs="Times New Roman"/>
                <w:sz w:val="20"/>
                <w:szCs w:val="20"/>
                <w:lang w:eastAsia="pl-PL"/>
              </w:rPr>
            </w:pPr>
            <w:r w:rsidRPr="008C4681">
              <w:rPr>
                <w:rFonts w:ascii="Times New Roman" w:eastAsia="Times New Roman" w:hAnsi="Times New Roman" w:cs="Times New Roman"/>
                <w:sz w:val="20"/>
                <w:szCs w:val="20"/>
                <w:lang w:eastAsia="pl-PL"/>
              </w:rPr>
              <w:t>Opis parametru, funkcji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525D92" w14:textId="77777777" w:rsidR="008C4681" w:rsidRPr="008C4681" w:rsidRDefault="008C4681" w:rsidP="008C4681">
            <w:pPr>
              <w:snapToGrid w:val="0"/>
              <w:spacing w:after="0" w:line="240" w:lineRule="auto"/>
              <w:jc w:val="center"/>
              <w:rPr>
                <w:rFonts w:ascii="Times New Roman" w:eastAsia="Times New Roman" w:hAnsi="Times New Roman" w:cs="Times New Roman"/>
                <w:sz w:val="20"/>
                <w:szCs w:val="20"/>
                <w:lang w:eastAsia="pl-PL"/>
              </w:rPr>
            </w:pPr>
            <w:r w:rsidRPr="008C4681">
              <w:rPr>
                <w:rFonts w:ascii="Times New Roman" w:eastAsia="Times New Roman" w:hAnsi="Times New Roman" w:cs="Times New Roman"/>
                <w:sz w:val="20"/>
                <w:szCs w:val="20"/>
                <w:lang w:eastAsia="pl-PL"/>
              </w:rPr>
              <w:t xml:space="preserve">PUNKTACJA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DC8EBE" w14:textId="77777777" w:rsidR="008C4681" w:rsidRPr="008C4681" w:rsidRDefault="008C4681" w:rsidP="008C4681">
            <w:pPr>
              <w:snapToGrid w:val="0"/>
              <w:spacing w:after="0" w:line="240" w:lineRule="auto"/>
              <w:jc w:val="center"/>
              <w:rPr>
                <w:rFonts w:ascii="Times New Roman" w:eastAsia="Times New Roman" w:hAnsi="Times New Roman" w:cs="Times New Roman"/>
                <w:sz w:val="20"/>
                <w:szCs w:val="20"/>
                <w:lang w:eastAsia="pl-PL"/>
              </w:rPr>
            </w:pPr>
            <w:r w:rsidRPr="008C4681">
              <w:rPr>
                <w:rFonts w:ascii="Times New Roman" w:eastAsia="Times New Roman" w:hAnsi="Times New Roman" w:cs="Times New Roman"/>
                <w:sz w:val="20"/>
                <w:szCs w:val="20"/>
                <w:lang w:eastAsia="pl-PL"/>
              </w:rPr>
              <w:t>Wartość oferowana przez Wykonawcę</w:t>
            </w:r>
          </w:p>
        </w:tc>
      </w:tr>
      <w:tr w:rsidR="008C4681" w:rsidRPr="008C4681" w14:paraId="190F764D" w14:textId="77777777" w:rsidTr="00845617">
        <w:trPr>
          <w:cantSplit/>
          <w:trHeight w:val="51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17DC" w14:textId="76E2D62B" w:rsidR="008C4681" w:rsidRPr="00785255" w:rsidRDefault="008C4681" w:rsidP="008C4681">
            <w:pPr>
              <w:snapToGrid w:val="0"/>
              <w:spacing w:after="0" w:line="240" w:lineRule="auto"/>
              <w:jc w:val="center"/>
              <w:rPr>
                <w:rFonts w:ascii="Times New Roman" w:eastAsia="Times New Roman" w:hAnsi="Times New Roman" w:cs="Times New Roman"/>
                <w:lang w:eastAsia="zh-CN"/>
              </w:rPr>
            </w:pPr>
            <w:r w:rsidRPr="00785255">
              <w:rPr>
                <w:rFonts w:ascii="Times New Roman" w:eastAsia="Times New Roman" w:hAnsi="Times New Roman" w:cs="Times New Roman"/>
                <w:lang w:eastAsia="zh-CN"/>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8A61" w14:textId="77777777" w:rsidR="008C4681" w:rsidRPr="00785255" w:rsidRDefault="008C4681" w:rsidP="008C4681">
            <w:pPr>
              <w:suppressAutoHyphens/>
              <w:spacing w:after="0" w:line="240" w:lineRule="auto"/>
              <w:jc w:val="center"/>
              <w:rPr>
                <w:rFonts w:ascii="Times New Roman" w:hAnsi="Times New Roman" w:cs="Times New Roman"/>
              </w:rPr>
            </w:pPr>
            <w:r w:rsidRPr="00785255">
              <w:rPr>
                <w:rFonts w:ascii="Times New Roman" w:hAnsi="Times New Roman" w:cs="Times New Roman"/>
              </w:rPr>
              <w:t>Okulary stereoskopowe o pow. min 8x</w:t>
            </w:r>
          </w:p>
          <w:p w14:paraId="51F41CBA" w14:textId="7098DC1F" w:rsidR="008C4681" w:rsidRPr="00785255" w:rsidRDefault="008C4681" w:rsidP="008C4681">
            <w:pPr>
              <w:snapToGrid w:val="0"/>
              <w:spacing w:after="0" w:line="240" w:lineRule="auto"/>
              <w:ind w:left="113"/>
              <w:jc w:val="center"/>
              <w:rPr>
                <w:rFonts w:ascii="Times New Roman" w:eastAsia="Times New Roman" w:hAnsi="Times New Roman" w:cs="Times New Roman"/>
                <w:lang w:eastAsia="pl-PL"/>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B6C2" w14:textId="77777777" w:rsidR="008C4681" w:rsidRPr="00785255" w:rsidRDefault="008C4681" w:rsidP="008C4681">
            <w:pPr>
              <w:suppressAutoHyphens/>
              <w:autoSpaceDN w:val="0"/>
              <w:spacing w:after="0" w:line="240" w:lineRule="auto"/>
              <w:jc w:val="center"/>
              <w:rPr>
                <w:rFonts w:ascii="Times New Roman" w:eastAsia="Times New Roman" w:hAnsi="Times New Roman" w:cs="Times New Roman"/>
                <w:lang w:eastAsia="pl-PL"/>
              </w:rPr>
            </w:pPr>
          </w:p>
          <w:p w14:paraId="2201281E" w14:textId="77777777" w:rsidR="008C4681" w:rsidRPr="00785255" w:rsidRDefault="008C4681" w:rsidP="008C4681">
            <w:pPr>
              <w:suppressAutoHyphens/>
              <w:autoSpaceDN w:val="0"/>
              <w:spacing w:after="0" w:line="240" w:lineRule="auto"/>
              <w:jc w:val="center"/>
              <w:rPr>
                <w:rFonts w:ascii="Times New Roman" w:eastAsia="Times New Roman" w:hAnsi="Times New Roman" w:cs="Times New Roman"/>
                <w:lang w:eastAsia="pl-PL"/>
              </w:rPr>
            </w:pPr>
          </w:p>
          <w:p w14:paraId="52204219" w14:textId="01B1EDEC" w:rsidR="008C4681" w:rsidRPr="00A83474" w:rsidRDefault="008C4681" w:rsidP="008C4681">
            <w:pPr>
              <w:suppressAutoHyphens/>
              <w:autoSpaceDN w:val="0"/>
              <w:spacing w:after="0" w:line="240" w:lineRule="auto"/>
              <w:jc w:val="center"/>
              <w:rPr>
                <w:rFonts w:ascii="Times New Roman" w:eastAsia="Times New Roman" w:hAnsi="Times New Roman" w:cs="Times New Roman"/>
                <w:lang w:eastAsia="pl-PL"/>
              </w:rPr>
            </w:pPr>
            <w:r w:rsidRPr="00A83474">
              <w:rPr>
                <w:rFonts w:ascii="Times New Roman" w:eastAsia="Times New Roman" w:hAnsi="Times New Roman" w:cs="Times New Roman"/>
                <w:lang w:eastAsia="pl-PL"/>
              </w:rPr>
              <w:t>powiększenie &gt;8x– 5 pkt.</w:t>
            </w:r>
          </w:p>
          <w:p w14:paraId="63A66E86" w14:textId="77777777" w:rsidR="008C4681" w:rsidRPr="00785255" w:rsidRDefault="008C4681" w:rsidP="008C4681">
            <w:pPr>
              <w:snapToGrid w:val="0"/>
              <w:spacing w:after="0" w:line="240" w:lineRule="auto"/>
              <w:jc w:val="center"/>
              <w:rPr>
                <w:rFonts w:ascii="Times New Roman" w:eastAsia="Times New Roman" w:hAnsi="Times New Roman" w:cs="Times New Roman"/>
                <w:lang w:eastAsia="pl-PL"/>
              </w:rPr>
            </w:pPr>
          </w:p>
          <w:p w14:paraId="77BAB329" w14:textId="216CBD49" w:rsidR="008C4681" w:rsidRPr="00785255" w:rsidRDefault="008C4681" w:rsidP="008C4681">
            <w:pPr>
              <w:snapToGrid w:val="0"/>
              <w:spacing w:after="0" w:line="240" w:lineRule="auto"/>
              <w:jc w:val="center"/>
              <w:rPr>
                <w:rFonts w:ascii="Times New Roman" w:eastAsia="Times New Roman" w:hAnsi="Times New Roman" w:cs="Times New Roman"/>
                <w:lang w:eastAsia="pl-PL"/>
              </w:rPr>
            </w:pPr>
            <w:r w:rsidRPr="00785255">
              <w:rPr>
                <w:rFonts w:ascii="Times New Roman" w:eastAsia="Times New Roman" w:hAnsi="Times New Roman" w:cs="Times New Roman"/>
                <w:lang w:eastAsia="pl-PL"/>
              </w:rPr>
              <w:t xml:space="preserve">powiększenie </w:t>
            </w:r>
            <w:r w:rsidRPr="00785255">
              <w:rPr>
                <w:rFonts w:ascii="Times New Roman" w:eastAsia="Calibri" w:hAnsi="Times New Roman" w:cs="Times New Roman"/>
                <w:b/>
                <w:bCs/>
                <w:kern w:val="3"/>
              </w:rPr>
              <w:t>≥</w:t>
            </w:r>
            <w:r w:rsidRPr="00785255">
              <w:rPr>
                <w:rFonts w:ascii="Times New Roman" w:eastAsia="Calibri" w:hAnsi="Times New Roman" w:cs="Times New Roman"/>
                <w:kern w:val="3"/>
              </w:rPr>
              <w:t xml:space="preserve"> </w:t>
            </w:r>
            <w:r w:rsidRPr="00785255">
              <w:rPr>
                <w:rFonts w:ascii="Times New Roman" w:eastAsia="Times New Roman" w:hAnsi="Times New Roman" w:cs="Times New Roman"/>
                <w:lang w:eastAsia="pl-PL"/>
              </w:rPr>
              <w:t>8x – 0 pkt</w:t>
            </w:r>
          </w:p>
          <w:p w14:paraId="29441AAB" w14:textId="77777777" w:rsidR="008C4681" w:rsidRPr="00785255" w:rsidRDefault="008C4681" w:rsidP="008C4681">
            <w:pPr>
              <w:snapToGrid w:val="0"/>
              <w:spacing w:after="0" w:line="240" w:lineRule="auto"/>
              <w:jc w:val="center"/>
              <w:rPr>
                <w:rFonts w:ascii="Times New Roman" w:eastAsia="Times New Roman" w:hAnsi="Times New Roman" w:cs="Times New Roman"/>
                <w:lang w:eastAsia="pl-PL"/>
              </w:rPr>
            </w:pPr>
          </w:p>
          <w:p w14:paraId="3CC1681B" w14:textId="77777777" w:rsidR="008C4681" w:rsidRPr="00785255" w:rsidRDefault="008C4681" w:rsidP="008C4681">
            <w:pPr>
              <w:snapToGrid w:val="0"/>
              <w:spacing w:after="0" w:line="240" w:lineRule="auto"/>
              <w:jc w:val="center"/>
              <w:rPr>
                <w:rFonts w:ascii="Times New Roman" w:eastAsia="Times New Roman" w:hAnsi="Times New Roman" w:cs="Times New Roman"/>
                <w:lang w:eastAsia="pl-PL"/>
              </w:rPr>
            </w:pPr>
          </w:p>
          <w:p w14:paraId="092E5C5E" w14:textId="77777777" w:rsidR="008C4681" w:rsidRPr="00785255" w:rsidRDefault="008C4681" w:rsidP="008C4681">
            <w:pPr>
              <w:snapToGrid w:val="0"/>
              <w:spacing w:after="0" w:line="240" w:lineRule="auto"/>
              <w:jc w:val="center"/>
              <w:rPr>
                <w:rFonts w:ascii="Times New Roman" w:eastAsia="Times New Roman" w:hAnsi="Times New Roman" w:cs="Times New Roman"/>
                <w:lang w:eastAsia="pl-PL"/>
              </w:rPr>
            </w:pPr>
          </w:p>
          <w:p w14:paraId="1CFEEDB1" w14:textId="3A949159" w:rsidR="008C4681" w:rsidRPr="00785255" w:rsidRDefault="008C4681" w:rsidP="008C4681">
            <w:pPr>
              <w:snapToGrid w:val="0"/>
              <w:spacing w:after="0" w:line="240" w:lineRule="auto"/>
              <w:jc w:val="center"/>
              <w:rPr>
                <w:rFonts w:ascii="Times New Roman" w:eastAsia="Times New Roman" w:hAnsi="Times New Roman" w:cs="Times New Roman"/>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1607C" w14:textId="22A5B763" w:rsidR="008C4681" w:rsidRPr="00785255" w:rsidRDefault="008C4681" w:rsidP="008C4681">
            <w:pPr>
              <w:snapToGrid w:val="0"/>
              <w:spacing w:after="0" w:line="240" w:lineRule="auto"/>
              <w:jc w:val="center"/>
              <w:rPr>
                <w:rFonts w:ascii="Times New Roman" w:eastAsia="Times New Roman" w:hAnsi="Times New Roman" w:cs="Times New Roman"/>
                <w:lang w:eastAsia="pl-PL"/>
              </w:rPr>
            </w:pPr>
            <w:r w:rsidRPr="008C4681">
              <w:rPr>
                <w:rFonts w:ascii="Times New Roman" w:eastAsia="Times New Roman" w:hAnsi="Times New Roman" w:cs="Times New Roman"/>
                <w:lang w:eastAsia="pl-PL"/>
              </w:rPr>
              <w:t>Podać ………….</w:t>
            </w:r>
          </w:p>
        </w:tc>
      </w:tr>
      <w:tr w:rsidR="00845617" w:rsidRPr="008C4681" w14:paraId="7EA7E8A1" w14:textId="77777777" w:rsidTr="00845617">
        <w:trPr>
          <w:cantSplit/>
          <w:trHeight w:val="966"/>
        </w:trPr>
        <w:tc>
          <w:tcPr>
            <w:tcW w:w="78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C257CE4" w14:textId="7B6ECD12" w:rsidR="00845617" w:rsidRPr="008C4681" w:rsidRDefault="00845617" w:rsidP="00845617">
            <w:pPr>
              <w:snapToGrid w:val="0"/>
              <w:spacing w:after="0" w:line="240" w:lineRule="auto"/>
              <w:jc w:val="center"/>
              <w:rPr>
                <w:rFonts w:ascii="Times New Roman" w:eastAsia="Times New Roman" w:hAnsi="Times New Roman" w:cs="Times New Roman"/>
                <w:lang w:eastAsia="pl-PL"/>
              </w:rPr>
            </w:pPr>
            <w:r w:rsidRPr="00785255">
              <w:rPr>
                <w:rFonts w:ascii="Times New Roman" w:eastAsia="Times New Roman" w:hAnsi="Times New Roman" w:cs="Times New Roman"/>
                <w:lang w:eastAsia="pl-PL"/>
              </w:rPr>
              <w:t>18</w:t>
            </w:r>
          </w:p>
        </w:tc>
        <w:tc>
          <w:tcPr>
            <w:tcW w:w="382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97E72CF" w14:textId="77777777" w:rsidR="00845617" w:rsidRPr="00785255" w:rsidRDefault="00845617" w:rsidP="00845617">
            <w:pPr>
              <w:suppressAutoHyphens/>
              <w:spacing w:after="0" w:line="240" w:lineRule="auto"/>
              <w:rPr>
                <w:rFonts w:ascii="Times New Roman" w:hAnsi="Times New Roman" w:cs="Times New Roman"/>
                <w:color w:val="00000A"/>
              </w:rPr>
            </w:pPr>
            <w:r w:rsidRPr="00785255">
              <w:rPr>
                <w:rFonts w:ascii="Times New Roman" w:hAnsi="Times New Roman" w:cs="Times New Roman"/>
                <w:color w:val="00000A"/>
              </w:rPr>
              <w:t>Średnica pola oświetlonego: min 80mm</w:t>
            </w:r>
          </w:p>
          <w:p w14:paraId="04288F9E" w14:textId="46E0F57F" w:rsidR="00845617" w:rsidRPr="008C4681" w:rsidRDefault="00845617" w:rsidP="00845617">
            <w:pPr>
              <w:snapToGrid w:val="0"/>
              <w:spacing w:after="0" w:line="240" w:lineRule="auto"/>
              <w:rPr>
                <w:rFonts w:ascii="Times New Roman" w:eastAsia="Times New Roman" w:hAnsi="Times New Roman" w:cs="Times New Roman"/>
                <w:lang w:eastAsia="pl-PL"/>
              </w:rPr>
            </w:pPr>
          </w:p>
        </w:tc>
        <w:tc>
          <w:tcPr>
            <w:tcW w:w="3402" w:type="dxa"/>
            <w:tcBorders>
              <w:top w:val="single" w:sz="4" w:space="0" w:color="000000"/>
              <w:left w:val="single" w:sz="6" w:space="0" w:color="000000"/>
              <w:bottom w:val="single" w:sz="4" w:space="0" w:color="000000"/>
              <w:right w:val="single" w:sz="6" w:space="0" w:color="000000"/>
            </w:tcBorders>
            <w:shd w:val="clear" w:color="auto" w:fill="FFFFFF"/>
          </w:tcPr>
          <w:p w14:paraId="57F265DD" w14:textId="77777777" w:rsidR="00845617" w:rsidRPr="00785255" w:rsidRDefault="00845617" w:rsidP="00845617">
            <w:pPr>
              <w:suppressAutoHyphens/>
              <w:autoSpaceDN w:val="0"/>
              <w:spacing w:after="0" w:line="240" w:lineRule="auto"/>
              <w:rPr>
                <w:rFonts w:ascii="Times New Roman" w:eastAsia="Times New Roman" w:hAnsi="Times New Roman" w:cs="Times New Roman"/>
                <w:lang w:eastAsia="pl-PL"/>
              </w:rPr>
            </w:pPr>
          </w:p>
          <w:p w14:paraId="1131398B" w14:textId="7602793F" w:rsidR="00845617" w:rsidRPr="00A83474" w:rsidRDefault="00845617" w:rsidP="00845617">
            <w:pPr>
              <w:suppressAutoHyphens/>
              <w:autoSpaceDN w:val="0"/>
              <w:spacing w:after="0" w:line="240" w:lineRule="auto"/>
              <w:rPr>
                <w:rFonts w:ascii="Times New Roman" w:eastAsia="Times New Roman" w:hAnsi="Times New Roman" w:cs="Times New Roman"/>
                <w:lang w:eastAsia="pl-PL"/>
              </w:rPr>
            </w:pPr>
            <w:r w:rsidRPr="00A83474">
              <w:rPr>
                <w:rFonts w:ascii="Times New Roman" w:eastAsia="Times New Roman" w:hAnsi="Times New Roman" w:cs="Times New Roman"/>
                <w:lang w:eastAsia="pl-PL"/>
              </w:rPr>
              <w:t>średnica pola &gt; 90mm – 5 pkt.</w:t>
            </w:r>
          </w:p>
          <w:p w14:paraId="2BDB7243" w14:textId="77777777" w:rsidR="00845617" w:rsidRPr="00785255" w:rsidRDefault="00845617" w:rsidP="00845617">
            <w:pPr>
              <w:spacing w:after="0" w:line="240" w:lineRule="auto"/>
              <w:jc w:val="center"/>
              <w:rPr>
                <w:rFonts w:ascii="Times New Roman" w:eastAsia="Times New Roman" w:hAnsi="Times New Roman" w:cs="Times New Roman"/>
                <w:lang w:eastAsia="pl-PL"/>
              </w:rPr>
            </w:pPr>
          </w:p>
          <w:p w14:paraId="13048E73" w14:textId="77777777" w:rsidR="00845617" w:rsidRPr="00785255" w:rsidRDefault="00845617" w:rsidP="00845617">
            <w:pPr>
              <w:spacing w:after="0" w:line="240" w:lineRule="auto"/>
              <w:rPr>
                <w:rFonts w:ascii="Times New Roman" w:eastAsia="Times New Roman" w:hAnsi="Times New Roman" w:cs="Times New Roman"/>
                <w:lang w:eastAsia="pl-PL"/>
              </w:rPr>
            </w:pPr>
            <w:r w:rsidRPr="00785255">
              <w:rPr>
                <w:rFonts w:ascii="Times New Roman" w:eastAsia="Times New Roman" w:hAnsi="Times New Roman" w:cs="Times New Roman"/>
                <w:lang w:eastAsia="pl-PL"/>
              </w:rPr>
              <w:t xml:space="preserve">średnica pola 80mm -90mm – 0 pkt </w:t>
            </w:r>
          </w:p>
          <w:p w14:paraId="262725C6" w14:textId="77777777" w:rsidR="00845617" w:rsidRPr="00785255" w:rsidRDefault="00845617" w:rsidP="00845617">
            <w:pPr>
              <w:spacing w:after="0" w:line="240" w:lineRule="auto"/>
              <w:rPr>
                <w:rFonts w:ascii="Times New Roman" w:eastAsia="Times New Roman" w:hAnsi="Times New Roman" w:cs="Times New Roman"/>
                <w:lang w:eastAsia="pl-PL"/>
              </w:rPr>
            </w:pPr>
          </w:p>
          <w:p w14:paraId="43B16699" w14:textId="56CA625E" w:rsidR="00845617" w:rsidRPr="008C4681" w:rsidRDefault="00845617" w:rsidP="00845617">
            <w:pPr>
              <w:spacing w:after="0" w:line="240" w:lineRule="auto"/>
              <w:rPr>
                <w:rFonts w:ascii="Times New Roman" w:eastAsia="Times New Roman" w:hAnsi="Times New Roman" w:cs="Times New Roman"/>
                <w:lang w:eastAsia="pl-PL"/>
              </w:rPr>
            </w:pPr>
          </w:p>
        </w:tc>
        <w:tc>
          <w:tcPr>
            <w:tcW w:w="2268"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07B9D187" w14:textId="77777777" w:rsidR="00845617" w:rsidRPr="008C4681" w:rsidRDefault="00845617" w:rsidP="00845617">
            <w:pPr>
              <w:snapToGrid w:val="0"/>
              <w:spacing w:after="0" w:line="240" w:lineRule="auto"/>
              <w:jc w:val="center"/>
              <w:rPr>
                <w:rFonts w:ascii="Times New Roman" w:eastAsia="Times New Roman" w:hAnsi="Times New Roman" w:cs="Times New Roman"/>
                <w:lang w:eastAsia="pl-PL"/>
              </w:rPr>
            </w:pPr>
            <w:r w:rsidRPr="008C4681">
              <w:rPr>
                <w:rFonts w:ascii="Times New Roman" w:eastAsia="Times New Roman" w:hAnsi="Times New Roman" w:cs="Times New Roman"/>
                <w:lang w:eastAsia="pl-PL"/>
              </w:rPr>
              <w:t>Podać ………….</w:t>
            </w:r>
          </w:p>
        </w:tc>
      </w:tr>
    </w:tbl>
    <w:p w14:paraId="2E998B04" w14:textId="77777777" w:rsidR="008C4681" w:rsidRPr="008D3C2F" w:rsidRDefault="008C4681" w:rsidP="00010C32">
      <w:pPr>
        <w:widowControl w:val="0"/>
        <w:suppressAutoHyphens/>
        <w:spacing w:after="120" w:line="240" w:lineRule="auto"/>
        <w:rPr>
          <w:rFonts w:ascii="Times New Roman" w:eastAsia="Calibri" w:hAnsi="Times New Roman" w:cs="Times New Roman"/>
          <w:kern w:val="2"/>
          <w:sz w:val="24"/>
          <w:szCs w:val="24"/>
          <w:lang w:eastAsia="pl-PL"/>
        </w:rPr>
      </w:pPr>
    </w:p>
    <w:p w14:paraId="091EDBA7"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0BE45EE1"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70A19B7C" w14:textId="77777777" w:rsidR="00010C32" w:rsidRDefault="00010C32"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FEB081"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79C60E24"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3E196DA5"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70902270" w14:textId="77777777" w:rsidR="00A45E8C" w:rsidRDefault="00A45E8C"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6486182C" w14:textId="77777777" w:rsidR="00A45E8C" w:rsidRDefault="00A45E8C"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0547FC17"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214A6A62"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333DCA12"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4BC7AC96"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7306A01A"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0272F2E8"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5D8086B6"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3566B3F8"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334CDEE1"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0D4440E8"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16F9475B"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69E207B2"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1546A265"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4EFA682C"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4BF635E1"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5788DA82"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2CC89DBA"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6B5A185E"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2D28F5C6" w14:textId="77777777" w:rsidR="00BD55AE" w:rsidRDefault="00BD55AE"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25A38332" w14:textId="77777777" w:rsidR="00FB3DF5" w:rsidRPr="00FB3DF5" w:rsidRDefault="00FB3DF5" w:rsidP="00FB3DF5">
      <w:pPr>
        <w:spacing w:after="0" w:line="240" w:lineRule="auto"/>
        <w:rPr>
          <w:rFonts w:ascii="Times New Roman" w:eastAsia="Cambria" w:hAnsi="Times New Roman" w:cs="Times New Roman"/>
          <w:sz w:val="24"/>
          <w:szCs w:val="24"/>
          <w:lang w:eastAsia="pl-PL"/>
        </w:rPr>
      </w:pPr>
      <w:r w:rsidRPr="00FB3DF5">
        <w:rPr>
          <w:rFonts w:ascii="Times New Roman" w:eastAsia="Cambria" w:hAnsi="Times New Roman" w:cs="Times New Roman"/>
          <w:sz w:val="24"/>
          <w:szCs w:val="24"/>
          <w:lang w:eastAsia="pl-PL"/>
        </w:rPr>
        <w:lastRenderedPageBreak/>
        <w:t xml:space="preserve">DZP.381.148B.2023 </w:t>
      </w:r>
    </w:p>
    <w:p w14:paraId="0CECE87D" w14:textId="77777777" w:rsidR="00FB3DF5" w:rsidRPr="00FB3DF5" w:rsidRDefault="00FB3DF5" w:rsidP="00FB3DF5">
      <w:pPr>
        <w:spacing w:after="0" w:line="240" w:lineRule="auto"/>
        <w:rPr>
          <w:rFonts w:ascii="Times New Roman" w:eastAsia="Cambria" w:hAnsi="Times New Roman" w:cs="Times New Roman"/>
          <w:b/>
          <w:bCs/>
          <w:sz w:val="24"/>
          <w:szCs w:val="24"/>
          <w:lang w:eastAsia="ar-SA"/>
        </w:rPr>
      </w:pPr>
      <w:r w:rsidRPr="00FB3DF5">
        <w:rPr>
          <w:rFonts w:ascii="Times New Roman" w:eastAsia="Cambria" w:hAnsi="Times New Roman" w:cs="Times New Roman"/>
          <w:sz w:val="24"/>
          <w:szCs w:val="24"/>
          <w:lang w:eastAsia="pl-PL"/>
        </w:rPr>
        <w:t>Załącznik nr 5</w:t>
      </w:r>
    </w:p>
    <w:p w14:paraId="779FB649" w14:textId="0A43AA0B" w:rsidR="00FB3DF5" w:rsidRPr="00FB3DF5" w:rsidRDefault="00FB3DF5" w:rsidP="00FB3DF5">
      <w:pPr>
        <w:widowControl w:val="0"/>
        <w:suppressAutoHyphens/>
        <w:spacing w:after="0" w:line="240" w:lineRule="auto"/>
        <w:jc w:val="center"/>
        <w:rPr>
          <w:rFonts w:ascii="Tahoma" w:eastAsia="Times New Roman" w:hAnsi="Tahoma" w:cs="Tahoma"/>
          <w:sz w:val="20"/>
          <w:szCs w:val="20"/>
          <w:lang w:eastAsia="zh-CN"/>
        </w:rPr>
      </w:pP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p>
    <w:p w14:paraId="4520F52C" w14:textId="77777777" w:rsidR="00FB3DF5" w:rsidRPr="00FB3DF5" w:rsidRDefault="00FB3DF5" w:rsidP="00FB3DF5">
      <w:pPr>
        <w:widowControl w:val="0"/>
        <w:suppressAutoHyphens/>
        <w:spacing w:after="0" w:line="240"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ab/>
        <w:t xml:space="preserve"> </w:t>
      </w:r>
    </w:p>
    <w:p w14:paraId="1C6A6D22" w14:textId="77777777" w:rsidR="00FB3DF5" w:rsidRPr="00FB3DF5" w:rsidRDefault="00FB3DF5" w:rsidP="00FB3DF5">
      <w:pPr>
        <w:widowControl w:val="0"/>
        <w:suppressAutoHyphens/>
        <w:spacing w:after="0" w:line="288" w:lineRule="auto"/>
        <w:jc w:val="center"/>
        <w:rPr>
          <w:rFonts w:ascii="Tahoma" w:eastAsia="Times New Roman" w:hAnsi="Tahoma" w:cs="Tahoma"/>
          <w:sz w:val="20"/>
          <w:szCs w:val="20"/>
          <w:lang w:eastAsia="zh-CN"/>
        </w:rPr>
      </w:pPr>
      <w:r w:rsidRPr="00FB3DF5">
        <w:rPr>
          <w:rFonts w:ascii="Tahoma" w:eastAsia="Times New Roman" w:hAnsi="Tahoma" w:cs="Tahoma"/>
          <w:sz w:val="20"/>
          <w:szCs w:val="20"/>
          <w:lang w:eastAsia="zh-CN"/>
        </w:rPr>
        <w:t>wzór</w:t>
      </w:r>
    </w:p>
    <w:p w14:paraId="39E96427" w14:textId="77777777" w:rsidR="00FB3DF5" w:rsidRPr="00FB3DF5" w:rsidRDefault="00FB3DF5" w:rsidP="00FB3DF5">
      <w:pPr>
        <w:widowControl w:val="0"/>
        <w:suppressAutoHyphens/>
        <w:spacing w:after="0" w:line="288" w:lineRule="auto"/>
        <w:jc w:val="center"/>
        <w:rPr>
          <w:rFonts w:ascii="Tahoma" w:eastAsia="Times New Roman" w:hAnsi="Tahoma" w:cs="Tahoma"/>
          <w:sz w:val="20"/>
          <w:szCs w:val="20"/>
          <w:lang w:eastAsia="zh-CN"/>
        </w:rPr>
      </w:pPr>
      <w:r w:rsidRPr="00FB3DF5">
        <w:rPr>
          <w:rFonts w:ascii="Tahoma" w:eastAsia="Times New Roman" w:hAnsi="Tahoma" w:cs="Tahoma"/>
          <w:sz w:val="20"/>
          <w:szCs w:val="20"/>
          <w:lang w:eastAsia="zh-CN"/>
        </w:rPr>
        <w:t>Umowa powierzenia przetwarzania danych osobowych</w:t>
      </w:r>
    </w:p>
    <w:p w14:paraId="49B40BDA" w14:textId="77777777" w:rsidR="00FB3DF5" w:rsidRPr="00FB3DF5" w:rsidRDefault="00FB3DF5" w:rsidP="00FB3DF5">
      <w:pPr>
        <w:widowControl w:val="0"/>
        <w:suppressAutoHyphens/>
        <w:spacing w:after="0" w:line="288" w:lineRule="auto"/>
        <w:jc w:val="center"/>
        <w:rPr>
          <w:rFonts w:ascii="Tahoma" w:eastAsia="Times New Roman" w:hAnsi="Tahoma" w:cs="Tahoma"/>
          <w:sz w:val="20"/>
          <w:szCs w:val="20"/>
          <w:lang w:eastAsia="zh-CN"/>
        </w:rPr>
      </w:pPr>
      <w:r w:rsidRPr="00FB3DF5">
        <w:rPr>
          <w:rFonts w:ascii="Tahoma" w:eastAsia="Times New Roman" w:hAnsi="Tahoma" w:cs="Tahoma"/>
          <w:sz w:val="20"/>
          <w:szCs w:val="20"/>
          <w:lang w:eastAsia="zh-CN"/>
        </w:rPr>
        <w:t>nr .............................................</w:t>
      </w:r>
    </w:p>
    <w:p w14:paraId="1B378250" w14:textId="77777777" w:rsidR="00FB3DF5" w:rsidRPr="00FB3DF5" w:rsidRDefault="00FB3DF5" w:rsidP="00FB3DF5">
      <w:pPr>
        <w:widowControl w:val="0"/>
        <w:suppressAutoHyphens/>
        <w:spacing w:after="0" w:line="288" w:lineRule="auto"/>
        <w:jc w:val="center"/>
        <w:rPr>
          <w:rFonts w:ascii="Tahoma" w:eastAsia="Times New Roman" w:hAnsi="Tahoma" w:cs="Tahoma"/>
          <w:sz w:val="20"/>
          <w:szCs w:val="20"/>
          <w:lang w:eastAsia="zh-CN"/>
        </w:rPr>
      </w:pPr>
    </w:p>
    <w:p w14:paraId="3B8F01EB"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zawarta w dniu ......................roku  w Katowicach  pomiędzy:</w:t>
      </w:r>
    </w:p>
    <w:p w14:paraId="78495974"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Uniwersyteckim Centrum Klinicznym im. Prof. K. Gibińskiego Śląskiego Uniwersytetu Medycznego w Katowicach</w:t>
      </w:r>
    </w:p>
    <w:p w14:paraId="30F9A31D"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ul. Ceglana 35, 40-514 Katowice,</w:t>
      </w:r>
    </w:p>
    <w:p w14:paraId="73F35FA1"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KRS 0000049660, NIP 954-22-74-017, REGON 001325767</w:t>
      </w:r>
    </w:p>
    <w:p w14:paraId="5AA8AA5C"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zwanym w dalszej części umowy „Administratorem”</w:t>
      </w:r>
    </w:p>
    <w:p w14:paraId="139C6377"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reprezentowanym przez:</w:t>
      </w:r>
    </w:p>
    <w:p w14:paraId="71A0901D"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37C5981B"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w:t>
      </w:r>
    </w:p>
    <w:p w14:paraId="3269091E"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028F9E6A"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oraz</w:t>
      </w:r>
    </w:p>
    <w:p w14:paraId="5ABD0C2B"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w:t>
      </w:r>
    </w:p>
    <w:p w14:paraId="2188A84A" w14:textId="77777777" w:rsidR="00FB3DF5" w:rsidRPr="00FB3DF5" w:rsidRDefault="00FB3DF5" w:rsidP="00FB3DF5">
      <w:pPr>
        <w:widowControl w:val="0"/>
        <w:suppressAutoHyphens/>
        <w:spacing w:after="0" w:line="288" w:lineRule="auto"/>
        <w:rPr>
          <w:rFonts w:ascii="Tahoma" w:eastAsia="Times New Roman" w:hAnsi="Tahoma" w:cs="Tahoma"/>
          <w:sz w:val="16"/>
          <w:szCs w:val="16"/>
          <w:lang w:eastAsia="zh-CN"/>
        </w:rPr>
      </w:pPr>
      <w:r w:rsidRPr="00FB3DF5">
        <w:rPr>
          <w:rFonts w:ascii="Tahoma" w:eastAsia="Times New Roman" w:hAnsi="Tahoma" w:cs="Tahoma"/>
          <w:sz w:val="16"/>
          <w:szCs w:val="16"/>
          <w:lang w:eastAsia="zh-CN"/>
        </w:rPr>
        <w:t xml:space="preserve">(dane podmiotu, który umowę zawiera)  </w:t>
      </w:r>
    </w:p>
    <w:p w14:paraId="12ACE11F" w14:textId="77777777" w:rsidR="00FB3DF5" w:rsidRPr="00FB3DF5" w:rsidRDefault="00FB3DF5" w:rsidP="00FB3DF5">
      <w:pPr>
        <w:widowControl w:val="0"/>
        <w:suppressAutoHyphens/>
        <w:spacing w:after="0" w:line="288" w:lineRule="auto"/>
        <w:rPr>
          <w:rFonts w:ascii="Tahoma" w:eastAsia="Times New Roman" w:hAnsi="Tahoma" w:cs="Tahoma"/>
          <w:sz w:val="16"/>
          <w:szCs w:val="16"/>
          <w:lang w:eastAsia="zh-CN"/>
        </w:rPr>
      </w:pPr>
    </w:p>
    <w:p w14:paraId="0D452B9F"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zwanym w dalszej części umowy „Procesorem”</w:t>
      </w:r>
    </w:p>
    <w:p w14:paraId="31A71F92"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reprezentowanym przez:</w:t>
      </w:r>
    </w:p>
    <w:p w14:paraId="7372EF57"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1B54CB80"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w:t>
      </w:r>
    </w:p>
    <w:p w14:paraId="1F0FC0BF"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6417E4CD"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03B18676"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Preambuła</w:t>
      </w:r>
    </w:p>
    <w:p w14:paraId="4C800541"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p>
    <w:p w14:paraId="665664C7" w14:textId="77777777" w:rsidR="00FB3DF5" w:rsidRPr="00FB3DF5" w:rsidRDefault="00FB3DF5" w:rsidP="00FB3DF5">
      <w:pPr>
        <w:widowControl w:val="0"/>
        <w:suppressAutoHyphens/>
        <w:spacing w:after="0" w:line="288" w:lineRule="auto"/>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W związku z realizacją umowy nr …............................... z dnia …...................... r. zawartej pomiędzy Administratorem, a Procesorem, (zwana dalej "Umową główną") strony niniejszej umowy mając w szczególności na uwadze ochronę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1B652227"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11DBEF50"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3D788BEE"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 1</w:t>
      </w:r>
    </w:p>
    <w:p w14:paraId="549D0852"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Powierzenie przetwarzania danych osobowych</w:t>
      </w:r>
    </w:p>
    <w:p w14:paraId="275509FB" w14:textId="77777777" w:rsidR="00FB3DF5" w:rsidRPr="00FB3DF5" w:rsidRDefault="00FB3DF5" w:rsidP="000A17CE">
      <w:pPr>
        <w:widowControl w:val="0"/>
        <w:numPr>
          <w:ilvl w:val="0"/>
          <w:numId w:val="65"/>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„RODO” - Administrator powierza Procesorowi, dane osobowe do przetwarzania w celu realizacji postanowień określonych w umowie głównej, na zasadach określonych w niniejszej umowie.</w:t>
      </w:r>
    </w:p>
    <w:p w14:paraId="046CB402" w14:textId="77777777" w:rsidR="00FB3DF5" w:rsidRPr="00FB3DF5" w:rsidRDefault="00FB3DF5" w:rsidP="000A17CE">
      <w:pPr>
        <w:widowControl w:val="0"/>
        <w:numPr>
          <w:ilvl w:val="0"/>
          <w:numId w:val="65"/>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zobowiązuje się przetwarzać powierzone mu dane osobowe zgodnie z niniejszą umową, RODO oraz innymi przepisami prawa powszechnie obowiązującego, które chronią prawa osób, których dane dotyczą.</w:t>
      </w:r>
    </w:p>
    <w:p w14:paraId="594271B0" w14:textId="77777777" w:rsidR="00FB3DF5" w:rsidRPr="00FB3DF5" w:rsidRDefault="00FB3DF5" w:rsidP="000A17CE">
      <w:pPr>
        <w:widowControl w:val="0"/>
        <w:numPr>
          <w:ilvl w:val="0"/>
          <w:numId w:val="65"/>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oświadcza, iż stosuje środki bezpieczeństwa spełniające wymogi RODO.</w:t>
      </w:r>
    </w:p>
    <w:p w14:paraId="4B46351D"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lastRenderedPageBreak/>
        <w:t>§2</w:t>
      </w:r>
    </w:p>
    <w:p w14:paraId="5F707792"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Zakres i cel przetwarzania danych</w:t>
      </w:r>
    </w:p>
    <w:p w14:paraId="78A7F44D" w14:textId="77777777" w:rsidR="00FB3DF5" w:rsidRPr="00FB3DF5" w:rsidRDefault="00FB3DF5" w:rsidP="000A17CE">
      <w:pPr>
        <w:widowControl w:val="0"/>
        <w:numPr>
          <w:ilvl w:val="0"/>
          <w:numId w:val="66"/>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będzie przetwarzał, powierzone na podstawie umowy dane, w tym dane szczególnej kategorii dotyczące zdrowia pacjentów oraz dane pracowników Administratora, w postaci danych zawartych w Aparacie, o którym mowa w §1 ust. 1 umowy głównej – wyłącznie takie, które niezbędne są do realizacji umowy głównej.</w:t>
      </w:r>
    </w:p>
    <w:p w14:paraId="5E542D20" w14:textId="77777777" w:rsidR="00FB3DF5" w:rsidRPr="00FB3DF5" w:rsidRDefault="00FB3DF5" w:rsidP="000A17CE">
      <w:pPr>
        <w:widowControl w:val="0"/>
        <w:numPr>
          <w:ilvl w:val="0"/>
          <w:numId w:val="66"/>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Powierzone przez Administratora  dane osobowe będą przetwarzane przez Procesora wyłącznie w celu  realizacji umowy głównej.</w:t>
      </w:r>
    </w:p>
    <w:p w14:paraId="58C01C9B" w14:textId="77777777" w:rsidR="00FB3DF5" w:rsidRPr="00FB3DF5" w:rsidRDefault="00FB3DF5" w:rsidP="00FB3DF5">
      <w:pPr>
        <w:widowControl w:val="0"/>
        <w:suppressAutoHyphens/>
        <w:spacing w:after="0" w:line="288" w:lineRule="auto"/>
        <w:jc w:val="both"/>
        <w:rPr>
          <w:rFonts w:ascii="Tahoma" w:eastAsia="Times New Roman" w:hAnsi="Tahoma" w:cs="Tahoma"/>
          <w:sz w:val="20"/>
          <w:szCs w:val="20"/>
          <w:lang w:eastAsia="zh-CN"/>
        </w:rPr>
      </w:pPr>
    </w:p>
    <w:p w14:paraId="5D165188"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§3</w:t>
      </w:r>
    </w:p>
    <w:p w14:paraId="3C42A579"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Obowiązki Procesora</w:t>
      </w:r>
    </w:p>
    <w:p w14:paraId="63D2EF57"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2E34DB63"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zobowiązuje się dołożyć należytej staranności przy przetwarzaniu powierzonych danych osobowych.</w:t>
      </w:r>
    </w:p>
    <w:p w14:paraId="3CD12554"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zobowiązuje się do nadania upoważnień do przetwarzania danych osobowych wszystkim osobom, które będą przetwarzały powierzone dane w celu realizacji niniejszej umowy.</w:t>
      </w:r>
    </w:p>
    <w:p w14:paraId="3E91E27B"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7DAA4FC9"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po zakończeniu świadczenia usług związanych z przetwarzaniem, zależnie od decyzji Administratora: trwale usuwa lub zwraca Administratorowi wszelkie dane osobowe oraz usuwa wszelkie ich istniejące kopie, chyba że prawo Unii Europejskiej lub prawo jej państwa członkowskiego 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09C3E0B0"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A8F6D6B"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2B658587"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0C055D8"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 xml:space="preserve">Procesor po stwierdzeniu naruszenia ochrony danych osobowych bez zbędnej zwłoki, jednakże </w:t>
      </w:r>
      <w:r w:rsidRPr="00FB3DF5">
        <w:rPr>
          <w:rFonts w:ascii="Tahoma" w:eastAsia="Times New Roman" w:hAnsi="Tahoma" w:cs="Tahoma"/>
          <w:sz w:val="20"/>
          <w:szCs w:val="20"/>
          <w:lang w:eastAsia="zh-CN"/>
        </w:rPr>
        <w:lastRenderedPageBreak/>
        <w:t>nie później niż w ciągu 24 godzin od stwierdzenia zgłasza je Administratorowi w formie pisemnej na adres jego siedziby lub w formie mailowej na adres iod@uck.katowice.pl.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1DAA3C74"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W przypadku, gdy przetwarzanie danych przez Procesora będzie miało miejsce</w:t>
      </w:r>
    </w:p>
    <w:p w14:paraId="26DDE0B8" w14:textId="77777777" w:rsidR="00FB3DF5" w:rsidRPr="00FB3DF5" w:rsidRDefault="00FB3DF5" w:rsidP="00FB3DF5">
      <w:pPr>
        <w:widowControl w:val="0"/>
        <w:suppressAutoHyphens/>
        <w:spacing w:after="0" w:line="288" w:lineRule="auto"/>
        <w:ind w:left="70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2902BDA0"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6931613D" w14:textId="77777777" w:rsidR="00FB3DF5" w:rsidRPr="00FB3DF5" w:rsidRDefault="00FB3DF5" w:rsidP="000A17CE">
      <w:pPr>
        <w:widowControl w:val="0"/>
        <w:numPr>
          <w:ilvl w:val="0"/>
          <w:numId w:val="67"/>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266C5141"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5D0EB966"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§4</w:t>
      </w:r>
    </w:p>
    <w:p w14:paraId="18EB6ED3"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Prawo kontroli</w:t>
      </w:r>
    </w:p>
    <w:p w14:paraId="1B07564B" w14:textId="77777777" w:rsidR="00FB3DF5" w:rsidRPr="00FB3DF5" w:rsidRDefault="00FB3DF5" w:rsidP="000A17CE">
      <w:pPr>
        <w:widowControl w:val="0"/>
        <w:numPr>
          <w:ilvl w:val="0"/>
          <w:numId w:val="68"/>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Administrator zgodnie z art. 28 ust. 3 pkt h) RODO ma prawo kontroli, czy środki zastosowane przez Procesora przy przetwarzaniu i zabezpieczeniu powierzonych danych osobowych spełniają postanowienia umowy.</w:t>
      </w:r>
    </w:p>
    <w:p w14:paraId="03863339" w14:textId="77777777" w:rsidR="00FB3DF5" w:rsidRPr="00FB3DF5" w:rsidRDefault="00FB3DF5" w:rsidP="000A17CE">
      <w:pPr>
        <w:widowControl w:val="0"/>
        <w:numPr>
          <w:ilvl w:val="0"/>
          <w:numId w:val="68"/>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Administrator realizować będzie prawo kontroli w godzinach pracy Procesora i z minimum 3 dniowym jego uprzedzeniem.</w:t>
      </w:r>
    </w:p>
    <w:p w14:paraId="4E67B91E" w14:textId="77777777" w:rsidR="00FB3DF5" w:rsidRPr="00FB3DF5" w:rsidRDefault="00FB3DF5" w:rsidP="000A17CE">
      <w:pPr>
        <w:widowControl w:val="0"/>
        <w:numPr>
          <w:ilvl w:val="0"/>
          <w:numId w:val="68"/>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zobowiązuje się do usunięcia uchybień stwierdzonych podczas kontroli w terminie wskazanym przez Administratora danych nie dłuższym niż 7 dni.</w:t>
      </w:r>
    </w:p>
    <w:p w14:paraId="7C35A290" w14:textId="77777777" w:rsidR="00FB3DF5" w:rsidRPr="00FB3DF5" w:rsidRDefault="00FB3DF5" w:rsidP="000A17CE">
      <w:pPr>
        <w:widowControl w:val="0"/>
        <w:numPr>
          <w:ilvl w:val="0"/>
          <w:numId w:val="68"/>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udostępnia Administratorowi wszelkie informacje niezbędne do wykazania spełnienia obowiązków określonych w art. 28 RODO.</w:t>
      </w:r>
    </w:p>
    <w:p w14:paraId="30AA7961" w14:textId="77777777" w:rsidR="00FB3DF5" w:rsidRPr="00FB3DF5" w:rsidRDefault="00FB3DF5" w:rsidP="00FB3DF5">
      <w:pPr>
        <w:widowControl w:val="0"/>
        <w:suppressAutoHyphens/>
        <w:spacing w:after="0" w:line="288" w:lineRule="auto"/>
        <w:jc w:val="both"/>
        <w:rPr>
          <w:rFonts w:ascii="Tahoma" w:eastAsia="Times New Roman" w:hAnsi="Tahoma" w:cs="Tahoma"/>
          <w:sz w:val="20"/>
          <w:szCs w:val="20"/>
          <w:lang w:eastAsia="zh-CN"/>
        </w:rPr>
      </w:pPr>
    </w:p>
    <w:p w14:paraId="16FF5CE0"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§5</w:t>
      </w:r>
    </w:p>
    <w:p w14:paraId="5D9AC0A9"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Dalsze powierzenie danych do przetwarzania</w:t>
      </w:r>
    </w:p>
    <w:p w14:paraId="14DDF195" w14:textId="77777777" w:rsidR="00FB3DF5" w:rsidRPr="00FB3DF5" w:rsidRDefault="00FB3DF5" w:rsidP="000A17CE">
      <w:pPr>
        <w:widowControl w:val="0"/>
        <w:numPr>
          <w:ilvl w:val="0"/>
          <w:numId w:val="69"/>
        </w:numPr>
        <w:suppressAutoHyphens/>
        <w:spacing w:after="0" w:line="288" w:lineRule="auto"/>
        <w:ind w:left="709" w:hanging="283"/>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p w14:paraId="2189A0F8" w14:textId="77777777" w:rsidR="00FB3DF5" w:rsidRPr="00FB3DF5" w:rsidRDefault="00FB3DF5" w:rsidP="000A17CE">
      <w:pPr>
        <w:widowControl w:val="0"/>
        <w:numPr>
          <w:ilvl w:val="0"/>
          <w:numId w:val="69"/>
        </w:numPr>
        <w:suppressAutoHyphens/>
        <w:spacing w:after="0" w:line="288" w:lineRule="auto"/>
        <w:ind w:left="709" w:hanging="283"/>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Przekazanie powierzonych danych do państwa trzeciego lub organizacji międzynarodowej może nastąpić jedynie na pisemne polecenie Administratora chyba, 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p>
    <w:p w14:paraId="37F11AA4" w14:textId="77777777" w:rsidR="00FB3DF5" w:rsidRPr="00FB3DF5" w:rsidRDefault="00FB3DF5" w:rsidP="00FB3DF5">
      <w:pPr>
        <w:widowControl w:val="0"/>
        <w:suppressAutoHyphens/>
        <w:spacing w:after="0" w:line="288" w:lineRule="auto"/>
        <w:ind w:left="70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z uwagi na ważny interes publiczny.</w:t>
      </w:r>
    </w:p>
    <w:p w14:paraId="3797E989" w14:textId="77777777" w:rsidR="00FB3DF5" w:rsidRPr="00FB3DF5" w:rsidRDefault="00FB3DF5" w:rsidP="000A17CE">
      <w:pPr>
        <w:widowControl w:val="0"/>
        <w:numPr>
          <w:ilvl w:val="0"/>
          <w:numId w:val="69"/>
        </w:numPr>
        <w:suppressAutoHyphens/>
        <w:spacing w:after="0" w:line="288" w:lineRule="auto"/>
        <w:ind w:left="709" w:hanging="283"/>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ponosi pełną odpowiedzialność wobec Administratora za nie wywiązanie się z obowiązków związanych z ochroną danych przez podmiot, któremu powierzy dalsze przetwarzanie.</w:t>
      </w:r>
    </w:p>
    <w:p w14:paraId="59E6EC15" w14:textId="77777777" w:rsidR="00FB3DF5" w:rsidRPr="00FB3DF5" w:rsidRDefault="00FB3DF5" w:rsidP="00FB3DF5">
      <w:pPr>
        <w:widowControl w:val="0"/>
        <w:suppressAutoHyphens/>
        <w:spacing w:after="0" w:line="288" w:lineRule="auto"/>
        <w:ind w:left="709"/>
        <w:jc w:val="both"/>
        <w:rPr>
          <w:rFonts w:ascii="Tahoma" w:eastAsia="Times New Roman" w:hAnsi="Tahoma" w:cs="Tahoma"/>
          <w:sz w:val="20"/>
          <w:szCs w:val="20"/>
          <w:lang w:eastAsia="zh-CN"/>
        </w:rPr>
      </w:pPr>
    </w:p>
    <w:p w14:paraId="791F7C0F"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lastRenderedPageBreak/>
        <w:t>§ 6</w:t>
      </w:r>
    </w:p>
    <w:p w14:paraId="47E754DE"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Odpowiedzialność Procesora</w:t>
      </w:r>
    </w:p>
    <w:p w14:paraId="10AFA796" w14:textId="77777777" w:rsidR="00FB3DF5" w:rsidRPr="00FB3DF5" w:rsidRDefault="00FB3DF5" w:rsidP="000A17CE">
      <w:pPr>
        <w:widowControl w:val="0"/>
        <w:numPr>
          <w:ilvl w:val="0"/>
          <w:numId w:val="70"/>
        </w:numPr>
        <w:suppressAutoHyphens/>
        <w:spacing w:after="0" w:line="288" w:lineRule="auto"/>
        <w:ind w:left="709" w:hanging="283"/>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jest odpowiedzialny za udostępnienie lub wykorzystanie danych osobowych niezgodnie z treścią umowy, a w szczególności za udostępnienie powierzonych do przetwarzania danych osobowych osobom nieupoważnionym.</w:t>
      </w:r>
    </w:p>
    <w:p w14:paraId="3DBCDE4A" w14:textId="77777777" w:rsidR="00FB3DF5" w:rsidRPr="00FB3DF5" w:rsidRDefault="00FB3DF5" w:rsidP="000A17CE">
      <w:pPr>
        <w:widowControl w:val="0"/>
        <w:numPr>
          <w:ilvl w:val="0"/>
          <w:numId w:val="70"/>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11A88A96" w14:textId="77777777" w:rsidR="00FB3DF5" w:rsidRPr="00FB3DF5" w:rsidRDefault="00FB3DF5" w:rsidP="00FB3DF5">
      <w:pPr>
        <w:widowControl w:val="0"/>
        <w:suppressAutoHyphens/>
        <w:spacing w:after="0" w:line="288" w:lineRule="auto"/>
        <w:ind w:left="851" w:hanging="491"/>
        <w:rPr>
          <w:rFonts w:ascii="Tahoma" w:eastAsia="Times New Roman" w:hAnsi="Tahoma" w:cs="Tahoma"/>
          <w:sz w:val="20"/>
          <w:szCs w:val="20"/>
          <w:lang w:eastAsia="zh-CN"/>
        </w:rPr>
      </w:pPr>
    </w:p>
    <w:p w14:paraId="72F176D6"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§7</w:t>
      </w:r>
    </w:p>
    <w:p w14:paraId="3468F45E"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Zasady zachowania poufności</w:t>
      </w:r>
    </w:p>
    <w:p w14:paraId="3973811B" w14:textId="77777777" w:rsidR="00FB3DF5" w:rsidRPr="00FB3DF5" w:rsidRDefault="00FB3DF5" w:rsidP="000A17CE">
      <w:pPr>
        <w:widowControl w:val="0"/>
        <w:numPr>
          <w:ilvl w:val="0"/>
          <w:numId w:val="71"/>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F2CC32D" w14:textId="77777777" w:rsidR="00FB3DF5" w:rsidRPr="00FB3DF5" w:rsidRDefault="00FB3DF5" w:rsidP="000A17CE">
      <w:pPr>
        <w:widowControl w:val="0"/>
        <w:numPr>
          <w:ilvl w:val="0"/>
          <w:numId w:val="71"/>
        </w:numPr>
        <w:suppressAutoHyphens/>
        <w:spacing w:after="0" w:line="288" w:lineRule="auto"/>
        <w:ind w:left="709" w:hanging="349"/>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3484B13"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3806EA43"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7C55E5CD"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§8</w:t>
      </w:r>
    </w:p>
    <w:p w14:paraId="065DE509"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Czas obowiązywania umowy</w:t>
      </w:r>
    </w:p>
    <w:p w14:paraId="5B282B9C" w14:textId="77777777" w:rsidR="00FB3DF5" w:rsidRPr="00FB3DF5" w:rsidRDefault="00FB3DF5" w:rsidP="000A17CE">
      <w:pPr>
        <w:widowControl w:val="0"/>
        <w:numPr>
          <w:ilvl w:val="0"/>
          <w:numId w:val="72"/>
        </w:numPr>
        <w:suppressAutoHyphens/>
        <w:spacing w:after="0" w:line="288" w:lineRule="auto"/>
        <w:ind w:left="709" w:hanging="349"/>
        <w:rPr>
          <w:rFonts w:ascii="Tahoma" w:eastAsia="Times New Roman" w:hAnsi="Tahoma" w:cs="Tahoma"/>
          <w:sz w:val="20"/>
          <w:szCs w:val="20"/>
          <w:lang w:eastAsia="zh-CN"/>
        </w:rPr>
      </w:pPr>
      <w:r w:rsidRPr="00FB3DF5">
        <w:rPr>
          <w:rFonts w:ascii="Tahoma" w:eastAsia="Times New Roman" w:hAnsi="Tahoma" w:cs="Tahoma"/>
          <w:sz w:val="20"/>
          <w:szCs w:val="20"/>
          <w:lang w:eastAsia="zh-CN"/>
        </w:rPr>
        <w:t>Niniejsza umowa obowiązuje w okresie od dnia zawarcia umowy głównej do dnia zakończenia przez Procesora przetwarzania danych w zakresie wynikającym z realizacji umowy głównej..</w:t>
      </w:r>
    </w:p>
    <w:p w14:paraId="2F1DF95B" w14:textId="77777777" w:rsidR="00FB3DF5" w:rsidRPr="00FB3DF5" w:rsidRDefault="00FB3DF5" w:rsidP="000A17CE">
      <w:pPr>
        <w:widowControl w:val="0"/>
        <w:numPr>
          <w:ilvl w:val="0"/>
          <w:numId w:val="72"/>
        </w:numPr>
        <w:suppressAutoHyphens/>
        <w:spacing w:after="0" w:line="288" w:lineRule="auto"/>
        <w:ind w:left="709" w:hanging="349"/>
        <w:rPr>
          <w:rFonts w:ascii="Tahoma" w:eastAsia="Times New Roman" w:hAnsi="Tahoma" w:cs="Tahoma"/>
          <w:sz w:val="20"/>
          <w:szCs w:val="20"/>
          <w:lang w:eastAsia="zh-CN"/>
        </w:rPr>
      </w:pPr>
      <w:r w:rsidRPr="00FB3DF5">
        <w:rPr>
          <w:rFonts w:ascii="Tahoma" w:eastAsia="Times New Roman" w:hAnsi="Tahoma" w:cs="Tahoma"/>
          <w:sz w:val="20"/>
          <w:szCs w:val="20"/>
          <w:lang w:eastAsia="zh-CN"/>
        </w:rPr>
        <w:t>Naruszenie zasad przetwarzania danych wynikających z umowy stanowi podstawę do rozwiązania przez Administratora umowy głównej ze skutkiem natychmiastowym z przyczyn, za które odpowiedzialność ponosi Procesor.</w:t>
      </w:r>
    </w:p>
    <w:p w14:paraId="2BF3F14D"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551C2378"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§9</w:t>
      </w:r>
    </w:p>
    <w:p w14:paraId="33899A85" w14:textId="77777777" w:rsidR="00FB3DF5" w:rsidRPr="00FB3DF5" w:rsidRDefault="00FB3DF5" w:rsidP="00FB3DF5">
      <w:pPr>
        <w:widowControl w:val="0"/>
        <w:suppressAutoHyphens/>
        <w:spacing w:after="0" w:line="288" w:lineRule="auto"/>
        <w:jc w:val="center"/>
        <w:rPr>
          <w:rFonts w:ascii="Tahoma" w:eastAsia="Times New Roman" w:hAnsi="Tahoma" w:cs="Tahoma"/>
          <w:b/>
          <w:bCs/>
          <w:sz w:val="20"/>
          <w:szCs w:val="20"/>
          <w:lang w:eastAsia="zh-CN"/>
        </w:rPr>
      </w:pPr>
      <w:r w:rsidRPr="00FB3DF5">
        <w:rPr>
          <w:rFonts w:ascii="Tahoma" w:eastAsia="Times New Roman" w:hAnsi="Tahoma" w:cs="Tahoma"/>
          <w:b/>
          <w:bCs/>
          <w:sz w:val="20"/>
          <w:szCs w:val="20"/>
          <w:lang w:eastAsia="zh-CN"/>
        </w:rPr>
        <w:t>Postanowienia końcowe</w:t>
      </w:r>
    </w:p>
    <w:p w14:paraId="40F9B7AF" w14:textId="77777777" w:rsidR="00FB3DF5" w:rsidRPr="00FB3DF5" w:rsidRDefault="00FB3DF5" w:rsidP="000A17CE">
      <w:pPr>
        <w:widowControl w:val="0"/>
        <w:numPr>
          <w:ilvl w:val="0"/>
          <w:numId w:val="73"/>
        </w:numPr>
        <w:suppressAutoHyphens/>
        <w:spacing w:after="0" w:line="288" w:lineRule="auto"/>
        <w:ind w:left="709" w:hanging="349"/>
        <w:rPr>
          <w:rFonts w:ascii="Tahoma" w:eastAsia="Times New Roman" w:hAnsi="Tahoma" w:cs="Tahoma"/>
          <w:sz w:val="20"/>
          <w:szCs w:val="20"/>
          <w:lang w:eastAsia="zh-CN"/>
        </w:rPr>
      </w:pPr>
      <w:r w:rsidRPr="00FB3DF5">
        <w:rPr>
          <w:rFonts w:ascii="Tahoma" w:eastAsia="Times New Roman" w:hAnsi="Tahoma" w:cs="Tahoma"/>
          <w:sz w:val="20"/>
          <w:szCs w:val="20"/>
          <w:lang w:eastAsia="zh-CN"/>
        </w:rPr>
        <w:t>Umowa została sporządzona w dwóch jednobrzmiących egzemplarzach, po jednym dla każdej ze stron.</w:t>
      </w:r>
    </w:p>
    <w:p w14:paraId="47088679" w14:textId="77777777" w:rsidR="00FB3DF5" w:rsidRPr="00FB3DF5" w:rsidRDefault="00FB3DF5" w:rsidP="000A17CE">
      <w:pPr>
        <w:widowControl w:val="0"/>
        <w:numPr>
          <w:ilvl w:val="0"/>
          <w:numId w:val="73"/>
        </w:numPr>
        <w:suppressAutoHyphens/>
        <w:spacing w:after="0" w:line="288" w:lineRule="auto"/>
        <w:ind w:left="709" w:hanging="349"/>
        <w:rPr>
          <w:rFonts w:ascii="Tahoma" w:eastAsia="Times New Roman" w:hAnsi="Tahoma" w:cs="Tahoma"/>
          <w:sz w:val="20"/>
          <w:szCs w:val="20"/>
          <w:lang w:eastAsia="zh-CN"/>
        </w:rPr>
      </w:pPr>
      <w:r w:rsidRPr="00FB3DF5">
        <w:rPr>
          <w:rFonts w:ascii="Tahoma" w:eastAsia="Times New Roman" w:hAnsi="Tahoma" w:cs="Tahoma"/>
          <w:sz w:val="20"/>
          <w:szCs w:val="20"/>
          <w:lang w:eastAsia="zh-CN"/>
        </w:rPr>
        <w:t>W sprawach nieuregulowanych zastosowanie będą miały przepisy RODO oraz innych przepisów prawa powszechnie obowiązującego.</w:t>
      </w:r>
    </w:p>
    <w:p w14:paraId="2D1B97E4" w14:textId="77777777" w:rsidR="00FB3DF5" w:rsidRPr="00FB3DF5" w:rsidRDefault="00FB3DF5" w:rsidP="000A17CE">
      <w:pPr>
        <w:widowControl w:val="0"/>
        <w:numPr>
          <w:ilvl w:val="0"/>
          <w:numId w:val="73"/>
        </w:numPr>
        <w:suppressAutoHyphens/>
        <w:spacing w:after="0" w:line="288" w:lineRule="auto"/>
        <w:ind w:left="709" w:hanging="349"/>
        <w:rPr>
          <w:rFonts w:ascii="Tahoma" w:eastAsia="Times New Roman" w:hAnsi="Tahoma" w:cs="Tahoma"/>
          <w:sz w:val="20"/>
          <w:szCs w:val="20"/>
          <w:lang w:eastAsia="zh-CN"/>
        </w:rPr>
      </w:pPr>
      <w:r w:rsidRPr="00FB3DF5">
        <w:rPr>
          <w:rFonts w:ascii="Tahoma" w:eastAsia="Times New Roman" w:hAnsi="Tahoma" w:cs="Tahoma"/>
          <w:sz w:val="20"/>
          <w:szCs w:val="20"/>
          <w:lang w:eastAsia="zh-CN"/>
        </w:rPr>
        <w:t xml:space="preserve">Sądem właściwym dla rozpatrzenia sporów wynikających z niniejszej umowy będzie sąd właściwy określony w umowie głównej. </w:t>
      </w:r>
    </w:p>
    <w:p w14:paraId="6C18F840"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6CD9D59F" w14:textId="77777777" w:rsidR="00FB3DF5" w:rsidRDefault="00FB3DF5" w:rsidP="00FB3DF5">
      <w:pPr>
        <w:widowControl w:val="0"/>
        <w:suppressAutoHyphens/>
        <w:spacing w:after="0" w:line="288" w:lineRule="auto"/>
        <w:rPr>
          <w:rFonts w:ascii="Tahoma" w:eastAsia="Times New Roman" w:hAnsi="Tahoma" w:cs="Tahoma"/>
          <w:sz w:val="20"/>
          <w:szCs w:val="20"/>
          <w:lang w:eastAsia="zh-CN"/>
        </w:rPr>
      </w:pPr>
    </w:p>
    <w:p w14:paraId="232239FF" w14:textId="77777777" w:rsidR="00FB3DF5" w:rsidRDefault="00FB3DF5" w:rsidP="00FB3DF5">
      <w:pPr>
        <w:widowControl w:val="0"/>
        <w:suppressAutoHyphens/>
        <w:spacing w:after="0" w:line="288" w:lineRule="auto"/>
        <w:rPr>
          <w:rFonts w:ascii="Tahoma" w:eastAsia="Times New Roman" w:hAnsi="Tahoma" w:cs="Tahoma"/>
          <w:sz w:val="20"/>
          <w:szCs w:val="20"/>
          <w:lang w:eastAsia="zh-CN"/>
        </w:rPr>
      </w:pPr>
    </w:p>
    <w:p w14:paraId="6FB5455F" w14:textId="77777777" w:rsidR="00FB3DF5" w:rsidRDefault="00FB3DF5" w:rsidP="00FB3DF5">
      <w:pPr>
        <w:widowControl w:val="0"/>
        <w:suppressAutoHyphens/>
        <w:spacing w:after="0" w:line="288" w:lineRule="auto"/>
        <w:rPr>
          <w:rFonts w:ascii="Tahoma" w:eastAsia="Times New Roman" w:hAnsi="Tahoma" w:cs="Tahoma"/>
          <w:sz w:val="20"/>
          <w:szCs w:val="20"/>
          <w:lang w:eastAsia="zh-CN"/>
        </w:rPr>
      </w:pPr>
    </w:p>
    <w:p w14:paraId="02AF3D70" w14:textId="77777777" w:rsidR="00FB3DF5" w:rsidRDefault="00FB3DF5" w:rsidP="00FB3DF5">
      <w:pPr>
        <w:widowControl w:val="0"/>
        <w:suppressAutoHyphens/>
        <w:spacing w:after="0" w:line="288" w:lineRule="auto"/>
        <w:rPr>
          <w:rFonts w:ascii="Tahoma" w:eastAsia="Times New Roman" w:hAnsi="Tahoma" w:cs="Tahoma"/>
          <w:sz w:val="20"/>
          <w:szCs w:val="20"/>
          <w:lang w:eastAsia="zh-CN"/>
        </w:rPr>
      </w:pPr>
    </w:p>
    <w:p w14:paraId="199EE4EF" w14:textId="4B166F15" w:rsidR="00FB3DF5" w:rsidRPr="00FB3DF5" w:rsidRDefault="00FB3DF5" w:rsidP="00FB3DF5">
      <w:pPr>
        <w:widowControl w:val="0"/>
        <w:suppressAutoHyphens/>
        <w:spacing w:after="0" w:line="240"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ab/>
        <w:t xml:space="preserve">….........................................….        </w:t>
      </w:r>
      <w:r>
        <w:rPr>
          <w:rFonts w:ascii="Tahoma" w:eastAsia="Times New Roman" w:hAnsi="Tahoma" w:cs="Tahoma"/>
          <w:sz w:val="20"/>
          <w:szCs w:val="20"/>
          <w:lang w:eastAsia="zh-CN"/>
        </w:rPr>
        <w:t xml:space="preserve">                            </w:t>
      </w:r>
      <w:r w:rsidRPr="00FB3DF5">
        <w:rPr>
          <w:rFonts w:ascii="Tahoma" w:eastAsia="Times New Roman" w:hAnsi="Tahoma" w:cs="Tahoma"/>
          <w:sz w:val="20"/>
          <w:szCs w:val="20"/>
          <w:lang w:eastAsia="zh-CN"/>
        </w:rPr>
        <w:t>….........................................….</w:t>
      </w:r>
    </w:p>
    <w:p w14:paraId="7FC16735" w14:textId="42B7D4AA" w:rsidR="00FB3DF5" w:rsidRPr="00FB3DF5" w:rsidRDefault="00FB3DF5" w:rsidP="00FB3DF5">
      <w:pPr>
        <w:widowControl w:val="0"/>
        <w:suppressAutoHyphens/>
        <w:spacing w:after="0" w:line="240"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ab/>
        <w:t xml:space="preserve">          Procesor</w:t>
      </w:r>
      <w:r w:rsidRPr="00FB3DF5">
        <w:rPr>
          <w:rFonts w:ascii="Tahoma" w:eastAsia="Times New Roman" w:hAnsi="Tahoma" w:cs="Tahoma"/>
          <w:sz w:val="20"/>
          <w:szCs w:val="20"/>
          <w:lang w:eastAsia="zh-CN"/>
        </w:rPr>
        <w:tab/>
        <w:t xml:space="preserve">                                                                    Administrator</w:t>
      </w:r>
    </w:p>
    <w:p w14:paraId="39A159E9"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7E030AA5"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73F6C0B6" w14:textId="32360F95" w:rsidR="00FB3DF5" w:rsidRPr="00FB3DF5" w:rsidRDefault="00FB3DF5" w:rsidP="00FB3DF5">
      <w:pPr>
        <w:widowControl w:val="0"/>
        <w:suppressAutoHyphens/>
        <w:spacing w:after="0" w:line="288" w:lineRule="auto"/>
        <w:jc w:val="right"/>
        <w:rPr>
          <w:rFonts w:ascii="Tahoma" w:eastAsia="Times New Roman" w:hAnsi="Tahoma" w:cs="Tahoma"/>
          <w:sz w:val="20"/>
          <w:szCs w:val="20"/>
          <w:lang w:eastAsia="zh-CN"/>
        </w:rPr>
      </w:pPr>
      <w:r w:rsidRPr="00FB3DF5">
        <w:rPr>
          <w:rFonts w:ascii="Tahoma" w:eastAsia="Times New Roman" w:hAnsi="Tahoma" w:cs="Tahoma"/>
          <w:sz w:val="20"/>
          <w:szCs w:val="20"/>
          <w:lang w:eastAsia="zh-CN"/>
        </w:rPr>
        <w:lastRenderedPageBreak/>
        <w:t xml:space="preserve">                                                                                                          </w:t>
      </w:r>
    </w:p>
    <w:p w14:paraId="5C4BF59C" w14:textId="77777777" w:rsidR="00FB3DF5" w:rsidRPr="00FB3DF5" w:rsidRDefault="00FB3DF5" w:rsidP="00FB3DF5">
      <w:pPr>
        <w:widowControl w:val="0"/>
        <w:suppressAutoHyphens/>
        <w:spacing w:after="0" w:line="288" w:lineRule="auto"/>
        <w:jc w:val="right"/>
        <w:rPr>
          <w:rFonts w:ascii="Tahoma" w:eastAsia="Times New Roman" w:hAnsi="Tahoma" w:cs="Tahoma"/>
          <w:sz w:val="20"/>
          <w:szCs w:val="20"/>
          <w:lang w:eastAsia="zh-CN"/>
        </w:rPr>
      </w:pPr>
      <w:r w:rsidRPr="00FB3DF5">
        <w:rPr>
          <w:rFonts w:ascii="Tahoma" w:eastAsia="Times New Roman" w:hAnsi="Tahoma" w:cs="Tahoma"/>
          <w:sz w:val="20"/>
          <w:szCs w:val="20"/>
          <w:lang w:eastAsia="zh-CN"/>
        </w:rPr>
        <w:t xml:space="preserve">   Załącznik do umowy powierzenia przetwarzania</w:t>
      </w:r>
    </w:p>
    <w:p w14:paraId="691A464C" w14:textId="77777777" w:rsidR="00FB3DF5" w:rsidRPr="00FB3DF5" w:rsidRDefault="00FB3DF5" w:rsidP="00FB3DF5">
      <w:pPr>
        <w:widowControl w:val="0"/>
        <w:suppressAutoHyphens/>
        <w:spacing w:after="0" w:line="288" w:lineRule="auto"/>
        <w:jc w:val="right"/>
        <w:rPr>
          <w:rFonts w:ascii="Tahoma" w:eastAsia="Times New Roman" w:hAnsi="Tahoma" w:cs="Tahoma"/>
          <w:sz w:val="20"/>
          <w:szCs w:val="20"/>
          <w:lang w:eastAsia="zh-CN"/>
        </w:rPr>
      </w:pPr>
      <w:r w:rsidRPr="00FB3DF5">
        <w:rPr>
          <w:rFonts w:ascii="Tahoma" w:eastAsia="Times New Roman" w:hAnsi="Tahoma" w:cs="Tahoma"/>
          <w:sz w:val="20"/>
          <w:szCs w:val="20"/>
          <w:lang w:eastAsia="zh-CN"/>
        </w:rPr>
        <w:t xml:space="preserve"> </w:t>
      </w:r>
    </w:p>
    <w:p w14:paraId="3007CFA4" w14:textId="77777777" w:rsidR="00FB3DF5" w:rsidRPr="00FB3DF5" w:rsidRDefault="00FB3DF5" w:rsidP="00FB3DF5">
      <w:pPr>
        <w:widowControl w:val="0"/>
        <w:suppressAutoHyphens/>
        <w:spacing w:after="0" w:line="288" w:lineRule="auto"/>
        <w:jc w:val="right"/>
        <w:rPr>
          <w:rFonts w:ascii="Tahoma" w:eastAsia="Times New Roman" w:hAnsi="Tahoma" w:cs="Tahoma"/>
          <w:sz w:val="20"/>
          <w:szCs w:val="20"/>
          <w:lang w:eastAsia="zh-CN"/>
        </w:rPr>
      </w:pPr>
      <w:r w:rsidRPr="00FB3DF5">
        <w:rPr>
          <w:rFonts w:ascii="Tahoma" w:eastAsia="Times New Roman" w:hAnsi="Tahoma" w:cs="Tahoma"/>
          <w:sz w:val="20"/>
          <w:szCs w:val="20"/>
          <w:lang w:eastAsia="zh-CN"/>
        </w:rPr>
        <w:t>danych osobowych nr …................. z dnia …...................</w:t>
      </w:r>
    </w:p>
    <w:p w14:paraId="36B58DFC"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6E14DA5B"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3109BEC9"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5DE8E3E2"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Imienny wykaz osób upoważnionych przez  ……………………………………………..</w:t>
      </w:r>
    </w:p>
    <w:p w14:paraId="4A7B3E27"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750C2AF7" w14:textId="77777777" w:rsidR="00FB3DF5" w:rsidRPr="00FB3DF5" w:rsidRDefault="00FB3DF5" w:rsidP="00FB3DF5">
      <w:pPr>
        <w:widowControl w:val="0"/>
        <w:suppressAutoHyphens/>
        <w:spacing w:after="0" w:line="288" w:lineRule="auto"/>
        <w:jc w:val="both"/>
        <w:rPr>
          <w:rFonts w:ascii="Tahoma" w:eastAsia="Times New Roman" w:hAnsi="Tahoma" w:cs="Tahoma"/>
          <w:sz w:val="20"/>
          <w:szCs w:val="20"/>
          <w:lang w:eastAsia="zh-CN"/>
        </w:rPr>
      </w:pPr>
      <w:r w:rsidRPr="00FB3DF5">
        <w:rPr>
          <w:rFonts w:ascii="Tahoma" w:eastAsia="Times New Roman" w:hAnsi="Tahoma" w:cs="Tahoma"/>
          <w:sz w:val="20"/>
          <w:szCs w:val="20"/>
          <w:lang w:eastAsia="zh-CN"/>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6ED94CE6" w14:textId="77777777" w:rsidR="00FB3DF5" w:rsidRPr="00FB3DF5" w:rsidRDefault="00FB3DF5" w:rsidP="00FB3DF5">
      <w:pPr>
        <w:widowControl w:val="0"/>
        <w:suppressAutoHyphens/>
        <w:spacing w:after="0" w:line="288" w:lineRule="auto"/>
        <w:jc w:val="both"/>
        <w:rPr>
          <w:rFonts w:ascii="Tahoma" w:eastAsia="Times New Roman" w:hAnsi="Tahoma" w:cs="Tahoma"/>
          <w:sz w:val="20"/>
          <w:szCs w:val="20"/>
          <w:lang w:eastAsia="zh-CN"/>
        </w:rPr>
      </w:pPr>
    </w:p>
    <w:p w14:paraId="21680779"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L.P.</w:t>
      </w:r>
      <w:r w:rsidRPr="00FB3DF5">
        <w:rPr>
          <w:rFonts w:ascii="Tahoma" w:eastAsia="Times New Roman" w:hAnsi="Tahoma" w:cs="Tahoma"/>
          <w:sz w:val="20"/>
          <w:szCs w:val="20"/>
          <w:lang w:eastAsia="zh-CN"/>
        </w:rPr>
        <w:tab/>
        <w:t>Imię i Nazwisko</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t>Stanowisko</w:t>
      </w:r>
    </w:p>
    <w:p w14:paraId="2EF3606F" w14:textId="77777777" w:rsidR="00FB3DF5" w:rsidRPr="00FB3DF5" w:rsidRDefault="00FB3DF5" w:rsidP="000A17CE">
      <w:pPr>
        <w:widowControl w:val="0"/>
        <w:numPr>
          <w:ilvl w:val="0"/>
          <w:numId w:val="74"/>
        </w:numPr>
        <w:suppressAutoHyphens/>
        <w:spacing w:after="0" w:line="288" w:lineRule="auto"/>
        <w:ind w:hanging="1080"/>
        <w:rPr>
          <w:rFonts w:ascii="Tahoma" w:eastAsia="Times New Roman" w:hAnsi="Tahoma" w:cs="Tahoma"/>
          <w:sz w:val="20"/>
          <w:szCs w:val="20"/>
          <w:lang w:eastAsia="zh-CN"/>
        </w:rPr>
      </w:pPr>
      <w:r w:rsidRPr="00FB3DF5">
        <w:rPr>
          <w:rFonts w:ascii="Tahoma" w:eastAsia="Times New Roman" w:hAnsi="Tahoma" w:cs="Tahoma"/>
          <w:sz w:val="20"/>
          <w:szCs w:val="20"/>
          <w:lang w:eastAsia="zh-CN"/>
        </w:rPr>
        <w:t xml:space="preserve"> …………………………………………………</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t>……………………………………………</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p>
    <w:p w14:paraId="49C753FF" w14:textId="77777777" w:rsidR="00FB3DF5" w:rsidRPr="00FB3DF5" w:rsidRDefault="00FB3DF5" w:rsidP="000A17CE">
      <w:pPr>
        <w:widowControl w:val="0"/>
        <w:numPr>
          <w:ilvl w:val="0"/>
          <w:numId w:val="74"/>
        </w:numPr>
        <w:suppressAutoHyphens/>
        <w:spacing w:after="0" w:line="288" w:lineRule="auto"/>
        <w:ind w:hanging="1080"/>
        <w:rPr>
          <w:rFonts w:ascii="Tahoma" w:eastAsia="Times New Roman" w:hAnsi="Tahoma" w:cs="Tahoma"/>
          <w:sz w:val="20"/>
          <w:szCs w:val="20"/>
          <w:lang w:eastAsia="zh-CN"/>
        </w:rPr>
      </w:pPr>
      <w:r w:rsidRPr="00FB3DF5">
        <w:rPr>
          <w:rFonts w:ascii="Tahoma" w:eastAsia="Times New Roman" w:hAnsi="Tahoma" w:cs="Tahoma"/>
          <w:sz w:val="20"/>
          <w:szCs w:val="20"/>
          <w:lang w:eastAsia="zh-CN"/>
        </w:rPr>
        <w:t>………………………………………………….</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t>…………………………………………</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p>
    <w:p w14:paraId="7EEE3706" w14:textId="77777777" w:rsidR="00FB3DF5" w:rsidRPr="00FB3DF5" w:rsidRDefault="00FB3DF5" w:rsidP="000A17CE">
      <w:pPr>
        <w:widowControl w:val="0"/>
        <w:numPr>
          <w:ilvl w:val="0"/>
          <w:numId w:val="74"/>
        </w:numPr>
        <w:suppressAutoHyphens/>
        <w:spacing w:after="0" w:line="288" w:lineRule="auto"/>
        <w:ind w:hanging="1080"/>
        <w:rPr>
          <w:rFonts w:ascii="Tahoma" w:eastAsia="Times New Roman" w:hAnsi="Tahoma" w:cs="Tahoma"/>
          <w:sz w:val="20"/>
          <w:szCs w:val="20"/>
          <w:lang w:eastAsia="zh-CN"/>
        </w:rPr>
      </w:pPr>
      <w:r w:rsidRPr="00FB3DF5">
        <w:rPr>
          <w:rFonts w:ascii="Tahoma" w:eastAsia="Times New Roman" w:hAnsi="Tahoma" w:cs="Tahoma"/>
          <w:sz w:val="20"/>
          <w:szCs w:val="20"/>
          <w:lang w:eastAsia="zh-CN"/>
        </w:rPr>
        <w:t>………………………………………………….</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t>…………………………………………..</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p>
    <w:p w14:paraId="13C1D5C5" w14:textId="77777777" w:rsidR="00FB3DF5" w:rsidRPr="00FB3DF5" w:rsidRDefault="00FB3DF5" w:rsidP="000A17CE">
      <w:pPr>
        <w:widowControl w:val="0"/>
        <w:numPr>
          <w:ilvl w:val="0"/>
          <w:numId w:val="74"/>
        </w:numPr>
        <w:suppressAutoHyphens/>
        <w:spacing w:after="0" w:line="288" w:lineRule="auto"/>
        <w:ind w:hanging="1080"/>
        <w:rPr>
          <w:rFonts w:ascii="Tahoma" w:eastAsia="Times New Roman" w:hAnsi="Tahoma" w:cs="Tahoma"/>
          <w:sz w:val="20"/>
          <w:szCs w:val="20"/>
          <w:lang w:eastAsia="zh-CN"/>
        </w:rPr>
      </w:pPr>
      <w:r w:rsidRPr="00FB3DF5">
        <w:rPr>
          <w:rFonts w:ascii="Tahoma" w:eastAsia="Times New Roman" w:hAnsi="Tahoma" w:cs="Tahoma"/>
          <w:sz w:val="20"/>
          <w:szCs w:val="20"/>
          <w:lang w:eastAsia="zh-CN"/>
        </w:rPr>
        <w:t>………………………………………………….</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t>……………………………………………</w:t>
      </w:r>
    </w:p>
    <w:p w14:paraId="0E32B253"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r w:rsidRPr="00FB3DF5">
        <w:rPr>
          <w:rFonts w:ascii="Tahoma" w:eastAsia="Times New Roman" w:hAnsi="Tahoma" w:cs="Tahoma"/>
          <w:sz w:val="20"/>
          <w:szCs w:val="20"/>
          <w:lang w:eastAsia="zh-CN"/>
        </w:rPr>
        <w:t>...</w:t>
      </w:r>
      <w:r w:rsidRPr="00FB3DF5">
        <w:rPr>
          <w:rFonts w:ascii="Tahoma" w:eastAsia="Times New Roman" w:hAnsi="Tahoma" w:cs="Tahoma"/>
          <w:sz w:val="20"/>
          <w:szCs w:val="20"/>
          <w:lang w:eastAsia="zh-CN"/>
        </w:rPr>
        <w:tab/>
      </w:r>
      <w:r w:rsidRPr="00FB3DF5">
        <w:rPr>
          <w:rFonts w:ascii="Tahoma" w:eastAsia="Times New Roman" w:hAnsi="Tahoma" w:cs="Tahoma"/>
          <w:sz w:val="20"/>
          <w:szCs w:val="20"/>
          <w:lang w:eastAsia="zh-CN"/>
        </w:rPr>
        <w:tab/>
      </w:r>
    </w:p>
    <w:p w14:paraId="49EFBFC4"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0D9CA317"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460F123C"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4B3B52E0"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3DE7355D" w14:textId="77777777" w:rsidR="00FB3DF5" w:rsidRPr="00FB3DF5" w:rsidRDefault="00FB3DF5" w:rsidP="00FB3DF5">
      <w:pPr>
        <w:widowControl w:val="0"/>
        <w:suppressAutoHyphens/>
        <w:spacing w:after="0" w:line="288" w:lineRule="auto"/>
        <w:rPr>
          <w:rFonts w:ascii="Tahoma" w:eastAsia="Times New Roman" w:hAnsi="Tahoma" w:cs="Tahoma"/>
          <w:sz w:val="20"/>
          <w:szCs w:val="20"/>
          <w:lang w:eastAsia="zh-CN"/>
        </w:rPr>
      </w:pPr>
    </w:p>
    <w:p w14:paraId="43E5E1F3" w14:textId="2D12AE0B" w:rsidR="00BD55AE" w:rsidRDefault="00BD55AE" w:rsidP="00FB3DF5">
      <w:pPr>
        <w:spacing w:after="0" w:line="240" w:lineRule="auto"/>
        <w:rPr>
          <w:rFonts w:ascii="Times New Roman" w:eastAsia="MS Mincho" w:hAnsi="Times New Roman" w:cs="Times New Roman"/>
          <w:color w:val="000000"/>
          <w:sz w:val="20"/>
          <w:szCs w:val="20"/>
          <w:lang w:eastAsia="zh-CN"/>
        </w:rPr>
      </w:pPr>
    </w:p>
    <w:sectPr w:rsidR="00BD55AE" w:rsidSect="00284DCA">
      <w:pgSz w:w="11906" w:h="16838"/>
      <w:pgMar w:top="96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9FF4" w14:textId="77777777" w:rsidR="008F6B41" w:rsidRDefault="008F6B41" w:rsidP="00970FFE">
      <w:pPr>
        <w:spacing w:after="0" w:line="240" w:lineRule="auto"/>
      </w:pPr>
      <w:r>
        <w:separator/>
      </w:r>
    </w:p>
  </w:endnote>
  <w:endnote w:type="continuationSeparator" w:id="0">
    <w:p w14:paraId="51CCC0AB" w14:textId="77777777" w:rsidR="008F6B41" w:rsidRDefault="008F6B41"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D912" w14:textId="77777777" w:rsidR="008F6B41" w:rsidRDefault="008F6B41" w:rsidP="00970FFE">
      <w:pPr>
        <w:spacing w:after="0" w:line="240" w:lineRule="auto"/>
      </w:pPr>
      <w:r>
        <w:separator/>
      </w:r>
    </w:p>
  </w:footnote>
  <w:footnote w:type="continuationSeparator" w:id="0">
    <w:p w14:paraId="288A1EA3" w14:textId="77777777" w:rsidR="008F6B41" w:rsidRDefault="008F6B41"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1780D99"/>
    <w:multiLevelType w:val="hybridMultilevel"/>
    <w:tmpl w:val="3F8C3E8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A56C3"/>
    <w:multiLevelType w:val="hybridMultilevel"/>
    <w:tmpl w:val="FABC837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A3FE1"/>
    <w:multiLevelType w:val="hybridMultilevel"/>
    <w:tmpl w:val="F96438A0"/>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1"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1D527AC2"/>
    <w:multiLevelType w:val="multilevel"/>
    <w:tmpl w:val="C29A05E2"/>
    <w:name w:val="WW8Num7457"/>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lowerLetter"/>
      <w:lvlText w:val="%2)"/>
      <w:lvlJc w:val="left"/>
      <w:pPr>
        <w:ind w:left="1440" w:hanging="360"/>
      </w:p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20DC614C"/>
    <w:multiLevelType w:val="hybridMultilevel"/>
    <w:tmpl w:val="E924A91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3141F"/>
    <w:multiLevelType w:val="multilevel"/>
    <w:tmpl w:val="7E1A369A"/>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15:restartNumberingAfterBreak="0">
    <w:nsid w:val="21823C8D"/>
    <w:multiLevelType w:val="hybridMultilevel"/>
    <w:tmpl w:val="AF886B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C6E68B0"/>
    <w:multiLevelType w:val="hybridMultilevel"/>
    <w:tmpl w:val="7CDA592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E1F33B2"/>
    <w:multiLevelType w:val="hybridMultilevel"/>
    <w:tmpl w:val="63761590"/>
    <w:lvl w:ilvl="0" w:tplc="B0EAB35C">
      <w:start w:val="2"/>
      <w:numFmt w:val="decimal"/>
      <w:lvlText w:val="%1."/>
      <w:lvlJc w:val="left"/>
      <w:pPr>
        <w:tabs>
          <w:tab w:val="num" w:pos="539"/>
        </w:tabs>
        <w:ind w:left="539" w:hanging="397"/>
      </w:pPr>
      <w:rPr>
        <w:rFonts w:ascii="Times New Roman" w:hAnsi="Times New Roman" w:cs="Times New Roman" w:hint="default"/>
        <w:b w:val="0"/>
        <w:i w:val="0"/>
        <w:sz w:val="24"/>
        <w:szCs w:val="24"/>
      </w:rPr>
    </w:lvl>
    <w:lvl w:ilvl="1" w:tplc="ACCCA288">
      <w:start w:val="1"/>
      <w:numFmt w:val="lowerLetter"/>
      <w:lvlText w:val="%2)"/>
      <w:lvlJc w:val="left"/>
      <w:pPr>
        <w:tabs>
          <w:tab w:val="num" w:pos="879"/>
        </w:tabs>
        <w:ind w:left="879" w:hanging="340"/>
      </w:pPr>
      <w:rPr>
        <w:rFonts w:ascii="Times New Roman" w:eastAsia="Times New Roman" w:hAnsi="Times New Roman" w:cs="Times New Roman"/>
        <w:b w:val="0"/>
        <w:i w:val="0"/>
        <w:color w:val="auto"/>
        <w:sz w:val="24"/>
        <w:szCs w:val="24"/>
      </w:r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54" w15:restartNumberingAfterBreak="0">
    <w:nsid w:val="4E7B7850"/>
    <w:multiLevelType w:val="hybridMultilevel"/>
    <w:tmpl w:val="C5F2733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78D0436"/>
    <w:multiLevelType w:val="hybridMultilevel"/>
    <w:tmpl w:val="52920908"/>
    <w:lvl w:ilvl="0" w:tplc="E848B8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F216B8"/>
    <w:multiLevelType w:val="multilevel"/>
    <w:tmpl w:val="AACE5694"/>
    <w:name w:val="WW8Num7458"/>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lowerLetter"/>
      <w:lvlText w:val="%2)"/>
      <w:lvlJc w:val="left"/>
      <w:pPr>
        <w:ind w:left="1440" w:hanging="360"/>
      </w:p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E306BA"/>
    <w:multiLevelType w:val="hybridMultilevel"/>
    <w:tmpl w:val="1DF0F2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6"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9220969"/>
    <w:multiLevelType w:val="hybridMultilevel"/>
    <w:tmpl w:val="8882746A"/>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5"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CF00B71"/>
    <w:multiLevelType w:val="multilevel"/>
    <w:tmpl w:val="0A9C568C"/>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9"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7117A6"/>
    <w:multiLevelType w:val="hybridMultilevel"/>
    <w:tmpl w:val="37960534"/>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87012F"/>
    <w:multiLevelType w:val="hybridMultilevel"/>
    <w:tmpl w:val="FF2AAE6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99882917">
    <w:abstractNumId w:val="64"/>
  </w:num>
  <w:num w:numId="2" w16cid:durableId="1339119340">
    <w:abstractNumId w:val="34"/>
    <w:lvlOverride w:ilvl="0">
      <w:lvl w:ilvl="0" w:tplc="BBD69206">
        <w:start w:val="1"/>
        <w:numFmt w:val="decimal"/>
        <w:lvlText w:val="%1."/>
        <w:lvlJc w:val="left"/>
        <w:pPr>
          <w:ind w:left="360" w:hanging="360"/>
        </w:pPr>
        <w:rPr>
          <w:rFonts w:hint="default"/>
          <w:b w:val="0"/>
          <w:bCs/>
          <w:color w:val="auto"/>
        </w:rPr>
      </w:lvl>
    </w:lvlOverride>
  </w:num>
  <w:num w:numId="3" w16cid:durableId="310259328">
    <w:abstractNumId w:val="2"/>
  </w:num>
  <w:num w:numId="4" w16cid:durableId="281884500">
    <w:abstractNumId w:val="26"/>
  </w:num>
  <w:num w:numId="5" w16cid:durableId="386031420">
    <w:abstractNumId w:val="18"/>
  </w:num>
  <w:num w:numId="6" w16cid:durableId="221213665">
    <w:abstractNumId w:val="3"/>
  </w:num>
  <w:num w:numId="7" w16cid:durableId="678241706">
    <w:abstractNumId w:val="41"/>
  </w:num>
  <w:num w:numId="8" w16cid:durableId="570164005">
    <w:abstractNumId w:val="49"/>
  </w:num>
  <w:num w:numId="9" w16cid:durableId="689261251">
    <w:abstractNumId w:val="19"/>
  </w:num>
  <w:num w:numId="10" w16cid:durableId="175507891">
    <w:abstractNumId w:val="36"/>
  </w:num>
  <w:num w:numId="11" w16cid:durableId="2027169778">
    <w:abstractNumId w:val="11"/>
  </w:num>
  <w:num w:numId="12" w16cid:durableId="2063482460">
    <w:abstractNumId w:val="75"/>
  </w:num>
  <w:num w:numId="13" w16cid:durableId="2084405072">
    <w:abstractNumId w:val="48"/>
  </w:num>
  <w:num w:numId="14" w16cid:durableId="1764108838">
    <w:abstractNumId w:val="67"/>
  </w:num>
  <w:num w:numId="15" w16cid:durableId="143744177">
    <w:abstractNumId w:val="31"/>
  </w:num>
  <w:num w:numId="16" w16cid:durableId="1951551748">
    <w:abstractNumId w:val="28"/>
  </w:num>
  <w:num w:numId="17" w16cid:durableId="951669000">
    <w:abstractNumId w:val="44"/>
  </w:num>
  <w:num w:numId="18" w16cid:durableId="223493240">
    <w:abstractNumId w:val="37"/>
  </w:num>
  <w:num w:numId="19" w16cid:durableId="1821463835">
    <w:abstractNumId w:val="15"/>
  </w:num>
  <w:num w:numId="20" w16cid:durableId="492181101">
    <w:abstractNumId w:val="45"/>
  </w:num>
  <w:num w:numId="21" w16cid:durableId="4941440">
    <w:abstractNumId w:val="52"/>
  </w:num>
  <w:num w:numId="22" w16cid:durableId="884801962">
    <w:abstractNumId w:val="21"/>
  </w:num>
  <w:num w:numId="23" w16cid:durableId="1562709288">
    <w:abstractNumId w:val="39"/>
  </w:num>
  <w:num w:numId="24" w16cid:durableId="813984829">
    <w:abstractNumId w:val="29"/>
  </w:num>
  <w:num w:numId="25" w16cid:durableId="1008026555">
    <w:abstractNumId w:val="66"/>
  </w:num>
  <w:num w:numId="26" w16cid:durableId="663778303">
    <w:abstractNumId w:val="68"/>
  </w:num>
  <w:num w:numId="27" w16cid:durableId="1563372123">
    <w:abstractNumId w:val="81"/>
  </w:num>
  <w:num w:numId="28" w16cid:durableId="528445871">
    <w:abstractNumId w:val="6"/>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361562930">
    <w:abstractNumId w:val="71"/>
  </w:num>
  <w:num w:numId="30" w16cid:durableId="659888181">
    <w:abstractNumId w:val="46"/>
  </w:num>
  <w:num w:numId="31" w16cid:durableId="742482792">
    <w:abstractNumId w:val="14"/>
  </w:num>
  <w:num w:numId="32" w16cid:durableId="1146630825">
    <w:abstractNumId w:val="79"/>
  </w:num>
  <w:num w:numId="33" w16cid:durableId="975642160">
    <w:abstractNumId w:val="16"/>
  </w:num>
  <w:num w:numId="34" w16cid:durableId="813257087">
    <w:abstractNumId w:val="27"/>
  </w:num>
  <w:num w:numId="35" w16cid:durableId="800078176">
    <w:abstractNumId w:val="72"/>
  </w:num>
  <w:num w:numId="36" w16cid:durableId="1635140017">
    <w:abstractNumId w:val="33"/>
  </w:num>
  <w:num w:numId="37" w16cid:durableId="921721484">
    <w:abstractNumId w:val="8"/>
  </w:num>
  <w:num w:numId="38" w16cid:durableId="558980467">
    <w:abstractNumId w:val="74"/>
  </w:num>
  <w:num w:numId="39" w16cid:durableId="1705599317">
    <w:abstractNumId w:val="78"/>
  </w:num>
  <w:num w:numId="40" w16cid:durableId="1513835734">
    <w:abstractNumId w:val="40"/>
  </w:num>
  <w:num w:numId="41" w16cid:durableId="160508464">
    <w:abstractNumId w:val="42"/>
  </w:num>
  <w:num w:numId="42" w16cid:durableId="817109586">
    <w:abstractNumId w:val="69"/>
  </w:num>
  <w:num w:numId="43" w16cid:durableId="1332370469">
    <w:abstractNumId w:val="34"/>
  </w:num>
  <w:num w:numId="44" w16cid:durableId="287666857">
    <w:abstractNumId w:val="20"/>
  </w:num>
  <w:num w:numId="45" w16cid:durableId="864903303">
    <w:abstractNumId w:val="0"/>
  </w:num>
  <w:num w:numId="46" w16cid:durableId="577401376">
    <w:abstractNumId w:val="77"/>
  </w:num>
  <w:num w:numId="47" w16cid:durableId="288630500">
    <w:abstractNumId w:val="59"/>
  </w:num>
  <w:num w:numId="48" w16cid:durableId="2098594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61343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83378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75278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168562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3340962">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6930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936924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9233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7" w16cid:durableId="5679616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8" w16cid:durableId="961350791">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512400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8093494">
    <w:abstractNumId w:val="73"/>
  </w:num>
  <w:num w:numId="61" w16cid:durableId="509561342">
    <w:abstractNumId w:val="1"/>
    <w:lvlOverride w:ilvl="0">
      <w:startOverride w:val="2"/>
    </w:lvlOverride>
  </w:num>
  <w:num w:numId="62" w16cid:durableId="497816639">
    <w:abstractNumId w:val="10"/>
  </w:num>
  <w:num w:numId="63" w16cid:durableId="279726453">
    <w:abstractNumId w:val="86"/>
  </w:num>
  <w:num w:numId="64" w16cid:durableId="1563364937">
    <w:abstractNumId w:val="53"/>
  </w:num>
  <w:num w:numId="65" w16cid:durableId="1858274579">
    <w:abstractNumId w:val="4"/>
  </w:num>
  <w:num w:numId="66" w16cid:durableId="1668941777">
    <w:abstractNumId w:val="84"/>
  </w:num>
  <w:num w:numId="67" w16cid:durableId="277763393">
    <w:abstractNumId w:val="25"/>
  </w:num>
  <w:num w:numId="68" w16cid:durableId="1509825942">
    <w:abstractNumId w:val="23"/>
  </w:num>
  <w:num w:numId="69" w16cid:durableId="807892725">
    <w:abstractNumId w:val="5"/>
  </w:num>
  <w:num w:numId="70" w16cid:durableId="1570649901">
    <w:abstractNumId w:val="54"/>
  </w:num>
  <w:num w:numId="71" w16cid:durableId="1999192906">
    <w:abstractNumId w:val="51"/>
  </w:num>
  <w:num w:numId="72" w16cid:durableId="697317698">
    <w:abstractNumId w:val="63"/>
  </w:num>
  <w:num w:numId="73" w16cid:durableId="1171486527">
    <w:abstractNumId w:val="13"/>
  </w:num>
  <w:num w:numId="74" w16cid:durableId="2138719848">
    <w:abstractNumId w:val="80"/>
  </w:num>
  <w:num w:numId="75" w16cid:durableId="1910112289">
    <w:abstractNumId w:val="62"/>
  </w:num>
  <w:num w:numId="76" w16cid:durableId="832456824">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0798B"/>
    <w:rsid w:val="0001076E"/>
    <w:rsid w:val="00010C32"/>
    <w:rsid w:val="00010F50"/>
    <w:rsid w:val="0001217D"/>
    <w:rsid w:val="00015C49"/>
    <w:rsid w:val="000212B0"/>
    <w:rsid w:val="000218BC"/>
    <w:rsid w:val="00021AEA"/>
    <w:rsid w:val="00022492"/>
    <w:rsid w:val="00022A2C"/>
    <w:rsid w:val="00030715"/>
    <w:rsid w:val="00033096"/>
    <w:rsid w:val="000333D3"/>
    <w:rsid w:val="000340EC"/>
    <w:rsid w:val="00035C6D"/>
    <w:rsid w:val="000360F1"/>
    <w:rsid w:val="000414B4"/>
    <w:rsid w:val="00042FCE"/>
    <w:rsid w:val="0004302F"/>
    <w:rsid w:val="0004555B"/>
    <w:rsid w:val="00045AF5"/>
    <w:rsid w:val="00046FDF"/>
    <w:rsid w:val="00050879"/>
    <w:rsid w:val="00050A33"/>
    <w:rsid w:val="00050E91"/>
    <w:rsid w:val="00056278"/>
    <w:rsid w:val="000610F5"/>
    <w:rsid w:val="00062BEB"/>
    <w:rsid w:val="00063DD6"/>
    <w:rsid w:val="00064533"/>
    <w:rsid w:val="00065352"/>
    <w:rsid w:val="00070C33"/>
    <w:rsid w:val="00071AEE"/>
    <w:rsid w:val="00071F98"/>
    <w:rsid w:val="00074B6B"/>
    <w:rsid w:val="000766ED"/>
    <w:rsid w:val="00076899"/>
    <w:rsid w:val="000809F1"/>
    <w:rsid w:val="00084834"/>
    <w:rsid w:val="00085B13"/>
    <w:rsid w:val="00087169"/>
    <w:rsid w:val="00091D3B"/>
    <w:rsid w:val="000934A0"/>
    <w:rsid w:val="00095D40"/>
    <w:rsid w:val="00097D57"/>
    <w:rsid w:val="000A17CE"/>
    <w:rsid w:val="000A3144"/>
    <w:rsid w:val="000A7686"/>
    <w:rsid w:val="000B3CA0"/>
    <w:rsid w:val="000B4543"/>
    <w:rsid w:val="000B4EFB"/>
    <w:rsid w:val="000B5DA6"/>
    <w:rsid w:val="000C0185"/>
    <w:rsid w:val="000C0BA7"/>
    <w:rsid w:val="000C53DC"/>
    <w:rsid w:val="000C6D62"/>
    <w:rsid w:val="000D151C"/>
    <w:rsid w:val="000D3A2C"/>
    <w:rsid w:val="000D5844"/>
    <w:rsid w:val="000D6294"/>
    <w:rsid w:val="000E04EB"/>
    <w:rsid w:val="000E3AC4"/>
    <w:rsid w:val="000E5189"/>
    <w:rsid w:val="000E7881"/>
    <w:rsid w:val="000F0437"/>
    <w:rsid w:val="000F21E4"/>
    <w:rsid w:val="000F48DB"/>
    <w:rsid w:val="000F60C6"/>
    <w:rsid w:val="001043BE"/>
    <w:rsid w:val="00114E07"/>
    <w:rsid w:val="00117FB2"/>
    <w:rsid w:val="0012233E"/>
    <w:rsid w:val="00126361"/>
    <w:rsid w:val="0013254B"/>
    <w:rsid w:val="001336AA"/>
    <w:rsid w:val="001371D1"/>
    <w:rsid w:val="00143217"/>
    <w:rsid w:val="00144F5A"/>
    <w:rsid w:val="00146441"/>
    <w:rsid w:val="00147163"/>
    <w:rsid w:val="001479E5"/>
    <w:rsid w:val="00151424"/>
    <w:rsid w:val="00153F70"/>
    <w:rsid w:val="00160A26"/>
    <w:rsid w:val="00163232"/>
    <w:rsid w:val="00163DD9"/>
    <w:rsid w:val="00167B81"/>
    <w:rsid w:val="001769C9"/>
    <w:rsid w:val="001778E4"/>
    <w:rsid w:val="00183321"/>
    <w:rsid w:val="00187710"/>
    <w:rsid w:val="001924F2"/>
    <w:rsid w:val="001934C2"/>
    <w:rsid w:val="001963D4"/>
    <w:rsid w:val="001A0DDA"/>
    <w:rsid w:val="001A2CC3"/>
    <w:rsid w:val="001A3C27"/>
    <w:rsid w:val="001A3E39"/>
    <w:rsid w:val="001B2B6B"/>
    <w:rsid w:val="001B44EC"/>
    <w:rsid w:val="001B76E1"/>
    <w:rsid w:val="001C0775"/>
    <w:rsid w:val="001C1221"/>
    <w:rsid w:val="001C377D"/>
    <w:rsid w:val="001C3EA4"/>
    <w:rsid w:val="001C4682"/>
    <w:rsid w:val="001C47F9"/>
    <w:rsid w:val="001D1B47"/>
    <w:rsid w:val="001D1CD5"/>
    <w:rsid w:val="001D739B"/>
    <w:rsid w:val="001D74B4"/>
    <w:rsid w:val="001D7B17"/>
    <w:rsid w:val="001E0EB4"/>
    <w:rsid w:val="001E0EF8"/>
    <w:rsid w:val="001E184B"/>
    <w:rsid w:val="001E1E39"/>
    <w:rsid w:val="001E3F53"/>
    <w:rsid w:val="001E7A68"/>
    <w:rsid w:val="001E7FD7"/>
    <w:rsid w:val="001F024E"/>
    <w:rsid w:val="001F2B59"/>
    <w:rsid w:val="001F7DC5"/>
    <w:rsid w:val="00202E5E"/>
    <w:rsid w:val="00204595"/>
    <w:rsid w:val="00204B6B"/>
    <w:rsid w:val="002053CE"/>
    <w:rsid w:val="00211647"/>
    <w:rsid w:val="00214D67"/>
    <w:rsid w:val="00217004"/>
    <w:rsid w:val="0021720C"/>
    <w:rsid w:val="00220F18"/>
    <w:rsid w:val="00224B93"/>
    <w:rsid w:val="00226390"/>
    <w:rsid w:val="002308C7"/>
    <w:rsid w:val="00231442"/>
    <w:rsid w:val="0023428C"/>
    <w:rsid w:val="0024374D"/>
    <w:rsid w:val="00247AD6"/>
    <w:rsid w:val="00253195"/>
    <w:rsid w:val="002605BA"/>
    <w:rsid w:val="002609BA"/>
    <w:rsid w:val="00261517"/>
    <w:rsid w:val="00261DD1"/>
    <w:rsid w:val="002625BA"/>
    <w:rsid w:val="00263629"/>
    <w:rsid w:val="00267B38"/>
    <w:rsid w:val="00270182"/>
    <w:rsid w:val="002743D3"/>
    <w:rsid w:val="0027592D"/>
    <w:rsid w:val="002819F1"/>
    <w:rsid w:val="0028384E"/>
    <w:rsid w:val="00284DCA"/>
    <w:rsid w:val="00286471"/>
    <w:rsid w:val="00286574"/>
    <w:rsid w:val="00292901"/>
    <w:rsid w:val="00294C80"/>
    <w:rsid w:val="00296A63"/>
    <w:rsid w:val="002A40AA"/>
    <w:rsid w:val="002A6ED1"/>
    <w:rsid w:val="002B0CB6"/>
    <w:rsid w:val="002B3032"/>
    <w:rsid w:val="002B4F51"/>
    <w:rsid w:val="002B5DB9"/>
    <w:rsid w:val="002E155F"/>
    <w:rsid w:val="002E2148"/>
    <w:rsid w:val="002F0464"/>
    <w:rsid w:val="002F07C3"/>
    <w:rsid w:val="002F3622"/>
    <w:rsid w:val="002F48C6"/>
    <w:rsid w:val="002F7872"/>
    <w:rsid w:val="0030173F"/>
    <w:rsid w:val="0030239D"/>
    <w:rsid w:val="0030568D"/>
    <w:rsid w:val="003069FD"/>
    <w:rsid w:val="0031124B"/>
    <w:rsid w:val="00313E74"/>
    <w:rsid w:val="00314788"/>
    <w:rsid w:val="00316704"/>
    <w:rsid w:val="00317482"/>
    <w:rsid w:val="00317706"/>
    <w:rsid w:val="0032311B"/>
    <w:rsid w:val="003259B0"/>
    <w:rsid w:val="003264D8"/>
    <w:rsid w:val="00336DBE"/>
    <w:rsid w:val="003405F5"/>
    <w:rsid w:val="003413A1"/>
    <w:rsid w:val="0034250D"/>
    <w:rsid w:val="003448D7"/>
    <w:rsid w:val="00351E5E"/>
    <w:rsid w:val="00355AB7"/>
    <w:rsid w:val="003645D9"/>
    <w:rsid w:val="00365744"/>
    <w:rsid w:val="00374D5B"/>
    <w:rsid w:val="003760BD"/>
    <w:rsid w:val="003772F3"/>
    <w:rsid w:val="003804D2"/>
    <w:rsid w:val="00381D22"/>
    <w:rsid w:val="0038705A"/>
    <w:rsid w:val="003915D7"/>
    <w:rsid w:val="0039452B"/>
    <w:rsid w:val="00395F2B"/>
    <w:rsid w:val="003A1B01"/>
    <w:rsid w:val="003A2CD6"/>
    <w:rsid w:val="003A47D9"/>
    <w:rsid w:val="003A7858"/>
    <w:rsid w:val="003B4EC7"/>
    <w:rsid w:val="003B51E7"/>
    <w:rsid w:val="003B71D6"/>
    <w:rsid w:val="003C0D0F"/>
    <w:rsid w:val="003C2EAD"/>
    <w:rsid w:val="003E0460"/>
    <w:rsid w:val="003E3CC2"/>
    <w:rsid w:val="003F2557"/>
    <w:rsid w:val="003F5F62"/>
    <w:rsid w:val="00401E94"/>
    <w:rsid w:val="004025FD"/>
    <w:rsid w:val="00404287"/>
    <w:rsid w:val="004056FE"/>
    <w:rsid w:val="00405C8E"/>
    <w:rsid w:val="00422E21"/>
    <w:rsid w:val="004271BA"/>
    <w:rsid w:val="004311E1"/>
    <w:rsid w:val="00431C2B"/>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07FD"/>
    <w:rsid w:val="004B2291"/>
    <w:rsid w:val="004C1EE6"/>
    <w:rsid w:val="004C4F14"/>
    <w:rsid w:val="004D1CA1"/>
    <w:rsid w:val="004D32E9"/>
    <w:rsid w:val="004D38F3"/>
    <w:rsid w:val="004D5768"/>
    <w:rsid w:val="004E233E"/>
    <w:rsid w:val="004E46B6"/>
    <w:rsid w:val="004F0A84"/>
    <w:rsid w:val="004F168E"/>
    <w:rsid w:val="004F4981"/>
    <w:rsid w:val="004F5968"/>
    <w:rsid w:val="004F6691"/>
    <w:rsid w:val="00500066"/>
    <w:rsid w:val="005003F9"/>
    <w:rsid w:val="0050095D"/>
    <w:rsid w:val="00502E32"/>
    <w:rsid w:val="00503672"/>
    <w:rsid w:val="005042CE"/>
    <w:rsid w:val="0050478B"/>
    <w:rsid w:val="00504948"/>
    <w:rsid w:val="00506197"/>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7B8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4152"/>
    <w:rsid w:val="00575107"/>
    <w:rsid w:val="0057620D"/>
    <w:rsid w:val="00583E5A"/>
    <w:rsid w:val="00585874"/>
    <w:rsid w:val="00587A22"/>
    <w:rsid w:val="005A68A0"/>
    <w:rsid w:val="005A6C16"/>
    <w:rsid w:val="005A6E05"/>
    <w:rsid w:val="005B50BB"/>
    <w:rsid w:val="005B6F6D"/>
    <w:rsid w:val="005D68A4"/>
    <w:rsid w:val="005D7BB0"/>
    <w:rsid w:val="005E7818"/>
    <w:rsid w:val="005E7955"/>
    <w:rsid w:val="005F236E"/>
    <w:rsid w:val="005F6501"/>
    <w:rsid w:val="00600DB8"/>
    <w:rsid w:val="0061141D"/>
    <w:rsid w:val="00613010"/>
    <w:rsid w:val="00613D1C"/>
    <w:rsid w:val="0061481D"/>
    <w:rsid w:val="00614D66"/>
    <w:rsid w:val="00621284"/>
    <w:rsid w:val="00621D62"/>
    <w:rsid w:val="00622BA9"/>
    <w:rsid w:val="006231C4"/>
    <w:rsid w:val="006249B2"/>
    <w:rsid w:val="00625A1E"/>
    <w:rsid w:val="00627D48"/>
    <w:rsid w:val="00630E10"/>
    <w:rsid w:val="00633971"/>
    <w:rsid w:val="0063422F"/>
    <w:rsid w:val="006342CB"/>
    <w:rsid w:val="00635BBF"/>
    <w:rsid w:val="006364AE"/>
    <w:rsid w:val="00637943"/>
    <w:rsid w:val="006407DF"/>
    <w:rsid w:val="006466B3"/>
    <w:rsid w:val="00647885"/>
    <w:rsid w:val="00654B37"/>
    <w:rsid w:val="006610D9"/>
    <w:rsid w:val="00665FBA"/>
    <w:rsid w:val="0066737A"/>
    <w:rsid w:val="006673B4"/>
    <w:rsid w:val="00671D89"/>
    <w:rsid w:val="0067263D"/>
    <w:rsid w:val="006739F9"/>
    <w:rsid w:val="00680320"/>
    <w:rsid w:val="00687957"/>
    <w:rsid w:val="0069184C"/>
    <w:rsid w:val="006A2D74"/>
    <w:rsid w:val="006A420A"/>
    <w:rsid w:val="006A61AC"/>
    <w:rsid w:val="006A6261"/>
    <w:rsid w:val="006A76E2"/>
    <w:rsid w:val="006B0DAF"/>
    <w:rsid w:val="006B3592"/>
    <w:rsid w:val="006B3F75"/>
    <w:rsid w:val="006B43E4"/>
    <w:rsid w:val="006C1FE5"/>
    <w:rsid w:val="006C56C2"/>
    <w:rsid w:val="006C76FA"/>
    <w:rsid w:val="006D5156"/>
    <w:rsid w:val="006D5784"/>
    <w:rsid w:val="006E09F6"/>
    <w:rsid w:val="006E72A9"/>
    <w:rsid w:val="007053E1"/>
    <w:rsid w:val="007059C0"/>
    <w:rsid w:val="00712303"/>
    <w:rsid w:val="007136FF"/>
    <w:rsid w:val="00716F69"/>
    <w:rsid w:val="007209A1"/>
    <w:rsid w:val="00727DAB"/>
    <w:rsid w:val="00731214"/>
    <w:rsid w:val="00731254"/>
    <w:rsid w:val="00731921"/>
    <w:rsid w:val="00743A93"/>
    <w:rsid w:val="00744265"/>
    <w:rsid w:val="00752F83"/>
    <w:rsid w:val="007551A7"/>
    <w:rsid w:val="00755CB0"/>
    <w:rsid w:val="007601F6"/>
    <w:rsid w:val="007603FA"/>
    <w:rsid w:val="0076295F"/>
    <w:rsid w:val="00772E5E"/>
    <w:rsid w:val="00773025"/>
    <w:rsid w:val="00773C1D"/>
    <w:rsid w:val="00776DF2"/>
    <w:rsid w:val="00780D7E"/>
    <w:rsid w:val="00781645"/>
    <w:rsid w:val="0078265C"/>
    <w:rsid w:val="007843AE"/>
    <w:rsid w:val="00785255"/>
    <w:rsid w:val="00790218"/>
    <w:rsid w:val="00792EF1"/>
    <w:rsid w:val="00794B8C"/>
    <w:rsid w:val="007A0B66"/>
    <w:rsid w:val="007A136E"/>
    <w:rsid w:val="007A2ED1"/>
    <w:rsid w:val="007A4448"/>
    <w:rsid w:val="007A4E01"/>
    <w:rsid w:val="007A5605"/>
    <w:rsid w:val="007A7A7E"/>
    <w:rsid w:val="007B02B6"/>
    <w:rsid w:val="007B043B"/>
    <w:rsid w:val="007B0AF6"/>
    <w:rsid w:val="007B21B2"/>
    <w:rsid w:val="007B3143"/>
    <w:rsid w:val="007B3C00"/>
    <w:rsid w:val="007B4B90"/>
    <w:rsid w:val="007B6C24"/>
    <w:rsid w:val="007C4475"/>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240FF"/>
    <w:rsid w:val="008242DD"/>
    <w:rsid w:val="00830392"/>
    <w:rsid w:val="00832E4E"/>
    <w:rsid w:val="00833B78"/>
    <w:rsid w:val="008354E3"/>
    <w:rsid w:val="0084169D"/>
    <w:rsid w:val="00842FC0"/>
    <w:rsid w:val="00844072"/>
    <w:rsid w:val="00845617"/>
    <w:rsid w:val="00846FA6"/>
    <w:rsid w:val="00853CF3"/>
    <w:rsid w:val="0085584F"/>
    <w:rsid w:val="00867847"/>
    <w:rsid w:val="00870B0F"/>
    <w:rsid w:val="00871D87"/>
    <w:rsid w:val="0087300E"/>
    <w:rsid w:val="00875B67"/>
    <w:rsid w:val="00876B44"/>
    <w:rsid w:val="00877DA8"/>
    <w:rsid w:val="008805BA"/>
    <w:rsid w:val="008838CD"/>
    <w:rsid w:val="008925B6"/>
    <w:rsid w:val="00892A90"/>
    <w:rsid w:val="008968C2"/>
    <w:rsid w:val="00896948"/>
    <w:rsid w:val="00896D01"/>
    <w:rsid w:val="008A2B42"/>
    <w:rsid w:val="008A579D"/>
    <w:rsid w:val="008B0592"/>
    <w:rsid w:val="008B4DE8"/>
    <w:rsid w:val="008B6171"/>
    <w:rsid w:val="008B64B7"/>
    <w:rsid w:val="008B675D"/>
    <w:rsid w:val="008B785E"/>
    <w:rsid w:val="008C0B42"/>
    <w:rsid w:val="008C4681"/>
    <w:rsid w:val="008C70BA"/>
    <w:rsid w:val="008D3656"/>
    <w:rsid w:val="008D370E"/>
    <w:rsid w:val="008D3C2F"/>
    <w:rsid w:val="008E0223"/>
    <w:rsid w:val="008E105C"/>
    <w:rsid w:val="008E62F1"/>
    <w:rsid w:val="008E701E"/>
    <w:rsid w:val="008E7851"/>
    <w:rsid w:val="008F01E6"/>
    <w:rsid w:val="008F6B41"/>
    <w:rsid w:val="0090310F"/>
    <w:rsid w:val="0090442A"/>
    <w:rsid w:val="00904DEC"/>
    <w:rsid w:val="00907A9D"/>
    <w:rsid w:val="00914356"/>
    <w:rsid w:val="0091595D"/>
    <w:rsid w:val="00917635"/>
    <w:rsid w:val="00917D90"/>
    <w:rsid w:val="00921D2C"/>
    <w:rsid w:val="00922460"/>
    <w:rsid w:val="009248B2"/>
    <w:rsid w:val="00925E2A"/>
    <w:rsid w:val="0093071B"/>
    <w:rsid w:val="00931621"/>
    <w:rsid w:val="00937B29"/>
    <w:rsid w:val="00942673"/>
    <w:rsid w:val="00942C29"/>
    <w:rsid w:val="009442FA"/>
    <w:rsid w:val="00944500"/>
    <w:rsid w:val="009463DB"/>
    <w:rsid w:val="0095521C"/>
    <w:rsid w:val="00956132"/>
    <w:rsid w:val="0095648C"/>
    <w:rsid w:val="009566BC"/>
    <w:rsid w:val="00957299"/>
    <w:rsid w:val="00957491"/>
    <w:rsid w:val="0096003A"/>
    <w:rsid w:val="00963CFC"/>
    <w:rsid w:val="00964632"/>
    <w:rsid w:val="00966AD8"/>
    <w:rsid w:val="00970FFE"/>
    <w:rsid w:val="00980B40"/>
    <w:rsid w:val="0098463A"/>
    <w:rsid w:val="00984741"/>
    <w:rsid w:val="00992DF4"/>
    <w:rsid w:val="009939C5"/>
    <w:rsid w:val="009A073B"/>
    <w:rsid w:val="009A08D6"/>
    <w:rsid w:val="009A47B3"/>
    <w:rsid w:val="009A6D61"/>
    <w:rsid w:val="009B12CE"/>
    <w:rsid w:val="009B26B5"/>
    <w:rsid w:val="009B4067"/>
    <w:rsid w:val="009B7907"/>
    <w:rsid w:val="009C1B1A"/>
    <w:rsid w:val="009C58F4"/>
    <w:rsid w:val="009C5B8F"/>
    <w:rsid w:val="009D03BA"/>
    <w:rsid w:val="009D2033"/>
    <w:rsid w:val="009E083B"/>
    <w:rsid w:val="009E4965"/>
    <w:rsid w:val="009F0914"/>
    <w:rsid w:val="009F144F"/>
    <w:rsid w:val="009F149B"/>
    <w:rsid w:val="009F1889"/>
    <w:rsid w:val="009F3D44"/>
    <w:rsid w:val="009F47B0"/>
    <w:rsid w:val="00A008B5"/>
    <w:rsid w:val="00A038B0"/>
    <w:rsid w:val="00A04196"/>
    <w:rsid w:val="00A054D4"/>
    <w:rsid w:val="00A10EDC"/>
    <w:rsid w:val="00A230A6"/>
    <w:rsid w:val="00A24D7F"/>
    <w:rsid w:val="00A26743"/>
    <w:rsid w:val="00A26CB1"/>
    <w:rsid w:val="00A30011"/>
    <w:rsid w:val="00A30A2C"/>
    <w:rsid w:val="00A30E79"/>
    <w:rsid w:val="00A31761"/>
    <w:rsid w:val="00A330F7"/>
    <w:rsid w:val="00A41BF7"/>
    <w:rsid w:val="00A433B2"/>
    <w:rsid w:val="00A44730"/>
    <w:rsid w:val="00A45E8C"/>
    <w:rsid w:val="00A46443"/>
    <w:rsid w:val="00A46896"/>
    <w:rsid w:val="00A47946"/>
    <w:rsid w:val="00A51146"/>
    <w:rsid w:val="00A53206"/>
    <w:rsid w:val="00A532F0"/>
    <w:rsid w:val="00A56E1D"/>
    <w:rsid w:val="00A57538"/>
    <w:rsid w:val="00A62CC3"/>
    <w:rsid w:val="00A641E7"/>
    <w:rsid w:val="00A646E9"/>
    <w:rsid w:val="00A6784E"/>
    <w:rsid w:val="00A71745"/>
    <w:rsid w:val="00A74EAD"/>
    <w:rsid w:val="00A75747"/>
    <w:rsid w:val="00A80EFA"/>
    <w:rsid w:val="00A832B8"/>
    <w:rsid w:val="00A83474"/>
    <w:rsid w:val="00A83D45"/>
    <w:rsid w:val="00A84E6F"/>
    <w:rsid w:val="00A8628E"/>
    <w:rsid w:val="00A913EB"/>
    <w:rsid w:val="00A91D2A"/>
    <w:rsid w:val="00AA12A0"/>
    <w:rsid w:val="00AA2571"/>
    <w:rsid w:val="00AA53F5"/>
    <w:rsid w:val="00AA7DDC"/>
    <w:rsid w:val="00AB02AA"/>
    <w:rsid w:val="00AB150E"/>
    <w:rsid w:val="00AB205F"/>
    <w:rsid w:val="00AB2314"/>
    <w:rsid w:val="00AB716B"/>
    <w:rsid w:val="00AB7467"/>
    <w:rsid w:val="00AC17CA"/>
    <w:rsid w:val="00AD15DE"/>
    <w:rsid w:val="00AD1B73"/>
    <w:rsid w:val="00AD1BFE"/>
    <w:rsid w:val="00AD2838"/>
    <w:rsid w:val="00AD75A8"/>
    <w:rsid w:val="00AE04E6"/>
    <w:rsid w:val="00AE1833"/>
    <w:rsid w:val="00AE2807"/>
    <w:rsid w:val="00AE4372"/>
    <w:rsid w:val="00AE4FF2"/>
    <w:rsid w:val="00AE5B4F"/>
    <w:rsid w:val="00AE6D0D"/>
    <w:rsid w:val="00AF0CB3"/>
    <w:rsid w:val="00AF21E4"/>
    <w:rsid w:val="00B009F6"/>
    <w:rsid w:val="00B048B9"/>
    <w:rsid w:val="00B0492A"/>
    <w:rsid w:val="00B0703D"/>
    <w:rsid w:val="00B1049A"/>
    <w:rsid w:val="00B12B3D"/>
    <w:rsid w:val="00B14EB0"/>
    <w:rsid w:val="00B159D4"/>
    <w:rsid w:val="00B163A0"/>
    <w:rsid w:val="00B169CD"/>
    <w:rsid w:val="00B2003D"/>
    <w:rsid w:val="00B24C4F"/>
    <w:rsid w:val="00B30906"/>
    <w:rsid w:val="00B421F2"/>
    <w:rsid w:val="00B4675D"/>
    <w:rsid w:val="00B51BA6"/>
    <w:rsid w:val="00B53B05"/>
    <w:rsid w:val="00B545D8"/>
    <w:rsid w:val="00B54CB2"/>
    <w:rsid w:val="00B5601B"/>
    <w:rsid w:val="00B57FA2"/>
    <w:rsid w:val="00B60028"/>
    <w:rsid w:val="00B631E0"/>
    <w:rsid w:val="00B6368C"/>
    <w:rsid w:val="00B66B57"/>
    <w:rsid w:val="00B70631"/>
    <w:rsid w:val="00B733C4"/>
    <w:rsid w:val="00B76CA4"/>
    <w:rsid w:val="00B77FE5"/>
    <w:rsid w:val="00B802EC"/>
    <w:rsid w:val="00B85399"/>
    <w:rsid w:val="00B861F6"/>
    <w:rsid w:val="00B86569"/>
    <w:rsid w:val="00B87FC3"/>
    <w:rsid w:val="00B93EEB"/>
    <w:rsid w:val="00B96D59"/>
    <w:rsid w:val="00BA2B1E"/>
    <w:rsid w:val="00BA5DB2"/>
    <w:rsid w:val="00BB00C4"/>
    <w:rsid w:val="00BB43F8"/>
    <w:rsid w:val="00BB576B"/>
    <w:rsid w:val="00BC0AFC"/>
    <w:rsid w:val="00BC126A"/>
    <w:rsid w:val="00BC392C"/>
    <w:rsid w:val="00BC5667"/>
    <w:rsid w:val="00BC7326"/>
    <w:rsid w:val="00BC7ED8"/>
    <w:rsid w:val="00BD06B8"/>
    <w:rsid w:val="00BD42D3"/>
    <w:rsid w:val="00BD533D"/>
    <w:rsid w:val="00BD55AE"/>
    <w:rsid w:val="00BE18D2"/>
    <w:rsid w:val="00BE19EF"/>
    <w:rsid w:val="00BE42E8"/>
    <w:rsid w:val="00BF2480"/>
    <w:rsid w:val="00BF4C61"/>
    <w:rsid w:val="00C00FD1"/>
    <w:rsid w:val="00C02449"/>
    <w:rsid w:val="00C03BEA"/>
    <w:rsid w:val="00C0553A"/>
    <w:rsid w:val="00C05CC8"/>
    <w:rsid w:val="00C13BF1"/>
    <w:rsid w:val="00C16DAE"/>
    <w:rsid w:val="00C20351"/>
    <w:rsid w:val="00C2248B"/>
    <w:rsid w:val="00C30D40"/>
    <w:rsid w:val="00C40D0E"/>
    <w:rsid w:val="00C424F3"/>
    <w:rsid w:val="00C428BC"/>
    <w:rsid w:val="00C44B6F"/>
    <w:rsid w:val="00C46584"/>
    <w:rsid w:val="00C477BC"/>
    <w:rsid w:val="00C47B73"/>
    <w:rsid w:val="00C531E2"/>
    <w:rsid w:val="00C55444"/>
    <w:rsid w:val="00C5577B"/>
    <w:rsid w:val="00C55A19"/>
    <w:rsid w:val="00C56505"/>
    <w:rsid w:val="00C60936"/>
    <w:rsid w:val="00C65A41"/>
    <w:rsid w:val="00C67167"/>
    <w:rsid w:val="00C67602"/>
    <w:rsid w:val="00C7206B"/>
    <w:rsid w:val="00C740F7"/>
    <w:rsid w:val="00C82387"/>
    <w:rsid w:val="00C843DE"/>
    <w:rsid w:val="00C900C0"/>
    <w:rsid w:val="00C90470"/>
    <w:rsid w:val="00C913CC"/>
    <w:rsid w:val="00C93FA8"/>
    <w:rsid w:val="00C95209"/>
    <w:rsid w:val="00C96EA8"/>
    <w:rsid w:val="00CA06C6"/>
    <w:rsid w:val="00CA1614"/>
    <w:rsid w:val="00CA2C49"/>
    <w:rsid w:val="00CA3716"/>
    <w:rsid w:val="00CA59DE"/>
    <w:rsid w:val="00CA6D1E"/>
    <w:rsid w:val="00CA7C22"/>
    <w:rsid w:val="00CB172E"/>
    <w:rsid w:val="00CB28A2"/>
    <w:rsid w:val="00CB37A9"/>
    <w:rsid w:val="00CB3BB8"/>
    <w:rsid w:val="00CB669C"/>
    <w:rsid w:val="00CC02BB"/>
    <w:rsid w:val="00CC02FF"/>
    <w:rsid w:val="00CC0819"/>
    <w:rsid w:val="00CC0E88"/>
    <w:rsid w:val="00CC3F82"/>
    <w:rsid w:val="00CC5593"/>
    <w:rsid w:val="00CC79E8"/>
    <w:rsid w:val="00CD046A"/>
    <w:rsid w:val="00CD1026"/>
    <w:rsid w:val="00CD1297"/>
    <w:rsid w:val="00CD21D3"/>
    <w:rsid w:val="00CE48C8"/>
    <w:rsid w:val="00CE6C43"/>
    <w:rsid w:val="00CF1F1B"/>
    <w:rsid w:val="00CF3100"/>
    <w:rsid w:val="00CF7342"/>
    <w:rsid w:val="00CF7E03"/>
    <w:rsid w:val="00D01EAD"/>
    <w:rsid w:val="00D1590A"/>
    <w:rsid w:val="00D15F4F"/>
    <w:rsid w:val="00D20977"/>
    <w:rsid w:val="00D21EAD"/>
    <w:rsid w:val="00D246A4"/>
    <w:rsid w:val="00D25200"/>
    <w:rsid w:val="00D25C59"/>
    <w:rsid w:val="00D27B8D"/>
    <w:rsid w:val="00D3651C"/>
    <w:rsid w:val="00D36CBA"/>
    <w:rsid w:val="00D37541"/>
    <w:rsid w:val="00D420D2"/>
    <w:rsid w:val="00D43792"/>
    <w:rsid w:val="00D437D0"/>
    <w:rsid w:val="00D45659"/>
    <w:rsid w:val="00D50382"/>
    <w:rsid w:val="00D568EF"/>
    <w:rsid w:val="00D572EB"/>
    <w:rsid w:val="00D601BC"/>
    <w:rsid w:val="00D605F4"/>
    <w:rsid w:val="00D61FD1"/>
    <w:rsid w:val="00D63CF1"/>
    <w:rsid w:val="00D756C7"/>
    <w:rsid w:val="00D774DD"/>
    <w:rsid w:val="00D77FD8"/>
    <w:rsid w:val="00D82DD4"/>
    <w:rsid w:val="00D860CA"/>
    <w:rsid w:val="00D9309D"/>
    <w:rsid w:val="00DA2792"/>
    <w:rsid w:val="00DA71C4"/>
    <w:rsid w:val="00DB245D"/>
    <w:rsid w:val="00DB3F10"/>
    <w:rsid w:val="00DB4807"/>
    <w:rsid w:val="00DC26F7"/>
    <w:rsid w:val="00DC68DC"/>
    <w:rsid w:val="00DC732C"/>
    <w:rsid w:val="00DD3A3E"/>
    <w:rsid w:val="00DD3E05"/>
    <w:rsid w:val="00DD4C91"/>
    <w:rsid w:val="00DD7700"/>
    <w:rsid w:val="00DE03A1"/>
    <w:rsid w:val="00DE3797"/>
    <w:rsid w:val="00DE4D1A"/>
    <w:rsid w:val="00DE62DE"/>
    <w:rsid w:val="00DF0F78"/>
    <w:rsid w:val="00DF4A45"/>
    <w:rsid w:val="00DF4EBA"/>
    <w:rsid w:val="00E00934"/>
    <w:rsid w:val="00E032CC"/>
    <w:rsid w:val="00E05070"/>
    <w:rsid w:val="00E07046"/>
    <w:rsid w:val="00E11F49"/>
    <w:rsid w:val="00E16591"/>
    <w:rsid w:val="00E17E9D"/>
    <w:rsid w:val="00E20FFE"/>
    <w:rsid w:val="00E227A8"/>
    <w:rsid w:val="00E22DE3"/>
    <w:rsid w:val="00E25CE6"/>
    <w:rsid w:val="00E34225"/>
    <w:rsid w:val="00E3586F"/>
    <w:rsid w:val="00E42478"/>
    <w:rsid w:val="00E44D80"/>
    <w:rsid w:val="00E51E0B"/>
    <w:rsid w:val="00E57CFF"/>
    <w:rsid w:val="00E6093E"/>
    <w:rsid w:val="00E63BE9"/>
    <w:rsid w:val="00E66E20"/>
    <w:rsid w:val="00E75956"/>
    <w:rsid w:val="00E76E7E"/>
    <w:rsid w:val="00E80672"/>
    <w:rsid w:val="00E85AD3"/>
    <w:rsid w:val="00E85E6B"/>
    <w:rsid w:val="00EA0659"/>
    <w:rsid w:val="00EA2A07"/>
    <w:rsid w:val="00EA539C"/>
    <w:rsid w:val="00EB3AA1"/>
    <w:rsid w:val="00EB69E1"/>
    <w:rsid w:val="00EC1C35"/>
    <w:rsid w:val="00EC253B"/>
    <w:rsid w:val="00EC4F03"/>
    <w:rsid w:val="00EC621A"/>
    <w:rsid w:val="00ED12C7"/>
    <w:rsid w:val="00ED196E"/>
    <w:rsid w:val="00EE6564"/>
    <w:rsid w:val="00EE6C04"/>
    <w:rsid w:val="00EE6C41"/>
    <w:rsid w:val="00EF1220"/>
    <w:rsid w:val="00EF1470"/>
    <w:rsid w:val="00EF18D3"/>
    <w:rsid w:val="00EF4E41"/>
    <w:rsid w:val="00EF76B1"/>
    <w:rsid w:val="00F061E0"/>
    <w:rsid w:val="00F07E09"/>
    <w:rsid w:val="00F11FE0"/>
    <w:rsid w:val="00F141D0"/>
    <w:rsid w:val="00F14FE2"/>
    <w:rsid w:val="00F23688"/>
    <w:rsid w:val="00F2443D"/>
    <w:rsid w:val="00F26848"/>
    <w:rsid w:val="00F27D98"/>
    <w:rsid w:val="00F27FFB"/>
    <w:rsid w:val="00F3169B"/>
    <w:rsid w:val="00F3416D"/>
    <w:rsid w:val="00F3419B"/>
    <w:rsid w:val="00F3549D"/>
    <w:rsid w:val="00F35647"/>
    <w:rsid w:val="00F441BA"/>
    <w:rsid w:val="00F51D5B"/>
    <w:rsid w:val="00F55D40"/>
    <w:rsid w:val="00F57BC1"/>
    <w:rsid w:val="00F621C0"/>
    <w:rsid w:val="00F62B88"/>
    <w:rsid w:val="00F6320C"/>
    <w:rsid w:val="00F636A0"/>
    <w:rsid w:val="00F6510E"/>
    <w:rsid w:val="00F76655"/>
    <w:rsid w:val="00F80C68"/>
    <w:rsid w:val="00F85D74"/>
    <w:rsid w:val="00F879F5"/>
    <w:rsid w:val="00F91559"/>
    <w:rsid w:val="00F95613"/>
    <w:rsid w:val="00F956A4"/>
    <w:rsid w:val="00F95B34"/>
    <w:rsid w:val="00F96311"/>
    <w:rsid w:val="00FA16CC"/>
    <w:rsid w:val="00FA7BD4"/>
    <w:rsid w:val="00FB23F7"/>
    <w:rsid w:val="00FB3DF5"/>
    <w:rsid w:val="00FC2770"/>
    <w:rsid w:val="00FC7F94"/>
    <w:rsid w:val="00FD1038"/>
    <w:rsid w:val="00FD1725"/>
    <w:rsid w:val="00FD2604"/>
    <w:rsid w:val="00FD5AFA"/>
    <w:rsid w:val="00FD6E36"/>
    <w:rsid w:val="00FE0142"/>
    <w:rsid w:val="00FE1425"/>
    <w:rsid w:val="00FE2CE3"/>
    <w:rsid w:val="00FE5B2A"/>
    <w:rsid w:val="00FF15C5"/>
    <w:rsid w:val="00FF2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5660"/>
  <w15:docId w15:val="{740DB713-4125-4F63-BA33-47F77210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pPr>
      <w:numPr>
        <w:numId w:val="43"/>
      </w:numPr>
    </w:pPr>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paragraph" w:styleId="NormalnyWeb">
    <w:name w:val="Normal (Web)"/>
    <w:basedOn w:val="Normalny"/>
    <w:uiPriority w:val="99"/>
    <w:rsid w:val="00AE4FF2"/>
    <w:pPr>
      <w:spacing w:before="100" w:after="119"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190580406">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FACA-056D-416F-B3CF-248C246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35</Pages>
  <Words>13836</Words>
  <Characters>83020</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43</cp:revision>
  <cp:lastPrinted>2024-01-05T07:12:00Z</cp:lastPrinted>
  <dcterms:created xsi:type="dcterms:W3CDTF">2023-12-13T10:25:00Z</dcterms:created>
  <dcterms:modified xsi:type="dcterms:W3CDTF">2024-01-05T07:13:00Z</dcterms:modified>
</cp:coreProperties>
</file>