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75" w:rsidRPr="00146A3E" w:rsidRDefault="009D7E75" w:rsidP="009D7E75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bookmarkStart w:id="0" w:name="_GoBack"/>
      <w:bookmarkEnd w:id="0"/>
      <w:r w:rsidRPr="00146A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DZP/381/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107A/2020</w:t>
      </w:r>
    </w:p>
    <w:p w:rsidR="009D7E75" w:rsidRDefault="009D7E75" w:rsidP="009D7E75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9D7E7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ZMIENIONY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Załącznik nr 4.3</w:t>
      </w:r>
    </w:p>
    <w:p w:rsidR="009D7E75" w:rsidRPr="00DB128B" w:rsidRDefault="009D7E75" w:rsidP="009D7E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28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</w:t>
      </w:r>
    </w:p>
    <w:p w:rsidR="009D7E75" w:rsidRDefault="009D7E75" w:rsidP="009D7E75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DB128B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nazwa Wykonawcy</w:t>
      </w:r>
    </w:p>
    <w:p w:rsidR="009D7E75" w:rsidRDefault="009D7E75" w:rsidP="009D7E75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</w:p>
    <w:p w:rsidR="009D7E75" w:rsidRDefault="009D7E75" w:rsidP="009D7E75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</w:p>
    <w:p w:rsidR="009D7E75" w:rsidRPr="00146A3E" w:rsidRDefault="009D7E75" w:rsidP="009D7E75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Formularz asortymentowo - cenowy</w:t>
      </w:r>
    </w:p>
    <w:p w:rsidR="009D7E75" w:rsidRPr="00146A3E" w:rsidRDefault="009D7E75" w:rsidP="009D7E75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ucida Sans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CZĘŚĆ 3</w:t>
      </w:r>
      <w:r w:rsidRPr="00146A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 -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Soczewki wewnątrzgałkowe III</w:t>
      </w:r>
    </w:p>
    <w:tbl>
      <w:tblPr>
        <w:tblW w:w="146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806"/>
        <w:gridCol w:w="982"/>
        <w:gridCol w:w="1591"/>
        <w:gridCol w:w="1439"/>
        <w:gridCol w:w="1067"/>
        <w:gridCol w:w="1682"/>
        <w:gridCol w:w="1432"/>
      </w:tblGrid>
      <w:tr w:rsidR="009D7E75" w:rsidRPr="00146A3E" w:rsidTr="0068242C">
        <w:trPr>
          <w:trHeight w:val="85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46A3E">
              <w:rPr>
                <w:rFonts w:ascii="Times New Roman" w:eastAsiaTheme="minorEastAsia" w:hAnsi="Times New Roman" w:cs="Times New Roman"/>
                <w:kern w:val="1"/>
                <w:sz w:val="18"/>
                <w:szCs w:val="24"/>
                <w:lang w:eastAsia="zh-CN"/>
              </w:rPr>
              <w:t>L.p.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46A3E">
              <w:rPr>
                <w:rFonts w:ascii="Times New Roman" w:eastAsiaTheme="minorEastAsia" w:hAnsi="Times New Roman" w:cs="Times New Roman"/>
                <w:kern w:val="1"/>
                <w:sz w:val="18"/>
                <w:szCs w:val="24"/>
                <w:lang w:eastAsia="zh-CN"/>
              </w:rPr>
              <w:t>Opis produktu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46A3E">
              <w:rPr>
                <w:rFonts w:ascii="Times New Roman" w:eastAsiaTheme="minorEastAsia" w:hAnsi="Times New Roman" w:cs="Times New Roman"/>
                <w:kern w:val="1"/>
                <w:sz w:val="18"/>
                <w:szCs w:val="24"/>
                <w:lang w:eastAsia="zh-CN"/>
              </w:rPr>
              <w:t>j.m.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46A3E">
              <w:rPr>
                <w:rFonts w:ascii="Times New Roman" w:eastAsiaTheme="minorEastAsia" w:hAnsi="Times New Roman" w:cs="Times New Roman"/>
                <w:kern w:val="1"/>
                <w:sz w:val="18"/>
                <w:szCs w:val="24"/>
                <w:lang w:eastAsia="zh-CN"/>
              </w:rPr>
              <w:t>Ilość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46A3E">
              <w:rPr>
                <w:rFonts w:ascii="Times New Roman" w:eastAsiaTheme="minorEastAsia" w:hAnsi="Times New Roman" w:cs="Times New Roman"/>
                <w:kern w:val="1"/>
                <w:sz w:val="18"/>
                <w:szCs w:val="24"/>
                <w:lang w:eastAsia="zh-CN"/>
              </w:rPr>
              <w:t>Cena jednostkowa netto za sztukę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18"/>
                <w:szCs w:val="24"/>
                <w:lang w:eastAsia="zh-CN"/>
              </w:rPr>
            </w:pPr>
            <w:r w:rsidRPr="00146A3E">
              <w:rPr>
                <w:rFonts w:ascii="Times New Roman" w:eastAsiaTheme="minorEastAsia" w:hAnsi="Times New Roman" w:cs="Times New Roman"/>
                <w:kern w:val="1"/>
                <w:sz w:val="18"/>
                <w:szCs w:val="24"/>
                <w:lang w:eastAsia="zh-CN"/>
              </w:rPr>
              <w:t>Wartość netto</w:t>
            </w:r>
          </w:p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46A3E">
              <w:rPr>
                <w:rFonts w:ascii="Times New Roman" w:eastAsiaTheme="minorEastAsia" w:hAnsi="Times New Roman" w:cs="Times New Roman"/>
                <w:kern w:val="1"/>
                <w:sz w:val="18"/>
                <w:szCs w:val="24"/>
                <w:lang w:eastAsia="zh-CN"/>
              </w:rPr>
              <w:t>kol 4x5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46A3E">
              <w:rPr>
                <w:rFonts w:ascii="Times New Roman" w:eastAsiaTheme="minorEastAsia" w:hAnsi="Times New Roman" w:cs="Times New Roman"/>
                <w:kern w:val="1"/>
                <w:sz w:val="18"/>
                <w:szCs w:val="24"/>
                <w:lang w:eastAsia="zh-CN"/>
              </w:rPr>
              <w:t>Stawka VAT (%)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18"/>
                <w:szCs w:val="24"/>
                <w:lang w:eastAsia="zh-CN"/>
              </w:rPr>
            </w:pPr>
            <w:r w:rsidRPr="00146A3E">
              <w:rPr>
                <w:rFonts w:ascii="Times New Roman" w:eastAsiaTheme="minorEastAsia" w:hAnsi="Times New Roman" w:cs="Times New Roman"/>
                <w:kern w:val="1"/>
                <w:sz w:val="18"/>
                <w:szCs w:val="24"/>
                <w:lang w:eastAsia="zh-CN"/>
              </w:rPr>
              <w:t>Wartość brutto</w:t>
            </w:r>
          </w:p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7E75" w:rsidRPr="00146A3E" w:rsidRDefault="009D7E75" w:rsidP="0068242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146A3E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Nazwa handlowa/ numer katalogowy</w:t>
            </w:r>
          </w:p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146A3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producent oferowanego produktu</w:t>
            </w:r>
          </w:p>
        </w:tc>
      </w:tr>
      <w:tr w:rsidR="009D7E75" w:rsidRPr="00146A3E" w:rsidTr="0068242C">
        <w:trPr>
          <w:trHeight w:val="19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146A3E">
              <w:rPr>
                <w:rFonts w:ascii="Times New Roman" w:eastAsiaTheme="minorEastAsia" w:hAnsi="Times New Roman" w:cs="Times New Roman"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146A3E">
              <w:rPr>
                <w:rFonts w:ascii="Times New Roman" w:eastAsiaTheme="minorEastAsia" w:hAnsi="Times New Roman" w:cs="Times New Roman"/>
                <w:kern w:val="1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146A3E">
              <w:rPr>
                <w:rFonts w:ascii="Times New Roman" w:eastAsiaTheme="minorEastAsia" w:hAnsi="Times New Roman" w:cs="Times New Roman"/>
                <w:kern w:val="1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146A3E">
              <w:rPr>
                <w:rFonts w:ascii="Times New Roman" w:eastAsiaTheme="minorEastAsia" w:hAnsi="Times New Roman" w:cs="Times New Roman"/>
                <w:kern w:val="1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5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146A3E">
              <w:rPr>
                <w:rFonts w:ascii="Times New Roman" w:eastAsiaTheme="minorEastAsia" w:hAnsi="Times New Roman" w:cs="Times New Roman"/>
                <w:kern w:val="1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146A3E">
              <w:rPr>
                <w:rFonts w:ascii="Times New Roman" w:eastAsiaTheme="minorEastAsia" w:hAnsi="Times New Roman" w:cs="Times New Roman"/>
                <w:kern w:val="1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146A3E">
              <w:rPr>
                <w:rFonts w:ascii="Times New Roman" w:eastAsiaTheme="minorEastAsia" w:hAnsi="Times New Roman" w:cs="Times New Roman"/>
                <w:kern w:val="1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146A3E">
              <w:rPr>
                <w:rFonts w:ascii="Times New Roman" w:eastAsiaTheme="minorEastAsia" w:hAnsi="Times New Roman" w:cs="Times New Roman"/>
                <w:kern w:val="1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4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146A3E">
              <w:rPr>
                <w:rFonts w:ascii="Times New Roman" w:eastAsiaTheme="minorEastAsia" w:hAnsi="Times New Roman" w:cs="Times New Roman"/>
                <w:kern w:val="1"/>
                <w:sz w:val="16"/>
                <w:szCs w:val="16"/>
                <w:lang w:eastAsia="zh-CN"/>
              </w:rPr>
              <w:t>9</w:t>
            </w:r>
          </w:p>
        </w:tc>
      </w:tr>
      <w:tr w:rsidR="009D7E75" w:rsidRPr="00146A3E" w:rsidTr="0068242C">
        <w:trPr>
          <w:trHeight w:val="1221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Pr="00146A3E" w:rsidRDefault="009D7E75" w:rsidP="009D7E75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Soczewka wewn</w:t>
            </w:r>
            <w:r>
              <w:rPr>
                <w:rFonts w:cstheme="minorBidi"/>
              </w:rPr>
              <w:t>ą</w:t>
            </w:r>
            <w:r>
              <w:rPr>
                <w:rFonts w:cstheme="minorBidi"/>
              </w:rPr>
              <w:t>trzga</w:t>
            </w:r>
            <w:r>
              <w:rPr>
                <w:rFonts w:cstheme="minorBidi"/>
              </w:rPr>
              <w:t>ł</w:t>
            </w:r>
            <w:r>
              <w:rPr>
                <w:rFonts w:cstheme="minorBidi"/>
              </w:rPr>
              <w:t xml:space="preserve">kowa akrylowa </w:t>
            </w:r>
            <w:proofErr w:type="spellStart"/>
            <w:r>
              <w:rPr>
                <w:rFonts w:cstheme="minorBidi"/>
              </w:rPr>
              <w:t>Preloaded</w:t>
            </w:r>
            <w:proofErr w:type="spellEnd"/>
            <w:r>
              <w:rPr>
                <w:rFonts w:cstheme="minorBidi"/>
              </w:rPr>
              <w:t>, sferyczna, jednocz</w:t>
            </w:r>
            <w:r>
              <w:rPr>
                <w:rFonts w:cstheme="minorBidi"/>
              </w:rPr>
              <w:t>ęś</w:t>
            </w:r>
            <w:r>
              <w:rPr>
                <w:rFonts w:cstheme="minorBidi"/>
              </w:rPr>
              <w:t>ciowa hydrofilna o ostrych kraw</w:t>
            </w:r>
            <w:r>
              <w:rPr>
                <w:rFonts w:cstheme="minorBidi"/>
              </w:rPr>
              <w:t>ę</w:t>
            </w:r>
            <w:r>
              <w:rPr>
                <w:rFonts w:cstheme="minorBidi"/>
              </w:rPr>
              <w:t>dziach na pe</w:t>
            </w:r>
            <w:r>
              <w:rPr>
                <w:rFonts w:cstheme="minorBidi"/>
              </w:rPr>
              <w:t>ł</w:t>
            </w:r>
            <w:r>
              <w:rPr>
                <w:rFonts w:cstheme="minorBidi"/>
              </w:rPr>
              <w:t>nym obwodzie 360</w:t>
            </w:r>
            <w:r>
              <w:rPr>
                <w:rFonts w:cstheme="minorBidi"/>
                <w:position w:val="8"/>
              </w:rPr>
              <w:t>o</w:t>
            </w:r>
            <w:r>
              <w:rPr>
                <w:rFonts w:cstheme="minorBidi"/>
              </w:rPr>
              <w:t xml:space="preserve"> cz</w:t>
            </w:r>
            <w:r>
              <w:rPr>
                <w:rFonts w:cstheme="minorBidi"/>
              </w:rPr>
              <w:t>ęś</w:t>
            </w:r>
            <w:r>
              <w:rPr>
                <w:rFonts w:cstheme="minorBidi"/>
              </w:rPr>
              <w:t>ci optycznej z obu jej stron, niezale</w:t>
            </w:r>
            <w:r>
              <w:rPr>
                <w:rFonts w:cstheme="minorBidi"/>
              </w:rPr>
              <w:t>ż</w:t>
            </w:r>
            <w:r>
              <w:rPr>
                <w:rFonts w:cstheme="minorBidi"/>
              </w:rPr>
              <w:t>nie ostre kraw</w:t>
            </w:r>
            <w:r>
              <w:rPr>
                <w:rFonts w:cstheme="minorBidi"/>
              </w:rPr>
              <w:t>ę</w:t>
            </w:r>
            <w:r>
              <w:rPr>
                <w:rFonts w:cstheme="minorBidi"/>
              </w:rPr>
              <w:t>dzie na cz</w:t>
            </w:r>
            <w:r>
              <w:rPr>
                <w:rFonts w:cstheme="minorBidi"/>
              </w:rPr>
              <w:t>ęś</w:t>
            </w:r>
            <w:r>
              <w:rPr>
                <w:rFonts w:cstheme="minorBidi"/>
              </w:rPr>
              <w:t>ciach haptycznych, dwie cz</w:t>
            </w:r>
            <w:r>
              <w:rPr>
                <w:rFonts w:cstheme="minorBidi"/>
              </w:rPr>
              <w:t>ęś</w:t>
            </w:r>
            <w:r>
              <w:rPr>
                <w:rFonts w:cstheme="minorBidi"/>
              </w:rPr>
              <w:t>ci haptyczne rozbudowane z jednym otworem w ka</w:t>
            </w:r>
            <w:r>
              <w:rPr>
                <w:rFonts w:cstheme="minorBidi"/>
              </w:rPr>
              <w:t>ż</w:t>
            </w:r>
            <w:r>
              <w:rPr>
                <w:rFonts w:cstheme="minorBidi"/>
              </w:rPr>
              <w:t>dym haptenie, za</w:t>
            </w:r>
            <w:r>
              <w:rPr>
                <w:rFonts w:cstheme="minorBidi"/>
              </w:rPr>
              <w:t>ł</w:t>
            </w:r>
            <w:r>
              <w:rPr>
                <w:rFonts w:cstheme="minorBidi"/>
              </w:rPr>
              <w:t xml:space="preserve">adowana w </w:t>
            </w:r>
            <w:proofErr w:type="spellStart"/>
            <w:r>
              <w:rPr>
                <w:rFonts w:cstheme="minorBidi"/>
              </w:rPr>
              <w:t>injektorze</w:t>
            </w:r>
            <w:proofErr w:type="spellEnd"/>
            <w:r>
              <w:rPr>
                <w:rFonts w:cstheme="minorBidi"/>
              </w:rPr>
              <w:t xml:space="preserve"> jednorazowego u</w:t>
            </w:r>
            <w:r>
              <w:rPr>
                <w:rFonts w:cstheme="minorBidi"/>
              </w:rPr>
              <w:t>ż</w:t>
            </w:r>
            <w:r>
              <w:rPr>
                <w:rFonts w:cstheme="minorBidi"/>
              </w:rPr>
              <w:t xml:space="preserve">ytku z wbudowanym </w:t>
            </w:r>
            <w:proofErr w:type="spellStart"/>
            <w:r>
              <w:rPr>
                <w:rFonts w:cstheme="minorBidi"/>
              </w:rPr>
              <w:t>cartridgem</w:t>
            </w:r>
            <w:proofErr w:type="spellEnd"/>
            <w:r>
              <w:rPr>
                <w:rFonts w:cstheme="minorBidi"/>
              </w:rPr>
              <w:t xml:space="preserve"> z ko</w:t>
            </w:r>
            <w:r>
              <w:rPr>
                <w:rFonts w:cstheme="minorBidi"/>
              </w:rPr>
              <w:t>ń</w:t>
            </w:r>
            <w:r>
              <w:rPr>
                <w:rFonts w:cstheme="minorBidi"/>
              </w:rPr>
              <w:t>c</w:t>
            </w:r>
            <w:r>
              <w:rPr>
                <w:rFonts w:cstheme="minorBidi"/>
              </w:rPr>
              <w:t>ó</w:t>
            </w:r>
            <w:r>
              <w:rPr>
                <w:rFonts w:cstheme="minorBidi"/>
              </w:rPr>
              <w:t>wk</w:t>
            </w:r>
            <w:r>
              <w:rPr>
                <w:rFonts w:cstheme="minorBidi"/>
              </w:rPr>
              <w:t>ą</w:t>
            </w:r>
            <w:r>
              <w:rPr>
                <w:rFonts w:cstheme="minorBidi"/>
              </w:rPr>
              <w:t xml:space="preserve"> okr</w:t>
            </w:r>
            <w:r>
              <w:rPr>
                <w:rFonts w:cstheme="minorBidi"/>
              </w:rPr>
              <w:t>ą</w:t>
            </w:r>
            <w:r>
              <w:rPr>
                <w:rFonts w:cstheme="minorBidi"/>
              </w:rPr>
              <w:t>g</w:t>
            </w:r>
            <w:r>
              <w:rPr>
                <w:rFonts w:cstheme="minorBidi"/>
              </w:rPr>
              <w:t>łą</w:t>
            </w:r>
            <w:r>
              <w:rPr>
                <w:rFonts w:cstheme="minorBidi"/>
              </w:rPr>
              <w:t xml:space="preserve"> o </w:t>
            </w:r>
            <w:r>
              <w:rPr>
                <w:rFonts w:cstheme="minorBidi"/>
              </w:rPr>
              <w:t>ś</w:t>
            </w:r>
            <w:r>
              <w:rPr>
                <w:rFonts w:cstheme="minorBidi"/>
              </w:rPr>
              <w:t>rednicy 1,65mm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>
              <w:rPr>
                <w:rFonts w:cstheme="minorBidi"/>
              </w:rPr>
              <w:t>ś</w:t>
            </w:r>
            <w:r>
              <w:rPr>
                <w:rFonts w:cstheme="minorBidi"/>
              </w:rPr>
              <w:t>rednica</w:t>
            </w:r>
            <w:r>
              <w:rPr>
                <w:rFonts w:cstheme="minorBidi"/>
              </w:rPr>
              <w:t> 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 </w:t>
            </w:r>
            <w:r>
              <w:rPr>
                <w:rFonts w:cstheme="minorBidi"/>
              </w:rPr>
              <w:t xml:space="preserve"> cz</w:t>
            </w:r>
            <w:r>
              <w:rPr>
                <w:rFonts w:cstheme="minorBidi"/>
              </w:rPr>
              <w:t>ęś</w:t>
            </w:r>
            <w:r>
              <w:rPr>
                <w:rFonts w:cstheme="minorBidi"/>
              </w:rPr>
              <w:t>ci optycznej 6,0mm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>
              <w:rPr>
                <w:rFonts w:cstheme="minorBidi"/>
              </w:rPr>
              <w:t>ś</w:t>
            </w:r>
            <w:r>
              <w:rPr>
                <w:rFonts w:cstheme="minorBidi"/>
              </w:rPr>
              <w:t>rednica ca</w:t>
            </w:r>
            <w:r>
              <w:rPr>
                <w:rFonts w:cstheme="minorBidi"/>
              </w:rPr>
              <w:t>ł</w:t>
            </w:r>
            <w:r>
              <w:rPr>
                <w:rFonts w:cstheme="minorBidi"/>
              </w:rPr>
              <w:t>kowita soczewki: 12.5mm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proofErr w:type="spellStart"/>
            <w:r>
              <w:rPr>
                <w:rFonts w:cstheme="minorBidi"/>
              </w:rPr>
              <w:t>angulacja</w:t>
            </w:r>
            <w:proofErr w:type="spellEnd"/>
            <w:r>
              <w:rPr>
                <w:rFonts w:cstheme="minorBidi"/>
              </w:rPr>
              <w:t xml:space="preserve"> 0</w:t>
            </w:r>
            <w:r>
              <w:rPr>
                <w:rFonts w:cstheme="minorBidi"/>
                <w:position w:val="8"/>
              </w:rPr>
              <w:t>o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- uwodnienie 26%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- indeks refrakcji 1,46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proofErr w:type="spellStart"/>
            <w:r>
              <w:rPr>
                <w:rFonts w:cstheme="minorBidi"/>
              </w:rPr>
              <w:t>bezaberracyjna</w:t>
            </w:r>
            <w:proofErr w:type="spellEnd"/>
            <w:r>
              <w:rPr>
                <w:rFonts w:cstheme="minorBidi"/>
              </w:rPr>
              <w:t xml:space="preserve"> (aberracja neutralna)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- sta</w:t>
            </w:r>
            <w:r>
              <w:rPr>
                <w:rFonts w:cstheme="minorBidi"/>
              </w:rPr>
              <w:t>ł</w:t>
            </w:r>
            <w:r>
              <w:rPr>
                <w:rFonts w:cstheme="minorBidi"/>
              </w:rPr>
              <w:t>a A-</w:t>
            </w:r>
            <w:proofErr w:type="spellStart"/>
            <w:r>
              <w:rPr>
                <w:rFonts w:cstheme="minorBidi"/>
              </w:rPr>
              <w:t>Constant</w:t>
            </w:r>
            <w:proofErr w:type="spellEnd"/>
            <w:r>
              <w:rPr>
                <w:rFonts w:cstheme="minorBidi"/>
              </w:rPr>
              <w:t xml:space="preserve"> dla biometrii optycznej: 118,6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sta</w:t>
            </w:r>
            <w:r>
              <w:rPr>
                <w:rFonts w:cstheme="minorBidi"/>
              </w:rPr>
              <w:t>ł</w:t>
            </w:r>
            <w:r>
              <w:rPr>
                <w:rFonts w:cstheme="minorBidi"/>
              </w:rPr>
              <w:t>a A-</w:t>
            </w:r>
            <w:proofErr w:type="spellStart"/>
            <w:r>
              <w:rPr>
                <w:rFonts w:cstheme="minorBidi"/>
              </w:rPr>
              <w:t>Constant</w:t>
            </w:r>
            <w:proofErr w:type="spellEnd"/>
            <w:r>
              <w:rPr>
                <w:rFonts w:cstheme="minorBidi"/>
              </w:rPr>
              <w:t xml:space="preserve"> dla biometrii kontaktowej 118,0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lastRenderedPageBreak/>
              <w:t>- optyka obustronnie r</w:t>
            </w:r>
            <w:r>
              <w:rPr>
                <w:rFonts w:cstheme="minorBidi"/>
              </w:rPr>
              <w:t>ó</w:t>
            </w:r>
            <w:r>
              <w:rPr>
                <w:rFonts w:cstheme="minorBidi"/>
              </w:rPr>
              <w:t>wnomiernie wypuk</w:t>
            </w:r>
            <w:r>
              <w:rPr>
                <w:rFonts w:cstheme="minorBidi"/>
              </w:rPr>
              <w:t>ł</w:t>
            </w:r>
            <w:r>
              <w:rPr>
                <w:rFonts w:cstheme="minorBidi"/>
              </w:rPr>
              <w:t>a (</w:t>
            </w:r>
            <w:proofErr w:type="spellStart"/>
            <w:r>
              <w:rPr>
                <w:rFonts w:cstheme="minorBidi"/>
              </w:rPr>
              <w:t>biconvex</w:t>
            </w:r>
            <w:proofErr w:type="spellEnd"/>
            <w:r>
              <w:rPr>
                <w:rFonts w:cstheme="minorBidi"/>
              </w:rPr>
              <w:t xml:space="preserve">) </w:t>
            </w:r>
            <w:r>
              <w:rPr>
                <w:rFonts w:cstheme="minorBidi"/>
              </w:rPr>
              <w:t>–</w:t>
            </w:r>
            <w:r>
              <w:rPr>
                <w:rFonts w:cstheme="minorBidi"/>
              </w:rPr>
              <w:t xml:space="preserve"> mo</w:t>
            </w:r>
            <w:r>
              <w:rPr>
                <w:rFonts w:cstheme="minorBidi"/>
              </w:rPr>
              <w:t>ż</w:t>
            </w:r>
            <w:r>
              <w:rPr>
                <w:rFonts w:cstheme="minorBidi"/>
              </w:rPr>
              <w:t>liwo</w:t>
            </w:r>
            <w:r>
              <w:rPr>
                <w:rFonts w:cstheme="minorBidi"/>
              </w:rPr>
              <w:t>ść</w:t>
            </w:r>
            <w:r>
              <w:rPr>
                <w:rFonts w:cstheme="minorBidi"/>
              </w:rPr>
              <w:t xml:space="preserve"> obustronnego</w:t>
            </w:r>
            <w:r>
              <w:rPr>
                <w:rFonts w:cstheme="minorBidi"/>
              </w:rPr>
              <w:t> 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 </w:t>
            </w:r>
            <w:r>
              <w:rPr>
                <w:rFonts w:cstheme="minorBidi"/>
              </w:rPr>
              <w:t xml:space="preserve"> wszczepiania soczewek dodatnich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>
              <w:rPr>
                <w:rFonts w:cstheme="minorBidi"/>
              </w:rPr>
              <w:t>„</w:t>
            </w:r>
            <w:r>
              <w:rPr>
                <w:rFonts w:cstheme="minorBidi"/>
              </w:rPr>
              <w:t xml:space="preserve">system Lock and </w:t>
            </w:r>
            <w:proofErr w:type="spellStart"/>
            <w:r>
              <w:rPr>
                <w:rFonts w:cstheme="minorBidi"/>
              </w:rPr>
              <w:t>Roll</w:t>
            </w:r>
            <w:proofErr w:type="spellEnd"/>
            <w:r>
              <w:rPr>
                <w:rFonts w:cstheme="minorBidi"/>
              </w:rPr>
              <w:t>”</w:t>
            </w:r>
            <w:r>
              <w:rPr>
                <w:rFonts w:cstheme="minorBidi"/>
              </w:rPr>
              <w:t xml:space="preserve"> polegaj</w:t>
            </w:r>
            <w:r>
              <w:rPr>
                <w:rFonts w:cstheme="minorBidi"/>
              </w:rPr>
              <w:t>ą</w:t>
            </w:r>
            <w:r>
              <w:rPr>
                <w:rFonts w:cstheme="minorBidi"/>
              </w:rPr>
              <w:t>cy na rolowaniu soczewki podczas zamykania</w:t>
            </w:r>
            <w:r>
              <w:rPr>
                <w:rFonts w:cstheme="minorBidi"/>
              </w:rPr>
              <w:t> 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 </w:t>
            </w:r>
            <w:r>
              <w:rPr>
                <w:rFonts w:cstheme="minorBidi"/>
              </w:rPr>
              <w:t xml:space="preserve"> komory </w:t>
            </w:r>
            <w:proofErr w:type="spellStart"/>
            <w:r>
              <w:rPr>
                <w:rFonts w:cstheme="minorBidi"/>
              </w:rPr>
              <w:t>cartridga</w:t>
            </w:r>
            <w:proofErr w:type="spellEnd"/>
          </w:p>
          <w:p w:rsidR="009D7E75" w:rsidRPr="006774AA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zh-CN"/>
              </w:rPr>
            </w:pPr>
            <w:r>
              <w:t>- zakres mocy od -10,0 D do +34,0 D - RAO100C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Pr="006774AA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zh-CN"/>
              </w:rPr>
            </w:pPr>
            <w:r>
              <w:lastRenderedPageBreak/>
              <w:t>szt.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Pr="006774AA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zh-CN"/>
              </w:rPr>
            </w:pPr>
            <w:r>
              <w:t xml:space="preserve">    250              </w:t>
            </w:r>
          </w:p>
        </w:tc>
        <w:tc>
          <w:tcPr>
            <w:tcW w:w="15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Pr="006774AA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Pr="006774AA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D7E75" w:rsidRPr="00146A3E" w:rsidTr="0068242C">
        <w:trPr>
          <w:trHeight w:val="19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Pr="00146A3E" w:rsidRDefault="009D7E75" w:rsidP="009D7E75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Soczewka wewn</w:t>
            </w:r>
            <w:r>
              <w:rPr>
                <w:rFonts w:cstheme="minorBidi"/>
              </w:rPr>
              <w:t>ą</w:t>
            </w:r>
            <w:r>
              <w:rPr>
                <w:rFonts w:cstheme="minorBidi"/>
              </w:rPr>
              <w:t>trzga</w:t>
            </w:r>
            <w:r>
              <w:rPr>
                <w:rFonts w:cstheme="minorBidi"/>
              </w:rPr>
              <w:t>ł</w:t>
            </w:r>
            <w:r>
              <w:rPr>
                <w:rFonts w:cstheme="minorBidi"/>
              </w:rPr>
              <w:t xml:space="preserve">kowa akrylowa </w:t>
            </w:r>
            <w:proofErr w:type="spellStart"/>
            <w:r>
              <w:rPr>
                <w:rFonts w:cstheme="minorBidi"/>
              </w:rPr>
              <w:t>Preloaded</w:t>
            </w:r>
            <w:proofErr w:type="spellEnd"/>
            <w:r>
              <w:rPr>
                <w:rFonts w:cstheme="minorBidi"/>
              </w:rPr>
              <w:t xml:space="preserve"> </w:t>
            </w:r>
            <w:proofErr w:type="spellStart"/>
            <w:r>
              <w:rPr>
                <w:rFonts w:cstheme="minorBidi"/>
              </w:rPr>
              <w:t>asferyczna</w:t>
            </w:r>
            <w:proofErr w:type="spellEnd"/>
            <w:r>
              <w:rPr>
                <w:rFonts w:cstheme="minorBidi"/>
              </w:rPr>
              <w:t>, jednocz</w:t>
            </w:r>
            <w:r>
              <w:rPr>
                <w:rFonts w:cstheme="minorBidi"/>
              </w:rPr>
              <w:t>ęś</w:t>
            </w:r>
            <w:r>
              <w:rPr>
                <w:rFonts w:cstheme="minorBidi"/>
              </w:rPr>
              <w:t>ciowa hydrofilna o ostrych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kraw</w:t>
            </w:r>
            <w:r>
              <w:rPr>
                <w:rFonts w:cstheme="minorBidi"/>
              </w:rPr>
              <w:t>ę</w:t>
            </w:r>
            <w:r>
              <w:rPr>
                <w:rFonts w:cstheme="minorBidi"/>
              </w:rPr>
              <w:t>dziach na pe</w:t>
            </w:r>
            <w:r>
              <w:rPr>
                <w:rFonts w:cstheme="minorBidi"/>
              </w:rPr>
              <w:t>ł</w:t>
            </w:r>
            <w:r>
              <w:rPr>
                <w:rFonts w:cstheme="minorBidi"/>
              </w:rPr>
              <w:t>nym obwodzie 360</w:t>
            </w:r>
            <w:r>
              <w:rPr>
                <w:rFonts w:cstheme="minorBidi"/>
                <w:position w:val="8"/>
              </w:rPr>
              <w:t>o</w:t>
            </w:r>
            <w:r>
              <w:rPr>
                <w:rFonts w:cstheme="minorBidi"/>
              </w:rPr>
              <w:t xml:space="preserve"> cz</w:t>
            </w:r>
            <w:r>
              <w:rPr>
                <w:rFonts w:cstheme="minorBidi"/>
              </w:rPr>
              <w:t>ęś</w:t>
            </w:r>
            <w:r>
              <w:rPr>
                <w:rFonts w:cstheme="minorBidi"/>
              </w:rPr>
              <w:t>ci optycznej z obu jej stron, niezale</w:t>
            </w:r>
            <w:r>
              <w:rPr>
                <w:rFonts w:cstheme="minorBidi"/>
              </w:rPr>
              <w:t>ż</w:t>
            </w:r>
            <w:r>
              <w:rPr>
                <w:rFonts w:cstheme="minorBidi"/>
              </w:rPr>
              <w:t>nie ostre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kraw</w:t>
            </w:r>
            <w:r>
              <w:rPr>
                <w:rFonts w:cstheme="minorBidi"/>
              </w:rPr>
              <w:t>ę</w:t>
            </w:r>
            <w:r>
              <w:rPr>
                <w:rFonts w:cstheme="minorBidi"/>
              </w:rPr>
              <w:t>dzie na cz</w:t>
            </w:r>
            <w:r>
              <w:rPr>
                <w:rFonts w:cstheme="minorBidi"/>
              </w:rPr>
              <w:t>ęś</w:t>
            </w:r>
            <w:r>
              <w:rPr>
                <w:rFonts w:cstheme="minorBidi"/>
              </w:rPr>
              <w:t>ciach haptycznych, dwie cz</w:t>
            </w:r>
            <w:r>
              <w:rPr>
                <w:rFonts w:cstheme="minorBidi"/>
              </w:rPr>
              <w:t>ęś</w:t>
            </w:r>
            <w:r>
              <w:rPr>
                <w:rFonts w:cstheme="minorBidi"/>
              </w:rPr>
              <w:t>ci</w:t>
            </w:r>
            <w:r>
              <w:rPr>
                <w:rFonts w:cstheme="minorBidi"/>
              </w:rPr>
              <w:t> 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 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 </w:t>
            </w:r>
            <w:r>
              <w:rPr>
                <w:rFonts w:cstheme="minorBidi"/>
              </w:rPr>
              <w:t xml:space="preserve"> haptyczne</w:t>
            </w:r>
            <w:r>
              <w:rPr>
                <w:rFonts w:cstheme="minorBidi"/>
              </w:rPr>
              <w:t> 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 </w:t>
            </w:r>
            <w:r>
              <w:rPr>
                <w:rFonts w:cstheme="minorBidi"/>
              </w:rPr>
              <w:t xml:space="preserve"> rozbudowane z jednym otworem w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ka</w:t>
            </w:r>
            <w:r>
              <w:rPr>
                <w:rFonts w:cstheme="minorBidi"/>
              </w:rPr>
              <w:t>ż</w:t>
            </w:r>
            <w:r>
              <w:rPr>
                <w:rFonts w:cstheme="minorBidi"/>
              </w:rPr>
              <w:t>dym haptenie,</w:t>
            </w:r>
            <w:r>
              <w:rPr>
                <w:rFonts w:cstheme="minorBidi"/>
              </w:rPr>
              <w:t> 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 </w:t>
            </w:r>
            <w:r>
              <w:rPr>
                <w:rFonts w:cstheme="minorBidi"/>
              </w:rPr>
              <w:t xml:space="preserve"> za</w:t>
            </w:r>
            <w:r>
              <w:rPr>
                <w:rFonts w:cstheme="minorBidi"/>
              </w:rPr>
              <w:t>ł</w:t>
            </w:r>
            <w:r>
              <w:rPr>
                <w:rFonts w:cstheme="minorBidi"/>
              </w:rPr>
              <w:t xml:space="preserve">adowana w </w:t>
            </w:r>
            <w:proofErr w:type="spellStart"/>
            <w:r>
              <w:rPr>
                <w:rFonts w:cstheme="minorBidi"/>
              </w:rPr>
              <w:t>injektorze</w:t>
            </w:r>
            <w:proofErr w:type="spellEnd"/>
            <w:r>
              <w:rPr>
                <w:rFonts w:cstheme="minorBidi"/>
              </w:rPr>
              <w:t xml:space="preserve"> jednorazowego u</w:t>
            </w:r>
            <w:r>
              <w:rPr>
                <w:rFonts w:cstheme="minorBidi"/>
              </w:rPr>
              <w:t>ż</w:t>
            </w:r>
            <w:r>
              <w:rPr>
                <w:rFonts w:cstheme="minorBidi"/>
              </w:rPr>
              <w:t xml:space="preserve">ytku z wbudowanym </w:t>
            </w:r>
            <w:proofErr w:type="spellStart"/>
            <w:r>
              <w:rPr>
                <w:rFonts w:cstheme="minorBidi"/>
              </w:rPr>
              <w:t>cartrigdem</w:t>
            </w:r>
            <w:proofErr w:type="spellEnd"/>
            <w:r>
              <w:rPr>
                <w:rFonts w:cstheme="minorBidi"/>
              </w:rPr>
              <w:t xml:space="preserve"> z ko</w:t>
            </w:r>
            <w:r>
              <w:rPr>
                <w:rFonts w:cstheme="minorBidi"/>
              </w:rPr>
              <w:t>ń</w:t>
            </w:r>
            <w:r>
              <w:rPr>
                <w:rFonts w:cstheme="minorBidi"/>
              </w:rPr>
              <w:t>c</w:t>
            </w:r>
            <w:r>
              <w:rPr>
                <w:rFonts w:cstheme="minorBidi"/>
              </w:rPr>
              <w:t>ó</w:t>
            </w:r>
            <w:r>
              <w:rPr>
                <w:rFonts w:cstheme="minorBidi"/>
              </w:rPr>
              <w:t>wk</w:t>
            </w:r>
            <w:r>
              <w:rPr>
                <w:rFonts w:cstheme="minorBidi"/>
              </w:rPr>
              <w:t>ą</w:t>
            </w:r>
            <w:r>
              <w:rPr>
                <w:rFonts w:cstheme="minorBidi"/>
              </w:rPr>
              <w:t xml:space="preserve"> okr</w:t>
            </w:r>
            <w:r>
              <w:rPr>
                <w:rFonts w:cstheme="minorBidi"/>
              </w:rPr>
              <w:t>ą</w:t>
            </w:r>
            <w:r>
              <w:rPr>
                <w:rFonts w:cstheme="minorBidi"/>
              </w:rPr>
              <w:t>g</w:t>
            </w:r>
            <w:r>
              <w:rPr>
                <w:rFonts w:cstheme="minorBidi"/>
              </w:rPr>
              <w:t>łą</w:t>
            </w:r>
            <w:r>
              <w:rPr>
                <w:rFonts w:cstheme="minorBidi"/>
              </w:rPr>
              <w:t xml:space="preserve"> o </w:t>
            </w:r>
            <w:r>
              <w:rPr>
                <w:rFonts w:cstheme="minorBidi"/>
              </w:rPr>
              <w:t>ś</w:t>
            </w:r>
            <w:r>
              <w:rPr>
                <w:rFonts w:cstheme="minorBidi"/>
              </w:rPr>
              <w:t>rednicy 1,65mm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>
              <w:rPr>
                <w:rFonts w:cstheme="minorBidi"/>
              </w:rPr>
              <w:t>ś</w:t>
            </w:r>
            <w:r>
              <w:rPr>
                <w:rFonts w:cstheme="minorBidi"/>
              </w:rPr>
              <w:t>rednica cz</w:t>
            </w:r>
            <w:r>
              <w:rPr>
                <w:rFonts w:cstheme="minorBidi"/>
              </w:rPr>
              <w:t>ęś</w:t>
            </w:r>
            <w:r>
              <w:rPr>
                <w:rFonts w:cstheme="minorBidi"/>
              </w:rPr>
              <w:t xml:space="preserve">ci optycznej: 6,0mm 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>
              <w:rPr>
                <w:rFonts w:cstheme="minorBidi"/>
              </w:rPr>
              <w:t>ś</w:t>
            </w:r>
            <w:r>
              <w:rPr>
                <w:rFonts w:cstheme="minorBidi"/>
              </w:rPr>
              <w:t>rednica ca</w:t>
            </w:r>
            <w:r>
              <w:rPr>
                <w:rFonts w:cstheme="minorBidi"/>
              </w:rPr>
              <w:t>ł</w:t>
            </w:r>
            <w:r>
              <w:rPr>
                <w:rFonts w:cstheme="minorBidi"/>
              </w:rPr>
              <w:t>kowita soczewki: 12,5mm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proofErr w:type="spellStart"/>
            <w:r>
              <w:rPr>
                <w:rFonts w:cstheme="minorBidi"/>
              </w:rPr>
              <w:t>angulacja</w:t>
            </w:r>
            <w:proofErr w:type="spellEnd"/>
            <w:r>
              <w:rPr>
                <w:rFonts w:cstheme="minorBidi"/>
              </w:rPr>
              <w:t xml:space="preserve"> 0</w:t>
            </w:r>
            <w:r>
              <w:rPr>
                <w:rFonts w:cstheme="minorBidi"/>
                <w:position w:val="8"/>
              </w:rPr>
              <w:t>o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- uwodnienie 26%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- indeks refrakcji 1,46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proofErr w:type="spellStart"/>
            <w:r>
              <w:rPr>
                <w:rFonts w:cstheme="minorBidi"/>
              </w:rPr>
              <w:t>bezaberracyjna</w:t>
            </w:r>
            <w:proofErr w:type="spellEnd"/>
            <w:r>
              <w:rPr>
                <w:rFonts w:cstheme="minorBidi"/>
              </w:rPr>
              <w:t xml:space="preserve"> (</w:t>
            </w:r>
            <w:proofErr w:type="spellStart"/>
            <w:r>
              <w:rPr>
                <w:rFonts w:cstheme="minorBidi"/>
              </w:rPr>
              <w:t>abberacja</w:t>
            </w:r>
            <w:proofErr w:type="spellEnd"/>
            <w:r>
              <w:rPr>
                <w:rFonts w:cstheme="minorBidi"/>
              </w:rPr>
              <w:t xml:space="preserve"> naturalna)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- sta</w:t>
            </w:r>
            <w:r>
              <w:rPr>
                <w:rFonts w:cstheme="minorBidi"/>
              </w:rPr>
              <w:t>ł</w:t>
            </w:r>
            <w:r>
              <w:rPr>
                <w:rFonts w:cstheme="minorBidi"/>
              </w:rPr>
              <w:t>a A-</w:t>
            </w:r>
            <w:proofErr w:type="spellStart"/>
            <w:r>
              <w:rPr>
                <w:rFonts w:cstheme="minorBidi"/>
              </w:rPr>
              <w:t>Constant</w:t>
            </w:r>
            <w:proofErr w:type="spellEnd"/>
            <w:r>
              <w:rPr>
                <w:rFonts w:cstheme="minorBidi"/>
              </w:rPr>
              <w:t xml:space="preserve"> dla biometrii optycznej: 118,6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- sta</w:t>
            </w:r>
            <w:r>
              <w:rPr>
                <w:rFonts w:cstheme="minorBidi"/>
              </w:rPr>
              <w:t>ł</w:t>
            </w:r>
            <w:r>
              <w:rPr>
                <w:rFonts w:cstheme="minorBidi"/>
              </w:rPr>
              <w:t>a A-</w:t>
            </w:r>
            <w:proofErr w:type="spellStart"/>
            <w:r>
              <w:rPr>
                <w:rFonts w:cstheme="minorBidi"/>
              </w:rPr>
              <w:t>Constant</w:t>
            </w:r>
            <w:proofErr w:type="spellEnd"/>
            <w:r>
              <w:rPr>
                <w:rFonts w:cstheme="minorBidi"/>
              </w:rPr>
              <w:t xml:space="preserve"> dla biometrii kontaktowej 118,0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- optyka obustronnie r</w:t>
            </w:r>
            <w:r>
              <w:rPr>
                <w:rFonts w:cstheme="minorBidi"/>
              </w:rPr>
              <w:t>ó</w:t>
            </w:r>
            <w:r>
              <w:rPr>
                <w:rFonts w:cstheme="minorBidi"/>
              </w:rPr>
              <w:t>wnomiernie wypuk</w:t>
            </w:r>
            <w:r>
              <w:rPr>
                <w:rFonts w:cstheme="minorBidi"/>
              </w:rPr>
              <w:t>ł</w:t>
            </w:r>
            <w:r>
              <w:rPr>
                <w:rFonts w:cstheme="minorBidi"/>
              </w:rPr>
              <w:t>a (</w:t>
            </w:r>
            <w:proofErr w:type="spellStart"/>
            <w:r>
              <w:rPr>
                <w:rFonts w:cstheme="minorBidi"/>
              </w:rPr>
              <w:t>biconvex</w:t>
            </w:r>
            <w:proofErr w:type="spellEnd"/>
            <w:r>
              <w:rPr>
                <w:rFonts w:cstheme="minorBidi"/>
              </w:rPr>
              <w:t xml:space="preserve">) </w:t>
            </w:r>
            <w:r>
              <w:rPr>
                <w:rFonts w:cstheme="minorBidi"/>
              </w:rPr>
              <w:t>–</w:t>
            </w:r>
            <w:r>
              <w:rPr>
                <w:rFonts w:cstheme="minorBidi"/>
              </w:rPr>
              <w:t xml:space="preserve"> mo</w:t>
            </w:r>
            <w:r>
              <w:rPr>
                <w:rFonts w:cstheme="minorBidi"/>
              </w:rPr>
              <w:t>ż</w:t>
            </w:r>
            <w:r>
              <w:rPr>
                <w:rFonts w:cstheme="minorBidi"/>
              </w:rPr>
              <w:t>liwo</w:t>
            </w:r>
            <w:r>
              <w:rPr>
                <w:rFonts w:cstheme="minorBidi"/>
              </w:rPr>
              <w:t>ść</w:t>
            </w:r>
            <w:r>
              <w:rPr>
                <w:rFonts w:cstheme="minorBidi"/>
              </w:rPr>
              <w:t xml:space="preserve"> obustronnego wszczepiania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>
              <w:rPr>
                <w:rFonts w:cstheme="minorBidi"/>
              </w:rPr>
              <w:t>„</w:t>
            </w:r>
            <w:r>
              <w:rPr>
                <w:rFonts w:cstheme="minorBidi"/>
              </w:rPr>
              <w:t xml:space="preserve">system Lock and </w:t>
            </w:r>
            <w:proofErr w:type="spellStart"/>
            <w:r>
              <w:rPr>
                <w:rFonts w:cstheme="minorBidi"/>
              </w:rPr>
              <w:t>Roll</w:t>
            </w:r>
            <w:proofErr w:type="spellEnd"/>
            <w:r>
              <w:rPr>
                <w:rFonts w:cstheme="minorBidi"/>
              </w:rPr>
              <w:t>”</w:t>
            </w:r>
            <w:r>
              <w:rPr>
                <w:rFonts w:cstheme="minorBidi"/>
              </w:rPr>
              <w:t xml:space="preserve"> polegaj</w:t>
            </w:r>
            <w:r>
              <w:rPr>
                <w:rFonts w:cstheme="minorBidi"/>
              </w:rPr>
              <w:t>ą</w:t>
            </w:r>
            <w:r>
              <w:rPr>
                <w:rFonts w:cstheme="minorBidi"/>
              </w:rPr>
              <w:t>cy na rolowaniu soczewki podczas zamykania</w:t>
            </w:r>
            <w:r>
              <w:rPr>
                <w:rFonts w:cstheme="minorBidi"/>
              </w:rPr>
              <w:t> 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 </w:t>
            </w:r>
            <w:r>
              <w:rPr>
                <w:rFonts w:cstheme="minorBidi"/>
              </w:rPr>
              <w:t xml:space="preserve"> komory </w:t>
            </w:r>
            <w:proofErr w:type="spellStart"/>
            <w:r>
              <w:rPr>
                <w:rFonts w:cstheme="minorBidi"/>
              </w:rPr>
              <w:t>cartridga</w:t>
            </w:r>
            <w:proofErr w:type="spellEnd"/>
          </w:p>
          <w:p w:rsidR="009D7E75" w:rsidRPr="006774AA" w:rsidRDefault="009D7E75" w:rsidP="0068242C">
            <w:pPr>
              <w:widowControl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Lucida Sans" w:cs="Times New Roman"/>
                <w:kern w:val="1"/>
                <w:sz w:val="20"/>
                <w:szCs w:val="20"/>
                <w:lang w:eastAsia="zh-CN" w:bidi="hi-IN"/>
              </w:rPr>
            </w:pPr>
            <w:r>
              <w:t>- zakres mocy: od +10,0 D do +34,0 D - RAO600C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Default="009D7E75" w:rsidP="0068242C">
            <w:pPr>
              <w:pStyle w:val="Zawartotabeli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szt.</w:t>
            </w:r>
          </w:p>
          <w:p w:rsidR="009D7E75" w:rsidRPr="006774AA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Pr="006774AA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zh-CN"/>
              </w:rPr>
            </w:pPr>
            <w:r>
              <w:t xml:space="preserve">4000            </w:t>
            </w:r>
          </w:p>
        </w:tc>
        <w:tc>
          <w:tcPr>
            <w:tcW w:w="15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Pr="006774AA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Pr="006774AA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D7E75" w:rsidRPr="00146A3E" w:rsidTr="0068242C">
        <w:trPr>
          <w:trHeight w:val="16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9D7E75" w:rsidRPr="00146A3E" w:rsidRDefault="009D7E75" w:rsidP="009D7E75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Soczewka wewn</w:t>
            </w:r>
            <w:r>
              <w:rPr>
                <w:rFonts w:cstheme="minorBidi"/>
              </w:rPr>
              <w:t>ą</w:t>
            </w:r>
            <w:r>
              <w:rPr>
                <w:rFonts w:cstheme="minorBidi"/>
              </w:rPr>
              <w:t>trzga</w:t>
            </w:r>
            <w:r>
              <w:rPr>
                <w:rFonts w:cstheme="minorBidi"/>
              </w:rPr>
              <w:t>ł</w:t>
            </w:r>
            <w:r>
              <w:rPr>
                <w:rFonts w:cstheme="minorBidi"/>
              </w:rPr>
              <w:t xml:space="preserve">kowa akrylowa </w:t>
            </w:r>
            <w:proofErr w:type="spellStart"/>
            <w:r>
              <w:rPr>
                <w:rFonts w:cstheme="minorBidi"/>
              </w:rPr>
              <w:t>Preloaded</w:t>
            </w:r>
            <w:proofErr w:type="spellEnd"/>
            <w:r>
              <w:rPr>
                <w:rFonts w:cstheme="minorBidi"/>
              </w:rPr>
              <w:t xml:space="preserve">, </w:t>
            </w:r>
            <w:proofErr w:type="spellStart"/>
            <w:r>
              <w:rPr>
                <w:rFonts w:cstheme="minorBidi"/>
              </w:rPr>
              <w:t>asferyczna</w:t>
            </w:r>
            <w:proofErr w:type="spellEnd"/>
            <w:r>
              <w:rPr>
                <w:rFonts w:cstheme="minorBidi"/>
              </w:rPr>
              <w:t>, jednocz</w:t>
            </w:r>
            <w:r>
              <w:rPr>
                <w:rFonts w:cstheme="minorBidi"/>
              </w:rPr>
              <w:t>ęś</w:t>
            </w:r>
            <w:r>
              <w:rPr>
                <w:rFonts w:cstheme="minorBidi"/>
              </w:rPr>
              <w:t>ciowa hydrofobowa o ostrych kraw</w:t>
            </w:r>
            <w:r>
              <w:rPr>
                <w:rFonts w:cstheme="minorBidi"/>
              </w:rPr>
              <w:t>ę</w:t>
            </w:r>
            <w:r>
              <w:rPr>
                <w:rFonts w:cstheme="minorBidi"/>
              </w:rPr>
              <w:t>dziach na pe</w:t>
            </w:r>
            <w:r>
              <w:rPr>
                <w:rFonts w:cstheme="minorBidi"/>
              </w:rPr>
              <w:t>ł</w:t>
            </w:r>
            <w:r>
              <w:rPr>
                <w:rFonts w:cstheme="minorBidi"/>
              </w:rPr>
              <w:t>nym obwodzie 360</w:t>
            </w:r>
            <w:r>
              <w:rPr>
                <w:rFonts w:cstheme="minorBidi"/>
                <w:position w:val="8"/>
              </w:rPr>
              <w:t>o</w:t>
            </w:r>
            <w:r>
              <w:rPr>
                <w:rFonts w:cstheme="minorBidi"/>
              </w:rPr>
              <w:t xml:space="preserve"> cz</w:t>
            </w:r>
            <w:r>
              <w:rPr>
                <w:rFonts w:cstheme="minorBidi"/>
              </w:rPr>
              <w:t>ęś</w:t>
            </w:r>
            <w:r>
              <w:rPr>
                <w:rFonts w:cstheme="minorBidi"/>
              </w:rPr>
              <w:t>ci optycznej z obu jej stron, niezale</w:t>
            </w:r>
            <w:r>
              <w:rPr>
                <w:rFonts w:cstheme="minorBidi"/>
              </w:rPr>
              <w:t>ż</w:t>
            </w:r>
            <w:r>
              <w:rPr>
                <w:rFonts w:cstheme="minorBidi"/>
              </w:rPr>
              <w:t>nie ostre kraw</w:t>
            </w:r>
            <w:r>
              <w:rPr>
                <w:rFonts w:cstheme="minorBidi"/>
              </w:rPr>
              <w:t>ę</w:t>
            </w:r>
            <w:r>
              <w:rPr>
                <w:rFonts w:cstheme="minorBidi"/>
              </w:rPr>
              <w:t>dzie na cz</w:t>
            </w:r>
            <w:r>
              <w:rPr>
                <w:rFonts w:cstheme="minorBidi"/>
              </w:rPr>
              <w:t>ęś</w:t>
            </w:r>
            <w:r>
              <w:rPr>
                <w:rFonts w:cstheme="minorBidi"/>
              </w:rPr>
              <w:t>ciach haptycznych, dwie cz</w:t>
            </w:r>
            <w:r>
              <w:rPr>
                <w:rFonts w:cstheme="minorBidi"/>
              </w:rPr>
              <w:t>ęś</w:t>
            </w:r>
            <w:r>
              <w:rPr>
                <w:rFonts w:cstheme="minorBidi"/>
              </w:rPr>
              <w:t>ci haptyczne rozbudowane z jednym otworem w ka</w:t>
            </w:r>
            <w:r>
              <w:rPr>
                <w:rFonts w:cstheme="minorBidi"/>
              </w:rPr>
              <w:t>ż</w:t>
            </w:r>
            <w:r>
              <w:rPr>
                <w:rFonts w:cstheme="minorBidi"/>
              </w:rPr>
              <w:t>dym haptenie, za</w:t>
            </w:r>
            <w:r>
              <w:rPr>
                <w:rFonts w:cstheme="minorBidi"/>
              </w:rPr>
              <w:t>ł</w:t>
            </w:r>
            <w:r>
              <w:rPr>
                <w:rFonts w:cstheme="minorBidi"/>
              </w:rPr>
              <w:t xml:space="preserve">adowana w </w:t>
            </w:r>
            <w:proofErr w:type="spellStart"/>
            <w:r>
              <w:rPr>
                <w:rFonts w:cstheme="minorBidi"/>
              </w:rPr>
              <w:t>injektorze</w:t>
            </w:r>
            <w:proofErr w:type="spellEnd"/>
            <w:r>
              <w:rPr>
                <w:rFonts w:cstheme="minorBidi"/>
              </w:rPr>
              <w:t xml:space="preserve"> jednorazowego u</w:t>
            </w:r>
            <w:r>
              <w:rPr>
                <w:rFonts w:cstheme="minorBidi"/>
              </w:rPr>
              <w:t>ż</w:t>
            </w:r>
            <w:r>
              <w:rPr>
                <w:rFonts w:cstheme="minorBidi"/>
              </w:rPr>
              <w:t xml:space="preserve">ytku z wbudowanym </w:t>
            </w:r>
            <w:proofErr w:type="spellStart"/>
            <w:r>
              <w:rPr>
                <w:rFonts w:cstheme="minorBidi"/>
              </w:rPr>
              <w:t>cartridgem</w:t>
            </w:r>
            <w:proofErr w:type="spellEnd"/>
            <w:r>
              <w:rPr>
                <w:rFonts w:cstheme="minorBidi"/>
              </w:rPr>
              <w:t xml:space="preserve"> z ko</w:t>
            </w:r>
            <w:r>
              <w:rPr>
                <w:rFonts w:cstheme="minorBidi"/>
              </w:rPr>
              <w:t>ń</w:t>
            </w:r>
            <w:r>
              <w:rPr>
                <w:rFonts w:cstheme="minorBidi"/>
              </w:rPr>
              <w:t>c</w:t>
            </w:r>
            <w:r>
              <w:rPr>
                <w:rFonts w:cstheme="minorBidi"/>
              </w:rPr>
              <w:t>ó</w:t>
            </w:r>
            <w:r>
              <w:rPr>
                <w:rFonts w:cstheme="minorBidi"/>
              </w:rPr>
              <w:t>wk</w:t>
            </w:r>
            <w:r>
              <w:rPr>
                <w:rFonts w:cstheme="minorBidi"/>
              </w:rPr>
              <w:t>ą</w:t>
            </w:r>
            <w:r>
              <w:rPr>
                <w:rFonts w:cstheme="minorBidi"/>
              </w:rPr>
              <w:t xml:space="preserve"> okr</w:t>
            </w:r>
            <w:r>
              <w:rPr>
                <w:rFonts w:cstheme="minorBidi"/>
              </w:rPr>
              <w:t>ą</w:t>
            </w:r>
            <w:r>
              <w:rPr>
                <w:rFonts w:cstheme="minorBidi"/>
              </w:rPr>
              <w:t>g</w:t>
            </w:r>
            <w:r>
              <w:rPr>
                <w:rFonts w:cstheme="minorBidi"/>
              </w:rPr>
              <w:t>łą</w:t>
            </w:r>
            <w:r>
              <w:rPr>
                <w:rFonts w:cstheme="minorBidi"/>
              </w:rPr>
              <w:t xml:space="preserve"> o </w:t>
            </w:r>
            <w:r>
              <w:rPr>
                <w:rFonts w:cstheme="minorBidi"/>
              </w:rPr>
              <w:t>ś</w:t>
            </w:r>
            <w:r>
              <w:rPr>
                <w:rFonts w:cstheme="minorBidi"/>
              </w:rPr>
              <w:t>rednicy 1,65mm na d</w:t>
            </w:r>
            <w:r>
              <w:rPr>
                <w:rFonts w:cstheme="minorBidi"/>
              </w:rPr>
              <w:t>ł</w:t>
            </w:r>
            <w:r>
              <w:rPr>
                <w:rFonts w:cstheme="minorBidi"/>
              </w:rPr>
              <w:t>ugo</w:t>
            </w:r>
            <w:r>
              <w:rPr>
                <w:rFonts w:cstheme="minorBidi"/>
              </w:rPr>
              <w:t>ś</w:t>
            </w:r>
            <w:r>
              <w:rPr>
                <w:rFonts w:cstheme="minorBidi"/>
              </w:rPr>
              <w:t>ci min. 2,8mm: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>
              <w:rPr>
                <w:rFonts w:cstheme="minorBidi"/>
              </w:rPr>
              <w:t>ś</w:t>
            </w:r>
            <w:r>
              <w:rPr>
                <w:rFonts w:cstheme="minorBidi"/>
              </w:rPr>
              <w:t>rednica</w:t>
            </w:r>
            <w:r>
              <w:rPr>
                <w:rFonts w:cstheme="minorBidi"/>
              </w:rPr>
              <w:t> 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 </w:t>
            </w:r>
            <w:r>
              <w:rPr>
                <w:rFonts w:cstheme="minorBidi"/>
              </w:rPr>
              <w:t xml:space="preserve"> cz</w:t>
            </w:r>
            <w:r>
              <w:rPr>
                <w:rFonts w:cstheme="minorBidi"/>
              </w:rPr>
              <w:t>ęś</w:t>
            </w:r>
            <w:r>
              <w:rPr>
                <w:rFonts w:cstheme="minorBidi"/>
              </w:rPr>
              <w:t>ci optycznej 6,0mm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>
              <w:rPr>
                <w:rFonts w:cstheme="minorBidi"/>
              </w:rPr>
              <w:t>ś</w:t>
            </w:r>
            <w:r>
              <w:rPr>
                <w:rFonts w:cstheme="minorBidi"/>
              </w:rPr>
              <w:t>rednica ca</w:t>
            </w:r>
            <w:r>
              <w:rPr>
                <w:rFonts w:cstheme="minorBidi"/>
              </w:rPr>
              <w:t>ł</w:t>
            </w:r>
            <w:r>
              <w:rPr>
                <w:rFonts w:cstheme="minorBidi"/>
              </w:rPr>
              <w:t>kowita soczewki: 12.5mm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proofErr w:type="spellStart"/>
            <w:r>
              <w:rPr>
                <w:rFonts w:cstheme="minorBidi"/>
              </w:rPr>
              <w:t>angulacja</w:t>
            </w:r>
            <w:proofErr w:type="spellEnd"/>
            <w:r>
              <w:rPr>
                <w:rFonts w:cstheme="minorBidi"/>
              </w:rPr>
              <w:t xml:space="preserve"> 0</w:t>
            </w:r>
            <w:r>
              <w:rPr>
                <w:rFonts w:cstheme="minorBidi"/>
                <w:position w:val="8"/>
              </w:rPr>
              <w:t>o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- indeks refrakcji 1,51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- filtr UV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- sta</w:t>
            </w:r>
            <w:r>
              <w:rPr>
                <w:rFonts w:cstheme="minorBidi"/>
              </w:rPr>
              <w:t>ł</w:t>
            </w:r>
            <w:r>
              <w:rPr>
                <w:rFonts w:cstheme="minorBidi"/>
              </w:rPr>
              <w:t>a A-</w:t>
            </w:r>
            <w:proofErr w:type="spellStart"/>
            <w:r>
              <w:rPr>
                <w:rFonts w:cstheme="minorBidi"/>
              </w:rPr>
              <w:t>Constant</w:t>
            </w:r>
            <w:proofErr w:type="spellEnd"/>
            <w:r>
              <w:rPr>
                <w:rFonts w:cstheme="minorBidi"/>
              </w:rPr>
              <w:t xml:space="preserve"> dla biometrii optycznej: 118,6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sta</w:t>
            </w:r>
            <w:r>
              <w:rPr>
                <w:rFonts w:cstheme="minorBidi"/>
              </w:rPr>
              <w:t>ł</w:t>
            </w:r>
            <w:r>
              <w:rPr>
                <w:rFonts w:cstheme="minorBidi"/>
              </w:rPr>
              <w:t>a A-</w:t>
            </w:r>
            <w:proofErr w:type="spellStart"/>
            <w:r>
              <w:rPr>
                <w:rFonts w:cstheme="minorBidi"/>
              </w:rPr>
              <w:t>Constant</w:t>
            </w:r>
            <w:proofErr w:type="spellEnd"/>
            <w:r>
              <w:rPr>
                <w:rFonts w:cstheme="minorBidi"/>
              </w:rPr>
              <w:t xml:space="preserve"> dla biometrii kontaktowej 118,0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- optyka obustronnie r</w:t>
            </w:r>
            <w:r>
              <w:rPr>
                <w:rFonts w:cstheme="minorBidi"/>
              </w:rPr>
              <w:t>ó</w:t>
            </w:r>
            <w:r>
              <w:rPr>
                <w:rFonts w:cstheme="minorBidi"/>
              </w:rPr>
              <w:t>wnomiernie wypuk</w:t>
            </w:r>
            <w:r>
              <w:rPr>
                <w:rFonts w:cstheme="minorBidi"/>
              </w:rPr>
              <w:t>ł</w:t>
            </w:r>
            <w:r>
              <w:rPr>
                <w:rFonts w:cstheme="minorBidi"/>
              </w:rPr>
              <w:t>a (</w:t>
            </w:r>
            <w:proofErr w:type="spellStart"/>
            <w:r>
              <w:rPr>
                <w:rFonts w:cstheme="minorBidi"/>
              </w:rPr>
              <w:t>biconvex</w:t>
            </w:r>
            <w:proofErr w:type="spellEnd"/>
            <w:r>
              <w:rPr>
                <w:rFonts w:cstheme="minorBidi"/>
              </w:rPr>
              <w:t xml:space="preserve">) </w:t>
            </w:r>
            <w:r>
              <w:rPr>
                <w:rFonts w:cstheme="minorBidi"/>
              </w:rPr>
              <w:t>–</w:t>
            </w:r>
            <w:r>
              <w:rPr>
                <w:rFonts w:cstheme="minorBidi"/>
              </w:rPr>
              <w:t xml:space="preserve"> mo</w:t>
            </w:r>
            <w:r>
              <w:rPr>
                <w:rFonts w:cstheme="minorBidi"/>
              </w:rPr>
              <w:t>ż</w:t>
            </w:r>
            <w:r>
              <w:rPr>
                <w:rFonts w:cstheme="minorBidi"/>
              </w:rPr>
              <w:t>liwo</w:t>
            </w:r>
            <w:r>
              <w:rPr>
                <w:rFonts w:cstheme="minorBidi"/>
              </w:rPr>
              <w:t>ść</w:t>
            </w:r>
            <w:r>
              <w:rPr>
                <w:rFonts w:cstheme="minorBidi"/>
              </w:rPr>
              <w:t xml:space="preserve"> obustronnego</w:t>
            </w:r>
            <w:r>
              <w:rPr>
                <w:rFonts w:cstheme="minorBidi"/>
              </w:rPr>
              <w:t> 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 </w:t>
            </w:r>
            <w:r>
              <w:rPr>
                <w:rFonts w:cstheme="minorBidi"/>
              </w:rPr>
              <w:t xml:space="preserve"> wszczepiania </w:t>
            </w:r>
          </w:p>
          <w:p w:rsidR="009D7E75" w:rsidRPr="006774AA" w:rsidRDefault="009D7E75" w:rsidP="0068242C">
            <w:pPr>
              <w:widowControl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Lucida Sans" w:cs="Times New Roman"/>
                <w:kern w:val="1"/>
                <w:sz w:val="20"/>
                <w:szCs w:val="20"/>
                <w:lang w:eastAsia="zh-CN" w:bidi="hi-IN"/>
              </w:rPr>
            </w:pPr>
            <w:r>
              <w:t>- zakres mocy od +18,0 D do +25,0 D RAO800C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9D7E75" w:rsidRPr="006774AA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zh-CN"/>
              </w:rPr>
            </w:pPr>
            <w:r>
              <w:t>szt.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9D7E75" w:rsidRPr="006774AA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zh-CN"/>
              </w:rPr>
            </w:pPr>
            <w:r>
              <w:t xml:space="preserve">1000         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9D7E75" w:rsidRPr="006774AA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3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9D7E75" w:rsidRPr="006774AA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8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3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D7E75" w:rsidRPr="00146A3E" w:rsidTr="0068242C">
        <w:trPr>
          <w:trHeight w:val="206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Pr="00146A3E" w:rsidRDefault="009D7E75" w:rsidP="009D7E75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Soczewka wewn</w:t>
            </w:r>
            <w:r>
              <w:rPr>
                <w:rFonts w:cstheme="minorBidi"/>
              </w:rPr>
              <w:t>ą</w:t>
            </w:r>
            <w:r>
              <w:rPr>
                <w:rFonts w:cstheme="minorBidi"/>
              </w:rPr>
              <w:t>trzga</w:t>
            </w:r>
            <w:r>
              <w:rPr>
                <w:rFonts w:cstheme="minorBidi"/>
              </w:rPr>
              <w:t>ł</w:t>
            </w:r>
            <w:r>
              <w:rPr>
                <w:rFonts w:cstheme="minorBidi"/>
              </w:rPr>
              <w:t xml:space="preserve">kowa </w:t>
            </w:r>
            <w:proofErr w:type="spellStart"/>
            <w:r>
              <w:rPr>
                <w:rFonts w:cstheme="minorBidi"/>
              </w:rPr>
              <w:t>toryczna</w:t>
            </w:r>
            <w:proofErr w:type="spellEnd"/>
            <w:r>
              <w:rPr>
                <w:rFonts w:cstheme="minorBidi"/>
              </w:rPr>
              <w:t xml:space="preserve"> do korekcji astygmatyzmu, </w:t>
            </w:r>
            <w:proofErr w:type="spellStart"/>
            <w:r>
              <w:rPr>
                <w:rFonts w:cstheme="minorBidi"/>
              </w:rPr>
              <w:t>Preloaded</w:t>
            </w:r>
            <w:proofErr w:type="spellEnd"/>
            <w:r>
              <w:rPr>
                <w:rFonts w:cstheme="minorBidi"/>
              </w:rPr>
              <w:t xml:space="preserve">, akrylowa, </w:t>
            </w:r>
            <w:proofErr w:type="spellStart"/>
            <w:r>
              <w:rPr>
                <w:rFonts w:cstheme="minorBidi"/>
              </w:rPr>
              <w:t>asferyczna</w:t>
            </w:r>
            <w:proofErr w:type="spellEnd"/>
            <w:r>
              <w:rPr>
                <w:rFonts w:cstheme="minorBidi"/>
              </w:rPr>
              <w:t xml:space="preserve"> jednocz</w:t>
            </w:r>
            <w:r>
              <w:rPr>
                <w:rFonts w:cstheme="minorBidi"/>
              </w:rPr>
              <w:t>ęś</w:t>
            </w:r>
            <w:r>
              <w:rPr>
                <w:rFonts w:cstheme="minorBidi"/>
              </w:rPr>
              <w:t>ciowa hydrofilna o ostrych kraw</w:t>
            </w:r>
            <w:r>
              <w:rPr>
                <w:rFonts w:cstheme="minorBidi"/>
              </w:rPr>
              <w:t>ę</w:t>
            </w:r>
            <w:r>
              <w:rPr>
                <w:rFonts w:cstheme="minorBidi"/>
              </w:rPr>
              <w:t>dziach na pe</w:t>
            </w:r>
            <w:r>
              <w:rPr>
                <w:rFonts w:cstheme="minorBidi"/>
              </w:rPr>
              <w:t>ł</w:t>
            </w:r>
            <w:r>
              <w:rPr>
                <w:rFonts w:cstheme="minorBidi"/>
              </w:rPr>
              <w:t>nym obwodzie 360</w:t>
            </w:r>
            <w:r>
              <w:rPr>
                <w:rFonts w:cstheme="minorBidi"/>
                <w:position w:val="8"/>
              </w:rPr>
              <w:t>o</w:t>
            </w:r>
            <w:r>
              <w:rPr>
                <w:rFonts w:cstheme="minorBidi"/>
              </w:rPr>
              <w:t xml:space="preserve"> cz</w:t>
            </w:r>
            <w:r>
              <w:rPr>
                <w:rFonts w:cstheme="minorBidi"/>
              </w:rPr>
              <w:t>ęś</w:t>
            </w:r>
            <w:r>
              <w:rPr>
                <w:rFonts w:cstheme="minorBidi"/>
              </w:rPr>
              <w:t>ci optycznej z obu jej stron, niezale</w:t>
            </w:r>
            <w:r>
              <w:rPr>
                <w:rFonts w:cstheme="minorBidi"/>
              </w:rPr>
              <w:t>ż</w:t>
            </w:r>
            <w:r>
              <w:rPr>
                <w:rFonts w:cstheme="minorBidi"/>
              </w:rPr>
              <w:t>nie ostre kraw</w:t>
            </w:r>
            <w:r>
              <w:rPr>
                <w:rFonts w:cstheme="minorBidi"/>
              </w:rPr>
              <w:t>ę</w:t>
            </w:r>
            <w:r>
              <w:rPr>
                <w:rFonts w:cstheme="minorBidi"/>
              </w:rPr>
              <w:t>dzie na cz</w:t>
            </w:r>
            <w:r>
              <w:rPr>
                <w:rFonts w:cstheme="minorBidi"/>
              </w:rPr>
              <w:t>ęś</w:t>
            </w:r>
            <w:r>
              <w:rPr>
                <w:rFonts w:cstheme="minorBidi"/>
              </w:rPr>
              <w:t>ciach haptycznych, dwie cz</w:t>
            </w:r>
            <w:r>
              <w:rPr>
                <w:rFonts w:cstheme="minorBidi"/>
              </w:rPr>
              <w:t>ęś</w:t>
            </w:r>
            <w:r>
              <w:rPr>
                <w:rFonts w:cstheme="minorBidi"/>
              </w:rPr>
              <w:t>ci haptyczne rozbudowane z jednym otworem w ka</w:t>
            </w:r>
            <w:r>
              <w:rPr>
                <w:rFonts w:cstheme="minorBidi"/>
              </w:rPr>
              <w:t>ż</w:t>
            </w:r>
            <w:r>
              <w:rPr>
                <w:rFonts w:cstheme="minorBidi"/>
              </w:rPr>
              <w:t>dym haptenie, za</w:t>
            </w:r>
            <w:r>
              <w:rPr>
                <w:rFonts w:cstheme="minorBidi"/>
              </w:rPr>
              <w:t>ł</w:t>
            </w:r>
            <w:r>
              <w:rPr>
                <w:rFonts w:cstheme="minorBidi"/>
              </w:rPr>
              <w:t xml:space="preserve">adowana w </w:t>
            </w:r>
            <w:proofErr w:type="spellStart"/>
            <w:r>
              <w:rPr>
                <w:rFonts w:cstheme="minorBidi"/>
              </w:rPr>
              <w:t>injektorze</w:t>
            </w:r>
            <w:proofErr w:type="spellEnd"/>
            <w:r>
              <w:rPr>
                <w:rFonts w:cstheme="minorBidi"/>
              </w:rPr>
              <w:t xml:space="preserve"> jednorazowego u</w:t>
            </w:r>
            <w:r>
              <w:rPr>
                <w:rFonts w:cstheme="minorBidi"/>
              </w:rPr>
              <w:t>ż</w:t>
            </w:r>
            <w:r>
              <w:rPr>
                <w:rFonts w:cstheme="minorBidi"/>
              </w:rPr>
              <w:t xml:space="preserve">ytku z wbudowanym </w:t>
            </w:r>
            <w:proofErr w:type="spellStart"/>
            <w:r>
              <w:rPr>
                <w:rFonts w:cstheme="minorBidi"/>
              </w:rPr>
              <w:t>cartridgem</w:t>
            </w:r>
            <w:proofErr w:type="spellEnd"/>
            <w:r>
              <w:rPr>
                <w:rFonts w:cstheme="minorBidi"/>
              </w:rPr>
              <w:t xml:space="preserve"> z ko</w:t>
            </w:r>
            <w:r>
              <w:rPr>
                <w:rFonts w:cstheme="minorBidi"/>
              </w:rPr>
              <w:t>ń</w:t>
            </w:r>
            <w:r>
              <w:rPr>
                <w:rFonts w:cstheme="minorBidi"/>
              </w:rPr>
              <w:t>c</w:t>
            </w:r>
            <w:r>
              <w:rPr>
                <w:rFonts w:cstheme="minorBidi"/>
              </w:rPr>
              <w:t>ó</w:t>
            </w:r>
            <w:r>
              <w:rPr>
                <w:rFonts w:cstheme="minorBidi"/>
              </w:rPr>
              <w:t>wk</w:t>
            </w:r>
            <w:r>
              <w:rPr>
                <w:rFonts w:cstheme="minorBidi"/>
              </w:rPr>
              <w:t>ą</w:t>
            </w:r>
            <w:r>
              <w:rPr>
                <w:rFonts w:cstheme="minorBidi"/>
              </w:rPr>
              <w:t xml:space="preserve"> okr</w:t>
            </w:r>
            <w:r>
              <w:rPr>
                <w:rFonts w:cstheme="minorBidi"/>
              </w:rPr>
              <w:t>ą</w:t>
            </w:r>
            <w:r>
              <w:rPr>
                <w:rFonts w:cstheme="minorBidi"/>
              </w:rPr>
              <w:t>g</w:t>
            </w:r>
            <w:r>
              <w:rPr>
                <w:rFonts w:cstheme="minorBidi"/>
              </w:rPr>
              <w:t>łą</w:t>
            </w:r>
            <w:r>
              <w:rPr>
                <w:rFonts w:cstheme="minorBidi"/>
              </w:rPr>
              <w:t xml:space="preserve"> o </w:t>
            </w:r>
            <w:r>
              <w:rPr>
                <w:rFonts w:cstheme="minorBidi"/>
              </w:rPr>
              <w:t>ś</w:t>
            </w:r>
            <w:r>
              <w:rPr>
                <w:rFonts w:cstheme="minorBidi"/>
              </w:rPr>
              <w:t>rednicy 1,65mm na d</w:t>
            </w:r>
            <w:r>
              <w:rPr>
                <w:rFonts w:cstheme="minorBidi"/>
              </w:rPr>
              <w:t>ł</w:t>
            </w:r>
            <w:r>
              <w:rPr>
                <w:rFonts w:cstheme="minorBidi"/>
              </w:rPr>
              <w:t>ugo</w:t>
            </w:r>
            <w:r>
              <w:rPr>
                <w:rFonts w:cstheme="minorBidi"/>
              </w:rPr>
              <w:t>ś</w:t>
            </w:r>
            <w:r>
              <w:rPr>
                <w:rFonts w:cstheme="minorBidi"/>
              </w:rPr>
              <w:t>ci min. 2,8mm: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lastRenderedPageBreak/>
              <w:t xml:space="preserve">- </w:t>
            </w:r>
            <w:r>
              <w:rPr>
                <w:rFonts w:cstheme="minorBidi"/>
              </w:rPr>
              <w:t>ś</w:t>
            </w:r>
            <w:r>
              <w:rPr>
                <w:rFonts w:cstheme="minorBidi"/>
              </w:rPr>
              <w:t>rednica</w:t>
            </w:r>
            <w:r>
              <w:rPr>
                <w:rFonts w:cstheme="minorBidi"/>
              </w:rPr>
              <w:t> 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 </w:t>
            </w:r>
            <w:r>
              <w:rPr>
                <w:rFonts w:cstheme="minorBidi"/>
              </w:rPr>
              <w:t xml:space="preserve"> cz</w:t>
            </w:r>
            <w:r>
              <w:rPr>
                <w:rFonts w:cstheme="minorBidi"/>
              </w:rPr>
              <w:t>ęś</w:t>
            </w:r>
            <w:r>
              <w:rPr>
                <w:rFonts w:cstheme="minorBidi"/>
              </w:rPr>
              <w:t>ci optycznej 6,0mm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>
              <w:rPr>
                <w:rFonts w:cstheme="minorBidi"/>
              </w:rPr>
              <w:t>ś</w:t>
            </w:r>
            <w:r>
              <w:rPr>
                <w:rFonts w:cstheme="minorBidi"/>
              </w:rPr>
              <w:t>rednica ca</w:t>
            </w:r>
            <w:r>
              <w:rPr>
                <w:rFonts w:cstheme="minorBidi"/>
              </w:rPr>
              <w:t>ł</w:t>
            </w:r>
            <w:r>
              <w:rPr>
                <w:rFonts w:cstheme="minorBidi"/>
              </w:rPr>
              <w:t>kowita soczewki: 12.5mm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- cylinder od +1,0D do +6,0D skok co 0,5D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proofErr w:type="spellStart"/>
            <w:r>
              <w:rPr>
                <w:rFonts w:cstheme="minorBidi"/>
              </w:rPr>
              <w:t>angulacja</w:t>
            </w:r>
            <w:proofErr w:type="spellEnd"/>
            <w:r>
              <w:rPr>
                <w:rFonts w:cstheme="minorBidi"/>
              </w:rPr>
              <w:t xml:space="preserve"> 0</w:t>
            </w:r>
            <w:r>
              <w:rPr>
                <w:rFonts w:cstheme="minorBidi"/>
                <w:position w:val="8"/>
              </w:rPr>
              <w:t>o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- uwodnienie 26%-1,55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- filtr UV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- sta</w:t>
            </w:r>
            <w:r>
              <w:rPr>
                <w:rFonts w:cstheme="minorBidi"/>
              </w:rPr>
              <w:t>ł</w:t>
            </w:r>
            <w:r>
              <w:rPr>
                <w:rFonts w:cstheme="minorBidi"/>
              </w:rPr>
              <w:t>a A-</w:t>
            </w:r>
            <w:proofErr w:type="spellStart"/>
            <w:r>
              <w:rPr>
                <w:rFonts w:cstheme="minorBidi"/>
              </w:rPr>
              <w:t>Constant</w:t>
            </w:r>
            <w:proofErr w:type="spellEnd"/>
            <w:r>
              <w:rPr>
                <w:rFonts w:cstheme="minorBidi"/>
              </w:rPr>
              <w:t xml:space="preserve"> dla biometrii optycznej: 118,6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sta</w:t>
            </w:r>
            <w:r>
              <w:rPr>
                <w:rFonts w:cstheme="minorBidi"/>
              </w:rPr>
              <w:t>ł</w:t>
            </w:r>
            <w:r>
              <w:rPr>
                <w:rFonts w:cstheme="minorBidi"/>
              </w:rPr>
              <w:t>a A-</w:t>
            </w:r>
            <w:proofErr w:type="spellStart"/>
            <w:r>
              <w:rPr>
                <w:rFonts w:cstheme="minorBidi"/>
              </w:rPr>
              <w:t>Constant</w:t>
            </w:r>
            <w:proofErr w:type="spellEnd"/>
            <w:r>
              <w:rPr>
                <w:rFonts w:cstheme="minorBidi"/>
              </w:rPr>
              <w:t xml:space="preserve"> dla biometrii kontaktowej 118,0</w:t>
            </w:r>
          </w:p>
          <w:p w:rsidR="009D7E75" w:rsidRDefault="009D7E75" w:rsidP="0068242C">
            <w:pPr>
              <w:pStyle w:val="WW-Domy9clnie"/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- optyka obustronnie r</w:t>
            </w:r>
            <w:r>
              <w:rPr>
                <w:rFonts w:cstheme="minorBidi"/>
              </w:rPr>
              <w:t>ó</w:t>
            </w:r>
            <w:r>
              <w:rPr>
                <w:rFonts w:cstheme="minorBidi"/>
              </w:rPr>
              <w:t>wnomiernie wypuk</w:t>
            </w:r>
            <w:r>
              <w:rPr>
                <w:rFonts w:cstheme="minorBidi"/>
              </w:rPr>
              <w:t>ł</w:t>
            </w:r>
            <w:r>
              <w:rPr>
                <w:rFonts w:cstheme="minorBidi"/>
              </w:rPr>
              <w:t>a (</w:t>
            </w:r>
            <w:proofErr w:type="spellStart"/>
            <w:r>
              <w:rPr>
                <w:rFonts w:cstheme="minorBidi"/>
              </w:rPr>
              <w:t>biconvex</w:t>
            </w:r>
            <w:proofErr w:type="spellEnd"/>
            <w:r>
              <w:rPr>
                <w:rFonts w:cstheme="minorBidi"/>
              </w:rPr>
              <w:t xml:space="preserve">) </w:t>
            </w:r>
          </w:p>
          <w:p w:rsidR="009D7E75" w:rsidRDefault="009D7E75" w:rsidP="0068242C">
            <w:pPr>
              <w:pStyle w:val="WW-Domy9clnie"/>
              <w:tabs>
                <w:tab w:val="left" w:pos="720"/>
              </w:tabs>
              <w:spacing w:line="100" w:lineRule="atLeas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-zakres mocy od +8,0 D do +30,0 D skok co 0,5D.</w:t>
            </w:r>
          </w:p>
          <w:p w:rsidR="009D7E75" w:rsidRPr="006774AA" w:rsidRDefault="009D7E75" w:rsidP="0068242C">
            <w:pPr>
              <w:widowControl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Lucida Sans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Pr="006774AA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zh-CN"/>
              </w:rPr>
            </w:pPr>
            <w:r>
              <w:lastRenderedPageBreak/>
              <w:t>szt.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Default="009D7E75" w:rsidP="0068242C">
            <w:pPr>
              <w:pStyle w:val="Zawartotabeli"/>
              <w:jc w:val="center"/>
              <w:rPr>
                <w:rFonts w:cstheme="minorBidi"/>
              </w:rPr>
            </w:pPr>
          </w:p>
          <w:p w:rsidR="009D7E75" w:rsidRPr="006774AA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zh-CN"/>
              </w:rPr>
            </w:pPr>
            <w:r>
              <w:t xml:space="preserve">100                 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Pr="006774AA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Pr="006774AA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D7E75" w:rsidRPr="00146A3E" w:rsidTr="009D7E75">
        <w:trPr>
          <w:trHeight w:val="74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Pr="00146A3E" w:rsidRDefault="009D7E75" w:rsidP="009D7E75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Default="009D7E75" w:rsidP="009D7E75">
            <w:pPr>
              <w:pStyle w:val="WW-Domy9clnie"/>
              <w:spacing w:line="100" w:lineRule="atLeast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Narz</w:t>
            </w:r>
            <w:r>
              <w:rPr>
                <w:rFonts w:cstheme="minorBidi"/>
              </w:rPr>
              <w:t>ę</w:t>
            </w:r>
            <w:r>
              <w:rPr>
                <w:rFonts w:cstheme="minorBidi"/>
              </w:rPr>
              <w:t>dzia do markowania oka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Szt.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Default="009D7E75" w:rsidP="0068242C">
            <w:pPr>
              <w:pStyle w:val="Zawartotabeli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Pr="006774AA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Pr="006774AA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D7E75" w:rsidRPr="00146A3E" w:rsidTr="0068242C">
        <w:trPr>
          <w:trHeight w:val="148"/>
        </w:trPr>
        <w:tc>
          <w:tcPr>
            <w:tcW w:w="904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46A3E"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E75" w:rsidRPr="00146A3E" w:rsidRDefault="009D7E75" w:rsidP="006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9D7E75" w:rsidRPr="00146A3E" w:rsidRDefault="009D7E75" w:rsidP="009D7E75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Lucida Sans" w:cs="Times New Roman"/>
          <w:kern w:val="1"/>
          <w:sz w:val="24"/>
          <w:szCs w:val="24"/>
          <w:lang w:eastAsia="zh-CN" w:bidi="hi-IN"/>
        </w:rPr>
      </w:pPr>
    </w:p>
    <w:p w:rsidR="00C27C6F" w:rsidRDefault="00C27C6F"/>
    <w:sectPr w:rsidR="00C27C6F" w:rsidSect="009D7E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ucida Sans">
    <w:altName w:val="MS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37489"/>
    <w:multiLevelType w:val="multilevel"/>
    <w:tmpl w:val="55AAC3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7E75"/>
    <w:rsid w:val="0001369B"/>
    <w:rsid w:val="000C629C"/>
    <w:rsid w:val="00294162"/>
    <w:rsid w:val="007C5557"/>
    <w:rsid w:val="007D5927"/>
    <w:rsid w:val="009D7E75"/>
    <w:rsid w:val="00C27C6F"/>
    <w:rsid w:val="00CB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?? tabeli"/>
    <w:basedOn w:val="Normalny"/>
    <w:uiPriority w:val="99"/>
    <w:rsid w:val="009D7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/>
    </w:rPr>
  </w:style>
  <w:style w:type="paragraph" w:customStyle="1" w:styleId="WW-Domy9clnie">
    <w:name w:val="WW-Domyś9clnie"/>
    <w:uiPriority w:val="99"/>
    <w:rsid w:val="009D7E7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pl-PL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Oberska</dc:creator>
  <cp:lastModifiedBy>Sylwia Oberska</cp:lastModifiedBy>
  <cp:revision>2</cp:revision>
  <dcterms:created xsi:type="dcterms:W3CDTF">2020-11-17T06:40:00Z</dcterms:created>
  <dcterms:modified xsi:type="dcterms:W3CDTF">2020-11-17T06:40:00Z</dcterms:modified>
</cp:coreProperties>
</file>