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48308D">
        <w:rPr>
          <w:rFonts w:ascii="Times New Roman" w:eastAsia="Times New Roman" w:hAnsi="Times New Roman" w:cs="Times New Roman"/>
          <w:sz w:val="24"/>
          <w:szCs w:val="24"/>
          <w:lang w:eastAsia="pl-PL"/>
        </w:rPr>
        <w:t>/47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</w:t>
      </w:r>
      <w:bookmarkStart w:id="0" w:name="_GoBack"/>
      <w:r w:rsidR="000C50C2" w:rsidRPr="00177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48308D" w:rsidRPr="001771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270B" w:rsidRPr="001771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8308D" w:rsidRPr="00177158">
        <w:rPr>
          <w:rFonts w:ascii="Times New Roman" w:eastAsia="Times New Roman" w:hAnsi="Times New Roman" w:cs="Times New Roman"/>
          <w:sz w:val="24"/>
          <w:szCs w:val="24"/>
          <w:lang w:eastAsia="pl-PL"/>
        </w:rPr>
        <w:t>.10</w:t>
      </w:r>
      <w:r w:rsidRPr="00177158">
        <w:rPr>
          <w:rFonts w:ascii="Times New Roman" w:eastAsia="Times New Roman" w:hAnsi="Times New Roman" w:cs="Times New Roman"/>
          <w:sz w:val="24"/>
          <w:szCs w:val="24"/>
          <w:lang w:eastAsia="pl-PL"/>
        </w:rPr>
        <w:t>.2018r.</w:t>
      </w:r>
      <w:bookmarkEnd w:id="0"/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1F5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6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</w:t>
      </w:r>
      <w:r w:rsidR="00724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6C5C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elektrokardiografu.</w:t>
      </w:r>
    </w:p>
    <w:p w:rsidR="006C5CBC" w:rsidRPr="007D545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D6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</w:t>
      </w:r>
      <w:r w:rsidR="006C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elektrokardiografu którego parametry </w:t>
      </w:r>
      <w:proofErr w:type="spellStart"/>
      <w:r w:rsidR="006C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techniczno</w:t>
      </w:r>
      <w:proofErr w:type="spellEnd"/>
      <w:r w:rsidR="006C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użytkowe zostały </w:t>
      </w:r>
      <w:r w:rsidR="006C5CBC" w:rsidRPr="00F16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wymienione  w Załączniku nr 2 </w:t>
      </w:r>
      <w:r w:rsidR="006C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9C7D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6C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aproszenia </w:t>
      </w:r>
    </w:p>
    <w:p w:rsidR="006C5CBC" w:rsidRPr="000A6F2E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amówienia : </w:t>
      </w:r>
      <w:r w:rsidR="006C5CBC">
        <w:rPr>
          <w:rFonts w:ascii="Times New Roman" w:hAnsi="Times New Roman" w:cs="Times New Roman"/>
          <w:b/>
          <w:sz w:val="24"/>
          <w:szCs w:val="24"/>
        </w:rPr>
        <w:t xml:space="preserve">do 4 tygodni od dnia </w:t>
      </w:r>
      <w:r w:rsidR="00583C43">
        <w:rPr>
          <w:rFonts w:ascii="Times New Roman" w:hAnsi="Times New Roman" w:cs="Times New Roman"/>
          <w:b/>
          <w:sz w:val="24"/>
          <w:szCs w:val="24"/>
        </w:rPr>
        <w:t>zawarcia</w:t>
      </w:r>
      <w:r w:rsidR="006C5CBC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DF4DFA" w:rsidRPr="00F16A89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F16A89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F16A89">
        <w:rPr>
          <w:rFonts w:ascii="Times New Roman" w:hAnsi="Times New Roman" w:cs="Times New Roman"/>
          <w:sz w:val="24"/>
          <w:szCs w:val="24"/>
        </w:rPr>
        <w:t>z</w:t>
      </w:r>
      <w:r w:rsidR="00F16A89" w:rsidRPr="00F16A89">
        <w:rPr>
          <w:rFonts w:ascii="Times New Roman" w:hAnsi="Times New Roman" w:cs="Times New Roman"/>
          <w:sz w:val="24"/>
          <w:szCs w:val="24"/>
        </w:rPr>
        <w:t xml:space="preserve">amówienia </w:t>
      </w:r>
      <w:r w:rsidRPr="00F16A89">
        <w:rPr>
          <w:rFonts w:ascii="Times New Roman" w:hAnsi="Times New Roman" w:cs="Times New Roman"/>
          <w:sz w:val="24"/>
          <w:szCs w:val="24"/>
        </w:rPr>
        <w:t xml:space="preserve"> zawiera wzór umowy 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>
        <w:rPr>
          <w:rFonts w:ascii="Times New Roman" w:eastAsia="Cambria" w:hAnsi="Times New Roman" w:cs="Times New Roman"/>
          <w:sz w:val="24"/>
          <w:szCs w:val="24"/>
        </w:rPr>
        <w:t xml:space="preserve">e wymagane parametry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– użytkowe oferowanego przedmiotu zamówienia- Załącznik nr 2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5F5A8C" w:rsidRPr="00864DC6" w:rsidRDefault="006C5CBC" w:rsidP="005F5A8C">
      <w:pPr>
        <w:spacing w:after="0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>aświadczenia niezależnego podmiotu uprawnionego do kontroli jakości potwierdzającego, że dostarczane produkty odpowiadają określonym normom lub specyfikacjom technicznym  tj.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odniesieniu do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 zamówienia - </w:t>
      </w:r>
      <w:r w:rsidR="005F5A8C" w:rsidRPr="008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deklaracje zgodności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zasadniczymi 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(dotyczy wszystkich klas wyrobów medycznych)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F5A8C" w:rsidRPr="008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certyfikaty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notyfikowanej, która brała udział w ocenie wyrobu medycznego (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 klasy wyrobu medycznego: I sterylne, I z funkcja pomiarową,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IIa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IIb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III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)  jeśli dotyczy</w:t>
      </w:r>
    </w:p>
    <w:p w:rsidR="005F5A8C" w:rsidRPr="00864DC6" w:rsidRDefault="005F5A8C" w:rsidP="005F5A8C">
      <w:pPr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Opisu oferowanego </w:t>
      </w:r>
      <w:r w:rsidRPr="00864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elektrokardiografu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np. katalogi , ulotki lub inne materiały informacyjne producenta  zawierające opis, parametry techniczne w celu potwierdzenia spełnienia wymogów stawianych przez Zamawiającego.</w:t>
      </w:r>
    </w:p>
    <w:p w:rsidR="005F5A8C" w:rsidRPr="00864DC6" w:rsidRDefault="005F5A8C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DF4DFA" w:rsidRDefault="00DF4DFA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69E6" w:rsidRPr="007F78B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>– w </w:t>
      </w:r>
      <w:r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>terminie do dnia</w:t>
      </w:r>
      <w:r w:rsidR="00FD2A7F"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9270B"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>07</w:t>
      </w:r>
      <w:r w:rsidR="00373D9B"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9A5FC2"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29270B"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>.2018 r. do godz. 12:00</w:t>
      </w:r>
    </w:p>
    <w:p w:rsidR="00546C66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6C66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4DFA" w:rsidRPr="007F78B6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2D6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</w:t>
            </w:r>
            <w:r w:rsidR="005F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elektrokardiografu</w:t>
            </w: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29270B" w:rsidRDefault="009A5FC2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270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DZP/381/47</w:t>
            </w:r>
            <w:r w:rsidR="00DF4DFA" w:rsidRPr="0029270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29270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29270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/2018</w:t>
            </w:r>
          </w:p>
          <w:p w:rsidR="00DF4DFA" w:rsidRPr="007F78B6" w:rsidRDefault="00DF4DFA" w:rsidP="0029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27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2927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4446FB" w:rsidRPr="002927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29270B" w:rsidRPr="002927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07</w:t>
            </w:r>
            <w:r w:rsidR="009A5FC2" w:rsidRPr="002927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29270B" w:rsidRPr="002927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11</w:t>
            </w:r>
            <w:r w:rsidRPr="002927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.2018,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Pr="00D14488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DF4DFA" w:rsidRDefault="00DF4DFA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582843"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F05A2D" w:rsidRPr="001F6D25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2D6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</w:t>
      </w:r>
      <w:r w:rsidR="009A5F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elektrokardiografu DZP/381/47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/EAT/2018</w:t>
      </w:r>
    </w:p>
    <w:p w:rsidR="00F05A2D" w:rsidRPr="001F6D25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</w:t>
      </w:r>
      <w:r w:rsidR="006377BE"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uzyskane w niniejszym postepowaniu dane osobowe będą przechowywane przez okres 4 lat od dnia zakończenia postępowania o udzielenie zamówienia;</w:t>
      </w:r>
    </w:p>
    <w:p w:rsidR="009C7DBC" w:rsidRPr="009C7DBC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osobowych bezpośrednio dotyczących danej osoby jest wymogiem ustawowym</w:t>
      </w:r>
      <w:r w:rsidRPr="009C7D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udziałem w postępowaniu o udzielenie zamówienia publicznego; </w:t>
      </w:r>
    </w:p>
    <w:p w:rsidR="00F05A2D" w:rsidRPr="009C7DBC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9C7DBC">
      <w:pPr>
        <w:numPr>
          <w:ilvl w:val="0"/>
          <w:numId w:val="4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9C7DBC">
      <w:pPr>
        <w:numPr>
          <w:ilvl w:val="0"/>
          <w:numId w:val="4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:rsidR="00F05A2D" w:rsidRPr="00C65CEB" w:rsidRDefault="00F05A2D" w:rsidP="009C7DBC">
      <w:pPr>
        <w:numPr>
          <w:ilvl w:val="0"/>
          <w:numId w:val="4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9C7DBC">
      <w:pPr>
        <w:numPr>
          <w:ilvl w:val="0"/>
          <w:numId w:val="4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F05A2D">
      <w:pPr>
        <w:numPr>
          <w:ilvl w:val="0"/>
          <w:numId w:val="4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F05A2D">
      <w:pPr>
        <w:numPr>
          <w:ilvl w:val="0"/>
          <w:numId w:val="4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F05A2D">
      <w:pPr>
        <w:numPr>
          <w:ilvl w:val="0"/>
          <w:numId w:val="4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62785F" w:rsidRDefault="00DF4DFA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2785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Formularz asortymentowo-cenowy </w:t>
      </w:r>
    </w:p>
    <w:p w:rsidR="00DF4DFA" w:rsidRDefault="00DF4DF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785756" w:rsidRPr="00785756" w:rsidRDefault="00785756" w:rsidP="00785756">
      <w:pPr>
        <w:rPr>
          <w:rFonts w:ascii="Times New Roman" w:eastAsia="Cambria" w:hAnsi="Times New Roman" w:cs="Times New Roman"/>
          <w:sz w:val="24"/>
          <w:szCs w:val="24"/>
        </w:rPr>
      </w:pPr>
    </w:p>
    <w:p w:rsidR="009D764D" w:rsidRDefault="009D764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5DE" w:rsidRDefault="00FD35DE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5DE" w:rsidRDefault="00FD35DE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5DE" w:rsidRDefault="00FD35DE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3250" w:rsidRDefault="004C3250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3250" w:rsidRDefault="004C3250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1056F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0142E8">
        <w:rPr>
          <w:rFonts w:ascii="Times New Roman" w:eastAsia="Times New Roman" w:hAnsi="Times New Roman" w:cs="Times New Roman"/>
          <w:sz w:val="24"/>
          <w:szCs w:val="24"/>
          <w:lang w:eastAsia="pl-PL"/>
        </w:rPr>
        <w:t>/47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2D66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dostawę</w:t>
      </w:r>
      <w:r w:rsidR="005F5A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elektrokardiografu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za:</w:t>
      </w:r>
    </w:p>
    <w:p w:rsidR="00864DC6" w:rsidRDefault="00864DC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8F69E6" w:rsidRPr="000662D8" w:rsidRDefault="008F69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459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650D3F" w:rsidRPr="00187EF8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DA4F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</w:t>
      </w:r>
      <w:r w:rsidR="00650D3F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AC1DD3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zamówienia </w:t>
      </w:r>
      <w:r w:rsidR="00650D3F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5F5A8C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650D3F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 </w:t>
      </w:r>
      <w:r w:rsidR="005F5A8C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4 tygodni</w:t>
      </w:r>
      <w:r w:rsidR="00650D3F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od daty zawarcia umowy</w:t>
      </w:r>
      <w:r w:rsidR="00650D3F"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0662D8" w:rsidRPr="00187EF8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5F5A8C" w:rsidRPr="00DA4FF7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5F5A8C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otrzymania  faktury, z tym, że data jej wystawienia nie może być wcześniejsza od dnia zakończenia dostawy, instalacji i </w:t>
      </w:r>
      <w:r w:rsidR="00583C43" w:rsidRPr="007B02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uruchomienia </w:t>
      </w:r>
      <w:r w:rsidR="00583C43" w:rsidRPr="007B02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3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Elektrokardiografu</w:t>
      </w:r>
      <w:r w:rsidR="00583C43" w:rsidRPr="007B02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oraz przeszkolenia użytkowników.</w:t>
      </w:r>
      <w:r w:rsidR="00583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83C43" w:rsidRDefault="00583C43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F5A8C" w:rsidRP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>24 miesiące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8A57F7" w:rsidRDefault="008A57F7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267C5D" w:rsidRDefault="00267C5D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0662D8" w:rsidRP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8F69E6" w:rsidRDefault="008F69E6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D6BB6" w:rsidRPr="00192102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BD6BB6" w:rsidRPr="000662D8" w:rsidRDefault="00BD6BB6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4859" w:rsidRPr="00587E8D" w:rsidRDefault="000662D8" w:rsidP="00FA4859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A4859"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FA4859">
        <w:rPr>
          <w:rFonts w:ascii="Times New Roman" w:hAnsi="Times New Roman" w:cs="Times New Roman"/>
          <w:sz w:val="24"/>
          <w:szCs w:val="24"/>
        </w:rPr>
        <w:t>z  procedurą</w:t>
      </w:r>
      <w:r w:rsidR="00FA4859"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FA4859" w:rsidRPr="00587E8D" w:rsidRDefault="00FA4859" w:rsidP="00FA485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wszystkie wymagane obowiązującymi przepisami szkolenia z zakresu bezpieczeństwa i higieny pracy oraz aktualne badania lekarskie i specjalistyczne wg. potrzeb</w:t>
      </w: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F05A2D" w:rsidRDefault="00F05A2D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C65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62D8" w:rsidRPr="000662D8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A2B" w:rsidRPr="00537D9A" w:rsidRDefault="000142E8" w:rsidP="00133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DZP/381/47</w:t>
      </w:r>
      <w:r w:rsidR="00133A2B" w:rsidRPr="00537D9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B4489" w:rsidRPr="00537D9A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="00133A2B" w:rsidRPr="00537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                                                                              </w:t>
      </w:r>
    </w:p>
    <w:p w:rsidR="00133A2B" w:rsidRPr="00537D9A" w:rsidRDefault="00BB70FF" w:rsidP="00133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D9A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133A2B" w:rsidRPr="00537D9A" w:rsidRDefault="00133A2B" w:rsidP="00133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D9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460CD5" w:rsidRPr="00537D9A" w:rsidRDefault="00133A2B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D9A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  <w:r w:rsidR="00DA4FF7" w:rsidRPr="00537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537D9A" w:rsidRPr="00537D9A" w:rsidRDefault="00537D9A" w:rsidP="00537D9A">
      <w:pPr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37D9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WYMAGANE PARAMETRY TECHNICZNO-UŻYTKOWE</w:t>
      </w:r>
      <w:r w:rsidRPr="00537D9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OFEROWANEGO PRZEDMIOTU ZAMÓWIENIA</w:t>
      </w:r>
      <w:r w:rsidRPr="00537D9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</w:r>
      <w:r w:rsidR="002D66F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Dostawa</w:t>
      </w:r>
      <w:r w:rsidRPr="00537D9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elektrokardiografu – 1szt</w:t>
      </w: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D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37D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Producent: ...................................   Nazwa i typ: ...............................................</w:t>
      </w:r>
    </w:p>
    <w:p w:rsid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4446FB" w:rsidRPr="00537D9A" w:rsidRDefault="004446FB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tbl>
      <w:tblPr>
        <w:tblW w:w="10255" w:type="dxa"/>
        <w:tblInd w:w="6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45"/>
        <w:gridCol w:w="5190"/>
        <w:gridCol w:w="1875"/>
        <w:gridCol w:w="2245"/>
      </w:tblGrid>
      <w:tr w:rsidR="00537D9A" w:rsidRPr="00537D9A" w:rsidTr="000142E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ar-SA"/>
              </w:rPr>
            </w:pPr>
            <w:r w:rsidRPr="00537D9A">
              <w:rPr>
                <w:rFonts w:ascii="Tahoma" w:eastAsia="Times New Roman" w:hAnsi="Tahoma" w:cs="Tahoma"/>
                <w:b/>
                <w:lang w:eastAsia="ar-SA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49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lang w:eastAsia="ar-SA"/>
              </w:rPr>
            </w:pPr>
            <w:proofErr w:type="spellStart"/>
            <w:r w:rsidRPr="00537D9A">
              <w:rPr>
                <w:rFonts w:ascii="Tahoma" w:eastAsia="Times New Roman" w:hAnsi="Tahoma" w:cs="Tahoma"/>
                <w:b/>
                <w:lang w:val="en-US" w:eastAsia="ar-SA"/>
              </w:rPr>
              <w:t>Opis</w:t>
            </w:r>
            <w:proofErr w:type="spellEnd"/>
            <w:r w:rsidRPr="00537D9A">
              <w:rPr>
                <w:rFonts w:ascii="Tahoma" w:eastAsia="Times New Roman" w:hAnsi="Tahoma" w:cs="Tahoma"/>
                <w:b/>
                <w:lang w:val="en-US" w:eastAsia="ar-SA"/>
              </w:rPr>
              <w:t xml:space="preserve"> </w:t>
            </w:r>
            <w:proofErr w:type="spellStart"/>
            <w:r w:rsidRPr="00537D9A">
              <w:rPr>
                <w:rFonts w:ascii="Tahoma" w:eastAsia="Times New Roman" w:hAnsi="Tahoma" w:cs="Tahoma"/>
                <w:b/>
                <w:lang w:val="en-US" w:eastAsia="ar-SA"/>
              </w:rPr>
              <w:t>parametrów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537D9A">
              <w:rPr>
                <w:rFonts w:ascii="Tahoma" w:eastAsia="Times New Roman" w:hAnsi="Tahoma" w:cs="Tahoma"/>
                <w:b/>
                <w:bCs/>
                <w:lang w:eastAsia="ar-SA"/>
              </w:rPr>
              <w:t>Wymagane parametry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D9A">
              <w:rPr>
                <w:rFonts w:ascii="Tahoma" w:eastAsia="Times New Roman" w:hAnsi="Tahoma" w:cs="Tahoma"/>
                <w:b/>
                <w:bCs/>
                <w:lang w:eastAsia="ar-SA"/>
              </w:rPr>
              <w:t>Oferowane parametry</w:t>
            </w:r>
          </w:p>
        </w:tc>
      </w:tr>
      <w:tr w:rsidR="000142E8" w:rsidRPr="00537D9A" w:rsidTr="000142E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2E8" w:rsidRPr="000142E8" w:rsidRDefault="000142E8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0142E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2E8" w:rsidRPr="000142E8" w:rsidRDefault="000142E8" w:rsidP="00537D9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49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Tahoma" w:eastAsia="Times New Roman" w:hAnsi="Tahoma" w:cs="Tahoma"/>
                <w:sz w:val="18"/>
                <w:szCs w:val="18"/>
                <w:lang w:val="en-US" w:eastAsia="ar-SA"/>
              </w:rPr>
            </w:pPr>
            <w:r w:rsidRPr="000142E8">
              <w:rPr>
                <w:rFonts w:ascii="Tahoma" w:eastAsia="Times New Roman" w:hAnsi="Tahoma" w:cs="Tahoma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2E8" w:rsidRPr="000142E8" w:rsidRDefault="000142E8" w:rsidP="00537D9A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ar-SA"/>
              </w:rPr>
            </w:pPr>
            <w:r w:rsidRPr="000142E8">
              <w:rPr>
                <w:rFonts w:ascii="Tahoma" w:eastAsia="Times New Roman" w:hAnsi="Tahoma" w:cs="Tahoma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E8" w:rsidRPr="000142E8" w:rsidRDefault="000142E8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ar-SA"/>
              </w:rPr>
            </w:pPr>
            <w:r w:rsidRPr="000142E8">
              <w:rPr>
                <w:rFonts w:ascii="Tahoma" w:eastAsia="Times New Roman" w:hAnsi="Tahoma" w:cs="Tahoma"/>
                <w:bCs/>
                <w:sz w:val="18"/>
                <w:szCs w:val="18"/>
                <w:lang w:eastAsia="ar-SA"/>
              </w:rPr>
              <w:t>4</w:t>
            </w: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 xml:space="preserve">Rejestracja 12 standardowych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odprowadzeń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 EKG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Prezentacja na wyświetlaczu i wydruk 3, 6 lub 12 przebiegów EKG w układzie standardowym lub Cabrera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Podczas badania automatycznego funkcja zapisu do „schowka” sygnału EKG ze wszystkich 12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odprowadzeń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 jednocześnie łącznie z datą i godziną wykonania badania, ustawieniami filtrów, czasem zapisu badania i opcjonalnie z danymi pacjenta i gabinetu – pamięć ostatniego badania automatycznego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Wydruk ze „schowka” automatycznego badania EKG w grupach po 3, 6 lub 12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odprowadzeń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Wydruk na papierze o szerokości 112 mm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Automatyczna analiza i interpretacja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Dołączenie imienia i nazwiska pacjenta do wydruku przebiegu EKG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Klawiatura membranowa alfanumeryczna z przyciskami funkcyjnymi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Graficzne menu wyświetlane na ekranie o przekątnej min. 90 mm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Wykonanie min. 130 badań automatycznych w trybie pracy akumulatorowej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Ciągły pomiar częstości akcji serca (HR) i jego prezentacja na wyświetlaczu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Automatyczna detekcja zespołów QRS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 xml:space="preserve">filtr zakłóceń sieciowych (50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, 60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) </w:t>
            </w:r>
          </w:p>
          <w:p w:rsidR="00537D9A" w:rsidRPr="00537D9A" w:rsidRDefault="00537D9A" w:rsidP="00537D9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pacing w:after="0" w:line="240" w:lineRule="auto"/>
              <w:rPr>
                <w:rFonts w:ascii="Tahoma" w:eastAsia="Georgia" w:hAnsi="Tahoma" w:cs="Tahoma"/>
                <w:kern w:val="2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 xml:space="preserve">filtr zakłóceń mięśniowych min. (25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, 35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, 45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) </w:t>
            </w:r>
          </w:p>
          <w:p w:rsidR="00537D9A" w:rsidRPr="00537D9A" w:rsidRDefault="00537D9A" w:rsidP="00537D9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filtr izolinii min. (0,15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Hz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, 0,45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Hz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, 0,75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Hz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, 1,5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Hz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)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Detekcja odpięcia elektrody niezależna dla każdej elektrody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Wybór dowolnego kanału do detekcji częstości akcji serca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Dźwiękowa sygnalizacja wykrytych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pobudzeń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Wykrywanie i prezentacja impulsów stymulujących na wydruku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Zabezpieczenie przed impulsem defibrylującym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Funkcje oszczędzania energii akumulatora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ahoma" w:eastAsia="Georgia" w:hAnsi="Tahoma" w:cs="Tahoma"/>
                <w:kern w:val="2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Wózek pod elektrokardiograf z wysięgnikiem na kabel EKG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D94471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Wyposażenie: kabel EKG, komplet elektrod przyssawkowych, komplet elektrod klipsowych, papier EKG min. 1 rolka, kabel zasilania sieciowego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Instalacja aparatu przez autoryzowanego dystrybutora lub serwis producenta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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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Szkolenie personelu medycznego w zakresie eksploatacji i obsługi aparatu w miejscu instalacji.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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</w:t>
            </w: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 xml:space="preserve">Deklaracja zgodności, Certyfikat CE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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</w:t>
            </w: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Instrukcja obsługi w języku polskim –w wersji papierowej oraz w wersji elektronicznej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0142E8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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</w:t>
            </w: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AF7462" w:rsidP="00537D9A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lang w:eastAsia="ar-SA"/>
              </w:rPr>
              <w:t>Aparat</w:t>
            </w:r>
            <w:r w:rsidR="00537D9A" w:rsidRPr="00537D9A">
              <w:rPr>
                <w:rFonts w:ascii="Tahoma" w:eastAsia="Times New Roman" w:hAnsi="Tahoma" w:cs="Tahoma"/>
                <w:bCs/>
                <w:color w:val="000000"/>
                <w:kern w:val="2"/>
                <w:lang w:eastAsia="ar-SA"/>
              </w:rPr>
              <w:t xml:space="preserve"> fabrycznie nowe – rok produkcji 2018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:rsidR="000142E8" w:rsidRDefault="000142E8" w:rsidP="000142E8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0142E8" w:rsidRPr="00DA434C" w:rsidRDefault="000142E8" w:rsidP="000142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oferowany przedmiot zamówienia  spełnia wszystkie wymienione w powyższej tabeli wymagania </w:t>
      </w:r>
    </w:p>
    <w:p w:rsidR="000142E8" w:rsidRPr="00DA434C" w:rsidRDefault="000142E8" w:rsidP="00014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42E8" w:rsidRPr="00DA434C" w:rsidRDefault="000142E8" w:rsidP="000142E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tel</w:t>
      </w:r>
      <w:proofErr w:type="spellEnd"/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.,fax, e-mail):  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0142E8" w:rsidRPr="00DA434C" w:rsidRDefault="000142E8" w:rsidP="00014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4859" w:rsidRDefault="00FA4859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6AB1" w:rsidRPr="000662D8" w:rsidRDefault="00FF6AB1" w:rsidP="00FF6A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FF6AB1" w:rsidRPr="000662D8" w:rsidRDefault="00FF6AB1" w:rsidP="00FF6A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460CD5" w:rsidRDefault="00FF6AB1" w:rsidP="00FF6AB1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89" w:rsidRPr="001056F8" w:rsidRDefault="004B4489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76E" w:rsidRPr="009E16F5" w:rsidRDefault="0061576E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E16F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</w:t>
      </w:r>
      <w:r w:rsidR="000142E8">
        <w:rPr>
          <w:rFonts w:ascii="Times New Roman" w:eastAsia="Calibri" w:hAnsi="Times New Roman" w:cs="Times New Roman"/>
          <w:sz w:val="24"/>
          <w:szCs w:val="24"/>
          <w:lang w:eastAsia="pl-PL"/>
        </w:rPr>
        <w:t>ZP/381/47</w:t>
      </w:r>
      <w:r w:rsidRPr="009E16F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/EAT/2018 </w:t>
      </w:r>
    </w:p>
    <w:p w:rsidR="0061576E" w:rsidRPr="0061576E" w:rsidRDefault="0061576E" w:rsidP="006157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3</w:t>
      </w:r>
    </w:p>
    <w:p w:rsidR="0061576E" w:rsidRPr="0061576E" w:rsidRDefault="0061576E" w:rsidP="0061576E">
      <w:pPr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1576E" w:rsidRPr="0061576E" w:rsidRDefault="0061576E" w:rsidP="006157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157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61576E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1810DD" w:rsidRPr="0022506E" w:rsidRDefault="001810DD" w:rsidP="001810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eastAsia="pl-PL"/>
        </w:rPr>
        <w:t>Kajora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– p.o. Dyrektora</w:t>
      </w:r>
    </w:p>
    <w:p w:rsidR="00460CD5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1810DD" w:rsidRPr="00462D14" w:rsidRDefault="001810DD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460CD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:rsidR="00460CD5" w:rsidRPr="00FA1B19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……………………………….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NIP 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Pr="00462D14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FA4859" w:rsidRPr="00462D14" w:rsidRDefault="00FA4859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 1.</w:t>
      </w: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460CD5" w:rsidRPr="001764A8" w:rsidRDefault="00460CD5" w:rsidP="00460CD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>Na podstawie oferty wybranej w w/w postępowaniu Zamawiający</w:t>
      </w:r>
      <w:r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>zamawia</w:t>
      </w:r>
      <w:r w:rsidRPr="001764A8"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  <w:t>,</w:t>
      </w: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 xml:space="preserve"> a Wykonawca  przyjmuje do wykonania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sprzedaż, dostarczenie, instalację, uruchomienie, przeszkolenie wskazanych pracowników Zamawiającego z zakresu obsługi i prawidłowej eksploatacji oraz obsługę serwis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ową w okresie gwarancji elektrokardiografu</w:t>
      </w:r>
      <w:r w:rsid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zwanego dalej ,,Aparatem”</w:t>
      </w:r>
      <w:r w:rsidRPr="001764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parametry techniczno-użytkowe okreś</w:t>
      </w:r>
      <w:r w:rsidR="0018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lone zostały w załączniku nr </w:t>
      </w:r>
      <w:r w:rsid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niniejszej umowy (wymagane parametry techniczno-użytkowe).</w:t>
      </w:r>
    </w:p>
    <w:p w:rsidR="00460CD5" w:rsidRPr="00462D14" w:rsidRDefault="00460CD5" w:rsidP="00460CD5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e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Aparat  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jest produktem firmy : ………………………….</w:t>
      </w:r>
    </w:p>
    <w:p w:rsidR="00460CD5" w:rsidRPr="00462D14" w:rsidRDefault="00460CD5" w:rsidP="00460CD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Nazwa i typ </w:t>
      </w: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- ...........................</w:t>
      </w:r>
    </w:p>
    <w:p w:rsidR="00460CD5" w:rsidRPr="00462D14" w:rsidRDefault="00460CD5" w:rsidP="00460CD5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tuje, że Aparat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462D14" w:rsidRDefault="00460CD5" w:rsidP="00460CD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jest fabrycznie 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kompletn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(bez konieczności zakupu dodatkowego oprzy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rządowania, wyposażenia), zdatny oraz dopuszczony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obrotu i używania</w:t>
      </w:r>
    </w:p>
    <w:p w:rsidR="00460CD5" w:rsidRPr="00462D14" w:rsidRDefault="00460CD5" w:rsidP="00460CD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wszystkie wymagane prawem certyfikaty lub dokumenty równoważne</w:t>
      </w:r>
    </w:p>
    <w:p w:rsidR="00460CD5" w:rsidRPr="00462D14" w:rsidRDefault="00460CD5" w:rsidP="00460CD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jest wolny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wad</w:t>
      </w:r>
    </w:p>
    <w:p w:rsidR="00460CD5" w:rsidRPr="00462D14" w:rsidRDefault="00460CD5" w:rsidP="00460CD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 obciążony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prawami osób trzecich oraz należnościami na rzecz Skarbu Państwa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z tytułu sprowadzenia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polski obszar celny.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FD8" w:rsidRDefault="00C10FD8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REALIZACJI UMOWY</w:t>
      </w:r>
    </w:p>
    <w:p w:rsidR="00460CD5" w:rsidRPr="004E5824" w:rsidRDefault="00460CD5" w:rsidP="00460C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dostarczyć, zainstalować  i uruchomić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przeszkolić wskazanych pracowników Zamawiającego w terminie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tygodni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zawarcia umowy, co zostanie potwierdzone dokumentem z odbioru podpisanym  i opieczętowanym przez obie Strony.</w:t>
      </w:r>
    </w:p>
    <w:p w:rsidR="00460CD5" w:rsidRPr="004E582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zawiadomić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(tel.32 </w:t>
      </w:r>
      <w:r w:rsidR="00C042E2">
        <w:rPr>
          <w:rFonts w:ascii="Times New Roman" w:eastAsia="Times New Roman" w:hAnsi="Times New Roman" w:cs="Times New Roman"/>
          <w:sz w:val="24"/>
          <w:szCs w:val="24"/>
          <w:lang w:eastAsia="ar-SA"/>
        </w:rPr>
        <w:t>358-12-16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terminie dostarczenia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najpóźniej na trzy dni robocze przed dostawą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4E582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ubezpieczenia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miejsca odbioru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lok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alizacja Katowice ul. Ceglana 35</w:t>
      </w:r>
    </w:p>
    <w:p w:rsidR="00460CD5" w:rsidRPr="004E582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dostarczy Zamawiającemu razem 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Aparatem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9507C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dokument informujący o zalecanej przez producenta częstości wykonywania przeglądów </w:t>
      </w:r>
      <w:r w:rsidR="0018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technicznych </w:t>
      </w:r>
    </w:p>
    <w:p w:rsidR="00460CD5" w:rsidRPr="004E582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-    wykaz dostawców części zamiennych, zużywalnych i materiałów eksploatacyjnych</w:t>
      </w:r>
    </w:p>
    <w:p w:rsidR="00460CD5" w:rsidRPr="004E5824" w:rsidRDefault="00460CD5" w:rsidP="00460CD5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podmiotów upoważnionych do wykonywania czynności serwisowych</w:t>
      </w:r>
    </w:p>
    <w:p w:rsidR="00460CD5" w:rsidRPr="004E5824" w:rsidRDefault="00460CD5" w:rsidP="00460CD5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instrukcję obsługi w wersji papierowej i elektronicznej</w:t>
      </w:r>
    </w:p>
    <w:p w:rsidR="00460CD5" w:rsidRPr="004E582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:rsidR="00460CD5" w:rsidRPr="00462D1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być rozpakowan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wyłącznie w 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obecności </w:t>
      </w:r>
      <w:r w:rsidR="00187EF8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pracownika 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 przez przedstawiciela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Wykonawcy, który odpowiada za braki ilościowe i jakościowe.</w:t>
      </w:r>
    </w:p>
    <w:p w:rsidR="00460CD5" w:rsidRPr="00187EF8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przeszkoli wskazanych pracowników Zamawiającego w zakresie obsługi Aparatu (potwierdzone imiennym certyfikatem) oraz pracowników Działu Aparatury Medycznej w zakresie obsługi technicznej aparatów ( potwierdzone imiennym certyfikatem)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D73" w:rsidRDefault="002E1D73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B9C" w:rsidRPr="00462D14" w:rsidRDefault="007F6B9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 I WARUNKI PŁATNOŚCI</w:t>
      </w:r>
    </w:p>
    <w:p w:rsidR="00460CD5" w:rsidRPr="001C7CA0" w:rsidRDefault="00460CD5" w:rsidP="00460CD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całej umowy Wykonawca otrzyma wynagrodzenie wynikające z przedstawionej oferty w </w:t>
      </w:r>
      <w:r w:rsidRPr="001C7CA0">
        <w:rPr>
          <w:rFonts w:ascii="Times New Roman" w:eastAsia="Times New Roman" w:hAnsi="Times New Roman" w:cs="Times New Roman"/>
          <w:sz w:val="24"/>
          <w:szCs w:val="24"/>
          <w:lang w:eastAsia="ar-SA"/>
        </w:rPr>
        <w:t>kwocie</w:t>
      </w:r>
      <w:r w:rsidRPr="001C7CA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brutto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:……zł    (słownie:....................... /100)                                                                                                           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netto: .......zł   należny podatek VAT ………… zł </w:t>
      </w:r>
    </w:p>
    <w:p w:rsidR="002E1D73" w:rsidRDefault="00460CD5" w:rsidP="00460CD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zapłaci Wykonawcy wynagrodzenie</w:t>
      </w:r>
      <w:r w:rsid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767F" w:rsidRP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>przelewem na rachunek bankowy Wykonawcy  ( nr. rachunku) ……………………...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o którym mowa w ust. 1 w ciągu 30 dni od otrzymania faktury VAT wystawionej po podpisaniu bez zastrzeżeń dokumentu z odbioru</w:t>
      </w:r>
      <w:r w:rsidRPr="004E58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Default="00460CD5" w:rsidP="00460CD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gdyby Wykonawca zamieścił na fakturze inny termin płatności niż określony w niniejszej umowie obowiązuje termin płatności określony w umowie.</w:t>
      </w:r>
    </w:p>
    <w:p w:rsidR="006C767F" w:rsidRPr="00187EF8" w:rsidRDefault="006C767F" w:rsidP="006C767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obejmuje  wszystkie koszty, jakie poniesie Wykonawca z tytułu należytej oraz zgodnej z obowiązującymi przepisami realizacji umowy,  a w szczególności wszystkie koszty związane z realizacją przedmiotu zamówienia. </w:t>
      </w:r>
    </w:p>
    <w:p w:rsidR="00460CD5" w:rsidRDefault="00460CD5" w:rsidP="00460CD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</w:t>
      </w:r>
    </w:p>
    <w:p w:rsidR="00EF30D3" w:rsidRDefault="00EF30D3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4859" w:rsidRDefault="00FA4859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E1D73" w:rsidRDefault="002E1D73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E1D73" w:rsidRDefault="002E1D73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E1D73" w:rsidRDefault="002E1D73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I SERWISU</w:t>
      </w:r>
    </w:p>
    <w:p w:rsidR="00460CD5" w:rsidRPr="000C30F6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 </w:t>
      </w:r>
      <w:r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 </w:t>
      </w:r>
      <w:r w:rsidR="00EF30D3"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miesięcznej gwarancji jakości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Aparat,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rozpoczyna się  od dnia podpisania przez Zamawiającego bez zastrzeżeń</w:t>
      </w:r>
      <w:r w:rsidRPr="000C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dokumentu z odbioru.</w:t>
      </w:r>
    </w:p>
    <w:p w:rsidR="00460CD5" w:rsidRPr="00462D14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 tytułu gwarancji obejmuje wszelkie wady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nie wynikające z winy Zamawiającego.</w:t>
      </w:r>
    </w:p>
    <w:p w:rsidR="00460CD5" w:rsidRPr="004D15E3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okresie gwarancji, Wykonawca jest zobowiązany dokonać nieodpłatnej (obejmującej dojazd, koszt  robocizny, materiałów i części zamiennych) naprawy albo  wymiany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 poszczególnych  części (podzespołów) także w przypadku, gdy konieczność naprawy lub wymiany jest wynikiem eksploatacyjnego zużycia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lub jej części (podzespołów)</w:t>
      </w:r>
      <w:r w:rsid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, z wyjątkiem napraw uszkodzeń powstałych z winy Zamawiającego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9C7C1E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:rsidR="00460CD5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zgłaszania awarii pracowników Działu Aparatury </w:t>
      </w:r>
      <w:r w:rsidRPr="00B2002C">
        <w:rPr>
          <w:rFonts w:ascii="Times New Roman" w:eastAsia="Times New Roman" w:hAnsi="Times New Roman" w:cs="Times New Roman"/>
          <w:sz w:val="24"/>
          <w:szCs w:val="24"/>
          <w:lang w:eastAsia="ar-SA"/>
        </w:rPr>
        <w:t>Medycznej. Zgłaszanie awarii odbywać się będzie drogą e-mailową lub faksem na adres/numer Wykonawcy (e-mail :…………………., fax. ……………….)</w:t>
      </w:r>
    </w:p>
    <w:p w:rsidR="00460CD5" w:rsidRPr="004B6426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Wymagany termin wykonania </w:t>
      </w:r>
      <w:r w:rsidRPr="004B6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naprawy gwarancyjnej –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maksymalnie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daty zgłoszenia złożonego przez Dział Aparatury Medycznej . W przypadku przedłużającej się naprawy, Wykonawca  zobowiązany jest do dostarczenia na własny koszt Zamawiającemu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>zastępcze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identycznym zastosowaniu i parametrach technicznych. </w:t>
      </w:r>
    </w:p>
    <w:p w:rsidR="00460CD5" w:rsidRPr="005A457C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liczba napraw gwarancyjnych tego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samego podzespołu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danego Aparatu przekroczy 3 (z wyjątkiem napraw uszkodzeń powstałych z winy Zamawiającego)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nieodpłatnej wymiany Aparatu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297FA2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gwarancji ulega przedłużeniu o pełen okres niesprawności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Aparatu.</w:t>
      </w:r>
    </w:p>
    <w:p w:rsidR="00460CD5" w:rsidRPr="00F31E5F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techniczne w okresie gwarancji będą w ramach wynagrodzenia określonego w niniejszej umowie realizowane przez autoryzowany serwis, o którym mowa w ust. 4  w ilości zalecanej przez producenta, z tym zastrzeżeniem, że co najmniej jeden w ostatnim miesiącu gwarancji.</w:t>
      </w:r>
    </w:p>
    <w:p w:rsidR="00460CD5" w:rsidRPr="00F31E5F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 wykonanie przeglądu </w:t>
      </w:r>
      <w:r w:rsidRPr="00297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technicznego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10 dni roboczych od chwili zgłoszenia.</w:t>
      </w:r>
    </w:p>
    <w:p w:rsidR="00460CD5" w:rsidRPr="00C10FD8" w:rsidRDefault="00460CD5" w:rsidP="00460CD5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czynności serwisowe (przegląd, naprawy) będą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otwierdzane pisemnym </w:t>
      </w:r>
      <w:r w:rsidRPr="00C10FD8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protokołem</w:t>
      </w:r>
      <w:r w:rsidR="008C0DA7" w:rsidRPr="00C1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DA7" w:rsidRPr="00C10F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(karta pracy) </w:t>
      </w:r>
      <w:r w:rsidRPr="00C10F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podpisanym i opieczętowanym przez pracownika serwisu Wykonawcy oraz pracownika Zamawiającego ( Dział Aparatury Medycznej)</w:t>
      </w:r>
    </w:p>
    <w:p w:rsidR="00460CD5" w:rsidRPr="00C10FD8" w:rsidRDefault="00460CD5" w:rsidP="00460CD5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FD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szkody związane z nieprawidłowym wykonaniem naprawy lub przeglądu technicznego.</w:t>
      </w:r>
    </w:p>
    <w:p w:rsidR="000E3B12" w:rsidRPr="00C10FD8" w:rsidRDefault="008C0DA7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FD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zagwarantuje dostępność części zamiennych w okresie minimum 10 lat.</w:t>
      </w:r>
    </w:p>
    <w:p w:rsidR="00460CD5" w:rsidRPr="008C0DA7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F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6 lub 7 niniejszego paragrafu </w:t>
      </w:r>
      <w:r w:rsidRPr="008C0DA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Zamawiający uprawniony będzie do powierzenia usunięcia wady autoryzowanemu serwisowi na koszt i ryzyko Wykonawcy. </w:t>
      </w:r>
    </w:p>
    <w:p w:rsidR="00307342" w:rsidRPr="009C7C1E" w:rsidRDefault="0030734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507F6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7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</w:t>
      </w:r>
    </w:p>
    <w:p w:rsidR="00460CD5" w:rsidRPr="00507F6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07F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460CD5" w:rsidRPr="00507F6E" w:rsidRDefault="00460CD5" w:rsidP="00460CD5">
      <w:pPr>
        <w:numPr>
          <w:ilvl w:val="2"/>
          <w:numId w:val="35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7F6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507F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7F6E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Zamawiającemu kary umowne:</w:t>
      </w:r>
    </w:p>
    <w:p w:rsidR="00B6077C" w:rsidRDefault="00460CD5" w:rsidP="00B6077C">
      <w:pPr>
        <w:pStyle w:val="Akapitzlist"/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zrealizowaniu któregokolwiek z obowiązków,  względem terminu </w:t>
      </w:r>
      <w:r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określonego w § 2 ust. 1 umowy - 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D62D0B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B6077C" w:rsidRPr="00B6077C" w:rsidRDefault="00460CD5" w:rsidP="00B6077C">
      <w:pPr>
        <w:pStyle w:val="Akapitzlist"/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wykonaniu naprawy  gwarancyjnej względem terminu, o którym mowa w § 4 ust. 6 – 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 </w:t>
      </w:r>
      <w:r w:rsidR="00D62D0B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</w:t>
      </w:r>
      <w:r w:rsidR="00D62D0B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za każdy dzień opóźnienia</w:t>
      </w:r>
      <w:r w:rsidR="00410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0161" w:rsidRPr="004101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 ile nie zostanie dostarczone tożsame urządzenie na czas przedłużającej się naprawy zgodnie z § 4 ust. </w:t>
      </w:r>
      <w:r w:rsidR="00410161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410161" w:rsidRPr="004101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umowy</w:t>
      </w:r>
      <w:r w:rsidR="00D62D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C4B89" w:rsidRDefault="00460CD5" w:rsidP="001C4B89">
      <w:pPr>
        <w:pStyle w:val="Akapitzlist"/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przeglądu technicznego względem terminu, o którym mowa w § 4 ust.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1C4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</w:t>
      </w:r>
      <w:r w:rsidR="001C4B89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3A09E7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1C4B89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460CD5" w:rsidRPr="005F4C6D" w:rsidRDefault="00460CD5" w:rsidP="00460CD5">
      <w:pPr>
        <w:pStyle w:val="Akapitzlist"/>
        <w:numPr>
          <w:ilvl w:val="4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10%  kwoty wynagrodzenia brutto 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§ 3 ust. 1 niniejszej umowy – w przypadku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odstąpienia od umowy lub rozwiązania umowy ze skutkiem natychmiastowym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przyczyn, za które odpowiada Wykonawca.</w:t>
      </w:r>
    </w:p>
    <w:p w:rsidR="00460CD5" w:rsidRPr="00462D14" w:rsidRDefault="00460CD5" w:rsidP="00460CD5">
      <w:pPr>
        <w:numPr>
          <w:ilvl w:val="5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przez Zamawiającego.</w:t>
      </w:r>
    </w:p>
    <w:p w:rsidR="00460CD5" w:rsidRDefault="00460CD5" w:rsidP="00460CD5">
      <w:pPr>
        <w:numPr>
          <w:ilvl w:val="5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:rsidR="00460CD5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98C" w:rsidRPr="00462D14" w:rsidRDefault="001B098C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ROZWIĄZANIE I ODSTĄPIENIE OD UMOWY</w:t>
      </w:r>
    </w:p>
    <w:p w:rsidR="005A23DC" w:rsidRPr="005A23DC" w:rsidRDefault="005A23DC" w:rsidP="005A23D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A23DC">
        <w:rPr>
          <w:rFonts w:ascii="Times New Roman" w:eastAsia="Times New Roman" w:hAnsi="Times New Roman" w:cs="Times New Roman"/>
          <w:sz w:val="24"/>
          <w:szCs w:val="24"/>
          <w:lang w:eastAsia="ar-SA"/>
        </w:rPr>
        <w:t>Oprócz przypadków określonych w Kodeksie cywilnym Zamawiający może odstąpić od umowy w razie zaistnienia istotnej zmiany okoliczności powodującej , że wykonanie umowy nie leży w interesie publicznym , czego nie można było przewidzieć w chwili zawarcia umowy, lub dalsze wykonanie umowy może zagrozić istotnemu interesowi bezpieczeństwa państwa lub bezpieczeństwa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460CD5" w:rsidRPr="00373BBA" w:rsidRDefault="00460CD5" w:rsidP="005A23D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opóźnienie w zrealizowaniu dostawy</w:t>
      </w:r>
      <w:r w:rsidRPr="0037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</w:t>
      </w: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10 dni kalendarzowych.</w:t>
      </w:r>
    </w:p>
    <w:p w:rsidR="00460CD5" w:rsidRPr="009C7C1E" w:rsidRDefault="00460CD5" w:rsidP="005A23D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b o rozwiązaniu umowy zostanie wysłane listem poleconym na adres Wykonawcy podany w umowie.</w:t>
      </w:r>
    </w:p>
    <w:p w:rsidR="00460CD5" w:rsidRDefault="00460CD5" w:rsidP="005A23D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3DC" w:rsidRPr="009C7C1E" w:rsidRDefault="005A23D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7.</w:t>
      </w:r>
    </w:p>
    <w:p w:rsidR="00FA4859" w:rsidRPr="0022506E" w:rsidRDefault="00FA4859" w:rsidP="00FA4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Przed przystąpieniem do prac na terenie Zamawiającego, Wykonawca zostanie zapoznany z treścią procedury</w:t>
      </w:r>
      <w:r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22506E">
        <w:rPr>
          <w:rFonts w:ascii="Times New Roman" w:hAnsi="Times New Roman" w:cs="Times New Roman"/>
          <w:sz w:val="24"/>
          <w:szCs w:val="24"/>
        </w:rPr>
        <w:t>PB – 4.4.6-02 „Organizowanie prac związanych z zagrożeniami przez wykonawców”, oraz z wymaganiami dotyczącymi bezpieczeństwa i higieny pracy i ochrony przeciwpożarowej.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 xml:space="preserve">Nieprzestrzeganie przez pracowników Wykonawcy lub jego podwykonawcy zasad określonych w procedurze PB – 4.4.6-02 może skutkować wstrzymaniem prac przez </w:t>
      </w:r>
      <w:r w:rsidRPr="0022506E">
        <w:rPr>
          <w:rFonts w:ascii="Times New Roman" w:hAnsi="Times New Roman" w:cs="Times New Roman"/>
          <w:sz w:val="24"/>
          <w:szCs w:val="24"/>
        </w:rPr>
        <w:lastRenderedPageBreak/>
        <w:t>Zamawiającego, a w przypadku nieosiągnięcia zadowalającego poziomu przeciwdziałania zagrożeniom – rozwiązaniem umowy z winy Wykonawcy.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pracownicy, przebywający na terenie Zamawiającego będą wyposażeni w identyfikatory lub ubrania robocze z widoczną nazwą firmy.</w:t>
      </w:r>
    </w:p>
    <w:p w:rsidR="00FA4859" w:rsidRPr="0022506E" w:rsidRDefault="00FA4859" w:rsidP="00FA4859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67F" w:rsidRDefault="006C767F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3F07" w:rsidRPr="00C91318" w:rsidRDefault="00943F07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:rsidR="00460CD5" w:rsidRPr="009C7C1E" w:rsidRDefault="00460CD5" w:rsidP="00460CD5">
      <w:pPr>
        <w:numPr>
          <w:ilvl w:val="0"/>
          <w:numId w:val="37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Kodeksu Cywilnego.</w:t>
      </w:r>
    </w:p>
    <w:p w:rsidR="009C77D3" w:rsidRPr="009C77D3" w:rsidRDefault="009C77D3" w:rsidP="009C77D3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umowie:</w:t>
      </w:r>
    </w:p>
    <w:p w:rsidR="009C77D3" w:rsidRPr="009C77D3" w:rsidRDefault="009C77D3" w:rsidP="009C77D3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siedziby, adresu, nazwy, które </w:t>
      </w:r>
      <w:r w:rsidRPr="009C77D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strony;</w:t>
      </w:r>
    </w:p>
    <w:p w:rsidR="009C77D3" w:rsidRPr="00E16529" w:rsidRDefault="009C77D3" w:rsidP="009C77D3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 3 ust. 2</w:t>
      </w:r>
      <w:r w:rsidRPr="009C77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niniejszej umowy wymagają formy pisemnego aneksu pod rygorem nieważności</w:t>
      </w:r>
    </w:p>
    <w:p w:rsidR="009C77D3" w:rsidRPr="00E16529" w:rsidRDefault="009C77D3" w:rsidP="00E16529">
      <w:pPr>
        <w:pStyle w:val="Akapitzlist"/>
        <w:widowControl w:val="0"/>
        <w:numPr>
          <w:ilvl w:val="0"/>
          <w:numId w:val="45"/>
        </w:numPr>
        <w:tabs>
          <w:tab w:val="clear" w:pos="2377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1652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E16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prawna mająca na celu zmianę wierzyciela Zamawiającego może nastąpić po uprzednim wyrażeniu zgody przez podmiot tworzący Zamawiającego.</w:t>
      </w:r>
    </w:p>
    <w:p w:rsidR="005F370A" w:rsidRPr="005F370A" w:rsidRDefault="005F370A" w:rsidP="003A09E7">
      <w:pPr>
        <w:pStyle w:val="Akapitzlist"/>
        <w:widowControl w:val="0"/>
        <w:numPr>
          <w:ilvl w:val="0"/>
          <w:numId w:val="45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F370A">
        <w:rPr>
          <w:rFonts w:ascii="Times New Roman" w:eastAsia="Arial Unicode MS" w:hAnsi="Times New Roman" w:cs="Times New Roman"/>
          <w:sz w:val="24"/>
          <w:szCs w:val="24"/>
          <w:lang w:eastAsia="pl-PL"/>
        </w:rPr>
        <w:t>W sprawach związanych z realizacją niniejszej umowy Wykonawca powołuje koordynatora w osobie:........................................................... a Zamawiający koordynatora w osobie:  Kierownik Działu Aparatury Medycznej.</w:t>
      </w:r>
    </w:p>
    <w:p w:rsidR="00460CD5" w:rsidRPr="000718D9" w:rsidRDefault="00460CD5" w:rsidP="00885B58">
      <w:pPr>
        <w:numPr>
          <w:ilvl w:val="0"/>
          <w:numId w:val="45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D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460CD5" w:rsidRPr="009C7C1E" w:rsidRDefault="00460CD5" w:rsidP="00885B58">
      <w:pPr>
        <w:numPr>
          <w:ilvl w:val="0"/>
          <w:numId w:val="45"/>
        </w:numPr>
        <w:tabs>
          <w:tab w:val="clear" w:pos="2377"/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3F07" w:rsidRPr="009C7C1E" w:rsidRDefault="00943F07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umowy:</w:t>
      </w:r>
    </w:p>
    <w:p w:rsidR="00460CD5" w:rsidRPr="003A09E7" w:rsidRDefault="00460CD5" w:rsidP="003A09E7">
      <w:pPr>
        <w:pStyle w:val="Akapitzlist"/>
        <w:numPr>
          <w:ilvl w:val="3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parametry techniczno-użytkowe 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1576E" w:rsidRPr="0061576E" w:rsidRDefault="00460CD5" w:rsidP="00FA48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Wykonawca </w:t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   Zamawiający</w:t>
      </w:r>
    </w:p>
    <w:sectPr w:rsidR="0061576E" w:rsidRPr="0061576E" w:rsidSect="00FA48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6B" w:rsidRDefault="00D9096B" w:rsidP="005714DF">
      <w:pPr>
        <w:spacing w:after="0" w:line="240" w:lineRule="auto"/>
      </w:pPr>
      <w:r>
        <w:separator/>
      </w:r>
    </w:p>
  </w:endnote>
  <w:endnote w:type="continuationSeparator" w:id="0">
    <w:p w:rsidR="00D9096B" w:rsidRDefault="00D9096B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6B" w:rsidRDefault="00D9096B" w:rsidP="005714DF">
      <w:pPr>
        <w:spacing w:after="0" w:line="240" w:lineRule="auto"/>
      </w:pPr>
      <w:r>
        <w:separator/>
      </w:r>
    </w:p>
  </w:footnote>
  <w:footnote w:type="continuationSeparator" w:id="0">
    <w:p w:rsidR="00D9096B" w:rsidRDefault="00D9096B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4E2314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544E08"/>
    <w:multiLevelType w:val="hybridMultilevel"/>
    <w:tmpl w:val="C114D704"/>
    <w:lvl w:ilvl="0" w:tplc="4C34B91E">
      <w:start w:val="1"/>
      <w:numFmt w:val="lowerLetter"/>
      <w:lvlText w:val="%1)"/>
      <w:lvlJc w:val="left"/>
      <w:pPr>
        <w:ind w:left="718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00B2575E"/>
    <w:multiLevelType w:val="hybridMultilevel"/>
    <w:tmpl w:val="0F7C6DC4"/>
    <w:lvl w:ilvl="0" w:tplc="81982D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02C567F0"/>
    <w:multiLevelType w:val="hybridMultilevel"/>
    <w:tmpl w:val="5DC48388"/>
    <w:lvl w:ilvl="0" w:tplc="9698AA6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C92067"/>
    <w:multiLevelType w:val="hybridMultilevel"/>
    <w:tmpl w:val="3DE4B91A"/>
    <w:lvl w:ilvl="0" w:tplc="AAB206EE">
      <w:start w:val="3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4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8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A3F9D"/>
    <w:multiLevelType w:val="hybridMultilevel"/>
    <w:tmpl w:val="49328E46"/>
    <w:lvl w:ilvl="0" w:tplc="B5088524">
      <w:start w:val="9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2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3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8AA6822"/>
    <w:multiLevelType w:val="hybridMultilevel"/>
    <w:tmpl w:val="3B442D32"/>
    <w:lvl w:ilvl="0" w:tplc="9E36F6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26"/>
  </w:num>
  <w:num w:numId="6">
    <w:abstractNumId w:val="27"/>
  </w:num>
  <w:num w:numId="7">
    <w:abstractNumId w:val="15"/>
  </w:num>
  <w:num w:numId="8">
    <w:abstractNumId w:val="11"/>
  </w:num>
  <w:num w:numId="9">
    <w:abstractNumId w:val="7"/>
  </w:num>
  <w:num w:numId="10">
    <w:abstractNumId w:val="42"/>
  </w:num>
  <w:num w:numId="11">
    <w:abstractNumId w:val="33"/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37"/>
  </w:num>
  <w:num w:numId="16">
    <w:abstractNumId w:val="41"/>
  </w:num>
  <w:num w:numId="17">
    <w:abstractNumId w:val="4"/>
  </w:num>
  <w:num w:numId="18">
    <w:abstractNumId w:val="5"/>
  </w:num>
  <w:num w:numId="19">
    <w:abstractNumId w:val="40"/>
  </w:num>
  <w:num w:numId="20">
    <w:abstractNumId w:val="40"/>
    <w:lvlOverride w:ilvl="0">
      <w:startOverride w:val="1"/>
    </w:lvlOverride>
  </w:num>
  <w:num w:numId="21">
    <w:abstractNumId w:val="43"/>
  </w:num>
  <w:num w:numId="22">
    <w:abstractNumId w:val="43"/>
    <w:lvlOverride w:ilvl="0">
      <w:startOverride w:val="1"/>
    </w:lvlOverride>
  </w:num>
  <w:num w:numId="23">
    <w:abstractNumId w:val="13"/>
  </w:num>
  <w:num w:numId="24">
    <w:abstractNumId w:val="32"/>
  </w:num>
  <w:num w:numId="25">
    <w:abstractNumId w:val="31"/>
  </w:num>
  <w:num w:numId="26">
    <w:abstractNumId w:val="30"/>
  </w:num>
  <w:num w:numId="27">
    <w:abstractNumId w:val="39"/>
  </w:num>
  <w:num w:numId="28">
    <w:abstractNumId w:val="25"/>
  </w:num>
  <w:num w:numId="29">
    <w:abstractNumId w:val="12"/>
  </w:num>
  <w:num w:numId="30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4"/>
  </w:num>
  <w:num w:numId="33">
    <w:abstractNumId w:val="38"/>
  </w:num>
  <w:num w:numId="34">
    <w:abstractNumId w:val="29"/>
  </w:num>
  <w:num w:numId="35">
    <w:abstractNumId w:val="8"/>
  </w:num>
  <w:num w:numId="36">
    <w:abstractNumId w:val="22"/>
  </w:num>
  <w:num w:numId="37">
    <w:abstractNumId w:val="36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6"/>
  </w:num>
  <w:num w:numId="41">
    <w:abstractNumId w:val="19"/>
  </w:num>
  <w:num w:numId="42">
    <w:abstractNumId w:val="0"/>
  </w:num>
  <w:num w:numId="43">
    <w:abstractNumId w:val="16"/>
  </w:num>
  <w:num w:numId="44">
    <w:abstractNumId w:val="23"/>
  </w:num>
  <w:num w:numId="45">
    <w:abstractNumId w:val="1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6530"/>
    <w:rsid w:val="000140DB"/>
    <w:rsid w:val="000142E8"/>
    <w:rsid w:val="00021D0F"/>
    <w:rsid w:val="00036D36"/>
    <w:rsid w:val="000401FE"/>
    <w:rsid w:val="000559BB"/>
    <w:rsid w:val="000662D8"/>
    <w:rsid w:val="000718D9"/>
    <w:rsid w:val="00085441"/>
    <w:rsid w:val="000926F4"/>
    <w:rsid w:val="0009507C"/>
    <w:rsid w:val="000B31B5"/>
    <w:rsid w:val="000B53C0"/>
    <w:rsid w:val="000C0E7A"/>
    <w:rsid w:val="000C50C2"/>
    <w:rsid w:val="000D274D"/>
    <w:rsid w:val="000E1990"/>
    <w:rsid w:val="000E3B12"/>
    <w:rsid w:val="001056F8"/>
    <w:rsid w:val="00133A2B"/>
    <w:rsid w:val="00147513"/>
    <w:rsid w:val="00157CC5"/>
    <w:rsid w:val="001727CA"/>
    <w:rsid w:val="00174C45"/>
    <w:rsid w:val="00177158"/>
    <w:rsid w:val="001810DD"/>
    <w:rsid w:val="00182A77"/>
    <w:rsid w:val="00187EF8"/>
    <w:rsid w:val="001B098C"/>
    <w:rsid w:val="001C4B89"/>
    <w:rsid w:val="001D3A01"/>
    <w:rsid w:val="001F5422"/>
    <w:rsid w:val="002318F0"/>
    <w:rsid w:val="00231C7B"/>
    <w:rsid w:val="00241822"/>
    <w:rsid w:val="0024587A"/>
    <w:rsid w:val="00267C5D"/>
    <w:rsid w:val="00281FC0"/>
    <w:rsid w:val="0029270B"/>
    <w:rsid w:val="002A6E12"/>
    <w:rsid w:val="002C4A8D"/>
    <w:rsid w:val="002D66FB"/>
    <w:rsid w:val="002E1D73"/>
    <w:rsid w:val="0030490C"/>
    <w:rsid w:val="00307342"/>
    <w:rsid w:val="00316072"/>
    <w:rsid w:val="00326A78"/>
    <w:rsid w:val="00343F9E"/>
    <w:rsid w:val="00373D9B"/>
    <w:rsid w:val="00393364"/>
    <w:rsid w:val="003A09E7"/>
    <w:rsid w:val="003E44C5"/>
    <w:rsid w:val="003F0D5D"/>
    <w:rsid w:val="00410161"/>
    <w:rsid w:val="00416345"/>
    <w:rsid w:val="00422705"/>
    <w:rsid w:val="00423FD2"/>
    <w:rsid w:val="004401BC"/>
    <w:rsid w:val="00442DBE"/>
    <w:rsid w:val="004446FB"/>
    <w:rsid w:val="00460CD5"/>
    <w:rsid w:val="00462BFA"/>
    <w:rsid w:val="0048308D"/>
    <w:rsid w:val="004A205C"/>
    <w:rsid w:val="004A68E3"/>
    <w:rsid w:val="004B133A"/>
    <w:rsid w:val="004B4489"/>
    <w:rsid w:val="004B6426"/>
    <w:rsid w:val="004C3250"/>
    <w:rsid w:val="004C4021"/>
    <w:rsid w:val="004E7308"/>
    <w:rsid w:val="004F3EB2"/>
    <w:rsid w:val="004F5CDC"/>
    <w:rsid w:val="00501778"/>
    <w:rsid w:val="005027B0"/>
    <w:rsid w:val="00507F6E"/>
    <w:rsid w:val="00536A64"/>
    <w:rsid w:val="00537D9A"/>
    <w:rsid w:val="00545BF1"/>
    <w:rsid w:val="00546C66"/>
    <w:rsid w:val="00561BD9"/>
    <w:rsid w:val="005714DF"/>
    <w:rsid w:val="005743C2"/>
    <w:rsid w:val="00582843"/>
    <w:rsid w:val="00583C43"/>
    <w:rsid w:val="0059211C"/>
    <w:rsid w:val="005961FB"/>
    <w:rsid w:val="00596840"/>
    <w:rsid w:val="005A23DC"/>
    <w:rsid w:val="005A3136"/>
    <w:rsid w:val="005B70F8"/>
    <w:rsid w:val="005E241E"/>
    <w:rsid w:val="005E5401"/>
    <w:rsid w:val="005F370A"/>
    <w:rsid w:val="005F5A8C"/>
    <w:rsid w:val="0061576E"/>
    <w:rsid w:val="006377BE"/>
    <w:rsid w:val="00650D3F"/>
    <w:rsid w:val="00677156"/>
    <w:rsid w:val="00695065"/>
    <w:rsid w:val="006B288D"/>
    <w:rsid w:val="006C4D28"/>
    <w:rsid w:val="006C5CBC"/>
    <w:rsid w:val="006C6421"/>
    <w:rsid w:val="006C767F"/>
    <w:rsid w:val="00713CF0"/>
    <w:rsid w:val="007147C5"/>
    <w:rsid w:val="00721218"/>
    <w:rsid w:val="00722E72"/>
    <w:rsid w:val="007247D3"/>
    <w:rsid w:val="00746C73"/>
    <w:rsid w:val="00771CF1"/>
    <w:rsid w:val="00785756"/>
    <w:rsid w:val="007967A9"/>
    <w:rsid w:val="007A478C"/>
    <w:rsid w:val="007B2AD9"/>
    <w:rsid w:val="007B31D9"/>
    <w:rsid w:val="007C2235"/>
    <w:rsid w:val="007F6B9C"/>
    <w:rsid w:val="008221CD"/>
    <w:rsid w:val="00824EFD"/>
    <w:rsid w:val="008416CA"/>
    <w:rsid w:val="008459A1"/>
    <w:rsid w:val="00860077"/>
    <w:rsid w:val="00860F43"/>
    <w:rsid w:val="00864DC6"/>
    <w:rsid w:val="00885B58"/>
    <w:rsid w:val="00887C3B"/>
    <w:rsid w:val="008A57F7"/>
    <w:rsid w:val="008C0DA7"/>
    <w:rsid w:val="008E1ED0"/>
    <w:rsid w:val="008E2B65"/>
    <w:rsid w:val="008F69E6"/>
    <w:rsid w:val="009164C3"/>
    <w:rsid w:val="009406D6"/>
    <w:rsid w:val="00943F07"/>
    <w:rsid w:val="0096501F"/>
    <w:rsid w:val="00981981"/>
    <w:rsid w:val="009A5FC2"/>
    <w:rsid w:val="009C4871"/>
    <w:rsid w:val="009C77D3"/>
    <w:rsid w:val="009C7DBC"/>
    <w:rsid w:val="009D764D"/>
    <w:rsid w:val="009E16F5"/>
    <w:rsid w:val="009F2333"/>
    <w:rsid w:val="00A52C5A"/>
    <w:rsid w:val="00A566D8"/>
    <w:rsid w:val="00AB4231"/>
    <w:rsid w:val="00AB455C"/>
    <w:rsid w:val="00AC1DD3"/>
    <w:rsid w:val="00AF7462"/>
    <w:rsid w:val="00B6077C"/>
    <w:rsid w:val="00B73ECF"/>
    <w:rsid w:val="00BB70FF"/>
    <w:rsid w:val="00BD5D31"/>
    <w:rsid w:val="00BD6BB6"/>
    <w:rsid w:val="00BE6188"/>
    <w:rsid w:val="00C042E2"/>
    <w:rsid w:val="00C10FD8"/>
    <w:rsid w:val="00C23A7B"/>
    <w:rsid w:val="00C34F9B"/>
    <w:rsid w:val="00C71336"/>
    <w:rsid w:val="00C73385"/>
    <w:rsid w:val="00C7756D"/>
    <w:rsid w:val="00C87951"/>
    <w:rsid w:val="00CE4B3A"/>
    <w:rsid w:val="00CF376C"/>
    <w:rsid w:val="00D0049B"/>
    <w:rsid w:val="00D03C56"/>
    <w:rsid w:val="00D1023C"/>
    <w:rsid w:val="00D14488"/>
    <w:rsid w:val="00D21914"/>
    <w:rsid w:val="00D2218E"/>
    <w:rsid w:val="00D24A8B"/>
    <w:rsid w:val="00D37F44"/>
    <w:rsid w:val="00D44329"/>
    <w:rsid w:val="00D61964"/>
    <w:rsid w:val="00D62D0B"/>
    <w:rsid w:val="00D9096B"/>
    <w:rsid w:val="00D94471"/>
    <w:rsid w:val="00DA4FF7"/>
    <w:rsid w:val="00DB316A"/>
    <w:rsid w:val="00DB57C7"/>
    <w:rsid w:val="00DD0302"/>
    <w:rsid w:val="00DF4DFA"/>
    <w:rsid w:val="00E01B90"/>
    <w:rsid w:val="00E04321"/>
    <w:rsid w:val="00E1614A"/>
    <w:rsid w:val="00E16529"/>
    <w:rsid w:val="00E36175"/>
    <w:rsid w:val="00E43459"/>
    <w:rsid w:val="00E575CD"/>
    <w:rsid w:val="00E66DBF"/>
    <w:rsid w:val="00E80FAE"/>
    <w:rsid w:val="00E97BB6"/>
    <w:rsid w:val="00EA040C"/>
    <w:rsid w:val="00EA0F13"/>
    <w:rsid w:val="00EC0381"/>
    <w:rsid w:val="00EC35FF"/>
    <w:rsid w:val="00ED33C1"/>
    <w:rsid w:val="00EF30D3"/>
    <w:rsid w:val="00F05A2D"/>
    <w:rsid w:val="00F16A89"/>
    <w:rsid w:val="00F2775A"/>
    <w:rsid w:val="00F60814"/>
    <w:rsid w:val="00F70DB8"/>
    <w:rsid w:val="00FA15A8"/>
    <w:rsid w:val="00FA4859"/>
    <w:rsid w:val="00FD2A7F"/>
    <w:rsid w:val="00FD35DE"/>
    <w:rsid w:val="00FD4FB2"/>
    <w:rsid w:val="00FF2ABA"/>
    <w:rsid w:val="00FF62B0"/>
    <w:rsid w:val="00FF6AB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3846</Words>
  <Characters>23077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154</cp:revision>
  <cp:lastPrinted>2018-04-25T06:06:00Z</cp:lastPrinted>
  <dcterms:created xsi:type="dcterms:W3CDTF">2018-04-11T09:29:00Z</dcterms:created>
  <dcterms:modified xsi:type="dcterms:W3CDTF">2018-10-26T10:28:00Z</dcterms:modified>
</cp:coreProperties>
</file>