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6CFD67FF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463C5B">
        <w:rPr>
          <w:rFonts w:ascii="Ubuntu Light" w:hAnsi="Ubuntu Light" w:cs="Times New Roman"/>
          <w:b/>
        </w:rPr>
        <w:t xml:space="preserve">Dostawa </w:t>
      </w:r>
      <w:r w:rsidR="00A353D7">
        <w:rPr>
          <w:rFonts w:ascii="Ubuntu Light" w:hAnsi="Ubuntu Light" w:cs="Times New Roman"/>
          <w:b/>
        </w:rPr>
        <w:t xml:space="preserve">bezprzewodowych punktów dostępowych </w:t>
      </w:r>
      <w:proofErr w:type="spellStart"/>
      <w:r w:rsidR="00A353D7">
        <w:rPr>
          <w:rFonts w:ascii="Ubuntu Light" w:hAnsi="Ubuntu Light" w:cs="Times New Roman"/>
          <w:b/>
        </w:rPr>
        <w:t>WiFi</w:t>
      </w:r>
      <w:proofErr w:type="spellEnd"/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7D4824B9" w:rsidR="002E6FFC" w:rsidRPr="00AB72C7" w:rsidRDefault="00283F7D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publicznego </w:t>
      </w:r>
      <w:r>
        <w:rPr>
          <w:rFonts w:ascii="Ubuntu Light" w:hAnsi="Ubuntu Light" w:cs="Tahoma"/>
        </w:rPr>
        <w:t xml:space="preserve">w trybie przetargu nieograniczonego </w:t>
      </w:r>
      <w:r w:rsidRPr="00913658">
        <w:rPr>
          <w:rFonts w:ascii="Ubuntu Light" w:hAnsi="Ubuntu Light" w:cs="Tahoma"/>
        </w:rPr>
        <w:t xml:space="preserve">dotyczącego </w:t>
      </w:r>
      <w:r w:rsidR="00463C5B">
        <w:rPr>
          <w:rFonts w:ascii="Ubuntu Light" w:hAnsi="Ubuntu Light" w:cs="Tahoma"/>
        </w:rPr>
        <w:t xml:space="preserve">dostawy </w:t>
      </w:r>
      <w:r w:rsidR="00A353D7">
        <w:rPr>
          <w:rFonts w:ascii="Ubuntu Light" w:hAnsi="Ubuntu Light" w:cs="Tahoma"/>
        </w:rPr>
        <w:t xml:space="preserve">bezprzewodowych punktów dostępowych </w:t>
      </w:r>
      <w:proofErr w:type="spellStart"/>
      <w:r w:rsidR="00A353D7">
        <w:rPr>
          <w:rFonts w:ascii="Ubuntu Light" w:hAnsi="Ubuntu Light" w:cs="Tahoma"/>
        </w:rPr>
        <w:t>WiFi</w:t>
      </w:r>
      <w:proofErr w:type="spellEnd"/>
      <w:r>
        <w:rPr>
          <w:rFonts w:ascii="Ubuntu Light" w:hAnsi="Ubuntu Light" w:cs="Tahoma"/>
        </w:rPr>
        <w:t>,</w:t>
      </w:r>
      <w:r w:rsidRPr="00913658">
        <w:rPr>
          <w:rFonts w:ascii="Ubuntu Light" w:hAnsi="Ubuntu Light" w:cs="Times New Roman"/>
        </w:rPr>
        <w:t xml:space="preserve"> kieruje prośbę o złożenie oferty cenowej w c</w:t>
      </w:r>
      <w:r w:rsidRPr="005D4F26">
        <w:rPr>
          <w:rFonts w:ascii="Ubuntu Light" w:hAnsi="Ubuntu Light" w:cs="Times New Roman"/>
        </w:rPr>
        <w:t>elu oszacowania wartości zamówienia.</w:t>
      </w:r>
    </w:p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E627A25" w14:textId="70E740D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Dostawa urządzeń do dwóch lokalizacji:</w:t>
      </w:r>
    </w:p>
    <w:p w14:paraId="027B4792" w14:textId="7DF9FB3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02"/>
        <w:gridCol w:w="4725"/>
        <w:gridCol w:w="4723"/>
      </w:tblGrid>
      <w:tr w:rsidR="00463C5B" w:rsidRPr="00AB72C7" w14:paraId="3FAD3CA2" w14:textId="0BB63EC1" w:rsidTr="00463C5B">
        <w:tc>
          <w:tcPr>
            <w:tcW w:w="479" w:type="pct"/>
          </w:tcPr>
          <w:p w14:paraId="66EAAE24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1" w:type="pct"/>
          </w:tcPr>
          <w:p w14:paraId="542780E8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pct"/>
          </w:tcPr>
          <w:p w14:paraId="69923253" w14:textId="47CDF58D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</w:tr>
      <w:tr w:rsidR="00463C5B" w:rsidRPr="00AB72C7" w14:paraId="503DB4D7" w14:textId="28A18D8B" w:rsidTr="00463C5B">
        <w:trPr>
          <w:trHeight w:val="230"/>
        </w:trPr>
        <w:tc>
          <w:tcPr>
            <w:tcW w:w="479" w:type="pct"/>
          </w:tcPr>
          <w:p w14:paraId="5914A19E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186DF9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1BB7C0E" w14:textId="078901D8" w:rsidR="00463C5B" w:rsidRPr="00B001A1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48E86AD6" w14:textId="77777777" w:rsidR="00710E28" w:rsidRDefault="00710E28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0084739" w14:textId="647B2D43" w:rsidR="00463C5B" w:rsidRDefault="00A353D7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</w:p>
          <w:p w14:paraId="10FF7433" w14:textId="77777777" w:rsidR="00463C5B" w:rsidRDefault="00463C5B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Dostawa do lokalizacji Ceglana 35</w:t>
            </w:r>
          </w:p>
          <w:p w14:paraId="56D107A6" w14:textId="175773BA" w:rsidR="00710E28" w:rsidRPr="00AB72C7" w:rsidRDefault="00710E28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05005A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8BFDCD8" w14:textId="23F0AB5D" w:rsidR="00463C5B" w:rsidRPr="00463C5B" w:rsidRDefault="00A353D7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16</w:t>
            </w:r>
            <w:r w:rsidR="00463C5B" w:rsidRPr="00463C5B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sztuk</w:t>
            </w:r>
          </w:p>
        </w:tc>
      </w:tr>
      <w:tr w:rsidR="008C3191" w:rsidRPr="00AB72C7" w14:paraId="1E5C9E4B" w14:textId="77777777" w:rsidTr="00463C5B">
        <w:trPr>
          <w:trHeight w:val="230"/>
        </w:trPr>
        <w:tc>
          <w:tcPr>
            <w:tcW w:w="479" w:type="pct"/>
          </w:tcPr>
          <w:p w14:paraId="23244EF4" w14:textId="1E569527" w:rsidR="008C3191" w:rsidRDefault="008C3191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2261" w:type="pct"/>
          </w:tcPr>
          <w:p w14:paraId="45B34B05" w14:textId="77777777" w:rsidR="008C3191" w:rsidRDefault="008C3191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Kontroler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br/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Dostawa do lokalizacji Ceglana 35</w:t>
            </w:r>
          </w:p>
          <w:p w14:paraId="42F5A26F" w14:textId="72411443" w:rsidR="008C3191" w:rsidRDefault="008C3191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260" w:type="pct"/>
          </w:tcPr>
          <w:p w14:paraId="02616627" w14:textId="77777777" w:rsidR="008C3191" w:rsidRDefault="008C3191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4655437" w14:textId="15783B27" w:rsidR="008C3191" w:rsidRPr="00463C5B" w:rsidRDefault="008C3191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 sztuka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5045"/>
        <w:gridCol w:w="3223"/>
        <w:gridCol w:w="1223"/>
      </w:tblGrid>
      <w:tr w:rsidR="00463C5B" w:rsidRPr="00AB72C7" w14:paraId="767CDB63" w14:textId="77777777" w:rsidTr="00463C5B">
        <w:tc>
          <w:tcPr>
            <w:tcW w:w="459" w:type="pct"/>
          </w:tcPr>
          <w:p w14:paraId="52C465BA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4" w:type="pct"/>
          </w:tcPr>
          <w:p w14:paraId="537F7965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42" w:type="pct"/>
          </w:tcPr>
          <w:p w14:paraId="36F60035" w14:textId="19BE63C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sztukę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585" w:type="pct"/>
          </w:tcPr>
          <w:p w14:paraId="1672AF39" w14:textId="1C3C1510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463C5B" w:rsidRPr="00AB72C7" w14:paraId="16504665" w14:textId="77777777" w:rsidTr="00463C5B">
        <w:tc>
          <w:tcPr>
            <w:tcW w:w="459" w:type="pct"/>
          </w:tcPr>
          <w:p w14:paraId="3E5017B7" w14:textId="77777777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5E06EFE0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335D255" w14:textId="4A88F045" w:rsidR="00463C5B" w:rsidRDefault="00A353D7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 w:rsidR="00463C5B"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 w:rsidR="0020269C">
              <w:rPr>
                <w:rFonts w:ascii="Ubuntu Light" w:hAnsi="Ubuntu Light" w:cs="Tahoma"/>
                <w:sz w:val="20"/>
                <w:szCs w:val="20"/>
              </w:rPr>
              <w:t xml:space="preserve">wersja 1 (2x2) 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20B0EE91" w14:textId="61E898AB" w:rsidR="00463C5B" w:rsidRPr="00283F7D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291AB1DE" w14:textId="46266CC3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58B21D3A" w14:textId="1EF3CEE1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20269C" w:rsidRPr="00AB72C7" w14:paraId="48B6E566" w14:textId="77777777" w:rsidTr="00463C5B">
        <w:tc>
          <w:tcPr>
            <w:tcW w:w="459" w:type="pct"/>
          </w:tcPr>
          <w:p w14:paraId="07F9FF5E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C66403" w14:textId="16B72E6A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4E220FF4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01F776AC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D906513" w14:textId="79B2781A" w:rsidR="0020269C" w:rsidRDefault="0020269C" w:rsidP="0020269C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wersja 2 (4x4) zgodny z OPZ</w:t>
            </w:r>
          </w:p>
          <w:p w14:paraId="0BCAE2CE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3DA32795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6BA02D" w14:textId="6A93A80F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65E057C2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8EC9FB0" w14:textId="0C1A3E9A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8C3191" w:rsidRPr="00AB72C7" w14:paraId="0F3A3731" w14:textId="77777777" w:rsidTr="00463C5B">
        <w:tc>
          <w:tcPr>
            <w:tcW w:w="459" w:type="pct"/>
          </w:tcPr>
          <w:p w14:paraId="3C56D1E3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961782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  <w:p w14:paraId="1983A19F" w14:textId="69BEBE44" w:rsidR="008C3191" w:rsidRPr="00AB72C7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7127A0D7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9DC098E" w14:textId="33599E32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Kontroler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AC6508 zgodny z OPZ</w:t>
            </w:r>
          </w:p>
        </w:tc>
        <w:tc>
          <w:tcPr>
            <w:tcW w:w="1542" w:type="pct"/>
          </w:tcPr>
          <w:p w14:paraId="27D3BA50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96780A7" w14:textId="18524953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7C8B6E7A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BF4801" w14:textId="009F5BA5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4207CD57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parametry techniczne)</w:t>
            </w:r>
          </w:p>
        </w:tc>
      </w:tr>
      <w:tr w:rsidR="00393DF9" w:rsidRPr="00AB72C7" w14:paraId="7A794003" w14:textId="77777777" w:rsidTr="00283F7D">
        <w:tc>
          <w:tcPr>
            <w:tcW w:w="323" w:type="pct"/>
          </w:tcPr>
          <w:p w14:paraId="01DA7D2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45C129B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303AC5" w14:textId="2BE2ACFB" w:rsidR="00A353D7" w:rsidRDefault="00A353D7" w:rsidP="00A353D7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 w:rsidR="0020269C">
              <w:rPr>
                <w:rFonts w:ascii="Ubuntu Light" w:hAnsi="Ubuntu Light" w:cs="Tahoma"/>
                <w:sz w:val="20"/>
                <w:szCs w:val="20"/>
              </w:rPr>
              <w:t xml:space="preserve">wersja 1 (2x2)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46356BC4" w14:textId="545EFB39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88962A2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2120BF06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999C075" w14:textId="3B1B8DA5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20269C" w:rsidRPr="00AB72C7" w14:paraId="74B22635" w14:textId="77777777" w:rsidTr="00283F7D">
        <w:tc>
          <w:tcPr>
            <w:tcW w:w="323" w:type="pct"/>
          </w:tcPr>
          <w:p w14:paraId="5A54EE35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435B06" w14:textId="389C02DD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62D8440E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3E079AA5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4C47EE3" w14:textId="34FAAB4B" w:rsidR="0020269C" w:rsidRDefault="0020269C" w:rsidP="0020269C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Punkt dostępowy </w:t>
            </w:r>
            <w:proofErr w:type="spellStart"/>
            <w:r>
              <w:rPr>
                <w:rFonts w:ascii="Ubuntu Light" w:hAnsi="Ubuntu Light" w:cs="Tahoma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ahoma"/>
                <w:sz w:val="20"/>
                <w:szCs w:val="20"/>
              </w:rPr>
              <w:t xml:space="preserve"> wersja 2 (4x4) zgodny z OPZ</w:t>
            </w:r>
          </w:p>
          <w:p w14:paraId="1DB7B1B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144A73A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D030F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AF345DA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CB9908" w14:textId="77777777" w:rsidR="0020269C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2B299126" w14:textId="77777777" w:rsidR="0020269C" w:rsidRPr="00AB72C7" w:rsidRDefault="0020269C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8C3191" w:rsidRPr="00AB72C7" w14:paraId="4E814513" w14:textId="77777777" w:rsidTr="00283F7D">
        <w:tc>
          <w:tcPr>
            <w:tcW w:w="323" w:type="pct"/>
          </w:tcPr>
          <w:p w14:paraId="2964B204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5AE12BA" w14:textId="0FBB8EDF" w:rsidR="008C3191" w:rsidRPr="00AB72C7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</w:tc>
        <w:tc>
          <w:tcPr>
            <w:tcW w:w="1574" w:type="pct"/>
          </w:tcPr>
          <w:p w14:paraId="49C71912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E14D1A5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Kontroler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AC6508 zgodny z OPZ</w:t>
            </w:r>
          </w:p>
          <w:p w14:paraId="62115564" w14:textId="761992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0C92735C" w14:textId="77777777" w:rsidR="008C3191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9604432" w14:textId="77777777" w:rsidR="008C3191" w:rsidRDefault="008C3191" w:rsidP="008C319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D251FB6" w14:textId="77777777" w:rsidR="008C3191" w:rsidRDefault="008C3191" w:rsidP="008C319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43E5207" w14:textId="77777777" w:rsidR="008C3191" w:rsidRDefault="008C3191" w:rsidP="008C319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4E05C5C7" w14:textId="38EA38D1" w:rsidR="008C3191" w:rsidRPr="00AB72C7" w:rsidRDefault="008C3191" w:rsidP="002026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CDCBCC4" w14:textId="65DD7FE7" w:rsidR="00463C5B" w:rsidRDefault="00463C5B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D80A4F2" w14:textId="77777777" w:rsidR="008C3191" w:rsidRDefault="008C3191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F8A2CCC" w:rsidR="00463C5B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lastRenderedPageBreak/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4B44C4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8358A7A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290E2CB5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D5F30C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6DD9DE49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A3188E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395F20C0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783D1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01C64F0B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50BA36CD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774A132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55BB950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230057B8" w14:textId="3BE91151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……………………………………………………………</w:t>
      </w:r>
      <w:bookmarkStart w:id="1" w:name="_GoBack"/>
      <w:bookmarkEnd w:id="1"/>
    </w:p>
    <w:p w14:paraId="13B8B6E6" w14:textId="7AE0F412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269C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31963"/>
    <w:rsid w:val="003364D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8C3191"/>
    <w:rsid w:val="0090484C"/>
    <w:rsid w:val="009457A3"/>
    <w:rsid w:val="00957DF0"/>
    <w:rsid w:val="00980DD6"/>
    <w:rsid w:val="009F2E34"/>
    <w:rsid w:val="00A1435C"/>
    <w:rsid w:val="00A353D7"/>
    <w:rsid w:val="00A6291D"/>
    <w:rsid w:val="00A65233"/>
    <w:rsid w:val="00A70462"/>
    <w:rsid w:val="00AA0DC4"/>
    <w:rsid w:val="00AB72C7"/>
    <w:rsid w:val="00AD1667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9CFE-BBE9-43D0-902E-03AEB08B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41</cp:revision>
  <cp:lastPrinted>2021-12-10T09:11:00Z</cp:lastPrinted>
  <dcterms:created xsi:type="dcterms:W3CDTF">2021-12-10T09:15:00Z</dcterms:created>
  <dcterms:modified xsi:type="dcterms:W3CDTF">2023-07-03T10:15:00Z</dcterms:modified>
</cp:coreProperties>
</file>