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5C5555CB"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w:t>
      </w:r>
      <w:r w:rsidR="008844C5">
        <w:rPr>
          <w:rFonts w:ascii="Tahoma" w:eastAsia="Times New Roman" w:hAnsi="Tahoma" w:cs="Tahoma"/>
          <w:bCs/>
          <w:sz w:val="20"/>
          <w:szCs w:val="24"/>
          <w:lang w:eastAsia="pl-PL"/>
        </w:rPr>
        <w:t>81.</w:t>
      </w:r>
      <w:r w:rsidR="00EE7C9E">
        <w:rPr>
          <w:rFonts w:ascii="Tahoma" w:eastAsia="Times New Roman" w:hAnsi="Tahoma" w:cs="Tahoma"/>
          <w:bCs/>
          <w:sz w:val="20"/>
          <w:szCs w:val="24"/>
          <w:lang w:eastAsia="pl-PL"/>
        </w:rPr>
        <w:t>1</w:t>
      </w:r>
      <w:r w:rsidR="007811B9">
        <w:rPr>
          <w:rFonts w:ascii="Tahoma" w:eastAsia="Times New Roman" w:hAnsi="Tahoma" w:cs="Tahoma"/>
          <w:bCs/>
          <w:sz w:val="20"/>
          <w:szCs w:val="24"/>
          <w:lang w:eastAsia="pl-PL"/>
        </w:rPr>
        <w:t>22</w:t>
      </w:r>
      <w:r w:rsidR="006A0199">
        <w:rPr>
          <w:rFonts w:ascii="Tahoma" w:eastAsia="Times New Roman" w:hAnsi="Tahoma" w:cs="Tahoma"/>
          <w:bCs/>
          <w:sz w:val="20"/>
          <w:szCs w:val="24"/>
          <w:lang w:eastAsia="pl-PL"/>
        </w:rPr>
        <w:t>B.202</w:t>
      </w:r>
      <w:r w:rsidR="00BD32C3">
        <w:rPr>
          <w:rFonts w:ascii="Tahoma" w:eastAsia="Times New Roman" w:hAnsi="Tahoma" w:cs="Tahoma"/>
          <w:bCs/>
          <w:sz w:val="20"/>
          <w:szCs w:val="24"/>
          <w:lang w:eastAsia="pl-PL"/>
        </w:rPr>
        <w:t>3</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25625C52" w:rsidR="00CC5192" w:rsidRPr="00CC5192" w:rsidRDefault="00CC5192" w:rsidP="00334F59">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w:t>
      </w:r>
      <w:r w:rsidR="00334F59">
        <w:rPr>
          <w:rFonts w:ascii="Tahoma" w:eastAsia="Times New Roman" w:hAnsi="Tahoma" w:cs="Tahoma"/>
          <w:b/>
          <w:bCs/>
          <w:sz w:val="20"/>
          <w:szCs w:val="24"/>
          <w:lang w:eastAsia="pl-PL"/>
        </w:rPr>
        <w:t xml:space="preserve">usługę transkrypcji </w:t>
      </w:r>
      <w:r w:rsidR="00EE7C9E">
        <w:rPr>
          <w:rFonts w:ascii="Tahoma" w:eastAsia="Times New Roman" w:hAnsi="Tahoma" w:cs="Tahoma"/>
          <w:b/>
          <w:bCs/>
          <w:sz w:val="20"/>
          <w:szCs w:val="24"/>
          <w:lang w:eastAsia="pl-PL"/>
        </w:rPr>
        <w:t xml:space="preserve">nagranych </w:t>
      </w:r>
      <w:r w:rsidR="00334F59">
        <w:rPr>
          <w:rFonts w:ascii="Tahoma" w:eastAsia="Times New Roman" w:hAnsi="Tahoma" w:cs="Tahoma"/>
          <w:b/>
          <w:bCs/>
          <w:sz w:val="20"/>
          <w:szCs w:val="24"/>
          <w:lang w:eastAsia="pl-PL"/>
        </w:rPr>
        <w:t xml:space="preserve">opisów badań diagnostycznych z zakresu diagnostyki obrazowej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4A14FD42" w14:textId="0B655E2E" w:rsidR="00EE7C9E" w:rsidRPr="00C874F7" w:rsidRDefault="006A0199" w:rsidP="00EE7C9E">
      <w:pPr>
        <w:spacing w:after="0" w:line="360" w:lineRule="auto"/>
        <w:jc w:val="center"/>
        <w:rPr>
          <w:rFonts w:ascii="Tahoma" w:eastAsia="Times New Roman" w:hAnsi="Tahoma" w:cs="Tahoma"/>
          <w:sz w:val="20"/>
          <w:szCs w:val="24"/>
          <w:lang w:eastAsia="pl-PL"/>
        </w:rPr>
      </w:pPr>
      <w:r w:rsidRPr="006A0199">
        <w:rPr>
          <w:rFonts w:ascii="Tahoma" w:eastAsia="Times New Roman" w:hAnsi="Tahoma" w:cs="Tahoma"/>
          <w:sz w:val="20"/>
          <w:szCs w:val="24"/>
          <w:lang w:eastAsia="pl-PL"/>
        </w:rPr>
        <w:t xml:space="preserve">Postępowanie o udzielenie zamówienia prowadzone jest w trybie podstawowym ( z możliwością </w:t>
      </w:r>
      <w:r w:rsidRPr="00870328">
        <w:rPr>
          <w:rFonts w:ascii="Tahoma" w:eastAsia="Times New Roman" w:hAnsi="Tahoma" w:cs="Tahoma"/>
          <w:sz w:val="20"/>
          <w:szCs w:val="24"/>
          <w:lang w:eastAsia="pl-PL"/>
        </w:rPr>
        <w:t xml:space="preserve">negocjacji)  </w:t>
      </w:r>
      <w:r w:rsidR="00EE7C9E" w:rsidRPr="00C874F7">
        <w:rPr>
          <w:rFonts w:ascii="Tahoma" w:eastAsia="Times New Roman" w:hAnsi="Tahoma" w:cs="Tahoma"/>
          <w:sz w:val="20"/>
          <w:szCs w:val="24"/>
          <w:lang w:eastAsia="pl-PL"/>
        </w:rPr>
        <w:t xml:space="preserve">na podstawie ustawy z dnia </w:t>
      </w:r>
      <w:r w:rsidR="00EE7C9E">
        <w:rPr>
          <w:rFonts w:ascii="Tahoma" w:eastAsia="Times New Roman" w:hAnsi="Tahoma" w:cs="Tahoma"/>
          <w:sz w:val="20"/>
          <w:szCs w:val="24"/>
          <w:lang w:eastAsia="pl-PL"/>
        </w:rPr>
        <w:t>11</w:t>
      </w:r>
      <w:r w:rsidR="00EE7C9E" w:rsidRPr="00C874F7">
        <w:rPr>
          <w:rFonts w:ascii="Tahoma" w:eastAsia="Times New Roman" w:hAnsi="Tahoma" w:cs="Tahoma"/>
          <w:sz w:val="20"/>
          <w:szCs w:val="24"/>
          <w:lang w:eastAsia="pl-PL"/>
        </w:rPr>
        <w:t xml:space="preserve"> </w:t>
      </w:r>
      <w:r w:rsidR="00EE7C9E">
        <w:rPr>
          <w:rFonts w:ascii="Tahoma" w:eastAsia="Times New Roman" w:hAnsi="Tahoma" w:cs="Tahoma"/>
          <w:sz w:val="20"/>
          <w:szCs w:val="24"/>
          <w:lang w:eastAsia="pl-PL"/>
        </w:rPr>
        <w:t>września</w:t>
      </w:r>
      <w:r w:rsidR="00EE7C9E" w:rsidRPr="00C874F7">
        <w:rPr>
          <w:rFonts w:ascii="Tahoma" w:eastAsia="Times New Roman" w:hAnsi="Tahoma" w:cs="Tahoma"/>
          <w:sz w:val="20"/>
          <w:szCs w:val="24"/>
          <w:lang w:eastAsia="pl-PL"/>
        </w:rPr>
        <w:t xml:space="preserve"> 20</w:t>
      </w:r>
      <w:r w:rsidR="00EE7C9E">
        <w:rPr>
          <w:rFonts w:ascii="Tahoma" w:eastAsia="Times New Roman" w:hAnsi="Tahoma" w:cs="Tahoma"/>
          <w:sz w:val="20"/>
          <w:szCs w:val="24"/>
          <w:lang w:eastAsia="pl-PL"/>
        </w:rPr>
        <w:t>19</w:t>
      </w:r>
      <w:r w:rsidR="00EE7C9E" w:rsidRPr="00C874F7">
        <w:rPr>
          <w:rFonts w:ascii="Tahoma" w:eastAsia="Times New Roman" w:hAnsi="Tahoma" w:cs="Tahoma"/>
          <w:sz w:val="20"/>
          <w:szCs w:val="24"/>
          <w:lang w:eastAsia="pl-PL"/>
        </w:rPr>
        <w:t xml:space="preserve"> roku Prawo Zamówień Publicznych </w:t>
      </w:r>
      <w:r w:rsidR="00EE7C9E">
        <w:rPr>
          <w:rFonts w:ascii="Tahoma" w:eastAsia="Times New Roman" w:hAnsi="Tahoma" w:cs="Tahoma"/>
          <w:sz w:val="20"/>
          <w:szCs w:val="24"/>
          <w:lang w:eastAsia="pl-PL"/>
        </w:rPr>
        <w:t xml:space="preserve">                       </w:t>
      </w:r>
      <w:r w:rsidR="00EE7C9E" w:rsidRPr="00C874F7">
        <w:rPr>
          <w:rFonts w:ascii="Tahoma" w:eastAsia="Times New Roman" w:hAnsi="Tahoma" w:cs="Tahoma"/>
          <w:sz w:val="20"/>
          <w:szCs w:val="24"/>
          <w:lang w:eastAsia="pl-PL"/>
        </w:rPr>
        <w:t xml:space="preserve"> (</w:t>
      </w:r>
      <w:r w:rsidR="00EE7C9E">
        <w:rPr>
          <w:rFonts w:ascii="Tahoma" w:eastAsia="Times New Roman" w:hAnsi="Tahoma" w:cs="Tahoma"/>
          <w:sz w:val="20"/>
          <w:szCs w:val="24"/>
          <w:lang w:eastAsia="pl-PL"/>
        </w:rPr>
        <w:t xml:space="preserve">t.j </w:t>
      </w:r>
      <w:r w:rsidR="00EE7C9E" w:rsidRPr="00C874F7">
        <w:rPr>
          <w:rFonts w:ascii="Tahoma" w:eastAsia="Times New Roman" w:hAnsi="Tahoma" w:cs="Tahoma"/>
          <w:sz w:val="20"/>
          <w:szCs w:val="24"/>
          <w:lang w:eastAsia="pl-PL"/>
        </w:rPr>
        <w:t xml:space="preserve"> </w:t>
      </w:r>
      <w:hyperlink r:id="rId8" w:history="1">
        <w:r w:rsidR="00EE7C9E">
          <w:rPr>
            <w:rStyle w:val="Hipercze"/>
            <w:rFonts w:ascii="Tahoma" w:hAnsi="Tahoma" w:cs="Tahoma"/>
            <w:color w:val="auto"/>
            <w:sz w:val="20"/>
            <w:szCs w:val="20"/>
            <w:u w:val="none"/>
          </w:rPr>
          <w:t>Dz.U. z 2023 r. poz. 1605</w:t>
        </w:r>
        <w:r w:rsidR="00C070E4">
          <w:rPr>
            <w:rStyle w:val="Hipercze"/>
            <w:rFonts w:ascii="Tahoma" w:hAnsi="Tahoma" w:cs="Tahoma"/>
            <w:color w:val="auto"/>
            <w:sz w:val="20"/>
            <w:szCs w:val="20"/>
            <w:u w:val="none"/>
          </w:rPr>
          <w:t xml:space="preserve"> z późn.zm</w:t>
        </w:r>
        <w:r w:rsidR="00EE7C9E">
          <w:rPr>
            <w:rStyle w:val="Hipercze"/>
            <w:rFonts w:ascii="Tahoma" w:hAnsi="Tahoma" w:cs="Tahoma"/>
            <w:color w:val="auto"/>
            <w:sz w:val="20"/>
            <w:szCs w:val="20"/>
            <w:u w:val="none"/>
          </w:rPr>
          <w:t>)</w:t>
        </w:r>
      </w:hyperlink>
    </w:p>
    <w:p w14:paraId="1D49F991" w14:textId="2244A9AA" w:rsidR="00CC5192" w:rsidRPr="00CC5192" w:rsidRDefault="00CC5192" w:rsidP="00EE7C9E">
      <w:pPr>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339047D0"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Zatwierdził  w dniu</w:t>
      </w:r>
      <w:r w:rsidR="002A037E">
        <w:rPr>
          <w:rFonts w:ascii="Tahoma" w:eastAsia="Times New Roman" w:hAnsi="Tahoma" w:cs="Tahoma"/>
          <w:bCs/>
          <w:sz w:val="20"/>
          <w:szCs w:val="24"/>
          <w:lang w:eastAsia="pl-PL"/>
        </w:rPr>
        <w:t xml:space="preserve"> </w:t>
      </w:r>
      <w:r w:rsidR="002E7377">
        <w:rPr>
          <w:rFonts w:ascii="Tahoma" w:eastAsia="Times New Roman" w:hAnsi="Tahoma" w:cs="Tahoma"/>
          <w:bCs/>
          <w:sz w:val="20"/>
          <w:szCs w:val="24"/>
          <w:lang w:eastAsia="pl-PL"/>
        </w:rPr>
        <w:t>03.11.2023</w:t>
      </w:r>
    </w:p>
    <w:p w14:paraId="7EBEDCB4" w14:textId="7B25DFBF" w:rsidR="00296954" w:rsidRDefault="00296954"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4C2925D7" w:rsidR="00ED7710" w:rsidRPr="00CC5192" w:rsidRDefault="00ED7710" w:rsidP="008A4B20">
      <w:pPr>
        <w:spacing w:after="0" w:line="240" w:lineRule="auto"/>
        <w:ind w:left="708"/>
        <w:jc w:val="right"/>
        <w:rPr>
          <w:rFonts w:ascii="Tahoma" w:eastAsia="Times New Roman" w:hAnsi="Tahoma" w:cs="Tahoma"/>
          <w:bCs/>
          <w:sz w:val="20"/>
          <w:szCs w:val="24"/>
          <w:lang w:eastAsia="pl-PL"/>
        </w:rPr>
      </w:pPr>
    </w:p>
    <w:p w14:paraId="4A70A42A" w14:textId="51BA2491"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70FFB9E8" w:rsidR="00CC5192" w:rsidRDefault="00EA60EE" w:rsidP="001F5D35">
      <w:pPr>
        <w:spacing w:after="0" w:line="240" w:lineRule="auto"/>
        <w:jc w:val="right"/>
        <w:rPr>
          <w:rFonts w:ascii="Cambria" w:eastAsia="Cambria" w:hAnsi="Cambria" w:cs="Times New Roman"/>
          <w:noProof/>
          <w:lang w:eastAsia="pl-PL"/>
        </w:rPr>
      </w:pPr>
      <w:r w:rsidRPr="00EA60EE">
        <w:rPr>
          <w:rFonts w:ascii="Calibri" w:eastAsia="Calibri" w:hAnsi="Calibri" w:cs="Times New Roman"/>
          <w:noProof/>
        </w:rPr>
        <w:drawing>
          <wp:inline distT="0" distB="0" distL="0" distR="0" wp14:anchorId="1D8BE21C" wp14:editId="1A6E0425">
            <wp:extent cx="1882140" cy="107183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63" cy="1080162"/>
                    </a:xfrm>
                    <a:prstGeom prst="rect">
                      <a:avLst/>
                    </a:prstGeom>
                    <a:noFill/>
                    <a:ln>
                      <a:noFill/>
                    </a:ln>
                  </pic:spPr>
                </pic:pic>
              </a:graphicData>
            </a:graphic>
          </wp:inline>
        </w:drawing>
      </w: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0736DF16" w14:textId="77777777" w:rsidR="007811B9" w:rsidRDefault="007811B9" w:rsidP="0054697A">
      <w:pPr>
        <w:spacing w:after="0" w:line="240" w:lineRule="auto"/>
        <w:jc w:val="right"/>
        <w:rPr>
          <w:rFonts w:ascii="Tahoma" w:eastAsia="Times New Roman" w:hAnsi="Tahoma" w:cs="Tahoma"/>
          <w:bCs/>
          <w:noProof/>
          <w:sz w:val="20"/>
          <w:szCs w:val="24"/>
          <w:lang w:eastAsia="pl-PL"/>
        </w:rPr>
      </w:pPr>
    </w:p>
    <w:p w14:paraId="3DF802DD" w14:textId="77777777" w:rsidR="007811B9" w:rsidRDefault="007811B9" w:rsidP="0054697A">
      <w:pPr>
        <w:spacing w:after="0" w:line="240" w:lineRule="auto"/>
        <w:jc w:val="right"/>
        <w:rPr>
          <w:rFonts w:ascii="Tahoma" w:eastAsia="Times New Roman" w:hAnsi="Tahoma" w:cs="Tahoma"/>
          <w:bCs/>
          <w:noProof/>
          <w:sz w:val="20"/>
          <w:szCs w:val="24"/>
          <w:lang w:eastAsia="pl-PL"/>
        </w:rPr>
      </w:pPr>
    </w:p>
    <w:p w14:paraId="47856E2C" w14:textId="77777777" w:rsidR="007811B9" w:rsidRDefault="007811B9"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38093F25" w14:textId="55C8522C" w:rsidR="006A0199" w:rsidRDefault="006A0199" w:rsidP="0054697A">
      <w:pPr>
        <w:spacing w:after="0" w:line="240" w:lineRule="auto"/>
        <w:jc w:val="right"/>
        <w:rPr>
          <w:rFonts w:ascii="Tahoma" w:eastAsia="Times New Roman" w:hAnsi="Tahoma" w:cs="Tahoma"/>
          <w:bCs/>
          <w:noProof/>
          <w:sz w:val="20"/>
          <w:szCs w:val="24"/>
          <w:lang w:eastAsia="pl-PL"/>
        </w:rPr>
      </w:pPr>
    </w:p>
    <w:p w14:paraId="010532C3" w14:textId="5F80EE5F" w:rsidR="006A0199" w:rsidRDefault="006A0199" w:rsidP="0054697A">
      <w:pPr>
        <w:spacing w:after="0" w:line="240" w:lineRule="auto"/>
        <w:jc w:val="right"/>
        <w:rPr>
          <w:rFonts w:ascii="Tahoma" w:eastAsia="Times New Roman" w:hAnsi="Tahoma" w:cs="Tahoma"/>
          <w:bCs/>
          <w:noProof/>
          <w:sz w:val="20"/>
          <w:szCs w:val="24"/>
          <w:lang w:eastAsia="pl-PL"/>
        </w:rPr>
      </w:pPr>
    </w:p>
    <w:p w14:paraId="2EC6F88E" w14:textId="599516CB"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10"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468F1095" w14:textId="3BDC19AF" w:rsidR="006A0199" w:rsidRPr="00FF7211" w:rsidRDefault="006A0199" w:rsidP="00225E06">
      <w:pPr>
        <w:pStyle w:val="Akapitzlist"/>
        <w:numPr>
          <w:ilvl w:val="0"/>
          <w:numId w:val="21"/>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Postępowanie o udzielenie zamówienia prowadzone jest w trybie podstawowym na podstawie art. 275 </w:t>
      </w:r>
      <w:r w:rsidR="0049103E">
        <w:rPr>
          <w:rFonts w:ascii="Tahoma" w:eastAsia="Times New Roman" w:hAnsi="Tahoma" w:cs="Tahoma"/>
          <w:sz w:val="20"/>
          <w:szCs w:val="20"/>
          <w:lang w:eastAsia="pl-PL"/>
        </w:rPr>
        <w:t xml:space="preserve">pkt </w:t>
      </w:r>
      <w:r w:rsidRPr="00FF7211">
        <w:rPr>
          <w:rFonts w:ascii="Tahoma" w:eastAsia="Times New Roman" w:hAnsi="Tahoma" w:cs="Tahoma"/>
          <w:sz w:val="20"/>
          <w:szCs w:val="20"/>
          <w:lang w:eastAsia="pl-PL"/>
        </w:rPr>
        <w:t>2 ustawy PZP  (tekst jednolity Dz.U.20</w:t>
      </w:r>
      <w:r>
        <w:rPr>
          <w:rFonts w:ascii="Tahoma" w:eastAsia="Times New Roman" w:hAnsi="Tahoma" w:cs="Tahoma"/>
          <w:sz w:val="20"/>
          <w:szCs w:val="20"/>
          <w:lang w:eastAsia="pl-PL"/>
        </w:rPr>
        <w:t>2</w:t>
      </w:r>
      <w:r w:rsidR="0049103E">
        <w:rPr>
          <w:rFonts w:ascii="Tahoma" w:eastAsia="Times New Roman" w:hAnsi="Tahoma" w:cs="Tahoma"/>
          <w:sz w:val="20"/>
          <w:szCs w:val="20"/>
          <w:lang w:eastAsia="pl-PL"/>
        </w:rPr>
        <w:t>3</w:t>
      </w:r>
      <w:r w:rsidRPr="00FF7211">
        <w:rPr>
          <w:rFonts w:ascii="Tahoma" w:eastAsia="Times New Roman" w:hAnsi="Tahoma" w:cs="Tahoma"/>
          <w:sz w:val="20"/>
          <w:szCs w:val="20"/>
          <w:lang w:eastAsia="pl-PL"/>
        </w:rPr>
        <w:t xml:space="preserve"> poz.</w:t>
      </w:r>
      <w:r w:rsidR="0049103E">
        <w:rPr>
          <w:rFonts w:ascii="Tahoma" w:eastAsia="Times New Roman" w:hAnsi="Tahoma" w:cs="Tahoma"/>
          <w:sz w:val="20"/>
          <w:szCs w:val="20"/>
          <w:lang w:eastAsia="pl-PL"/>
        </w:rPr>
        <w:t>1605</w:t>
      </w:r>
      <w:r w:rsidR="008441FC">
        <w:rPr>
          <w:rFonts w:ascii="Tahoma" w:eastAsia="Times New Roman" w:hAnsi="Tahoma" w:cs="Tahoma"/>
          <w:sz w:val="20"/>
          <w:szCs w:val="20"/>
          <w:lang w:eastAsia="pl-PL"/>
        </w:rPr>
        <w:t xml:space="preserve"> z póżn.zm</w:t>
      </w:r>
      <w:r w:rsidR="0049103E">
        <w:rPr>
          <w:rFonts w:ascii="Tahoma" w:eastAsia="Times New Roman" w:hAnsi="Tahoma" w:cs="Tahoma"/>
          <w:sz w:val="20"/>
          <w:szCs w:val="20"/>
          <w:lang w:eastAsia="pl-PL"/>
        </w:rPr>
        <w:t>)</w:t>
      </w:r>
    </w:p>
    <w:p w14:paraId="797BFC9E" w14:textId="77777777" w:rsidR="006A0199" w:rsidRPr="00AD4038" w:rsidRDefault="006A0199" w:rsidP="00225E06">
      <w:pPr>
        <w:numPr>
          <w:ilvl w:val="0"/>
          <w:numId w:val="21"/>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1" w:history="1">
        <w:r w:rsidRPr="00330EB4">
          <w:rPr>
            <w:rStyle w:val="Hipercze"/>
            <w:rFonts w:ascii="Tahoma" w:hAnsi="Tahoma" w:cs="Tahoma"/>
            <w:color w:val="0F6FC6" w:themeColor="accent1"/>
            <w:sz w:val="20"/>
            <w:szCs w:val="20"/>
          </w:rPr>
          <w:t>https://portal.smartpzp.pl/uck</w:t>
        </w:r>
      </w:hyperlink>
    </w:p>
    <w:p w14:paraId="24972718" w14:textId="77777777" w:rsidR="006A0199" w:rsidRPr="009A7923" w:rsidRDefault="006A0199" w:rsidP="00225E06">
      <w:pPr>
        <w:pStyle w:val="Akapitzlist"/>
        <w:numPr>
          <w:ilvl w:val="0"/>
          <w:numId w:val="21"/>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2"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55C39A8F"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4C0D4DCB"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356E4987" w14:textId="77777777" w:rsidR="006A0199" w:rsidRPr="00FF7211" w:rsidRDefault="006A0199" w:rsidP="00225E06">
      <w:pPr>
        <w:pStyle w:val="Akapitzlist"/>
        <w:numPr>
          <w:ilvl w:val="0"/>
          <w:numId w:val="21"/>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63077F48" w14:textId="77777777" w:rsidR="006A0199" w:rsidRPr="00FF7211" w:rsidRDefault="006A0199" w:rsidP="00225E06">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31AAD2AF"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14:paraId="01616223"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14:paraId="0FFE9509"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14:paraId="34A83637"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3434A6F3"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62F574A1"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7D883D75"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6EAAA87D"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40EAE56" w14:textId="77777777" w:rsidR="006A0199" w:rsidRPr="00FF7211" w:rsidRDefault="006A0199" w:rsidP="006A0199">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 Zaproszenie do składania ofert dodatkowych zawiera co najmniej:</w:t>
      </w:r>
    </w:p>
    <w:p w14:paraId="6242D482" w14:textId="77777777" w:rsidR="006A0199" w:rsidRPr="00FF7211" w:rsidRDefault="006A0199" w:rsidP="00225E06">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38DF7311" w14:textId="77777777" w:rsidR="006A0199" w:rsidRPr="00FF7211" w:rsidRDefault="006A0199" w:rsidP="00225E06">
      <w:pPr>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4E25F8"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4139049"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1D92F74B"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25C99F"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0C215DA7" w14:textId="77777777" w:rsidR="00296954" w:rsidRDefault="00296954" w:rsidP="00975DEC">
      <w:pPr>
        <w:spacing w:after="0" w:line="240" w:lineRule="auto"/>
        <w:jc w:val="both"/>
        <w:rPr>
          <w:rFonts w:ascii="Tahoma" w:eastAsia="Times New Roman" w:hAnsi="Tahoma" w:cs="Tahoma"/>
          <w:b/>
          <w:bCs/>
          <w:sz w:val="20"/>
          <w:szCs w:val="24"/>
          <w:lang w:eastAsia="pl-PL"/>
        </w:rPr>
      </w:pPr>
    </w:p>
    <w:p w14:paraId="535E3E3B" w14:textId="0FECD7D9"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202B26A3" w14:textId="05BAD474" w:rsidR="00367D06" w:rsidRDefault="006C0E3F">
      <w:pPr>
        <w:pStyle w:val="Akapitzlist"/>
        <w:numPr>
          <w:ilvl w:val="0"/>
          <w:numId w:val="39"/>
        </w:numPr>
        <w:spacing w:after="0" w:line="240" w:lineRule="auto"/>
        <w:jc w:val="both"/>
        <w:rPr>
          <w:rFonts w:ascii="Tahoma" w:eastAsia="Times New Roman" w:hAnsi="Tahoma" w:cs="Tahoma"/>
          <w:sz w:val="20"/>
          <w:szCs w:val="24"/>
          <w:lang w:eastAsia="ar-SA"/>
        </w:rPr>
      </w:pPr>
      <w:r>
        <w:rPr>
          <w:rFonts w:ascii="Tahoma" w:eastAsia="Times New Roman" w:hAnsi="Tahoma" w:cs="Tahoma"/>
          <w:bCs/>
          <w:sz w:val="20"/>
          <w:szCs w:val="20"/>
          <w:lang w:eastAsia="pl-PL"/>
        </w:rPr>
        <w:t xml:space="preserve">Przedmiotem zamówienia </w:t>
      </w:r>
      <w:r w:rsidRPr="00B332EB">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jest </w:t>
      </w:r>
      <w:r w:rsidR="00334F59" w:rsidRPr="00334F59">
        <w:rPr>
          <w:rFonts w:ascii="Tahoma" w:eastAsia="Times New Roman" w:hAnsi="Tahoma" w:cs="Tahoma"/>
          <w:bCs/>
          <w:sz w:val="20"/>
          <w:szCs w:val="20"/>
          <w:lang w:eastAsia="pl-PL"/>
        </w:rPr>
        <w:t>usług</w:t>
      </w:r>
      <w:r w:rsidR="00334F59">
        <w:rPr>
          <w:rFonts w:ascii="Tahoma" w:eastAsia="Times New Roman" w:hAnsi="Tahoma" w:cs="Tahoma"/>
          <w:bCs/>
          <w:sz w:val="20"/>
          <w:szCs w:val="20"/>
          <w:lang w:eastAsia="pl-PL"/>
        </w:rPr>
        <w:t xml:space="preserve">a </w:t>
      </w:r>
      <w:r w:rsidR="00334F59" w:rsidRPr="00334F59">
        <w:rPr>
          <w:rFonts w:ascii="Tahoma" w:eastAsia="Times New Roman" w:hAnsi="Tahoma" w:cs="Tahoma"/>
          <w:bCs/>
          <w:sz w:val="20"/>
          <w:szCs w:val="20"/>
          <w:lang w:eastAsia="pl-PL"/>
        </w:rPr>
        <w:t xml:space="preserve">transkrypcji </w:t>
      </w:r>
      <w:r w:rsidR="0049103E">
        <w:rPr>
          <w:rFonts w:ascii="Tahoma" w:eastAsia="Times New Roman" w:hAnsi="Tahoma" w:cs="Tahoma"/>
          <w:bCs/>
          <w:sz w:val="20"/>
          <w:szCs w:val="20"/>
          <w:lang w:eastAsia="pl-PL"/>
        </w:rPr>
        <w:t xml:space="preserve">nagranych </w:t>
      </w:r>
      <w:r w:rsidR="00334F59" w:rsidRPr="00334F59">
        <w:rPr>
          <w:rFonts w:ascii="Tahoma" w:eastAsia="Times New Roman" w:hAnsi="Tahoma" w:cs="Tahoma"/>
          <w:bCs/>
          <w:sz w:val="20"/>
          <w:szCs w:val="20"/>
          <w:lang w:eastAsia="pl-PL"/>
        </w:rPr>
        <w:t>opisów badań diagnostycznych z zakresu diagnostyki obrazowej</w:t>
      </w:r>
      <w:r w:rsidRPr="00B332EB">
        <w:rPr>
          <w:rFonts w:ascii="Tahoma" w:eastAsia="Times New Roman" w:hAnsi="Tahoma" w:cs="Tahoma"/>
          <w:bCs/>
          <w:sz w:val="20"/>
          <w:szCs w:val="20"/>
          <w:lang w:eastAsia="pl-PL"/>
        </w:rPr>
        <w:t xml:space="preserve"> </w:t>
      </w:r>
    </w:p>
    <w:p w14:paraId="6BC76236" w14:textId="4B8F7094" w:rsidR="006C0E3F" w:rsidRPr="006B4FBE" w:rsidRDefault="006C0E3F">
      <w:pPr>
        <w:pStyle w:val="Akapitzlist"/>
        <w:numPr>
          <w:ilvl w:val="0"/>
          <w:numId w:val="39"/>
        </w:numPr>
        <w:spacing w:after="0" w:line="240" w:lineRule="auto"/>
        <w:jc w:val="both"/>
        <w:rPr>
          <w:rFonts w:ascii="Tahoma" w:eastAsia="Times New Roman" w:hAnsi="Tahoma" w:cs="Tahoma"/>
          <w:bCs/>
          <w:sz w:val="20"/>
          <w:szCs w:val="20"/>
          <w:lang w:eastAsia="pl-PL"/>
        </w:rPr>
      </w:pPr>
      <w:r w:rsidRPr="006B4FBE">
        <w:rPr>
          <w:rFonts w:ascii="Tahoma" w:eastAsia="Times New Roman" w:hAnsi="Tahoma" w:cs="Tahoma"/>
          <w:bCs/>
          <w:sz w:val="20"/>
          <w:szCs w:val="20"/>
          <w:lang w:eastAsia="pl-PL"/>
        </w:rPr>
        <w:t xml:space="preserve">Szczegółowy opis przedmiotu zamówienia </w:t>
      </w:r>
      <w:r w:rsidR="00977858" w:rsidRPr="006B4FBE">
        <w:rPr>
          <w:rFonts w:ascii="Tahoma" w:eastAsia="Times New Roman" w:hAnsi="Tahoma" w:cs="Tahoma"/>
          <w:bCs/>
          <w:sz w:val="20"/>
          <w:szCs w:val="20"/>
          <w:lang w:eastAsia="pl-PL"/>
        </w:rPr>
        <w:t xml:space="preserve">rodzaj, zakres usług  i </w:t>
      </w:r>
      <w:r w:rsidR="006B4FBE" w:rsidRPr="00576F59">
        <w:rPr>
          <w:rFonts w:ascii="Tahoma" w:eastAsia="Times New Roman" w:hAnsi="Tahoma" w:cs="Tahoma"/>
          <w:bCs/>
          <w:sz w:val="20"/>
          <w:szCs w:val="20"/>
          <w:lang w:eastAsia="pl-PL"/>
        </w:rPr>
        <w:t>ilość</w:t>
      </w:r>
      <w:r w:rsidR="006B4FBE" w:rsidRPr="006B4FBE">
        <w:rPr>
          <w:rFonts w:ascii="Tahoma" w:eastAsia="Times New Roman" w:hAnsi="Tahoma" w:cs="Tahoma"/>
          <w:bCs/>
          <w:sz w:val="20"/>
          <w:szCs w:val="20"/>
          <w:lang w:eastAsia="pl-PL"/>
        </w:rPr>
        <w:t xml:space="preserve"> </w:t>
      </w:r>
      <w:r w:rsidR="00977858" w:rsidRPr="006B4FBE">
        <w:rPr>
          <w:rFonts w:ascii="Tahoma" w:eastAsia="Times New Roman" w:hAnsi="Tahoma" w:cs="Tahoma"/>
          <w:bCs/>
          <w:sz w:val="20"/>
          <w:szCs w:val="20"/>
          <w:lang w:eastAsia="pl-PL"/>
        </w:rPr>
        <w:t>wymienione zostały w załączniku nr 1 (formularz ofertowy ) i w załączniku nr 3  (opis przedmiotu zamówienia).</w:t>
      </w:r>
    </w:p>
    <w:p w14:paraId="5B0F95A5" w14:textId="77777777" w:rsidR="006C0E3F" w:rsidRPr="00B84638" w:rsidRDefault="006C0E3F" w:rsidP="006C0E3F">
      <w:pPr>
        <w:suppressAutoHyphens/>
        <w:spacing w:after="0" w:line="240" w:lineRule="auto"/>
        <w:jc w:val="both"/>
        <w:rPr>
          <w:rFonts w:ascii="Tahoma" w:eastAsia="Cambria" w:hAnsi="Tahoma" w:cs="Tahoma"/>
          <w:sz w:val="20"/>
          <w:szCs w:val="20"/>
        </w:rPr>
      </w:pPr>
      <w:r>
        <w:rPr>
          <w:rFonts w:ascii="Tahoma" w:eastAsia="Cambria" w:hAnsi="Tahoma" w:cs="Tahoma"/>
          <w:sz w:val="20"/>
          <w:szCs w:val="20"/>
        </w:rPr>
        <w:lastRenderedPageBreak/>
        <w:t>3.</w:t>
      </w:r>
      <w:r w:rsidRPr="00B84638">
        <w:rPr>
          <w:rFonts w:ascii="Tahoma" w:eastAsia="Cambria" w:hAnsi="Tahoma" w:cs="Tahoma"/>
          <w:sz w:val="20"/>
          <w:szCs w:val="20"/>
        </w:rPr>
        <w:t xml:space="preserve">  Nazwa i kod wg Wspólnego Słownika Zamówień:</w:t>
      </w:r>
    </w:p>
    <w:p w14:paraId="7FECC7A9" w14:textId="3633F67B" w:rsidR="006C0E3F" w:rsidRPr="00957645" w:rsidRDefault="006C0E3F" w:rsidP="006C0E3F">
      <w:pPr>
        <w:spacing w:after="0" w:line="240" w:lineRule="auto"/>
        <w:jc w:val="both"/>
        <w:rPr>
          <w:rFonts w:ascii="Tahoma" w:eastAsia="Times New Roman" w:hAnsi="Tahoma" w:cs="Tahoma"/>
          <w:bCs/>
          <w:sz w:val="20"/>
          <w:szCs w:val="20"/>
          <w:lang w:eastAsia="pl-PL"/>
        </w:rPr>
      </w:pPr>
      <w:r w:rsidRPr="00957645">
        <w:rPr>
          <w:rFonts w:ascii="Tahoma" w:eastAsia="Times New Roman" w:hAnsi="Tahoma" w:cs="Tahoma"/>
          <w:bCs/>
          <w:sz w:val="20"/>
          <w:szCs w:val="20"/>
          <w:lang w:eastAsia="pl-PL"/>
        </w:rPr>
        <w:t xml:space="preserve">     </w:t>
      </w:r>
      <w:r w:rsidR="00334F59" w:rsidRPr="00957645">
        <w:rPr>
          <w:rFonts w:ascii="Tahoma" w:eastAsia="Times New Roman" w:hAnsi="Tahoma" w:cs="Tahoma"/>
          <w:bCs/>
          <w:sz w:val="20"/>
          <w:szCs w:val="20"/>
          <w:lang w:eastAsia="pl-PL"/>
        </w:rPr>
        <w:t>79551000-1</w:t>
      </w:r>
      <w:r w:rsidR="00957645" w:rsidRPr="00957645">
        <w:rPr>
          <w:rFonts w:ascii="Tahoma" w:eastAsia="Times New Roman" w:hAnsi="Tahoma" w:cs="Tahoma"/>
          <w:bCs/>
          <w:sz w:val="20"/>
          <w:szCs w:val="20"/>
          <w:lang w:eastAsia="pl-PL"/>
        </w:rPr>
        <w:t xml:space="preserve"> - </w:t>
      </w:r>
      <w:r w:rsidR="00957645" w:rsidRPr="00957645">
        <w:rPr>
          <w:rFonts w:ascii="Tahoma" w:hAnsi="Tahoma" w:cs="Tahoma"/>
          <w:sz w:val="20"/>
          <w:szCs w:val="20"/>
        </w:rPr>
        <w:t>Usługi komputerowego maszynopisania</w:t>
      </w:r>
    </w:p>
    <w:p w14:paraId="58FF7825" w14:textId="31CB9B1A" w:rsidR="00334F59" w:rsidRPr="00957645" w:rsidRDefault="00334F59" w:rsidP="006C0E3F">
      <w:pPr>
        <w:spacing w:after="0" w:line="240" w:lineRule="auto"/>
        <w:jc w:val="both"/>
        <w:rPr>
          <w:rFonts w:ascii="Tahoma" w:eastAsia="Times New Roman" w:hAnsi="Tahoma" w:cs="Tahoma"/>
          <w:bCs/>
          <w:sz w:val="20"/>
          <w:szCs w:val="20"/>
          <w:lang w:eastAsia="pl-PL"/>
        </w:rPr>
      </w:pPr>
      <w:r w:rsidRPr="00957645">
        <w:rPr>
          <w:rFonts w:ascii="Tahoma" w:eastAsia="Times New Roman" w:hAnsi="Tahoma" w:cs="Tahoma"/>
          <w:bCs/>
          <w:sz w:val="20"/>
          <w:szCs w:val="20"/>
          <w:lang w:eastAsia="pl-PL"/>
        </w:rPr>
        <w:t xml:space="preserve">     79552000-8</w:t>
      </w:r>
      <w:r w:rsidR="00957645" w:rsidRPr="00957645">
        <w:rPr>
          <w:rFonts w:ascii="Tahoma" w:hAnsi="Tahoma" w:cs="Tahoma"/>
          <w:sz w:val="20"/>
          <w:szCs w:val="20"/>
        </w:rPr>
        <w:t xml:space="preserve"> </w:t>
      </w:r>
      <w:r w:rsidR="00957645">
        <w:rPr>
          <w:rFonts w:ascii="Tahoma" w:hAnsi="Tahoma" w:cs="Tahoma"/>
          <w:sz w:val="20"/>
          <w:szCs w:val="20"/>
        </w:rPr>
        <w:t xml:space="preserve">- </w:t>
      </w:r>
      <w:r w:rsidR="00957645" w:rsidRPr="00957645">
        <w:rPr>
          <w:rFonts w:ascii="Tahoma" w:eastAsia="Times New Roman" w:hAnsi="Tahoma" w:cs="Tahoma"/>
          <w:bCs/>
          <w:sz w:val="20"/>
          <w:szCs w:val="20"/>
          <w:lang w:eastAsia="pl-PL"/>
        </w:rPr>
        <w:t>Usługi przetwarzania tekstu</w:t>
      </w:r>
    </w:p>
    <w:p w14:paraId="1F04A93A" w14:textId="7B8DDB4B" w:rsidR="00334F59" w:rsidRPr="00957645" w:rsidRDefault="00334F59" w:rsidP="006C0E3F">
      <w:pPr>
        <w:spacing w:after="0" w:line="240" w:lineRule="auto"/>
        <w:jc w:val="both"/>
        <w:rPr>
          <w:rFonts w:ascii="Tahoma" w:eastAsia="Times New Roman" w:hAnsi="Tahoma" w:cs="Tahoma"/>
          <w:bCs/>
          <w:sz w:val="20"/>
          <w:szCs w:val="20"/>
          <w:lang w:eastAsia="pl-PL"/>
        </w:rPr>
      </w:pPr>
      <w:r w:rsidRPr="00957645">
        <w:rPr>
          <w:rFonts w:ascii="Tahoma" w:eastAsia="Times New Roman" w:hAnsi="Tahoma" w:cs="Tahoma"/>
          <w:bCs/>
          <w:sz w:val="20"/>
          <w:szCs w:val="20"/>
          <w:lang w:eastAsia="pl-PL"/>
        </w:rPr>
        <w:t xml:space="preserve">     72212516-9</w:t>
      </w:r>
      <w:r w:rsidR="00957645" w:rsidRPr="00957645">
        <w:rPr>
          <w:rFonts w:ascii="Tahoma" w:hAnsi="Tahoma" w:cs="Tahoma"/>
          <w:sz w:val="20"/>
          <w:szCs w:val="20"/>
        </w:rPr>
        <w:t xml:space="preserve"> </w:t>
      </w:r>
      <w:r w:rsidR="00957645">
        <w:rPr>
          <w:rFonts w:ascii="Tahoma" w:hAnsi="Tahoma" w:cs="Tahoma"/>
          <w:sz w:val="20"/>
          <w:szCs w:val="20"/>
        </w:rPr>
        <w:t xml:space="preserve">- </w:t>
      </w:r>
      <w:r w:rsidR="00957645" w:rsidRPr="00957645">
        <w:rPr>
          <w:rFonts w:ascii="Tahoma" w:eastAsia="Times New Roman" w:hAnsi="Tahoma" w:cs="Tahoma"/>
          <w:bCs/>
          <w:sz w:val="20"/>
          <w:szCs w:val="20"/>
          <w:lang w:eastAsia="pl-PL"/>
        </w:rPr>
        <w:t>Usługi opracowywania oprogramowania do wymiany danych</w:t>
      </w:r>
    </w:p>
    <w:p w14:paraId="74F2FBB9" w14:textId="62331A17" w:rsidR="0049103E" w:rsidRPr="00AB5D69" w:rsidRDefault="0049103E">
      <w:pPr>
        <w:numPr>
          <w:ilvl w:val="0"/>
          <w:numId w:val="71"/>
        </w:numPr>
        <w:spacing w:after="0" w:line="240" w:lineRule="auto"/>
        <w:contextualSpacing/>
        <w:jc w:val="both"/>
        <w:rPr>
          <w:rFonts w:ascii="Tahoma" w:eastAsia="Cambria" w:hAnsi="Tahoma" w:cs="Tahoma"/>
          <w:sz w:val="20"/>
          <w:szCs w:val="20"/>
          <w:lang w:eastAsia="ar-SA"/>
        </w:rPr>
      </w:pPr>
      <w:r w:rsidRPr="00AB5D69">
        <w:rPr>
          <w:rFonts w:ascii="Tahoma" w:eastAsia="Cambria" w:hAnsi="Tahoma" w:cs="Tahoma"/>
          <w:sz w:val="20"/>
          <w:szCs w:val="20"/>
          <w:lang w:eastAsia="ar-SA"/>
        </w:rPr>
        <w:t xml:space="preserve"> Zamawiający przewiduje możliwość skorzystania z prawa opcji, które będzie polegało na zwiększeniu zakresu wykonania usługi opisanej w poz.1 tabeli formularza ofertowego stanowiącego załącznik nr 1 do SWZ</w:t>
      </w:r>
    </w:p>
    <w:p w14:paraId="28AFDFCB" w14:textId="5D7CD8CB" w:rsidR="0049103E" w:rsidRPr="00AB5D69" w:rsidRDefault="0049103E">
      <w:pPr>
        <w:pStyle w:val="Akapitzlist"/>
        <w:numPr>
          <w:ilvl w:val="0"/>
          <w:numId w:val="71"/>
        </w:numPr>
        <w:spacing w:after="0" w:line="240" w:lineRule="auto"/>
        <w:jc w:val="both"/>
        <w:rPr>
          <w:rFonts w:ascii="Tahoma" w:eastAsia="Cambria" w:hAnsi="Tahoma" w:cs="Tahoma"/>
          <w:sz w:val="20"/>
          <w:szCs w:val="20"/>
          <w:lang w:eastAsia="ar-SA"/>
        </w:rPr>
      </w:pPr>
      <w:r w:rsidRPr="00AB5D69">
        <w:rPr>
          <w:rFonts w:ascii="Tahoma" w:eastAsia="Cambria" w:hAnsi="Tahoma" w:cs="Tahoma"/>
          <w:sz w:val="20"/>
          <w:szCs w:val="20"/>
          <w:lang w:eastAsia="ar-SA"/>
        </w:rPr>
        <w:t xml:space="preserve"> Zamawiający skorzysta z prawa opcji w przypadku zaistnienia zwiększonego zapotrzebowania na wykonanie  danej usługi.</w:t>
      </w:r>
    </w:p>
    <w:p w14:paraId="7E2944AF" w14:textId="6687744E" w:rsidR="0049103E" w:rsidRPr="00AB5D69" w:rsidRDefault="0049103E">
      <w:pPr>
        <w:pStyle w:val="Akapitzlist"/>
        <w:numPr>
          <w:ilvl w:val="0"/>
          <w:numId w:val="71"/>
        </w:numPr>
        <w:spacing w:after="0" w:line="240" w:lineRule="auto"/>
        <w:jc w:val="both"/>
        <w:rPr>
          <w:rFonts w:ascii="Tahoma" w:eastAsia="Cambria" w:hAnsi="Tahoma" w:cs="Tahoma"/>
          <w:sz w:val="20"/>
          <w:szCs w:val="20"/>
          <w:lang w:eastAsia="ar-SA"/>
        </w:rPr>
      </w:pPr>
      <w:r w:rsidRPr="00AB5D69">
        <w:rPr>
          <w:rFonts w:ascii="Tahoma" w:eastAsia="Cambria" w:hAnsi="Tahoma" w:cs="Tahoma"/>
          <w:sz w:val="20"/>
          <w:szCs w:val="20"/>
          <w:lang w:eastAsia="ar-SA"/>
        </w:rPr>
        <w:t xml:space="preserve"> O</w:t>
      </w:r>
      <w:r w:rsidR="00BE7801">
        <w:rPr>
          <w:rFonts w:ascii="Tahoma" w:eastAsia="Cambria" w:hAnsi="Tahoma" w:cs="Tahoma"/>
          <w:sz w:val="20"/>
          <w:szCs w:val="20"/>
          <w:lang w:eastAsia="ar-SA"/>
        </w:rPr>
        <w:t xml:space="preserve"> </w:t>
      </w:r>
      <w:r w:rsidRPr="00AB5D69">
        <w:rPr>
          <w:rFonts w:ascii="Tahoma" w:eastAsia="Cambria" w:hAnsi="Tahoma" w:cs="Tahoma"/>
          <w:sz w:val="20"/>
          <w:szCs w:val="20"/>
          <w:lang w:eastAsia="ar-SA"/>
        </w:rPr>
        <w:t>fakcie skorzystania z prawa opcji Zamawiający poinformuję Wykonawcę w formie pisemnej.</w:t>
      </w:r>
    </w:p>
    <w:p w14:paraId="69BA3F43" w14:textId="58DEC012" w:rsidR="00B16F0A" w:rsidRPr="00576F59" w:rsidRDefault="00B16F0A" w:rsidP="00576F59">
      <w:pPr>
        <w:pStyle w:val="Akapitzlist"/>
        <w:numPr>
          <w:ilvl w:val="0"/>
          <w:numId w:val="71"/>
        </w:numPr>
        <w:spacing w:after="0" w:line="240" w:lineRule="auto"/>
        <w:jc w:val="both"/>
        <w:rPr>
          <w:rFonts w:ascii="Tahoma" w:eastAsia="Cambria" w:hAnsi="Tahoma" w:cs="Tahoma"/>
          <w:sz w:val="20"/>
          <w:szCs w:val="20"/>
          <w:lang w:eastAsia="ar-SA"/>
        </w:rPr>
      </w:pPr>
      <w:r w:rsidRPr="00576F59">
        <w:rPr>
          <w:rFonts w:ascii="Tahoma" w:eastAsia="Cambria" w:hAnsi="Tahoma" w:cs="Tahoma"/>
          <w:sz w:val="20"/>
          <w:szCs w:val="20"/>
          <w:lang w:eastAsia="ar-SA"/>
        </w:rPr>
        <w:t>Zamawiający może skorzystać z dowolnej liczby opcji przy czym łączna wartość zwiększeń wprowadzonych w ramach prawa opcji nie może przekroczyć 18 mln znaków (18000 x 1000 zgodnie z ceną jednostkową zawartą w FO).</w:t>
      </w:r>
    </w:p>
    <w:p w14:paraId="0518D73D" w14:textId="77777777" w:rsidR="00367D06" w:rsidRPr="00B16F0A" w:rsidRDefault="00367D06" w:rsidP="00B16F0A">
      <w:pPr>
        <w:pStyle w:val="Akapitzlist"/>
        <w:numPr>
          <w:ilvl w:val="0"/>
          <w:numId w:val="71"/>
        </w:numPr>
        <w:spacing w:after="0" w:line="240" w:lineRule="auto"/>
        <w:jc w:val="both"/>
        <w:rPr>
          <w:rFonts w:ascii="Tahoma" w:eastAsia="Cambria" w:hAnsi="Tahoma" w:cs="Tahoma"/>
          <w:sz w:val="20"/>
          <w:szCs w:val="20"/>
          <w:lang w:eastAsia="ar-SA"/>
        </w:rPr>
      </w:pPr>
      <w:r w:rsidRPr="00B16F0A">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019647EB" w14:textId="77777777" w:rsidR="006C0E3F" w:rsidRDefault="006C0E3F" w:rsidP="002D55CE">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09216634" w14:textId="77777777" w:rsidR="00577E91" w:rsidRDefault="00577E91" w:rsidP="00577E91">
      <w:pPr>
        <w:spacing w:after="0" w:line="240" w:lineRule="auto"/>
        <w:jc w:val="both"/>
        <w:rPr>
          <w:rFonts w:ascii="Tahoma" w:eastAsia="Times New Roman" w:hAnsi="Tahoma" w:cs="Tahoma"/>
          <w:bCs/>
          <w:sz w:val="20"/>
          <w:szCs w:val="20"/>
          <w:lang w:eastAsia="pl-PL"/>
        </w:rPr>
      </w:pPr>
    </w:p>
    <w:p w14:paraId="5AB0D39F" w14:textId="005847CF" w:rsidR="00577E91" w:rsidRPr="004F26F7" w:rsidRDefault="00577E91" w:rsidP="00577E91">
      <w:pPr>
        <w:spacing w:after="0" w:line="240" w:lineRule="auto"/>
        <w:jc w:val="both"/>
        <w:rPr>
          <w:rFonts w:ascii="Tahoma" w:eastAsia="Times New Roman" w:hAnsi="Tahoma" w:cs="Tahoma"/>
          <w:bCs/>
          <w:sz w:val="20"/>
          <w:szCs w:val="20"/>
          <w:lang w:eastAsia="pl-PL"/>
        </w:rPr>
      </w:pPr>
      <w:r w:rsidRPr="004F26F7">
        <w:rPr>
          <w:rFonts w:ascii="Tahoma" w:eastAsia="Times New Roman" w:hAnsi="Tahoma" w:cs="Tahoma"/>
          <w:bCs/>
          <w:sz w:val="20"/>
          <w:szCs w:val="20"/>
          <w:lang w:eastAsia="pl-PL"/>
        </w:rPr>
        <w:t xml:space="preserve">Usługi  będą świadczone w okresie </w:t>
      </w:r>
      <w:r w:rsidR="0041018E">
        <w:rPr>
          <w:rFonts w:ascii="Tahoma" w:eastAsia="Times New Roman" w:hAnsi="Tahoma" w:cs="Tahoma"/>
          <w:bCs/>
          <w:sz w:val="20"/>
          <w:szCs w:val="20"/>
          <w:lang w:eastAsia="pl-PL"/>
        </w:rPr>
        <w:t>36</w:t>
      </w:r>
      <w:r>
        <w:rPr>
          <w:rFonts w:ascii="Tahoma" w:eastAsia="Times New Roman" w:hAnsi="Tahoma" w:cs="Tahoma"/>
          <w:bCs/>
          <w:sz w:val="20"/>
          <w:szCs w:val="20"/>
          <w:lang w:eastAsia="pl-PL"/>
        </w:rPr>
        <w:t xml:space="preserve"> miesięcy od dnia zawarcia umowy .</w:t>
      </w:r>
    </w:p>
    <w:p w14:paraId="4CB3580C" w14:textId="77777777" w:rsidR="00577E91" w:rsidRDefault="00577E91" w:rsidP="00577E91">
      <w:pPr>
        <w:spacing w:after="0"/>
        <w:jc w:val="both"/>
        <w:rPr>
          <w:rFonts w:ascii="Tahoma" w:eastAsia="Times New Roman" w:hAnsi="Tahoma" w:cs="Tahoma"/>
          <w:b/>
          <w:bCs/>
          <w:sz w:val="20"/>
          <w:szCs w:val="20"/>
          <w:lang w:eastAsia="pl-PL"/>
        </w:rPr>
      </w:pP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7373BD07" w14:textId="77777777" w:rsidR="00FF21AF" w:rsidRPr="00633AE2" w:rsidRDefault="00FF21AF" w:rsidP="00FF21AF">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1. O udzielenie zamówienia mogą ubiegać się Wykonawcy, którzy</w:t>
      </w:r>
      <w:r>
        <w:rPr>
          <w:rFonts w:ascii="Tahoma" w:eastAsia="Times New Roman" w:hAnsi="Tahoma" w:cs="Tahoma"/>
          <w:sz w:val="20"/>
          <w:szCs w:val="20"/>
          <w:lang w:eastAsia="ar-SA"/>
        </w:rPr>
        <w:t xml:space="preserve"> nie podlegają wykluczeniu : </w:t>
      </w:r>
    </w:p>
    <w:p w14:paraId="3A27A75C" w14:textId="77777777" w:rsidR="00FF21AF" w:rsidRPr="008616B4" w:rsidRDefault="00FF21AF" w:rsidP="00FF21AF">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1.1</w:t>
      </w:r>
      <w:r w:rsidRPr="008616B4">
        <w:rPr>
          <w:rFonts w:ascii="Tahoma" w:eastAsia="Times New Roman" w:hAnsi="Tahoma" w:cs="Tahoma"/>
          <w:b/>
          <w:bCs/>
          <w:sz w:val="20"/>
          <w:szCs w:val="20"/>
          <w:lang w:eastAsia="ar-SA"/>
        </w:rPr>
        <w:t xml:space="preserve">     </w:t>
      </w:r>
      <w:r w:rsidRPr="008616B4">
        <w:rPr>
          <w:rFonts w:ascii="Tahoma" w:eastAsia="Times New Roman" w:hAnsi="Tahoma" w:cs="Tahoma"/>
          <w:sz w:val="20"/>
          <w:szCs w:val="20"/>
        </w:rPr>
        <w:t>Zamawiający wykluczy z postępowania Wykonawcę w przypadkach, o których mowa w art. 108</w:t>
      </w:r>
      <w:r>
        <w:rPr>
          <w:rFonts w:ascii="Tahoma" w:eastAsia="Times New Roman" w:hAnsi="Tahoma" w:cs="Tahoma"/>
          <w:sz w:val="20"/>
          <w:szCs w:val="20"/>
        </w:rPr>
        <w:t xml:space="preserve">  </w:t>
      </w:r>
      <w:r w:rsidRPr="008616B4">
        <w:rPr>
          <w:rFonts w:ascii="Tahoma" w:eastAsia="Times New Roman" w:hAnsi="Tahoma" w:cs="Tahoma"/>
          <w:sz w:val="20"/>
          <w:szCs w:val="20"/>
        </w:rPr>
        <w:t>ust. 1 pkt 1 – 6 Pzp, tj.:</w:t>
      </w:r>
    </w:p>
    <w:p w14:paraId="1E4C4AF7"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6FE4B7B3"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3468434B"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1EEA5210"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E5B0409"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4B6870B"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09676633"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EC864A7"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CA485D"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346EEA1"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33D5DF9" w14:textId="77777777" w:rsidR="00FF21AF" w:rsidRPr="00023D8A" w:rsidRDefault="00FF21AF" w:rsidP="00FF21AF">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w:t>
      </w:r>
      <w:r w:rsidRPr="00023D8A">
        <w:rPr>
          <w:rFonts w:ascii="Tahoma" w:hAnsi="Tahoma" w:cs="Tahoma"/>
          <w:sz w:val="20"/>
          <w:szCs w:val="20"/>
        </w:rPr>
        <w:lastRenderedPageBreak/>
        <w:t>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4AD7E0"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46486B9D"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3554B90" w14:textId="77777777" w:rsidR="00FF21AF" w:rsidRDefault="00FF21AF" w:rsidP="00FF21AF">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A40B1DF" w14:textId="77777777" w:rsidR="00FF21AF" w:rsidRDefault="00FF21AF" w:rsidP="00FF21AF">
      <w:pPr>
        <w:pStyle w:val="Akapitzlist"/>
        <w:spacing w:line="240" w:lineRule="auto"/>
        <w:ind w:left="284"/>
        <w:jc w:val="both"/>
        <w:rPr>
          <w:rStyle w:val="markedcontent"/>
          <w:rFonts w:ascii="Tahoma" w:hAnsi="Tahoma" w:cs="Tahoma"/>
          <w:sz w:val="20"/>
          <w:szCs w:val="20"/>
        </w:rPr>
      </w:pPr>
      <w:r w:rsidRPr="00043126">
        <w:rPr>
          <w:rStyle w:val="markedcontent"/>
          <w:rFonts w:ascii="Tahoma" w:hAnsi="Tahoma" w:cs="Tahoma"/>
          <w:b/>
          <w:bCs/>
          <w:sz w:val="20"/>
          <w:szCs w:val="20"/>
        </w:rPr>
        <w:t>1.2</w:t>
      </w:r>
      <w:r>
        <w:rPr>
          <w:rStyle w:val="markedcontent"/>
          <w:rFonts w:ascii="Tahoma" w:hAnsi="Tahoma" w:cs="Tahoma"/>
          <w:sz w:val="20"/>
          <w:szCs w:val="20"/>
        </w:rPr>
        <w:t xml:space="preserve">  </w:t>
      </w:r>
      <w:r w:rsidRPr="00CC1260">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Pr="00CC1260">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14:paraId="7EF49AB0" w14:textId="77777777" w:rsidR="00FF21AF" w:rsidRPr="00CC24F1" w:rsidRDefault="00FF21AF" w:rsidP="00FF21AF">
      <w:pPr>
        <w:pStyle w:val="Akapitzlist"/>
        <w:spacing w:line="240" w:lineRule="auto"/>
        <w:ind w:left="284"/>
        <w:rPr>
          <w:rStyle w:val="markedcontent"/>
          <w:rFonts w:ascii="Tahoma" w:eastAsia="Times New Roman" w:hAnsi="Tahoma" w:cs="Tahoma"/>
          <w:b/>
          <w:sz w:val="20"/>
          <w:szCs w:val="20"/>
        </w:rPr>
      </w:pPr>
      <w:r w:rsidRPr="00CC1260">
        <w:rPr>
          <w:rFonts w:ascii="Tahoma" w:hAnsi="Tahoma" w:cs="Tahoma"/>
          <w:sz w:val="20"/>
          <w:szCs w:val="20"/>
        </w:rPr>
        <w:br/>
      </w: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08DF5A9C" w14:textId="77777777" w:rsidR="00FF21AF" w:rsidRPr="00CC24F1" w:rsidRDefault="00FF21AF" w:rsidP="00FF21AF">
      <w:pPr>
        <w:pStyle w:val="Akapitzlist"/>
        <w:spacing w:line="240" w:lineRule="auto"/>
        <w:rPr>
          <w:rStyle w:val="markedcontent"/>
          <w:rFonts w:ascii="Tahoma" w:eastAsia="Times New Roman" w:hAnsi="Tahoma" w:cs="Tahoma"/>
          <w:b/>
          <w:sz w:val="20"/>
          <w:szCs w:val="20"/>
        </w:rPr>
      </w:pPr>
    </w:p>
    <w:p w14:paraId="7BA3D222" w14:textId="77777777" w:rsidR="00FF21AF" w:rsidRPr="005C01D7" w:rsidRDefault="00FF21AF" w:rsidP="00FF21AF">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 xml:space="preserve">2. </w:t>
      </w:r>
      <w:r w:rsidRPr="005C01D7">
        <w:rPr>
          <w:rStyle w:val="markedcontent"/>
          <w:rFonts w:ascii="Tahoma" w:hAnsi="Tahoma" w:cs="Tahoma"/>
          <w:sz w:val="20"/>
          <w:szCs w:val="20"/>
        </w:rPr>
        <w:t>Zamawiający nie przewiduje wykluczenia Wykonawcy z udziału w niniejszym postępowaniu</w:t>
      </w:r>
      <w:r w:rsidRPr="005C01D7">
        <w:rPr>
          <w:rFonts w:ascii="Tahoma" w:hAnsi="Tahoma" w:cs="Tahoma"/>
          <w:sz w:val="20"/>
          <w:szCs w:val="20"/>
        </w:rPr>
        <w:br/>
      </w:r>
      <w:r w:rsidRPr="005C01D7">
        <w:rPr>
          <w:rStyle w:val="markedcontent"/>
          <w:rFonts w:ascii="Tahoma" w:hAnsi="Tahoma" w:cs="Tahoma"/>
          <w:sz w:val="20"/>
          <w:szCs w:val="20"/>
        </w:rPr>
        <w:t>w oparciu o przesłanki wynikające z art. 109 ust. 1 Pzp.</w:t>
      </w:r>
    </w:p>
    <w:p w14:paraId="56C15CC9" w14:textId="77777777" w:rsidR="00FF21AF" w:rsidRPr="000358A0" w:rsidRDefault="00FF21AF" w:rsidP="00FF21AF">
      <w:pPr>
        <w:keepNext/>
        <w:spacing w:after="0" w:line="240" w:lineRule="auto"/>
        <w:outlineLvl w:val="1"/>
        <w:rPr>
          <w:rFonts w:ascii="Tahoma" w:eastAsia="Times New Roman" w:hAnsi="Tahoma" w:cs="Tahoma"/>
          <w:b/>
          <w:sz w:val="20"/>
          <w:szCs w:val="20"/>
        </w:rPr>
      </w:pPr>
    </w:p>
    <w:p w14:paraId="53115D5D" w14:textId="77777777" w:rsidR="00FF21AF" w:rsidRPr="00043126" w:rsidRDefault="00FF21AF" w:rsidP="00FF21AF">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3.</w:t>
      </w:r>
      <w:r w:rsidRPr="00043126">
        <w:rPr>
          <w:rStyle w:val="markedcontent"/>
          <w:rFonts w:ascii="Tahoma" w:hAnsi="Tahoma" w:cs="Tahoma"/>
          <w:sz w:val="20"/>
          <w:szCs w:val="20"/>
        </w:rPr>
        <w:t>Zamawiający nie określa żadnych warunków udziału w postępowaniu w zakresie:</w:t>
      </w:r>
      <w:r w:rsidRPr="00043126">
        <w:rPr>
          <w:rFonts w:ascii="Tahoma" w:hAnsi="Tahoma" w:cs="Tahoma"/>
          <w:sz w:val="20"/>
          <w:szCs w:val="20"/>
        </w:rPr>
        <w:br/>
      </w:r>
      <w:r w:rsidRPr="00043126">
        <w:rPr>
          <w:rStyle w:val="markedcontent"/>
          <w:rFonts w:ascii="Tahoma" w:hAnsi="Tahoma" w:cs="Tahoma"/>
          <w:sz w:val="20"/>
          <w:szCs w:val="20"/>
        </w:rPr>
        <w:t>1) zdolności do występowania w obrocie gospodarczym,</w:t>
      </w:r>
      <w:r w:rsidRPr="00043126">
        <w:rPr>
          <w:rFonts w:ascii="Tahoma" w:hAnsi="Tahoma" w:cs="Tahoma"/>
          <w:sz w:val="20"/>
          <w:szCs w:val="20"/>
        </w:rPr>
        <w:br/>
      </w:r>
      <w:r w:rsidRPr="00043126">
        <w:rPr>
          <w:rStyle w:val="markedcontent"/>
          <w:rFonts w:ascii="Tahoma" w:hAnsi="Tahoma" w:cs="Tahoma"/>
          <w:sz w:val="20"/>
          <w:szCs w:val="20"/>
        </w:rPr>
        <w:t>2) uprawnień do prowadzenia określonej działalności gospodarczej lub zawodowej, o ile wynika</w:t>
      </w:r>
      <w:r w:rsidRPr="00043126">
        <w:rPr>
          <w:rFonts w:ascii="Tahoma" w:hAnsi="Tahoma" w:cs="Tahoma"/>
          <w:sz w:val="20"/>
          <w:szCs w:val="20"/>
        </w:rPr>
        <w:br/>
      </w:r>
      <w:r w:rsidRPr="00043126">
        <w:rPr>
          <w:rStyle w:val="markedcontent"/>
          <w:rFonts w:ascii="Tahoma" w:hAnsi="Tahoma" w:cs="Tahoma"/>
          <w:sz w:val="20"/>
          <w:szCs w:val="20"/>
        </w:rPr>
        <w:t>to z odrębnych przepisów,</w:t>
      </w:r>
      <w:r w:rsidRPr="00043126">
        <w:rPr>
          <w:rFonts w:ascii="Tahoma" w:hAnsi="Tahoma" w:cs="Tahoma"/>
          <w:sz w:val="20"/>
          <w:szCs w:val="20"/>
        </w:rPr>
        <w:br/>
      </w:r>
      <w:r w:rsidRPr="00043126">
        <w:rPr>
          <w:rStyle w:val="markedcontent"/>
          <w:rFonts w:ascii="Tahoma" w:hAnsi="Tahoma" w:cs="Tahoma"/>
          <w:sz w:val="20"/>
          <w:szCs w:val="20"/>
        </w:rPr>
        <w:t>3) sytuacji ekonomicznej i finansowej,</w:t>
      </w:r>
      <w:r w:rsidRPr="00043126">
        <w:rPr>
          <w:rFonts w:ascii="Tahoma" w:hAnsi="Tahoma" w:cs="Tahoma"/>
          <w:sz w:val="20"/>
          <w:szCs w:val="20"/>
        </w:rPr>
        <w:br/>
      </w:r>
      <w:r w:rsidRPr="00043126">
        <w:rPr>
          <w:rStyle w:val="markedcontent"/>
          <w:rFonts w:ascii="Tahoma" w:hAnsi="Tahoma" w:cs="Tahoma"/>
          <w:sz w:val="20"/>
          <w:szCs w:val="20"/>
        </w:rPr>
        <w:t>4) zdolności technicznej lub zawodowej.</w:t>
      </w:r>
    </w:p>
    <w:p w14:paraId="08047E84" w14:textId="77777777" w:rsidR="00E824D0" w:rsidRPr="00BE74A5" w:rsidRDefault="00E824D0" w:rsidP="00E824D0">
      <w:pPr>
        <w:suppressAutoHyphens/>
        <w:spacing w:after="0" w:line="240" w:lineRule="auto"/>
        <w:ind w:left="397"/>
        <w:jc w:val="both"/>
        <w:rPr>
          <w:rFonts w:ascii="Tahoma" w:eastAsia="Cambria" w:hAnsi="Tahoma" w:cs="Tahoma"/>
          <w:bCs/>
          <w:sz w:val="20"/>
          <w:szCs w:val="20"/>
        </w:rPr>
      </w:pPr>
    </w:p>
    <w:p w14:paraId="458F6A44" w14:textId="02CB15A8" w:rsidR="00E824D0" w:rsidRPr="00FF7211" w:rsidRDefault="00CC5192" w:rsidP="00E824D0">
      <w:pPr>
        <w:spacing w:after="0" w:line="240" w:lineRule="auto"/>
        <w:jc w:val="both"/>
        <w:rPr>
          <w:rFonts w:ascii="Tahoma" w:eastAsia="Cambria" w:hAnsi="Tahoma" w:cs="Tahoma"/>
          <w:sz w:val="20"/>
          <w:szCs w:val="20"/>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w:t>
      </w:r>
      <w:r w:rsidR="00E824D0" w:rsidRPr="00FF7211">
        <w:rPr>
          <w:rFonts w:ascii="Tahoma" w:eastAsia="Cambria" w:hAnsi="Tahoma" w:cs="Tahoma"/>
          <w:b/>
          <w:bCs/>
          <w:sz w:val="20"/>
          <w:szCs w:val="20"/>
        </w:rPr>
        <w:t>WYKAZ OSWIADCZEŃ  LUB DOKUMENTÓW , POTWIERDZAJĄCYCH SPEŁNIANIE WARUNKÓW UDZIAŁU W POSTĘPOWANIU  ORAZ BRAK PODSTAW WYKLUCZENIA .</w:t>
      </w:r>
      <w:r w:rsidR="00E824D0" w:rsidRPr="00FF7211">
        <w:rPr>
          <w:rFonts w:ascii="Tahoma" w:eastAsia="Cambria" w:hAnsi="Tahoma" w:cs="Tahoma"/>
          <w:sz w:val="20"/>
          <w:szCs w:val="20"/>
        </w:rPr>
        <w:t xml:space="preserve"> </w:t>
      </w:r>
    </w:p>
    <w:p w14:paraId="29EC838D" w14:textId="77777777" w:rsidR="00E824D0" w:rsidRPr="00E13579" w:rsidRDefault="00E824D0">
      <w:pPr>
        <w:numPr>
          <w:ilvl w:val="1"/>
          <w:numId w:val="25"/>
        </w:numPr>
        <w:suppressAutoHyphens/>
        <w:spacing w:after="0" w:line="240" w:lineRule="auto"/>
        <w:contextualSpacing/>
        <w:jc w:val="both"/>
        <w:rPr>
          <w:rFonts w:ascii="Tahoma" w:eastAsia="Times New Roman" w:hAnsi="Tahoma" w:cs="Tahoma"/>
          <w:sz w:val="20"/>
          <w:szCs w:val="20"/>
        </w:rPr>
      </w:pPr>
      <w:r w:rsidRPr="00E13579">
        <w:rPr>
          <w:rFonts w:ascii="Tahoma" w:eastAsia="Times New Roman" w:hAnsi="Tahoma" w:cs="Tahoma"/>
          <w:sz w:val="20"/>
          <w:szCs w:val="20"/>
        </w:rPr>
        <w:t>Dla wstępnego potwierdzenia braku podstaw do wykluczenia Wykonawca dołączy do oferty aktualne na dzień składania ofert oświadczenie według  załącznika nr 2 do SWZ.</w:t>
      </w:r>
    </w:p>
    <w:p w14:paraId="717F91AF" w14:textId="77777777" w:rsidR="00E824D0" w:rsidRPr="002C57CF" w:rsidRDefault="00E824D0">
      <w:pPr>
        <w:pStyle w:val="Akapitzlist"/>
        <w:numPr>
          <w:ilvl w:val="1"/>
          <w:numId w:val="25"/>
        </w:numPr>
        <w:spacing w:after="0" w:line="240" w:lineRule="auto"/>
        <w:jc w:val="both"/>
        <w:rPr>
          <w:rFonts w:ascii="Tahoma" w:hAnsi="Tahoma" w:cs="Tahoma"/>
          <w:color w:val="FF0000"/>
          <w:sz w:val="20"/>
          <w:szCs w:val="20"/>
        </w:rPr>
      </w:pPr>
      <w:r w:rsidRPr="002C57CF">
        <w:rPr>
          <w:rFonts w:ascii="Tahoma" w:hAnsi="Tahoma" w:cs="Tahoma"/>
          <w:color w:val="000000"/>
          <w:sz w:val="20"/>
          <w:szCs w:val="20"/>
        </w:rPr>
        <w:t xml:space="preserve">W przypadku składania oferty przez wykonawców </w:t>
      </w:r>
      <w:r w:rsidRPr="00577E91">
        <w:rPr>
          <w:rFonts w:ascii="Tahoma" w:hAnsi="Tahoma" w:cs="Tahoma"/>
          <w:color w:val="000000"/>
          <w:sz w:val="20"/>
          <w:szCs w:val="20"/>
          <w:u w:val="single"/>
        </w:rPr>
        <w:t>wspólnie ubiegających się o udzielenie zamówienia</w:t>
      </w:r>
      <w:r w:rsidRPr="002C57CF">
        <w:rPr>
          <w:rFonts w:ascii="Tahoma" w:hAnsi="Tahoma" w:cs="Tahoma"/>
          <w:color w:val="000000"/>
          <w:sz w:val="20"/>
          <w:szCs w:val="20"/>
        </w:rPr>
        <w:t xml:space="preserve">   oświadczenie  o niepodleganiu wykluczeniu składa każdy z wykonawców wspólnie ubiegających się o zamówienie. </w:t>
      </w:r>
    </w:p>
    <w:p w14:paraId="4604E222" w14:textId="2B87B8C2" w:rsidR="00E824D0" w:rsidRPr="00E13579" w:rsidRDefault="00E824D0">
      <w:pPr>
        <w:pStyle w:val="Akapitzlist"/>
        <w:numPr>
          <w:ilvl w:val="1"/>
          <w:numId w:val="25"/>
        </w:numPr>
        <w:spacing w:after="0" w:line="240" w:lineRule="auto"/>
        <w:jc w:val="both"/>
        <w:rPr>
          <w:rFonts w:ascii="Tahoma" w:hAnsi="Tahoma" w:cs="Tahoma"/>
          <w:color w:val="FF0000"/>
          <w:sz w:val="20"/>
          <w:szCs w:val="20"/>
        </w:rPr>
      </w:pPr>
      <w:r w:rsidRPr="00FB118F">
        <w:rPr>
          <w:rFonts w:ascii="Tahoma" w:eastAsia="Times New Roman" w:hAnsi="Tahoma" w:cs="Tahoma"/>
          <w:sz w:val="20"/>
          <w:szCs w:val="20"/>
          <w:lang w:eastAsia="pl-PL"/>
        </w:rPr>
        <w:t>W zakresie nieuregulowanym SWZ, zastosowanie mają przepisy Rozporządzenia Ministra Rozwoju</w:t>
      </w:r>
      <w:r w:rsidR="00FB118F" w:rsidRPr="00FB118F">
        <w:rPr>
          <w:rFonts w:ascii="Tahoma" w:eastAsia="Times New Roman" w:hAnsi="Tahoma" w:cs="Tahoma"/>
          <w:sz w:val="20"/>
          <w:szCs w:val="20"/>
          <w:lang w:eastAsia="pl-PL"/>
        </w:rPr>
        <w:t xml:space="preserve">,Pracy i </w:t>
      </w:r>
      <w:r w:rsidRPr="00FB118F">
        <w:rPr>
          <w:rFonts w:ascii="Tahoma" w:hAnsi="Tahoma" w:cs="Tahoma"/>
          <w:sz w:val="20"/>
          <w:szCs w:val="20"/>
        </w:rPr>
        <w:t xml:space="preserve">Technologii z dnia 23 grudnia 2020 r. </w:t>
      </w:r>
      <w:r w:rsidRPr="00FB118F">
        <w:rPr>
          <w:rFonts w:ascii="Tahoma" w:hAnsi="Tahoma" w:cs="Tahoma"/>
          <w:iCs/>
          <w:sz w:val="20"/>
          <w:szCs w:val="20"/>
        </w:rPr>
        <w:t xml:space="preserve">w sprawie podmiotowych środków dowodowych oraz innych dokumentów lub oświadczeń, jakich może żądać zamawiający od wykonawcy </w:t>
      </w:r>
      <w:r w:rsidRPr="00FB118F">
        <w:rPr>
          <w:rFonts w:ascii="Tahoma" w:hAnsi="Tahoma" w:cs="Tahoma"/>
          <w:sz w:val="20"/>
          <w:szCs w:val="20"/>
        </w:rPr>
        <w:t>(Dz. U. z 202</w:t>
      </w:r>
      <w:r w:rsidR="00FB118F" w:rsidRPr="00FB118F">
        <w:rPr>
          <w:rFonts w:ascii="Tahoma" w:hAnsi="Tahoma" w:cs="Tahoma"/>
          <w:sz w:val="20"/>
          <w:szCs w:val="20"/>
        </w:rPr>
        <w:t>3</w:t>
      </w:r>
      <w:r w:rsidRPr="00FB118F">
        <w:rPr>
          <w:rFonts w:ascii="Tahoma" w:hAnsi="Tahoma" w:cs="Tahoma"/>
          <w:sz w:val="20"/>
          <w:szCs w:val="20"/>
        </w:rPr>
        <w:t xml:space="preserve"> r. poz. </w:t>
      </w:r>
      <w:r w:rsidR="00FB118F" w:rsidRPr="00FB118F">
        <w:rPr>
          <w:rFonts w:ascii="Tahoma" w:hAnsi="Tahoma" w:cs="Tahoma"/>
          <w:sz w:val="20"/>
          <w:szCs w:val="20"/>
        </w:rPr>
        <w:t>1824</w:t>
      </w:r>
      <w:r w:rsidRPr="00FB118F">
        <w:rPr>
          <w:rFonts w:ascii="Tahoma" w:hAnsi="Tahoma" w:cs="Tahoma"/>
          <w:sz w:val="20"/>
          <w:szCs w:val="20"/>
        </w:rPr>
        <w:t xml:space="preserve">) oraz </w:t>
      </w:r>
      <w:r w:rsidRPr="00E13579">
        <w:rPr>
          <w:rFonts w:ascii="Tahoma" w:hAnsi="Tahoma" w:cs="Tahoma"/>
          <w:sz w:val="20"/>
          <w:szCs w:val="20"/>
        </w:rPr>
        <w:t xml:space="preserve">przepisy rozporządzenia Prezesa Rady Ministrów z dnia 30 grudnia 2020 r. </w:t>
      </w:r>
      <w:r w:rsidRPr="00E13579">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13579">
        <w:rPr>
          <w:rFonts w:ascii="Tahoma" w:hAnsi="Tahoma" w:cs="Tahoma"/>
          <w:sz w:val="20"/>
          <w:szCs w:val="20"/>
        </w:rPr>
        <w:t>(Dz.U. z 2020 r. poz. 2452)</w:t>
      </w:r>
    </w:p>
    <w:p w14:paraId="4463FA0F" w14:textId="77777777" w:rsidR="00E824D0" w:rsidRPr="00E13579" w:rsidRDefault="00E824D0" w:rsidP="00E824D0">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78B1D9C9" w14:textId="77777777" w:rsidR="00211E04" w:rsidRDefault="00211E04" w:rsidP="00A15B36">
      <w:pPr>
        <w:spacing w:after="0" w:line="240" w:lineRule="auto"/>
        <w:jc w:val="both"/>
        <w:rPr>
          <w:rFonts w:ascii="Tahoma" w:eastAsia="Times New Roman" w:hAnsi="Tahoma" w:cs="Tahoma"/>
          <w:b/>
          <w:sz w:val="20"/>
          <w:szCs w:val="20"/>
          <w:lang w:eastAsia="pl-PL"/>
        </w:rPr>
      </w:pPr>
    </w:p>
    <w:p w14:paraId="58A4FB48" w14:textId="77777777" w:rsidR="00211E04" w:rsidRDefault="00211E04" w:rsidP="00A15B36">
      <w:pPr>
        <w:spacing w:after="0" w:line="240" w:lineRule="auto"/>
        <w:jc w:val="both"/>
        <w:rPr>
          <w:rFonts w:ascii="Tahoma" w:eastAsia="Times New Roman" w:hAnsi="Tahoma" w:cs="Tahoma"/>
          <w:b/>
          <w:sz w:val="20"/>
          <w:szCs w:val="20"/>
          <w:lang w:eastAsia="pl-PL"/>
        </w:rPr>
      </w:pPr>
    </w:p>
    <w:p w14:paraId="20187AB8" w14:textId="77777777" w:rsidR="00211E04" w:rsidRDefault="00211E04" w:rsidP="00A15B36">
      <w:pPr>
        <w:spacing w:after="0" w:line="240" w:lineRule="auto"/>
        <w:jc w:val="both"/>
        <w:rPr>
          <w:rFonts w:ascii="Tahoma" w:eastAsia="Times New Roman" w:hAnsi="Tahoma" w:cs="Tahoma"/>
          <w:b/>
          <w:sz w:val="20"/>
          <w:szCs w:val="20"/>
          <w:lang w:eastAsia="pl-PL"/>
        </w:rPr>
      </w:pPr>
    </w:p>
    <w:p w14:paraId="1B8C7B89" w14:textId="63284906" w:rsidR="00A15B36" w:rsidRPr="00FF7211" w:rsidRDefault="00A15B36" w:rsidP="00A15B36">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VI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776C0704" w14:textId="77777777" w:rsidR="00A15B36" w:rsidRPr="00FF7211" w:rsidRDefault="00A15B36" w:rsidP="00225E06">
      <w:pPr>
        <w:pStyle w:val="Akapitzlist"/>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4" w:history="1">
        <w:r w:rsidRPr="00FF7211">
          <w:rPr>
            <w:rStyle w:val="Hipercze"/>
            <w:rFonts w:ascii="Tahoma" w:eastAsia="Times New Roman" w:hAnsi="Tahoma" w:cs="Tahoma"/>
            <w:sz w:val="20"/>
            <w:szCs w:val="20"/>
            <w:lang w:eastAsia="pl-PL"/>
          </w:rPr>
          <w:t>https://portal.smartpzp.pl/uck</w:t>
        </w:r>
      </w:hyperlink>
      <w:r w:rsidRPr="00FF7211">
        <w:rPr>
          <w:rFonts w:ascii="Tahoma" w:eastAsia="Times New Roman" w:hAnsi="Tahoma" w:cs="Tahoma"/>
          <w:sz w:val="20"/>
          <w:szCs w:val="20"/>
          <w:lang w:eastAsia="pl-PL"/>
        </w:rPr>
        <w:t>.</w:t>
      </w:r>
    </w:p>
    <w:p w14:paraId="065612E7" w14:textId="77777777" w:rsidR="00A15B36" w:rsidRPr="00FF7211" w:rsidRDefault="00A15B36" w:rsidP="00A15B3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2F1FD181" w14:textId="77777777" w:rsidR="00A15B36" w:rsidRPr="00FF7211" w:rsidRDefault="00A15B36" w:rsidP="00225E06">
      <w:pPr>
        <w:pStyle w:val="Akapitzlist"/>
        <w:numPr>
          <w:ilvl w:val="0"/>
          <w:numId w:val="4"/>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5" w:history="1">
        <w:r w:rsidRPr="0007197A">
          <w:rPr>
            <w:rStyle w:val="Hipercze"/>
            <w:rFonts w:ascii="Tahoma" w:eastAsia="Times New Roman" w:hAnsi="Tahoma" w:cs="Tahoma"/>
            <w:sz w:val="20"/>
            <w:szCs w:val="20"/>
            <w:lang w:eastAsia="pl-PL"/>
          </w:rPr>
          <w:t>acholuj@uck.katowice.pl</w:t>
        </w:r>
      </w:hyperlink>
    </w:p>
    <w:p w14:paraId="72B5146E" w14:textId="77777777" w:rsidR="00A15B36" w:rsidRPr="00FF7211" w:rsidRDefault="00A15B36" w:rsidP="00A15B36">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27DDC69C" w14:textId="59055C83" w:rsidR="00A15B36" w:rsidRPr="00FF7211" w:rsidRDefault="00A15B36">
      <w:pPr>
        <w:pStyle w:val="Akapitzlist"/>
        <w:numPr>
          <w:ilvl w:val="0"/>
          <w:numId w:val="26"/>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t>
      </w:r>
      <w:r w:rsidR="00BF1490">
        <w:rPr>
          <w:rFonts w:ascii="Tahoma" w:hAnsi="Tahoma" w:cs="Tahoma"/>
          <w:bCs/>
          <w:sz w:val="20"/>
          <w:szCs w:val="20"/>
        </w:rPr>
        <w:t xml:space="preserve">                </w:t>
      </w:r>
      <w:r w:rsidRPr="00FF7211">
        <w:rPr>
          <w:rFonts w:ascii="Tahoma" w:hAnsi="Tahoma" w:cs="Tahoma"/>
          <w:bCs/>
          <w:sz w:val="20"/>
          <w:szCs w:val="20"/>
        </w:rPr>
        <w:t xml:space="preserve">w ustawie z dnia 18 lipca 2002 r. o świadczeniu usług drogą elektroniczną (t.j. Dz. U. z 2020 poz. 344  z późn. zm). </w:t>
      </w:r>
      <w:r w:rsidRPr="00FF7211">
        <w:rPr>
          <w:rFonts w:ascii="Tahoma" w:eastAsia="Calibri" w:hAnsi="Tahoma" w:cs="Tahoma"/>
          <w:sz w:val="20"/>
          <w:szCs w:val="20"/>
        </w:rPr>
        <w:t xml:space="preserve"> </w:t>
      </w:r>
    </w:p>
    <w:p w14:paraId="021911E3" w14:textId="7C8BFFCB" w:rsidR="00A15B36" w:rsidRPr="00FF7211" w:rsidRDefault="00A15B36">
      <w:pPr>
        <w:pStyle w:val="Akapitzlist"/>
        <w:numPr>
          <w:ilvl w:val="0"/>
          <w:numId w:val="26"/>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z dnia z dnia 30 grudnia 2020 r. w sprawie sposobu sporządzania i przekazywania informacji oraz wymagań technicznych dla dokumentów elektronicznych oraz środków komunikacji elektronicznej </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14:paraId="16CFE252" w14:textId="77777777" w:rsidR="00A15B36" w:rsidRPr="00FF7211" w:rsidRDefault="00A15B36">
      <w:pPr>
        <w:pStyle w:val="Akapitzlist"/>
        <w:numPr>
          <w:ilvl w:val="0"/>
          <w:numId w:val="26"/>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02A27C0" w14:textId="77777777" w:rsidR="00A15B36" w:rsidRPr="00FF7211" w:rsidRDefault="00A15B36">
      <w:pPr>
        <w:pStyle w:val="Akapitzlist"/>
        <w:numPr>
          <w:ilvl w:val="0"/>
          <w:numId w:val="26"/>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2C43D7EE" w14:textId="77777777" w:rsidR="00A15B36" w:rsidRPr="00FF7211" w:rsidRDefault="00A15B36" w:rsidP="00A15B3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1BF7D82"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6A3EB8F8"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034AECA5"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C6534A7" w14:textId="77777777" w:rsidR="00A15B36" w:rsidRPr="00FF7211" w:rsidRDefault="00A15B36" w:rsidP="00A15B3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01A1EC27"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3BED3390"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15DFF947"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C6ACF31"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89B5FB2"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3BB301C9"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D5858DB" w14:textId="77777777" w:rsidR="00A15B36" w:rsidRPr="00FF7211" w:rsidRDefault="00A15B36">
      <w:pPr>
        <w:pStyle w:val="Akapitzlist"/>
        <w:numPr>
          <w:ilvl w:val="0"/>
          <w:numId w:val="26"/>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155A56C"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6" w:history="1">
        <w:r w:rsidRPr="00FF7211">
          <w:rPr>
            <w:rFonts w:ascii="Tahoma" w:eastAsia="Times New Roman" w:hAnsi="Tahoma" w:cs="Tahoma"/>
            <w:sz w:val="20"/>
            <w:szCs w:val="20"/>
            <w:u w:val="single"/>
            <w:lang w:eastAsia="ar-SA"/>
          </w:rPr>
          <w:t>https://portal.smartpzp.pl/uck/elearning</w:t>
        </w:r>
      </w:hyperlink>
    </w:p>
    <w:p w14:paraId="6DB7EE3B"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443B5102"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29F9211"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lastRenderedPageBreak/>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B375EF"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7"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35C030E9" w14:textId="77777777" w:rsidR="00A15B36" w:rsidRPr="00FF7211" w:rsidRDefault="00A15B36">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9212161" w14:textId="77777777" w:rsidR="00A15B36" w:rsidRPr="00FF7211" w:rsidRDefault="00A15B36">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770A4BB2" w14:textId="77777777" w:rsidR="00A15B36" w:rsidRPr="00FF7211" w:rsidRDefault="00A15B36">
      <w:pPr>
        <w:pStyle w:val="Akapitzlist"/>
        <w:keepNext/>
        <w:numPr>
          <w:ilvl w:val="0"/>
          <w:numId w:val="26"/>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106D41D" w14:textId="77777777" w:rsidR="00A15B36"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8"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5E043E77" w14:textId="77777777" w:rsidR="00A15B36" w:rsidRPr="00FF7211" w:rsidRDefault="00A15B36" w:rsidP="00A15B36">
      <w:pPr>
        <w:pStyle w:val="Akapitzlist"/>
        <w:spacing w:after="0" w:line="240" w:lineRule="auto"/>
        <w:ind w:left="426"/>
        <w:jc w:val="both"/>
        <w:rPr>
          <w:rFonts w:ascii="Tahoma" w:eastAsia="Cambria" w:hAnsi="Tahoma" w:cs="Tahoma"/>
          <w:sz w:val="20"/>
          <w:szCs w:val="20"/>
        </w:rPr>
      </w:pPr>
    </w:p>
    <w:p w14:paraId="63DD4494" w14:textId="77777777"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225E06">
      <w:pPr>
        <w:pStyle w:val="Akapitzlist"/>
        <w:numPr>
          <w:ilvl w:val="0"/>
          <w:numId w:val="10"/>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6CFB9640" w:rsidR="00063647" w:rsidRPr="00F776D9" w:rsidRDefault="00CC5192" w:rsidP="00225E06">
      <w:pPr>
        <w:pStyle w:val="Akapitzlist"/>
        <w:numPr>
          <w:ilvl w:val="0"/>
          <w:numId w:val="11"/>
        </w:numPr>
        <w:spacing w:after="0" w:line="240" w:lineRule="auto"/>
        <w:jc w:val="both"/>
        <w:rPr>
          <w:rFonts w:ascii="Tahoma" w:eastAsia="Times New Roman" w:hAnsi="Tahoma" w:cs="Tahoma"/>
          <w:b/>
          <w:bCs/>
          <w:sz w:val="20"/>
          <w:szCs w:val="20"/>
          <w:u w:val="single"/>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571FF5">
        <w:rPr>
          <w:rFonts w:ascii="Tahoma" w:eastAsia="Times New Roman" w:hAnsi="Tahoma" w:cs="Tahoma"/>
          <w:b/>
          <w:bCs/>
          <w:sz w:val="20"/>
          <w:szCs w:val="20"/>
          <w:u w:val="single"/>
          <w:lang w:eastAsia="pl-PL"/>
        </w:rPr>
        <w:t>12.12.</w:t>
      </w:r>
      <w:r w:rsidR="00CE7407">
        <w:rPr>
          <w:rFonts w:ascii="Tahoma" w:eastAsia="Times New Roman" w:hAnsi="Tahoma" w:cs="Tahoma"/>
          <w:b/>
          <w:bCs/>
          <w:sz w:val="20"/>
          <w:szCs w:val="20"/>
          <w:u w:val="single"/>
          <w:lang w:eastAsia="pl-PL"/>
        </w:rPr>
        <w:t>2023</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4B4A1CB8" w:rsidR="00601716" w:rsidRPr="00601716" w:rsidRDefault="00601716" w:rsidP="00225E06">
      <w:pPr>
        <w:pStyle w:val="Akapitzlist"/>
        <w:numPr>
          <w:ilvl w:val="0"/>
          <w:numId w:val="11"/>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w:t>
      </w:r>
      <w:r w:rsidR="000309B7">
        <w:rPr>
          <w:rFonts w:ascii="Tahoma" w:hAnsi="Tahoma" w:cs="Tahoma"/>
          <w:color w:val="000000"/>
          <w:sz w:val="20"/>
          <w:szCs w:val="20"/>
        </w:rPr>
        <w:t>3</w:t>
      </w:r>
      <w:r w:rsidRPr="00601716">
        <w:rPr>
          <w:rFonts w:ascii="Tahoma" w:hAnsi="Tahoma" w:cs="Tahoma"/>
          <w:color w:val="000000"/>
          <w:sz w:val="20"/>
          <w:szCs w:val="20"/>
        </w:rPr>
        <w:t xml:space="preserve">0 dni. </w:t>
      </w:r>
    </w:p>
    <w:p w14:paraId="6FB205D6" w14:textId="77777777" w:rsidR="00AA023D" w:rsidRPr="00601716" w:rsidRDefault="00601716" w:rsidP="00225E06">
      <w:pPr>
        <w:pStyle w:val="Akapitzlist"/>
        <w:numPr>
          <w:ilvl w:val="0"/>
          <w:numId w:val="11"/>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77777777"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426C225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bookmarkStart w:id="0" w:name="_Hlk93482259"/>
      <w:r w:rsidRPr="00FF7211">
        <w:rPr>
          <w:rFonts w:ascii="Tahoma" w:eastAsia="Times New Roman" w:hAnsi="Tahoma" w:cs="Tahoma"/>
          <w:sz w:val="20"/>
          <w:szCs w:val="20"/>
          <w:lang w:eastAsia="pl-PL"/>
        </w:rPr>
        <w:t>Wykonawca  ponosi wszelkie koszty przygotowania i złożenia oferty.</w:t>
      </w:r>
    </w:p>
    <w:p w14:paraId="455CBD33" w14:textId="77777777" w:rsidR="00211E04" w:rsidRPr="00211E04" w:rsidRDefault="00211E04" w:rsidP="00211E04">
      <w:pPr>
        <w:numPr>
          <w:ilvl w:val="0"/>
          <w:numId w:val="1"/>
        </w:numPr>
        <w:spacing w:after="0" w:line="240" w:lineRule="auto"/>
        <w:jc w:val="both"/>
        <w:rPr>
          <w:rFonts w:ascii="Tahoma" w:eastAsia="Times New Roman" w:hAnsi="Tahoma" w:cs="Tahoma"/>
          <w:sz w:val="20"/>
          <w:szCs w:val="20"/>
          <w:lang w:eastAsia="pl-PL"/>
        </w:rPr>
      </w:pPr>
      <w:r w:rsidRPr="00211E04">
        <w:rPr>
          <w:rFonts w:ascii="Tahoma" w:eastAsia="Times New Roman" w:hAnsi="Tahoma" w:cs="Tahoma"/>
          <w:sz w:val="20"/>
          <w:szCs w:val="20"/>
          <w:lang w:eastAsia="pl-PL"/>
        </w:rPr>
        <w:t>Każdy Wykonawca może złożyć tylko jedną ofertę na całość zamówienia. Zamawiający nie dopuszcza składania ofert częściowych w ramach tego postępowania.</w:t>
      </w:r>
    </w:p>
    <w:p w14:paraId="20D87FBB" w14:textId="36B4B72C" w:rsidR="00211E04" w:rsidRPr="001215E7" w:rsidRDefault="00211E04" w:rsidP="00211E04">
      <w:pPr>
        <w:spacing w:after="0" w:line="240" w:lineRule="auto"/>
        <w:ind w:left="340"/>
        <w:jc w:val="both"/>
        <w:rPr>
          <w:rFonts w:ascii="Tahoma" w:eastAsia="Times New Roman" w:hAnsi="Tahoma" w:cs="Tahoma"/>
          <w:sz w:val="20"/>
          <w:szCs w:val="20"/>
          <w:lang w:eastAsia="pl-PL"/>
        </w:rPr>
      </w:pPr>
      <w:r w:rsidRPr="001215E7">
        <w:rPr>
          <w:rFonts w:ascii="Tahoma" w:eastAsia="Times New Roman" w:hAnsi="Tahoma" w:cs="Tahoma"/>
          <w:i/>
          <w:iCs/>
          <w:sz w:val="20"/>
          <w:szCs w:val="20"/>
          <w:lang w:eastAsia="pl-PL"/>
        </w:rPr>
        <w:t xml:space="preserve">Uzasadnienie: </w:t>
      </w:r>
      <w:r w:rsidR="001215E7" w:rsidRPr="001215E7">
        <w:rPr>
          <w:rFonts w:ascii="Tahoma" w:eastAsia="Times New Roman" w:hAnsi="Tahoma" w:cs="Tahoma"/>
          <w:sz w:val="20"/>
          <w:szCs w:val="20"/>
          <w:lang w:eastAsia="pl-PL"/>
        </w:rPr>
        <w:t>Zamawiający nie dokonuje podziału zamówienia na części ,ponieważ nie jest to uzasadnione ze względu na specyfikę przedmiotu zamówienia.Podział mógłby skutkować nadmiernymi trudnościami organizacyjnymi,ewentualnym brakiem koordynacji, wzostem kosztów , co mogłoby skutkować nieprawidłowościami w realizacji zamówienia.</w:t>
      </w:r>
    </w:p>
    <w:p w14:paraId="51F6F830" w14:textId="56212AB3" w:rsidR="00606D43" w:rsidRPr="00211E04" w:rsidRDefault="00606D43">
      <w:pPr>
        <w:pStyle w:val="Akapitzlist"/>
        <w:numPr>
          <w:ilvl w:val="0"/>
          <w:numId w:val="46"/>
        </w:numPr>
        <w:spacing w:after="0" w:line="240" w:lineRule="auto"/>
        <w:jc w:val="both"/>
        <w:rPr>
          <w:rFonts w:ascii="Tahoma" w:eastAsia="Times New Roman" w:hAnsi="Tahoma" w:cs="Tahoma"/>
          <w:sz w:val="20"/>
          <w:szCs w:val="20"/>
          <w:lang w:eastAsia="pl-PL"/>
        </w:rPr>
      </w:pPr>
      <w:r w:rsidRPr="00211E04">
        <w:rPr>
          <w:rFonts w:ascii="Tahoma" w:eastAsia="Times New Roman" w:hAnsi="Tahoma" w:cs="Tahoma"/>
          <w:sz w:val="20"/>
          <w:szCs w:val="20"/>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14:paraId="0A9C17E4" w14:textId="77777777" w:rsidR="00606D43" w:rsidRPr="00211E04" w:rsidRDefault="00606D43">
      <w:pPr>
        <w:pStyle w:val="Akapitzlist"/>
        <w:numPr>
          <w:ilvl w:val="0"/>
          <w:numId w:val="46"/>
        </w:numPr>
        <w:spacing w:after="0" w:line="240" w:lineRule="auto"/>
        <w:jc w:val="both"/>
        <w:rPr>
          <w:rFonts w:ascii="Tahoma" w:eastAsia="Times New Roman" w:hAnsi="Tahoma" w:cs="Tahoma"/>
          <w:sz w:val="20"/>
          <w:szCs w:val="20"/>
          <w:lang w:eastAsia="pl-PL"/>
        </w:rPr>
      </w:pPr>
      <w:r w:rsidRPr="00211E04">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214D4020" w14:textId="3B2086B3" w:rsidR="00606D43" w:rsidRDefault="00606D43">
      <w:pPr>
        <w:pStyle w:val="Akapitzlist"/>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211E04">
        <w:rPr>
          <w:rFonts w:ascii="Tahoma" w:eastAsia="Times New Roman" w:hAnsi="Tahoma" w:cs="Tahoma"/>
          <w:sz w:val="20"/>
          <w:szCs w:val="20"/>
          <w:lang w:eastAsia="pl-PL"/>
        </w:rPr>
        <w:t xml:space="preserve">Oferta i dokumenty wskazane w pkt. 6 </w:t>
      </w:r>
      <w:r w:rsidRPr="00211E04">
        <w:rPr>
          <w:rFonts w:ascii="Tahoma" w:eastAsia="Cambria" w:hAnsi="Tahoma" w:cs="Tahoma"/>
          <w:sz w:val="20"/>
          <w:szCs w:val="20"/>
        </w:rPr>
        <w:t>muszą mieć formę dokumentu elektronicznego, podpisanego kwalifikowanym podpisem</w:t>
      </w:r>
      <w:r w:rsidRPr="00211E04">
        <w:rPr>
          <w:rFonts w:ascii="Tahoma" w:eastAsia="Cambria" w:hAnsi="Tahoma" w:cs="Tahoma"/>
          <w:color w:val="000000"/>
          <w:sz w:val="20"/>
          <w:szCs w:val="20"/>
        </w:rPr>
        <w:t xml:space="preserve"> elektronicznym lub</w:t>
      </w:r>
      <w:r w:rsidRPr="00211E04">
        <w:rPr>
          <w:rFonts w:ascii="Tahoma" w:eastAsia="Times New Roman" w:hAnsi="Tahoma" w:cs="Tahoma"/>
          <w:sz w:val="20"/>
          <w:szCs w:val="20"/>
          <w:lang w:eastAsia="pl-PL"/>
        </w:rPr>
        <w:t xml:space="preserve"> podpisem zaufanym lub podpisem osobistym</w:t>
      </w:r>
      <w:r w:rsidRPr="00211E04">
        <w:rPr>
          <w:rFonts w:ascii="Tahoma" w:eastAsia="Cambria" w:hAnsi="Tahoma" w:cs="Tahoma"/>
          <w:color w:val="000000"/>
          <w:sz w:val="20"/>
          <w:szCs w:val="20"/>
        </w:rPr>
        <w:t xml:space="preserve"> przygotowanym oraz przekazanym Zamawiającemu przy użyciu środków komunikacji elektronicznej </w:t>
      </w:r>
      <w:r w:rsidRPr="00211E04">
        <w:rPr>
          <w:rFonts w:ascii="Tahoma" w:eastAsia="Cambria" w:hAnsi="Tahoma" w:cs="Tahoma"/>
          <w:sz w:val="20"/>
          <w:szCs w:val="20"/>
        </w:rPr>
        <w:t xml:space="preserve">na wskazaną przez Zamawiającego  Platformę </w:t>
      </w:r>
      <w:hyperlink r:id="rId19" w:history="1">
        <w:r w:rsidRPr="00211E04">
          <w:rPr>
            <w:rFonts w:ascii="Tahoma" w:eastAsia="Times New Roman" w:hAnsi="Tahoma" w:cs="Tahoma"/>
            <w:sz w:val="20"/>
            <w:szCs w:val="20"/>
            <w:u w:val="single"/>
            <w:lang w:eastAsia="pl-PL"/>
          </w:rPr>
          <w:t>https://smartpzp.pl/uck</w:t>
        </w:r>
      </w:hyperlink>
      <w:r w:rsidRPr="00211E04">
        <w:rPr>
          <w:rFonts w:ascii="Tahoma" w:eastAsia="Cambria" w:hAnsi="Tahoma" w:cs="Tahoma"/>
          <w:sz w:val="20"/>
          <w:szCs w:val="20"/>
        </w:rPr>
        <w:t xml:space="preserve">. </w:t>
      </w:r>
      <w:r w:rsidRPr="00211E04">
        <w:rPr>
          <w:rFonts w:ascii="Tahoma" w:eastAsia="Times New Roman" w:hAnsi="Tahoma" w:cs="Tahoma"/>
          <w:sz w:val="20"/>
          <w:szCs w:val="20"/>
          <w:lang w:eastAsia="pl-PL"/>
        </w:rPr>
        <w:t xml:space="preserve">Szczegółowa instrukcja użytkownika Wykonawcy SmartPZP dostępna jest na stronie Platformy </w:t>
      </w:r>
      <w:hyperlink r:id="rId20" w:history="1">
        <w:r w:rsidR="009E4DBE" w:rsidRPr="003B6E79">
          <w:rPr>
            <w:rStyle w:val="Hipercze"/>
            <w:rFonts w:ascii="Tahoma" w:eastAsia="Times New Roman" w:hAnsi="Tahoma" w:cs="Tahoma"/>
            <w:sz w:val="20"/>
            <w:szCs w:val="20"/>
            <w:lang w:eastAsia="pl-PL"/>
          </w:rPr>
          <w:t>https://portal.smartpzp.pl/uck/elearning</w:t>
        </w:r>
      </w:hyperlink>
      <w:r w:rsidR="009E4DBE">
        <w:rPr>
          <w:rFonts w:ascii="Tahoma" w:eastAsia="Times New Roman" w:hAnsi="Tahoma" w:cs="Tahoma"/>
          <w:sz w:val="20"/>
          <w:szCs w:val="20"/>
          <w:lang w:eastAsia="pl-PL"/>
        </w:rPr>
        <w:t>.</w:t>
      </w:r>
    </w:p>
    <w:p w14:paraId="3C4A1099" w14:textId="77777777" w:rsidR="009E4DBE" w:rsidRDefault="009E4DBE" w:rsidP="009E4DBE">
      <w:pPr>
        <w:autoSpaceDE w:val="0"/>
        <w:autoSpaceDN w:val="0"/>
        <w:adjustRightInd w:val="0"/>
        <w:spacing w:after="0" w:line="240" w:lineRule="auto"/>
        <w:jc w:val="both"/>
        <w:rPr>
          <w:rFonts w:ascii="Tahoma" w:eastAsia="Times New Roman" w:hAnsi="Tahoma" w:cs="Tahoma"/>
          <w:sz w:val="20"/>
          <w:szCs w:val="20"/>
          <w:lang w:eastAsia="pl-PL"/>
        </w:rPr>
      </w:pPr>
    </w:p>
    <w:p w14:paraId="2BA1CB3E" w14:textId="77777777" w:rsidR="00606D43" w:rsidRPr="00211E04" w:rsidRDefault="00606D43">
      <w:pPr>
        <w:pStyle w:val="Akapitzlist"/>
        <w:numPr>
          <w:ilvl w:val="0"/>
          <w:numId w:val="46"/>
        </w:numPr>
        <w:spacing w:after="0" w:line="240" w:lineRule="auto"/>
        <w:jc w:val="both"/>
        <w:rPr>
          <w:rFonts w:ascii="Tahoma" w:eastAsia="Times New Roman" w:hAnsi="Tahoma" w:cs="Tahoma"/>
          <w:sz w:val="20"/>
          <w:szCs w:val="20"/>
          <w:u w:val="single"/>
          <w:lang w:eastAsia="pl-PL"/>
        </w:rPr>
      </w:pPr>
      <w:r w:rsidRPr="00211E04">
        <w:rPr>
          <w:rFonts w:ascii="Tahoma" w:eastAsia="Times New Roman" w:hAnsi="Tahoma" w:cs="Tahoma"/>
          <w:b/>
          <w:sz w:val="20"/>
          <w:szCs w:val="20"/>
          <w:u w:val="single"/>
          <w:lang w:eastAsia="pl-PL"/>
        </w:rPr>
        <w:t>Zamawiający wymaga, załączenia w ofercie następujących dokumentów</w:t>
      </w:r>
      <w:r w:rsidRPr="00211E04">
        <w:rPr>
          <w:rFonts w:ascii="Tahoma" w:eastAsia="Times New Roman" w:hAnsi="Tahoma" w:cs="Tahoma"/>
          <w:sz w:val="20"/>
          <w:szCs w:val="20"/>
          <w:u w:val="single"/>
          <w:lang w:eastAsia="pl-PL"/>
        </w:rPr>
        <w:t xml:space="preserve"> :</w:t>
      </w:r>
    </w:p>
    <w:p w14:paraId="78FEC52A" w14:textId="0FF2C4D1" w:rsidR="00606D43" w:rsidRDefault="00606D43">
      <w:pPr>
        <w:numPr>
          <w:ilvl w:val="0"/>
          <w:numId w:val="27"/>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załącznik nr 1  </w:t>
      </w:r>
      <w:r>
        <w:rPr>
          <w:rFonts w:ascii="Tahoma" w:eastAsia="Times New Roman" w:hAnsi="Tahoma" w:cs="Tahoma"/>
          <w:sz w:val="20"/>
          <w:szCs w:val="20"/>
          <w:lang w:eastAsia="pl-PL"/>
        </w:rPr>
        <w:t>do SWZ</w:t>
      </w:r>
    </w:p>
    <w:p w14:paraId="751196B4" w14:textId="77777777" w:rsidR="00114DAF" w:rsidRPr="00FF7211" w:rsidRDefault="00114DAF">
      <w:pPr>
        <w:numPr>
          <w:ilvl w:val="0"/>
          <w:numId w:val="27"/>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 xml:space="preserve">Wypełniony podpisany przez osobę uprawnioną/osoby uprawnione do reprezentowania </w:t>
      </w:r>
      <w:bookmarkStart w:id="1" w:name="_Hlk106871437"/>
      <w:r w:rsidRPr="00FF7211">
        <w:rPr>
          <w:rFonts w:ascii="Tahoma" w:eastAsia="Times New Roman" w:hAnsi="Tahoma" w:cs="Tahoma"/>
          <w:sz w:val="20"/>
          <w:szCs w:val="20"/>
          <w:lang w:eastAsia="pl-PL"/>
        </w:rPr>
        <w:t xml:space="preserve">wykonawcy </w:t>
      </w:r>
      <w:bookmarkEnd w:id="1"/>
      <w:r w:rsidRPr="00FF7211">
        <w:rPr>
          <w:rFonts w:ascii="Tahoma" w:eastAsia="Times New Roman" w:hAnsi="Tahoma" w:cs="Tahoma"/>
          <w:sz w:val="20"/>
          <w:szCs w:val="20"/>
          <w:lang w:eastAsia="pl-PL"/>
        </w:rPr>
        <w:t xml:space="preserve"> formularz oświadczeń  wykonawcy  według druku stanowiącego załącznik nr 2 </w:t>
      </w:r>
      <w:r>
        <w:rPr>
          <w:rFonts w:ascii="Tahoma" w:eastAsia="Times New Roman" w:hAnsi="Tahoma" w:cs="Tahoma"/>
          <w:sz w:val="20"/>
          <w:szCs w:val="20"/>
          <w:lang w:eastAsia="pl-PL"/>
        </w:rPr>
        <w:t>do SWZ</w:t>
      </w:r>
      <w:r w:rsidRPr="00FF7211">
        <w:rPr>
          <w:rFonts w:ascii="Tahoma" w:eastAsia="Times New Roman" w:hAnsi="Tahoma" w:cs="Tahoma"/>
          <w:sz w:val="20"/>
          <w:szCs w:val="20"/>
          <w:lang w:eastAsia="pl-PL"/>
        </w:rPr>
        <w:t>.</w:t>
      </w:r>
    </w:p>
    <w:p w14:paraId="4719B8CF" w14:textId="65634CF9" w:rsidR="00606D43" w:rsidRPr="00774F2F" w:rsidRDefault="00606D43">
      <w:pPr>
        <w:pStyle w:val="Akapitzlist"/>
        <w:numPr>
          <w:ilvl w:val="0"/>
          <w:numId w:val="47"/>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w:t>
      </w:r>
      <w:r w:rsidR="00AE4FC3">
        <w:rPr>
          <w:rFonts w:ascii="Tahoma" w:hAnsi="Tahoma" w:cs="Tahoma"/>
          <w:sz w:val="20"/>
          <w:szCs w:val="20"/>
        </w:rPr>
        <w:t xml:space="preserve"> </w:t>
      </w:r>
      <w:r w:rsidRPr="00774F2F">
        <w:rPr>
          <w:rFonts w:ascii="Tahoma" w:hAnsi="Tahoma" w:cs="Tahoma"/>
          <w:sz w:val="20"/>
          <w:szCs w:val="20"/>
        </w:rPr>
        <w:t>(w formie elektronicznego poświadczenia sporządzonego stosownie z ustawą z dnia 14 lutego 1991 r. - Prawo o notariacie ). Cyfrowe odwzorowanie pełnomocnictwa nie może być poświadczone przez upełnomocnionego.</w:t>
      </w:r>
    </w:p>
    <w:p w14:paraId="40D3BB02" w14:textId="77777777" w:rsidR="00606D43" w:rsidRPr="00FF7211" w:rsidRDefault="00606D43">
      <w:pPr>
        <w:numPr>
          <w:ilvl w:val="0"/>
          <w:numId w:val="47"/>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15BA2574" w14:textId="77777777" w:rsidR="00606D43" w:rsidRPr="00FF7211" w:rsidRDefault="00606D43">
      <w:pPr>
        <w:numPr>
          <w:ilvl w:val="0"/>
          <w:numId w:val="47"/>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213B91EF" w14:textId="77777777" w:rsidR="00606D43" w:rsidRPr="00FF7211" w:rsidRDefault="00606D43">
      <w:pPr>
        <w:numPr>
          <w:ilvl w:val="0"/>
          <w:numId w:val="47"/>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55A398C" w14:textId="77777777" w:rsidR="00606D43" w:rsidRPr="00FF7211" w:rsidRDefault="00606D43">
      <w:pPr>
        <w:numPr>
          <w:ilvl w:val="0"/>
          <w:numId w:val="47"/>
        </w:numPr>
        <w:spacing w:after="0" w:line="240" w:lineRule="auto"/>
        <w:contextualSpacing/>
        <w:jc w:val="both"/>
        <w:rPr>
          <w:rFonts w:ascii="Tahoma" w:eastAsia="Calibri" w:hAnsi="Tahoma" w:cs="Tahoma"/>
          <w:sz w:val="20"/>
          <w:szCs w:val="20"/>
        </w:rPr>
      </w:pPr>
      <w:r w:rsidRPr="001B18FD">
        <w:rPr>
          <w:rFonts w:ascii="Tahoma" w:eastAsia="Times New Roman" w:hAnsi="Tahoma" w:cs="Tahoma"/>
          <w:sz w:val="20"/>
          <w:szCs w:val="20"/>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715E5A6A" w14:textId="77777777" w:rsidR="00606D43" w:rsidRPr="00FF7211" w:rsidRDefault="00606D43">
      <w:pPr>
        <w:numPr>
          <w:ilvl w:val="0"/>
          <w:numId w:val="47"/>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BBF9B4E" w14:textId="77777777" w:rsidR="00606D43" w:rsidRPr="00774F2F" w:rsidRDefault="00606D43">
      <w:pPr>
        <w:pStyle w:val="Akapitzlist"/>
        <w:numPr>
          <w:ilvl w:val="0"/>
          <w:numId w:val="47"/>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14:paraId="10B5D07D" w14:textId="77777777" w:rsidR="00606D43" w:rsidRPr="00774F2F" w:rsidRDefault="00606D43" w:rsidP="00606D43">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14:paraId="2A0BF406" w14:textId="77777777" w:rsidR="00606D43" w:rsidRPr="00774F2F" w:rsidRDefault="00606D43" w:rsidP="00AE4FC3">
      <w:pPr>
        <w:autoSpaceDE w:val="0"/>
        <w:autoSpaceDN w:val="0"/>
        <w:adjustRightInd w:val="0"/>
        <w:spacing w:after="0" w:line="240" w:lineRule="auto"/>
        <w:ind w:left="426" w:hanging="426"/>
        <w:jc w:val="both"/>
        <w:rPr>
          <w:rFonts w:ascii="Tahoma" w:hAnsi="Tahoma" w:cs="Tahoma"/>
          <w:sz w:val="20"/>
          <w:szCs w:val="20"/>
        </w:rPr>
      </w:pPr>
      <w:r w:rsidRPr="00774F2F">
        <w:rPr>
          <w:rFonts w:ascii="Tahoma" w:hAnsi="Tahoma" w:cs="Tahoma"/>
          <w:sz w:val="20"/>
          <w:szCs w:val="20"/>
        </w:rPr>
        <w:t>a) w sytuacji gdy zostały wytworzone jako dokument elektroniczny - przekazuje się ten dokument;</w:t>
      </w:r>
    </w:p>
    <w:p w14:paraId="279D4EE4" w14:textId="77777777" w:rsidR="00606D43" w:rsidRPr="00774F2F" w:rsidRDefault="00606D43" w:rsidP="00AE4FC3">
      <w:pPr>
        <w:autoSpaceDE w:val="0"/>
        <w:autoSpaceDN w:val="0"/>
        <w:adjustRightInd w:val="0"/>
        <w:spacing w:after="0" w:line="240" w:lineRule="auto"/>
        <w:ind w:left="426" w:hanging="426"/>
        <w:jc w:val="both"/>
        <w:rPr>
          <w:rFonts w:ascii="Tahoma" w:hAnsi="Tahoma" w:cs="Tahoma"/>
          <w:sz w:val="20"/>
          <w:szCs w:val="20"/>
        </w:rPr>
      </w:pP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E849F5" w14:textId="77777777" w:rsidR="00606D43" w:rsidRPr="00774F2F" w:rsidRDefault="00606D43" w:rsidP="00225E06">
      <w:pPr>
        <w:pStyle w:val="Akapitzlist"/>
        <w:numPr>
          <w:ilvl w:val="0"/>
          <w:numId w:val="23"/>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626A20A1" w14:textId="77777777" w:rsidR="00606D43" w:rsidRPr="00774F2F" w:rsidRDefault="00606D43">
      <w:pPr>
        <w:pStyle w:val="Akapitzlist"/>
        <w:numPr>
          <w:ilvl w:val="0"/>
          <w:numId w:val="47"/>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lastRenderedPageBreak/>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14:paraId="1C72BE85" w14:textId="77777777" w:rsidR="00606D43" w:rsidRDefault="00606D43" w:rsidP="00606D43">
      <w:pPr>
        <w:spacing w:after="0" w:line="240" w:lineRule="auto"/>
        <w:rPr>
          <w:rFonts w:ascii="Tahoma" w:eastAsia="Times New Roman" w:hAnsi="Tahoma" w:cs="Tahoma"/>
          <w:b/>
          <w:sz w:val="20"/>
          <w:szCs w:val="20"/>
          <w:lang w:eastAsia="pl-PL"/>
        </w:rPr>
      </w:pPr>
    </w:p>
    <w:bookmarkEnd w:id="0"/>
    <w:p w14:paraId="7903BBB8" w14:textId="77777777"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1F458605" w14:textId="79ACE1D9" w:rsidR="00606D43" w:rsidRPr="00FF7211" w:rsidRDefault="00606D43">
      <w:pPr>
        <w:numPr>
          <w:ilvl w:val="0"/>
          <w:numId w:val="28"/>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Ofertę wraz z załącznikami , należy przesłać za pośrednictwem Platformy  dostępnej pod adresem </w:t>
      </w:r>
      <w:hyperlink r:id="rId21"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FF7211">
        <w:rPr>
          <w:rFonts w:ascii="Tahoma" w:eastAsia="Times New Roman" w:hAnsi="Tahoma" w:cs="Tahoma"/>
          <w:sz w:val="20"/>
          <w:szCs w:val="20"/>
          <w:lang w:eastAsia="pl-PL"/>
        </w:rPr>
        <w:t xml:space="preserve">w terminie do </w:t>
      </w:r>
      <w:r w:rsidRPr="00546603">
        <w:rPr>
          <w:rFonts w:ascii="Tahoma" w:eastAsia="Times New Roman" w:hAnsi="Tahoma" w:cs="Tahoma"/>
          <w:sz w:val="20"/>
          <w:szCs w:val="20"/>
          <w:lang w:eastAsia="pl-PL"/>
        </w:rPr>
        <w:t xml:space="preserve">dnia </w:t>
      </w:r>
      <w:r w:rsidR="00571FF5">
        <w:rPr>
          <w:rFonts w:ascii="Tahoma" w:eastAsia="Times New Roman" w:hAnsi="Tahoma" w:cs="Tahoma"/>
          <w:b/>
          <w:sz w:val="20"/>
          <w:szCs w:val="20"/>
          <w:lang w:eastAsia="pl-PL"/>
        </w:rPr>
        <w:t>13.11.</w:t>
      </w:r>
      <w:r w:rsidR="00CE7407">
        <w:rPr>
          <w:rFonts w:ascii="Tahoma" w:eastAsia="Times New Roman" w:hAnsi="Tahoma" w:cs="Tahoma"/>
          <w:b/>
          <w:sz w:val="20"/>
          <w:szCs w:val="20"/>
          <w:lang w:eastAsia="pl-PL"/>
        </w:rPr>
        <w:t>2023r.</w:t>
      </w:r>
      <w:r w:rsidR="006278E6">
        <w:rPr>
          <w:rFonts w:ascii="Tahoma" w:eastAsia="Times New Roman" w:hAnsi="Tahoma" w:cs="Tahoma"/>
          <w:b/>
          <w:sz w:val="20"/>
          <w:szCs w:val="20"/>
          <w:lang w:eastAsia="pl-PL"/>
        </w:rPr>
        <w:t xml:space="preserve"> godz. 10:00</w:t>
      </w:r>
    </w:p>
    <w:p w14:paraId="4933312D" w14:textId="77777777" w:rsidR="00606D43" w:rsidRPr="00FF7211" w:rsidRDefault="00606D43">
      <w:pPr>
        <w:numPr>
          <w:ilvl w:val="0"/>
          <w:numId w:val="28"/>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celu złożenia oferty Wykonawca rejestruje się na Platformie pod adresem: </w:t>
      </w:r>
      <w:hyperlink r:id="rId22" w:history="1">
        <w:r w:rsidRPr="00FF7211">
          <w:rPr>
            <w:rFonts w:ascii="Tahoma" w:eastAsia="Times New Roman" w:hAnsi="Tahoma" w:cs="Tahoma"/>
            <w:sz w:val="20"/>
            <w:szCs w:val="20"/>
            <w:u w:val="single"/>
            <w:lang w:eastAsia="pl-PL"/>
          </w:rPr>
          <w:t>https://portal.smartpzp.pl/uck</w:t>
        </w:r>
      </w:hyperlink>
      <w:r w:rsidRPr="00FF7211">
        <w:rPr>
          <w:rFonts w:ascii="Tahoma" w:eastAsia="Times New Roman" w:hAnsi="Tahoma" w:cs="Tahoma"/>
          <w:sz w:val="20"/>
          <w:szCs w:val="20"/>
          <w:lang w:eastAsia="pl-PL"/>
        </w:rPr>
        <w:t xml:space="preserve"> klikając przycisk „Załóż konto”.  Do założenia konta wymagany jest certyfikat kwalifikowany. </w:t>
      </w:r>
      <w:r w:rsidRPr="00FF7211">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3" w:history="1">
        <w:r w:rsidRPr="00FF7211">
          <w:rPr>
            <w:rFonts w:ascii="Tahoma" w:eastAsia="Times New Roman" w:hAnsi="Tahoma" w:cs="Tahoma"/>
            <w:color w:val="0000FF"/>
            <w:sz w:val="20"/>
            <w:szCs w:val="20"/>
            <w:u w:val="single"/>
            <w:lang w:eastAsia="ar-SA"/>
          </w:rPr>
          <w:t>https://portal.smartpzp.pl/uck/elearning</w:t>
        </w:r>
      </w:hyperlink>
    </w:p>
    <w:p w14:paraId="4BF27080" w14:textId="77777777" w:rsidR="00606D43" w:rsidRPr="00FF7211" w:rsidRDefault="00606D43">
      <w:pPr>
        <w:numPr>
          <w:ilvl w:val="0"/>
          <w:numId w:val="28"/>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ED2C095"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6632E50D"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98A0428" w14:textId="77777777" w:rsidR="00606D43" w:rsidRPr="00FF7211" w:rsidRDefault="00606D43" w:rsidP="00606D43">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4ECE439A" w14:textId="3F508090" w:rsidR="00606D43" w:rsidRPr="000A0F3A" w:rsidRDefault="00606D43">
      <w:pPr>
        <w:pStyle w:val="Akapitzlist"/>
        <w:numPr>
          <w:ilvl w:val="0"/>
          <w:numId w:val="35"/>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14:paraId="5A045950"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3E34141" w14:textId="77777777" w:rsidR="00606D43" w:rsidRPr="00FF7211" w:rsidRDefault="00606D43">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704B49BB" w14:textId="77777777" w:rsidR="00606D43" w:rsidRPr="00FF7211" w:rsidRDefault="00606D43">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3587329" w14:textId="77777777" w:rsidR="00606D43" w:rsidRPr="00FF7211" w:rsidRDefault="00606D43">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4" w:history="1">
        <w:r w:rsidRPr="00FF7211">
          <w:rPr>
            <w:rFonts w:ascii="Tahoma" w:eastAsia="Times New Roman" w:hAnsi="Tahoma" w:cs="Tahoma"/>
            <w:color w:val="F49100"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4346B8D9" w14:textId="0BB2BBC7" w:rsidR="00606D43" w:rsidRPr="00FF7211" w:rsidRDefault="00606D43">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 xml:space="preserve">Zaleca się nazwanie poszczególnych plików  dokumentów składanych na Platformie Smartpzp w sposób umożliwiający ich identyfikację : np. formularz ofertowy , </w:t>
      </w:r>
      <w:r w:rsidR="00AE4FC3">
        <w:rPr>
          <w:rFonts w:ascii="Tahoma" w:eastAsia="Times New Roman" w:hAnsi="Tahoma" w:cs="Tahoma"/>
          <w:sz w:val="20"/>
          <w:szCs w:val="20"/>
        </w:rPr>
        <w:t xml:space="preserve">oświadczenia , opis przedmiotu zamówienia </w:t>
      </w:r>
      <w:r w:rsidRPr="00FF7211">
        <w:rPr>
          <w:rFonts w:ascii="Tahoma" w:eastAsia="Times New Roman" w:hAnsi="Tahoma" w:cs="Tahoma"/>
          <w:sz w:val="20"/>
          <w:szCs w:val="20"/>
        </w:rPr>
        <w:t xml:space="preserve">  itp</w:t>
      </w:r>
    </w:p>
    <w:p w14:paraId="0B2E2537" w14:textId="77777777" w:rsidR="00606D43" w:rsidRDefault="00606D43" w:rsidP="00606D43">
      <w:pPr>
        <w:spacing w:after="0" w:line="240" w:lineRule="auto"/>
        <w:jc w:val="both"/>
        <w:rPr>
          <w:rFonts w:ascii="Tahoma" w:eastAsia="Times New Roman" w:hAnsi="Tahoma" w:cs="Tahoma"/>
          <w:b/>
          <w:sz w:val="20"/>
          <w:szCs w:val="20"/>
          <w:lang w:eastAsia="pl-PL"/>
        </w:rPr>
      </w:pPr>
    </w:p>
    <w:p w14:paraId="0456744B" w14:textId="77777777"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03B81566" w14:textId="41521AC7" w:rsidR="00606D43" w:rsidRPr="009C2985" w:rsidRDefault="00606D43" w:rsidP="00225E06">
      <w:pPr>
        <w:numPr>
          <w:ilvl w:val="0"/>
          <w:numId w:val="15"/>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dniu  </w:t>
      </w:r>
      <w:r w:rsidR="00571FF5">
        <w:rPr>
          <w:rFonts w:ascii="Tahoma" w:eastAsia="Times New Roman" w:hAnsi="Tahoma" w:cs="Tahoma"/>
          <w:b/>
          <w:bCs/>
          <w:sz w:val="20"/>
          <w:szCs w:val="20"/>
          <w:u w:val="single"/>
          <w:lang w:eastAsia="pl-PL"/>
        </w:rPr>
        <w:t>13.11.</w:t>
      </w:r>
      <w:r w:rsidR="00CE7407" w:rsidRPr="00BD1A48">
        <w:rPr>
          <w:rFonts w:ascii="Tahoma" w:eastAsia="Times New Roman" w:hAnsi="Tahoma" w:cs="Tahoma"/>
          <w:b/>
          <w:bCs/>
          <w:sz w:val="20"/>
          <w:szCs w:val="20"/>
          <w:u w:val="single"/>
          <w:lang w:eastAsia="pl-PL"/>
        </w:rPr>
        <w:t>2023r</w:t>
      </w:r>
      <w:r w:rsidR="00CE7407">
        <w:rPr>
          <w:rFonts w:ascii="Tahoma" w:eastAsia="Times New Roman" w:hAnsi="Tahoma" w:cs="Tahoma"/>
          <w:sz w:val="20"/>
          <w:szCs w:val="20"/>
          <w:lang w:eastAsia="pl-PL"/>
        </w:rPr>
        <w:t xml:space="preserve">. </w:t>
      </w:r>
      <w:r w:rsidRPr="00305AE9">
        <w:rPr>
          <w:rFonts w:ascii="Tahoma" w:eastAsia="Times New Roman" w:hAnsi="Tahoma" w:cs="Tahoma"/>
          <w:sz w:val="20"/>
          <w:szCs w:val="20"/>
          <w:lang w:eastAsia="pl-PL"/>
        </w:rPr>
        <w:t>o</w:t>
      </w:r>
      <w:r w:rsidRPr="00546603">
        <w:rPr>
          <w:rFonts w:ascii="Tahoma" w:eastAsia="Times New Roman" w:hAnsi="Tahoma" w:cs="Tahoma"/>
          <w:sz w:val="20"/>
          <w:szCs w:val="20"/>
          <w:lang w:eastAsia="pl-PL"/>
        </w:rPr>
        <w:t xml:space="preserve"> godz. 10</w:t>
      </w:r>
      <w:r w:rsidRPr="009C2985">
        <w:rPr>
          <w:rFonts w:ascii="Tahoma" w:eastAsia="Times New Roman" w:hAnsi="Tahoma" w:cs="Tahoma"/>
          <w:sz w:val="20"/>
          <w:szCs w:val="20"/>
          <w:lang w:eastAsia="pl-PL"/>
        </w:rPr>
        <w:t xml:space="preserve">.30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5" w:history="1">
        <w:r w:rsidRPr="009C2985">
          <w:rPr>
            <w:rFonts w:ascii="Tahoma" w:eastAsia="Calibri" w:hAnsi="Tahoma" w:cs="Tahoma"/>
            <w:sz w:val="20"/>
            <w:szCs w:val="20"/>
            <w:u w:val="single"/>
          </w:rPr>
          <w:t>Smartpzp</w:t>
        </w:r>
      </w:hyperlink>
    </w:p>
    <w:p w14:paraId="4819ADB7"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225E06">
      <w:pPr>
        <w:numPr>
          <w:ilvl w:val="1"/>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225E06">
      <w:pPr>
        <w:keepNext/>
        <w:numPr>
          <w:ilvl w:val="1"/>
          <w:numId w:val="15"/>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lastRenderedPageBreak/>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5BDE9553" w14:textId="40550505" w:rsidR="00CC5192" w:rsidRDefault="00CC5192" w:rsidP="00225E06">
      <w:pPr>
        <w:numPr>
          <w:ilvl w:val="0"/>
          <w:numId w:val="8"/>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Cena musi uwzględniać wszystkie wymagania niniejszej specyfikacji warunków zamówienia tj. obejmować wszelkie koszty, jakie poniesie Wykonawca z tytułu należytej oraz zgodnej z obowiązującymi przepisami realizacji przedmiotu zamówienia </w:t>
      </w:r>
      <w:r w:rsidR="001F69FC">
        <w:rPr>
          <w:rFonts w:ascii="Tahoma" w:eastAsia="Times New Roman" w:hAnsi="Tahoma" w:cs="Tahoma"/>
          <w:sz w:val="20"/>
          <w:szCs w:val="24"/>
          <w:lang w:eastAsia="pl-PL"/>
        </w:rPr>
        <w:t>.</w:t>
      </w:r>
    </w:p>
    <w:p w14:paraId="3FD19B09" w14:textId="7ED9BA89" w:rsidR="00B56E27" w:rsidRPr="00091914" w:rsidRDefault="00CC5192" w:rsidP="00091914">
      <w:pPr>
        <w:pStyle w:val="Akapitzlist"/>
        <w:numPr>
          <w:ilvl w:val="0"/>
          <w:numId w:val="20"/>
        </w:numPr>
        <w:spacing w:after="0" w:line="240" w:lineRule="auto"/>
        <w:rPr>
          <w:rFonts w:ascii="Tahoma" w:eastAsia="Times New Roman" w:hAnsi="Tahoma" w:cs="Tahoma"/>
          <w:sz w:val="20"/>
          <w:szCs w:val="24"/>
          <w:lang w:eastAsia="pl-PL"/>
        </w:rPr>
      </w:pPr>
      <w:r w:rsidRPr="00091914">
        <w:rPr>
          <w:rFonts w:ascii="Tahoma" w:eastAsia="Times New Roman" w:hAnsi="Tahoma" w:cs="Tahoma"/>
          <w:sz w:val="20"/>
          <w:szCs w:val="24"/>
          <w:lang w:eastAsia="pl-PL"/>
        </w:rPr>
        <w:t xml:space="preserve">Cena ma być wyrażona w złotych polskich. </w:t>
      </w:r>
      <w:r w:rsidR="00B56E27" w:rsidRPr="00091914">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B56E27" w:rsidRDefault="00CC5192" w:rsidP="00225E06">
      <w:pPr>
        <w:pStyle w:val="Akapitzlist"/>
        <w:numPr>
          <w:ilvl w:val="0"/>
          <w:numId w:val="20"/>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w:t>
      </w:r>
    </w:p>
    <w:p w14:paraId="4F5E3096" w14:textId="4B97072F" w:rsidR="00606D43" w:rsidRPr="00E67BA3" w:rsidRDefault="00CC5192" w:rsidP="00225E06">
      <w:pPr>
        <w:pStyle w:val="Akapitzlist"/>
        <w:numPr>
          <w:ilvl w:val="0"/>
          <w:numId w:val="20"/>
        </w:numPr>
        <w:autoSpaceDE w:val="0"/>
        <w:autoSpaceDN w:val="0"/>
        <w:adjustRightInd w:val="0"/>
        <w:spacing w:after="0" w:line="240" w:lineRule="auto"/>
        <w:jc w:val="both"/>
        <w:rPr>
          <w:rFonts w:ascii="Tahoma" w:eastAsia="Times New Roman" w:hAnsi="Tahoma" w:cs="Tahoma"/>
          <w:sz w:val="20"/>
          <w:szCs w:val="24"/>
          <w:lang w:eastAsia="pl-PL"/>
        </w:rPr>
      </w:pPr>
      <w:r w:rsidRPr="00E67BA3">
        <w:rPr>
          <w:rFonts w:ascii="Tahoma" w:eastAsia="Times New Roman" w:hAnsi="Tahoma" w:cs="Tahoma"/>
          <w:sz w:val="20"/>
          <w:szCs w:val="24"/>
          <w:lang w:eastAsia="pl-PL"/>
        </w:rPr>
        <w:t>Wykonawca okre</w:t>
      </w:r>
      <w:r w:rsidRPr="00E67BA3">
        <w:rPr>
          <w:rFonts w:ascii="Tahoma" w:eastAsia="TTE160EC48t00" w:hAnsi="Tahoma" w:cs="Tahoma"/>
          <w:sz w:val="20"/>
          <w:szCs w:val="24"/>
          <w:lang w:eastAsia="pl-PL"/>
        </w:rPr>
        <w:t>ś</w:t>
      </w:r>
      <w:r w:rsidRPr="00E67BA3">
        <w:rPr>
          <w:rFonts w:ascii="Tahoma" w:eastAsia="Times New Roman" w:hAnsi="Tahoma" w:cs="Tahoma"/>
          <w:sz w:val="20"/>
          <w:szCs w:val="24"/>
          <w:lang w:eastAsia="pl-PL"/>
        </w:rPr>
        <w:t>la cen</w:t>
      </w:r>
      <w:r w:rsidRPr="00E67BA3">
        <w:rPr>
          <w:rFonts w:ascii="Tahoma" w:eastAsia="TTE160EC48t00" w:hAnsi="Tahoma" w:cs="Tahoma"/>
          <w:sz w:val="20"/>
          <w:szCs w:val="24"/>
          <w:lang w:eastAsia="pl-PL"/>
        </w:rPr>
        <w:t xml:space="preserve">ę </w:t>
      </w:r>
      <w:r w:rsidRPr="00E67BA3">
        <w:rPr>
          <w:rFonts w:ascii="Tahoma" w:eastAsia="Times New Roman" w:hAnsi="Tahoma" w:cs="Tahoma"/>
          <w:sz w:val="20"/>
          <w:szCs w:val="24"/>
          <w:lang w:eastAsia="pl-PL"/>
        </w:rPr>
        <w:t xml:space="preserve">realizacji zamówienia poprzez wypełnienie formularza </w:t>
      </w:r>
      <w:r w:rsidR="00AE4FC3" w:rsidRPr="00E67BA3">
        <w:rPr>
          <w:rFonts w:ascii="Tahoma" w:eastAsia="Times New Roman" w:hAnsi="Tahoma" w:cs="Tahoma"/>
          <w:sz w:val="20"/>
          <w:szCs w:val="24"/>
          <w:lang w:eastAsia="pl-PL"/>
        </w:rPr>
        <w:t xml:space="preserve">ofertowego </w:t>
      </w:r>
      <w:r w:rsidRPr="00E67BA3">
        <w:rPr>
          <w:rFonts w:ascii="Tahoma" w:eastAsia="Times New Roman" w:hAnsi="Tahoma" w:cs="Tahoma"/>
          <w:sz w:val="20"/>
          <w:szCs w:val="24"/>
          <w:lang w:eastAsia="pl-PL"/>
        </w:rPr>
        <w:t xml:space="preserve"> – załącznik  nr </w:t>
      </w:r>
      <w:r w:rsidR="00AE4FC3" w:rsidRPr="00E67BA3">
        <w:rPr>
          <w:rFonts w:ascii="Tahoma" w:eastAsia="Times New Roman" w:hAnsi="Tahoma" w:cs="Tahoma"/>
          <w:sz w:val="20"/>
          <w:szCs w:val="24"/>
          <w:lang w:eastAsia="pl-PL"/>
        </w:rPr>
        <w:t>1.</w:t>
      </w:r>
      <w:r w:rsidR="00DC04F0" w:rsidRPr="00E67BA3">
        <w:rPr>
          <w:rFonts w:ascii="Tahoma" w:eastAsia="Times New Roman" w:hAnsi="Tahoma" w:cs="Tahoma"/>
          <w:sz w:val="20"/>
          <w:szCs w:val="24"/>
          <w:lang w:eastAsia="pl-PL"/>
        </w:rPr>
        <w:t xml:space="preserve"> </w:t>
      </w:r>
    </w:p>
    <w:p w14:paraId="209D220F" w14:textId="4A4BF0D8" w:rsidR="001355C4" w:rsidRPr="005233C3" w:rsidRDefault="001355C4">
      <w:pPr>
        <w:pStyle w:val="Akapitzlist"/>
        <w:numPr>
          <w:ilvl w:val="0"/>
          <w:numId w:val="48"/>
        </w:numPr>
        <w:tabs>
          <w:tab w:val="left" w:pos="990"/>
        </w:tabs>
        <w:jc w:val="both"/>
        <w:rPr>
          <w:rFonts w:ascii="Tahoma" w:eastAsia="Times New Roman" w:hAnsi="Tahoma" w:cs="Tahoma"/>
          <w:sz w:val="20"/>
          <w:szCs w:val="24"/>
          <w:lang w:eastAsia="pl-PL"/>
        </w:rPr>
      </w:pPr>
      <w:r w:rsidRPr="00E67BA3">
        <w:rPr>
          <w:rFonts w:ascii="Tahoma" w:eastAsia="Times New Roman" w:hAnsi="Tahoma" w:cs="Tahoma"/>
          <w:sz w:val="20"/>
          <w:szCs w:val="24"/>
          <w:lang w:eastAsia="pl-PL"/>
        </w:rPr>
        <w:t xml:space="preserve">Stawka </w:t>
      </w:r>
      <w:r w:rsidRPr="005233C3">
        <w:rPr>
          <w:rFonts w:ascii="Tahoma" w:eastAsia="Times New Roman" w:hAnsi="Tahoma" w:cs="Tahoma"/>
          <w:sz w:val="20"/>
          <w:szCs w:val="24"/>
          <w:lang w:eastAsia="pl-PL"/>
        </w:rPr>
        <w:t xml:space="preserve">podatku VAT jest określana zgodnie z ustawą z dnia 11 marca 2004 r. o podatku od towarów i usług. </w:t>
      </w:r>
    </w:p>
    <w:p w14:paraId="473069EC" w14:textId="6987F037" w:rsidR="009B4164" w:rsidRPr="005233C3" w:rsidRDefault="00CC5192">
      <w:pPr>
        <w:pStyle w:val="Akapitzlist"/>
        <w:numPr>
          <w:ilvl w:val="0"/>
          <w:numId w:val="48"/>
        </w:numPr>
        <w:autoSpaceDE w:val="0"/>
        <w:autoSpaceDN w:val="0"/>
        <w:adjustRightInd w:val="0"/>
        <w:spacing w:after="0" w:line="240" w:lineRule="auto"/>
        <w:jc w:val="both"/>
        <w:rPr>
          <w:rFonts w:ascii="Tahoma" w:hAnsi="Tahoma" w:cs="Tahoma"/>
          <w:sz w:val="20"/>
          <w:szCs w:val="20"/>
        </w:rPr>
      </w:pPr>
      <w:r w:rsidRPr="005233C3">
        <w:rPr>
          <w:rFonts w:ascii="Tahoma" w:hAnsi="Tahoma" w:cs="Tahoma"/>
          <w:color w:val="000000"/>
          <w:sz w:val="20"/>
          <w:szCs w:val="20"/>
        </w:rPr>
        <w:t xml:space="preserve">Jeżeli w postępowaniu złożona będzie oferta, </w:t>
      </w:r>
      <w:r w:rsidR="009B4164" w:rsidRPr="005233C3">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225E06">
      <w:pPr>
        <w:pStyle w:val="Akapitzlist"/>
        <w:numPr>
          <w:ilvl w:val="1"/>
          <w:numId w:val="12"/>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225E06">
      <w:pPr>
        <w:pStyle w:val="Default"/>
        <w:numPr>
          <w:ilvl w:val="1"/>
          <w:numId w:val="12"/>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225E06">
      <w:pPr>
        <w:pStyle w:val="Default"/>
        <w:numPr>
          <w:ilvl w:val="1"/>
          <w:numId w:val="12"/>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225E06">
      <w:pPr>
        <w:pStyle w:val="Akapitzlist"/>
        <w:numPr>
          <w:ilvl w:val="1"/>
          <w:numId w:val="12"/>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6E90EE15" w14:textId="77777777" w:rsidR="00AE4FC3" w:rsidRPr="00AE4FC3" w:rsidRDefault="00AE4FC3" w:rsidP="00AE4FC3">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06E848CA" w14:textId="77777777" w:rsidR="001B18FD" w:rsidRPr="00063E3B" w:rsidRDefault="001B18FD" w:rsidP="001B18FD">
      <w:pPr>
        <w:widowControl w:val="0"/>
        <w:suppressAutoHyphens/>
        <w:autoSpaceDE w:val="0"/>
        <w:spacing w:after="0" w:line="240" w:lineRule="auto"/>
        <w:rPr>
          <w:rFonts w:ascii="Tahoma" w:eastAsia="Times New Roman" w:hAnsi="Tahoma" w:cs="Tahoma"/>
          <w:kern w:val="2"/>
          <w:sz w:val="20"/>
          <w:szCs w:val="20"/>
          <w:lang w:eastAsia="hi-IN" w:bidi="hi-IN"/>
        </w:rPr>
      </w:pPr>
      <w:r w:rsidRPr="00063E3B">
        <w:rPr>
          <w:rFonts w:ascii="Tahoma" w:eastAsia="Cambria" w:hAnsi="Tahoma" w:cs="Tahoma"/>
          <w:bCs/>
          <w:sz w:val="20"/>
          <w:szCs w:val="20"/>
        </w:rPr>
        <w:t xml:space="preserve">Jedynym kryterium oceny ofert  jest </w:t>
      </w:r>
      <w:r w:rsidRPr="00063E3B">
        <w:rPr>
          <w:rFonts w:ascii="Tahoma" w:eastAsia="Cambria" w:hAnsi="Tahoma" w:cs="Tahoma"/>
          <w:sz w:val="20"/>
          <w:szCs w:val="20"/>
        </w:rPr>
        <w:t>100% cena</w:t>
      </w:r>
      <w:r>
        <w:rPr>
          <w:rFonts w:ascii="Tahoma" w:eastAsia="Cambria" w:hAnsi="Tahoma" w:cs="Tahoma"/>
          <w:sz w:val="20"/>
          <w:szCs w:val="20"/>
        </w:rPr>
        <w:t>.</w:t>
      </w:r>
    </w:p>
    <w:p w14:paraId="183D10E7" w14:textId="77777777" w:rsidR="001B18FD" w:rsidRDefault="001B18FD" w:rsidP="001B18FD">
      <w:pPr>
        <w:spacing w:after="0" w:line="240" w:lineRule="auto"/>
        <w:jc w:val="both"/>
        <w:rPr>
          <w:rFonts w:ascii="Tahoma" w:eastAsia="Times New Roman" w:hAnsi="Tahoma" w:cs="Tahoma"/>
          <w:sz w:val="20"/>
          <w:szCs w:val="20"/>
          <w:lang w:eastAsia="pl-PL"/>
        </w:rPr>
      </w:pPr>
    </w:p>
    <w:p w14:paraId="79BE2523" w14:textId="77777777" w:rsidR="001B18FD" w:rsidRPr="00EE3C1F" w:rsidRDefault="001B18FD" w:rsidP="001B18FD">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EE3C1F">
        <w:rPr>
          <w:rFonts w:ascii="Tahoma" w:eastAsia="Times New Roman" w:hAnsi="Tahoma" w:cs="Tahoma"/>
          <w:b/>
          <w:kern w:val="1"/>
          <w:sz w:val="20"/>
          <w:szCs w:val="24"/>
          <w:u w:val="single"/>
          <w:lang w:eastAsia="ar-SA"/>
        </w:rPr>
        <w:t>Sposób obliczania liczby punktów badanej oferty za cenę:</w:t>
      </w:r>
    </w:p>
    <w:p w14:paraId="0EA3AAE6"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 min. – cena minimalna spośród ocenianych ofert</w:t>
      </w:r>
    </w:p>
    <w:p w14:paraId="37E004B5"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Cn – cena badanej oferty</w:t>
      </w:r>
    </w:p>
    <w:p w14:paraId="282174B7"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100 – stały współczynnik</w:t>
      </w:r>
    </w:p>
    <w:p w14:paraId="2687459B"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 xml:space="preserve">(Cmin / Cn ) x 100 x 100% = ilość punktów badanej oferty </w:t>
      </w:r>
    </w:p>
    <w:p w14:paraId="145EE7ED" w14:textId="77777777" w:rsidR="000B02FE" w:rsidRDefault="000B02FE" w:rsidP="001B18FD">
      <w:pPr>
        <w:spacing w:after="0" w:line="240" w:lineRule="auto"/>
        <w:jc w:val="both"/>
        <w:rPr>
          <w:rFonts w:ascii="Tahoma" w:eastAsia="Times New Roman" w:hAnsi="Tahoma" w:cs="Tahoma"/>
          <w:sz w:val="20"/>
          <w:szCs w:val="20"/>
          <w:lang w:eastAsia="pl-PL"/>
        </w:rPr>
      </w:pPr>
    </w:p>
    <w:p w14:paraId="2E861CD5" w14:textId="6D41E79A" w:rsidR="001B18FD" w:rsidRPr="00EE3C1F" w:rsidRDefault="001B18FD" w:rsidP="001B18FD">
      <w:pPr>
        <w:spacing w:after="0" w:line="240" w:lineRule="auto"/>
        <w:jc w:val="both"/>
        <w:rPr>
          <w:rFonts w:ascii="Tahoma" w:eastAsia="Times New Roman" w:hAnsi="Tahoma" w:cs="Tahoma"/>
          <w:sz w:val="20"/>
          <w:szCs w:val="20"/>
          <w:lang w:eastAsia="pl-PL"/>
        </w:rPr>
      </w:pPr>
      <w:r w:rsidRPr="00EE3C1F">
        <w:rPr>
          <w:rFonts w:ascii="Tahoma" w:eastAsia="Times New Roman" w:hAnsi="Tahoma" w:cs="Tahoma"/>
          <w:sz w:val="20"/>
          <w:szCs w:val="20"/>
          <w:lang w:eastAsia="pl-PL"/>
        </w:rPr>
        <w:t xml:space="preserve">Zamawiający za  najkorzystniejszą  uzna ofertę, złożoną przez Wykonawcę ,która uzyska najwyższą ilość punktów. </w:t>
      </w:r>
    </w:p>
    <w:p w14:paraId="0B66DBDA" w14:textId="61E12F70" w:rsidR="001B18FD" w:rsidRDefault="001B18FD" w:rsidP="001B18FD">
      <w:pPr>
        <w:spacing w:after="0" w:line="240" w:lineRule="auto"/>
        <w:jc w:val="both"/>
        <w:rPr>
          <w:rFonts w:ascii="Tahoma" w:eastAsia="Cambria" w:hAnsi="Tahoma" w:cs="Tahoma"/>
          <w:sz w:val="20"/>
          <w:szCs w:val="20"/>
        </w:rPr>
      </w:pPr>
      <w:r w:rsidRPr="002C35EB">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 xml:space="preserve">wyliczenia punktów będzie dokonywał </w:t>
      </w:r>
      <w:r w:rsidRPr="009E4DBE">
        <w:rPr>
          <w:rFonts w:ascii="Tahoma" w:eastAsia="Times New Roman" w:hAnsi="Tahoma" w:cs="Tahoma"/>
          <w:b/>
          <w:bCs/>
          <w:sz w:val="20"/>
          <w:szCs w:val="20"/>
          <w:lang w:eastAsia="pl-PL"/>
        </w:rPr>
        <w:t>w oparciu o c</w:t>
      </w:r>
      <w:r w:rsidRPr="009E4DBE">
        <w:rPr>
          <w:rFonts w:ascii="Tahoma" w:eastAsia="Calibri" w:hAnsi="Tahoma" w:cs="Tahoma"/>
          <w:b/>
          <w:bCs/>
          <w:sz w:val="20"/>
          <w:szCs w:val="20"/>
        </w:rPr>
        <w:t xml:space="preserve">enę ofertową </w:t>
      </w:r>
      <w:r w:rsidR="00924CEF" w:rsidRPr="009E4DBE">
        <w:rPr>
          <w:rFonts w:ascii="Tahoma" w:eastAsia="Calibri" w:hAnsi="Tahoma" w:cs="Tahoma"/>
          <w:b/>
          <w:bCs/>
          <w:sz w:val="20"/>
          <w:szCs w:val="20"/>
        </w:rPr>
        <w:t>z podatkiem VAT</w:t>
      </w:r>
      <w:r w:rsidR="00924CEF">
        <w:rPr>
          <w:rFonts w:ascii="Tahoma" w:eastAsia="Calibri" w:hAnsi="Tahoma" w:cs="Tahoma"/>
          <w:sz w:val="20"/>
          <w:szCs w:val="20"/>
        </w:rPr>
        <w:t xml:space="preserve"> </w:t>
      </w:r>
      <w:r w:rsidRPr="00A2796C">
        <w:rPr>
          <w:rFonts w:ascii="Tahoma" w:eastAsia="Calibri" w:hAnsi="Tahoma" w:cs="Tahoma"/>
          <w:sz w:val="20"/>
          <w:szCs w:val="20"/>
        </w:rPr>
        <w:t xml:space="preserve"> </w:t>
      </w:r>
      <w:r>
        <w:rPr>
          <w:rFonts w:ascii="Tahoma" w:eastAsia="Calibri" w:hAnsi="Tahoma" w:cs="Tahoma"/>
          <w:sz w:val="20"/>
          <w:szCs w:val="20"/>
        </w:rPr>
        <w:t>wskazaną</w:t>
      </w:r>
      <w:r w:rsidRPr="00A2796C">
        <w:rPr>
          <w:rFonts w:ascii="Tahoma" w:eastAsia="Calibri" w:hAnsi="Tahoma" w:cs="Tahoma"/>
          <w:sz w:val="20"/>
          <w:szCs w:val="20"/>
        </w:rPr>
        <w:t xml:space="preserve"> </w:t>
      </w:r>
      <w:r>
        <w:rPr>
          <w:rFonts w:ascii="Tahoma" w:eastAsia="Calibri" w:hAnsi="Tahoma" w:cs="Tahoma"/>
          <w:sz w:val="20"/>
          <w:szCs w:val="20"/>
        </w:rPr>
        <w:t>w formularzu ofertowym</w:t>
      </w:r>
      <w:r w:rsidR="001F69FC">
        <w:rPr>
          <w:rFonts w:ascii="Tahoma" w:eastAsia="Calibri" w:hAnsi="Tahoma" w:cs="Tahoma"/>
          <w:sz w:val="20"/>
          <w:szCs w:val="20"/>
        </w:rPr>
        <w:t xml:space="preserve"> </w:t>
      </w:r>
    </w:p>
    <w:p w14:paraId="45CFA031" w14:textId="77777777" w:rsidR="001F69FC" w:rsidRDefault="001F69FC" w:rsidP="00CC5192">
      <w:pPr>
        <w:spacing w:after="0" w:line="240" w:lineRule="auto"/>
        <w:rPr>
          <w:rFonts w:ascii="Tahoma" w:eastAsia="Times New Roman" w:hAnsi="Tahoma" w:cs="Tahoma"/>
          <w:b/>
          <w:sz w:val="20"/>
          <w:szCs w:val="24"/>
          <w:lang w:eastAsia="pl-PL"/>
        </w:rPr>
      </w:pPr>
    </w:p>
    <w:p w14:paraId="63826D41" w14:textId="49415F0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5C07A758" w14:textId="134096EB" w:rsidR="000A0F3A" w:rsidRDefault="000A0F3A">
      <w:pPr>
        <w:numPr>
          <w:ilvl w:val="0"/>
          <w:numId w:val="36"/>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CABB256" w14:textId="3461BEA7" w:rsidR="000A0F3A" w:rsidRDefault="000A0F3A">
      <w:pPr>
        <w:numPr>
          <w:ilvl w:val="0"/>
          <w:numId w:val="36"/>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Pzp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0B02FE">
        <w:rPr>
          <w:rFonts w:ascii="Tahoma" w:eastAsia="Times New Roman" w:hAnsi="Tahoma" w:cs="Tahoma"/>
          <w:sz w:val="20"/>
          <w:szCs w:val="20"/>
          <w:lang w:eastAsia="pl-PL"/>
        </w:rPr>
        <w:t>4</w:t>
      </w:r>
      <w:r w:rsidRPr="00D15F3B">
        <w:rPr>
          <w:rFonts w:ascii="Tahoma" w:eastAsia="Times New Roman" w:hAnsi="Tahoma" w:cs="Tahoma"/>
          <w:sz w:val="20"/>
          <w:szCs w:val="20"/>
          <w:lang w:eastAsia="pl-PL"/>
        </w:rPr>
        <w:t xml:space="preserve"> do niniejszej specyfikacji.</w:t>
      </w:r>
    </w:p>
    <w:p w14:paraId="51E55F23" w14:textId="3852AF4F" w:rsidR="000A0F3A" w:rsidRPr="00FF7211" w:rsidRDefault="000A0F3A">
      <w:pPr>
        <w:numPr>
          <w:ilvl w:val="0"/>
          <w:numId w:val="36"/>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677FB002" w14:textId="77777777" w:rsidR="000A0F3A" w:rsidRPr="00FF7211" w:rsidRDefault="000A0F3A">
      <w:pPr>
        <w:numPr>
          <w:ilvl w:val="0"/>
          <w:numId w:val="36"/>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Miejsce i termin podpisania umowy zamawiający wskaże wybranemu w wyniku niniejszego postępowania wykonawcy. </w:t>
      </w:r>
    </w:p>
    <w:p w14:paraId="289024F4" w14:textId="77777777" w:rsidR="000A0F3A" w:rsidRPr="00FF7211" w:rsidRDefault="000A0F3A">
      <w:pPr>
        <w:numPr>
          <w:ilvl w:val="0"/>
          <w:numId w:val="36"/>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2D10DCD6" w14:textId="77777777" w:rsidR="00E8303C" w:rsidRDefault="00E8303C" w:rsidP="00E8303C">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7AF4C1B3" w14:textId="77777777" w:rsidR="00E8303C" w:rsidRPr="0054517C" w:rsidRDefault="00E8303C">
      <w:pPr>
        <w:pStyle w:val="Akapitzlist"/>
        <w:numPr>
          <w:ilvl w:val="0"/>
          <w:numId w:val="38"/>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pPr>
        <w:pStyle w:val="Akapitzlist"/>
        <w:numPr>
          <w:ilvl w:val="0"/>
          <w:numId w:val="38"/>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lastRenderedPageBreak/>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2093FDE4"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08A28863" w14:textId="052F0B70" w:rsidR="00972321" w:rsidRDefault="008D2E57" w:rsidP="00D30A6B">
      <w:pPr>
        <w:spacing w:after="0" w:line="240" w:lineRule="auto"/>
        <w:jc w:val="both"/>
        <w:rPr>
          <w:rFonts w:ascii="Tahoma" w:hAnsi="Tahoma" w:cs="Tahoma"/>
          <w:color w:val="000000"/>
          <w:sz w:val="20"/>
          <w:szCs w:val="20"/>
        </w:rPr>
      </w:pPr>
      <w:r>
        <w:rPr>
          <w:rFonts w:ascii="Tahoma" w:hAnsi="Tahoma" w:cs="Tahoma"/>
          <w:color w:val="000000"/>
          <w:sz w:val="20"/>
          <w:szCs w:val="20"/>
        </w:rPr>
        <w:t>1.</w:t>
      </w:r>
      <w:r w:rsidR="00B86B44" w:rsidRPr="00B86B44">
        <w:rPr>
          <w:rFonts w:ascii="Tahoma" w:hAnsi="Tahoma" w:cs="Tahoma"/>
          <w:color w:val="000000"/>
          <w:sz w:val="20"/>
          <w:szCs w:val="20"/>
        </w:rPr>
        <w:t xml:space="preserve">Projektowane postanowienia umowy ,które zostaną wprowadzone do treści zawieranej umowy w sprawie zamówienia publicznego stanowi  </w:t>
      </w:r>
      <w:r w:rsidR="009012B3" w:rsidRPr="00B86B44">
        <w:rPr>
          <w:rFonts w:ascii="Tahoma" w:hAnsi="Tahoma" w:cs="Tahoma"/>
          <w:color w:val="000000"/>
          <w:sz w:val="20"/>
          <w:szCs w:val="20"/>
        </w:rPr>
        <w:t>Wzór umowy</w:t>
      </w:r>
      <w:r w:rsidR="00D30A6B">
        <w:rPr>
          <w:rFonts w:ascii="Tahoma" w:hAnsi="Tahoma" w:cs="Tahoma"/>
          <w:color w:val="000000"/>
          <w:sz w:val="20"/>
          <w:szCs w:val="20"/>
        </w:rPr>
        <w:t xml:space="preserve"> załącznik nr </w:t>
      </w:r>
      <w:r w:rsidR="000B02FE">
        <w:rPr>
          <w:rFonts w:ascii="Tahoma" w:hAnsi="Tahoma" w:cs="Tahoma"/>
          <w:color w:val="000000"/>
          <w:sz w:val="20"/>
          <w:szCs w:val="20"/>
        </w:rPr>
        <w:t xml:space="preserve">4 </w:t>
      </w:r>
      <w:r w:rsidR="00D30A6B">
        <w:rPr>
          <w:rFonts w:ascii="Tahoma" w:hAnsi="Tahoma" w:cs="Tahoma"/>
          <w:color w:val="000000"/>
          <w:sz w:val="20"/>
          <w:szCs w:val="20"/>
        </w:rPr>
        <w:t>SWZ</w:t>
      </w:r>
      <w:r w:rsidR="00972321">
        <w:rPr>
          <w:rFonts w:ascii="Tahoma" w:hAnsi="Tahoma" w:cs="Tahoma"/>
          <w:color w:val="000000"/>
          <w:sz w:val="20"/>
          <w:szCs w:val="20"/>
        </w:rPr>
        <w:t xml:space="preserve"> </w:t>
      </w:r>
    </w:p>
    <w:p w14:paraId="145E82F1" w14:textId="26FE0DE7" w:rsidR="008D2E57" w:rsidRPr="00960B98" w:rsidRDefault="008D2E57" w:rsidP="008D2E57">
      <w:pPr>
        <w:suppressAutoHyphens/>
        <w:autoSpaceDE w:val="0"/>
        <w:autoSpaceDN w:val="0"/>
        <w:adjustRightInd w:val="0"/>
        <w:spacing w:after="0" w:line="240" w:lineRule="auto"/>
        <w:rPr>
          <w:rFonts w:ascii="Tahoma" w:eastAsia="Cambria" w:hAnsi="Tahoma" w:cs="Tahoma"/>
          <w:sz w:val="20"/>
          <w:szCs w:val="20"/>
          <w:lang w:eastAsia="ar-SA"/>
        </w:rPr>
      </w:pPr>
      <w:r>
        <w:rPr>
          <w:rFonts w:ascii="Tahoma" w:eastAsia="Cambria" w:hAnsi="Tahoma" w:cs="Tahoma"/>
          <w:sz w:val="20"/>
          <w:szCs w:val="20"/>
          <w:lang w:eastAsia="ar-SA"/>
        </w:rPr>
        <w:t xml:space="preserve">2. </w:t>
      </w:r>
      <w:r w:rsidRPr="00960B98">
        <w:rPr>
          <w:rFonts w:ascii="Tahoma" w:eastAsia="Cambria" w:hAnsi="Tahoma" w:cs="Tahoma"/>
          <w:sz w:val="20"/>
          <w:szCs w:val="20"/>
          <w:lang w:eastAsia="ar-SA"/>
        </w:rPr>
        <w:t>Wzór umowy powierzenia p</w:t>
      </w:r>
      <w:r>
        <w:rPr>
          <w:rFonts w:ascii="Tahoma" w:eastAsia="Cambria" w:hAnsi="Tahoma" w:cs="Tahoma"/>
          <w:sz w:val="20"/>
          <w:szCs w:val="20"/>
          <w:lang w:eastAsia="ar-SA"/>
        </w:rPr>
        <w:t>rzetwarzania danych stanowi załą</w:t>
      </w:r>
      <w:r w:rsidRPr="00960B98">
        <w:rPr>
          <w:rFonts w:ascii="Tahoma" w:eastAsia="Cambria" w:hAnsi="Tahoma" w:cs="Tahoma"/>
          <w:sz w:val="20"/>
          <w:szCs w:val="20"/>
          <w:lang w:eastAsia="ar-SA"/>
        </w:rPr>
        <w:t>cznik nr 5 do SWZ</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225E06">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225E06">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F1233A1"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14:paraId="78B1759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32E8CDA8"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w:t>
      </w:r>
      <w:r w:rsidR="00D44E1B">
        <w:rPr>
          <w:rFonts w:ascii="Tahoma" w:eastAsia="Times New Roman" w:hAnsi="Tahoma" w:cs="Tahoma"/>
          <w:sz w:val="20"/>
          <w:szCs w:val="20"/>
          <w:lang w:eastAsia="pl-PL"/>
        </w:rPr>
        <w:t xml:space="preserve">t.j </w:t>
      </w:r>
      <w:r w:rsidRPr="003531C4">
        <w:rPr>
          <w:rFonts w:ascii="Tahoma" w:eastAsia="Times New Roman" w:hAnsi="Tahoma" w:cs="Tahoma"/>
          <w:sz w:val="20"/>
          <w:szCs w:val="20"/>
          <w:lang w:eastAsia="pl-PL"/>
        </w:rPr>
        <w:t>Dz. U. z 20</w:t>
      </w:r>
      <w:r>
        <w:rPr>
          <w:rFonts w:ascii="Tahoma" w:eastAsia="Times New Roman" w:hAnsi="Tahoma" w:cs="Tahoma"/>
          <w:sz w:val="20"/>
          <w:szCs w:val="20"/>
          <w:lang w:eastAsia="pl-PL"/>
        </w:rPr>
        <w:t>2</w:t>
      </w:r>
      <w:r w:rsidR="00D44E1B">
        <w:rPr>
          <w:rFonts w:ascii="Tahoma" w:eastAsia="Times New Roman" w:hAnsi="Tahoma" w:cs="Tahoma"/>
          <w:sz w:val="20"/>
          <w:szCs w:val="20"/>
          <w:lang w:eastAsia="pl-PL"/>
        </w:rPr>
        <w:t>3</w:t>
      </w:r>
      <w:r w:rsidRPr="003531C4">
        <w:rPr>
          <w:rFonts w:ascii="Tahoma" w:eastAsia="Times New Roman" w:hAnsi="Tahoma" w:cs="Tahoma"/>
          <w:sz w:val="20"/>
          <w:szCs w:val="20"/>
          <w:lang w:eastAsia="pl-PL"/>
        </w:rPr>
        <w:t xml:space="preserve"> r. poz. </w:t>
      </w:r>
      <w:r w:rsidR="00D44E1B">
        <w:rPr>
          <w:rFonts w:ascii="Tahoma" w:eastAsia="Times New Roman" w:hAnsi="Tahoma" w:cs="Tahoma"/>
          <w:sz w:val="20"/>
          <w:szCs w:val="20"/>
          <w:lang w:eastAsia="pl-PL"/>
        </w:rPr>
        <w:t>1605</w:t>
      </w:r>
      <w:r w:rsidRPr="003531C4">
        <w:rPr>
          <w:rFonts w:ascii="Tahoma" w:eastAsia="Times New Roman" w:hAnsi="Tahoma" w:cs="Tahoma"/>
          <w:sz w:val="20"/>
          <w:szCs w:val="20"/>
          <w:lang w:eastAsia="pl-PL"/>
        </w:rPr>
        <w:t xml:space="preserve">z późn. zm </w:t>
      </w:r>
      <w:r w:rsidR="00D44E1B">
        <w:rPr>
          <w:rFonts w:ascii="Tahoma" w:eastAsia="Times New Roman" w:hAnsi="Tahoma" w:cs="Tahoma"/>
          <w:sz w:val="20"/>
          <w:szCs w:val="20"/>
          <w:lang w:eastAsia="pl-PL"/>
        </w:rPr>
        <w:t>)</w:t>
      </w:r>
      <w:r w:rsidRPr="003531C4">
        <w:rPr>
          <w:rFonts w:ascii="Tahoma" w:eastAsia="Times New Roman" w:hAnsi="Tahoma" w:cs="Tahoma"/>
          <w:sz w:val="20"/>
          <w:szCs w:val="20"/>
          <w:lang w:eastAsia="pl-PL"/>
        </w:rPr>
        <w:t xml:space="preserve"> 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pPr>
        <w:numPr>
          <w:ilvl w:val="0"/>
          <w:numId w:val="37"/>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pPr>
        <w:numPr>
          <w:ilvl w:val="0"/>
          <w:numId w:val="37"/>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pPr>
        <w:numPr>
          <w:ilvl w:val="0"/>
          <w:numId w:val="37"/>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pPr>
        <w:pStyle w:val="Bezodstpw1"/>
        <w:numPr>
          <w:ilvl w:val="0"/>
          <w:numId w:val="37"/>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pPr>
        <w:numPr>
          <w:ilvl w:val="0"/>
          <w:numId w:val="37"/>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pPr>
        <w:numPr>
          <w:ilvl w:val="0"/>
          <w:numId w:val="37"/>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Administrator może udostępnić dane wyłącznie osobom lub podmiotom uprawnionym na podstawie przepisów prawa lub na podstawie umów w ramach, których Administrator powierzy </w:t>
      </w:r>
      <w:r w:rsidRPr="00DE48EB">
        <w:rPr>
          <w:rFonts w:ascii="Tahoma" w:eastAsia="Times New Roman" w:hAnsi="Tahoma" w:cs="Tahoma"/>
          <w:sz w:val="20"/>
          <w:szCs w:val="20"/>
          <w:lang w:eastAsia="pl-PL"/>
        </w:rPr>
        <w:lastRenderedPageBreak/>
        <w:t>przetwarzanie danych innym podmiotom, np. świadczącym usługi prawne, dostawcom systemów informatycznych i usług IT,</w:t>
      </w:r>
    </w:p>
    <w:p w14:paraId="25877219" w14:textId="77777777" w:rsidR="00873D94" w:rsidRPr="00DE48EB" w:rsidRDefault="00873D94">
      <w:pPr>
        <w:pStyle w:val="Akapitzlist"/>
        <w:numPr>
          <w:ilvl w:val="0"/>
          <w:numId w:val="37"/>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pPr>
        <w:numPr>
          <w:ilvl w:val="0"/>
          <w:numId w:val="37"/>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pPr>
        <w:pStyle w:val="Akapitzlist"/>
        <w:numPr>
          <w:ilvl w:val="0"/>
          <w:numId w:val="37"/>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pPr>
        <w:pStyle w:val="Akapitzlist"/>
        <w:numPr>
          <w:ilvl w:val="0"/>
          <w:numId w:val="37"/>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pPr>
        <w:pStyle w:val="Akapitzlist"/>
        <w:numPr>
          <w:ilvl w:val="0"/>
          <w:numId w:val="37"/>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pPr>
        <w:numPr>
          <w:ilvl w:val="0"/>
          <w:numId w:val="37"/>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pPr>
        <w:numPr>
          <w:ilvl w:val="0"/>
          <w:numId w:val="37"/>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1. Formularz  ofertowy</w:t>
      </w:r>
    </w:p>
    <w:p w14:paraId="1362E5B9" w14:textId="417865EE" w:rsidR="00D30A6B"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2. Formularz oświadczeń wykonawcy </w:t>
      </w:r>
    </w:p>
    <w:p w14:paraId="42EB25B7" w14:textId="0393443A" w:rsidR="000B02FE" w:rsidRPr="00FF7211" w:rsidRDefault="000B02FE" w:rsidP="00D30A6B">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3. Opis przedmiotu zamówienia /warunki realizacji </w:t>
      </w:r>
    </w:p>
    <w:p w14:paraId="0F9AD3FE" w14:textId="62098ABD" w:rsidR="00D30A6B" w:rsidRDefault="000B02FE" w:rsidP="00D30A6B">
      <w:pPr>
        <w:spacing w:after="0" w:line="240" w:lineRule="auto"/>
        <w:rPr>
          <w:rFonts w:ascii="Tahoma" w:eastAsia="Calibri" w:hAnsi="Tahoma" w:cs="Tahoma"/>
          <w:sz w:val="20"/>
          <w:szCs w:val="20"/>
        </w:rPr>
      </w:pPr>
      <w:r>
        <w:rPr>
          <w:rFonts w:ascii="Tahoma" w:eastAsia="Calibri" w:hAnsi="Tahoma" w:cs="Tahoma"/>
          <w:bCs/>
          <w:sz w:val="20"/>
          <w:szCs w:val="20"/>
        </w:rPr>
        <w:t>4</w:t>
      </w:r>
      <w:r w:rsidR="00D30A6B" w:rsidRPr="00FF7211">
        <w:rPr>
          <w:rFonts w:ascii="Tahoma" w:eastAsia="Calibri" w:hAnsi="Tahoma" w:cs="Tahoma"/>
          <w:bCs/>
          <w:sz w:val="20"/>
          <w:szCs w:val="20"/>
        </w:rPr>
        <w:t>.</w:t>
      </w:r>
      <w:r w:rsidR="00D30A6B" w:rsidRPr="00FF7211">
        <w:rPr>
          <w:rFonts w:ascii="Tahoma" w:eastAsia="Calibri" w:hAnsi="Tahoma" w:cs="Tahoma"/>
          <w:sz w:val="20"/>
          <w:szCs w:val="20"/>
        </w:rPr>
        <w:t xml:space="preserve"> Wzór umowy  </w:t>
      </w:r>
    </w:p>
    <w:p w14:paraId="14C4081A" w14:textId="0B745324" w:rsidR="001F69FC" w:rsidRDefault="001F69FC" w:rsidP="00D30A6B">
      <w:pPr>
        <w:spacing w:after="0" w:line="240" w:lineRule="auto"/>
        <w:rPr>
          <w:rFonts w:ascii="Tahoma" w:eastAsia="Calibri" w:hAnsi="Tahoma" w:cs="Tahoma"/>
          <w:sz w:val="20"/>
          <w:szCs w:val="20"/>
        </w:rPr>
      </w:pPr>
      <w:r>
        <w:rPr>
          <w:rFonts w:ascii="Tahoma" w:eastAsia="Calibri" w:hAnsi="Tahoma" w:cs="Tahoma"/>
          <w:sz w:val="20"/>
          <w:szCs w:val="20"/>
        </w:rPr>
        <w:t xml:space="preserve">5. Wzór </w:t>
      </w:r>
      <w:r w:rsidR="00F228C4">
        <w:rPr>
          <w:rFonts w:ascii="Tahoma" w:eastAsia="Calibri" w:hAnsi="Tahoma" w:cs="Tahoma"/>
          <w:sz w:val="20"/>
          <w:szCs w:val="20"/>
        </w:rPr>
        <w:t xml:space="preserve">umowy powierzenia przetwarzania danych </w:t>
      </w:r>
    </w:p>
    <w:p w14:paraId="45DBD8EF" w14:textId="58232B6A" w:rsidR="00B119BA" w:rsidRDefault="00B119BA" w:rsidP="00D30A6B">
      <w:pPr>
        <w:spacing w:after="0" w:line="240" w:lineRule="auto"/>
        <w:rPr>
          <w:rFonts w:ascii="Tahoma" w:eastAsia="Calibri" w:hAnsi="Tahoma" w:cs="Tahoma"/>
          <w:sz w:val="20"/>
          <w:szCs w:val="20"/>
        </w:rPr>
      </w:pPr>
      <w:r>
        <w:rPr>
          <w:rFonts w:ascii="Tahoma" w:eastAsia="Calibri" w:hAnsi="Tahoma" w:cs="Tahoma"/>
          <w:sz w:val="20"/>
          <w:szCs w:val="20"/>
        </w:rPr>
        <w:t>6.</w:t>
      </w:r>
      <w:r w:rsidRPr="00B119BA">
        <w:t xml:space="preserve"> </w:t>
      </w:r>
      <w:r>
        <w:rPr>
          <w:rFonts w:ascii="Tahoma" w:eastAsia="Calibri" w:hAnsi="Tahoma" w:cs="Tahoma"/>
          <w:sz w:val="20"/>
          <w:szCs w:val="20"/>
        </w:rPr>
        <w:t>P</w:t>
      </w:r>
      <w:r w:rsidRPr="00B119BA">
        <w:rPr>
          <w:rFonts w:ascii="Tahoma" w:eastAsia="Calibri" w:hAnsi="Tahoma" w:cs="Tahoma"/>
          <w:sz w:val="20"/>
          <w:szCs w:val="20"/>
        </w:rPr>
        <w:t>roponowany  przepływ pracy w integracji</w:t>
      </w:r>
    </w:p>
    <w:p w14:paraId="3B6DFD8F"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1A32B8E0" w14:textId="77777777" w:rsidR="00F228C4" w:rsidRDefault="00F228C4" w:rsidP="00F26114">
      <w:pPr>
        <w:spacing w:after="0" w:line="240" w:lineRule="auto"/>
        <w:jc w:val="both"/>
        <w:rPr>
          <w:rFonts w:ascii="Tahoma" w:eastAsia="Times New Roman" w:hAnsi="Tahoma" w:cs="Tahoma"/>
          <w:sz w:val="20"/>
          <w:szCs w:val="20"/>
          <w:lang w:eastAsia="pl-PL"/>
        </w:rPr>
      </w:pPr>
    </w:p>
    <w:p w14:paraId="6C4F758E" w14:textId="77777777" w:rsidR="009D38D5" w:rsidRDefault="009D38D5" w:rsidP="00F26114">
      <w:pPr>
        <w:spacing w:after="0" w:line="240" w:lineRule="auto"/>
        <w:jc w:val="both"/>
        <w:rPr>
          <w:rFonts w:ascii="Tahoma" w:eastAsia="Times New Roman" w:hAnsi="Tahoma" w:cs="Tahoma"/>
          <w:sz w:val="20"/>
          <w:szCs w:val="20"/>
          <w:lang w:eastAsia="pl-PL"/>
        </w:rPr>
      </w:pPr>
    </w:p>
    <w:p w14:paraId="09409DEA" w14:textId="77777777" w:rsidR="009D38D5" w:rsidRDefault="009D38D5" w:rsidP="00F26114">
      <w:pPr>
        <w:spacing w:after="0" w:line="240" w:lineRule="auto"/>
        <w:jc w:val="both"/>
        <w:rPr>
          <w:rFonts w:ascii="Tahoma" w:eastAsia="Times New Roman" w:hAnsi="Tahoma" w:cs="Tahoma"/>
          <w:sz w:val="20"/>
          <w:szCs w:val="20"/>
          <w:lang w:eastAsia="pl-PL"/>
        </w:rPr>
      </w:pPr>
    </w:p>
    <w:p w14:paraId="0F09710E" w14:textId="77777777" w:rsidR="00267D4D" w:rsidRDefault="00267D4D" w:rsidP="00F26114">
      <w:pPr>
        <w:spacing w:after="0" w:line="240" w:lineRule="auto"/>
        <w:jc w:val="both"/>
        <w:rPr>
          <w:rFonts w:ascii="Tahoma" w:eastAsia="Times New Roman" w:hAnsi="Tahoma" w:cs="Tahoma"/>
          <w:sz w:val="20"/>
          <w:szCs w:val="20"/>
          <w:lang w:eastAsia="pl-PL"/>
        </w:rPr>
      </w:pPr>
    </w:p>
    <w:p w14:paraId="388FD040" w14:textId="77777777" w:rsidR="00267D4D" w:rsidRDefault="00267D4D" w:rsidP="00F26114">
      <w:pPr>
        <w:spacing w:after="0" w:line="240" w:lineRule="auto"/>
        <w:jc w:val="both"/>
        <w:rPr>
          <w:rFonts w:ascii="Tahoma" w:eastAsia="Times New Roman" w:hAnsi="Tahoma" w:cs="Tahoma"/>
          <w:sz w:val="20"/>
          <w:szCs w:val="20"/>
          <w:lang w:eastAsia="pl-PL"/>
        </w:rPr>
      </w:pPr>
    </w:p>
    <w:p w14:paraId="0CE4DC1E" w14:textId="77777777" w:rsidR="00267D4D" w:rsidRDefault="00267D4D" w:rsidP="00F26114">
      <w:pPr>
        <w:spacing w:after="0" w:line="240" w:lineRule="auto"/>
        <w:jc w:val="both"/>
        <w:rPr>
          <w:rFonts w:ascii="Tahoma" w:eastAsia="Times New Roman" w:hAnsi="Tahoma" w:cs="Tahoma"/>
          <w:sz w:val="20"/>
          <w:szCs w:val="20"/>
          <w:lang w:eastAsia="pl-PL"/>
        </w:rPr>
      </w:pPr>
    </w:p>
    <w:p w14:paraId="37592F22" w14:textId="77777777" w:rsidR="00267D4D" w:rsidRDefault="00267D4D" w:rsidP="00F26114">
      <w:pPr>
        <w:spacing w:after="0" w:line="240" w:lineRule="auto"/>
        <w:jc w:val="both"/>
        <w:rPr>
          <w:rFonts w:ascii="Tahoma" w:eastAsia="Times New Roman" w:hAnsi="Tahoma" w:cs="Tahoma"/>
          <w:sz w:val="20"/>
          <w:szCs w:val="20"/>
          <w:lang w:eastAsia="pl-PL"/>
        </w:rPr>
      </w:pPr>
    </w:p>
    <w:p w14:paraId="7610538F" w14:textId="77777777" w:rsidR="00267D4D" w:rsidRDefault="00267D4D" w:rsidP="00F26114">
      <w:pPr>
        <w:spacing w:after="0" w:line="240" w:lineRule="auto"/>
        <w:jc w:val="both"/>
        <w:rPr>
          <w:rFonts w:ascii="Tahoma" w:eastAsia="Times New Roman" w:hAnsi="Tahoma" w:cs="Tahoma"/>
          <w:sz w:val="20"/>
          <w:szCs w:val="20"/>
          <w:lang w:eastAsia="pl-PL"/>
        </w:rPr>
      </w:pPr>
    </w:p>
    <w:p w14:paraId="3F03D64C" w14:textId="77777777" w:rsidR="00267D4D" w:rsidRDefault="00267D4D" w:rsidP="00F26114">
      <w:pPr>
        <w:spacing w:after="0" w:line="240" w:lineRule="auto"/>
        <w:jc w:val="both"/>
        <w:rPr>
          <w:rFonts w:ascii="Tahoma" w:eastAsia="Times New Roman" w:hAnsi="Tahoma" w:cs="Tahoma"/>
          <w:sz w:val="20"/>
          <w:szCs w:val="20"/>
          <w:lang w:eastAsia="pl-PL"/>
        </w:rPr>
      </w:pPr>
    </w:p>
    <w:p w14:paraId="02D35549" w14:textId="77777777" w:rsidR="00267D4D" w:rsidRDefault="00267D4D" w:rsidP="00F26114">
      <w:pPr>
        <w:spacing w:after="0" w:line="240" w:lineRule="auto"/>
        <w:jc w:val="both"/>
        <w:rPr>
          <w:rFonts w:ascii="Tahoma" w:eastAsia="Times New Roman" w:hAnsi="Tahoma" w:cs="Tahoma"/>
          <w:sz w:val="20"/>
          <w:szCs w:val="20"/>
          <w:lang w:eastAsia="pl-PL"/>
        </w:rPr>
      </w:pPr>
    </w:p>
    <w:p w14:paraId="1B70D5EC" w14:textId="77777777" w:rsidR="00267D4D" w:rsidRDefault="00267D4D" w:rsidP="00F26114">
      <w:pPr>
        <w:spacing w:after="0" w:line="240" w:lineRule="auto"/>
        <w:jc w:val="both"/>
        <w:rPr>
          <w:rFonts w:ascii="Tahoma" w:eastAsia="Times New Roman" w:hAnsi="Tahoma" w:cs="Tahoma"/>
          <w:sz w:val="20"/>
          <w:szCs w:val="20"/>
          <w:lang w:eastAsia="pl-PL"/>
        </w:rPr>
      </w:pPr>
    </w:p>
    <w:p w14:paraId="61174338" w14:textId="77777777" w:rsidR="00267D4D" w:rsidRDefault="00267D4D" w:rsidP="00F26114">
      <w:pPr>
        <w:spacing w:after="0" w:line="240" w:lineRule="auto"/>
        <w:jc w:val="both"/>
        <w:rPr>
          <w:rFonts w:ascii="Tahoma" w:eastAsia="Times New Roman" w:hAnsi="Tahoma" w:cs="Tahoma"/>
          <w:sz w:val="20"/>
          <w:szCs w:val="20"/>
          <w:lang w:eastAsia="pl-PL"/>
        </w:rPr>
      </w:pPr>
    </w:p>
    <w:p w14:paraId="0303E0D6" w14:textId="77777777" w:rsidR="00267D4D" w:rsidRDefault="00267D4D" w:rsidP="00F26114">
      <w:pPr>
        <w:spacing w:after="0" w:line="240" w:lineRule="auto"/>
        <w:jc w:val="both"/>
        <w:rPr>
          <w:rFonts w:ascii="Tahoma" w:eastAsia="Times New Roman" w:hAnsi="Tahoma" w:cs="Tahoma"/>
          <w:sz w:val="20"/>
          <w:szCs w:val="20"/>
          <w:lang w:eastAsia="pl-PL"/>
        </w:rPr>
      </w:pPr>
    </w:p>
    <w:p w14:paraId="7C436D05" w14:textId="77777777" w:rsidR="00267D4D" w:rsidRDefault="00267D4D" w:rsidP="00F26114">
      <w:pPr>
        <w:spacing w:after="0" w:line="240" w:lineRule="auto"/>
        <w:jc w:val="both"/>
        <w:rPr>
          <w:rFonts w:ascii="Tahoma" w:eastAsia="Times New Roman" w:hAnsi="Tahoma" w:cs="Tahoma"/>
          <w:sz w:val="20"/>
          <w:szCs w:val="20"/>
          <w:lang w:eastAsia="pl-PL"/>
        </w:rPr>
      </w:pPr>
    </w:p>
    <w:p w14:paraId="24F026D3" w14:textId="77777777" w:rsidR="00267D4D" w:rsidRDefault="00267D4D" w:rsidP="00F26114">
      <w:pPr>
        <w:spacing w:after="0" w:line="240" w:lineRule="auto"/>
        <w:jc w:val="both"/>
        <w:rPr>
          <w:rFonts w:ascii="Tahoma" w:eastAsia="Times New Roman" w:hAnsi="Tahoma" w:cs="Tahoma"/>
          <w:sz w:val="20"/>
          <w:szCs w:val="20"/>
          <w:lang w:eastAsia="pl-PL"/>
        </w:rPr>
      </w:pPr>
    </w:p>
    <w:p w14:paraId="5298A53D" w14:textId="77777777" w:rsidR="0027782A" w:rsidRDefault="0027782A" w:rsidP="00F26114">
      <w:pPr>
        <w:spacing w:after="0" w:line="240" w:lineRule="auto"/>
        <w:jc w:val="both"/>
        <w:rPr>
          <w:rFonts w:ascii="Tahoma" w:eastAsia="Times New Roman" w:hAnsi="Tahoma" w:cs="Tahoma"/>
          <w:sz w:val="20"/>
          <w:szCs w:val="20"/>
          <w:lang w:eastAsia="pl-PL"/>
        </w:rPr>
      </w:pPr>
    </w:p>
    <w:p w14:paraId="604E17CB" w14:textId="77777777" w:rsidR="0027782A" w:rsidRDefault="0027782A" w:rsidP="00F26114">
      <w:pPr>
        <w:spacing w:after="0" w:line="240" w:lineRule="auto"/>
        <w:jc w:val="both"/>
        <w:rPr>
          <w:rFonts w:ascii="Tahoma" w:eastAsia="Times New Roman" w:hAnsi="Tahoma" w:cs="Tahoma"/>
          <w:sz w:val="20"/>
          <w:szCs w:val="20"/>
          <w:lang w:eastAsia="pl-PL"/>
        </w:rPr>
      </w:pPr>
    </w:p>
    <w:p w14:paraId="2BB1D12E" w14:textId="77777777" w:rsidR="009D38D5" w:rsidRDefault="009D38D5" w:rsidP="00F26114">
      <w:pPr>
        <w:spacing w:after="0" w:line="240" w:lineRule="auto"/>
        <w:jc w:val="both"/>
        <w:rPr>
          <w:rFonts w:ascii="Tahoma" w:eastAsia="Times New Roman" w:hAnsi="Tahoma" w:cs="Tahoma"/>
          <w:sz w:val="20"/>
          <w:szCs w:val="20"/>
          <w:lang w:eastAsia="pl-PL"/>
        </w:rPr>
      </w:pPr>
    </w:p>
    <w:p w14:paraId="617DD3A6" w14:textId="77777777" w:rsidR="009D38D5" w:rsidRDefault="009D38D5" w:rsidP="00F26114">
      <w:pPr>
        <w:spacing w:after="0" w:line="240" w:lineRule="auto"/>
        <w:jc w:val="both"/>
        <w:rPr>
          <w:rFonts w:ascii="Tahoma" w:eastAsia="Times New Roman" w:hAnsi="Tahoma" w:cs="Tahoma"/>
          <w:sz w:val="20"/>
          <w:szCs w:val="20"/>
          <w:lang w:eastAsia="pl-PL"/>
        </w:rPr>
      </w:pPr>
    </w:p>
    <w:p w14:paraId="65FC4297" w14:textId="4C7A5C30"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DZP.381.</w:t>
      </w:r>
      <w:r w:rsidR="00CF6D17">
        <w:rPr>
          <w:rFonts w:ascii="Tahoma" w:eastAsia="Times New Roman" w:hAnsi="Tahoma" w:cs="Tahoma"/>
          <w:sz w:val="20"/>
          <w:szCs w:val="20"/>
          <w:lang w:eastAsia="pl-PL"/>
        </w:rPr>
        <w:t>1</w:t>
      </w:r>
      <w:r w:rsidR="00267D4D">
        <w:rPr>
          <w:rFonts w:ascii="Tahoma" w:eastAsia="Times New Roman" w:hAnsi="Tahoma" w:cs="Tahoma"/>
          <w:sz w:val="20"/>
          <w:szCs w:val="20"/>
          <w:lang w:eastAsia="pl-PL"/>
        </w:rPr>
        <w:t>22</w:t>
      </w:r>
      <w:r w:rsidRPr="00425130">
        <w:rPr>
          <w:rFonts w:ascii="Tahoma" w:eastAsia="Times New Roman" w:hAnsi="Tahoma" w:cs="Tahoma"/>
          <w:sz w:val="20"/>
          <w:szCs w:val="20"/>
          <w:lang w:eastAsia="pl-PL"/>
        </w:rPr>
        <w:t>B.2023</w:t>
      </w:r>
    </w:p>
    <w:p w14:paraId="19938914" w14:textId="77777777"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Załącznik nr 1</w:t>
      </w:r>
    </w:p>
    <w:p w14:paraId="4BFE7F29" w14:textId="77777777" w:rsidR="00F26114" w:rsidRPr="00425130" w:rsidRDefault="00F26114" w:rsidP="00F26114">
      <w:pPr>
        <w:spacing w:after="0" w:line="240" w:lineRule="auto"/>
        <w:jc w:val="center"/>
        <w:rPr>
          <w:rFonts w:ascii="Tahoma" w:eastAsia="Times New Roman" w:hAnsi="Tahoma" w:cs="Tahoma"/>
          <w:b/>
          <w:bCs/>
          <w:sz w:val="20"/>
          <w:szCs w:val="20"/>
          <w:lang w:eastAsia="pl-PL"/>
        </w:rPr>
      </w:pPr>
    </w:p>
    <w:p w14:paraId="7D6118E3" w14:textId="77777777" w:rsidR="00F26114" w:rsidRPr="00425130" w:rsidRDefault="00F26114" w:rsidP="00F26114">
      <w:pPr>
        <w:spacing w:after="0" w:line="240" w:lineRule="auto"/>
        <w:jc w:val="center"/>
        <w:rPr>
          <w:rFonts w:ascii="Tahoma" w:eastAsia="Times New Roman" w:hAnsi="Tahoma" w:cs="Tahoma"/>
          <w:b/>
          <w:bCs/>
          <w:sz w:val="20"/>
          <w:szCs w:val="20"/>
          <w:lang w:eastAsia="pl-PL"/>
        </w:rPr>
      </w:pPr>
      <w:r w:rsidRPr="00425130">
        <w:rPr>
          <w:rFonts w:ascii="Tahoma" w:eastAsia="Times New Roman" w:hAnsi="Tahoma" w:cs="Tahoma"/>
          <w:b/>
          <w:bCs/>
          <w:sz w:val="20"/>
          <w:szCs w:val="20"/>
          <w:lang w:eastAsia="pl-PL"/>
        </w:rPr>
        <w:t>FORMULARZ OFERTOWY</w:t>
      </w:r>
    </w:p>
    <w:p w14:paraId="1104CA3B" w14:textId="77777777" w:rsidR="00F26114" w:rsidRPr="00425130" w:rsidRDefault="00F26114" w:rsidP="00F26114">
      <w:pPr>
        <w:spacing w:after="0" w:line="240" w:lineRule="auto"/>
        <w:jc w:val="center"/>
        <w:rPr>
          <w:rFonts w:ascii="Tahoma" w:eastAsia="Times New Roman" w:hAnsi="Tahoma" w:cs="Tahoma"/>
          <w:b/>
          <w:bCs/>
          <w:sz w:val="20"/>
          <w:szCs w:val="20"/>
          <w:lang w:eastAsia="pl-PL"/>
        </w:rPr>
      </w:pPr>
      <w:r w:rsidRPr="00425130">
        <w:rPr>
          <w:rFonts w:ascii="Tahoma" w:eastAsia="Times New Roman" w:hAnsi="Tahoma" w:cs="Tahoma"/>
          <w:b/>
          <w:bCs/>
          <w:sz w:val="20"/>
          <w:szCs w:val="20"/>
          <w:lang w:eastAsia="pl-PL"/>
        </w:rPr>
        <w:t xml:space="preserve">DLA UNIWERSYTECKIEGO CENTRUM KLINICZNEGO IM.PROF.K.GIBIŃSKIEGO </w:t>
      </w:r>
    </w:p>
    <w:p w14:paraId="7FCF0662" w14:textId="77777777" w:rsidR="00F26114" w:rsidRPr="00425130" w:rsidRDefault="00F26114" w:rsidP="00F26114">
      <w:pPr>
        <w:spacing w:after="0" w:line="240" w:lineRule="auto"/>
        <w:jc w:val="center"/>
        <w:rPr>
          <w:rFonts w:ascii="Tahoma" w:eastAsia="Times New Roman" w:hAnsi="Tahoma" w:cs="Tahoma"/>
          <w:b/>
          <w:bCs/>
          <w:sz w:val="20"/>
          <w:szCs w:val="20"/>
          <w:lang w:eastAsia="pl-PL"/>
        </w:rPr>
      </w:pPr>
      <w:r w:rsidRPr="00425130">
        <w:rPr>
          <w:rFonts w:ascii="Tahoma" w:eastAsia="Times New Roman" w:hAnsi="Tahoma" w:cs="Tahoma"/>
          <w:b/>
          <w:bCs/>
          <w:sz w:val="20"/>
          <w:szCs w:val="20"/>
          <w:lang w:eastAsia="pl-PL"/>
        </w:rPr>
        <w:t>ŚLĄSKIEGO UNIWERSYTETU MEDYCZNEGO W  KATOWICACH</w:t>
      </w:r>
    </w:p>
    <w:p w14:paraId="4434CC58" w14:textId="77777777" w:rsidR="00F26114" w:rsidRPr="00425130" w:rsidRDefault="00F26114" w:rsidP="00F26114">
      <w:pPr>
        <w:spacing w:after="0" w:line="360" w:lineRule="auto"/>
        <w:jc w:val="both"/>
        <w:rPr>
          <w:rFonts w:ascii="Tahoma" w:eastAsia="Times New Roman" w:hAnsi="Tahoma" w:cs="Tahoma"/>
          <w:sz w:val="20"/>
          <w:szCs w:val="20"/>
          <w:lang w:eastAsia="pl-PL"/>
        </w:rPr>
      </w:pPr>
    </w:p>
    <w:p w14:paraId="389037CB" w14:textId="77777777" w:rsidR="00F26114" w:rsidRPr="00425130" w:rsidRDefault="00F26114" w:rsidP="00F26114">
      <w:pPr>
        <w:spacing w:after="0" w:line="36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Nazwa wykonawcy ................................................................................................................</w:t>
      </w:r>
    </w:p>
    <w:p w14:paraId="0FB928D6" w14:textId="77777777" w:rsidR="00F26114" w:rsidRPr="00425130" w:rsidRDefault="00F26114" w:rsidP="00F26114">
      <w:pPr>
        <w:spacing w:after="0" w:line="36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Siedziba: ................................................................</w:t>
      </w:r>
    </w:p>
    <w:p w14:paraId="4D605529" w14:textId="77777777" w:rsidR="00F26114" w:rsidRPr="00425130" w:rsidRDefault="00F26114" w:rsidP="00F26114">
      <w:pPr>
        <w:spacing w:after="0" w:line="360" w:lineRule="auto"/>
        <w:jc w:val="center"/>
        <w:rPr>
          <w:rFonts w:ascii="Tahoma" w:eastAsia="Times New Roman" w:hAnsi="Tahoma" w:cs="Tahoma"/>
          <w:sz w:val="20"/>
          <w:szCs w:val="20"/>
          <w:lang w:eastAsia="pl-PL"/>
        </w:rPr>
      </w:pPr>
      <w:r w:rsidRPr="00425130">
        <w:rPr>
          <w:rFonts w:ascii="Tahoma" w:eastAsia="Times New Roman" w:hAnsi="Tahoma" w:cs="Tahoma"/>
          <w:sz w:val="20"/>
          <w:szCs w:val="20"/>
          <w:lang w:eastAsia="pl-PL"/>
        </w:rPr>
        <w:t xml:space="preserve">( adres, kod pocztowy, miejscowość, </w:t>
      </w:r>
      <w:r w:rsidRPr="00425130">
        <w:rPr>
          <w:rFonts w:ascii="Tahoma" w:eastAsia="Times New Roman" w:hAnsi="Tahoma" w:cs="Tahoma"/>
          <w:b/>
          <w:sz w:val="20"/>
          <w:szCs w:val="20"/>
          <w:u w:val="single"/>
          <w:lang w:eastAsia="pl-PL"/>
        </w:rPr>
        <w:t>województwo)</w:t>
      </w:r>
    </w:p>
    <w:p w14:paraId="03AFE150" w14:textId="77777777" w:rsidR="00F26114" w:rsidRPr="00425130" w:rsidRDefault="00F26114" w:rsidP="00F26114">
      <w:pPr>
        <w:spacing w:after="0" w:line="360" w:lineRule="auto"/>
        <w:jc w:val="both"/>
        <w:rPr>
          <w:rFonts w:ascii="Tahoma" w:eastAsia="Times New Roman" w:hAnsi="Tahoma" w:cs="Tahoma"/>
          <w:sz w:val="20"/>
          <w:szCs w:val="20"/>
          <w:lang w:val="de-DE" w:eastAsia="pl-PL"/>
        </w:rPr>
      </w:pPr>
      <w:r w:rsidRPr="00425130">
        <w:rPr>
          <w:rFonts w:ascii="Tahoma" w:eastAsia="Times New Roman" w:hAnsi="Tahoma" w:cs="Tahoma"/>
          <w:sz w:val="20"/>
          <w:szCs w:val="20"/>
          <w:lang w:val="de-DE" w:eastAsia="pl-PL"/>
        </w:rPr>
        <w:t>REGON .....................................    NIP ................................................................................</w:t>
      </w:r>
    </w:p>
    <w:p w14:paraId="0D635E42" w14:textId="77777777" w:rsidR="00F26114" w:rsidRPr="00425130" w:rsidRDefault="00F26114" w:rsidP="00F26114">
      <w:pPr>
        <w:spacing w:after="0" w:line="360" w:lineRule="auto"/>
        <w:jc w:val="both"/>
        <w:rPr>
          <w:rFonts w:ascii="Tahoma" w:eastAsia="Times New Roman" w:hAnsi="Tahoma" w:cs="Tahoma"/>
          <w:sz w:val="20"/>
          <w:szCs w:val="20"/>
          <w:lang w:val="de-DE" w:eastAsia="pl-PL"/>
        </w:rPr>
      </w:pPr>
      <w:r w:rsidRPr="00425130">
        <w:rPr>
          <w:rFonts w:ascii="Tahoma" w:eastAsia="Times New Roman" w:hAnsi="Tahoma" w:cs="Tahoma"/>
          <w:sz w:val="20"/>
          <w:szCs w:val="20"/>
          <w:lang w:val="de-DE" w:eastAsia="pl-PL"/>
        </w:rPr>
        <w:t>Tel. ......................................... e-mail .................................................................................</w:t>
      </w:r>
    </w:p>
    <w:p w14:paraId="3823B330" w14:textId="77777777" w:rsidR="00F26114" w:rsidRPr="00425130" w:rsidRDefault="00F26114" w:rsidP="00F26114">
      <w:pPr>
        <w:spacing w:after="0" w:line="360" w:lineRule="auto"/>
        <w:rPr>
          <w:rFonts w:ascii="Tahoma" w:eastAsia="Times New Roman" w:hAnsi="Tahoma" w:cs="Tahoma"/>
          <w:sz w:val="20"/>
          <w:szCs w:val="20"/>
          <w:lang w:val="de-DE" w:eastAsia="pl-PL"/>
        </w:rPr>
      </w:pPr>
      <w:r w:rsidRPr="00425130">
        <w:rPr>
          <w:rFonts w:ascii="Tahoma" w:eastAsia="Times New Roman" w:hAnsi="Tahoma" w:cs="Tahoma"/>
          <w:sz w:val="20"/>
          <w:szCs w:val="20"/>
          <w:lang w:val="de-DE" w:eastAsia="pl-PL"/>
        </w:rPr>
        <w:t>NR konta bankowego do wpłat  ……………………………………………………………..</w:t>
      </w:r>
    </w:p>
    <w:p w14:paraId="4C9E0E88" w14:textId="6205B582" w:rsidR="00F26114" w:rsidRPr="00425130" w:rsidRDefault="00F26114" w:rsidP="00F26114">
      <w:pPr>
        <w:spacing w:after="0" w:line="360" w:lineRule="auto"/>
        <w:jc w:val="both"/>
        <w:rPr>
          <w:rFonts w:ascii="Tahoma" w:eastAsia="Times New Roman" w:hAnsi="Tahoma" w:cs="Tahoma"/>
          <w:b/>
          <w:bCs/>
          <w:sz w:val="20"/>
          <w:szCs w:val="20"/>
          <w:lang w:eastAsia="pl-PL"/>
        </w:rPr>
      </w:pPr>
      <w:r w:rsidRPr="00425130">
        <w:rPr>
          <w:rFonts w:ascii="Tahoma" w:eastAsia="Times New Roman" w:hAnsi="Tahoma" w:cs="Tahoma"/>
          <w:sz w:val="20"/>
          <w:szCs w:val="20"/>
          <w:lang w:eastAsia="pl-PL"/>
        </w:rPr>
        <w:t xml:space="preserve">Ubiegając się o zamówienie publiczne na </w:t>
      </w:r>
      <w:r w:rsidRPr="00425130">
        <w:rPr>
          <w:rFonts w:ascii="Tahoma" w:eastAsia="Times New Roman" w:hAnsi="Tahoma" w:cs="Tahoma"/>
          <w:b/>
          <w:bCs/>
          <w:sz w:val="20"/>
          <w:szCs w:val="20"/>
          <w:lang w:eastAsia="pl-PL"/>
        </w:rPr>
        <w:t xml:space="preserve">usługę transkrypcji </w:t>
      </w:r>
      <w:r w:rsidR="00F56AE1">
        <w:rPr>
          <w:rFonts w:ascii="Tahoma" w:eastAsia="Times New Roman" w:hAnsi="Tahoma" w:cs="Tahoma"/>
          <w:b/>
          <w:bCs/>
          <w:sz w:val="20"/>
          <w:szCs w:val="20"/>
          <w:lang w:eastAsia="pl-PL"/>
        </w:rPr>
        <w:t xml:space="preserve">nagranych </w:t>
      </w:r>
      <w:r w:rsidRPr="00425130">
        <w:rPr>
          <w:rFonts w:ascii="Tahoma" w:eastAsia="Times New Roman" w:hAnsi="Tahoma" w:cs="Tahoma"/>
          <w:b/>
          <w:bCs/>
          <w:sz w:val="20"/>
          <w:szCs w:val="20"/>
          <w:lang w:eastAsia="pl-PL"/>
        </w:rPr>
        <w:t xml:space="preserve">opisów badań diagnostycznych z zakresu diagnostyki obrazowej  </w:t>
      </w:r>
      <w:r w:rsidRPr="00425130">
        <w:rPr>
          <w:rFonts w:ascii="Tahoma" w:eastAsia="Times New Roman" w:hAnsi="Tahoma" w:cs="Tahoma"/>
          <w:sz w:val="20"/>
          <w:szCs w:val="20"/>
          <w:lang w:eastAsia="pl-PL"/>
        </w:rPr>
        <w:t>oferuję realizację przedmiotowego postępowania</w:t>
      </w:r>
      <w:r w:rsidRPr="00425130">
        <w:rPr>
          <w:rFonts w:ascii="Tahoma" w:eastAsia="Times New Roman" w:hAnsi="Tahoma" w:cs="Tahoma"/>
          <w:b/>
          <w:bCs/>
          <w:sz w:val="20"/>
          <w:szCs w:val="20"/>
          <w:lang w:eastAsia="pl-PL"/>
        </w:rPr>
        <w:t xml:space="preserve"> :</w:t>
      </w:r>
    </w:p>
    <w:p w14:paraId="66A045EE" w14:textId="77777777" w:rsidR="00F26114" w:rsidRPr="00425130" w:rsidRDefault="00F26114" w:rsidP="00F26114">
      <w:pPr>
        <w:spacing w:after="0" w:line="360" w:lineRule="auto"/>
        <w:jc w:val="both"/>
        <w:rPr>
          <w:rFonts w:ascii="Tahoma" w:eastAsia="Times New Roman" w:hAnsi="Tahoma" w:cs="Tahoma"/>
          <w:b/>
          <w:sz w:val="20"/>
          <w:szCs w:val="20"/>
          <w:u w:val="single"/>
          <w:lang w:eastAsia="ar-SA"/>
        </w:rPr>
      </w:pPr>
    </w:p>
    <w:p w14:paraId="2DA7A317" w14:textId="77777777"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 xml:space="preserve">za cenę netto ......................................................... zł </w:t>
      </w:r>
    </w:p>
    <w:p w14:paraId="132864DA" w14:textId="77777777"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podatek VAT ...............% tj. ................................... zł</w:t>
      </w:r>
    </w:p>
    <w:p w14:paraId="0FB1BB37" w14:textId="77777777"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b/>
          <w:sz w:val="20"/>
          <w:szCs w:val="20"/>
          <w:u w:val="single"/>
          <w:lang w:eastAsia="pl-PL"/>
        </w:rPr>
        <w:t>Cena ofertowa z podatkiem VAT</w:t>
      </w:r>
      <w:r w:rsidRPr="00425130">
        <w:rPr>
          <w:rFonts w:ascii="Tahoma" w:eastAsia="Times New Roman" w:hAnsi="Tahoma" w:cs="Tahoma"/>
          <w:b/>
          <w:sz w:val="20"/>
          <w:szCs w:val="20"/>
          <w:lang w:eastAsia="pl-PL"/>
        </w:rPr>
        <w:t xml:space="preserve">: </w:t>
      </w:r>
      <w:r w:rsidRPr="00425130">
        <w:rPr>
          <w:rFonts w:ascii="Tahoma" w:eastAsia="Times New Roman" w:hAnsi="Tahoma" w:cs="Tahoma"/>
          <w:sz w:val="20"/>
          <w:szCs w:val="20"/>
          <w:lang w:eastAsia="pl-PL"/>
        </w:rPr>
        <w:t>....................................................................................zł</w:t>
      </w:r>
    </w:p>
    <w:p w14:paraId="3067F36A" w14:textId="77777777"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(słownie:.......................................................................................................................zł)</w:t>
      </w:r>
    </w:p>
    <w:p w14:paraId="1EF1F975" w14:textId="77777777" w:rsidR="00F26114" w:rsidRPr="00425130" w:rsidRDefault="00F26114" w:rsidP="00F26114">
      <w:pPr>
        <w:spacing w:after="0" w:line="360" w:lineRule="auto"/>
        <w:jc w:val="both"/>
        <w:rPr>
          <w:rFonts w:ascii="Tahoma" w:eastAsia="Times New Roman" w:hAnsi="Tahoma" w:cs="Tahoma"/>
          <w:b/>
          <w:color w:val="FF0000"/>
          <w:sz w:val="20"/>
          <w:szCs w:val="20"/>
          <w:lang w:eastAsia="pl-PL"/>
        </w:rPr>
      </w:pPr>
    </w:p>
    <w:p w14:paraId="43FBD013" w14:textId="77777777" w:rsidR="00F26114" w:rsidRPr="00425130" w:rsidRDefault="00F26114" w:rsidP="00F26114">
      <w:pPr>
        <w:spacing w:after="0"/>
        <w:jc w:val="both"/>
        <w:rPr>
          <w:rFonts w:ascii="Tahoma" w:eastAsia="Times New Roman" w:hAnsi="Tahoma" w:cs="Tahoma"/>
          <w:sz w:val="20"/>
          <w:szCs w:val="20"/>
          <w:lang w:eastAsia="ar-SA"/>
        </w:rPr>
      </w:pPr>
    </w:p>
    <w:tbl>
      <w:tblPr>
        <w:tblStyle w:val="Tabela-Siatka"/>
        <w:tblW w:w="9483" w:type="dxa"/>
        <w:tblInd w:w="250" w:type="dxa"/>
        <w:tblLayout w:type="fixed"/>
        <w:tblLook w:val="04A0" w:firstRow="1" w:lastRow="0" w:firstColumn="1" w:lastColumn="0" w:noHBand="0" w:noVBand="1"/>
      </w:tblPr>
      <w:tblGrid>
        <w:gridCol w:w="702"/>
        <w:gridCol w:w="1737"/>
        <w:gridCol w:w="2204"/>
        <w:gridCol w:w="1660"/>
        <w:gridCol w:w="1062"/>
        <w:gridCol w:w="1056"/>
        <w:gridCol w:w="1062"/>
      </w:tblGrid>
      <w:tr w:rsidR="00F26114" w:rsidRPr="00425130" w14:paraId="77846060" w14:textId="77777777" w:rsidTr="00576F59">
        <w:trPr>
          <w:trHeight w:val="1105"/>
        </w:trPr>
        <w:tc>
          <w:tcPr>
            <w:tcW w:w="702" w:type="dxa"/>
          </w:tcPr>
          <w:p w14:paraId="2E6A4930" w14:textId="77777777" w:rsidR="00F26114" w:rsidRPr="00425130" w:rsidRDefault="00F26114" w:rsidP="00DE41F9">
            <w:pPr>
              <w:jc w:val="both"/>
              <w:rPr>
                <w:rFonts w:ascii="Tahoma" w:eastAsia="Times New Roman" w:hAnsi="Tahoma" w:cs="Tahoma"/>
                <w:b/>
                <w:sz w:val="20"/>
                <w:szCs w:val="20"/>
                <w:lang w:eastAsia="ar-SA"/>
              </w:rPr>
            </w:pPr>
            <w:r w:rsidRPr="00425130">
              <w:rPr>
                <w:rFonts w:ascii="Tahoma" w:eastAsia="Times New Roman" w:hAnsi="Tahoma" w:cs="Tahoma"/>
                <w:b/>
                <w:sz w:val="20"/>
                <w:szCs w:val="20"/>
                <w:lang w:eastAsia="ar-SA"/>
              </w:rPr>
              <w:t>L.p.</w:t>
            </w:r>
          </w:p>
        </w:tc>
        <w:tc>
          <w:tcPr>
            <w:tcW w:w="1737" w:type="dxa"/>
          </w:tcPr>
          <w:p w14:paraId="3E867993" w14:textId="6C30A332" w:rsidR="00F26114" w:rsidRPr="00425130" w:rsidRDefault="00F30C13" w:rsidP="00F30C13">
            <w:pPr>
              <w:jc w:val="center"/>
              <w:rPr>
                <w:rFonts w:ascii="Tahoma" w:eastAsia="Times New Roman" w:hAnsi="Tahoma" w:cs="Tahoma"/>
                <w:b/>
                <w:sz w:val="20"/>
                <w:szCs w:val="20"/>
                <w:lang w:eastAsia="ar-SA"/>
              </w:rPr>
            </w:pPr>
            <w:r w:rsidRPr="00576F59">
              <w:rPr>
                <w:rFonts w:ascii="Tahoma" w:eastAsia="Times New Roman" w:hAnsi="Tahoma" w:cs="Tahoma"/>
                <w:b/>
                <w:sz w:val="20"/>
                <w:szCs w:val="20"/>
                <w:lang w:eastAsia="ar-SA"/>
              </w:rPr>
              <w:t>Opis</w:t>
            </w:r>
          </w:p>
        </w:tc>
        <w:tc>
          <w:tcPr>
            <w:tcW w:w="2204" w:type="dxa"/>
          </w:tcPr>
          <w:p w14:paraId="47F2CCA6" w14:textId="38461598" w:rsidR="00F26114" w:rsidRPr="00425130" w:rsidRDefault="00F26114" w:rsidP="00DE41F9">
            <w:pPr>
              <w:jc w:val="center"/>
              <w:rPr>
                <w:rFonts w:ascii="Tahoma" w:eastAsia="Times New Roman" w:hAnsi="Tahoma" w:cs="Tahoma"/>
                <w:b/>
                <w:sz w:val="18"/>
                <w:szCs w:val="18"/>
                <w:lang w:eastAsia="ar-SA"/>
              </w:rPr>
            </w:pPr>
            <w:r w:rsidRPr="00576F59">
              <w:rPr>
                <w:rFonts w:ascii="Tahoma" w:eastAsia="Times New Roman" w:hAnsi="Tahoma" w:cs="Tahoma"/>
                <w:bCs/>
                <w:sz w:val="18"/>
                <w:szCs w:val="18"/>
                <w:lang w:eastAsia="ar-SA"/>
              </w:rPr>
              <w:t xml:space="preserve">Opłata za </w:t>
            </w:r>
            <w:r w:rsidR="00F30C13" w:rsidRPr="00576F59">
              <w:rPr>
                <w:rFonts w:ascii="Tahoma" w:eastAsia="Times New Roman" w:hAnsi="Tahoma" w:cs="Tahoma"/>
                <w:bCs/>
                <w:sz w:val="18"/>
                <w:szCs w:val="18"/>
                <w:lang w:eastAsia="ar-SA"/>
              </w:rPr>
              <w:t xml:space="preserve">każde rozpoczęte </w:t>
            </w:r>
            <w:r w:rsidRPr="00425130">
              <w:rPr>
                <w:rFonts w:ascii="Tahoma" w:eastAsia="Times New Roman" w:hAnsi="Tahoma" w:cs="Tahoma"/>
                <w:b/>
                <w:sz w:val="18"/>
                <w:szCs w:val="18"/>
                <w:lang w:eastAsia="ar-SA"/>
              </w:rPr>
              <w:t>1</w:t>
            </w:r>
            <w:r w:rsidR="00F30C13">
              <w:rPr>
                <w:rFonts w:ascii="Tahoma" w:eastAsia="Times New Roman" w:hAnsi="Tahoma" w:cs="Tahoma"/>
                <w:b/>
                <w:sz w:val="18"/>
                <w:szCs w:val="18"/>
                <w:lang w:eastAsia="ar-SA"/>
              </w:rPr>
              <w:t>000 znaków</w:t>
            </w:r>
            <w:r w:rsidRPr="00425130">
              <w:rPr>
                <w:rFonts w:ascii="Tahoma" w:eastAsia="Times New Roman" w:hAnsi="Tahoma" w:cs="Tahoma"/>
                <w:b/>
                <w:sz w:val="18"/>
                <w:szCs w:val="18"/>
                <w:lang w:eastAsia="ar-SA"/>
              </w:rPr>
              <w:t xml:space="preserve"> </w:t>
            </w:r>
            <w:r w:rsidR="00F30C13">
              <w:rPr>
                <w:rFonts w:ascii="Tahoma" w:eastAsia="Times New Roman" w:hAnsi="Tahoma" w:cs="Tahoma"/>
                <w:b/>
                <w:sz w:val="18"/>
                <w:szCs w:val="18"/>
                <w:lang w:eastAsia="ar-SA"/>
              </w:rPr>
              <w:t xml:space="preserve">w zł </w:t>
            </w:r>
            <w:r w:rsidRPr="00425130">
              <w:rPr>
                <w:rFonts w:ascii="Tahoma" w:eastAsia="Times New Roman" w:hAnsi="Tahoma" w:cs="Tahoma"/>
                <w:b/>
                <w:sz w:val="18"/>
                <w:szCs w:val="18"/>
                <w:lang w:eastAsia="ar-SA"/>
              </w:rPr>
              <w:t>netto</w:t>
            </w:r>
          </w:p>
        </w:tc>
        <w:tc>
          <w:tcPr>
            <w:tcW w:w="1660" w:type="dxa"/>
          </w:tcPr>
          <w:p w14:paraId="48A1EAC0" w14:textId="5685611B" w:rsidR="00F26114" w:rsidRPr="00425130" w:rsidRDefault="00F30C13" w:rsidP="00DE41F9">
            <w:pPr>
              <w:jc w:val="center"/>
              <w:rPr>
                <w:rFonts w:ascii="Tahoma" w:eastAsia="Times New Roman" w:hAnsi="Tahoma" w:cs="Tahoma"/>
                <w:b/>
                <w:sz w:val="18"/>
                <w:szCs w:val="18"/>
                <w:lang w:eastAsia="ar-SA"/>
              </w:rPr>
            </w:pPr>
            <w:r>
              <w:rPr>
                <w:rFonts w:ascii="Tahoma" w:eastAsia="Times New Roman" w:hAnsi="Tahoma" w:cs="Tahoma"/>
                <w:b/>
                <w:sz w:val="18"/>
                <w:szCs w:val="18"/>
                <w:lang w:eastAsia="ar-SA"/>
              </w:rPr>
              <w:t>Szacowana wielkość zamówienia</w:t>
            </w:r>
          </w:p>
        </w:tc>
        <w:tc>
          <w:tcPr>
            <w:tcW w:w="1062" w:type="dxa"/>
          </w:tcPr>
          <w:p w14:paraId="06B7978D" w14:textId="77777777" w:rsidR="00F26114" w:rsidRPr="00425130" w:rsidRDefault="00F26114" w:rsidP="00DE41F9">
            <w:pPr>
              <w:jc w:val="center"/>
              <w:rPr>
                <w:rFonts w:ascii="Tahoma" w:eastAsia="Times New Roman" w:hAnsi="Tahoma" w:cs="Tahoma"/>
                <w:b/>
                <w:sz w:val="18"/>
                <w:szCs w:val="18"/>
                <w:lang w:eastAsia="ar-SA"/>
              </w:rPr>
            </w:pPr>
            <w:r w:rsidRPr="00425130">
              <w:rPr>
                <w:rFonts w:ascii="Tahoma" w:eastAsia="Times New Roman" w:hAnsi="Tahoma" w:cs="Tahoma"/>
                <w:b/>
                <w:sz w:val="18"/>
                <w:szCs w:val="18"/>
                <w:lang w:eastAsia="ar-SA"/>
              </w:rPr>
              <w:t xml:space="preserve">Wartość netto </w:t>
            </w:r>
          </w:p>
        </w:tc>
        <w:tc>
          <w:tcPr>
            <w:tcW w:w="1056" w:type="dxa"/>
          </w:tcPr>
          <w:p w14:paraId="4C3DC0DB" w14:textId="77777777" w:rsidR="00F26114" w:rsidRPr="00425130" w:rsidRDefault="00F26114" w:rsidP="00DE41F9">
            <w:pPr>
              <w:jc w:val="center"/>
              <w:rPr>
                <w:rFonts w:ascii="Tahoma" w:eastAsia="Times New Roman" w:hAnsi="Tahoma" w:cs="Tahoma"/>
                <w:b/>
                <w:sz w:val="18"/>
                <w:szCs w:val="18"/>
                <w:lang w:eastAsia="ar-SA"/>
              </w:rPr>
            </w:pPr>
            <w:r w:rsidRPr="00425130">
              <w:rPr>
                <w:rFonts w:ascii="Tahoma" w:eastAsia="Times New Roman" w:hAnsi="Tahoma" w:cs="Tahoma"/>
                <w:b/>
                <w:sz w:val="18"/>
                <w:szCs w:val="18"/>
                <w:lang w:eastAsia="ar-SA"/>
              </w:rPr>
              <w:t xml:space="preserve">Podatek VAT </w:t>
            </w:r>
          </w:p>
        </w:tc>
        <w:tc>
          <w:tcPr>
            <w:tcW w:w="1062" w:type="dxa"/>
          </w:tcPr>
          <w:p w14:paraId="781C7A15" w14:textId="77777777" w:rsidR="00F26114" w:rsidRPr="00425130" w:rsidRDefault="00F26114" w:rsidP="00DE41F9">
            <w:pPr>
              <w:jc w:val="center"/>
              <w:rPr>
                <w:rFonts w:ascii="Tahoma" w:eastAsia="Times New Roman" w:hAnsi="Tahoma" w:cs="Tahoma"/>
                <w:b/>
                <w:sz w:val="18"/>
                <w:szCs w:val="18"/>
                <w:lang w:eastAsia="ar-SA"/>
              </w:rPr>
            </w:pPr>
            <w:r w:rsidRPr="00425130">
              <w:rPr>
                <w:rFonts w:ascii="Tahoma" w:eastAsia="Times New Roman" w:hAnsi="Tahoma" w:cs="Tahoma"/>
                <w:b/>
                <w:sz w:val="18"/>
                <w:szCs w:val="18"/>
                <w:lang w:eastAsia="ar-SA"/>
              </w:rPr>
              <w:t xml:space="preserve">Wartość brutto </w:t>
            </w:r>
          </w:p>
        </w:tc>
      </w:tr>
      <w:tr w:rsidR="00F30C13" w:rsidRPr="00425130" w14:paraId="7212526C" w14:textId="77777777" w:rsidTr="00F30C13">
        <w:trPr>
          <w:trHeight w:val="316"/>
        </w:trPr>
        <w:tc>
          <w:tcPr>
            <w:tcW w:w="702" w:type="dxa"/>
          </w:tcPr>
          <w:p w14:paraId="7095730A" w14:textId="53EC879B" w:rsidR="00F30C13" w:rsidRPr="00576F59" w:rsidRDefault="00F30C13" w:rsidP="00B3163C">
            <w:pPr>
              <w:jc w:val="center"/>
              <w:rPr>
                <w:rFonts w:ascii="Tahoma" w:eastAsia="Times New Roman" w:hAnsi="Tahoma" w:cs="Tahoma"/>
                <w:b/>
                <w:sz w:val="20"/>
                <w:szCs w:val="20"/>
                <w:lang w:eastAsia="ar-SA"/>
              </w:rPr>
            </w:pPr>
            <w:r w:rsidRPr="00576F59">
              <w:rPr>
                <w:rFonts w:ascii="Tahoma" w:eastAsia="Times New Roman" w:hAnsi="Tahoma" w:cs="Tahoma"/>
                <w:b/>
                <w:sz w:val="20"/>
                <w:szCs w:val="20"/>
                <w:lang w:eastAsia="ar-SA"/>
              </w:rPr>
              <w:t>A</w:t>
            </w:r>
          </w:p>
        </w:tc>
        <w:tc>
          <w:tcPr>
            <w:tcW w:w="1737" w:type="dxa"/>
          </w:tcPr>
          <w:p w14:paraId="306B2771" w14:textId="1A1B9806" w:rsidR="00F30C13" w:rsidRPr="00576F59" w:rsidRDefault="00F30C13" w:rsidP="00F30C13">
            <w:pPr>
              <w:jc w:val="center"/>
              <w:rPr>
                <w:rFonts w:ascii="Tahoma" w:eastAsia="Times New Roman" w:hAnsi="Tahoma" w:cs="Tahoma"/>
                <w:b/>
                <w:sz w:val="20"/>
                <w:szCs w:val="20"/>
                <w:lang w:eastAsia="ar-SA"/>
              </w:rPr>
            </w:pPr>
            <w:r w:rsidRPr="00576F59">
              <w:rPr>
                <w:rFonts w:ascii="Tahoma" w:eastAsia="Times New Roman" w:hAnsi="Tahoma" w:cs="Tahoma"/>
                <w:b/>
                <w:sz w:val="20"/>
                <w:szCs w:val="20"/>
                <w:lang w:eastAsia="ar-SA"/>
              </w:rPr>
              <w:t>B</w:t>
            </w:r>
          </w:p>
        </w:tc>
        <w:tc>
          <w:tcPr>
            <w:tcW w:w="2204" w:type="dxa"/>
          </w:tcPr>
          <w:p w14:paraId="19D4E79B" w14:textId="0557F0B3" w:rsidR="00F30C13" w:rsidRPr="00576F59" w:rsidRDefault="00F30C13" w:rsidP="00DE41F9">
            <w:pPr>
              <w:jc w:val="center"/>
              <w:rPr>
                <w:rFonts w:ascii="Tahoma" w:eastAsia="Times New Roman" w:hAnsi="Tahoma" w:cs="Tahoma"/>
                <w:b/>
                <w:sz w:val="18"/>
                <w:szCs w:val="18"/>
                <w:lang w:eastAsia="ar-SA"/>
              </w:rPr>
            </w:pPr>
            <w:r w:rsidRPr="00576F59">
              <w:rPr>
                <w:rFonts w:ascii="Tahoma" w:eastAsia="Times New Roman" w:hAnsi="Tahoma" w:cs="Tahoma"/>
                <w:b/>
                <w:sz w:val="18"/>
                <w:szCs w:val="18"/>
                <w:lang w:eastAsia="ar-SA"/>
              </w:rPr>
              <w:t>C</w:t>
            </w:r>
          </w:p>
        </w:tc>
        <w:tc>
          <w:tcPr>
            <w:tcW w:w="1660" w:type="dxa"/>
          </w:tcPr>
          <w:p w14:paraId="17C5D8B6" w14:textId="377ADE6E" w:rsidR="00F30C13" w:rsidRPr="00576F59" w:rsidRDefault="00F30C13" w:rsidP="00DE41F9">
            <w:pPr>
              <w:jc w:val="center"/>
              <w:rPr>
                <w:rFonts w:ascii="Tahoma" w:eastAsia="Times New Roman" w:hAnsi="Tahoma" w:cs="Tahoma"/>
                <w:b/>
                <w:sz w:val="18"/>
                <w:szCs w:val="18"/>
                <w:lang w:eastAsia="ar-SA"/>
              </w:rPr>
            </w:pPr>
            <w:r w:rsidRPr="00576F59">
              <w:rPr>
                <w:rFonts w:ascii="Tahoma" w:eastAsia="Times New Roman" w:hAnsi="Tahoma" w:cs="Tahoma"/>
                <w:b/>
                <w:sz w:val="18"/>
                <w:szCs w:val="18"/>
                <w:lang w:eastAsia="ar-SA"/>
              </w:rPr>
              <w:t>D</w:t>
            </w:r>
          </w:p>
        </w:tc>
        <w:tc>
          <w:tcPr>
            <w:tcW w:w="1062" w:type="dxa"/>
          </w:tcPr>
          <w:p w14:paraId="1C1788D3" w14:textId="670F0313" w:rsidR="00F30C13" w:rsidRPr="00576F59" w:rsidRDefault="00F30C13" w:rsidP="00DE41F9">
            <w:pPr>
              <w:jc w:val="center"/>
              <w:rPr>
                <w:rFonts w:ascii="Tahoma" w:eastAsia="Times New Roman" w:hAnsi="Tahoma" w:cs="Tahoma"/>
                <w:b/>
                <w:sz w:val="18"/>
                <w:szCs w:val="18"/>
                <w:lang w:eastAsia="ar-SA"/>
              </w:rPr>
            </w:pPr>
            <w:r w:rsidRPr="001731A7">
              <w:rPr>
                <w:rFonts w:ascii="Tahoma" w:eastAsia="Times New Roman" w:hAnsi="Tahoma" w:cs="Tahoma"/>
                <w:b/>
                <w:sz w:val="18"/>
                <w:szCs w:val="18"/>
                <w:highlight w:val="yellow"/>
                <w:lang w:eastAsia="ar-SA"/>
              </w:rPr>
              <w:t>E=CxD</w:t>
            </w:r>
          </w:p>
        </w:tc>
        <w:tc>
          <w:tcPr>
            <w:tcW w:w="1056" w:type="dxa"/>
          </w:tcPr>
          <w:p w14:paraId="4DE8BDCD" w14:textId="2B0F8BF8" w:rsidR="00F30C13" w:rsidRPr="00576F59" w:rsidRDefault="00B3163C" w:rsidP="00DE41F9">
            <w:pPr>
              <w:jc w:val="center"/>
              <w:rPr>
                <w:rFonts w:ascii="Tahoma" w:eastAsia="Times New Roman" w:hAnsi="Tahoma" w:cs="Tahoma"/>
                <w:b/>
                <w:sz w:val="18"/>
                <w:szCs w:val="18"/>
                <w:lang w:eastAsia="ar-SA"/>
              </w:rPr>
            </w:pPr>
            <w:r w:rsidRPr="00576F59">
              <w:rPr>
                <w:rFonts w:ascii="Tahoma" w:eastAsia="Times New Roman" w:hAnsi="Tahoma" w:cs="Tahoma"/>
                <w:b/>
                <w:sz w:val="18"/>
                <w:szCs w:val="18"/>
                <w:lang w:eastAsia="ar-SA"/>
              </w:rPr>
              <w:t>F</w:t>
            </w:r>
          </w:p>
        </w:tc>
        <w:tc>
          <w:tcPr>
            <w:tcW w:w="1062" w:type="dxa"/>
          </w:tcPr>
          <w:p w14:paraId="74C62F52" w14:textId="37E4BC36" w:rsidR="00F30C13" w:rsidRPr="00576F59" w:rsidRDefault="00B3163C" w:rsidP="00DE41F9">
            <w:pPr>
              <w:jc w:val="center"/>
              <w:rPr>
                <w:rFonts w:ascii="Tahoma" w:eastAsia="Times New Roman" w:hAnsi="Tahoma" w:cs="Tahoma"/>
                <w:b/>
                <w:sz w:val="18"/>
                <w:szCs w:val="18"/>
                <w:lang w:eastAsia="ar-SA"/>
              </w:rPr>
            </w:pPr>
            <w:r w:rsidRPr="00576F59">
              <w:rPr>
                <w:rFonts w:ascii="Tahoma" w:eastAsia="Times New Roman" w:hAnsi="Tahoma" w:cs="Tahoma"/>
                <w:b/>
                <w:sz w:val="18"/>
                <w:szCs w:val="18"/>
                <w:lang w:eastAsia="ar-SA"/>
              </w:rPr>
              <w:t>G</w:t>
            </w:r>
          </w:p>
        </w:tc>
      </w:tr>
      <w:tr w:rsidR="00F26114" w:rsidRPr="00425130" w14:paraId="7B7C4C06" w14:textId="77777777" w:rsidTr="00576F59">
        <w:trPr>
          <w:trHeight w:val="1002"/>
        </w:trPr>
        <w:tc>
          <w:tcPr>
            <w:tcW w:w="702" w:type="dxa"/>
          </w:tcPr>
          <w:p w14:paraId="2C7240AE" w14:textId="77777777" w:rsidR="00F26114" w:rsidRPr="00425130" w:rsidRDefault="00F26114" w:rsidP="00DE41F9">
            <w:pPr>
              <w:jc w:val="center"/>
              <w:rPr>
                <w:rFonts w:ascii="Tahoma" w:eastAsia="Times New Roman" w:hAnsi="Tahoma" w:cs="Tahoma"/>
                <w:b/>
                <w:bCs/>
                <w:sz w:val="20"/>
                <w:szCs w:val="20"/>
                <w:lang w:eastAsia="ar-SA"/>
              </w:rPr>
            </w:pPr>
          </w:p>
          <w:p w14:paraId="36282C27" w14:textId="77777777" w:rsidR="00F26114" w:rsidRPr="00425130" w:rsidRDefault="00F26114" w:rsidP="00DE41F9">
            <w:pPr>
              <w:jc w:val="center"/>
              <w:rPr>
                <w:rFonts w:ascii="Tahoma" w:eastAsia="Times New Roman" w:hAnsi="Tahoma" w:cs="Tahoma"/>
                <w:b/>
                <w:bCs/>
                <w:sz w:val="20"/>
                <w:szCs w:val="20"/>
                <w:lang w:eastAsia="ar-SA"/>
              </w:rPr>
            </w:pPr>
            <w:r w:rsidRPr="00425130">
              <w:rPr>
                <w:rFonts w:ascii="Tahoma" w:eastAsia="Times New Roman" w:hAnsi="Tahoma" w:cs="Tahoma"/>
                <w:b/>
                <w:bCs/>
                <w:sz w:val="20"/>
                <w:szCs w:val="20"/>
                <w:lang w:eastAsia="ar-SA"/>
              </w:rPr>
              <w:t>1</w:t>
            </w:r>
          </w:p>
        </w:tc>
        <w:tc>
          <w:tcPr>
            <w:tcW w:w="1737" w:type="dxa"/>
          </w:tcPr>
          <w:p w14:paraId="7B9D1489" w14:textId="77777777" w:rsidR="00F26114" w:rsidRDefault="00F30C13" w:rsidP="00DE41F9">
            <w:pPr>
              <w:rPr>
                <w:rFonts w:ascii="Tahoma" w:eastAsia="Times New Roman" w:hAnsi="Tahoma" w:cs="Tahoma"/>
                <w:sz w:val="20"/>
                <w:szCs w:val="20"/>
                <w:lang w:eastAsia="ar-SA"/>
              </w:rPr>
            </w:pPr>
            <w:r>
              <w:rPr>
                <w:rFonts w:ascii="Tahoma" w:eastAsia="Times New Roman" w:hAnsi="Tahoma" w:cs="Tahoma"/>
                <w:sz w:val="20"/>
                <w:szCs w:val="20"/>
                <w:lang w:eastAsia="ar-SA"/>
              </w:rPr>
              <w:t>L</w:t>
            </w:r>
            <w:r w:rsidR="00F26114" w:rsidRPr="00425130">
              <w:rPr>
                <w:rFonts w:ascii="Tahoma" w:eastAsia="Times New Roman" w:hAnsi="Tahoma" w:cs="Tahoma"/>
                <w:sz w:val="20"/>
                <w:szCs w:val="20"/>
                <w:lang w:eastAsia="ar-SA"/>
              </w:rPr>
              <w:t>iczba znaków</w:t>
            </w:r>
            <w:r w:rsidR="00E036CE">
              <w:rPr>
                <w:rFonts w:ascii="Tahoma" w:eastAsia="Times New Roman" w:hAnsi="Tahoma" w:cs="Tahoma"/>
                <w:sz w:val="20"/>
                <w:szCs w:val="20"/>
                <w:lang w:eastAsia="ar-SA"/>
              </w:rPr>
              <w:t xml:space="preserve"> </w:t>
            </w:r>
          </w:p>
          <w:p w14:paraId="3E329EF2" w14:textId="0BAF5004" w:rsidR="007811B9" w:rsidRPr="00425130" w:rsidRDefault="007811B9" w:rsidP="00DE41F9">
            <w:pPr>
              <w:rPr>
                <w:rFonts w:ascii="Tahoma" w:eastAsia="Times New Roman" w:hAnsi="Tahoma" w:cs="Tahoma"/>
                <w:sz w:val="20"/>
                <w:szCs w:val="20"/>
                <w:lang w:eastAsia="ar-SA"/>
              </w:rPr>
            </w:pPr>
            <w:r>
              <w:rPr>
                <w:rFonts w:ascii="Tahoma" w:eastAsia="Times New Roman" w:hAnsi="Tahoma" w:cs="Tahoma"/>
                <w:sz w:val="20"/>
                <w:szCs w:val="20"/>
                <w:lang w:eastAsia="ar-SA"/>
              </w:rPr>
              <w:t>126 000</w:t>
            </w:r>
            <w:r w:rsidR="001731A7">
              <w:rPr>
                <w:rFonts w:ascii="Tahoma" w:eastAsia="Times New Roman" w:hAnsi="Tahoma" w:cs="Tahoma"/>
                <w:sz w:val="20"/>
                <w:szCs w:val="20"/>
                <w:lang w:eastAsia="ar-SA"/>
              </w:rPr>
              <w:t> </w:t>
            </w:r>
            <w:r>
              <w:rPr>
                <w:rFonts w:ascii="Tahoma" w:eastAsia="Times New Roman" w:hAnsi="Tahoma" w:cs="Tahoma"/>
                <w:sz w:val="20"/>
                <w:szCs w:val="20"/>
                <w:lang w:eastAsia="ar-SA"/>
              </w:rPr>
              <w:t>000</w:t>
            </w:r>
            <w:r w:rsidR="001731A7">
              <w:rPr>
                <w:rFonts w:ascii="Tahoma" w:eastAsia="Times New Roman" w:hAnsi="Tahoma" w:cs="Tahoma"/>
                <w:sz w:val="20"/>
                <w:szCs w:val="20"/>
                <w:lang w:eastAsia="ar-SA"/>
              </w:rPr>
              <w:t>*</w:t>
            </w:r>
          </w:p>
        </w:tc>
        <w:tc>
          <w:tcPr>
            <w:tcW w:w="2204" w:type="dxa"/>
          </w:tcPr>
          <w:p w14:paraId="37088E65" w14:textId="77777777" w:rsidR="00F26114" w:rsidRPr="00425130" w:rsidRDefault="00F26114" w:rsidP="00DE41F9">
            <w:pPr>
              <w:jc w:val="center"/>
              <w:rPr>
                <w:rFonts w:ascii="Tahoma" w:eastAsia="Times New Roman" w:hAnsi="Tahoma" w:cs="Tahoma"/>
                <w:sz w:val="20"/>
                <w:szCs w:val="20"/>
                <w:lang w:eastAsia="ar-SA"/>
              </w:rPr>
            </w:pPr>
          </w:p>
        </w:tc>
        <w:tc>
          <w:tcPr>
            <w:tcW w:w="1660" w:type="dxa"/>
          </w:tcPr>
          <w:p w14:paraId="5E4B826B" w14:textId="77777777" w:rsidR="00F26114" w:rsidRPr="00425130" w:rsidRDefault="00F26114" w:rsidP="00DE41F9">
            <w:pPr>
              <w:jc w:val="center"/>
              <w:rPr>
                <w:rFonts w:ascii="Tahoma" w:eastAsia="Times New Roman" w:hAnsi="Tahoma" w:cs="Tahoma"/>
                <w:sz w:val="20"/>
                <w:szCs w:val="20"/>
                <w:lang w:eastAsia="ar-SA"/>
              </w:rPr>
            </w:pPr>
          </w:p>
          <w:p w14:paraId="11D738E3" w14:textId="3A0CFB6C" w:rsidR="00F26114" w:rsidRPr="00425130" w:rsidRDefault="00B3163C" w:rsidP="00DE41F9">
            <w:pPr>
              <w:jc w:val="center"/>
              <w:rPr>
                <w:rFonts w:ascii="Tahoma" w:eastAsia="Times New Roman" w:hAnsi="Tahoma" w:cs="Tahoma"/>
                <w:sz w:val="20"/>
                <w:szCs w:val="20"/>
                <w:lang w:eastAsia="ar-SA"/>
              </w:rPr>
            </w:pPr>
            <w:r>
              <w:rPr>
                <w:rFonts w:ascii="Tahoma" w:eastAsia="Times New Roman" w:hAnsi="Tahoma" w:cs="Tahoma"/>
                <w:sz w:val="20"/>
                <w:szCs w:val="20"/>
                <w:lang w:eastAsia="ar-SA"/>
              </w:rPr>
              <w:t>126000</w:t>
            </w:r>
          </w:p>
        </w:tc>
        <w:tc>
          <w:tcPr>
            <w:tcW w:w="1062" w:type="dxa"/>
          </w:tcPr>
          <w:p w14:paraId="08AE132B" w14:textId="77777777" w:rsidR="00F26114" w:rsidRPr="00425130" w:rsidRDefault="00F26114" w:rsidP="00DE41F9">
            <w:pPr>
              <w:jc w:val="center"/>
              <w:rPr>
                <w:rFonts w:ascii="Tahoma" w:eastAsia="Times New Roman" w:hAnsi="Tahoma" w:cs="Tahoma"/>
                <w:sz w:val="20"/>
                <w:szCs w:val="20"/>
                <w:lang w:eastAsia="ar-SA"/>
              </w:rPr>
            </w:pPr>
          </w:p>
        </w:tc>
        <w:tc>
          <w:tcPr>
            <w:tcW w:w="1056" w:type="dxa"/>
          </w:tcPr>
          <w:p w14:paraId="1921FCAA" w14:textId="77777777" w:rsidR="00F26114" w:rsidRPr="00425130" w:rsidRDefault="00F26114" w:rsidP="00DE41F9">
            <w:pPr>
              <w:jc w:val="center"/>
              <w:rPr>
                <w:rFonts w:ascii="Tahoma" w:eastAsia="Times New Roman" w:hAnsi="Tahoma" w:cs="Tahoma"/>
                <w:sz w:val="20"/>
                <w:szCs w:val="20"/>
                <w:lang w:eastAsia="ar-SA"/>
              </w:rPr>
            </w:pPr>
          </w:p>
        </w:tc>
        <w:tc>
          <w:tcPr>
            <w:tcW w:w="1062" w:type="dxa"/>
          </w:tcPr>
          <w:p w14:paraId="47E6C765" w14:textId="77777777" w:rsidR="00F26114" w:rsidRPr="00425130" w:rsidRDefault="00F26114" w:rsidP="00DE41F9">
            <w:pPr>
              <w:jc w:val="center"/>
              <w:rPr>
                <w:rFonts w:ascii="Tahoma" w:eastAsia="Times New Roman" w:hAnsi="Tahoma" w:cs="Tahoma"/>
                <w:sz w:val="20"/>
                <w:szCs w:val="20"/>
                <w:lang w:eastAsia="ar-SA"/>
              </w:rPr>
            </w:pPr>
          </w:p>
        </w:tc>
      </w:tr>
      <w:tr w:rsidR="00F26114" w:rsidRPr="00425130" w14:paraId="057BC95B" w14:textId="77777777" w:rsidTr="00576F59">
        <w:trPr>
          <w:trHeight w:val="774"/>
        </w:trPr>
        <w:tc>
          <w:tcPr>
            <w:tcW w:w="702" w:type="dxa"/>
          </w:tcPr>
          <w:p w14:paraId="1D21DDCE" w14:textId="77777777" w:rsidR="00F26114" w:rsidRPr="00425130" w:rsidRDefault="00F26114" w:rsidP="00DE41F9">
            <w:pPr>
              <w:jc w:val="center"/>
              <w:rPr>
                <w:rFonts w:ascii="Tahoma" w:eastAsia="Times New Roman" w:hAnsi="Tahoma" w:cs="Tahoma"/>
                <w:b/>
                <w:bCs/>
                <w:sz w:val="20"/>
                <w:szCs w:val="20"/>
                <w:lang w:eastAsia="ar-SA"/>
              </w:rPr>
            </w:pPr>
          </w:p>
          <w:p w14:paraId="3746D6AB" w14:textId="1F164138" w:rsidR="00F26114" w:rsidRPr="00425130" w:rsidRDefault="007811B9" w:rsidP="00DE41F9">
            <w:pPr>
              <w:jc w:val="center"/>
              <w:rPr>
                <w:rFonts w:ascii="Tahoma" w:eastAsia="Times New Roman" w:hAnsi="Tahoma" w:cs="Tahoma"/>
                <w:b/>
                <w:bCs/>
                <w:sz w:val="20"/>
                <w:szCs w:val="20"/>
                <w:lang w:eastAsia="ar-SA"/>
              </w:rPr>
            </w:pPr>
            <w:r>
              <w:rPr>
                <w:rFonts w:ascii="Tahoma" w:eastAsia="Times New Roman" w:hAnsi="Tahoma" w:cs="Tahoma"/>
                <w:b/>
                <w:bCs/>
                <w:sz w:val="20"/>
                <w:szCs w:val="20"/>
                <w:lang w:eastAsia="ar-SA"/>
              </w:rPr>
              <w:t>2</w:t>
            </w:r>
          </w:p>
        </w:tc>
        <w:tc>
          <w:tcPr>
            <w:tcW w:w="1737" w:type="dxa"/>
          </w:tcPr>
          <w:p w14:paraId="33A625C1" w14:textId="77777777" w:rsidR="00F26114" w:rsidRPr="00425130" w:rsidRDefault="00F26114" w:rsidP="00DE41F9">
            <w:pPr>
              <w:rPr>
                <w:rFonts w:ascii="Tahoma" w:eastAsia="Times New Roman" w:hAnsi="Tahoma" w:cs="Tahoma"/>
                <w:sz w:val="20"/>
                <w:szCs w:val="20"/>
                <w:lang w:eastAsia="ar-SA"/>
              </w:rPr>
            </w:pPr>
            <w:r w:rsidRPr="00425130">
              <w:rPr>
                <w:rFonts w:ascii="Tahoma" w:hAnsi="Tahoma" w:cs="Tahoma"/>
                <w:sz w:val="20"/>
                <w:szCs w:val="20"/>
                <w:lang w:eastAsia="ar-SA"/>
              </w:rPr>
              <w:t xml:space="preserve">Koszt integracji z </w:t>
            </w:r>
            <w:r w:rsidRPr="00425130">
              <w:rPr>
                <w:rFonts w:ascii="Tahoma" w:hAnsi="Tahoma" w:cs="Tahoma"/>
                <w:sz w:val="20"/>
                <w:szCs w:val="20"/>
              </w:rPr>
              <w:t>Agfa HealthCare NVN -Enterprise Imaging</w:t>
            </w:r>
          </w:p>
        </w:tc>
        <w:tc>
          <w:tcPr>
            <w:tcW w:w="3864" w:type="dxa"/>
            <w:gridSpan w:val="2"/>
          </w:tcPr>
          <w:p w14:paraId="08032978" w14:textId="3B3121A3" w:rsidR="00F26114" w:rsidRPr="00F26114" w:rsidRDefault="00F26114" w:rsidP="00DE41F9">
            <w:pPr>
              <w:jc w:val="both"/>
              <w:rPr>
                <w:rFonts w:ascii="Tahoma" w:eastAsia="Times New Roman" w:hAnsi="Tahoma" w:cs="Tahoma"/>
                <w:sz w:val="18"/>
                <w:szCs w:val="18"/>
                <w:lang w:eastAsia="ar-SA"/>
              </w:rPr>
            </w:pPr>
            <w:r w:rsidRPr="00F26114">
              <w:rPr>
                <w:rFonts w:ascii="Tahoma" w:hAnsi="Tahoma" w:cs="Tahoma"/>
                <w:bCs/>
                <w:sz w:val="18"/>
                <w:szCs w:val="18"/>
                <w:lang w:eastAsia="ar-SA"/>
              </w:rPr>
              <w:t>Cena całkowita, obejmująca cały proces integracji, oraz udzieloną gwarancj</w:t>
            </w:r>
            <w:r w:rsidR="002F2CF6">
              <w:rPr>
                <w:rFonts w:ascii="Tahoma" w:hAnsi="Tahoma" w:cs="Tahoma"/>
                <w:bCs/>
                <w:sz w:val="18"/>
                <w:szCs w:val="18"/>
                <w:lang w:eastAsia="ar-SA"/>
              </w:rPr>
              <w:t xml:space="preserve">ę </w:t>
            </w:r>
            <w:r w:rsidR="00777B52">
              <w:rPr>
                <w:rFonts w:ascii="Tahoma" w:hAnsi="Tahoma" w:cs="Tahoma"/>
                <w:bCs/>
                <w:sz w:val="18"/>
                <w:szCs w:val="18"/>
                <w:lang w:eastAsia="ar-SA"/>
              </w:rPr>
              <w:t xml:space="preserve">w okresie trwania umowy </w:t>
            </w:r>
            <w:r w:rsidRPr="00F26114">
              <w:rPr>
                <w:rFonts w:ascii="Tahoma" w:hAnsi="Tahoma" w:cs="Tahoma"/>
                <w:bCs/>
                <w:sz w:val="18"/>
                <w:szCs w:val="18"/>
                <w:lang w:eastAsia="ar-SA"/>
              </w:rPr>
              <w:t xml:space="preserve"> płatne jednorazowo</w:t>
            </w:r>
          </w:p>
        </w:tc>
        <w:tc>
          <w:tcPr>
            <w:tcW w:w="1062" w:type="dxa"/>
          </w:tcPr>
          <w:p w14:paraId="7C5A9796" w14:textId="77777777" w:rsidR="00F26114" w:rsidRPr="00425130" w:rsidRDefault="00F26114" w:rsidP="00DE41F9">
            <w:pPr>
              <w:jc w:val="center"/>
              <w:rPr>
                <w:rFonts w:ascii="Tahoma" w:eastAsia="Times New Roman" w:hAnsi="Tahoma" w:cs="Tahoma"/>
                <w:sz w:val="20"/>
                <w:szCs w:val="20"/>
                <w:lang w:eastAsia="ar-SA"/>
              </w:rPr>
            </w:pPr>
          </w:p>
        </w:tc>
        <w:tc>
          <w:tcPr>
            <w:tcW w:w="1056" w:type="dxa"/>
          </w:tcPr>
          <w:p w14:paraId="3A766222" w14:textId="77777777" w:rsidR="00F26114" w:rsidRPr="00425130" w:rsidRDefault="00F26114" w:rsidP="00DE41F9">
            <w:pPr>
              <w:jc w:val="center"/>
              <w:rPr>
                <w:rFonts w:ascii="Tahoma" w:eastAsia="Times New Roman" w:hAnsi="Tahoma" w:cs="Tahoma"/>
                <w:sz w:val="20"/>
                <w:szCs w:val="20"/>
                <w:lang w:eastAsia="ar-SA"/>
              </w:rPr>
            </w:pPr>
          </w:p>
        </w:tc>
        <w:tc>
          <w:tcPr>
            <w:tcW w:w="1062" w:type="dxa"/>
          </w:tcPr>
          <w:p w14:paraId="6A9F89F1" w14:textId="77777777" w:rsidR="00F26114" w:rsidRPr="00425130" w:rsidRDefault="00F26114" w:rsidP="00DE41F9">
            <w:pPr>
              <w:jc w:val="center"/>
              <w:rPr>
                <w:rFonts w:ascii="Tahoma" w:eastAsia="Times New Roman" w:hAnsi="Tahoma" w:cs="Tahoma"/>
                <w:sz w:val="20"/>
                <w:szCs w:val="20"/>
                <w:lang w:eastAsia="ar-SA"/>
              </w:rPr>
            </w:pPr>
          </w:p>
        </w:tc>
      </w:tr>
      <w:tr w:rsidR="00F26114" w:rsidRPr="00425130" w14:paraId="08E2D82F" w14:textId="77777777" w:rsidTr="00576F59">
        <w:trPr>
          <w:trHeight w:val="519"/>
        </w:trPr>
        <w:tc>
          <w:tcPr>
            <w:tcW w:w="6303" w:type="dxa"/>
            <w:gridSpan w:val="4"/>
          </w:tcPr>
          <w:p w14:paraId="78E863A0" w14:textId="77777777" w:rsidR="00F26114" w:rsidRPr="00425130" w:rsidRDefault="00F26114" w:rsidP="00DE41F9">
            <w:pPr>
              <w:jc w:val="right"/>
              <w:rPr>
                <w:rFonts w:ascii="Tahoma" w:hAnsi="Tahoma" w:cs="Tahoma"/>
                <w:b/>
                <w:bCs/>
                <w:sz w:val="20"/>
                <w:szCs w:val="20"/>
                <w:lang w:eastAsia="ar-SA"/>
              </w:rPr>
            </w:pPr>
            <w:r w:rsidRPr="00425130">
              <w:rPr>
                <w:rFonts w:ascii="Tahoma" w:eastAsia="Times New Roman" w:hAnsi="Tahoma" w:cs="Tahoma"/>
                <w:b/>
                <w:bCs/>
                <w:sz w:val="20"/>
                <w:szCs w:val="20"/>
                <w:lang w:eastAsia="ar-SA"/>
              </w:rPr>
              <w:t>RAZEM :</w:t>
            </w:r>
          </w:p>
        </w:tc>
        <w:tc>
          <w:tcPr>
            <w:tcW w:w="1062" w:type="dxa"/>
          </w:tcPr>
          <w:p w14:paraId="0642DA7A" w14:textId="77777777" w:rsidR="00F26114" w:rsidRPr="00425130" w:rsidRDefault="00F26114" w:rsidP="00DE41F9">
            <w:pPr>
              <w:jc w:val="center"/>
              <w:rPr>
                <w:rFonts w:ascii="Tahoma" w:eastAsia="Times New Roman" w:hAnsi="Tahoma" w:cs="Tahoma"/>
                <w:sz w:val="20"/>
                <w:szCs w:val="20"/>
                <w:lang w:eastAsia="ar-SA"/>
              </w:rPr>
            </w:pPr>
          </w:p>
        </w:tc>
        <w:tc>
          <w:tcPr>
            <w:tcW w:w="1056" w:type="dxa"/>
          </w:tcPr>
          <w:p w14:paraId="4DC43CC8" w14:textId="77777777" w:rsidR="00F26114" w:rsidRPr="00425130" w:rsidRDefault="00F26114" w:rsidP="00DE41F9">
            <w:pPr>
              <w:jc w:val="center"/>
              <w:rPr>
                <w:rFonts w:ascii="Tahoma" w:eastAsia="Times New Roman" w:hAnsi="Tahoma" w:cs="Tahoma"/>
                <w:sz w:val="20"/>
                <w:szCs w:val="20"/>
                <w:lang w:eastAsia="ar-SA"/>
              </w:rPr>
            </w:pPr>
          </w:p>
        </w:tc>
        <w:tc>
          <w:tcPr>
            <w:tcW w:w="1062" w:type="dxa"/>
          </w:tcPr>
          <w:p w14:paraId="7C5CA2EA" w14:textId="77777777" w:rsidR="00F26114" w:rsidRPr="00425130" w:rsidRDefault="00F26114" w:rsidP="00DE41F9">
            <w:pPr>
              <w:jc w:val="center"/>
              <w:rPr>
                <w:rFonts w:ascii="Tahoma" w:eastAsia="Times New Roman" w:hAnsi="Tahoma" w:cs="Tahoma"/>
                <w:sz w:val="20"/>
                <w:szCs w:val="20"/>
                <w:lang w:eastAsia="ar-SA"/>
              </w:rPr>
            </w:pPr>
          </w:p>
        </w:tc>
      </w:tr>
    </w:tbl>
    <w:p w14:paraId="018C2938" w14:textId="7B7264B5" w:rsidR="00F26114" w:rsidRPr="00F26114" w:rsidRDefault="00F26114" w:rsidP="009E4DBE">
      <w:pPr>
        <w:tabs>
          <w:tab w:val="left" w:pos="990"/>
        </w:tabs>
        <w:spacing w:after="0" w:line="240" w:lineRule="auto"/>
        <w:ind w:left="360"/>
        <w:jc w:val="both"/>
        <w:rPr>
          <w:rFonts w:ascii="Tahoma" w:hAnsi="Tahoma" w:cs="Tahoma"/>
          <w:b/>
          <w:bCs/>
          <w:sz w:val="18"/>
          <w:szCs w:val="18"/>
          <w:lang w:eastAsia="ar-SA"/>
        </w:rPr>
      </w:pPr>
      <w:r>
        <w:rPr>
          <w:rFonts w:ascii="Times New Roman" w:hAnsi="Times New Roman" w:cs="Times New Roman"/>
          <w:b/>
          <w:bCs/>
          <w:sz w:val="20"/>
          <w:szCs w:val="20"/>
          <w:lang w:eastAsia="ar-SA"/>
        </w:rPr>
        <w:t>*</w:t>
      </w:r>
      <w:r>
        <w:rPr>
          <w:rFonts w:ascii="Times New Roman" w:hAnsi="Times New Roman" w:cs="Times New Roman"/>
          <w:b/>
          <w:bCs/>
          <w:sz w:val="20"/>
          <w:szCs w:val="20"/>
          <w:lang w:eastAsia="ar-SA"/>
        </w:rPr>
        <w:tab/>
      </w:r>
    </w:p>
    <w:p w14:paraId="3F87D7FA" w14:textId="28DE1A28" w:rsidR="009E4DBE" w:rsidRDefault="00C01AC8" w:rsidP="00576F59">
      <w:pPr>
        <w:spacing w:after="0" w:line="240" w:lineRule="auto"/>
        <w:jc w:val="both"/>
        <w:rPr>
          <w:rFonts w:ascii="Tahoma" w:eastAsia="Calibri" w:hAnsi="Tahoma" w:cs="Tahoma"/>
          <w:b/>
          <w:bCs/>
          <w:sz w:val="18"/>
          <w:szCs w:val="18"/>
        </w:rPr>
      </w:pPr>
      <w:r w:rsidRPr="00576F59">
        <w:rPr>
          <w:rFonts w:ascii="Tahoma" w:eastAsia="Calibri" w:hAnsi="Tahoma" w:cs="Tahoma"/>
          <w:b/>
          <w:bCs/>
          <w:sz w:val="18"/>
          <w:szCs w:val="18"/>
        </w:rPr>
        <w:t>*Podan</w:t>
      </w:r>
      <w:r w:rsidR="004D070A" w:rsidRPr="00576F59">
        <w:rPr>
          <w:rFonts w:ascii="Tahoma" w:eastAsia="Calibri" w:hAnsi="Tahoma" w:cs="Tahoma"/>
          <w:b/>
          <w:bCs/>
          <w:sz w:val="18"/>
          <w:szCs w:val="18"/>
        </w:rPr>
        <w:t>a</w:t>
      </w:r>
      <w:r w:rsidRPr="00576F59">
        <w:rPr>
          <w:rFonts w:ascii="Tahoma" w:eastAsia="Calibri" w:hAnsi="Tahoma" w:cs="Tahoma"/>
          <w:b/>
          <w:bCs/>
          <w:sz w:val="18"/>
          <w:szCs w:val="18"/>
        </w:rPr>
        <w:t xml:space="preserve"> ilości znaków jest ilością szacunkową. Zamawiający ma prawo do składania zamówień bez ograniczeń co do zakresu i ilości a także prawo do niewykorzystania pełnej ilości objętej umową w przypadku zmniejszonego zapotrzebowania. Zamawiający gwarantuje wykonanie zamówienia w zakresie nie mniejszym aniżeli 60% wartości pierwotnej umowy, z zastrzeżeniem sytuacji wcześniejszego rozwiązania umowy albo odstąpienia od niej przez Zamawiającego.</w:t>
      </w:r>
    </w:p>
    <w:p w14:paraId="54484528" w14:textId="77777777" w:rsidR="00C01AC8" w:rsidRDefault="00C01AC8" w:rsidP="00576F59">
      <w:pPr>
        <w:spacing w:after="0" w:line="240" w:lineRule="auto"/>
        <w:jc w:val="both"/>
        <w:rPr>
          <w:rFonts w:ascii="Tahoma" w:eastAsia="Calibri" w:hAnsi="Tahoma" w:cs="Tahoma"/>
          <w:b/>
          <w:bCs/>
          <w:sz w:val="18"/>
          <w:szCs w:val="18"/>
        </w:rPr>
      </w:pPr>
    </w:p>
    <w:p w14:paraId="5CDEDFF3" w14:textId="2D91FA9E" w:rsidR="00F26114" w:rsidRPr="00425130" w:rsidRDefault="00F26114" w:rsidP="00F26114">
      <w:pPr>
        <w:spacing w:after="0" w:line="240" w:lineRule="auto"/>
        <w:rPr>
          <w:rFonts w:ascii="Tahoma" w:eastAsia="Calibri" w:hAnsi="Tahoma" w:cs="Tahoma"/>
          <w:b/>
          <w:bCs/>
          <w:sz w:val="18"/>
          <w:szCs w:val="18"/>
        </w:rPr>
      </w:pPr>
      <w:r w:rsidRPr="00425130">
        <w:rPr>
          <w:rFonts w:ascii="Tahoma" w:eastAsia="Calibri" w:hAnsi="Tahoma" w:cs="Tahoma"/>
          <w:b/>
          <w:bCs/>
          <w:sz w:val="18"/>
          <w:szCs w:val="18"/>
        </w:rPr>
        <w:t>Oświadczam, że:</w:t>
      </w:r>
    </w:p>
    <w:p w14:paraId="6D4253DA" w14:textId="6E8E5E39" w:rsidR="00F26114" w:rsidRPr="00425130" w:rsidRDefault="00F26114" w:rsidP="00F26114">
      <w:pPr>
        <w:tabs>
          <w:tab w:val="left" w:pos="12240"/>
        </w:tabs>
        <w:spacing w:after="0" w:line="240" w:lineRule="auto"/>
        <w:jc w:val="both"/>
        <w:rPr>
          <w:rFonts w:ascii="Tahoma" w:eastAsia="Times New Roman" w:hAnsi="Tahoma" w:cs="Tahoma"/>
          <w:bCs/>
          <w:sz w:val="18"/>
          <w:szCs w:val="18"/>
          <w:lang w:eastAsia="pl-PL"/>
        </w:rPr>
      </w:pPr>
      <w:r w:rsidRPr="00425130">
        <w:rPr>
          <w:rFonts w:ascii="Tahoma" w:eastAsia="Times New Roman" w:hAnsi="Tahoma" w:cs="Tahoma"/>
          <w:bCs/>
          <w:sz w:val="18"/>
          <w:szCs w:val="18"/>
          <w:lang w:eastAsia="pl-PL"/>
        </w:rPr>
        <w:t xml:space="preserve">- Zawarta w Specyfikacji Warunków Zamówienia treść wzorów umowy została przez nas zaakceptowana </w:t>
      </w:r>
      <w:r w:rsidRPr="00425130">
        <w:rPr>
          <w:rFonts w:ascii="Tahoma" w:eastAsia="Times New Roman" w:hAnsi="Tahoma" w:cs="Tahoma"/>
          <w:bCs/>
          <w:sz w:val="18"/>
          <w:szCs w:val="18"/>
          <w:lang w:eastAsia="pl-PL"/>
        </w:rPr>
        <w:br/>
        <w:t>i zobowiązujemy się w przypadku wyboru naszej oferty do zawarcia umow</w:t>
      </w:r>
      <w:r w:rsidR="006678FE">
        <w:rPr>
          <w:rFonts w:ascii="Tahoma" w:eastAsia="Times New Roman" w:hAnsi="Tahoma" w:cs="Tahoma"/>
          <w:bCs/>
          <w:sz w:val="18"/>
          <w:szCs w:val="18"/>
          <w:lang w:eastAsia="pl-PL"/>
        </w:rPr>
        <w:t>y</w:t>
      </w:r>
      <w:r w:rsidRPr="00425130">
        <w:rPr>
          <w:rFonts w:ascii="Tahoma" w:eastAsia="Times New Roman" w:hAnsi="Tahoma" w:cs="Tahoma"/>
          <w:bCs/>
          <w:sz w:val="18"/>
          <w:szCs w:val="18"/>
          <w:lang w:eastAsia="pl-PL"/>
        </w:rPr>
        <w:t xml:space="preserve"> na wyżej wymienionych warunkach w miejscu i terminie wyznaczonym przez Zamawiającego</w:t>
      </w:r>
    </w:p>
    <w:p w14:paraId="6D83DAD7" w14:textId="77777777" w:rsidR="00F26114" w:rsidRPr="00425130" w:rsidRDefault="00F26114" w:rsidP="00F26114">
      <w:pPr>
        <w:suppressAutoHyphens/>
        <w:autoSpaceDE w:val="0"/>
        <w:autoSpaceDN w:val="0"/>
        <w:adjustRightInd w:val="0"/>
        <w:spacing w:after="0" w:line="240" w:lineRule="auto"/>
        <w:jc w:val="both"/>
        <w:rPr>
          <w:rFonts w:ascii="Tahoma" w:eastAsia="TimesNewRoman" w:hAnsi="Tahoma" w:cs="Tahoma"/>
          <w:sz w:val="18"/>
          <w:szCs w:val="18"/>
          <w:lang w:eastAsia="pl-PL"/>
        </w:rPr>
      </w:pPr>
      <w:r w:rsidRPr="00425130">
        <w:rPr>
          <w:rFonts w:ascii="Tahoma" w:eastAsia="Times New Roman" w:hAnsi="Tahoma" w:cs="Tahoma"/>
          <w:sz w:val="18"/>
          <w:szCs w:val="18"/>
          <w:lang w:eastAsia="ar-SA"/>
        </w:rPr>
        <w:t>- Oświadczam, że wypełniłem obowiązki informacyjne przewidziane w art. 13 lub art. 14</w:t>
      </w:r>
      <w:r w:rsidRPr="00425130">
        <w:rPr>
          <w:rFonts w:ascii="Tahoma" w:eastAsia="Times New Roman" w:hAnsi="Tahoma" w:cs="Tahoma"/>
          <w:sz w:val="18"/>
          <w:szCs w:val="18"/>
          <w:vertAlign w:val="superscript"/>
          <w:lang w:eastAsia="ar-SA"/>
        </w:rPr>
        <w:t xml:space="preserve"> </w:t>
      </w:r>
      <w:r w:rsidRPr="00425130">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66F51A7" w14:textId="77777777" w:rsidR="00F26114" w:rsidRPr="006871BE" w:rsidRDefault="00F26114" w:rsidP="00F26114">
      <w:pPr>
        <w:suppressAutoHyphens/>
        <w:spacing w:after="0" w:line="240" w:lineRule="auto"/>
        <w:ind w:left="284" w:hanging="284"/>
        <w:jc w:val="both"/>
        <w:rPr>
          <w:rFonts w:ascii="Times New Roman" w:eastAsia="Times New Roman" w:hAnsi="Times New Roman" w:cs="Times New Roman"/>
          <w:bCs/>
          <w:sz w:val="16"/>
          <w:szCs w:val="16"/>
          <w:lang w:eastAsia="pl-PL"/>
        </w:rPr>
      </w:pPr>
      <w:r w:rsidRPr="006871BE">
        <w:rPr>
          <w:rFonts w:ascii="Times New Roman" w:eastAsia="Times New Roman" w:hAnsi="Times New Roman" w:cs="Times New Roman"/>
          <w:sz w:val="16"/>
          <w:szCs w:val="16"/>
          <w:lang w:eastAsia="ar-SA"/>
        </w:rPr>
        <w:t xml:space="preserve">     (*</w:t>
      </w:r>
      <w:r w:rsidRPr="006871BE">
        <w:rPr>
          <w:rFonts w:ascii="Times New Roman" w:eastAsia="Times New Roman" w:hAnsi="Times New Roman" w:cs="Times New Roman"/>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6871BE">
        <w:rPr>
          <w:rFonts w:ascii="Times New Roman" w:eastAsia="Times New Roman" w:hAnsi="Times New Roman" w:cs="Times New Roman"/>
          <w:sz w:val="16"/>
          <w:szCs w:val="16"/>
          <w:lang w:eastAsia="ar-SA"/>
        </w:rPr>
        <w:t>,</w:t>
      </w:r>
      <w:r w:rsidRPr="006871BE">
        <w:rPr>
          <w:rFonts w:ascii="Times New Roman" w:eastAsia="Times New Roman" w:hAnsi="Times New Roman" w:cs="Times New Roman"/>
          <w:sz w:val="16"/>
          <w:szCs w:val="16"/>
          <w:lang w:val="x-none" w:eastAsia="ar-SA"/>
        </w:rPr>
        <w:t xml:space="preserve"> </w:t>
      </w:r>
      <w:r w:rsidRPr="006871BE">
        <w:rPr>
          <w:rFonts w:ascii="Times New Roman" w:eastAsia="Times New Roman" w:hAnsi="Times New Roman" w:cs="Times New Roman"/>
          <w:sz w:val="16"/>
          <w:szCs w:val="16"/>
          <w:lang w:eastAsia="ar-SA"/>
        </w:rPr>
        <w:t>może wykreślić treść niniejszego oświadczenia)</w:t>
      </w:r>
      <w:r w:rsidRPr="006871BE">
        <w:rPr>
          <w:rFonts w:ascii="Times New Roman" w:eastAsia="Times New Roman" w:hAnsi="Times New Roman" w:cs="Times New Roman"/>
          <w:bCs/>
          <w:sz w:val="16"/>
          <w:szCs w:val="16"/>
          <w:lang w:eastAsia="pl-PL"/>
        </w:rPr>
        <w:t xml:space="preserve">                                                    </w:t>
      </w:r>
    </w:p>
    <w:p w14:paraId="279C7512" w14:textId="77777777" w:rsidR="00F26114" w:rsidRPr="006871BE" w:rsidRDefault="00F26114" w:rsidP="00F26114">
      <w:pPr>
        <w:suppressAutoHyphens/>
        <w:spacing w:after="0" w:line="240" w:lineRule="auto"/>
        <w:ind w:left="284" w:hanging="284"/>
        <w:jc w:val="both"/>
        <w:rPr>
          <w:rFonts w:ascii="Times New Roman" w:eastAsia="Times New Roman" w:hAnsi="Times New Roman" w:cs="Times New Roman"/>
          <w:sz w:val="18"/>
          <w:szCs w:val="18"/>
          <w:lang w:eastAsia="ar-SA"/>
        </w:rPr>
      </w:pPr>
    </w:p>
    <w:tbl>
      <w:tblPr>
        <w:tblStyle w:val="Tabela-Siatka1"/>
        <w:tblW w:w="0" w:type="auto"/>
        <w:tblLook w:val="04A0" w:firstRow="1" w:lastRow="0" w:firstColumn="1" w:lastColumn="0" w:noHBand="0" w:noVBand="1"/>
      </w:tblPr>
      <w:tblGrid>
        <w:gridCol w:w="9060"/>
      </w:tblGrid>
      <w:tr w:rsidR="00F26114" w:rsidRPr="00425130" w14:paraId="493DFDF7" w14:textId="77777777" w:rsidTr="00DE41F9">
        <w:tc>
          <w:tcPr>
            <w:tcW w:w="9210" w:type="dxa"/>
          </w:tcPr>
          <w:p w14:paraId="384401B1" w14:textId="77777777" w:rsidR="00F26114" w:rsidRPr="00425130" w:rsidRDefault="00F26114" w:rsidP="00DE41F9">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425130">
              <w:rPr>
                <w:rFonts w:ascii="Tahoma" w:eastAsia="Times New Roman" w:hAnsi="Tahoma" w:cs="Tahoma"/>
                <w:sz w:val="20"/>
                <w:szCs w:val="20"/>
                <w:lang w:eastAsia="pl-PL"/>
              </w:rPr>
              <w:t xml:space="preserve">R  </w:t>
            </w:r>
            <w:r w:rsidRPr="00425130">
              <w:rPr>
                <w:rFonts w:ascii="Tahoma" w:eastAsia="Times New Roman" w:hAnsi="Tahoma" w:cs="Tahoma"/>
                <w:sz w:val="18"/>
                <w:szCs w:val="18"/>
                <w:lang w:eastAsia="pl-PL"/>
              </w:rPr>
              <w:t>Rodzaj Wykonawcy:</w:t>
            </w:r>
          </w:p>
          <w:p w14:paraId="2401A816" w14:textId="77777777" w:rsidR="00F26114" w:rsidRPr="00425130" w:rsidRDefault="00F26114">
            <w:pPr>
              <w:numPr>
                <w:ilvl w:val="2"/>
                <w:numId w:val="29"/>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425130">
              <w:rPr>
                <w:rFonts w:ascii="Tahoma" w:eastAsia="Times New Roman" w:hAnsi="Tahoma" w:cs="Tahoma"/>
                <w:bCs/>
                <w:sz w:val="18"/>
                <w:szCs w:val="18"/>
                <w:lang w:eastAsia="pl-PL"/>
              </w:rPr>
              <w:t>Mikroprzedsiębiorstwo</w:t>
            </w:r>
          </w:p>
          <w:p w14:paraId="6E9A2417" w14:textId="77777777" w:rsidR="00F26114" w:rsidRPr="00425130" w:rsidRDefault="00F26114">
            <w:pPr>
              <w:numPr>
                <w:ilvl w:val="0"/>
                <w:numId w:val="3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425130">
              <w:rPr>
                <w:rFonts w:ascii="Tahoma" w:eastAsia="Times New Roman" w:hAnsi="Tahoma" w:cs="Tahoma"/>
                <w:bCs/>
                <w:sz w:val="18"/>
                <w:szCs w:val="18"/>
                <w:lang w:eastAsia="pl-PL"/>
              </w:rPr>
              <w:t>Małe przedsiębiorstwo</w:t>
            </w:r>
          </w:p>
          <w:p w14:paraId="2A6766DD" w14:textId="77777777" w:rsidR="00F26114" w:rsidRPr="00425130" w:rsidRDefault="00F26114">
            <w:pPr>
              <w:numPr>
                <w:ilvl w:val="0"/>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425130">
              <w:rPr>
                <w:rFonts w:ascii="Tahoma" w:eastAsia="Times New Roman" w:hAnsi="Tahoma" w:cs="Tahoma"/>
                <w:bCs/>
                <w:sz w:val="18"/>
                <w:szCs w:val="18"/>
                <w:lang w:eastAsia="pl-PL"/>
              </w:rPr>
              <w:t>Średnie przedsiębiorstwo</w:t>
            </w:r>
          </w:p>
          <w:p w14:paraId="5BE20453" w14:textId="77777777" w:rsidR="00F26114" w:rsidRPr="00425130" w:rsidRDefault="00F26114">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425130">
              <w:rPr>
                <w:rFonts w:ascii="Tahoma" w:eastAsia="Times New Roman" w:hAnsi="Tahoma" w:cs="Tahoma"/>
                <w:bCs/>
                <w:sz w:val="18"/>
                <w:szCs w:val="18"/>
                <w:lang w:eastAsia="pl-PL"/>
              </w:rPr>
              <w:t xml:space="preserve">Jednoosobowa działalnością gospodarczą </w:t>
            </w:r>
          </w:p>
          <w:p w14:paraId="08CCCE68" w14:textId="77777777" w:rsidR="00F26114" w:rsidRPr="00425130" w:rsidRDefault="00F26114">
            <w:pPr>
              <w:numPr>
                <w:ilvl w:val="0"/>
                <w:numId w:val="3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425130">
              <w:rPr>
                <w:rFonts w:ascii="Tahoma" w:eastAsia="Times New Roman" w:hAnsi="Tahoma" w:cs="Tahoma"/>
                <w:bCs/>
                <w:sz w:val="18"/>
                <w:szCs w:val="18"/>
                <w:lang w:eastAsia="pl-PL"/>
              </w:rPr>
              <w:t>Osoba fizyczna nieprowadząca działalności gospodarczej</w:t>
            </w:r>
          </w:p>
          <w:p w14:paraId="34170EA0" w14:textId="77777777" w:rsidR="00F26114" w:rsidRPr="00425130" w:rsidRDefault="00F26114">
            <w:pPr>
              <w:numPr>
                <w:ilvl w:val="0"/>
                <w:numId w:val="32"/>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425130">
              <w:rPr>
                <w:rFonts w:ascii="Tahoma" w:eastAsia="Times New Roman" w:hAnsi="Tahoma" w:cs="Tahoma"/>
                <w:bCs/>
                <w:sz w:val="18"/>
                <w:szCs w:val="18"/>
                <w:lang w:eastAsia="pl-PL"/>
              </w:rPr>
              <w:t>Inny rodzaj</w:t>
            </w:r>
          </w:p>
          <w:p w14:paraId="7398D55B" w14:textId="77777777" w:rsidR="00F26114" w:rsidRPr="00425130" w:rsidRDefault="00F26114" w:rsidP="00DE41F9">
            <w:pPr>
              <w:rPr>
                <w:rFonts w:ascii="Tahoma" w:eastAsia="Times New Roman" w:hAnsi="Tahoma" w:cs="Tahoma"/>
                <w:sz w:val="20"/>
                <w:szCs w:val="20"/>
                <w:lang w:eastAsia="ar-SA"/>
              </w:rPr>
            </w:pPr>
            <w:r w:rsidRPr="00425130">
              <w:rPr>
                <w:rFonts w:ascii="Tahoma" w:hAnsi="Tahoma" w:cs="Tahoma"/>
                <w:b/>
                <w:bCs/>
                <w:sz w:val="16"/>
                <w:szCs w:val="16"/>
              </w:rPr>
              <w:t>*Zaznaczyć właściwe X</w:t>
            </w:r>
          </w:p>
        </w:tc>
      </w:tr>
    </w:tbl>
    <w:p w14:paraId="6A44DAF3" w14:textId="77777777" w:rsidR="00F26114" w:rsidRPr="006871BE" w:rsidRDefault="00F26114" w:rsidP="00F26114">
      <w:pPr>
        <w:spacing w:after="0" w:line="240" w:lineRule="auto"/>
        <w:jc w:val="center"/>
        <w:rPr>
          <w:rFonts w:ascii="Times New Roman" w:eastAsia="Times New Roman" w:hAnsi="Times New Roman" w:cs="Times New Roman"/>
          <w:bCs/>
          <w:sz w:val="16"/>
          <w:szCs w:val="16"/>
          <w:lang w:eastAsia="pl-PL"/>
        </w:rPr>
      </w:pPr>
      <w:r w:rsidRPr="006871BE">
        <w:rPr>
          <w:rFonts w:ascii="Times New Roman" w:eastAsia="Times New Roman" w:hAnsi="Times New Roman" w:cs="Times New Roman"/>
          <w:bCs/>
          <w:sz w:val="16"/>
          <w:szCs w:val="16"/>
          <w:lang w:eastAsia="pl-PL"/>
        </w:rPr>
        <w:t xml:space="preserve">                                  </w:t>
      </w:r>
    </w:p>
    <w:p w14:paraId="6E907D88" w14:textId="77777777" w:rsidR="00F26114" w:rsidRPr="006871BE" w:rsidRDefault="00F26114" w:rsidP="00F26114">
      <w:pPr>
        <w:suppressAutoHyphens/>
        <w:spacing w:after="0" w:line="240" w:lineRule="auto"/>
        <w:jc w:val="both"/>
        <w:rPr>
          <w:rFonts w:ascii="Times New Roman" w:eastAsia="Times New Roman" w:hAnsi="Times New Roman" w:cs="Times New Roman"/>
          <w:iCs/>
          <w:sz w:val="20"/>
          <w:szCs w:val="20"/>
          <w:lang w:eastAsia="ar-SA"/>
        </w:rPr>
      </w:pPr>
    </w:p>
    <w:p w14:paraId="382CC1C5" w14:textId="77777777" w:rsidR="00F26114" w:rsidRPr="006871BE" w:rsidRDefault="00F26114" w:rsidP="00F26114">
      <w:pPr>
        <w:suppressAutoHyphens/>
        <w:spacing w:after="0" w:line="240" w:lineRule="auto"/>
        <w:jc w:val="both"/>
        <w:rPr>
          <w:rFonts w:ascii="Times New Roman" w:eastAsia="Times New Roman" w:hAnsi="Times New Roman" w:cs="Times New Roman"/>
          <w:iCs/>
          <w:sz w:val="20"/>
          <w:szCs w:val="20"/>
          <w:lang w:eastAsia="ar-SA"/>
        </w:rPr>
      </w:pPr>
    </w:p>
    <w:p w14:paraId="281263AE" w14:textId="77777777" w:rsidR="00F26114" w:rsidRPr="006871BE" w:rsidRDefault="00F26114" w:rsidP="00F26114">
      <w:pPr>
        <w:suppressAutoHyphens/>
        <w:spacing w:after="0" w:line="240" w:lineRule="auto"/>
        <w:jc w:val="both"/>
        <w:rPr>
          <w:rFonts w:ascii="Times New Roman" w:eastAsia="Times New Roman" w:hAnsi="Times New Roman" w:cs="Times New Roman"/>
          <w:iCs/>
          <w:sz w:val="20"/>
          <w:szCs w:val="20"/>
          <w:lang w:eastAsia="ar-SA"/>
        </w:rPr>
      </w:pPr>
    </w:p>
    <w:p w14:paraId="6486DE21" w14:textId="77777777" w:rsidR="00F26114" w:rsidRPr="006871BE" w:rsidRDefault="00F26114" w:rsidP="00F26114">
      <w:pPr>
        <w:rPr>
          <w:rFonts w:ascii="Times New Roman" w:hAnsi="Times New Roman" w:cs="Times New Roman"/>
        </w:rPr>
      </w:pPr>
    </w:p>
    <w:p w14:paraId="2E13DE22"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12949D8A"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5DFA808E"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44C51FAC"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592E13FB"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3365B9A4"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00D27A7F"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3A59965D"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4CAF1C8D"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65EBBECA"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35B1B69E"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09C3A167"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5BA7464E"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77B291EB"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2256D5A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2FE011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514716DC"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DF19CDD"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70C339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28B9A2FF"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44F4889"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F6D9C4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333C001F"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0BBBA427"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4B593535"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1A9AC77C"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3D6E1888"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4E503DDD"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09C60400"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2B0041E4"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649ED5D9"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68045EB4"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6ABE4691"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1E3F36A9"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50F49599"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1417C441"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560C6D0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3AAD99E"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4327E39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2A94FC4A"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4237FE09" w14:textId="77777777" w:rsidR="0027782A" w:rsidRDefault="0027782A" w:rsidP="001112E4">
      <w:pPr>
        <w:suppressAutoHyphens/>
        <w:spacing w:after="0" w:line="240" w:lineRule="auto"/>
        <w:jc w:val="both"/>
        <w:rPr>
          <w:rFonts w:ascii="Tahoma" w:eastAsia="Times New Roman" w:hAnsi="Tahoma" w:cs="Tahoma"/>
          <w:iCs/>
          <w:sz w:val="20"/>
          <w:szCs w:val="20"/>
          <w:lang w:eastAsia="ar-SA"/>
        </w:rPr>
      </w:pPr>
    </w:p>
    <w:p w14:paraId="61CC32E5" w14:textId="77777777" w:rsidR="0027782A" w:rsidRDefault="0027782A" w:rsidP="001112E4">
      <w:pPr>
        <w:suppressAutoHyphens/>
        <w:spacing w:after="0" w:line="240" w:lineRule="auto"/>
        <w:jc w:val="both"/>
        <w:rPr>
          <w:rFonts w:ascii="Tahoma" w:eastAsia="Times New Roman" w:hAnsi="Tahoma" w:cs="Tahoma"/>
          <w:iCs/>
          <w:sz w:val="20"/>
          <w:szCs w:val="20"/>
          <w:lang w:eastAsia="ar-SA"/>
        </w:rPr>
      </w:pPr>
    </w:p>
    <w:p w14:paraId="6760E592" w14:textId="77777777" w:rsidR="00E1691C" w:rsidRDefault="00E1691C" w:rsidP="001112E4">
      <w:pPr>
        <w:suppressAutoHyphens/>
        <w:spacing w:after="0" w:line="240" w:lineRule="auto"/>
        <w:jc w:val="both"/>
        <w:rPr>
          <w:rFonts w:ascii="Tahoma" w:eastAsia="Times New Roman" w:hAnsi="Tahoma" w:cs="Tahoma"/>
          <w:iCs/>
          <w:sz w:val="20"/>
          <w:szCs w:val="20"/>
          <w:lang w:eastAsia="ar-SA"/>
        </w:rPr>
      </w:pPr>
    </w:p>
    <w:p w14:paraId="2E1F81D1" w14:textId="77777777" w:rsidR="00E1691C" w:rsidRDefault="00E1691C" w:rsidP="001112E4">
      <w:pPr>
        <w:suppressAutoHyphens/>
        <w:spacing w:after="0" w:line="240" w:lineRule="auto"/>
        <w:jc w:val="both"/>
        <w:rPr>
          <w:rFonts w:ascii="Tahoma" w:eastAsia="Times New Roman" w:hAnsi="Tahoma" w:cs="Tahoma"/>
          <w:iCs/>
          <w:sz w:val="20"/>
          <w:szCs w:val="20"/>
          <w:lang w:eastAsia="ar-SA"/>
        </w:rPr>
      </w:pPr>
    </w:p>
    <w:p w14:paraId="3DBF9956" w14:textId="77777777" w:rsidR="00E1691C" w:rsidRDefault="00E1691C" w:rsidP="001112E4">
      <w:pPr>
        <w:suppressAutoHyphens/>
        <w:spacing w:after="0" w:line="240" w:lineRule="auto"/>
        <w:jc w:val="both"/>
        <w:rPr>
          <w:rFonts w:ascii="Tahoma" w:eastAsia="Times New Roman" w:hAnsi="Tahoma" w:cs="Tahoma"/>
          <w:iCs/>
          <w:sz w:val="20"/>
          <w:szCs w:val="20"/>
          <w:lang w:eastAsia="ar-SA"/>
        </w:rPr>
      </w:pPr>
    </w:p>
    <w:p w14:paraId="5B93E488" w14:textId="77777777" w:rsidR="00E1691C" w:rsidRDefault="00E1691C" w:rsidP="001112E4">
      <w:pPr>
        <w:suppressAutoHyphens/>
        <w:spacing w:after="0" w:line="240" w:lineRule="auto"/>
        <w:jc w:val="both"/>
        <w:rPr>
          <w:rFonts w:ascii="Tahoma" w:eastAsia="Times New Roman" w:hAnsi="Tahoma" w:cs="Tahoma"/>
          <w:iCs/>
          <w:sz w:val="20"/>
          <w:szCs w:val="20"/>
          <w:lang w:eastAsia="ar-SA"/>
        </w:rPr>
      </w:pPr>
    </w:p>
    <w:p w14:paraId="5414E279" w14:textId="77777777" w:rsidR="0027782A" w:rsidRDefault="0027782A" w:rsidP="001112E4">
      <w:pPr>
        <w:suppressAutoHyphens/>
        <w:spacing w:after="0" w:line="240" w:lineRule="auto"/>
        <w:jc w:val="both"/>
        <w:rPr>
          <w:rFonts w:ascii="Tahoma" w:eastAsia="Times New Roman" w:hAnsi="Tahoma" w:cs="Tahoma"/>
          <w:iCs/>
          <w:sz w:val="20"/>
          <w:szCs w:val="20"/>
          <w:lang w:eastAsia="ar-SA"/>
        </w:rPr>
      </w:pPr>
    </w:p>
    <w:p w14:paraId="1E4F695E" w14:textId="77777777" w:rsidR="0027782A" w:rsidRDefault="0027782A" w:rsidP="001112E4">
      <w:pPr>
        <w:suppressAutoHyphens/>
        <w:spacing w:after="0" w:line="240" w:lineRule="auto"/>
        <w:jc w:val="both"/>
        <w:rPr>
          <w:rFonts w:ascii="Tahoma" w:eastAsia="Times New Roman" w:hAnsi="Tahoma" w:cs="Tahoma"/>
          <w:iCs/>
          <w:sz w:val="20"/>
          <w:szCs w:val="20"/>
          <w:lang w:eastAsia="ar-SA"/>
        </w:rPr>
      </w:pPr>
    </w:p>
    <w:p w14:paraId="15540399"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08898294" w14:textId="305364E4" w:rsidR="001112E4" w:rsidRPr="00656597" w:rsidRDefault="001112E4" w:rsidP="001112E4">
      <w:pPr>
        <w:suppressAutoHyphens/>
        <w:spacing w:after="0" w:line="240" w:lineRule="auto"/>
        <w:jc w:val="both"/>
        <w:rPr>
          <w:rFonts w:ascii="Tahoma" w:eastAsia="Times New Roman" w:hAnsi="Tahoma" w:cs="Tahoma"/>
          <w:iCs/>
          <w:sz w:val="20"/>
          <w:szCs w:val="20"/>
          <w:lang w:eastAsia="ar-SA"/>
        </w:rPr>
      </w:pPr>
      <w:bookmarkStart w:id="2" w:name="_Hlk146090373"/>
      <w:r w:rsidRPr="00656597">
        <w:rPr>
          <w:rFonts w:ascii="Tahoma" w:eastAsia="Times New Roman" w:hAnsi="Tahoma" w:cs="Tahoma"/>
          <w:iCs/>
          <w:sz w:val="20"/>
          <w:szCs w:val="20"/>
          <w:lang w:eastAsia="ar-SA"/>
        </w:rPr>
        <w:t>DZP.381</w:t>
      </w:r>
      <w:r w:rsidR="008E3459">
        <w:rPr>
          <w:rFonts w:ascii="Tahoma" w:eastAsia="Times New Roman" w:hAnsi="Tahoma" w:cs="Tahoma"/>
          <w:iCs/>
          <w:sz w:val="20"/>
          <w:szCs w:val="20"/>
          <w:lang w:eastAsia="ar-SA"/>
        </w:rPr>
        <w:t>.</w:t>
      </w:r>
      <w:r w:rsidR="00782924">
        <w:rPr>
          <w:rFonts w:ascii="Tahoma" w:eastAsia="Times New Roman" w:hAnsi="Tahoma" w:cs="Tahoma"/>
          <w:iCs/>
          <w:sz w:val="20"/>
          <w:szCs w:val="20"/>
          <w:lang w:eastAsia="ar-SA"/>
        </w:rPr>
        <w:t>1</w:t>
      </w:r>
      <w:r w:rsidR="001731A7">
        <w:rPr>
          <w:rFonts w:ascii="Tahoma" w:eastAsia="Times New Roman" w:hAnsi="Tahoma" w:cs="Tahoma"/>
          <w:iCs/>
          <w:sz w:val="20"/>
          <w:szCs w:val="20"/>
          <w:lang w:eastAsia="ar-SA"/>
        </w:rPr>
        <w:t>22</w:t>
      </w:r>
      <w:r w:rsidRPr="00656597">
        <w:rPr>
          <w:rFonts w:ascii="Tahoma" w:eastAsia="Times New Roman" w:hAnsi="Tahoma" w:cs="Tahoma"/>
          <w:iCs/>
          <w:sz w:val="20"/>
          <w:szCs w:val="20"/>
          <w:lang w:eastAsia="ar-SA"/>
        </w:rPr>
        <w:t>B.202</w:t>
      </w:r>
      <w:r w:rsidR="004B748B">
        <w:rPr>
          <w:rFonts w:ascii="Tahoma" w:eastAsia="Times New Roman" w:hAnsi="Tahoma" w:cs="Tahoma"/>
          <w:iCs/>
          <w:sz w:val="20"/>
          <w:szCs w:val="20"/>
          <w:lang w:eastAsia="ar-SA"/>
        </w:rPr>
        <w:t>3</w:t>
      </w:r>
    </w:p>
    <w:p w14:paraId="1E632B5A" w14:textId="77777777" w:rsidR="001112E4" w:rsidRPr="00656597" w:rsidRDefault="001112E4" w:rsidP="001112E4">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bookmarkEnd w:id="2"/>
    <w:p w14:paraId="5D82EF64"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0326A50D"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11C759EC" w14:textId="77777777" w:rsidR="00292DD8" w:rsidRPr="00533E12" w:rsidRDefault="00292DD8" w:rsidP="00292DD8">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27D17BCB" w14:textId="77777777" w:rsidR="00292DD8" w:rsidRPr="00533E12" w:rsidRDefault="00292DD8" w:rsidP="00292DD8">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59F9CAC2" w14:textId="77777777" w:rsidR="00292DD8" w:rsidRDefault="00292DD8" w:rsidP="001112E4">
      <w:pPr>
        <w:spacing w:after="0" w:line="240" w:lineRule="auto"/>
        <w:jc w:val="center"/>
        <w:rPr>
          <w:rFonts w:ascii="Tahoma" w:eastAsia="MS Mincho" w:hAnsi="Tahoma" w:cs="Tahoma"/>
          <w:b/>
          <w:sz w:val="20"/>
          <w:szCs w:val="20"/>
          <w:u w:val="single"/>
          <w:lang w:eastAsia="pl-PL"/>
        </w:rPr>
      </w:pPr>
    </w:p>
    <w:p w14:paraId="7C968F67" w14:textId="4D3A8B2B" w:rsidR="001112E4" w:rsidRPr="00656597" w:rsidRDefault="001112E4" w:rsidP="001112E4">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p>
    <w:p w14:paraId="37085EA7"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DOTYCZĄCE PRZESŁANEK WYKLUCZENIA Z POSTĘPOWANIA</w:t>
      </w:r>
    </w:p>
    <w:p w14:paraId="5723FD5D"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1ABBCAAE"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9D63642" w14:textId="1597CB83" w:rsidR="00292DD8" w:rsidRPr="00533E12" w:rsidRDefault="00292DD8" w:rsidP="00292DD8">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Pr>
          <w:rFonts w:ascii="Tahoma" w:eastAsia="Times New Roman" w:hAnsi="Tahoma" w:cs="Tahoma"/>
          <w:b/>
          <w:i/>
          <w:sz w:val="20"/>
          <w:szCs w:val="20"/>
          <w:lang w:eastAsia="pl-PL"/>
        </w:rPr>
        <w:t xml:space="preserve">usługę transkrypcji </w:t>
      </w:r>
      <w:r w:rsidR="00782924">
        <w:rPr>
          <w:rFonts w:ascii="Tahoma" w:eastAsia="Times New Roman" w:hAnsi="Tahoma" w:cs="Tahoma"/>
          <w:b/>
          <w:i/>
          <w:sz w:val="20"/>
          <w:szCs w:val="20"/>
          <w:lang w:eastAsia="pl-PL"/>
        </w:rPr>
        <w:t xml:space="preserve">nagranych </w:t>
      </w:r>
      <w:r>
        <w:rPr>
          <w:rFonts w:ascii="Tahoma" w:eastAsia="Times New Roman" w:hAnsi="Tahoma" w:cs="Tahoma"/>
          <w:b/>
          <w:i/>
          <w:sz w:val="20"/>
          <w:szCs w:val="20"/>
          <w:lang w:eastAsia="pl-PL"/>
        </w:rPr>
        <w:t xml:space="preserve">opisów badań diagnostycznych z zakresu diagnostyki obrazowej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4547B819" w14:textId="77777777" w:rsidR="001112E4"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3B238464" w14:textId="77777777" w:rsidR="00292DD8" w:rsidRDefault="00292DD8"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3A2ADB35" w14:textId="77777777" w:rsidR="00292DD8" w:rsidRPr="00656597" w:rsidRDefault="00292DD8"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6B6E6B86" w14:textId="77777777" w:rsidR="001112E4" w:rsidRPr="008C7CCD" w:rsidRDefault="001112E4">
      <w:pPr>
        <w:numPr>
          <w:ilvl w:val="0"/>
          <w:numId w:val="34"/>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14:paraId="7BB2F78E" w14:textId="551B619A"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14:paraId="1BD00D48" w14:textId="65C6D25B"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3" w:name="_Hlk101345128"/>
      <w:r w:rsidRPr="008C7CCD">
        <w:rPr>
          <w:rFonts w:ascii="Tahoma" w:eastAsia="Times New Roman" w:hAnsi="Tahoma" w:cs="Tahoma"/>
          <w:bCs/>
          <w:sz w:val="20"/>
          <w:szCs w:val="20"/>
          <w:lang w:eastAsia="ar-SA"/>
        </w:rPr>
        <w:t xml:space="preserve">w art. 7 ustawy z dnia 13 kwietnia 2022 </w:t>
      </w:r>
      <w:bookmarkEnd w:id="3"/>
      <w:r w:rsidRPr="008C7CCD">
        <w:rPr>
          <w:rFonts w:ascii="Tahoma" w:eastAsia="Times New Roman" w:hAnsi="Tahoma" w:cs="Tahoma"/>
          <w:bCs/>
          <w:sz w:val="20"/>
          <w:szCs w:val="20"/>
          <w:lang w:eastAsia="ar-SA"/>
        </w:rPr>
        <w:t xml:space="preserve">r. </w:t>
      </w:r>
    </w:p>
    <w:p w14:paraId="179A3F07" w14:textId="26196880"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14:paraId="1370A80B" w14:textId="6CCFD0B5"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14:paraId="061FE8B9" w14:textId="77777777" w:rsidR="001112E4"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112FAA32" w14:textId="77777777" w:rsidR="001112E4" w:rsidRPr="00656597"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6CA10159" w14:textId="77777777" w:rsidR="001112E4" w:rsidRPr="00656597" w:rsidRDefault="001112E4">
      <w:pPr>
        <w:numPr>
          <w:ilvl w:val="0"/>
          <w:numId w:val="34"/>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7BDB495" w14:textId="77777777" w:rsidR="001112E4" w:rsidRPr="00656597" w:rsidRDefault="001112E4" w:rsidP="001112E4">
      <w:pPr>
        <w:pStyle w:val="Akapitzlist"/>
        <w:rPr>
          <w:rFonts w:ascii="Tahoma" w:eastAsia="Calibri" w:hAnsi="Tahoma" w:cs="Tahoma"/>
          <w:sz w:val="20"/>
          <w:szCs w:val="20"/>
        </w:rPr>
      </w:pPr>
    </w:p>
    <w:p w14:paraId="43C59EB5" w14:textId="77777777" w:rsidR="001112E4" w:rsidRPr="00656597" w:rsidRDefault="001112E4" w:rsidP="001112E4">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p>
    <w:p w14:paraId="0F6652DC" w14:textId="77777777" w:rsidR="001112E4" w:rsidRPr="00656597" w:rsidRDefault="001112E4" w:rsidP="001112E4">
      <w:pPr>
        <w:suppressAutoHyphens/>
        <w:spacing w:after="0" w:line="240" w:lineRule="auto"/>
        <w:ind w:left="284"/>
        <w:rPr>
          <w:rFonts w:ascii="Tahoma" w:eastAsia="Calibri" w:hAnsi="Tahoma" w:cs="Tahoma"/>
          <w:sz w:val="20"/>
          <w:szCs w:val="20"/>
        </w:rPr>
      </w:pPr>
    </w:p>
    <w:p w14:paraId="638571E0" w14:textId="77777777" w:rsidR="001112E4" w:rsidRPr="00656597" w:rsidRDefault="001112E4" w:rsidP="001112E4">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14:paraId="116E81CF"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57769719"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7B8F7D0F" w14:textId="77777777" w:rsidR="001112E4" w:rsidRPr="00656597" w:rsidRDefault="001112E4" w:rsidP="001112E4">
      <w:pPr>
        <w:spacing w:after="0" w:line="240" w:lineRule="auto"/>
        <w:ind w:firstLine="284"/>
        <w:jc w:val="both"/>
        <w:rPr>
          <w:rFonts w:ascii="Tahoma" w:eastAsia="Calibri" w:hAnsi="Tahoma" w:cs="Tahoma"/>
          <w:strike/>
          <w:sz w:val="20"/>
          <w:szCs w:val="20"/>
        </w:rPr>
      </w:pPr>
    </w:p>
    <w:p w14:paraId="4ABDA6A1" w14:textId="77777777" w:rsidR="001112E4" w:rsidRPr="00656597" w:rsidRDefault="001112E4" w:rsidP="001112E4">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68AE43D4" w14:textId="77777777" w:rsidR="001112E4" w:rsidRPr="00656597" w:rsidRDefault="001112E4" w:rsidP="001112E4">
      <w:pPr>
        <w:spacing w:after="0" w:line="240" w:lineRule="auto"/>
        <w:jc w:val="both"/>
        <w:rPr>
          <w:rFonts w:ascii="Tahoma" w:eastAsia="Calibri" w:hAnsi="Tahoma" w:cs="Tahoma"/>
          <w:strike/>
          <w:sz w:val="20"/>
          <w:szCs w:val="20"/>
        </w:rPr>
      </w:pPr>
    </w:p>
    <w:p w14:paraId="006D17F4" w14:textId="77777777" w:rsidR="001112E4" w:rsidRPr="00656597" w:rsidRDefault="001112E4" w:rsidP="001112E4">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743C8962" w14:textId="77777777" w:rsidR="001112E4" w:rsidRPr="00656597" w:rsidRDefault="001112E4" w:rsidP="001112E4">
      <w:pPr>
        <w:spacing w:after="0" w:line="240" w:lineRule="auto"/>
        <w:jc w:val="both"/>
        <w:rPr>
          <w:rFonts w:ascii="Tahoma" w:eastAsia="Calibri" w:hAnsi="Tahoma" w:cs="Tahoma"/>
          <w:b/>
          <w:strike/>
          <w:sz w:val="20"/>
          <w:szCs w:val="20"/>
        </w:rPr>
      </w:pPr>
    </w:p>
    <w:p w14:paraId="516F7913" w14:textId="77777777" w:rsidR="001112E4" w:rsidRPr="00656597" w:rsidRDefault="001112E4" w:rsidP="001112E4">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3C84B8AD" w14:textId="77777777" w:rsidR="001112E4" w:rsidRPr="00656597" w:rsidRDefault="001112E4" w:rsidP="001112E4">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4AAD9878" w14:textId="77777777" w:rsidR="001112E4" w:rsidRPr="00656597" w:rsidRDefault="001112E4" w:rsidP="001112E4">
      <w:pPr>
        <w:spacing w:after="0" w:line="240" w:lineRule="auto"/>
        <w:jc w:val="center"/>
        <w:rPr>
          <w:rFonts w:ascii="Tahoma" w:eastAsia="MS Mincho" w:hAnsi="Tahoma" w:cs="Tahoma"/>
          <w:iCs/>
          <w:sz w:val="20"/>
          <w:szCs w:val="20"/>
          <w:lang w:eastAsia="ar-SA"/>
        </w:rPr>
      </w:pPr>
    </w:p>
    <w:p w14:paraId="00BF0259" w14:textId="77777777" w:rsidR="001112E4" w:rsidRPr="00656597" w:rsidRDefault="001112E4" w:rsidP="001112E4">
      <w:pPr>
        <w:spacing w:after="0" w:line="360" w:lineRule="auto"/>
        <w:jc w:val="both"/>
        <w:rPr>
          <w:rFonts w:ascii="Tahoma" w:eastAsia="Calibri" w:hAnsi="Tahoma" w:cs="Tahoma"/>
          <w:sz w:val="20"/>
          <w:szCs w:val="20"/>
        </w:rPr>
      </w:pPr>
    </w:p>
    <w:p w14:paraId="3AC9C023" w14:textId="77777777" w:rsidR="001112E4" w:rsidRPr="00656597" w:rsidRDefault="001112E4" w:rsidP="001112E4">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68DCD435" w14:textId="77777777" w:rsidR="001112E4" w:rsidRPr="00656597" w:rsidRDefault="001112E4" w:rsidP="001112E4">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7AC5E438" w14:textId="77777777" w:rsidR="001112E4" w:rsidRPr="00656597" w:rsidRDefault="001112E4" w:rsidP="001112E4">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795E18A5" w14:textId="77777777" w:rsidR="008C7CCD" w:rsidRDefault="001112E4" w:rsidP="001112E4">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39A5E217" w14:textId="77777777" w:rsidR="008C7CCD" w:rsidRDefault="008C7CCD" w:rsidP="001112E4">
      <w:pPr>
        <w:spacing w:after="0" w:line="240" w:lineRule="auto"/>
        <w:ind w:right="-142"/>
        <w:jc w:val="right"/>
        <w:rPr>
          <w:rFonts w:ascii="Tahoma" w:eastAsia="MS Mincho" w:hAnsi="Tahoma" w:cs="Tahoma"/>
          <w:sz w:val="20"/>
          <w:szCs w:val="20"/>
          <w:lang w:eastAsia="pl-PL"/>
        </w:rPr>
      </w:pPr>
    </w:p>
    <w:p w14:paraId="14D138EC" w14:textId="29E4628F" w:rsidR="001112E4" w:rsidRPr="00656597" w:rsidRDefault="001112E4" w:rsidP="001112E4">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398183E3" w14:textId="77777777" w:rsidR="001112E4" w:rsidRPr="00656597" w:rsidRDefault="001112E4" w:rsidP="001112E4">
      <w:pPr>
        <w:suppressAutoHyphens/>
        <w:spacing w:after="0" w:line="240" w:lineRule="auto"/>
        <w:rPr>
          <w:rFonts w:ascii="Tahoma" w:eastAsia="MS Mincho" w:hAnsi="Tahoma" w:cs="Tahoma"/>
          <w:sz w:val="20"/>
          <w:szCs w:val="20"/>
          <w:lang w:eastAsia="en-GB"/>
        </w:rPr>
      </w:pPr>
    </w:p>
    <w:p w14:paraId="38AD6040"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E524759"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58801D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DBB6D2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0A570EB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48DB658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3D1F17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397B5867"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7EC18CA4"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678C1922"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5F866E8F" w14:textId="54A16ADD" w:rsidR="00B119BA" w:rsidRPr="00656597" w:rsidRDefault="00B119BA" w:rsidP="00B119BA">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DZP.381</w:t>
      </w:r>
      <w:r>
        <w:rPr>
          <w:rFonts w:ascii="Tahoma" w:eastAsia="Times New Roman" w:hAnsi="Tahoma" w:cs="Tahoma"/>
          <w:iCs/>
          <w:sz w:val="20"/>
          <w:szCs w:val="20"/>
          <w:lang w:eastAsia="ar-SA"/>
        </w:rPr>
        <w:t>.</w:t>
      </w:r>
      <w:r w:rsidR="00B16F0A">
        <w:rPr>
          <w:rFonts w:ascii="Tahoma" w:eastAsia="Times New Roman" w:hAnsi="Tahoma" w:cs="Tahoma"/>
          <w:iCs/>
          <w:sz w:val="20"/>
          <w:szCs w:val="20"/>
          <w:lang w:eastAsia="ar-SA"/>
        </w:rPr>
        <w:t>122</w:t>
      </w:r>
      <w:r w:rsidR="00B16F0A" w:rsidRPr="00656597">
        <w:rPr>
          <w:rFonts w:ascii="Tahoma" w:eastAsia="Times New Roman" w:hAnsi="Tahoma" w:cs="Tahoma"/>
          <w:iCs/>
          <w:sz w:val="20"/>
          <w:szCs w:val="20"/>
          <w:lang w:eastAsia="ar-SA"/>
        </w:rPr>
        <w:t>B</w:t>
      </w:r>
      <w:r w:rsidRPr="00656597">
        <w:rPr>
          <w:rFonts w:ascii="Tahoma" w:eastAsia="Times New Roman" w:hAnsi="Tahoma" w:cs="Tahoma"/>
          <w:iCs/>
          <w:sz w:val="20"/>
          <w:szCs w:val="20"/>
          <w:lang w:eastAsia="ar-SA"/>
        </w:rPr>
        <w:t>.202</w:t>
      </w:r>
      <w:r>
        <w:rPr>
          <w:rFonts w:ascii="Tahoma" w:eastAsia="Times New Roman" w:hAnsi="Tahoma" w:cs="Tahoma"/>
          <w:iCs/>
          <w:sz w:val="20"/>
          <w:szCs w:val="20"/>
          <w:lang w:eastAsia="ar-SA"/>
        </w:rPr>
        <w:t>3</w:t>
      </w:r>
    </w:p>
    <w:p w14:paraId="434C4595" w14:textId="4EA0371B" w:rsidR="00B119BA" w:rsidRPr="00656597" w:rsidRDefault="00B119BA" w:rsidP="00B119BA">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7D754EE8"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6EF76A64" w14:textId="77777777" w:rsidR="00B119BA" w:rsidRPr="00B119BA" w:rsidRDefault="00B119BA" w:rsidP="00B119BA">
      <w:pPr>
        <w:widowControl w:val="0"/>
        <w:spacing w:after="0" w:line="240" w:lineRule="auto"/>
        <w:jc w:val="center"/>
        <w:rPr>
          <w:rFonts w:ascii="Tahoma" w:eastAsia="Courier New" w:hAnsi="Tahoma" w:cs="Tahoma"/>
          <w:b/>
          <w:color w:val="000000"/>
          <w:sz w:val="24"/>
          <w:szCs w:val="24"/>
          <w:lang w:eastAsia="pl-PL" w:bidi="pl-PL"/>
        </w:rPr>
      </w:pPr>
    </w:p>
    <w:p w14:paraId="24B97AA3" w14:textId="77777777" w:rsidR="00B119BA" w:rsidRPr="00B119BA" w:rsidRDefault="00B119BA" w:rsidP="00B119BA">
      <w:pPr>
        <w:widowControl w:val="0"/>
        <w:spacing w:after="0" w:line="240" w:lineRule="auto"/>
        <w:jc w:val="center"/>
        <w:rPr>
          <w:rFonts w:ascii="Tahoma" w:eastAsia="Courier New" w:hAnsi="Tahoma" w:cs="Tahoma"/>
          <w:b/>
          <w:color w:val="000000"/>
          <w:sz w:val="24"/>
          <w:szCs w:val="24"/>
          <w:lang w:eastAsia="pl-PL" w:bidi="pl-PL"/>
        </w:rPr>
      </w:pPr>
      <w:r w:rsidRPr="00B119BA">
        <w:rPr>
          <w:rFonts w:ascii="Tahoma" w:eastAsia="Courier New" w:hAnsi="Tahoma" w:cs="Tahoma"/>
          <w:b/>
          <w:color w:val="000000"/>
          <w:sz w:val="24"/>
          <w:szCs w:val="24"/>
          <w:lang w:eastAsia="pl-PL" w:bidi="pl-PL"/>
        </w:rPr>
        <w:t>Opis przedmiotu zamówienia/warunki realizacji usługi</w:t>
      </w:r>
    </w:p>
    <w:p w14:paraId="7AA27FE0" w14:textId="77777777" w:rsidR="00B119BA" w:rsidRPr="00B119BA" w:rsidRDefault="00B119BA" w:rsidP="00B119BA">
      <w:pPr>
        <w:widowControl w:val="0"/>
        <w:spacing w:after="0" w:line="240" w:lineRule="auto"/>
        <w:ind w:left="714"/>
        <w:jc w:val="both"/>
        <w:rPr>
          <w:rFonts w:ascii="Tahoma" w:eastAsia="Courier New" w:hAnsi="Tahoma" w:cs="Tahoma"/>
          <w:color w:val="000000"/>
          <w:sz w:val="24"/>
          <w:szCs w:val="24"/>
          <w:lang w:eastAsia="pl-PL" w:bidi="pl-PL"/>
        </w:rPr>
      </w:pPr>
    </w:p>
    <w:p w14:paraId="4710AB36" w14:textId="45E3F096" w:rsidR="00B119BA" w:rsidRDefault="00B119BA" w:rsidP="00B119BA">
      <w:pPr>
        <w:spacing w:after="160" w:line="259" w:lineRule="auto"/>
        <w:jc w:val="both"/>
        <w:rPr>
          <w:rFonts w:ascii="Tahoma" w:eastAsia="Calibri" w:hAnsi="Tahoma" w:cs="Tahoma"/>
        </w:rPr>
      </w:pPr>
      <w:r w:rsidRPr="00B119BA">
        <w:rPr>
          <w:rFonts w:ascii="Tahoma" w:eastAsia="Calibri" w:hAnsi="Tahoma" w:cs="Tahoma"/>
        </w:rPr>
        <w:t xml:space="preserve">Usługa transkrypcji nagranych opisów badań diagnostycznych z zakresu Diagnostyki Obrazowej realizowana przez okres </w:t>
      </w:r>
      <w:r w:rsidR="00B3163C">
        <w:rPr>
          <w:rFonts w:ascii="Tahoma" w:eastAsia="Calibri" w:hAnsi="Tahoma" w:cs="Tahoma"/>
        </w:rPr>
        <w:t xml:space="preserve">maksymalnie </w:t>
      </w:r>
      <w:r w:rsidRPr="00B119BA">
        <w:rPr>
          <w:rFonts w:ascii="Tahoma" w:eastAsia="Calibri" w:hAnsi="Tahoma" w:cs="Tahoma"/>
        </w:rPr>
        <w:t>36 miesięcy od daty zawarcia umowy.</w:t>
      </w:r>
    </w:p>
    <w:p w14:paraId="2C28EA17" w14:textId="3D600736" w:rsidR="00A83897" w:rsidRDefault="00A83897" w:rsidP="00B119BA">
      <w:pPr>
        <w:spacing w:after="160" w:line="259" w:lineRule="auto"/>
        <w:jc w:val="both"/>
        <w:rPr>
          <w:rFonts w:ascii="Tahoma" w:eastAsia="Calibri" w:hAnsi="Tahoma" w:cs="Tahoma"/>
        </w:rPr>
      </w:pPr>
      <w:r>
        <w:rPr>
          <w:rFonts w:ascii="Tahoma" w:eastAsia="Calibri" w:hAnsi="Tahoma" w:cs="Tahoma"/>
        </w:rPr>
        <w:t>Szacowana wielkość zamówienia 126 000</w:t>
      </w:r>
      <w:r w:rsidR="00C01AC8">
        <w:rPr>
          <w:rFonts w:ascii="Tahoma" w:eastAsia="Calibri" w:hAnsi="Tahoma" w:cs="Tahoma"/>
        </w:rPr>
        <w:t> </w:t>
      </w:r>
      <w:r>
        <w:rPr>
          <w:rFonts w:ascii="Tahoma" w:eastAsia="Calibri" w:hAnsi="Tahoma" w:cs="Tahoma"/>
        </w:rPr>
        <w:t>000</w:t>
      </w:r>
      <w:r w:rsidR="00C01AC8">
        <w:rPr>
          <w:rFonts w:ascii="Tahoma" w:eastAsia="Calibri" w:hAnsi="Tahoma" w:cs="Tahoma"/>
        </w:rPr>
        <w:t xml:space="preserve">* </w:t>
      </w:r>
      <w:r>
        <w:rPr>
          <w:rFonts w:ascii="Tahoma" w:eastAsia="Calibri" w:hAnsi="Tahoma" w:cs="Tahoma"/>
        </w:rPr>
        <w:t>znaków (+</w:t>
      </w:r>
      <w:r w:rsidR="00596009">
        <w:rPr>
          <w:rFonts w:ascii="Tahoma" w:eastAsia="Calibri" w:hAnsi="Tahoma" w:cs="Tahoma"/>
        </w:rPr>
        <w:t xml:space="preserve"> </w:t>
      </w:r>
      <w:r w:rsidR="004D070A">
        <w:rPr>
          <w:rFonts w:ascii="Tahoma" w:eastAsia="Calibri" w:hAnsi="Tahoma" w:cs="Tahoma"/>
        </w:rPr>
        <w:t xml:space="preserve">ewentualne </w:t>
      </w:r>
      <w:r>
        <w:rPr>
          <w:rFonts w:ascii="Tahoma" w:eastAsia="Calibri" w:hAnsi="Tahoma" w:cs="Tahoma"/>
        </w:rPr>
        <w:t>prawo opcji</w:t>
      </w:r>
      <w:r w:rsidR="004D070A">
        <w:rPr>
          <w:rFonts w:ascii="Tahoma" w:eastAsia="Calibri" w:hAnsi="Tahoma" w:cs="Tahoma"/>
        </w:rPr>
        <w:t xml:space="preserve"> – maksymalnie 18 000 000 znaków</w:t>
      </w:r>
      <w:r>
        <w:rPr>
          <w:rFonts w:ascii="Tahoma" w:eastAsia="Calibri" w:hAnsi="Tahoma" w:cs="Tahoma"/>
        </w:rPr>
        <w:t xml:space="preserve">). </w:t>
      </w:r>
    </w:p>
    <w:p w14:paraId="083F5682" w14:textId="55909660" w:rsidR="00C01AC8" w:rsidRPr="00C01AC8" w:rsidRDefault="00C01AC8" w:rsidP="00C01AC8">
      <w:pPr>
        <w:spacing w:after="0" w:line="240" w:lineRule="auto"/>
        <w:jc w:val="both"/>
        <w:rPr>
          <w:rFonts w:ascii="Tahoma" w:eastAsia="Calibri" w:hAnsi="Tahoma" w:cs="Tahoma"/>
          <w:sz w:val="18"/>
          <w:szCs w:val="18"/>
          <w:u w:val="single"/>
        </w:rPr>
      </w:pPr>
      <w:r w:rsidRPr="00C01AC8">
        <w:rPr>
          <w:rFonts w:ascii="Tahoma" w:eastAsia="Calibri" w:hAnsi="Tahoma" w:cs="Tahoma"/>
          <w:sz w:val="18"/>
          <w:szCs w:val="18"/>
        </w:rPr>
        <w:t>*</w:t>
      </w:r>
      <w:r w:rsidRPr="00C01AC8">
        <w:rPr>
          <w:rFonts w:ascii="Tahoma" w:eastAsia="Calibri" w:hAnsi="Tahoma" w:cs="Tahoma"/>
          <w:sz w:val="18"/>
          <w:szCs w:val="18"/>
          <w:u w:val="single"/>
        </w:rPr>
        <w:t>Podan</w:t>
      </w:r>
      <w:r w:rsidR="004D070A">
        <w:rPr>
          <w:rFonts w:ascii="Tahoma" w:eastAsia="Calibri" w:hAnsi="Tahoma" w:cs="Tahoma"/>
          <w:sz w:val="18"/>
          <w:szCs w:val="18"/>
          <w:u w:val="single"/>
        </w:rPr>
        <w:t>a</w:t>
      </w:r>
      <w:r w:rsidRPr="00C01AC8">
        <w:rPr>
          <w:rFonts w:ascii="Tahoma" w:eastAsia="Calibri" w:hAnsi="Tahoma" w:cs="Tahoma"/>
          <w:sz w:val="18"/>
          <w:szCs w:val="18"/>
          <w:u w:val="single"/>
        </w:rPr>
        <w:t xml:space="preserve"> ilości znaków jest ilością szacunkową. Zamawiający ma prawo do składania zamówień bez ograniczeń co do zakresu i ilości</w:t>
      </w:r>
      <w:r w:rsidR="006678FE">
        <w:rPr>
          <w:rFonts w:ascii="Tahoma" w:eastAsia="Calibri" w:hAnsi="Tahoma" w:cs="Tahoma"/>
          <w:sz w:val="18"/>
          <w:szCs w:val="18"/>
          <w:u w:val="single"/>
        </w:rPr>
        <w:t>,</w:t>
      </w:r>
      <w:r w:rsidRPr="00C01AC8">
        <w:rPr>
          <w:rFonts w:ascii="Tahoma" w:eastAsia="Calibri" w:hAnsi="Tahoma" w:cs="Tahoma"/>
          <w:sz w:val="18"/>
          <w:szCs w:val="18"/>
          <w:u w:val="single"/>
        </w:rPr>
        <w:t xml:space="preserve"> a także prawo do niewykorzystania pełnej ilości objętej umową w przypadku zmniejszonego zapotrzebowania. Zamawiający gwarantuje wykonanie zamówienia w zakresie nie mniejszym aniżeli 60% wartości pierwotnej umowy, z zastrzeżeniem sytuacji wcześniejszego rozwiązania umowy albo odstąpienia od niej przez Zamawiającego.</w:t>
      </w:r>
    </w:p>
    <w:p w14:paraId="3ADA3728" w14:textId="77777777" w:rsidR="00C01AC8" w:rsidRDefault="00C01AC8" w:rsidP="00C01AC8">
      <w:pPr>
        <w:spacing w:after="0" w:line="240" w:lineRule="auto"/>
        <w:rPr>
          <w:rFonts w:ascii="Tahoma" w:eastAsia="Calibri" w:hAnsi="Tahoma" w:cs="Tahoma"/>
          <w:b/>
          <w:bCs/>
          <w:sz w:val="18"/>
          <w:szCs w:val="18"/>
        </w:rPr>
      </w:pPr>
    </w:p>
    <w:p w14:paraId="658513C0" w14:textId="77777777" w:rsidR="00B119BA" w:rsidRPr="00B119BA" w:rsidRDefault="00B119BA" w:rsidP="00B119BA">
      <w:pPr>
        <w:spacing w:after="0" w:line="240" w:lineRule="auto"/>
        <w:jc w:val="both"/>
        <w:rPr>
          <w:rFonts w:ascii="Tahoma" w:eastAsia="Calibri" w:hAnsi="Tahoma" w:cs="Tahoma"/>
          <w:b/>
        </w:rPr>
      </w:pPr>
      <w:r w:rsidRPr="00B119BA">
        <w:rPr>
          <w:rFonts w:ascii="Tahoma" w:eastAsia="Calibri" w:hAnsi="Tahoma" w:cs="Tahoma"/>
          <w:b/>
        </w:rPr>
        <w:t>W ramach zleconej usługi Wykonawca zapewni:</w:t>
      </w:r>
    </w:p>
    <w:p w14:paraId="3D53A47C" w14:textId="77777777" w:rsidR="00B119BA" w:rsidRPr="00B119BA" w:rsidRDefault="00B119BA">
      <w:pPr>
        <w:numPr>
          <w:ilvl w:val="0"/>
          <w:numId w:val="49"/>
        </w:numPr>
        <w:spacing w:after="160" w:line="259" w:lineRule="auto"/>
        <w:ind w:left="426"/>
        <w:contextualSpacing/>
        <w:jc w:val="both"/>
        <w:rPr>
          <w:rFonts w:ascii="Tahoma" w:eastAsia="Calibri" w:hAnsi="Tahoma" w:cs="Tahoma"/>
        </w:rPr>
      </w:pPr>
      <w:r w:rsidRPr="00B119BA">
        <w:rPr>
          <w:rFonts w:ascii="Tahoma" w:eastAsia="Calibri" w:hAnsi="Tahoma" w:cs="Tahoma"/>
        </w:rPr>
        <w:t>przepisywanie nagranych opisów badań radiologicznych;</w:t>
      </w:r>
    </w:p>
    <w:p w14:paraId="4CDA0CED" w14:textId="77777777" w:rsidR="00B119BA" w:rsidRPr="00B119BA" w:rsidRDefault="00B119BA">
      <w:pPr>
        <w:numPr>
          <w:ilvl w:val="0"/>
          <w:numId w:val="49"/>
        </w:numPr>
        <w:spacing w:after="160" w:line="259" w:lineRule="auto"/>
        <w:ind w:left="426"/>
        <w:contextualSpacing/>
        <w:jc w:val="both"/>
        <w:rPr>
          <w:rFonts w:ascii="Tahoma" w:eastAsia="Calibri" w:hAnsi="Tahoma" w:cs="Tahoma"/>
        </w:rPr>
      </w:pPr>
      <w:r w:rsidRPr="00B119BA">
        <w:rPr>
          <w:rFonts w:ascii="Tahoma" w:eastAsia="Calibri" w:hAnsi="Tahoma" w:cs="Tahoma"/>
        </w:rPr>
        <w:t>korektę edytorską przepisanych opisów badań radiologicznych;</w:t>
      </w:r>
    </w:p>
    <w:p w14:paraId="642EBECE" w14:textId="77777777" w:rsidR="00B119BA" w:rsidRPr="00B119BA" w:rsidRDefault="00B119BA">
      <w:pPr>
        <w:numPr>
          <w:ilvl w:val="0"/>
          <w:numId w:val="49"/>
        </w:numPr>
        <w:spacing w:after="160" w:line="259" w:lineRule="auto"/>
        <w:ind w:left="426"/>
        <w:contextualSpacing/>
        <w:jc w:val="both"/>
        <w:rPr>
          <w:rFonts w:ascii="Tahoma" w:eastAsia="Calibri" w:hAnsi="Tahoma" w:cs="Tahoma"/>
        </w:rPr>
      </w:pPr>
      <w:r w:rsidRPr="00B119BA">
        <w:rPr>
          <w:rFonts w:ascii="Tahoma" w:eastAsia="Calibri" w:hAnsi="Tahoma" w:cs="Tahoma"/>
        </w:rPr>
        <w:t>dostęp do przepisanych opisów badań celem ich bezpiecznego przepisania do systemu Zamawiającego w razie np. awarii udostępnionej integracji;</w:t>
      </w:r>
    </w:p>
    <w:p w14:paraId="705AD573" w14:textId="4F8D8537" w:rsidR="00B119BA" w:rsidRPr="00B119BA" w:rsidRDefault="00B119BA">
      <w:pPr>
        <w:numPr>
          <w:ilvl w:val="0"/>
          <w:numId w:val="49"/>
        </w:numPr>
        <w:spacing w:after="160" w:line="259" w:lineRule="auto"/>
        <w:ind w:left="426"/>
        <w:contextualSpacing/>
        <w:jc w:val="both"/>
        <w:rPr>
          <w:rFonts w:ascii="Tahoma" w:eastAsia="Calibri" w:hAnsi="Tahoma" w:cs="Tahoma"/>
        </w:rPr>
      </w:pPr>
      <w:r w:rsidRPr="00B119BA">
        <w:rPr>
          <w:rFonts w:ascii="Tahoma" w:eastAsia="Calibri" w:hAnsi="Tahoma" w:cs="Tahoma"/>
        </w:rPr>
        <w:t>integrację systemu Wykonawcy, który będzie wykorzystywany do przepisywania opisów radiologicznych z systemem Agfa HealthCare NVN -Enterprise Imaging</w:t>
      </w:r>
      <w:r w:rsidR="006678FE">
        <w:rPr>
          <w:rFonts w:ascii="Tahoma" w:eastAsia="Calibri" w:hAnsi="Tahoma" w:cs="Tahoma"/>
        </w:rPr>
        <w:t xml:space="preserve"> wykorzystywanym przez Zamawiającego</w:t>
      </w:r>
      <w:r w:rsidRPr="00B119BA">
        <w:rPr>
          <w:rFonts w:ascii="Tahoma" w:eastAsia="Calibri" w:hAnsi="Tahoma" w:cs="Tahoma"/>
        </w:rPr>
        <w:t>;  </w:t>
      </w:r>
    </w:p>
    <w:p w14:paraId="67BB9D34" w14:textId="77777777" w:rsidR="00B119BA" w:rsidRPr="00B119BA" w:rsidRDefault="00B119BA" w:rsidP="00B119BA">
      <w:pPr>
        <w:spacing w:after="160" w:line="259" w:lineRule="auto"/>
        <w:ind w:left="1080"/>
        <w:contextualSpacing/>
        <w:jc w:val="both"/>
        <w:rPr>
          <w:rFonts w:ascii="Tahoma" w:eastAsia="Calibri" w:hAnsi="Tahoma" w:cs="Tahoma"/>
        </w:rPr>
      </w:pPr>
    </w:p>
    <w:p w14:paraId="238ABA9F" w14:textId="77777777" w:rsidR="00B119BA" w:rsidRPr="00B119BA" w:rsidRDefault="00B119BA">
      <w:pPr>
        <w:numPr>
          <w:ilvl w:val="0"/>
          <w:numId w:val="72"/>
        </w:numPr>
        <w:spacing w:after="160" w:line="240" w:lineRule="auto"/>
        <w:ind w:left="142" w:firstLine="142"/>
        <w:contextualSpacing/>
        <w:jc w:val="both"/>
        <w:rPr>
          <w:rFonts w:ascii="Tahoma" w:eastAsia="Calibri" w:hAnsi="Tahoma" w:cs="Tahoma"/>
          <w:b/>
        </w:rPr>
      </w:pPr>
      <w:r w:rsidRPr="00B119BA">
        <w:rPr>
          <w:rFonts w:ascii="Tahoma" w:eastAsia="Calibri" w:hAnsi="Tahoma" w:cs="Tahoma"/>
          <w:b/>
        </w:rPr>
        <w:t>Przepisywanie badań:</w:t>
      </w:r>
    </w:p>
    <w:p w14:paraId="1C261A5D" w14:textId="7BD7FC3C" w:rsidR="00B119BA" w:rsidRPr="00B119BA" w:rsidRDefault="00B119BA" w:rsidP="00B119BA">
      <w:pPr>
        <w:spacing w:after="160" w:line="240" w:lineRule="auto"/>
        <w:jc w:val="both"/>
        <w:rPr>
          <w:rFonts w:ascii="Tahoma" w:eastAsia="Calibri" w:hAnsi="Tahoma" w:cs="Tahoma"/>
        </w:rPr>
      </w:pPr>
      <w:r w:rsidRPr="00B119BA">
        <w:rPr>
          <w:rFonts w:ascii="Tahoma" w:eastAsia="Calibri" w:hAnsi="Tahoma" w:cs="Tahoma"/>
        </w:rPr>
        <w:t>Usługa przepisywania nagranych opisów badań będzie dotyczyć dwóch lokalizacji</w:t>
      </w:r>
      <w:r w:rsidR="006678FE">
        <w:rPr>
          <w:rFonts w:ascii="Tahoma" w:eastAsia="Calibri" w:hAnsi="Tahoma" w:cs="Tahoma"/>
        </w:rPr>
        <w:t xml:space="preserve"> ( połączonych ze sobą łączem światłowodowym)</w:t>
      </w:r>
      <w:r w:rsidRPr="00B119BA">
        <w:rPr>
          <w:rFonts w:ascii="Tahoma" w:eastAsia="Calibri" w:hAnsi="Tahoma" w:cs="Tahoma"/>
        </w:rPr>
        <w:t>. Zamawiający wymaga aby usługa była świadczona zdalnie poprzez udostępniony kanał VPN. Zamawiający wykorzystuje do dyktowania telefony komórkowe z zainstalowanym oprogramowaniem (aktualnie jest to aplikacja Dictate), które umożliwia przesyłanie opisów do systemu Wykonawcy. Dodatkowo Zamawiający dysponuje także dyktafonami, które mogą zostać użyte do dyktowania opisów badań pod warunkiem bezpłatnego udost</w:t>
      </w:r>
      <w:r w:rsidR="006678FE">
        <w:rPr>
          <w:rFonts w:ascii="Tahoma" w:eastAsia="Calibri" w:hAnsi="Tahoma" w:cs="Tahoma"/>
        </w:rPr>
        <w:t>ę</w:t>
      </w:r>
      <w:r w:rsidRPr="00B119BA">
        <w:rPr>
          <w:rFonts w:ascii="Tahoma" w:eastAsia="Calibri" w:hAnsi="Tahoma" w:cs="Tahoma"/>
        </w:rPr>
        <w:t>pnienia przez Wykonawcę dedykowanego oprogramowania (Zamawiający informuj</w:t>
      </w:r>
      <w:r w:rsidR="006678FE">
        <w:rPr>
          <w:rFonts w:ascii="Tahoma" w:eastAsia="Calibri" w:hAnsi="Tahoma" w:cs="Tahoma"/>
        </w:rPr>
        <w:t>e</w:t>
      </w:r>
      <w:r w:rsidRPr="00B119BA">
        <w:rPr>
          <w:rFonts w:ascii="Tahoma" w:eastAsia="Calibri" w:hAnsi="Tahoma" w:cs="Tahoma"/>
        </w:rPr>
        <w:t xml:space="preserve">, że wykorzystuje w Zakładach Radiologii systemy operacyjne z rodziny Windows oraz macOS). </w:t>
      </w:r>
    </w:p>
    <w:p w14:paraId="7CCE28E4" w14:textId="49875D80" w:rsidR="00B119BA" w:rsidRPr="00B119BA" w:rsidRDefault="00B119BA" w:rsidP="00B119BA">
      <w:pPr>
        <w:spacing w:after="160" w:line="240" w:lineRule="auto"/>
        <w:jc w:val="both"/>
        <w:rPr>
          <w:rFonts w:ascii="Tahoma" w:eastAsia="Calibri" w:hAnsi="Tahoma" w:cs="Tahoma"/>
        </w:rPr>
      </w:pPr>
      <w:r w:rsidRPr="00B119BA">
        <w:rPr>
          <w:rFonts w:ascii="Tahoma" w:eastAsia="Calibri" w:hAnsi="Tahoma" w:cs="Tahoma"/>
        </w:rPr>
        <w:t xml:space="preserve">W przypadku kiedy Wykonawca będzie wymagał innego rozwiązania, jest zobowiązany bezpłatnie udostępnić niezbędne narzędzia/oprogramowanie Zamawiającemu na czas trwania umowy. </w:t>
      </w:r>
    </w:p>
    <w:p w14:paraId="0C039B22" w14:textId="77777777" w:rsidR="00B119BA" w:rsidRPr="00B119BA" w:rsidRDefault="00B119BA">
      <w:pPr>
        <w:numPr>
          <w:ilvl w:val="0"/>
          <w:numId w:val="72"/>
        </w:numPr>
        <w:spacing w:after="160" w:line="240" w:lineRule="auto"/>
        <w:contextualSpacing/>
        <w:jc w:val="both"/>
        <w:rPr>
          <w:rFonts w:ascii="Tahoma" w:eastAsia="Calibri" w:hAnsi="Tahoma" w:cs="Tahoma"/>
          <w:b/>
        </w:rPr>
      </w:pPr>
      <w:r w:rsidRPr="00B119BA">
        <w:rPr>
          <w:rFonts w:ascii="Tahoma" w:eastAsia="Calibri" w:hAnsi="Tahoma" w:cs="Tahoma"/>
          <w:b/>
        </w:rPr>
        <w:t xml:space="preserve">Korekta Edytorska </w:t>
      </w:r>
    </w:p>
    <w:p w14:paraId="016314D6" w14:textId="77777777" w:rsidR="00B119BA" w:rsidRPr="00B119BA" w:rsidRDefault="00B119BA" w:rsidP="00B119BA">
      <w:pPr>
        <w:spacing w:after="160" w:line="240" w:lineRule="auto"/>
        <w:jc w:val="both"/>
        <w:rPr>
          <w:rFonts w:ascii="Tahoma" w:eastAsia="Calibri" w:hAnsi="Tahoma" w:cs="Tahoma"/>
        </w:rPr>
      </w:pPr>
      <w:r w:rsidRPr="00B119BA">
        <w:rPr>
          <w:rFonts w:ascii="Tahoma" w:eastAsia="Calibri" w:hAnsi="Tahoma" w:cs="Tahoma"/>
        </w:rPr>
        <w:t xml:space="preserve">W ramach usługi Wykonawca zapewni Zamawiającemu przez cały okres trwania umowy korektę edytorską każdego przepisanego opisu badania radiologicznego, tak aby po przesłaniu przepisanego opisu użytkownik Zamawiającego nie musiał wprowadzać już żadnych poprawek stylistycznych, ortograficznych itp.  </w:t>
      </w:r>
    </w:p>
    <w:p w14:paraId="51231308" w14:textId="77777777" w:rsidR="00B119BA" w:rsidRPr="00B119BA" w:rsidRDefault="00B119BA">
      <w:pPr>
        <w:numPr>
          <w:ilvl w:val="0"/>
          <w:numId w:val="72"/>
        </w:numPr>
        <w:spacing w:after="160" w:line="240" w:lineRule="auto"/>
        <w:contextualSpacing/>
        <w:jc w:val="both"/>
        <w:rPr>
          <w:rFonts w:ascii="Tahoma" w:eastAsia="Calibri" w:hAnsi="Tahoma" w:cs="Tahoma"/>
          <w:b/>
        </w:rPr>
      </w:pPr>
      <w:r w:rsidRPr="00B119BA">
        <w:rPr>
          <w:rFonts w:ascii="Tahoma" w:eastAsia="Calibri" w:hAnsi="Tahoma" w:cs="Tahoma"/>
          <w:b/>
        </w:rPr>
        <w:t>Dostęp do przepisanych opisów badań</w:t>
      </w:r>
    </w:p>
    <w:p w14:paraId="499E0A13" w14:textId="77777777" w:rsidR="00B119BA" w:rsidRPr="00B119BA" w:rsidRDefault="00B119BA" w:rsidP="00B119BA">
      <w:pPr>
        <w:spacing w:after="160" w:line="240" w:lineRule="auto"/>
        <w:jc w:val="both"/>
        <w:rPr>
          <w:rFonts w:ascii="Tahoma" w:eastAsia="Calibri" w:hAnsi="Tahoma" w:cs="Tahoma"/>
        </w:rPr>
      </w:pPr>
      <w:r w:rsidRPr="00B119BA">
        <w:rPr>
          <w:rFonts w:ascii="Tahoma" w:eastAsia="Calibri" w:hAnsi="Tahoma" w:cs="Tahoma"/>
        </w:rPr>
        <w:t xml:space="preserve">Wykonawca w ramach zaoferowanej usługi zobowiązany jest udostępnić bezpośredni zdalny dostęp do  przepisanych opisów wraz z id zlecenia celem np. kontroli przepisanych opisów, statusu danego zlecenia czy w razie awarii integracji ręcznego przeniesienia opisu do systemu Zamawiającego.   </w:t>
      </w:r>
    </w:p>
    <w:p w14:paraId="4EF55CFC" w14:textId="77777777" w:rsidR="00B119BA" w:rsidRPr="00B119BA" w:rsidRDefault="00B119BA">
      <w:pPr>
        <w:numPr>
          <w:ilvl w:val="0"/>
          <w:numId w:val="72"/>
        </w:numPr>
        <w:spacing w:after="160" w:line="240" w:lineRule="auto"/>
        <w:contextualSpacing/>
        <w:jc w:val="both"/>
        <w:rPr>
          <w:rFonts w:ascii="Tahoma" w:eastAsia="Calibri" w:hAnsi="Tahoma" w:cs="Tahoma"/>
          <w:b/>
        </w:rPr>
      </w:pPr>
      <w:r w:rsidRPr="00B119BA">
        <w:rPr>
          <w:rFonts w:ascii="Tahoma" w:eastAsia="Calibri" w:hAnsi="Tahoma" w:cs="Tahoma"/>
          <w:b/>
        </w:rPr>
        <w:t xml:space="preserve">Integracja systemu Wykonawcy z systemem radiologicznym Zamawiającego Agfa HealthCare NVN -Enterprise Imaging </w:t>
      </w:r>
    </w:p>
    <w:p w14:paraId="35FD0078" w14:textId="77777777" w:rsidR="00B119BA" w:rsidRPr="00B119BA" w:rsidRDefault="00B119BA" w:rsidP="00B119BA">
      <w:pPr>
        <w:spacing w:after="0" w:line="259" w:lineRule="auto"/>
        <w:jc w:val="both"/>
        <w:rPr>
          <w:rFonts w:ascii="Tahoma" w:eastAsia="Calibri" w:hAnsi="Tahoma" w:cs="Tahoma"/>
        </w:rPr>
      </w:pPr>
      <w:r w:rsidRPr="00B119BA">
        <w:rPr>
          <w:rFonts w:ascii="Tahoma" w:eastAsia="Calibri" w:hAnsi="Tahoma" w:cs="Tahoma"/>
        </w:rPr>
        <w:t xml:space="preserve">Zamawiający wymaga aby w ramach usługi przepisywania nagranych opisów badań radiologicznych Wykonawca zapewnił integrację swojego systemu wykorzystywanego </w:t>
      </w:r>
      <w:r w:rsidRPr="00B119BA">
        <w:rPr>
          <w:rFonts w:ascii="Tahoma" w:eastAsia="Calibri" w:hAnsi="Tahoma" w:cs="Tahoma"/>
        </w:rPr>
        <w:br/>
        <w:t>do przepisywania opisów głosowych z posiadanym przez Zamawiającego Systemem Agfa Enterprise Imaging.</w:t>
      </w:r>
    </w:p>
    <w:p w14:paraId="4607DC07" w14:textId="27F47C70" w:rsidR="00B119BA" w:rsidRPr="00B119BA" w:rsidRDefault="00B119BA" w:rsidP="00B119BA">
      <w:pPr>
        <w:spacing w:after="0" w:line="259" w:lineRule="auto"/>
        <w:jc w:val="both"/>
        <w:rPr>
          <w:rFonts w:ascii="Tahoma" w:eastAsia="Calibri" w:hAnsi="Tahoma" w:cs="Tahoma"/>
        </w:rPr>
      </w:pPr>
      <w:r w:rsidRPr="00B119BA">
        <w:rPr>
          <w:rFonts w:ascii="Tahoma" w:eastAsia="Calibri" w:hAnsi="Tahoma" w:cs="Tahoma"/>
        </w:rPr>
        <w:lastRenderedPageBreak/>
        <w:t xml:space="preserve">Zamawiający posiada proponowany opis przepływu pracy w integracji pomiędzy systemem Agfa EI, a systemem Wykonawcy udostępniony przez dostawcę systemu radiologicznego </w:t>
      </w:r>
      <w:r w:rsidR="00576F59">
        <w:rPr>
          <w:rFonts w:ascii="Tahoma" w:eastAsia="Calibri" w:hAnsi="Tahoma" w:cs="Tahoma"/>
        </w:rPr>
        <w:t>wykorzystywanego</w:t>
      </w:r>
      <w:r w:rsidR="00576F59" w:rsidRPr="00B119BA">
        <w:rPr>
          <w:rFonts w:ascii="Tahoma" w:eastAsia="Calibri" w:hAnsi="Tahoma" w:cs="Tahoma"/>
        </w:rPr>
        <w:t xml:space="preserve"> </w:t>
      </w:r>
      <w:r w:rsidRPr="00B119BA">
        <w:rPr>
          <w:rFonts w:ascii="Tahoma" w:eastAsia="Calibri" w:hAnsi="Tahoma" w:cs="Tahoma"/>
        </w:rPr>
        <w:t xml:space="preserve">u Zamawiającego  tj. Agfa HealthCare- stanowi on załącznik nr </w:t>
      </w:r>
      <w:r>
        <w:rPr>
          <w:rFonts w:ascii="Tahoma" w:eastAsia="Calibri" w:hAnsi="Tahoma" w:cs="Tahoma"/>
        </w:rPr>
        <w:t>6</w:t>
      </w:r>
      <w:r w:rsidRPr="00B119BA">
        <w:rPr>
          <w:rFonts w:ascii="Tahoma" w:eastAsia="Calibri" w:hAnsi="Tahoma" w:cs="Tahoma"/>
        </w:rPr>
        <w:t xml:space="preserve"> do SWZ.  </w:t>
      </w:r>
    </w:p>
    <w:p w14:paraId="3690C99E" w14:textId="77777777" w:rsidR="00B119BA" w:rsidRPr="00B119BA" w:rsidRDefault="00B119BA" w:rsidP="00B119BA">
      <w:pPr>
        <w:spacing w:after="0" w:line="259" w:lineRule="auto"/>
        <w:jc w:val="both"/>
        <w:rPr>
          <w:rFonts w:ascii="Tahoma" w:eastAsia="Calibri" w:hAnsi="Tahoma" w:cs="Tahoma"/>
        </w:rPr>
      </w:pPr>
      <w:r w:rsidRPr="00B119BA">
        <w:rPr>
          <w:rFonts w:ascii="Tahoma" w:eastAsia="Calibri" w:hAnsi="Tahoma" w:cs="Tahoma"/>
        </w:rPr>
        <w:t xml:space="preserve">Wykonawca w ramach udostępnionej integracji musi zapewnić (minimum): </w:t>
      </w:r>
    </w:p>
    <w:p w14:paraId="6B937A67" w14:textId="77777777" w:rsidR="00B119BA" w:rsidRPr="00B119BA" w:rsidRDefault="00B119BA">
      <w:pPr>
        <w:numPr>
          <w:ilvl w:val="0"/>
          <w:numId w:val="73"/>
        </w:numPr>
        <w:spacing w:after="0" w:line="259" w:lineRule="auto"/>
        <w:contextualSpacing/>
        <w:jc w:val="both"/>
        <w:rPr>
          <w:rFonts w:ascii="Tahoma" w:eastAsia="Calibri" w:hAnsi="Tahoma" w:cs="Tahoma"/>
        </w:rPr>
      </w:pPr>
      <w:r w:rsidRPr="00B119BA">
        <w:rPr>
          <w:rFonts w:ascii="Tahoma" w:eastAsia="Calibri" w:hAnsi="Tahoma" w:cs="Tahoma"/>
        </w:rPr>
        <w:t xml:space="preserve">przyjmowanie nagrań opisów badań radiologicznych wysyłanych w sposób opisany </w:t>
      </w:r>
      <w:r w:rsidRPr="00B119BA">
        <w:rPr>
          <w:rFonts w:ascii="Tahoma" w:eastAsia="Calibri" w:hAnsi="Tahoma" w:cs="Tahoma"/>
        </w:rPr>
        <w:br/>
        <w:t xml:space="preserve">w pkt 1 z unikalnym  identyfikatorem badania, przypisanym do konkretnego pacjenta,  </w:t>
      </w:r>
    </w:p>
    <w:p w14:paraId="13CBB09D" w14:textId="77777777" w:rsidR="00B119BA" w:rsidRPr="00B119BA" w:rsidRDefault="00B119BA">
      <w:pPr>
        <w:numPr>
          <w:ilvl w:val="0"/>
          <w:numId w:val="73"/>
        </w:numPr>
        <w:spacing w:after="0" w:line="259" w:lineRule="auto"/>
        <w:contextualSpacing/>
        <w:jc w:val="both"/>
        <w:rPr>
          <w:rFonts w:ascii="Tahoma" w:eastAsia="Calibri" w:hAnsi="Tahoma" w:cs="Tahoma"/>
        </w:rPr>
      </w:pPr>
      <w:r w:rsidRPr="00B119BA">
        <w:rPr>
          <w:rFonts w:ascii="Tahoma" w:eastAsia="Calibri" w:hAnsi="Tahoma" w:cs="Tahoma"/>
        </w:rPr>
        <w:t>przyjmowanie zleceń przepisywania badań wysyłanych z systemu Radiologicznego Zamawiającego,</w:t>
      </w:r>
    </w:p>
    <w:p w14:paraId="08433FCB" w14:textId="77777777" w:rsidR="00B119BA" w:rsidRPr="00B119BA" w:rsidRDefault="00B119BA">
      <w:pPr>
        <w:numPr>
          <w:ilvl w:val="0"/>
          <w:numId w:val="73"/>
        </w:numPr>
        <w:spacing w:after="160" w:line="259" w:lineRule="auto"/>
        <w:contextualSpacing/>
        <w:jc w:val="both"/>
        <w:rPr>
          <w:rFonts w:ascii="Tahoma" w:eastAsia="Calibri" w:hAnsi="Tahoma" w:cs="Tahoma"/>
        </w:rPr>
      </w:pPr>
      <w:r w:rsidRPr="00B119BA">
        <w:rPr>
          <w:rFonts w:ascii="Tahoma" w:eastAsia="Calibri" w:hAnsi="Tahoma" w:cs="Tahoma"/>
        </w:rPr>
        <w:t>przesłanie przepisanego opisu bezpośrednio do systemu radiologicznego Zamawiającego - do konkretnego badania.</w:t>
      </w:r>
    </w:p>
    <w:p w14:paraId="16F31089" w14:textId="77777777" w:rsidR="00B119BA" w:rsidRPr="00B119BA" w:rsidRDefault="00B119BA" w:rsidP="00B119BA">
      <w:pPr>
        <w:spacing w:after="0" w:line="259" w:lineRule="auto"/>
        <w:jc w:val="both"/>
        <w:rPr>
          <w:rFonts w:ascii="Tahoma" w:eastAsia="Calibri" w:hAnsi="Tahoma" w:cs="Tahoma"/>
        </w:rPr>
      </w:pPr>
      <w:r w:rsidRPr="00B119BA">
        <w:rPr>
          <w:rFonts w:ascii="Tahoma" w:eastAsia="Calibri" w:hAnsi="Tahoma" w:cs="Tahoma"/>
        </w:rPr>
        <w:t>Po stronie systemu radiologicznego Zamawiającego zostanie zapewnione:</w:t>
      </w:r>
    </w:p>
    <w:p w14:paraId="05CE1DAE" w14:textId="77777777" w:rsidR="00B119BA" w:rsidRPr="00B119BA" w:rsidRDefault="00B119BA">
      <w:pPr>
        <w:numPr>
          <w:ilvl w:val="0"/>
          <w:numId w:val="74"/>
        </w:numPr>
        <w:spacing w:after="0" w:line="259" w:lineRule="auto"/>
        <w:contextualSpacing/>
        <w:jc w:val="both"/>
        <w:rPr>
          <w:rFonts w:ascii="Tahoma" w:eastAsia="Calibri" w:hAnsi="Tahoma" w:cs="Tahoma"/>
        </w:rPr>
      </w:pPr>
      <w:r w:rsidRPr="00B119BA">
        <w:rPr>
          <w:rFonts w:ascii="Tahoma" w:eastAsia="Calibri" w:hAnsi="Tahoma" w:cs="Tahoma"/>
        </w:rPr>
        <w:t>wysłanie zlecenia transkrypcji z systemu radiologicznego (ustawienie statusu badania na "do transkrypcji”)  do systemu do transkrypcji  z przypisanym identyfikatorem badania;</w:t>
      </w:r>
    </w:p>
    <w:p w14:paraId="4F5561BE" w14:textId="77777777" w:rsidR="00B119BA" w:rsidRPr="00B119BA" w:rsidRDefault="00B119BA">
      <w:pPr>
        <w:numPr>
          <w:ilvl w:val="0"/>
          <w:numId w:val="74"/>
        </w:numPr>
        <w:spacing w:after="0" w:line="259" w:lineRule="auto"/>
        <w:contextualSpacing/>
        <w:jc w:val="both"/>
        <w:rPr>
          <w:rFonts w:ascii="Tahoma" w:eastAsia="Calibri" w:hAnsi="Tahoma" w:cs="Tahoma"/>
        </w:rPr>
      </w:pPr>
      <w:r w:rsidRPr="00B119BA">
        <w:rPr>
          <w:rFonts w:ascii="Tahoma" w:eastAsia="Calibri" w:hAnsi="Tahoma" w:cs="Tahoma"/>
        </w:rPr>
        <w:t>zmiana w systemie radiologicznym statusu i pojawienie na liście badań do zatwierdzenia;</w:t>
      </w:r>
    </w:p>
    <w:p w14:paraId="1993A572" w14:textId="77777777" w:rsidR="00B119BA" w:rsidRPr="00B119BA" w:rsidRDefault="00B119BA">
      <w:pPr>
        <w:numPr>
          <w:ilvl w:val="0"/>
          <w:numId w:val="74"/>
        </w:numPr>
        <w:spacing w:after="0" w:line="259" w:lineRule="auto"/>
        <w:contextualSpacing/>
        <w:jc w:val="both"/>
        <w:rPr>
          <w:rFonts w:ascii="Tahoma" w:eastAsia="Calibri" w:hAnsi="Tahoma" w:cs="Tahoma"/>
        </w:rPr>
      </w:pPr>
      <w:r w:rsidRPr="00B119BA">
        <w:rPr>
          <w:rFonts w:ascii="Tahoma" w:eastAsia="Calibri" w:hAnsi="Tahoma" w:cs="Tahoma"/>
        </w:rPr>
        <w:t>zatwierdzenie badania po weryfikacji przez lekarza;</w:t>
      </w:r>
    </w:p>
    <w:p w14:paraId="503EBDB6" w14:textId="77777777" w:rsidR="00B119BA" w:rsidRPr="00B119BA" w:rsidRDefault="00B119BA">
      <w:pPr>
        <w:numPr>
          <w:ilvl w:val="0"/>
          <w:numId w:val="74"/>
        </w:numPr>
        <w:spacing w:after="0" w:line="259" w:lineRule="auto"/>
        <w:contextualSpacing/>
        <w:jc w:val="both"/>
        <w:rPr>
          <w:rFonts w:ascii="Tahoma" w:eastAsia="Calibri" w:hAnsi="Tahoma" w:cs="Tahoma"/>
        </w:rPr>
      </w:pPr>
      <w:r w:rsidRPr="00B119BA">
        <w:rPr>
          <w:rFonts w:ascii="Tahoma" w:eastAsia="Calibri" w:hAnsi="Tahoma" w:cs="Tahoma"/>
        </w:rPr>
        <w:t>dostęp do przepisanych badań w systemie radiologicznym Zamawiającego.</w:t>
      </w:r>
    </w:p>
    <w:p w14:paraId="1200CAE8" w14:textId="77777777" w:rsidR="00B119BA" w:rsidRPr="00B119BA" w:rsidRDefault="00B119BA" w:rsidP="00B119BA">
      <w:pPr>
        <w:spacing w:after="0" w:line="259" w:lineRule="auto"/>
        <w:jc w:val="both"/>
        <w:rPr>
          <w:rFonts w:ascii="Tahoma" w:eastAsia="Calibri" w:hAnsi="Tahoma" w:cs="Tahoma"/>
        </w:rPr>
      </w:pPr>
      <w:r w:rsidRPr="00B119BA">
        <w:rPr>
          <w:rFonts w:ascii="Tahoma" w:eastAsia="Calibri" w:hAnsi="Tahoma" w:cs="Tahoma"/>
        </w:rPr>
        <w:t xml:space="preserve"> </w:t>
      </w:r>
    </w:p>
    <w:p w14:paraId="4374ED50" w14:textId="77777777" w:rsidR="00B119BA" w:rsidRPr="00B119BA" w:rsidRDefault="00B119BA">
      <w:pPr>
        <w:numPr>
          <w:ilvl w:val="0"/>
          <w:numId w:val="72"/>
        </w:numPr>
        <w:tabs>
          <w:tab w:val="num" w:pos="720"/>
        </w:tabs>
        <w:spacing w:after="0" w:line="240" w:lineRule="auto"/>
        <w:contextualSpacing/>
        <w:jc w:val="both"/>
        <w:rPr>
          <w:rFonts w:ascii="Tahoma" w:eastAsia="Calibri" w:hAnsi="Tahoma" w:cs="Tahoma"/>
        </w:rPr>
      </w:pPr>
      <w:r w:rsidRPr="00B119BA">
        <w:rPr>
          <w:rFonts w:ascii="Tahoma" w:eastAsia="Calibri" w:hAnsi="Tahoma" w:cs="Tahoma"/>
          <w:b/>
        </w:rPr>
        <w:t>Dodatkowe Wymagania</w:t>
      </w:r>
    </w:p>
    <w:p w14:paraId="77C0F764" w14:textId="6956AB3A" w:rsidR="00B119BA" w:rsidRPr="00B119BA" w:rsidRDefault="00B119BA">
      <w:pPr>
        <w:numPr>
          <w:ilvl w:val="0"/>
          <w:numId w:val="50"/>
        </w:numPr>
        <w:spacing w:after="160" w:line="259" w:lineRule="auto"/>
        <w:contextualSpacing/>
        <w:jc w:val="both"/>
        <w:rPr>
          <w:rFonts w:ascii="Tahoma" w:eastAsia="Calibri" w:hAnsi="Tahoma" w:cs="Tahoma"/>
        </w:rPr>
      </w:pPr>
      <w:r w:rsidRPr="00B119BA">
        <w:rPr>
          <w:rFonts w:ascii="Tahoma" w:eastAsia="Calibri" w:hAnsi="Tahoma" w:cs="Tahoma"/>
        </w:rPr>
        <w:t xml:space="preserve">Wykonawca zapewni na swój koszt integrację swojego systemu służącego do przepisywania przesłanych nagrań opisów badań z systemem radiologicznym Agfa HealthCare NVN -Enterprise </w:t>
      </w:r>
      <w:r w:rsidRPr="00EE3B5E">
        <w:rPr>
          <w:rFonts w:ascii="Tahoma" w:eastAsia="Calibri" w:hAnsi="Tahoma" w:cs="Tahoma"/>
        </w:rPr>
        <w:t xml:space="preserve">Imaging  </w:t>
      </w:r>
      <w:r w:rsidR="00E714C3">
        <w:rPr>
          <w:rFonts w:ascii="Tahoma" w:eastAsia="Calibri" w:hAnsi="Tahoma" w:cs="Tahoma"/>
        </w:rPr>
        <w:t xml:space="preserve"> wykorzystywanym przez </w:t>
      </w:r>
      <w:r w:rsidRPr="00EE3B5E">
        <w:rPr>
          <w:rFonts w:ascii="Tahoma" w:eastAsia="Calibri" w:hAnsi="Tahoma" w:cs="Tahoma"/>
        </w:rPr>
        <w:t xml:space="preserve"> Zamawiającego </w:t>
      </w:r>
      <w:r w:rsidRPr="00B119BA">
        <w:rPr>
          <w:rFonts w:ascii="Tahoma" w:eastAsia="Calibri" w:hAnsi="Tahoma" w:cs="Tahoma"/>
        </w:rPr>
        <w:t>(bez konieczności ponoszenia dodatkowych kosztów po stronie Zamawiającego).</w:t>
      </w:r>
    </w:p>
    <w:p w14:paraId="6148D176" w14:textId="2FCF6C5D" w:rsidR="00B119BA" w:rsidRPr="00576F59" w:rsidRDefault="00DE41F9" w:rsidP="00DE41F9">
      <w:pPr>
        <w:numPr>
          <w:ilvl w:val="0"/>
          <w:numId w:val="50"/>
        </w:numPr>
        <w:spacing w:after="160" w:line="259" w:lineRule="auto"/>
        <w:contextualSpacing/>
        <w:jc w:val="both"/>
        <w:rPr>
          <w:rFonts w:ascii="Tahoma" w:eastAsia="Calibri" w:hAnsi="Tahoma" w:cs="Tahoma"/>
        </w:rPr>
      </w:pPr>
      <w:r w:rsidRPr="00576F59">
        <w:rPr>
          <w:rFonts w:ascii="Tahoma" w:eastAsia="Calibri" w:hAnsi="Tahoma" w:cs="Tahoma"/>
        </w:rPr>
        <w:t xml:space="preserve">Zamawiający informuje, że pozyskał od dostawcy systemu Radiologicznego firmy Agfa HealthCare ofertę cenową na integrację systemu wraz z 36 miesięcznym serwisem udostępnionej integracji, która w okresie trwania umowy wynosić będzie 33 330,55 zł netto.  Jednocześnie Zamawiający zwraca uwagę, że Wykonawca jest zobowiązany potwierdzić warunki integracji oraz cenę integracji, aby w ofercie zaoferować cenę uwzględniającą wszystkie koszty za przedmiotowe zamówienie. </w:t>
      </w:r>
    </w:p>
    <w:p w14:paraId="41987721" w14:textId="16E3B550" w:rsidR="00B119BA" w:rsidRPr="00B119BA" w:rsidRDefault="00B119BA">
      <w:pPr>
        <w:numPr>
          <w:ilvl w:val="0"/>
          <w:numId w:val="50"/>
        </w:numPr>
        <w:spacing w:after="160" w:line="259" w:lineRule="auto"/>
        <w:contextualSpacing/>
        <w:jc w:val="both"/>
        <w:rPr>
          <w:rFonts w:ascii="Tahoma" w:eastAsia="Calibri" w:hAnsi="Tahoma" w:cs="Tahoma"/>
        </w:rPr>
      </w:pPr>
      <w:r w:rsidRPr="006946C9">
        <w:rPr>
          <w:rFonts w:ascii="Tahoma" w:eastAsia="Calibri" w:hAnsi="Tahoma" w:cs="Tahoma"/>
        </w:rPr>
        <w:t>Zamawiający informuje</w:t>
      </w:r>
      <w:r w:rsidR="00E714C3" w:rsidRPr="006946C9">
        <w:rPr>
          <w:rFonts w:ascii="Tahoma" w:eastAsia="Calibri" w:hAnsi="Tahoma" w:cs="Tahoma"/>
        </w:rPr>
        <w:t>,</w:t>
      </w:r>
      <w:r w:rsidRPr="006946C9">
        <w:rPr>
          <w:rFonts w:ascii="Tahoma" w:eastAsia="Calibri" w:hAnsi="Tahoma" w:cs="Tahoma"/>
        </w:rPr>
        <w:t xml:space="preserve"> że nie jest w posiadaniu API dla systemu radiologicznego</w:t>
      </w:r>
      <w:r w:rsidRPr="00B119BA">
        <w:rPr>
          <w:rFonts w:ascii="Tahoma" w:eastAsia="Calibri" w:hAnsi="Tahoma" w:cs="Tahoma"/>
        </w:rPr>
        <w:t xml:space="preserve"> Agfa i nie posiada bezpośredniego dostępu do bazy danych tego systemu.</w:t>
      </w:r>
    </w:p>
    <w:p w14:paraId="111F0FF9" w14:textId="77777777" w:rsidR="00B119BA" w:rsidRPr="00B119BA" w:rsidRDefault="00B119BA">
      <w:pPr>
        <w:numPr>
          <w:ilvl w:val="0"/>
          <w:numId w:val="50"/>
        </w:numPr>
        <w:spacing w:after="160" w:line="259" w:lineRule="auto"/>
        <w:contextualSpacing/>
        <w:jc w:val="both"/>
        <w:rPr>
          <w:rFonts w:ascii="Tahoma" w:eastAsia="Calibri" w:hAnsi="Tahoma" w:cs="Tahoma"/>
        </w:rPr>
      </w:pPr>
      <w:r w:rsidRPr="00B119BA">
        <w:rPr>
          <w:rFonts w:ascii="Tahoma" w:eastAsia="Calibri" w:hAnsi="Tahoma" w:cs="Tahoma"/>
        </w:rPr>
        <w:t>Wykonawca zamówienia musi posiadać doświadczenie w przepisywaniu wyników badań radiologicznych.</w:t>
      </w:r>
    </w:p>
    <w:p w14:paraId="6FB474E8" w14:textId="3CF3C868" w:rsidR="00B119BA" w:rsidRPr="00EE3B5E" w:rsidRDefault="00B119BA">
      <w:pPr>
        <w:numPr>
          <w:ilvl w:val="0"/>
          <w:numId w:val="50"/>
        </w:numPr>
        <w:spacing w:after="160" w:line="259" w:lineRule="auto"/>
        <w:contextualSpacing/>
        <w:jc w:val="both"/>
        <w:rPr>
          <w:rFonts w:ascii="Tahoma" w:eastAsia="Calibri" w:hAnsi="Tahoma" w:cs="Tahoma"/>
        </w:rPr>
      </w:pPr>
      <w:r w:rsidRPr="00EE3B5E">
        <w:rPr>
          <w:rFonts w:ascii="Tahoma" w:eastAsia="Calibri" w:hAnsi="Tahoma" w:cs="Tahoma"/>
        </w:rPr>
        <w:t xml:space="preserve">Podpisanie umowy powierzenia danych osobowych, zgodnie z załączonym wzorem </w:t>
      </w:r>
      <w:r w:rsidR="00EE3B5E" w:rsidRPr="00EE3B5E">
        <w:rPr>
          <w:rFonts w:ascii="Tahoma" w:eastAsia="Calibri" w:hAnsi="Tahoma" w:cs="Tahoma"/>
        </w:rPr>
        <w:t>stanowiącym zał</w:t>
      </w:r>
      <w:r w:rsidR="00E714C3">
        <w:rPr>
          <w:rFonts w:ascii="Tahoma" w:eastAsia="Calibri" w:hAnsi="Tahoma" w:cs="Tahoma"/>
        </w:rPr>
        <w:t>ą</w:t>
      </w:r>
      <w:r w:rsidR="00EE3B5E" w:rsidRPr="00EE3B5E">
        <w:rPr>
          <w:rFonts w:ascii="Tahoma" w:eastAsia="Calibri" w:hAnsi="Tahoma" w:cs="Tahoma"/>
        </w:rPr>
        <w:t>cznik nr 5 do SWZ</w:t>
      </w:r>
    </w:p>
    <w:p w14:paraId="78F5E3FC" w14:textId="7F15031B" w:rsidR="00B119BA" w:rsidRPr="00B119BA" w:rsidRDefault="00B119BA">
      <w:pPr>
        <w:numPr>
          <w:ilvl w:val="0"/>
          <w:numId w:val="50"/>
        </w:numPr>
        <w:spacing w:after="160" w:line="259" w:lineRule="auto"/>
        <w:contextualSpacing/>
        <w:jc w:val="both"/>
        <w:rPr>
          <w:rFonts w:ascii="Tahoma" w:eastAsia="Calibri" w:hAnsi="Tahoma" w:cs="Tahoma"/>
        </w:rPr>
      </w:pPr>
      <w:r w:rsidRPr="00EE3B5E">
        <w:rPr>
          <w:rFonts w:ascii="Tahoma" w:eastAsia="Calibri" w:hAnsi="Tahoma" w:cs="Tahoma"/>
        </w:rPr>
        <w:t xml:space="preserve">Wykonawca podpisze zasady udzielania zdalnego dostępu </w:t>
      </w:r>
      <w:r w:rsidRPr="00B119BA">
        <w:rPr>
          <w:rFonts w:ascii="Tahoma" w:eastAsia="Calibri" w:hAnsi="Tahoma" w:cs="Tahoma"/>
        </w:rPr>
        <w:t xml:space="preserve">do zasobów stanowiące załącznik nr </w:t>
      </w:r>
      <w:r>
        <w:rPr>
          <w:rFonts w:ascii="Tahoma" w:eastAsia="Calibri" w:hAnsi="Tahoma" w:cs="Tahoma"/>
        </w:rPr>
        <w:t>4</w:t>
      </w:r>
      <w:r w:rsidRPr="00B119BA">
        <w:rPr>
          <w:rFonts w:ascii="Tahoma" w:eastAsia="Calibri" w:hAnsi="Tahoma" w:cs="Tahoma"/>
        </w:rPr>
        <w:t xml:space="preserve"> do umowy oraz załączy listę osób uprawnionych do Zdalnego Dostępu udostępnionego przez Zamawiającego (Imię Nazwisko, adres – e-mail, nr telefonu kontaktowego).</w:t>
      </w:r>
    </w:p>
    <w:p w14:paraId="0C38368F" w14:textId="77777777" w:rsidR="00B119BA" w:rsidRPr="00B119BA" w:rsidRDefault="00B119BA" w:rsidP="00B119BA">
      <w:pPr>
        <w:spacing w:after="0" w:line="240" w:lineRule="auto"/>
        <w:ind w:left="1069"/>
        <w:contextualSpacing/>
        <w:jc w:val="both"/>
        <w:rPr>
          <w:rFonts w:ascii="Tahoma" w:eastAsia="Calibri" w:hAnsi="Tahoma" w:cs="Tahoma"/>
        </w:rPr>
      </w:pPr>
    </w:p>
    <w:p w14:paraId="6391B0BD" w14:textId="77777777" w:rsidR="00B119BA" w:rsidRPr="00B119BA" w:rsidRDefault="00B119BA">
      <w:pPr>
        <w:numPr>
          <w:ilvl w:val="0"/>
          <w:numId w:val="75"/>
        </w:numPr>
        <w:spacing w:after="0" w:line="240" w:lineRule="auto"/>
        <w:contextualSpacing/>
        <w:jc w:val="both"/>
        <w:rPr>
          <w:rFonts w:ascii="Tahoma" w:eastAsia="Calibri" w:hAnsi="Tahoma" w:cs="Tahoma"/>
        </w:rPr>
      </w:pPr>
      <w:r w:rsidRPr="00B119BA">
        <w:rPr>
          <w:rFonts w:ascii="Tahoma" w:eastAsia="Calibri" w:hAnsi="Tahoma" w:cs="Tahoma"/>
          <w:b/>
        </w:rPr>
        <w:t xml:space="preserve">Warunki gwarancji na wykonaną integrację </w:t>
      </w:r>
    </w:p>
    <w:p w14:paraId="6736239E" w14:textId="6214128B" w:rsidR="00B119BA" w:rsidRPr="00B119BA" w:rsidRDefault="00B119BA">
      <w:pPr>
        <w:numPr>
          <w:ilvl w:val="0"/>
          <w:numId w:val="76"/>
        </w:numPr>
        <w:spacing w:after="0" w:line="240" w:lineRule="auto"/>
        <w:contextualSpacing/>
        <w:jc w:val="both"/>
        <w:rPr>
          <w:rFonts w:ascii="Tahoma" w:eastAsia="Calibri" w:hAnsi="Tahoma" w:cs="Tahoma"/>
        </w:rPr>
      </w:pPr>
      <w:r w:rsidRPr="00B119BA">
        <w:rPr>
          <w:rFonts w:ascii="Tahoma" w:eastAsia="Calibri" w:hAnsi="Tahoma" w:cs="Tahoma"/>
        </w:rPr>
        <w:t>Gwarancja na wykonaną integrację przez cały okres trwania umowy</w:t>
      </w:r>
      <w:r w:rsidR="00576F59">
        <w:rPr>
          <w:rFonts w:ascii="Tahoma" w:eastAsia="Calibri" w:hAnsi="Tahoma" w:cs="Tahoma"/>
        </w:rPr>
        <w:t xml:space="preserve"> od daty uruchomienia integracji</w:t>
      </w:r>
      <w:r w:rsidRPr="00B119BA">
        <w:rPr>
          <w:rFonts w:ascii="Tahoma" w:eastAsia="Calibri" w:hAnsi="Tahoma" w:cs="Tahoma"/>
        </w:rPr>
        <w:t xml:space="preserve">. </w:t>
      </w:r>
    </w:p>
    <w:p w14:paraId="01FCB8FE" w14:textId="77777777" w:rsidR="00B119BA" w:rsidRPr="00B119BA" w:rsidRDefault="00B119BA">
      <w:pPr>
        <w:numPr>
          <w:ilvl w:val="0"/>
          <w:numId w:val="76"/>
        </w:numPr>
        <w:spacing w:after="0" w:line="240" w:lineRule="auto"/>
        <w:contextualSpacing/>
        <w:jc w:val="both"/>
        <w:rPr>
          <w:rFonts w:ascii="Tahoma" w:eastAsia="Calibri" w:hAnsi="Tahoma" w:cs="Tahoma"/>
        </w:rPr>
      </w:pPr>
      <w:r w:rsidRPr="00B119BA">
        <w:rPr>
          <w:rFonts w:ascii="Tahoma" w:eastAsia="Calibri" w:hAnsi="Tahoma" w:cs="Tahoma"/>
        </w:rPr>
        <w:t>Gwarancja musi obejmować usuwanie wszelkich awarii integracji oraz zapewnienie aktualizacji jeżeli będą wymagane.</w:t>
      </w:r>
    </w:p>
    <w:p w14:paraId="57518D5D" w14:textId="77777777" w:rsidR="00B119BA" w:rsidRPr="00B119BA" w:rsidRDefault="00B119BA">
      <w:pPr>
        <w:numPr>
          <w:ilvl w:val="0"/>
          <w:numId w:val="76"/>
        </w:numPr>
        <w:spacing w:after="0" w:line="240" w:lineRule="auto"/>
        <w:contextualSpacing/>
        <w:jc w:val="both"/>
        <w:rPr>
          <w:rFonts w:ascii="Tahoma" w:eastAsia="Calibri" w:hAnsi="Tahoma" w:cs="Tahoma"/>
        </w:rPr>
      </w:pPr>
      <w:r w:rsidRPr="00B119BA">
        <w:rPr>
          <w:rFonts w:ascii="Tahoma" w:eastAsia="Calibri" w:hAnsi="Tahoma" w:cs="Tahoma"/>
        </w:rPr>
        <w:t>Możliwość zgłaszania przez Zamawiającego błędów dotyczących Integracji, przy czym Zamawiający może zgłaszać następujące typy błędów:</w:t>
      </w:r>
    </w:p>
    <w:p w14:paraId="6EA8FF41" w14:textId="77777777" w:rsidR="00B119BA" w:rsidRPr="00B119BA" w:rsidRDefault="00B119BA" w:rsidP="00B119BA">
      <w:pPr>
        <w:spacing w:after="0" w:line="240" w:lineRule="auto"/>
        <w:ind w:left="1069"/>
        <w:contextualSpacing/>
        <w:jc w:val="both"/>
        <w:rPr>
          <w:rFonts w:ascii="Tahoma" w:eastAsia="Calibri" w:hAnsi="Tahoma" w:cs="Tahoma"/>
        </w:rPr>
      </w:pPr>
      <w:r w:rsidRPr="00B119BA">
        <w:rPr>
          <w:rFonts w:ascii="Tahoma" w:eastAsia="Calibri" w:hAnsi="Tahoma" w:cs="Tahoma"/>
        </w:rPr>
        <w:t>BŁĄD KRYTYCZNY – taki, który uniemożliwia użytkowanie Integracji   i prowadzi do zatrzymania jego eksploatacji, utraty danych lub naruszenia ich spójności,</w:t>
      </w:r>
    </w:p>
    <w:p w14:paraId="6455429E" w14:textId="77777777" w:rsidR="00B119BA" w:rsidRPr="00B119BA" w:rsidRDefault="00B119BA" w:rsidP="00B119BA">
      <w:pPr>
        <w:spacing w:after="0" w:line="240" w:lineRule="auto"/>
        <w:ind w:left="1069"/>
        <w:contextualSpacing/>
        <w:jc w:val="both"/>
        <w:rPr>
          <w:rFonts w:ascii="Tahoma" w:eastAsia="Calibri" w:hAnsi="Tahoma" w:cs="Tahoma"/>
        </w:rPr>
      </w:pPr>
      <w:r w:rsidRPr="00B119BA">
        <w:rPr>
          <w:rFonts w:ascii="Tahoma" w:eastAsia="Calibri" w:hAnsi="Tahoma" w:cs="Tahoma"/>
        </w:rPr>
        <w:t>BŁĄD ZWYKŁY – taki, który nie wpływa na działanie integracji.</w:t>
      </w:r>
    </w:p>
    <w:p w14:paraId="35E997B8" w14:textId="77777777" w:rsidR="00B119BA" w:rsidRPr="00B119BA" w:rsidRDefault="00B119BA">
      <w:pPr>
        <w:numPr>
          <w:ilvl w:val="0"/>
          <w:numId w:val="76"/>
        </w:numPr>
        <w:spacing w:after="0" w:line="240" w:lineRule="auto"/>
        <w:contextualSpacing/>
        <w:jc w:val="both"/>
        <w:rPr>
          <w:rFonts w:ascii="Tahoma" w:eastAsia="Calibri" w:hAnsi="Tahoma" w:cs="Tahoma"/>
        </w:rPr>
      </w:pPr>
      <w:r w:rsidRPr="00B119BA">
        <w:rPr>
          <w:rFonts w:ascii="Tahoma" w:eastAsia="Calibri" w:hAnsi="Tahoma" w:cs="Tahoma"/>
        </w:rPr>
        <w:t>Czasy usunięcia błędów - czas od momentu zarejestrowania zgłoszenia  do chwili naprawy oraz udostępnienia przez Wykonawcę odpowiednich poprawek do zgłoszonego błędu:</w:t>
      </w:r>
    </w:p>
    <w:p w14:paraId="5D6E2C08" w14:textId="3C7D85FD" w:rsidR="00B119BA" w:rsidRPr="00B119BA" w:rsidRDefault="00B119BA">
      <w:pPr>
        <w:numPr>
          <w:ilvl w:val="0"/>
          <w:numId w:val="78"/>
        </w:numPr>
        <w:spacing w:after="0" w:line="240" w:lineRule="auto"/>
        <w:contextualSpacing/>
        <w:jc w:val="both"/>
        <w:rPr>
          <w:rFonts w:ascii="Tahoma" w:eastAsia="Calibri" w:hAnsi="Tahoma" w:cs="Tahoma"/>
        </w:rPr>
      </w:pPr>
      <w:r w:rsidRPr="00B119BA">
        <w:rPr>
          <w:rFonts w:ascii="Tahoma" w:eastAsia="Calibri" w:hAnsi="Tahoma" w:cs="Tahoma"/>
        </w:rPr>
        <w:t xml:space="preserve">Czas usunięcia przez Wykonawcę błędu krytycznego wynosi maksymalnie 1 dzień roboczy od momentu zarejestrowania zgłoszenia błędu </w:t>
      </w:r>
    </w:p>
    <w:p w14:paraId="669C25F7" w14:textId="13D6AC64" w:rsidR="00B119BA" w:rsidRPr="00B119BA" w:rsidRDefault="00B119BA">
      <w:pPr>
        <w:numPr>
          <w:ilvl w:val="0"/>
          <w:numId w:val="78"/>
        </w:numPr>
        <w:spacing w:after="0" w:line="240" w:lineRule="auto"/>
        <w:contextualSpacing/>
        <w:jc w:val="both"/>
        <w:rPr>
          <w:rFonts w:ascii="Tahoma" w:eastAsia="Calibri" w:hAnsi="Tahoma" w:cs="Tahoma"/>
        </w:rPr>
      </w:pPr>
      <w:r w:rsidRPr="00B119BA">
        <w:rPr>
          <w:rFonts w:ascii="Tahoma" w:eastAsia="Calibri" w:hAnsi="Tahoma" w:cs="Tahoma"/>
        </w:rPr>
        <w:lastRenderedPageBreak/>
        <w:t xml:space="preserve">Czas usunięcia przez Wykonawcę błędu zwykłego wynosi maksymalnie 10 dni roboczych od momentu zarejestrowania zgłoszenia błędu </w:t>
      </w:r>
    </w:p>
    <w:p w14:paraId="0F6966A0" w14:textId="77777777" w:rsidR="00B119BA" w:rsidRPr="00B119BA" w:rsidRDefault="00B119BA">
      <w:pPr>
        <w:numPr>
          <w:ilvl w:val="0"/>
          <w:numId w:val="76"/>
        </w:numPr>
        <w:spacing w:after="0" w:line="240" w:lineRule="auto"/>
        <w:contextualSpacing/>
        <w:jc w:val="both"/>
        <w:rPr>
          <w:rFonts w:ascii="Tahoma" w:eastAsia="Calibri" w:hAnsi="Tahoma" w:cs="Tahoma"/>
        </w:rPr>
      </w:pPr>
      <w:r w:rsidRPr="00B119BA">
        <w:rPr>
          <w:rFonts w:ascii="Tahoma" w:eastAsia="Calibri" w:hAnsi="Tahoma" w:cs="Tahoma"/>
        </w:rPr>
        <w:t xml:space="preserve">Świadczenie gwarancji w godzinach od 8.00 do 16.00 od poniedziałku do piątku z wyjątkiem dni ustawowo wolnych od pracy. </w:t>
      </w:r>
    </w:p>
    <w:p w14:paraId="5992BF32" w14:textId="77777777" w:rsidR="00B119BA" w:rsidRPr="00B119BA" w:rsidRDefault="00B119BA">
      <w:pPr>
        <w:numPr>
          <w:ilvl w:val="0"/>
          <w:numId w:val="76"/>
        </w:numPr>
        <w:spacing w:after="0" w:line="240" w:lineRule="auto"/>
        <w:contextualSpacing/>
        <w:jc w:val="both"/>
        <w:rPr>
          <w:rFonts w:ascii="Tahoma" w:eastAsia="Calibri" w:hAnsi="Tahoma" w:cs="Tahoma"/>
        </w:rPr>
      </w:pPr>
      <w:r w:rsidRPr="00B119BA">
        <w:rPr>
          <w:rFonts w:ascii="Tahoma" w:eastAsia="Calibri" w:hAnsi="Tahoma" w:cs="Tahoma"/>
        </w:rPr>
        <w:t>Zapewnienie możliwości konsultacji telefonicznych oraz usuwanie błędów w działaniu  systemu ,jak również podejmowanie czynności zapewniających nieprzerwaną realizację usługi.</w:t>
      </w:r>
    </w:p>
    <w:p w14:paraId="6DBDCE68" w14:textId="77777777" w:rsidR="00B119BA" w:rsidRPr="00B119BA" w:rsidRDefault="00B119BA">
      <w:pPr>
        <w:numPr>
          <w:ilvl w:val="0"/>
          <w:numId w:val="76"/>
        </w:numPr>
        <w:spacing w:after="0" w:line="240" w:lineRule="auto"/>
        <w:contextualSpacing/>
        <w:jc w:val="both"/>
        <w:rPr>
          <w:rFonts w:ascii="Tahoma" w:eastAsia="Calibri" w:hAnsi="Tahoma" w:cs="Tahoma"/>
        </w:rPr>
      </w:pPr>
      <w:r w:rsidRPr="00B119BA">
        <w:rPr>
          <w:rFonts w:ascii="Tahoma" w:eastAsia="Calibri" w:hAnsi="Tahoma" w:cs="Tahoma"/>
        </w:rPr>
        <w:t>Zgłoszenie błędu/konsultacji przez Zamawiającego odbywać się będzie poprzez witrynę internetową  lub  telefonicznie pod poniższymi numerami telefonów: ……………………………….…………………….. (podać) lub za pomocą poczty elektronicznej na adres………………………………………………………….(podać)</w:t>
      </w:r>
    </w:p>
    <w:p w14:paraId="25A4658B" w14:textId="77777777" w:rsidR="00B119BA" w:rsidRPr="00B119BA" w:rsidRDefault="00B119BA">
      <w:pPr>
        <w:numPr>
          <w:ilvl w:val="0"/>
          <w:numId w:val="76"/>
        </w:numPr>
        <w:spacing w:after="0" w:line="240" w:lineRule="auto"/>
        <w:contextualSpacing/>
        <w:jc w:val="both"/>
        <w:rPr>
          <w:rFonts w:ascii="Tahoma" w:eastAsia="Calibri" w:hAnsi="Tahoma" w:cs="Tahoma"/>
        </w:rPr>
      </w:pPr>
      <w:r w:rsidRPr="00B119BA">
        <w:rPr>
          <w:rFonts w:ascii="Tahoma" w:eastAsia="Calibri" w:hAnsi="Tahoma" w:cs="Tahoma"/>
        </w:rPr>
        <w:t>W przypadku, gdy zgłoszenie zostanie przyjęte przez Wykonawcę:</w:t>
      </w:r>
    </w:p>
    <w:p w14:paraId="2ED83F6B" w14:textId="77777777" w:rsidR="00B119BA" w:rsidRPr="00B119BA" w:rsidRDefault="00B119BA">
      <w:pPr>
        <w:numPr>
          <w:ilvl w:val="0"/>
          <w:numId w:val="77"/>
        </w:numPr>
        <w:spacing w:after="0" w:line="240" w:lineRule="auto"/>
        <w:contextualSpacing/>
        <w:jc w:val="both"/>
        <w:rPr>
          <w:rFonts w:ascii="Tahoma" w:eastAsia="Calibri" w:hAnsi="Tahoma" w:cs="Tahoma"/>
        </w:rPr>
      </w:pPr>
      <w:r w:rsidRPr="00B119BA">
        <w:rPr>
          <w:rFonts w:ascii="Tahoma" w:eastAsia="Calibri" w:hAnsi="Tahoma" w:cs="Tahoma"/>
        </w:rPr>
        <w:t>w godzinach pomiędzy 08:00 a 16.00 dnia roboczego – traktowane jest jak przyjęte danego dnia roboczego;</w:t>
      </w:r>
    </w:p>
    <w:p w14:paraId="3905AF02" w14:textId="77777777" w:rsidR="00B119BA" w:rsidRPr="00B119BA" w:rsidRDefault="00B119BA">
      <w:pPr>
        <w:numPr>
          <w:ilvl w:val="0"/>
          <w:numId w:val="77"/>
        </w:numPr>
        <w:spacing w:after="0" w:line="240" w:lineRule="auto"/>
        <w:contextualSpacing/>
        <w:jc w:val="both"/>
        <w:rPr>
          <w:rFonts w:ascii="Tahoma" w:eastAsia="Calibri" w:hAnsi="Tahoma" w:cs="Tahoma"/>
        </w:rPr>
      </w:pPr>
      <w:r w:rsidRPr="00B119BA">
        <w:rPr>
          <w:rFonts w:ascii="Tahoma" w:eastAsia="Calibri" w:hAnsi="Tahoma" w:cs="Tahoma"/>
        </w:rPr>
        <w:t>w godzinach pomiędzy 16.00 a 24.00 dnia roboczego – traktowane jest jak przyjęte o godz. 8.00 następnego dnia roboczego,</w:t>
      </w:r>
    </w:p>
    <w:p w14:paraId="2A17AFFA" w14:textId="77777777" w:rsidR="00B119BA" w:rsidRPr="00B119BA" w:rsidRDefault="00B119BA">
      <w:pPr>
        <w:numPr>
          <w:ilvl w:val="0"/>
          <w:numId w:val="77"/>
        </w:numPr>
        <w:spacing w:after="0" w:line="240" w:lineRule="auto"/>
        <w:contextualSpacing/>
        <w:jc w:val="both"/>
        <w:rPr>
          <w:rFonts w:ascii="Tahoma" w:eastAsia="Calibri" w:hAnsi="Tahoma" w:cs="Tahoma"/>
        </w:rPr>
      </w:pPr>
      <w:r w:rsidRPr="00B119BA">
        <w:rPr>
          <w:rFonts w:ascii="Tahoma" w:eastAsia="Calibri" w:hAnsi="Tahoma" w:cs="Tahoma"/>
        </w:rPr>
        <w:t>w godzinach pomiędzy 0.00 a 8.00 dnia roboczego - traktowane jest jak przyjęty o godz. 8.00 danego dnia roboczego,</w:t>
      </w:r>
    </w:p>
    <w:p w14:paraId="69C6D1E6" w14:textId="77777777" w:rsidR="00B119BA" w:rsidRPr="00B119BA" w:rsidRDefault="00B119BA">
      <w:pPr>
        <w:numPr>
          <w:ilvl w:val="0"/>
          <w:numId w:val="77"/>
        </w:numPr>
        <w:spacing w:after="0" w:line="240" w:lineRule="auto"/>
        <w:contextualSpacing/>
        <w:jc w:val="both"/>
        <w:rPr>
          <w:rFonts w:ascii="Tahoma" w:eastAsia="Calibri" w:hAnsi="Tahoma" w:cs="Tahoma"/>
        </w:rPr>
      </w:pPr>
      <w:r w:rsidRPr="00B119BA">
        <w:rPr>
          <w:rFonts w:ascii="Tahoma" w:eastAsia="Calibri" w:hAnsi="Tahoma" w:cs="Tahoma"/>
        </w:rPr>
        <w:t>w dni ustawowo lub dodatkowo wolnym od pracy - traktowane jest jak przyjęte  o godz. 8.00 najbliższego dnia roboczego.</w:t>
      </w:r>
    </w:p>
    <w:p w14:paraId="0B6F5AB8" w14:textId="77777777" w:rsidR="00B119BA" w:rsidRPr="00B119BA" w:rsidRDefault="00B119BA" w:rsidP="00B119BA">
      <w:pPr>
        <w:spacing w:after="0" w:line="240" w:lineRule="auto"/>
        <w:ind w:left="708"/>
        <w:jc w:val="both"/>
        <w:rPr>
          <w:rFonts w:ascii="Tahoma" w:eastAsia="Calibri" w:hAnsi="Tahoma" w:cs="Tahoma"/>
        </w:rPr>
      </w:pPr>
    </w:p>
    <w:p w14:paraId="49F8097A" w14:textId="77777777" w:rsidR="00B119BA" w:rsidRPr="00B119BA" w:rsidRDefault="00B119BA" w:rsidP="00B119BA">
      <w:pPr>
        <w:spacing w:after="0" w:line="240" w:lineRule="auto"/>
        <w:ind w:left="708"/>
        <w:jc w:val="both"/>
        <w:rPr>
          <w:rFonts w:ascii="Tahoma" w:eastAsia="Calibri" w:hAnsi="Tahoma" w:cs="Tahoma"/>
        </w:rPr>
      </w:pPr>
    </w:p>
    <w:p w14:paraId="4B9075D8" w14:textId="77777777" w:rsidR="00B119BA" w:rsidRPr="00B119BA" w:rsidRDefault="00B119BA" w:rsidP="00B119BA">
      <w:pPr>
        <w:spacing w:after="0" w:line="240" w:lineRule="auto"/>
        <w:ind w:left="708"/>
        <w:jc w:val="both"/>
        <w:rPr>
          <w:rFonts w:ascii="Tahoma" w:eastAsia="Calibri" w:hAnsi="Tahoma" w:cs="Tahoma"/>
        </w:rPr>
      </w:pPr>
    </w:p>
    <w:p w14:paraId="0005C839" w14:textId="77777777" w:rsidR="00B119BA" w:rsidRPr="00B119BA" w:rsidRDefault="00B119BA" w:rsidP="00B119BA">
      <w:pPr>
        <w:spacing w:after="160" w:line="259" w:lineRule="auto"/>
        <w:rPr>
          <w:rFonts w:ascii="Calibri" w:eastAsia="Calibri" w:hAnsi="Calibri" w:cs="Times New Roman"/>
        </w:rPr>
      </w:pPr>
    </w:p>
    <w:p w14:paraId="404ED658"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2E7BEF1F"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2C9ABFC8"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AE154DD"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6A08E868"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B94C547"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6433D449"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8FB998F"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0E6D284E"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53892126"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4F36EF6"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5981620"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41D00A64"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4F579F2C"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7267C65B"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0F1DB171"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321F148A"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475FC18"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F8B9313"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3C92574E"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AA37520"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6C98F022"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58DD7722"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970ABEA"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640C86C1"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754AB332"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44DDB20A"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CA72EE6"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3CDC7E46"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7BAF681C"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FD462D1"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7E543D29"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AB334B9"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E684807"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0246784"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E1F37E2"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34B5C1A1"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30B805B2" w14:textId="190C17AE"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lastRenderedPageBreak/>
        <w:t>DZP.381.1</w:t>
      </w:r>
      <w:r w:rsidR="00B16F0A">
        <w:rPr>
          <w:rFonts w:ascii="Tahoma" w:eastAsia="Cambria" w:hAnsi="Tahoma" w:cs="Tahoma"/>
          <w:sz w:val="20"/>
          <w:szCs w:val="20"/>
          <w:lang w:eastAsia="pl-PL"/>
        </w:rPr>
        <w:t>22</w:t>
      </w:r>
      <w:r w:rsidRPr="004F35EC">
        <w:rPr>
          <w:rFonts w:ascii="Tahoma" w:eastAsia="Cambria" w:hAnsi="Tahoma" w:cs="Tahoma"/>
          <w:sz w:val="20"/>
          <w:szCs w:val="20"/>
          <w:lang w:eastAsia="pl-PL"/>
        </w:rPr>
        <w:t xml:space="preserve">B.2023 </w:t>
      </w:r>
    </w:p>
    <w:p w14:paraId="1EBF5CC0"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Załącznik nr 4</w:t>
      </w:r>
    </w:p>
    <w:p w14:paraId="2E55F87C" w14:textId="77777777" w:rsidR="004F35EC" w:rsidRPr="004F35EC" w:rsidRDefault="004F35EC" w:rsidP="004F35EC">
      <w:pPr>
        <w:suppressAutoHyphens/>
        <w:spacing w:after="0" w:line="240" w:lineRule="auto"/>
        <w:jc w:val="center"/>
        <w:rPr>
          <w:rFonts w:ascii="Tahoma" w:eastAsia="Cambria" w:hAnsi="Tahoma" w:cs="Tahoma"/>
          <w:b/>
          <w:sz w:val="20"/>
          <w:szCs w:val="20"/>
          <w:lang w:eastAsia="ar-SA"/>
        </w:rPr>
      </w:pPr>
      <w:r w:rsidRPr="004F35EC">
        <w:rPr>
          <w:rFonts w:ascii="Tahoma" w:eastAsia="Cambria" w:hAnsi="Tahoma" w:cs="Tahoma"/>
          <w:b/>
          <w:sz w:val="20"/>
          <w:szCs w:val="20"/>
          <w:lang w:eastAsia="ar-SA"/>
        </w:rPr>
        <w:t xml:space="preserve">UMOWA – wzór </w:t>
      </w:r>
    </w:p>
    <w:p w14:paraId="332A7282" w14:textId="77777777" w:rsidR="004F35EC" w:rsidRPr="004F35EC" w:rsidRDefault="004F35EC" w:rsidP="004F35EC">
      <w:pPr>
        <w:suppressAutoHyphens/>
        <w:spacing w:after="0" w:line="240" w:lineRule="auto"/>
        <w:jc w:val="center"/>
        <w:rPr>
          <w:rFonts w:ascii="Tahoma" w:eastAsia="Cambria" w:hAnsi="Tahoma" w:cs="Tahoma"/>
          <w:b/>
          <w:sz w:val="20"/>
          <w:szCs w:val="20"/>
          <w:lang w:eastAsia="ar-SA"/>
        </w:rPr>
      </w:pPr>
      <w:r w:rsidRPr="004F35EC">
        <w:rPr>
          <w:rFonts w:ascii="Tahoma" w:eastAsia="Cambria" w:hAnsi="Tahoma" w:cs="Tahoma"/>
          <w:b/>
          <w:sz w:val="20"/>
          <w:szCs w:val="20"/>
          <w:lang w:eastAsia="ar-SA"/>
        </w:rPr>
        <w:t xml:space="preserve"> </w:t>
      </w:r>
    </w:p>
    <w:p w14:paraId="7E77A74F"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Zawarta w dniu ................................ w  Katowicach pomiędzy:</w:t>
      </w:r>
    </w:p>
    <w:p w14:paraId="4F5A89D8" w14:textId="77777777" w:rsidR="004F35EC" w:rsidRPr="004F35EC" w:rsidRDefault="004F35EC" w:rsidP="004F35EC">
      <w:pPr>
        <w:spacing w:after="0" w:line="240" w:lineRule="auto"/>
        <w:jc w:val="both"/>
        <w:rPr>
          <w:rFonts w:ascii="Tahoma" w:eastAsia="Calibri" w:hAnsi="Tahoma" w:cs="Tahoma"/>
          <w:bCs/>
          <w:sz w:val="20"/>
          <w:szCs w:val="20"/>
          <w:lang w:eastAsia="pl-PL"/>
        </w:rPr>
      </w:pPr>
      <w:r w:rsidRPr="004F35EC">
        <w:rPr>
          <w:rFonts w:ascii="Tahoma" w:eastAsia="Calibri" w:hAnsi="Tahoma" w:cs="Tahoma"/>
          <w:b/>
          <w:sz w:val="20"/>
          <w:szCs w:val="20"/>
          <w:lang w:eastAsia="pl-PL"/>
        </w:rPr>
        <w:t>Uniwersyteckim Centrum Klinicznym im. prof. K. Gibińskiego Śląskiego Uniwersytetu Medycznego w Katowicach</w:t>
      </w:r>
      <w:r w:rsidRPr="004F35EC">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w:t>
      </w:r>
      <w:r w:rsidRPr="004F35EC">
        <w:rPr>
          <w:rFonts w:ascii="Tahoma" w:eastAsia="Calibri" w:hAnsi="Tahoma" w:cs="Tahoma"/>
          <w:bCs/>
          <w:sz w:val="20"/>
          <w:szCs w:val="20"/>
          <w:lang w:eastAsia="pl-PL"/>
        </w:rPr>
        <w:t xml:space="preserve">                        </w:t>
      </w:r>
      <w:r w:rsidRPr="004F35EC">
        <w:rPr>
          <w:rFonts w:ascii="Tahoma" w:eastAsia="Calibri" w:hAnsi="Tahoma" w:cs="Tahoma"/>
          <w:sz w:val="20"/>
          <w:szCs w:val="20"/>
          <w:lang w:eastAsia="pl-PL"/>
        </w:rPr>
        <w:t xml:space="preserve"> REGON 001325767</w:t>
      </w:r>
    </w:p>
    <w:p w14:paraId="5F66FEF4" w14:textId="77777777" w:rsidR="004F35EC" w:rsidRPr="004F35EC" w:rsidRDefault="004F35EC" w:rsidP="004F35EC">
      <w:pPr>
        <w:spacing w:before="120" w:after="0" w:line="240" w:lineRule="auto"/>
        <w:jc w:val="both"/>
        <w:rPr>
          <w:rFonts w:ascii="Tahoma" w:eastAsia="Calibri" w:hAnsi="Tahoma" w:cs="Tahoma"/>
          <w:bCs/>
          <w:sz w:val="20"/>
          <w:szCs w:val="20"/>
          <w:lang w:eastAsia="pl-PL"/>
        </w:rPr>
      </w:pPr>
      <w:r w:rsidRPr="004F35EC">
        <w:rPr>
          <w:rFonts w:ascii="Tahoma" w:eastAsia="Calibri" w:hAnsi="Tahoma" w:cs="Tahoma"/>
          <w:sz w:val="20"/>
          <w:szCs w:val="20"/>
          <w:lang w:eastAsia="pl-PL"/>
        </w:rPr>
        <w:t xml:space="preserve">zwanym w treści umowy Zamawiającym, </w:t>
      </w:r>
    </w:p>
    <w:p w14:paraId="0D4FCE88" w14:textId="77777777" w:rsidR="004F35EC" w:rsidRPr="004F35EC" w:rsidRDefault="004F35EC" w:rsidP="004F35EC">
      <w:pPr>
        <w:spacing w:after="0" w:line="240" w:lineRule="auto"/>
        <w:jc w:val="both"/>
        <w:rPr>
          <w:rFonts w:ascii="Tahoma" w:eastAsia="Calibri" w:hAnsi="Tahoma" w:cs="Tahoma"/>
          <w:bCs/>
          <w:sz w:val="20"/>
          <w:szCs w:val="20"/>
          <w:lang w:eastAsia="pl-PL"/>
        </w:rPr>
      </w:pPr>
      <w:r w:rsidRPr="004F35EC">
        <w:rPr>
          <w:rFonts w:ascii="Tahoma" w:eastAsia="Calibri" w:hAnsi="Tahoma" w:cs="Tahoma"/>
          <w:sz w:val="20"/>
          <w:szCs w:val="20"/>
          <w:lang w:eastAsia="pl-PL"/>
        </w:rPr>
        <w:t>reprezentowanym przez:</w:t>
      </w:r>
    </w:p>
    <w:p w14:paraId="49B2DC7F" w14:textId="77777777" w:rsidR="004F35EC" w:rsidRPr="004F35EC" w:rsidRDefault="004F35EC" w:rsidP="004F35EC">
      <w:pPr>
        <w:jc w:val="both"/>
        <w:rPr>
          <w:rFonts w:ascii="Tahoma" w:eastAsia="Cambria" w:hAnsi="Tahoma" w:cs="Tahoma"/>
          <w:bCs/>
          <w:sz w:val="20"/>
          <w:szCs w:val="20"/>
          <w:lang w:eastAsia="pl-PL"/>
        </w:rPr>
      </w:pPr>
    </w:p>
    <w:p w14:paraId="6DC1CA9A" w14:textId="77777777" w:rsidR="004F35EC" w:rsidRPr="004F35EC" w:rsidRDefault="004F35EC" w:rsidP="004F35EC">
      <w:pPr>
        <w:jc w:val="both"/>
        <w:rPr>
          <w:rFonts w:ascii="Tahoma" w:eastAsia="Cambria" w:hAnsi="Tahoma" w:cs="Tahoma"/>
          <w:bCs/>
          <w:sz w:val="20"/>
          <w:szCs w:val="20"/>
        </w:rPr>
      </w:pPr>
      <w:r w:rsidRPr="004F35EC">
        <w:rPr>
          <w:rFonts w:ascii="Tahoma" w:eastAsia="Cambria" w:hAnsi="Tahoma" w:cs="Tahoma"/>
          <w:sz w:val="20"/>
          <w:szCs w:val="20"/>
          <w:lang w:eastAsia="pl-PL"/>
        </w:rPr>
        <w:t>…………………………………………</w:t>
      </w:r>
    </w:p>
    <w:p w14:paraId="3E866750" w14:textId="77777777" w:rsidR="004F35EC" w:rsidRPr="004F35EC" w:rsidRDefault="004F35EC" w:rsidP="004F35EC">
      <w:pPr>
        <w:spacing w:after="0" w:line="240" w:lineRule="auto"/>
        <w:ind w:left="720"/>
        <w:jc w:val="center"/>
        <w:rPr>
          <w:rFonts w:ascii="Tahoma" w:eastAsia="Cambria" w:hAnsi="Tahoma" w:cs="Tahoma"/>
          <w:bCs/>
          <w:sz w:val="20"/>
          <w:szCs w:val="20"/>
          <w:lang w:eastAsia="pl-PL"/>
        </w:rPr>
      </w:pPr>
      <w:r w:rsidRPr="004F35EC">
        <w:rPr>
          <w:rFonts w:ascii="Tahoma" w:eastAsia="Cambria" w:hAnsi="Tahoma" w:cs="Tahoma"/>
          <w:sz w:val="20"/>
          <w:szCs w:val="20"/>
          <w:lang w:eastAsia="pl-PL"/>
        </w:rPr>
        <w:t>a</w:t>
      </w:r>
    </w:p>
    <w:p w14:paraId="45363B28"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w:t>
      </w:r>
    </w:p>
    <w:p w14:paraId="4C88583B"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z siedzibą: ……………………</w:t>
      </w:r>
    </w:p>
    <w:p w14:paraId="25AD9C16"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wpisanym do ................................. pod nr …………………..</w:t>
      </w:r>
    </w:p>
    <w:p w14:paraId="1049CADE"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NIP                        REGON</w:t>
      </w:r>
    </w:p>
    <w:p w14:paraId="79F85613"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 xml:space="preserve">zwanym w treści umowy Wykonawcą </w:t>
      </w:r>
    </w:p>
    <w:p w14:paraId="470B1648"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reprezentowanym przez:</w:t>
      </w:r>
    </w:p>
    <w:p w14:paraId="0F6299E8" w14:textId="77777777" w:rsidR="004F35EC" w:rsidRPr="004F35EC" w:rsidRDefault="004F35EC" w:rsidP="004F35EC">
      <w:pPr>
        <w:widowControl w:val="0"/>
        <w:suppressAutoHyphens/>
        <w:spacing w:after="0" w:line="240" w:lineRule="auto"/>
        <w:rPr>
          <w:rFonts w:ascii="Tahoma" w:eastAsia="Cambria" w:hAnsi="Tahoma" w:cs="Tahoma"/>
          <w:bCs/>
          <w:sz w:val="20"/>
          <w:szCs w:val="20"/>
          <w:lang w:eastAsia="pl-PL"/>
        </w:rPr>
      </w:pPr>
    </w:p>
    <w:p w14:paraId="54B71346" w14:textId="77777777" w:rsidR="004F35EC" w:rsidRPr="004F35EC" w:rsidRDefault="004F35EC" w:rsidP="004F35EC">
      <w:pPr>
        <w:widowControl w:val="0"/>
        <w:suppressAutoHyphens/>
        <w:spacing w:after="0" w:line="240" w:lineRule="auto"/>
        <w:rPr>
          <w:rFonts w:ascii="Tahoma" w:eastAsia="Cambria" w:hAnsi="Tahoma" w:cs="Tahoma"/>
          <w:bCs/>
          <w:sz w:val="20"/>
          <w:szCs w:val="20"/>
          <w:lang w:eastAsia="pl-PL"/>
        </w:rPr>
      </w:pPr>
    </w:p>
    <w:p w14:paraId="0E6B54E7" w14:textId="77777777" w:rsidR="004F35EC" w:rsidRPr="004F35EC" w:rsidRDefault="004F35EC" w:rsidP="004F35EC">
      <w:pPr>
        <w:widowControl w:val="0"/>
        <w:suppressAutoHyphens/>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w:t>
      </w:r>
    </w:p>
    <w:p w14:paraId="46A4C7AF" w14:textId="77777777" w:rsidR="004F35EC" w:rsidRPr="004F35EC" w:rsidRDefault="004F35EC" w:rsidP="004F35EC">
      <w:pPr>
        <w:suppressAutoHyphens/>
        <w:spacing w:before="120" w:after="0" w:line="240" w:lineRule="auto"/>
        <w:jc w:val="both"/>
        <w:rPr>
          <w:rFonts w:ascii="Tahoma" w:eastAsia="Cambria" w:hAnsi="Tahoma" w:cs="Tahoma"/>
          <w:bCs/>
          <w:sz w:val="20"/>
          <w:szCs w:val="20"/>
          <w:lang w:eastAsia="ar-SA"/>
        </w:rPr>
      </w:pPr>
      <w:r w:rsidRPr="004F35EC">
        <w:rPr>
          <w:rFonts w:ascii="Tahoma" w:eastAsia="Cambria" w:hAnsi="Tahoma" w:cs="Tahoma"/>
          <w:sz w:val="20"/>
          <w:szCs w:val="20"/>
          <w:lang w:eastAsia="ar-SA"/>
        </w:rPr>
        <w:t xml:space="preserve">W wyniku przeprowadzenia przez Zamawiającego postępowania o udzielenie zamówienia publicznego </w:t>
      </w:r>
      <w:r w:rsidRPr="004F35EC">
        <w:rPr>
          <w:rFonts w:ascii="Tahoma" w:eastAsia="Cambria" w:hAnsi="Tahoma" w:cs="Tahoma"/>
          <w:bCs/>
          <w:sz w:val="20"/>
          <w:szCs w:val="20"/>
          <w:lang w:eastAsia="ar-SA"/>
        </w:rPr>
        <w:t xml:space="preserve">              </w:t>
      </w:r>
      <w:r w:rsidRPr="004F35EC">
        <w:rPr>
          <w:rFonts w:ascii="Tahoma" w:eastAsia="Cambria" w:hAnsi="Tahoma" w:cs="Tahoma"/>
          <w:sz w:val="20"/>
          <w:szCs w:val="20"/>
          <w:lang w:eastAsia="ar-SA"/>
        </w:rPr>
        <w:t>w trybie podstawowym – zgodnie z ustawą z dnia 11 września 2019 r. Prawo zamówień publicznych (tekst jednolity Dz. U. z 2023 r. poz. 1605 z późn.zm ) została zawarta umowa następującej treści:</w:t>
      </w:r>
    </w:p>
    <w:p w14:paraId="59D0F82F" w14:textId="77777777" w:rsidR="004F35EC" w:rsidRPr="004F35EC" w:rsidRDefault="004F35EC" w:rsidP="004F35EC">
      <w:pPr>
        <w:spacing w:after="0" w:line="240" w:lineRule="auto"/>
        <w:jc w:val="center"/>
        <w:rPr>
          <w:rFonts w:ascii="Tahoma" w:eastAsia="Calibri" w:hAnsi="Tahoma" w:cs="Tahoma"/>
          <w:b/>
          <w:sz w:val="20"/>
          <w:szCs w:val="20"/>
          <w:lang w:eastAsia="pl-PL"/>
        </w:rPr>
      </w:pPr>
      <w:r w:rsidRPr="004F35EC">
        <w:rPr>
          <w:rFonts w:ascii="Tahoma" w:eastAsia="Calibri" w:hAnsi="Tahoma" w:cs="Tahoma"/>
          <w:b/>
          <w:sz w:val="20"/>
          <w:szCs w:val="20"/>
          <w:lang w:eastAsia="pl-PL"/>
        </w:rPr>
        <w:t>§ 1.</w:t>
      </w:r>
    </w:p>
    <w:p w14:paraId="40CDF978" w14:textId="77777777" w:rsidR="004F35EC" w:rsidRPr="004F35EC" w:rsidRDefault="004F35EC" w:rsidP="004F35EC">
      <w:pPr>
        <w:spacing w:after="0" w:line="240" w:lineRule="auto"/>
        <w:jc w:val="center"/>
        <w:rPr>
          <w:rFonts w:ascii="Tahoma" w:eastAsia="Calibri" w:hAnsi="Tahoma" w:cs="Tahoma"/>
          <w:b/>
          <w:sz w:val="20"/>
          <w:szCs w:val="20"/>
          <w:u w:val="single"/>
          <w:lang w:eastAsia="pl-PL"/>
        </w:rPr>
      </w:pPr>
      <w:r w:rsidRPr="004F35EC">
        <w:rPr>
          <w:rFonts w:ascii="Tahoma" w:eastAsia="Calibri" w:hAnsi="Tahoma" w:cs="Tahoma"/>
          <w:b/>
          <w:sz w:val="20"/>
          <w:szCs w:val="20"/>
          <w:u w:val="single"/>
          <w:lang w:eastAsia="pl-PL"/>
        </w:rPr>
        <w:t xml:space="preserve">PRZEDMIOT UMOWY I PRAWO OPCJI </w:t>
      </w:r>
    </w:p>
    <w:p w14:paraId="38E834A1" w14:textId="77777777" w:rsidR="004F35EC" w:rsidRPr="004F35EC" w:rsidRDefault="004F35EC">
      <w:pPr>
        <w:widowControl w:val="0"/>
        <w:numPr>
          <w:ilvl w:val="0"/>
          <w:numId w:val="53"/>
        </w:numPr>
        <w:suppressAutoHyphens/>
        <w:spacing w:after="0" w:line="240" w:lineRule="auto"/>
        <w:ind w:left="454"/>
        <w:contextualSpacing/>
        <w:jc w:val="both"/>
        <w:rPr>
          <w:rFonts w:ascii="Tahoma" w:eastAsia="Calibri" w:hAnsi="Tahoma" w:cs="Tahoma"/>
          <w:sz w:val="20"/>
          <w:szCs w:val="20"/>
        </w:rPr>
      </w:pPr>
      <w:r w:rsidRPr="004F35EC">
        <w:rPr>
          <w:rFonts w:ascii="Tahoma" w:eastAsia="Calibri" w:hAnsi="Tahoma" w:cs="Tahoma"/>
          <w:sz w:val="20"/>
          <w:szCs w:val="20"/>
        </w:rPr>
        <w:t>Na podstawie oferty wybranej w w/w postępowaniu Zamawiający zamawia</w:t>
      </w:r>
      <w:r w:rsidRPr="004F35EC">
        <w:rPr>
          <w:rFonts w:ascii="Tahoma" w:eastAsia="Calibri" w:hAnsi="Tahoma" w:cs="Tahoma"/>
          <w:b/>
          <w:sz w:val="20"/>
          <w:szCs w:val="20"/>
        </w:rPr>
        <w:t>,</w:t>
      </w:r>
      <w:r w:rsidRPr="004F35EC">
        <w:rPr>
          <w:rFonts w:ascii="Tahoma" w:eastAsia="Calibri" w:hAnsi="Tahoma" w:cs="Tahoma"/>
          <w:sz w:val="20"/>
          <w:szCs w:val="20"/>
        </w:rPr>
        <w:t xml:space="preserve"> a </w:t>
      </w:r>
      <w:bookmarkStart w:id="4" w:name="_Hlk139367477"/>
      <w:r w:rsidRPr="004F35EC">
        <w:rPr>
          <w:rFonts w:ascii="Tahoma" w:eastAsia="Calibri" w:hAnsi="Tahoma" w:cs="Tahoma"/>
          <w:sz w:val="20"/>
          <w:szCs w:val="20"/>
        </w:rPr>
        <w:t xml:space="preserve">Wykonawca  przyjmuje do wykonania usługę transkrypcji nagranych  opisów badań diagnostycznych z zakresu diagnostyki obrazowej </w:t>
      </w:r>
      <w:bookmarkEnd w:id="4"/>
      <w:r w:rsidRPr="004F35EC">
        <w:rPr>
          <w:rFonts w:ascii="Tahoma" w:eastAsia="Calibri" w:hAnsi="Tahoma" w:cs="Tahoma"/>
          <w:sz w:val="20"/>
          <w:szCs w:val="20"/>
        </w:rPr>
        <w:t>zwanej dalej nagraniem w oparciu o otrzymane dane w formie elektronicznej. Rodzaj, zakres prac i cena wymienione zostały w załączniku nr 1 (formularz ofertowy) i w załączniku nr 2</w:t>
      </w:r>
      <w:r w:rsidRPr="004F35EC">
        <w:rPr>
          <w:rFonts w:ascii="Tahoma" w:eastAsia="Calibri" w:hAnsi="Tahoma" w:cs="Tahoma"/>
          <w:bCs/>
          <w:sz w:val="20"/>
          <w:szCs w:val="20"/>
        </w:rPr>
        <w:t xml:space="preserve"> </w:t>
      </w:r>
      <w:r w:rsidRPr="004F35EC">
        <w:rPr>
          <w:rFonts w:ascii="Tahoma" w:eastAsia="Calibri" w:hAnsi="Tahoma" w:cs="Tahoma"/>
          <w:sz w:val="20"/>
          <w:szCs w:val="20"/>
        </w:rPr>
        <w:t>(opis przedmiotu zamówienia).</w:t>
      </w:r>
    </w:p>
    <w:p w14:paraId="3F37DBA1" w14:textId="77777777" w:rsidR="004F35EC" w:rsidRPr="004F35EC" w:rsidRDefault="004F35EC">
      <w:pPr>
        <w:numPr>
          <w:ilvl w:val="0"/>
          <w:numId w:val="53"/>
        </w:numPr>
        <w:autoSpaceDE w:val="0"/>
        <w:autoSpaceDN w:val="0"/>
        <w:adjustRightInd w:val="0"/>
        <w:spacing w:after="0" w:line="240" w:lineRule="auto"/>
        <w:ind w:left="454"/>
        <w:contextualSpacing/>
        <w:jc w:val="both"/>
        <w:rPr>
          <w:rFonts w:ascii="Tahoma" w:eastAsia="Calibri" w:hAnsi="Tahoma" w:cs="Tahoma"/>
          <w:sz w:val="20"/>
          <w:szCs w:val="20"/>
        </w:rPr>
      </w:pPr>
      <w:r w:rsidRPr="004F35EC">
        <w:rPr>
          <w:rFonts w:ascii="Tahoma" w:eastAsia="Calibri" w:hAnsi="Tahoma" w:cs="Tahoma"/>
          <w:sz w:val="20"/>
          <w:szCs w:val="20"/>
        </w:rPr>
        <w:t xml:space="preserve"> Zakres zleconych prac, o których mowa w załączniku nr 2  obejmuje w szczególności:</w:t>
      </w:r>
    </w:p>
    <w:p w14:paraId="5CF192D7" w14:textId="77777777" w:rsidR="004F35EC" w:rsidRPr="004F35EC" w:rsidRDefault="004F35EC">
      <w:pPr>
        <w:numPr>
          <w:ilvl w:val="0"/>
          <w:numId w:val="80"/>
        </w:numPr>
        <w:spacing w:after="160" w:line="259" w:lineRule="auto"/>
        <w:contextualSpacing/>
        <w:jc w:val="both"/>
        <w:rPr>
          <w:rFonts w:ascii="Tahoma" w:eastAsia="Calibri" w:hAnsi="Tahoma" w:cs="Tahoma"/>
          <w:sz w:val="20"/>
          <w:szCs w:val="20"/>
        </w:rPr>
      </w:pPr>
      <w:r w:rsidRPr="004F35EC">
        <w:rPr>
          <w:rFonts w:ascii="Tahoma" w:eastAsia="Calibri" w:hAnsi="Tahoma" w:cs="Tahoma"/>
          <w:sz w:val="20"/>
          <w:szCs w:val="20"/>
        </w:rPr>
        <w:t>przepisywanie nagranych opisów badań radiologicznych;</w:t>
      </w:r>
    </w:p>
    <w:p w14:paraId="3A9B3CC4" w14:textId="77777777" w:rsidR="004F35EC" w:rsidRPr="004F35EC" w:rsidRDefault="004F35EC">
      <w:pPr>
        <w:numPr>
          <w:ilvl w:val="0"/>
          <w:numId w:val="80"/>
        </w:numPr>
        <w:spacing w:after="160" w:line="259" w:lineRule="auto"/>
        <w:contextualSpacing/>
        <w:jc w:val="both"/>
        <w:rPr>
          <w:rFonts w:ascii="Tahoma" w:eastAsia="Calibri" w:hAnsi="Tahoma" w:cs="Tahoma"/>
          <w:sz w:val="20"/>
          <w:szCs w:val="20"/>
        </w:rPr>
      </w:pPr>
      <w:r w:rsidRPr="004F35EC">
        <w:rPr>
          <w:rFonts w:ascii="Tahoma" w:eastAsia="Calibri" w:hAnsi="Tahoma" w:cs="Tahoma"/>
          <w:sz w:val="20"/>
          <w:szCs w:val="20"/>
        </w:rPr>
        <w:t>korektę edytorską przepisanych opisów badań radiologicznych;</w:t>
      </w:r>
    </w:p>
    <w:p w14:paraId="7076EBF0" w14:textId="77777777" w:rsidR="004F35EC" w:rsidRPr="004F35EC" w:rsidRDefault="004F35EC">
      <w:pPr>
        <w:numPr>
          <w:ilvl w:val="0"/>
          <w:numId w:val="80"/>
        </w:numPr>
        <w:spacing w:after="160" w:line="259" w:lineRule="auto"/>
        <w:contextualSpacing/>
        <w:jc w:val="both"/>
        <w:rPr>
          <w:rFonts w:ascii="Tahoma" w:eastAsia="Calibri" w:hAnsi="Tahoma" w:cs="Tahoma"/>
          <w:sz w:val="20"/>
          <w:szCs w:val="20"/>
        </w:rPr>
      </w:pPr>
      <w:r w:rsidRPr="004F35EC">
        <w:rPr>
          <w:rFonts w:ascii="Tahoma" w:eastAsia="Calibri" w:hAnsi="Tahoma" w:cs="Tahoma"/>
          <w:sz w:val="20"/>
          <w:szCs w:val="20"/>
        </w:rPr>
        <w:t>dostęp do przepisanych opisów badań celem ich bezpiecznego przepisania do systemu Zamawiającego w razie np. awarii udostępnionej integracji;</w:t>
      </w:r>
    </w:p>
    <w:p w14:paraId="1D4653FF" w14:textId="7FF52C19" w:rsidR="004F35EC" w:rsidRPr="004F35EC" w:rsidRDefault="004F35EC">
      <w:pPr>
        <w:numPr>
          <w:ilvl w:val="0"/>
          <w:numId w:val="80"/>
        </w:numPr>
        <w:spacing w:after="160" w:line="259" w:lineRule="auto"/>
        <w:contextualSpacing/>
        <w:jc w:val="both"/>
        <w:rPr>
          <w:rFonts w:ascii="Tahoma" w:eastAsia="Calibri" w:hAnsi="Tahoma" w:cs="Tahoma"/>
          <w:sz w:val="20"/>
          <w:szCs w:val="20"/>
        </w:rPr>
      </w:pPr>
      <w:r w:rsidRPr="004F35EC">
        <w:rPr>
          <w:rFonts w:ascii="Tahoma" w:eastAsia="Calibri" w:hAnsi="Tahoma" w:cs="Tahoma"/>
          <w:sz w:val="20"/>
          <w:szCs w:val="20"/>
        </w:rPr>
        <w:t xml:space="preserve">integrację systemu Wykonawcy, który będzie wykorzystywany do przepisywania opisów radiologicznych z </w:t>
      </w:r>
      <w:r w:rsidR="00E714C3">
        <w:rPr>
          <w:rFonts w:ascii="Tahoma" w:eastAsia="Calibri" w:hAnsi="Tahoma" w:cs="Tahoma"/>
          <w:sz w:val="20"/>
          <w:szCs w:val="20"/>
        </w:rPr>
        <w:t xml:space="preserve">wykorzystywanym </w:t>
      </w:r>
      <w:r w:rsidRPr="004F35EC">
        <w:rPr>
          <w:rFonts w:ascii="Tahoma" w:eastAsia="Calibri" w:hAnsi="Tahoma" w:cs="Tahoma"/>
          <w:sz w:val="20"/>
          <w:szCs w:val="20"/>
        </w:rPr>
        <w:t xml:space="preserve"> przez Zamawiającego systemem Agfa HealthCare NVN -Enterprise Imaging.</w:t>
      </w:r>
    </w:p>
    <w:p w14:paraId="2E111037" w14:textId="77777777" w:rsidR="004F35EC" w:rsidRPr="004F35EC" w:rsidRDefault="004F35EC">
      <w:pPr>
        <w:numPr>
          <w:ilvl w:val="0"/>
          <w:numId w:val="53"/>
        </w:numPr>
        <w:spacing w:after="0" w:line="240" w:lineRule="auto"/>
        <w:ind w:left="454"/>
        <w:contextualSpacing/>
        <w:jc w:val="both"/>
        <w:rPr>
          <w:rFonts w:ascii="Tahoma" w:eastAsia="Cambria" w:hAnsi="Tahoma" w:cs="Tahoma"/>
          <w:sz w:val="20"/>
          <w:szCs w:val="20"/>
          <w:lang w:eastAsia="ar-SA"/>
        </w:rPr>
      </w:pPr>
      <w:r w:rsidRPr="004F35EC">
        <w:rPr>
          <w:rFonts w:ascii="Tahoma" w:eastAsia="Cambria" w:hAnsi="Tahoma" w:cs="Tahoma"/>
          <w:sz w:val="20"/>
          <w:szCs w:val="20"/>
          <w:lang w:eastAsia="ar-SA"/>
        </w:rPr>
        <w:t xml:space="preserve">Zamawiający przewiduje możliwość skorzystania z prawa opcji, które będzie polegało na zwiększeniu zakresu wykonania usługi opisanej w poz.1 tabeli formularza ofertowego stanowiącego załącznik nr 1 do umowy  </w:t>
      </w:r>
    </w:p>
    <w:p w14:paraId="5FA7D8C2" w14:textId="77777777" w:rsidR="004F35EC" w:rsidRPr="004F35EC" w:rsidRDefault="004F35EC">
      <w:pPr>
        <w:numPr>
          <w:ilvl w:val="0"/>
          <w:numId w:val="53"/>
        </w:numPr>
        <w:spacing w:after="0" w:line="240" w:lineRule="auto"/>
        <w:ind w:left="454"/>
        <w:contextualSpacing/>
        <w:jc w:val="both"/>
        <w:rPr>
          <w:rFonts w:ascii="Tahoma" w:eastAsia="Cambria" w:hAnsi="Tahoma" w:cs="Tahoma"/>
          <w:sz w:val="20"/>
          <w:szCs w:val="20"/>
          <w:lang w:eastAsia="ar-SA"/>
        </w:rPr>
      </w:pPr>
      <w:r w:rsidRPr="004F35EC">
        <w:rPr>
          <w:rFonts w:ascii="Tahoma" w:eastAsia="Cambria" w:hAnsi="Tahoma" w:cs="Tahoma"/>
          <w:sz w:val="20"/>
          <w:szCs w:val="20"/>
          <w:lang w:eastAsia="ar-SA"/>
        </w:rPr>
        <w:t>Zamawiający skorzysta z prawa opcji w przypadku zaistnienia zwiększonego zapotrzebowania na wykonanie  danej usługi.</w:t>
      </w:r>
    </w:p>
    <w:p w14:paraId="45336EF5" w14:textId="77777777" w:rsidR="004F35EC" w:rsidRPr="004F35EC" w:rsidRDefault="004F35EC">
      <w:pPr>
        <w:numPr>
          <w:ilvl w:val="0"/>
          <w:numId w:val="53"/>
        </w:numPr>
        <w:spacing w:after="0" w:line="240" w:lineRule="auto"/>
        <w:ind w:left="454"/>
        <w:contextualSpacing/>
        <w:jc w:val="both"/>
        <w:rPr>
          <w:rFonts w:ascii="Tahoma" w:eastAsia="Cambria" w:hAnsi="Tahoma" w:cs="Tahoma"/>
          <w:sz w:val="20"/>
          <w:szCs w:val="20"/>
          <w:lang w:eastAsia="ar-SA"/>
        </w:rPr>
      </w:pPr>
      <w:r w:rsidRPr="004F35EC">
        <w:rPr>
          <w:rFonts w:ascii="Tahoma" w:eastAsia="Cambria" w:hAnsi="Tahoma" w:cs="Tahoma"/>
          <w:sz w:val="20"/>
          <w:szCs w:val="20"/>
          <w:lang w:eastAsia="ar-SA"/>
        </w:rPr>
        <w:t>O fakcie skorzystania z prawa opcji Zamawiający poinformuję Wykonawcę w formie pisemnej.</w:t>
      </w:r>
    </w:p>
    <w:p w14:paraId="613476BB" w14:textId="26CAD02B" w:rsidR="004F35EC" w:rsidRPr="004F35EC" w:rsidRDefault="004F35EC">
      <w:pPr>
        <w:numPr>
          <w:ilvl w:val="0"/>
          <w:numId w:val="53"/>
        </w:numPr>
        <w:spacing w:after="0" w:line="240" w:lineRule="auto"/>
        <w:ind w:left="454"/>
        <w:contextualSpacing/>
        <w:jc w:val="both"/>
        <w:rPr>
          <w:rFonts w:ascii="Tahoma" w:eastAsia="Cambria" w:hAnsi="Tahoma" w:cs="Tahoma"/>
          <w:sz w:val="20"/>
          <w:szCs w:val="20"/>
          <w:lang w:eastAsia="ar-SA"/>
        </w:rPr>
      </w:pPr>
      <w:r w:rsidRPr="004F35EC">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w:t>
      </w:r>
      <w:r w:rsidR="00146B24">
        <w:rPr>
          <w:rFonts w:ascii="Tahoma" w:eastAsia="Cambria" w:hAnsi="Tahoma" w:cs="Tahoma"/>
          <w:sz w:val="20"/>
          <w:szCs w:val="20"/>
          <w:lang w:eastAsia="ar-SA"/>
        </w:rPr>
        <w:t>18 mln znaków (18000 x 1000 zgodnie z ceną jednostkową zawartą w FO).</w:t>
      </w:r>
    </w:p>
    <w:p w14:paraId="34BBD9F2" w14:textId="77777777" w:rsidR="004F35EC" w:rsidRDefault="004F35EC">
      <w:pPr>
        <w:numPr>
          <w:ilvl w:val="0"/>
          <w:numId w:val="53"/>
        </w:numPr>
        <w:spacing w:after="0" w:line="240" w:lineRule="auto"/>
        <w:ind w:left="454"/>
        <w:contextualSpacing/>
        <w:jc w:val="both"/>
        <w:rPr>
          <w:rFonts w:ascii="Tahoma" w:eastAsia="Cambria" w:hAnsi="Tahoma" w:cs="Tahoma"/>
          <w:sz w:val="20"/>
          <w:szCs w:val="20"/>
          <w:lang w:eastAsia="ar-SA"/>
        </w:rPr>
      </w:pPr>
      <w:r w:rsidRPr="004F35EC">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1A0FC287" w14:textId="742BD36D" w:rsidR="004D070A" w:rsidRPr="00576F59" w:rsidRDefault="004D070A">
      <w:pPr>
        <w:pStyle w:val="Akapitzlist"/>
        <w:numPr>
          <w:ilvl w:val="0"/>
          <w:numId w:val="53"/>
        </w:numPr>
        <w:spacing w:after="0" w:line="240" w:lineRule="auto"/>
        <w:jc w:val="both"/>
        <w:rPr>
          <w:rFonts w:ascii="Tahoma" w:eastAsia="Calibri" w:hAnsi="Tahoma" w:cs="Tahoma"/>
          <w:sz w:val="20"/>
          <w:szCs w:val="20"/>
        </w:rPr>
      </w:pPr>
      <w:r w:rsidRPr="00576F59">
        <w:rPr>
          <w:rFonts w:ascii="Tahoma" w:eastAsia="Calibri" w:hAnsi="Tahoma" w:cs="Tahoma"/>
          <w:sz w:val="20"/>
          <w:szCs w:val="20"/>
        </w:rPr>
        <w:t>Podana w formularzu ofertowym ilości znaków jest ilością szacunkową. Zamawiający ma prawo do składania zamówień bez ograniczeń co do zakresu i ilości a także prawo do niewykorzystania pełnej ilości objętej umową w przypadku zmniejszonego zapotrzebowania. Zamawiający gwarantuje wykonanie zamówienia w zakresie nie mniejszym aniżeli 60% wartości pierwotnej umowy, z zastrzeżeniem sytuacji wcześniejszego rozwiązania umowy albo odstąpienia od niej przez Zamawiającego.</w:t>
      </w:r>
    </w:p>
    <w:p w14:paraId="02B1AAA9"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rPr>
      </w:pPr>
    </w:p>
    <w:p w14:paraId="74ECD3BB"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rPr>
      </w:pPr>
      <w:bookmarkStart w:id="5" w:name="_Hlk139348327"/>
      <w:r w:rsidRPr="004F35EC">
        <w:rPr>
          <w:rFonts w:ascii="Tahoma" w:eastAsia="Calibri" w:hAnsi="Tahoma" w:cs="Tahoma"/>
          <w:b/>
          <w:color w:val="00000A"/>
          <w:sz w:val="20"/>
          <w:szCs w:val="20"/>
        </w:rPr>
        <w:lastRenderedPageBreak/>
        <w:t>§2.</w:t>
      </w:r>
    </w:p>
    <w:p w14:paraId="3C83B1EF"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u w:val="single"/>
        </w:rPr>
      </w:pPr>
      <w:r w:rsidRPr="004F35EC">
        <w:rPr>
          <w:rFonts w:ascii="Tahoma" w:eastAsia="Calibri" w:hAnsi="Tahoma" w:cs="Tahoma"/>
          <w:b/>
          <w:color w:val="00000A"/>
          <w:sz w:val="20"/>
          <w:szCs w:val="20"/>
          <w:u w:val="single"/>
        </w:rPr>
        <w:t>WARUNKI REALIZACJI UMOWY</w:t>
      </w:r>
    </w:p>
    <w:bookmarkEnd w:id="5"/>
    <w:p w14:paraId="234DF81D" w14:textId="77777777" w:rsidR="004F35EC" w:rsidRPr="004F35EC" w:rsidRDefault="004F35EC">
      <w:pPr>
        <w:numPr>
          <w:ilvl w:val="0"/>
          <w:numId w:val="56"/>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Strony zobowiązują się do wzajemnej współpracy w ramach realizacji niniejszej Umowy, opartej w szczególności na zaufaniu i rzetelności, uwzględniając charakter usług oraz ochronę interesów Zamawiającego w zakresie powierzonych czynności.</w:t>
      </w:r>
    </w:p>
    <w:p w14:paraId="013445A8" w14:textId="77777777" w:rsidR="004F35EC" w:rsidRPr="004F35EC" w:rsidRDefault="004F35EC">
      <w:pPr>
        <w:numPr>
          <w:ilvl w:val="0"/>
          <w:numId w:val="56"/>
        </w:numPr>
        <w:autoSpaceDE w:val="0"/>
        <w:autoSpaceDN w:val="0"/>
        <w:adjustRightInd w:val="0"/>
        <w:spacing w:after="0" w:line="240" w:lineRule="auto"/>
        <w:contextualSpacing/>
        <w:jc w:val="both"/>
        <w:rPr>
          <w:rFonts w:ascii="Tahoma" w:eastAsia="Calibri" w:hAnsi="Tahoma" w:cs="Tahoma"/>
          <w:b/>
          <w:color w:val="00000A"/>
          <w:sz w:val="20"/>
          <w:szCs w:val="20"/>
          <w:u w:val="single"/>
        </w:rPr>
      </w:pPr>
      <w:r w:rsidRPr="004F35EC">
        <w:rPr>
          <w:rFonts w:ascii="Tahoma" w:eastAsia="Calibri" w:hAnsi="Tahoma" w:cs="Tahoma"/>
          <w:sz w:val="20"/>
          <w:szCs w:val="20"/>
        </w:rPr>
        <w:t>Zamawiający obowiązany jest udzielać Wykonawcy, ustnie lub pisemnie - jeśli Wykonawca z takim wnioskiem wystąpi w sytuacjach szczególnych lub wątpliwych - wszystkich niezbędnych informacji koniecznych do należytego wykonania czynności będących przedmiotem umowy.</w:t>
      </w:r>
    </w:p>
    <w:p w14:paraId="4D60FEB2" w14:textId="77777777" w:rsidR="004F35EC" w:rsidRPr="004F35EC" w:rsidRDefault="004F35EC">
      <w:pPr>
        <w:numPr>
          <w:ilvl w:val="0"/>
          <w:numId w:val="56"/>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Usługi objęte niniejszą Umową będą wykonywane w dwóch lokalizacjach Zamawiającego zdalnie poprzez udostępniony kanał VPN.</w:t>
      </w:r>
    </w:p>
    <w:p w14:paraId="1D17C324" w14:textId="77777777" w:rsidR="004F35EC" w:rsidRPr="004F35EC" w:rsidRDefault="004F35EC">
      <w:pPr>
        <w:numPr>
          <w:ilvl w:val="0"/>
          <w:numId w:val="56"/>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Podstawą do wykonania usługi jest przesłanie przez Zamawiającego nagrań w formie elektronicznej  - plików zapisanych w formacie dźwiękowym -  do systemu Wykonawcy</w:t>
      </w:r>
    </w:p>
    <w:p w14:paraId="33A5FE2A" w14:textId="704B9615" w:rsidR="004F35EC" w:rsidRPr="004F35EC" w:rsidRDefault="004F35EC" w:rsidP="004F35EC">
      <w:pPr>
        <w:tabs>
          <w:tab w:val="left" w:pos="851"/>
        </w:tabs>
        <w:autoSpaceDE w:val="0"/>
        <w:autoSpaceDN w:val="0"/>
        <w:adjustRightInd w:val="0"/>
        <w:spacing w:after="0" w:line="240" w:lineRule="auto"/>
        <w:ind w:left="720"/>
        <w:contextualSpacing/>
        <w:jc w:val="both"/>
        <w:rPr>
          <w:rFonts w:ascii="Tahoma" w:eastAsia="Cambria" w:hAnsi="Tahoma" w:cs="Tahoma"/>
          <w:sz w:val="20"/>
          <w:szCs w:val="20"/>
        </w:rPr>
      </w:pPr>
      <w:r w:rsidRPr="004F35EC">
        <w:rPr>
          <w:rFonts w:ascii="Tahoma" w:eastAsia="Cambria" w:hAnsi="Tahoma" w:cs="Tahoma"/>
          <w:sz w:val="20"/>
          <w:szCs w:val="20"/>
        </w:rPr>
        <w:t>za pośrednictwem dedykowanej aplikacji (dyktowanie za pomocą smartfona</w:t>
      </w:r>
      <w:r w:rsidR="00E714C3">
        <w:rPr>
          <w:rFonts w:ascii="Tahoma" w:eastAsia="Cambria" w:hAnsi="Tahoma" w:cs="Tahoma"/>
          <w:sz w:val="20"/>
          <w:szCs w:val="20"/>
        </w:rPr>
        <w:t xml:space="preserve"> oraz/lub  dyktafonu</w:t>
      </w:r>
      <w:r w:rsidRPr="004F35EC">
        <w:rPr>
          <w:rFonts w:ascii="Tahoma" w:eastAsia="Cambria" w:hAnsi="Tahoma" w:cs="Tahoma"/>
          <w:sz w:val="20"/>
          <w:szCs w:val="20"/>
        </w:rPr>
        <w:t>)</w:t>
      </w:r>
    </w:p>
    <w:p w14:paraId="0214730B" w14:textId="77777777" w:rsidR="004F35EC" w:rsidRPr="004F35EC" w:rsidRDefault="004F35EC">
      <w:pPr>
        <w:numPr>
          <w:ilvl w:val="0"/>
          <w:numId w:val="57"/>
        </w:numPr>
        <w:spacing w:after="160" w:line="259" w:lineRule="auto"/>
        <w:contextualSpacing/>
        <w:rPr>
          <w:rFonts w:ascii="Tahoma" w:eastAsia="Calibri" w:hAnsi="Tahoma" w:cs="Tahoma"/>
          <w:sz w:val="20"/>
          <w:szCs w:val="20"/>
        </w:rPr>
      </w:pPr>
      <w:r w:rsidRPr="004F35EC">
        <w:rPr>
          <w:rFonts w:ascii="Tahoma" w:eastAsia="Calibri" w:hAnsi="Tahoma" w:cs="Tahoma"/>
          <w:sz w:val="20"/>
          <w:szCs w:val="20"/>
        </w:rPr>
        <w:t>Przepisany już wynik w sposób bezpośredni  trafi do systemu radiologicznego Zamawiającego.</w:t>
      </w:r>
    </w:p>
    <w:p w14:paraId="658E220B" w14:textId="77777777" w:rsidR="004F35EC" w:rsidRPr="004F35EC" w:rsidRDefault="004F35EC">
      <w:pPr>
        <w:numPr>
          <w:ilvl w:val="0"/>
          <w:numId w:val="57"/>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W razie awarii udostępnionej integracji wykonawca udostępni bezpieczny portal, gdzie będą udostępniane wyniki przepisanych badań celem ich bezpiecznego przepisania do systemu Zamawiającego.</w:t>
      </w:r>
    </w:p>
    <w:p w14:paraId="18BCF0EB" w14:textId="77777777" w:rsidR="004F35EC" w:rsidRPr="004F35EC" w:rsidRDefault="004F35EC">
      <w:pPr>
        <w:numPr>
          <w:ilvl w:val="0"/>
          <w:numId w:val="57"/>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Czynności stanowiące przedmiot umowy wykonywane będą w dniach i godzinach realizacji usług określonych w załączniku nr 2 z uwzględnieniem: priorytetów zleceń oraz terminów realizacji usług.</w:t>
      </w:r>
    </w:p>
    <w:p w14:paraId="23732796" w14:textId="77777777" w:rsidR="004F35EC" w:rsidRPr="004F35EC" w:rsidRDefault="004F35EC">
      <w:pPr>
        <w:numPr>
          <w:ilvl w:val="0"/>
          <w:numId w:val="57"/>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Czas realizacji usługi wynosi do 1 godz. dla zleceń pilnych i do 6 godz. dla zleceń planowych.</w:t>
      </w:r>
    </w:p>
    <w:p w14:paraId="13C27286" w14:textId="77777777" w:rsidR="004F35EC" w:rsidRPr="004F35EC" w:rsidRDefault="004F35EC">
      <w:pPr>
        <w:numPr>
          <w:ilvl w:val="0"/>
          <w:numId w:val="57"/>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Wykonawca zobowiązany jest do transkrypcji tekstów w kolejności uwzględniającej priorytet otrzymanych zleceń w terminie realizacji usługi określonym w ust. 8.</w:t>
      </w:r>
    </w:p>
    <w:p w14:paraId="25B027AB" w14:textId="77777777" w:rsidR="004F35EC" w:rsidRPr="004F35EC" w:rsidRDefault="004F35EC">
      <w:pPr>
        <w:numPr>
          <w:ilvl w:val="0"/>
          <w:numId w:val="57"/>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Godziny realizacji : w dniu robocze 8:00 – 20:00, w dniu wolne od pracy 8:00 – 18:00 ( tylko zlecenia pilne)</w:t>
      </w:r>
    </w:p>
    <w:p w14:paraId="71EE8C4E" w14:textId="77777777" w:rsidR="004F35EC" w:rsidRPr="004F35EC" w:rsidRDefault="004F35EC">
      <w:pPr>
        <w:numPr>
          <w:ilvl w:val="0"/>
          <w:numId w:val="57"/>
        </w:numPr>
        <w:suppressAutoHyphens/>
        <w:spacing w:after="0" w:line="259" w:lineRule="auto"/>
        <w:contextualSpacing/>
        <w:jc w:val="both"/>
        <w:rPr>
          <w:rFonts w:ascii="Tahoma" w:eastAsia="Times New Roman" w:hAnsi="Tahoma" w:cs="Tahoma"/>
          <w:sz w:val="20"/>
          <w:szCs w:val="20"/>
          <w:lang w:eastAsia="ar-SA"/>
        </w:rPr>
      </w:pPr>
      <w:r w:rsidRPr="004F35EC">
        <w:rPr>
          <w:rFonts w:ascii="Tahoma" w:eastAsia="Times New Roman" w:hAnsi="Tahoma" w:cs="Tahoma"/>
          <w:sz w:val="20"/>
          <w:szCs w:val="20"/>
          <w:lang w:eastAsia="ar-SA"/>
        </w:rPr>
        <w:t>Nagranie przesłane przez Zamawiającego poza godzinami realizacji usług będą przepisywane w najbliższym możliwym terminie w godzinach realizacji usług.</w:t>
      </w:r>
    </w:p>
    <w:p w14:paraId="67898D96" w14:textId="77777777" w:rsidR="004F35EC" w:rsidRPr="004F35EC" w:rsidRDefault="004F35EC">
      <w:pPr>
        <w:numPr>
          <w:ilvl w:val="0"/>
          <w:numId w:val="57"/>
        </w:numPr>
        <w:suppressAutoHyphens/>
        <w:spacing w:after="0" w:line="259" w:lineRule="auto"/>
        <w:contextualSpacing/>
        <w:jc w:val="both"/>
        <w:rPr>
          <w:rFonts w:ascii="Tahoma" w:eastAsia="Calibri" w:hAnsi="Tahoma" w:cs="Tahoma"/>
          <w:sz w:val="20"/>
          <w:szCs w:val="20"/>
        </w:rPr>
      </w:pPr>
      <w:r w:rsidRPr="004F35EC">
        <w:rPr>
          <w:rFonts w:ascii="Tahoma" w:eastAsia="Times New Roman" w:hAnsi="Tahoma" w:cs="Tahoma"/>
          <w:sz w:val="20"/>
          <w:szCs w:val="20"/>
          <w:lang w:eastAsia="ar-SA"/>
        </w:rPr>
        <w:t>W przypadku gdy przedmiotem zlecenia jest nagranie bądź treść transkrypcji zlecenia przekraczająca 3000 znaków, Wykonawca za zgodą Zamawiającego może wydłużyć terminy określone w</w:t>
      </w:r>
      <w:r w:rsidRPr="004F35EC">
        <w:rPr>
          <w:rFonts w:ascii="Tahoma" w:eastAsia="Times New Roman" w:hAnsi="Tahoma" w:cs="Tahoma"/>
          <w:sz w:val="20"/>
          <w:szCs w:val="20"/>
          <w:lang w:val="en-US" w:eastAsia="ar-SA"/>
        </w:rPr>
        <w:t xml:space="preserve"> </w:t>
      </w:r>
      <w:r w:rsidRPr="004F35EC">
        <w:rPr>
          <w:rFonts w:ascii="Tahoma" w:eastAsia="Calibri" w:hAnsi="Tahoma" w:cs="Tahoma"/>
          <w:sz w:val="20"/>
          <w:szCs w:val="20"/>
        </w:rPr>
        <w:t>§2 ust 8 maksymalnie do 8 godzin, chyba że jest to zlecenie o statusie pilne ,w takim przypadku czas realizacji tego zlecenia może być wydłużony o 15 min.</w:t>
      </w:r>
    </w:p>
    <w:p w14:paraId="23099A12" w14:textId="77777777" w:rsidR="004F35EC" w:rsidRPr="004F35EC" w:rsidRDefault="004F35EC">
      <w:pPr>
        <w:numPr>
          <w:ilvl w:val="0"/>
          <w:numId w:val="57"/>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 xml:space="preserve">Wykonawca zobowiązany jest do zwrotnego dostarczenia treści przepisanych nagrań </w:t>
      </w:r>
      <w:r w:rsidRPr="004F35EC">
        <w:rPr>
          <w:rFonts w:ascii="Tahoma" w:eastAsia="Calibri" w:hAnsi="Tahoma" w:cs="Tahoma"/>
          <w:sz w:val="20"/>
          <w:szCs w:val="20"/>
        </w:rPr>
        <w:br/>
        <w:t>w formie elektronicznej zgodnych z treścią źródłowego nagrania z uwzględnieniem danych identyfikujących zlecenie zawartych w nagraniu lub dostarczonych z zewnętrznego systemu informatycznego.</w:t>
      </w:r>
    </w:p>
    <w:p w14:paraId="42687191" w14:textId="77777777" w:rsidR="004F35EC" w:rsidRPr="004F35EC" w:rsidRDefault="004F35EC">
      <w:pPr>
        <w:numPr>
          <w:ilvl w:val="0"/>
          <w:numId w:val="57"/>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 xml:space="preserve">Wykonawca w ramach usługi może dokonać korekty edytorskiej treści transkrypcji </w:t>
      </w:r>
      <w:r w:rsidRPr="004F35EC">
        <w:rPr>
          <w:rFonts w:ascii="Tahoma" w:eastAsia="Calibri" w:hAnsi="Tahoma" w:cs="Tahoma"/>
          <w:sz w:val="20"/>
          <w:szCs w:val="20"/>
        </w:rPr>
        <w:br/>
        <w:t xml:space="preserve">w sposób, który nie będzie ingerował w merytoryczną zawartość transkrypcji w zgodzie </w:t>
      </w:r>
      <w:r w:rsidRPr="004F35EC">
        <w:rPr>
          <w:rFonts w:ascii="Tahoma" w:eastAsia="Calibri" w:hAnsi="Tahoma" w:cs="Tahoma"/>
          <w:sz w:val="20"/>
          <w:szCs w:val="20"/>
        </w:rPr>
        <w:br/>
        <w:t>z zasadami ortografii i interpunkcji. Wykonawca oznaczy w tekście miejsca, w których fragment przesłanego nagrania byłby niezrozumiały.</w:t>
      </w:r>
    </w:p>
    <w:p w14:paraId="3BD99707" w14:textId="77777777" w:rsidR="004F35EC" w:rsidRPr="004F35EC" w:rsidRDefault="004F35EC">
      <w:pPr>
        <w:numPr>
          <w:ilvl w:val="0"/>
          <w:numId w:val="57"/>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Wykonawca ma prawo do odstąpienia od realizacji usługi w przypadku, gdy jakość przesłanego nagrania nie pozwala na wykonanie usługi bądź sposób zapisu nagrania uniemożliwia jego odtworzenie. W takim przypadku Wykonawca powiadomi Zamawiającego o zaistniałych okolicznościach uniemożliwiających realizację zlecenia.</w:t>
      </w:r>
    </w:p>
    <w:p w14:paraId="2583A8BC" w14:textId="77777777" w:rsidR="004F35EC" w:rsidRPr="004F35EC" w:rsidRDefault="004F35EC">
      <w:pPr>
        <w:numPr>
          <w:ilvl w:val="0"/>
          <w:numId w:val="57"/>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 xml:space="preserve">W przypadku omyłkowego - powtórnego wysłania przez Zamawiającego nagrania na serwer Zamawiającego, Wykonawca zobowiązuje się do wycofania zlecenia z systemu </w:t>
      </w:r>
      <w:r w:rsidRPr="004F35EC">
        <w:rPr>
          <w:rFonts w:ascii="Tahoma" w:eastAsia="Calibri" w:hAnsi="Tahoma" w:cs="Tahoma"/>
          <w:sz w:val="20"/>
          <w:szCs w:val="20"/>
        </w:rPr>
        <w:br/>
        <w:t>i odstąpienia od realizacji usługi tylko po uprzednim telefonicznym powiadomieniu przez Zamawiającego personel Wykonawcy o zaistniałej sytuacji.</w:t>
      </w:r>
    </w:p>
    <w:p w14:paraId="46ECE8D2" w14:textId="77777777" w:rsidR="004F35EC" w:rsidRPr="004F35EC" w:rsidRDefault="004F35EC">
      <w:pPr>
        <w:numPr>
          <w:ilvl w:val="0"/>
          <w:numId w:val="57"/>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Zgłoszenia telefoniczne dotyczące bieżącej realizacji zleceń oraz kwestii technicznych należy zgłaszać do  e-mail …………………………tel……………………………..</w:t>
      </w:r>
    </w:p>
    <w:p w14:paraId="09ACA6CB" w14:textId="77777777" w:rsidR="004F35EC" w:rsidRPr="004F35EC" w:rsidRDefault="004F35EC">
      <w:pPr>
        <w:numPr>
          <w:ilvl w:val="0"/>
          <w:numId w:val="57"/>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Po stronie Wykonawcy osobą wyznaczoną do kontaktu w sprawach:</w:t>
      </w:r>
    </w:p>
    <w:p w14:paraId="3F877FCE" w14:textId="77777777" w:rsidR="004F35EC" w:rsidRPr="004F35EC" w:rsidRDefault="004F35EC">
      <w:pPr>
        <w:numPr>
          <w:ilvl w:val="0"/>
          <w:numId w:val="58"/>
        </w:numPr>
        <w:tabs>
          <w:tab w:val="left" w:pos="993"/>
        </w:tabs>
        <w:autoSpaceDE w:val="0"/>
        <w:autoSpaceDN w:val="0"/>
        <w:adjustRightInd w:val="0"/>
        <w:spacing w:after="0" w:line="240" w:lineRule="auto"/>
        <w:ind w:hanging="11"/>
        <w:contextualSpacing/>
        <w:jc w:val="both"/>
        <w:rPr>
          <w:rFonts w:ascii="Tahoma" w:eastAsia="Calibri" w:hAnsi="Tahoma" w:cs="Tahoma"/>
          <w:sz w:val="20"/>
          <w:szCs w:val="20"/>
        </w:rPr>
      </w:pPr>
      <w:r w:rsidRPr="004F35EC">
        <w:rPr>
          <w:rFonts w:ascii="Tahoma" w:eastAsia="Calibri" w:hAnsi="Tahoma" w:cs="Tahoma"/>
          <w:sz w:val="20"/>
          <w:szCs w:val="20"/>
        </w:rPr>
        <w:t>technicznych – tel……………………….. , e-mail: ,…………………………..</w:t>
      </w:r>
    </w:p>
    <w:p w14:paraId="4C3ED54E" w14:textId="77777777" w:rsidR="004F35EC" w:rsidRPr="004F35EC" w:rsidRDefault="004F35EC">
      <w:pPr>
        <w:numPr>
          <w:ilvl w:val="0"/>
          <w:numId w:val="58"/>
        </w:numPr>
        <w:tabs>
          <w:tab w:val="left" w:pos="993"/>
        </w:tabs>
        <w:autoSpaceDE w:val="0"/>
        <w:autoSpaceDN w:val="0"/>
        <w:adjustRightInd w:val="0"/>
        <w:spacing w:after="0" w:line="240" w:lineRule="auto"/>
        <w:ind w:hanging="11"/>
        <w:contextualSpacing/>
        <w:jc w:val="both"/>
        <w:rPr>
          <w:rFonts w:ascii="Tahoma" w:eastAsia="Calibri" w:hAnsi="Tahoma" w:cs="Tahoma"/>
          <w:sz w:val="20"/>
          <w:szCs w:val="20"/>
        </w:rPr>
      </w:pPr>
      <w:r w:rsidRPr="004F35EC">
        <w:rPr>
          <w:rFonts w:ascii="Tahoma" w:eastAsia="Calibri" w:hAnsi="Tahoma" w:cs="Tahoma"/>
          <w:sz w:val="20"/>
          <w:szCs w:val="20"/>
        </w:rPr>
        <w:t xml:space="preserve">organizacyjnych oraz upoważnioną do podpisywania raportu wykonanych usług </w:t>
      </w:r>
    </w:p>
    <w:p w14:paraId="2189F884" w14:textId="77777777" w:rsidR="004F35EC" w:rsidRPr="004F35EC" w:rsidRDefault="004F35EC" w:rsidP="004F35EC">
      <w:pPr>
        <w:autoSpaceDE w:val="0"/>
        <w:autoSpaceDN w:val="0"/>
        <w:adjustRightInd w:val="0"/>
        <w:spacing w:after="0" w:line="240" w:lineRule="auto"/>
        <w:ind w:firstLine="708"/>
        <w:jc w:val="both"/>
        <w:rPr>
          <w:rFonts w:ascii="Tahoma" w:eastAsia="Calibri" w:hAnsi="Tahoma" w:cs="Tahoma"/>
          <w:bCs/>
          <w:sz w:val="20"/>
          <w:szCs w:val="20"/>
        </w:rPr>
      </w:pPr>
      <w:r w:rsidRPr="004F35EC">
        <w:rPr>
          <w:rFonts w:ascii="Tahoma" w:eastAsia="Calibri" w:hAnsi="Tahoma" w:cs="Tahoma"/>
          <w:sz w:val="20"/>
          <w:szCs w:val="20"/>
        </w:rPr>
        <w:t xml:space="preserve"> tel …………………….., e-mail:……………………………………</w:t>
      </w:r>
    </w:p>
    <w:p w14:paraId="450F9800" w14:textId="77777777" w:rsidR="004F35EC" w:rsidRPr="004F35EC" w:rsidRDefault="004F35EC">
      <w:pPr>
        <w:numPr>
          <w:ilvl w:val="0"/>
          <w:numId w:val="59"/>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Po stronie Zamawiającego  osobą wyznaczoną do kontaktu w sprawach technicznych jest …………………….. organizacyjnych………………… oraz upoważnioną do podpisywania raportu wykonanych usług……………………………………………………………….</w:t>
      </w:r>
    </w:p>
    <w:p w14:paraId="02470CBF" w14:textId="77777777" w:rsidR="004F35EC" w:rsidRPr="004F35EC" w:rsidRDefault="004F35EC">
      <w:pPr>
        <w:numPr>
          <w:ilvl w:val="0"/>
          <w:numId w:val="59"/>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Wykonawca zobowiązuje się dołożyć wszelkich starań, aby wiernie i rzetelnie odwzorować treść nagrania.</w:t>
      </w:r>
    </w:p>
    <w:p w14:paraId="7AC0BF91" w14:textId="77777777" w:rsidR="004F35EC" w:rsidRPr="004F35EC" w:rsidRDefault="004F35EC">
      <w:pPr>
        <w:numPr>
          <w:ilvl w:val="0"/>
          <w:numId w:val="59"/>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Zamawiający  zastrzega sobie prawo dokonania kontroli sposobu wykonania przez Wykonawcę powierzonych mu czynności w ramach przedmiotu umowy i udzielania mu w tym zakresie wskazówek.</w:t>
      </w:r>
    </w:p>
    <w:p w14:paraId="4F82291E" w14:textId="77777777" w:rsidR="004F35EC" w:rsidRPr="004F35EC" w:rsidRDefault="004F35EC">
      <w:pPr>
        <w:numPr>
          <w:ilvl w:val="0"/>
          <w:numId w:val="59"/>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lastRenderedPageBreak/>
        <w:t>Zamawiający oświadcza, że został poinformowany o zasadach bezpieczeństwa sporządzania nagrań, przesyłania danych, ich przetwarzania i przechowywania obowiązujących u Wykonawcy.</w:t>
      </w:r>
    </w:p>
    <w:p w14:paraId="4F705603" w14:textId="77777777" w:rsidR="004F35EC" w:rsidRPr="004F35EC" w:rsidRDefault="004F35EC">
      <w:pPr>
        <w:numPr>
          <w:ilvl w:val="0"/>
          <w:numId w:val="59"/>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Wykonawca i Zamawiający  zobowiązują się nie udostępniać osobom nieuprawnionym powierzonych danych źródłowych, w tym: plików nagrań, treści transkrypcji, danych konfiguracyjnych bądź danych dostępowych do oprogramowania.</w:t>
      </w:r>
    </w:p>
    <w:p w14:paraId="23A0A36F" w14:textId="77777777" w:rsidR="004F35EC" w:rsidRPr="004F35EC" w:rsidRDefault="004F35EC">
      <w:pPr>
        <w:numPr>
          <w:ilvl w:val="0"/>
          <w:numId w:val="59"/>
        </w:numPr>
        <w:spacing w:after="160" w:line="240" w:lineRule="auto"/>
        <w:contextualSpacing/>
        <w:rPr>
          <w:rFonts w:ascii="Tahoma" w:eastAsia="Calibri" w:hAnsi="Tahoma" w:cs="Tahoma"/>
          <w:sz w:val="20"/>
          <w:szCs w:val="20"/>
          <w:lang w:eastAsia="pl-PL"/>
        </w:rPr>
      </w:pPr>
      <w:r w:rsidRPr="004F35EC">
        <w:rPr>
          <w:rFonts w:ascii="Tahoma" w:eastAsia="Calibri" w:hAnsi="Tahoma" w:cs="Tahoma"/>
          <w:sz w:val="20"/>
          <w:szCs w:val="20"/>
          <w:lang w:eastAsia="pl-PL"/>
        </w:rPr>
        <w:t>Wykonawca zobowiązany jest zapoznać osoby, których dane podaje w związku z realizacją umowy z treścią klauzuli informacyjnej stanowiącej załącznik nr 3  do umowy.</w:t>
      </w:r>
    </w:p>
    <w:p w14:paraId="64AA93D7" w14:textId="77777777" w:rsidR="004F35EC" w:rsidRPr="004F35EC" w:rsidRDefault="004F35EC">
      <w:pPr>
        <w:numPr>
          <w:ilvl w:val="0"/>
          <w:numId w:val="59"/>
        </w:numPr>
        <w:suppressAutoHyphens/>
        <w:spacing w:after="0" w:line="240" w:lineRule="auto"/>
        <w:jc w:val="both"/>
        <w:rPr>
          <w:rFonts w:ascii="Tahoma" w:eastAsia="Cambria" w:hAnsi="Tahoma" w:cs="Tahoma"/>
          <w:kern w:val="2"/>
          <w:sz w:val="20"/>
          <w:szCs w:val="20"/>
          <w14:ligatures w14:val="standardContextual"/>
        </w:rPr>
      </w:pPr>
      <w:r w:rsidRPr="004F35EC">
        <w:rPr>
          <w:rFonts w:ascii="Tahoma" w:eastAsia="Cambria" w:hAnsi="Tahoma" w:cs="Tahoma"/>
          <w:kern w:val="2"/>
          <w:sz w:val="20"/>
          <w:szCs w:val="20"/>
          <w14:ligatures w14:val="standardContextual"/>
        </w:rPr>
        <w:t>Wykonawca zobowiązuje się w dniu zawarcia niniejszej umowy zawrzeć umowę powierzenia przetwarzania danych osobowych na warunkach wskazanych we wzorze umowy stanowiącym Załącznik nr 5 do SWZ.</w:t>
      </w:r>
    </w:p>
    <w:p w14:paraId="557E548D"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rPr>
      </w:pPr>
      <w:r w:rsidRPr="004F35EC">
        <w:rPr>
          <w:rFonts w:ascii="Tahoma" w:eastAsia="Calibri" w:hAnsi="Tahoma" w:cs="Tahoma"/>
          <w:b/>
          <w:color w:val="00000A"/>
          <w:sz w:val="20"/>
          <w:szCs w:val="20"/>
        </w:rPr>
        <w:t>§3.</w:t>
      </w:r>
    </w:p>
    <w:p w14:paraId="6A7E96BD"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u w:val="single"/>
        </w:rPr>
      </w:pPr>
      <w:r w:rsidRPr="004F35EC">
        <w:rPr>
          <w:rFonts w:ascii="Tahoma" w:eastAsia="Calibri" w:hAnsi="Tahoma" w:cs="Tahoma"/>
          <w:b/>
          <w:color w:val="00000A"/>
          <w:sz w:val="20"/>
          <w:szCs w:val="20"/>
          <w:u w:val="single"/>
        </w:rPr>
        <w:t>WARUNKI INTEGRACJI I GWARANCJI</w:t>
      </w:r>
    </w:p>
    <w:p w14:paraId="1569B19F" w14:textId="77777777" w:rsidR="004F35EC" w:rsidRPr="004F35EC" w:rsidRDefault="004F35EC" w:rsidP="004F35EC">
      <w:pPr>
        <w:widowControl w:val="0"/>
        <w:suppressAutoHyphens/>
        <w:spacing w:after="0" w:line="240" w:lineRule="auto"/>
        <w:jc w:val="center"/>
        <w:rPr>
          <w:rFonts w:ascii="Tahoma" w:eastAsia="Calibri" w:hAnsi="Tahoma" w:cs="Tahoma"/>
          <w:b/>
          <w:sz w:val="20"/>
          <w:szCs w:val="20"/>
          <w:u w:val="single"/>
        </w:rPr>
      </w:pPr>
    </w:p>
    <w:p w14:paraId="12CFD5E4" w14:textId="4DA0D970" w:rsidR="004F35EC" w:rsidRPr="004F35EC" w:rsidRDefault="004F35EC">
      <w:pPr>
        <w:numPr>
          <w:ilvl w:val="0"/>
          <w:numId w:val="60"/>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 xml:space="preserve">Wykonawca zobowiązuje się do przeprowadzenia - w terminie do 14 dni  kalendarzowych od daty zawarcia umowy - </w:t>
      </w:r>
      <w:bookmarkStart w:id="6" w:name="_Hlk139367656"/>
      <w:r w:rsidRPr="004F35EC">
        <w:rPr>
          <w:rFonts w:ascii="Tahoma" w:eastAsia="Calibri" w:hAnsi="Tahoma" w:cs="Tahoma"/>
          <w:sz w:val="20"/>
          <w:szCs w:val="20"/>
        </w:rPr>
        <w:t xml:space="preserve">integracji swojego systemu  </w:t>
      </w:r>
      <w:r w:rsidR="00576F59">
        <w:rPr>
          <w:rFonts w:ascii="Tahoma" w:eastAsia="Calibri" w:hAnsi="Tahoma" w:cs="Tahoma"/>
          <w:sz w:val="20"/>
          <w:szCs w:val="20"/>
        </w:rPr>
        <w:t xml:space="preserve">z wykorzystywanym przez Zamawiającego </w:t>
      </w:r>
      <w:r w:rsidRPr="004F35EC">
        <w:rPr>
          <w:rFonts w:ascii="Tahoma" w:eastAsia="Calibri" w:hAnsi="Tahoma" w:cs="Tahoma"/>
          <w:sz w:val="20"/>
          <w:szCs w:val="20"/>
        </w:rPr>
        <w:t xml:space="preserve"> systemem radiologicznym </w:t>
      </w:r>
      <w:bookmarkEnd w:id="6"/>
      <w:r w:rsidRPr="004F35EC">
        <w:rPr>
          <w:rFonts w:ascii="Tahoma" w:eastAsia="Calibri" w:hAnsi="Tahoma" w:cs="Tahoma"/>
          <w:sz w:val="20"/>
          <w:szCs w:val="20"/>
        </w:rPr>
        <w:t>Agfa HealthCare NVN -Enterprise Imaging ,</w:t>
      </w:r>
      <w:r w:rsidRPr="004F35EC">
        <w:rPr>
          <w:rFonts w:ascii="Tahoma" w:eastAsia="Calibri" w:hAnsi="Tahoma" w:cs="Tahoma"/>
          <w:bCs/>
          <w:sz w:val="20"/>
          <w:szCs w:val="20"/>
        </w:rPr>
        <w:t xml:space="preserve"> </w:t>
      </w:r>
      <w:r w:rsidRPr="004F35EC">
        <w:rPr>
          <w:rFonts w:ascii="Tahoma" w:eastAsia="Calibri" w:hAnsi="Tahoma" w:cs="Tahoma"/>
          <w:sz w:val="20"/>
          <w:szCs w:val="20"/>
        </w:rPr>
        <w:t xml:space="preserve">która musi zapewnić: </w:t>
      </w:r>
    </w:p>
    <w:p w14:paraId="4A4D36FD" w14:textId="77777777" w:rsidR="004F35EC" w:rsidRPr="004F35EC" w:rsidRDefault="004F35EC">
      <w:pPr>
        <w:numPr>
          <w:ilvl w:val="0"/>
          <w:numId w:val="79"/>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 xml:space="preserve">przyjmowanie nagrań opisów badań radiologicznych wysyłanych z unikalnym  identyfikatorem badania, przypisanym do konkretnego pacjenta,  </w:t>
      </w:r>
    </w:p>
    <w:p w14:paraId="0F43535E" w14:textId="77777777" w:rsidR="004F35EC" w:rsidRPr="004F35EC" w:rsidRDefault="004F35EC">
      <w:pPr>
        <w:numPr>
          <w:ilvl w:val="0"/>
          <w:numId w:val="79"/>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przyjmowanie zleceń przepisywania badań wysyłanych z systemu Radiologicznego Zamawiającego,</w:t>
      </w:r>
    </w:p>
    <w:p w14:paraId="24E1ED41" w14:textId="77777777" w:rsidR="004F35EC" w:rsidRPr="004F35EC" w:rsidRDefault="004F35EC">
      <w:pPr>
        <w:numPr>
          <w:ilvl w:val="0"/>
          <w:numId w:val="79"/>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przesłanie przepisanego opisu bezpośrednio do systemu radiologicznego Zamawiającego - do konkretnego badania.</w:t>
      </w:r>
    </w:p>
    <w:p w14:paraId="0A57A19F" w14:textId="77777777" w:rsidR="004F35EC" w:rsidRPr="004F35EC" w:rsidRDefault="004F35EC">
      <w:pPr>
        <w:numPr>
          <w:ilvl w:val="0"/>
          <w:numId w:val="79"/>
        </w:numPr>
        <w:spacing w:after="0" w:line="259" w:lineRule="auto"/>
        <w:contextualSpacing/>
        <w:jc w:val="both"/>
        <w:rPr>
          <w:rFonts w:ascii="Tahoma" w:eastAsia="Calibri" w:hAnsi="Tahoma" w:cs="Tahoma"/>
          <w:kern w:val="2"/>
          <w:sz w:val="20"/>
          <w:szCs w:val="20"/>
          <w14:ligatures w14:val="standardContextual"/>
        </w:rPr>
      </w:pPr>
      <w:r w:rsidRPr="004F35EC">
        <w:rPr>
          <w:rFonts w:ascii="Tahoma" w:eastAsia="Calibri" w:hAnsi="Tahoma" w:cs="Tahoma"/>
          <w:kern w:val="2"/>
          <w:sz w:val="20"/>
          <w:szCs w:val="20"/>
          <w14:ligatures w14:val="standardContextual"/>
        </w:rPr>
        <w:t>wysłanie zlecenia transkrypcji z systemu radiologicznego (ustawienie statusu badania na "do transkrypcji”)  do systemu do transkrypcji  z przypisanym identyfikatorem badania;</w:t>
      </w:r>
    </w:p>
    <w:p w14:paraId="5EDFFD6B" w14:textId="77777777" w:rsidR="004F35EC" w:rsidRPr="004F35EC" w:rsidRDefault="004F35EC">
      <w:pPr>
        <w:numPr>
          <w:ilvl w:val="0"/>
          <w:numId w:val="79"/>
        </w:numPr>
        <w:spacing w:after="0" w:line="259" w:lineRule="auto"/>
        <w:contextualSpacing/>
        <w:jc w:val="both"/>
        <w:rPr>
          <w:rFonts w:ascii="Tahoma" w:eastAsia="Calibri" w:hAnsi="Tahoma" w:cs="Tahoma"/>
          <w:kern w:val="2"/>
          <w:sz w:val="20"/>
          <w:szCs w:val="20"/>
          <w14:ligatures w14:val="standardContextual"/>
        </w:rPr>
      </w:pPr>
      <w:r w:rsidRPr="004F35EC">
        <w:rPr>
          <w:rFonts w:ascii="Tahoma" w:eastAsia="Calibri" w:hAnsi="Tahoma" w:cs="Tahoma"/>
          <w:kern w:val="2"/>
          <w:sz w:val="20"/>
          <w:szCs w:val="20"/>
          <w14:ligatures w14:val="standardContextual"/>
        </w:rPr>
        <w:t>zmiana w systemie radiologicznym statusu i pojawienie na liście badań do zatwierdzenia;</w:t>
      </w:r>
    </w:p>
    <w:p w14:paraId="5209D59A" w14:textId="77777777" w:rsidR="004F35EC" w:rsidRPr="004F35EC" w:rsidRDefault="004F35EC">
      <w:pPr>
        <w:numPr>
          <w:ilvl w:val="0"/>
          <w:numId w:val="79"/>
        </w:numPr>
        <w:spacing w:after="0" w:line="259" w:lineRule="auto"/>
        <w:contextualSpacing/>
        <w:jc w:val="both"/>
        <w:rPr>
          <w:rFonts w:ascii="Tahoma" w:eastAsia="Calibri" w:hAnsi="Tahoma" w:cs="Tahoma"/>
          <w:kern w:val="2"/>
          <w:sz w:val="20"/>
          <w:szCs w:val="20"/>
          <w14:ligatures w14:val="standardContextual"/>
        </w:rPr>
      </w:pPr>
      <w:r w:rsidRPr="004F35EC">
        <w:rPr>
          <w:rFonts w:ascii="Tahoma" w:eastAsia="Calibri" w:hAnsi="Tahoma" w:cs="Tahoma"/>
          <w:kern w:val="2"/>
          <w:sz w:val="20"/>
          <w:szCs w:val="20"/>
          <w14:ligatures w14:val="standardContextual"/>
        </w:rPr>
        <w:t>zatwierdzenie badania po weryfikacji przez lekarza;</w:t>
      </w:r>
    </w:p>
    <w:p w14:paraId="5E5445B7" w14:textId="77777777" w:rsidR="004F35EC" w:rsidRPr="004F35EC" w:rsidRDefault="004F35EC">
      <w:pPr>
        <w:numPr>
          <w:ilvl w:val="0"/>
          <w:numId w:val="79"/>
        </w:numPr>
        <w:spacing w:after="0" w:line="259" w:lineRule="auto"/>
        <w:contextualSpacing/>
        <w:jc w:val="both"/>
        <w:rPr>
          <w:rFonts w:ascii="Tahoma" w:eastAsia="Calibri" w:hAnsi="Tahoma" w:cs="Tahoma"/>
          <w:kern w:val="2"/>
          <w:sz w:val="20"/>
          <w:szCs w:val="20"/>
          <w14:ligatures w14:val="standardContextual"/>
        </w:rPr>
      </w:pPr>
      <w:r w:rsidRPr="004F35EC">
        <w:rPr>
          <w:rFonts w:ascii="Tahoma" w:eastAsia="Calibri" w:hAnsi="Tahoma" w:cs="Tahoma"/>
          <w:kern w:val="2"/>
          <w:sz w:val="20"/>
          <w:szCs w:val="20"/>
          <w14:ligatures w14:val="standardContextual"/>
        </w:rPr>
        <w:t>dostęp do przepisanych badań w systemie radiologicznym Zamawiającego.</w:t>
      </w:r>
    </w:p>
    <w:p w14:paraId="62037657" w14:textId="3FBD3D25" w:rsidR="004F35EC" w:rsidRPr="004F35EC" w:rsidRDefault="004F35EC">
      <w:pPr>
        <w:numPr>
          <w:ilvl w:val="0"/>
          <w:numId w:val="60"/>
        </w:numPr>
        <w:spacing w:after="0" w:line="240" w:lineRule="auto"/>
        <w:contextualSpacing/>
        <w:jc w:val="both"/>
        <w:rPr>
          <w:rFonts w:ascii="Tahoma" w:eastAsia="Cambria" w:hAnsi="Tahoma" w:cs="Tahoma"/>
          <w:bCs/>
          <w:sz w:val="20"/>
          <w:szCs w:val="20"/>
        </w:rPr>
      </w:pPr>
      <w:r w:rsidRPr="004F35EC">
        <w:rPr>
          <w:rFonts w:ascii="Tahoma" w:eastAsia="Cambria" w:hAnsi="Tahoma" w:cs="Tahoma"/>
          <w:sz w:val="20"/>
          <w:szCs w:val="20"/>
        </w:rPr>
        <w:t>Okres gwarancji</w:t>
      </w:r>
      <w:r w:rsidR="00493E67">
        <w:rPr>
          <w:rFonts w:ascii="Tahoma" w:eastAsia="Cambria" w:hAnsi="Tahoma" w:cs="Tahoma"/>
          <w:sz w:val="20"/>
          <w:szCs w:val="20"/>
        </w:rPr>
        <w:t xml:space="preserve"> </w:t>
      </w:r>
      <w:r w:rsidR="00576F59">
        <w:rPr>
          <w:rFonts w:ascii="Tahoma" w:eastAsia="Cambria" w:hAnsi="Tahoma" w:cs="Tahoma"/>
          <w:sz w:val="20"/>
          <w:szCs w:val="20"/>
        </w:rPr>
        <w:t>na wykonaną integrację przez cały okres trwania umowy od daty uruchomienia integracji .</w:t>
      </w:r>
    </w:p>
    <w:p w14:paraId="39DFC0EC" w14:textId="77777777" w:rsidR="004F35EC" w:rsidRPr="004F35EC" w:rsidRDefault="004F35EC">
      <w:pPr>
        <w:numPr>
          <w:ilvl w:val="0"/>
          <w:numId w:val="60"/>
        </w:numPr>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 xml:space="preserve">Świadczenie gwarancji w godzinach od 8.00 do 16.00 od poniedziałku do piątku z wyjątkiem dni ustawowo wolnych od pracy. </w:t>
      </w:r>
    </w:p>
    <w:p w14:paraId="57F8E4FD" w14:textId="35F73543" w:rsidR="004F35EC" w:rsidRPr="004F35EC" w:rsidRDefault="004F35EC">
      <w:pPr>
        <w:numPr>
          <w:ilvl w:val="0"/>
          <w:numId w:val="60"/>
        </w:numPr>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 xml:space="preserve">W okresie gwarancji Wykonawca zapewnia możliwość konsultacji telefonicznych oraz usuwanie błędów w działaniu </w:t>
      </w:r>
      <w:r w:rsidR="00493E67" w:rsidRPr="004F35EC">
        <w:rPr>
          <w:rFonts w:ascii="Tahoma" w:eastAsia="Cambria" w:hAnsi="Tahoma" w:cs="Tahoma"/>
          <w:sz w:val="20"/>
          <w:szCs w:val="20"/>
        </w:rPr>
        <w:t>systemu, jak</w:t>
      </w:r>
      <w:r w:rsidRPr="004F35EC">
        <w:rPr>
          <w:rFonts w:ascii="Tahoma" w:eastAsia="Cambria" w:hAnsi="Tahoma" w:cs="Tahoma"/>
          <w:sz w:val="20"/>
          <w:szCs w:val="20"/>
        </w:rPr>
        <w:t xml:space="preserve"> również podejmuje czynności zapewniające nieprzerwaną realizację usługi .</w:t>
      </w:r>
    </w:p>
    <w:p w14:paraId="0275B427" w14:textId="77777777" w:rsidR="004F35EC" w:rsidRPr="004F35EC" w:rsidRDefault="004F35EC">
      <w:pPr>
        <w:numPr>
          <w:ilvl w:val="0"/>
          <w:numId w:val="60"/>
        </w:numPr>
        <w:spacing w:after="0" w:line="240" w:lineRule="auto"/>
        <w:contextualSpacing/>
        <w:jc w:val="both"/>
        <w:rPr>
          <w:rFonts w:ascii="Tahoma" w:eastAsia="Cambria" w:hAnsi="Tahoma" w:cs="Tahoma"/>
          <w:bCs/>
          <w:sz w:val="20"/>
          <w:szCs w:val="20"/>
        </w:rPr>
      </w:pPr>
      <w:r w:rsidRPr="004F35EC">
        <w:rPr>
          <w:rFonts w:ascii="Tahoma" w:eastAsia="Cambria" w:hAnsi="Tahoma" w:cs="Tahoma"/>
          <w:sz w:val="20"/>
          <w:szCs w:val="20"/>
        </w:rPr>
        <w:t>Zgłoszenie błędu/konsultacji przez Zamawiającego odbywać się będzie poprzez witrynę internetową  lub  telefonicznie pod poniższymi numerami telefonów: ……………………………….…………………….. (podać) lub za pomocą poczty elektronicznej na adres……………………………(podać),</w:t>
      </w:r>
    </w:p>
    <w:p w14:paraId="788CE167" w14:textId="77777777" w:rsidR="004F35EC" w:rsidRPr="004F35EC" w:rsidRDefault="004F35EC">
      <w:pPr>
        <w:numPr>
          <w:ilvl w:val="0"/>
          <w:numId w:val="60"/>
        </w:numPr>
        <w:spacing w:after="0" w:line="240" w:lineRule="auto"/>
        <w:contextualSpacing/>
        <w:jc w:val="both"/>
        <w:rPr>
          <w:rFonts w:ascii="Tahoma" w:eastAsia="Cambria" w:hAnsi="Tahoma" w:cs="Tahoma"/>
          <w:sz w:val="20"/>
          <w:szCs w:val="20"/>
        </w:rPr>
      </w:pPr>
      <w:r w:rsidRPr="004F35EC">
        <w:rPr>
          <w:rFonts w:ascii="Tahoma" w:eastAsia="Cambria" w:hAnsi="Tahoma" w:cs="Tahoma"/>
          <w:bCs/>
          <w:sz w:val="20"/>
          <w:szCs w:val="20"/>
        </w:rPr>
        <w:t xml:space="preserve"> </w:t>
      </w:r>
      <w:r w:rsidRPr="004F35EC">
        <w:rPr>
          <w:rFonts w:ascii="Tahoma" w:eastAsia="Cambria" w:hAnsi="Tahoma" w:cs="Tahoma"/>
          <w:sz w:val="20"/>
          <w:szCs w:val="20"/>
        </w:rPr>
        <w:t>W przypadku, gdy zgłoszenie zostanie przyjęte przez Wykonawcę:</w:t>
      </w:r>
      <w:r w:rsidRPr="004F35EC">
        <w:rPr>
          <w:rFonts w:ascii="Tahoma" w:eastAsia="Cambria" w:hAnsi="Tahoma" w:cs="Tahoma"/>
          <w:sz w:val="20"/>
          <w:szCs w:val="20"/>
        </w:rPr>
        <w:br/>
        <w:t>a)  w godzinach pomiędzy 08:00 a 16.00 dnia roboczego – traktowane jest jak przyjęte danego dnia roboczego;</w:t>
      </w:r>
      <w:r w:rsidRPr="004F35EC">
        <w:rPr>
          <w:rFonts w:ascii="Tahoma" w:eastAsia="Cambria" w:hAnsi="Tahoma" w:cs="Tahoma"/>
          <w:sz w:val="20"/>
          <w:szCs w:val="20"/>
        </w:rPr>
        <w:br/>
        <w:t>b)  w godzinach pomiędzy 16.00 a 24.00 dnia roboczego – traktowane jest jak przyjęte o godz. 8.00 następnego dnia roboczego,</w:t>
      </w:r>
    </w:p>
    <w:p w14:paraId="4FB03730" w14:textId="77777777" w:rsidR="004F35EC" w:rsidRPr="004F35EC" w:rsidRDefault="004F35EC" w:rsidP="004F35EC">
      <w:pPr>
        <w:spacing w:after="0" w:line="240" w:lineRule="auto"/>
        <w:ind w:left="708"/>
        <w:jc w:val="both"/>
        <w:rPr>
          <w:rFonts w:ascii="Tahoma" w:eastAsia="Cambria" w:hAnsi="Tahoma" w:cs="Tahoma"/>
          <w:sz w:val="20"/>
          <w:szCs w:val="20"/>
        </w:rPr>
      </w:pPr>
      <w:r w:rsidRPr="004F35EC">
        <w:rPr>
          <w:rFonts w:ascii="Tahoma" w:eastAsia="Cambria" w:hAnsi="Tahoma" w:cs="Tahoma"/>
          <w:sz w:val="20"/>
          <w:szCs w:val="20"/>
        </w:rPr>
        <w:t>c)  w godzinach pomiędzy 0.00 a 8.00 dnia roboczego - traktowane jest jak przyjęty o godz. 8.00 danego dnia roboczego,</w:t>
      </w:r>
    </w:p>
    <w:p w14:paraId="36420647" w14:textId="77777777" w:rsidR="004F35EC" w:rsidRPr="004F35EC" w:rsidRDefault="004F35EC" w:rsidP="004F35EC">
      <w:pPr>
        <w:spacing w:after="0" w:line="240" w:lineRule="auto"/>
        <w:ind w:left="708"/>
        <w:jc w:val="both"/>
        <w:rPr>
          <w:rFonts w:ascii="Tahoma" w:eastAsia="Cambria" w:hAnsi="Tahoma" w:cs="Tahoma"/>
          <w:sz w:val="20"/>
          <w:szCs w:val="20"/>
        </w:rPr>
      </w:pPr>
      <w:r w:rsidRPr="004F35EC">
        <w:rPr>
          <w:rFonts w:ascii="Tahoma" w:eastAsia="Cambria" w:hAnsi="Tahoma" w:cs="Tahoma"/>
          <w:sz w:val="20"/>
          <w:szCs w:val="20"/>
        </w:rPr>
        <w:t>d) w dniu ustawowo lub dodatkowo wolnym od pracy - traktowane jest jak przyjęte  o godz. 8.00 najbliższego dnia roboczego.</w:t>
      </w:r>
    </w:p>
    <w:p w14:paraId="1DF7A378" w14:textId="77777777" w:rsidR="004F35EC" w:rsidRPr="004F35EC" w:rsidRDefault="004F35EC">
      <w:pPr>
        <w:numPr>
          <w:ilvl w:val="0"/>
          <w:numId w:val="60"/>
        </w:numPr>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Gwarancja musi obejmować usuwanie wszelkich awarii integracji oraz zapewnienie aktualizacji jeżeli będą wymagane</w:t>
      </w:r>
    </w:p>
    <w:p w14:paraId="4046E59F" w14:textId="77777777" w:rsidR="004F35EC" w:rsidRPr="004F35EC" w:rsidRDefault="004F35EC">
      <w:pPr>
        <w:numPr>
          <w:ilvl w:val="0"/>
          <w:numId w:val="60"/>
        </w:numPr>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 xml:space="preserve">Możliwość zgłaszania przez Zamawiającego błędów dotyczących Integracji, przy czym Zamawiający może zgłaszać następujące typy błędów:        </w:t>
      </w:r>
    </w:p>
    <w:p w14:paraId="7AE3D2FC" w14:textId="77777777" w:rsidR="004F35EC" w:rsidRPr="004F35EC" w:rsidRDefault="004F35EC" w:rsidP="004F35EC">
      <w:pPr>
        <w:spacing w:after="0" w:line="240" w:lineRule="auto"/>
        <w:ind w:left="1416"/>
        <w:jc w:val="both"/>
        <w:rPr>
          <w:rFonts w:ascii="Tahoma" w:eastAsia="Cambria" w:hAnsi="Tahoma" w:cs="Tahoma"/>
          <w:sz w:val="20"/>
          <w:szCs w:val="20"/>
        </w:rPr>
      </w:pPr>
      <w:r w:rsidRPr="004F35EC">
        <w:rPr>
          <w:rFonts w:ascii="Tahoma" w:eastAsia="Cambria" w:hAnsi="Tahoma" w:cs="Tahoma"/>
          <w:i/>
          <w:sz w:val="20"/>
          <w:szCs w:val="20"/>
        </w:rPr>
        <w:t>BŁĄD KRYTYCZNY</w:t>
      </w:r>
      <w:r w:rsidRPr="004F35EC">
        <w:rPr>
          <w:rFonts w:ascii="Tahoma" w:eastAsia="Cambria" w:hAnsi="Tahoma" w:cs="Tahoma"/>
          <w:sz w:val="20"/>
          <w:szCs w:val="20"/>
        </w:rPr>
        <w:t xml:space="preserve"> – taki, który uniemożliwia użytkowanie Integracji   i prowadzi do zatrzymania  jego eksploatacji, utraty danych lub naruszenia ich spójności,</w:t>
      </w:r>
    </w:p>
    <w:p w14:paraId="1121FFAA" w14:textId="77777777" w:rsidR="004F35EC" w:rsidRPr="004F35EC" w:rsidRDefault="004F35EC" w:rsidP="004F35EC">
      <w:pPr>
        <w:spacing w:after="0" w:line="240" w:lineRule="auto"/>
        <w:ind w:left="708" w:firstLine="708"/>
        <w:jc w:val="both"/>
        <w:rPr>
          <w:rFonts w:ascii="Tahoma" w:eastAsia="Cambria" w:hAnsi="Tahoma" w:cs="Tahoma"/>
          <w:sz w:val="20"/>
          <w:szCs w:val="20"/>
        </w:rPr>
      </w:pPr>
      <w:r w:rsidRPr="004F35EC">
        <w:rPr>
          <w:rFonts w:ascii="Tahoma" w:eastAsia="Cambria" w:hAnsi="Tahoma" w:cs="Tahoma"/>
          <w:i/>
          <w:sz w:val="20"/>
          <w:szCs w:val="20"/>
        </w:rPr>
        <w:t>BŁĄD ZWYKŁY</w:t>
      </w:r>
      <w:r w:rsidRPr="004F35EC">
        <w:rPr>
          <w:rFonts w:ascii="Tahoma" w:eastAsia="Cambria" w:hAnsi="Tahoma" w:cs="Tahoma"/>
          <w:sz w:val="20"/>
          <w:szCs w:val="20"/>
        </w:rPr>
        <w:t xml:space="preserve"> – taki, który nie wpływa na działanie integracji</w:t>
      </w:r>
    </w:p>
    <w:p w14:paraId="6059E8CF" w14:textId="77777777" w:rsidR="004F35EC" w:rsidRPr="004F35EC" w:rsidRDefault="004F35EC">
      <w:pPr>
        <w:numPr>
          <w:ilvl w:val="0"/>
          <w:numId w:val="60"/>
        </w:numPr>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Czasy usunięcia błędów - czas od momentu zarejestrowania zgłoszenia  do chwili naprawy oraz udostępnienia przez Wykonawcę odpowiednich poprawek do zgłoszonego błędu:</w:t>
      </w:r>
      <w:r w:rsidRPr="004F35EC">
        <w:rPr>
          <w:rFonts w:ascii="Tahoma" w:eastAsia="Cambria" w:hAnsi="Tahoma" w:cs="Tahoma"/>
          <w:sz w:val="20"/>
          <w:szCs w:val="20"/>
        </w:rPr>
        <w:br/>
        <w:t xml:space="preserve">a)    Czas usunięcia przez Wykonawcę błędu krytycznego wynosi maksymalnie 1 dzień roboczy od momentu zarejestrowania zgłoszenia błędu </w:t>
      </w:r>
    </w:p>
    <w:p w14:paraId="7445350C" w14:textId="77777777" w:rsidR="004F35EC" w:rsidRPr="004F35EC" w:rsidRDefault="004F35EC">
      <w:pPr>
        <w:numPr>
          <w:ilvl w:val="0"/>
          <w:numId w:val="81"/>
        </w:numPr>
        <w:autoSpaceDE w:val="0"/>
        <w:autoSpaceDN w:val="0"/>
        <w:adjustRightInd w:val="0"/>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 xml:space="preserve">Czas usunięcia przez Wykonawcę błędu zwykłego wynosi maksymalnie 10 dni roboczych </w:t>
      </w:r>
      <w:r w:rsidRPr="004F35EC">
        <w:rPr>
          <w:rFonts w:ascii="Tahoma" w:eastAsia="Cambria" w:hAnsi="Tahoma" w:cs="Tahoma"/>
          <w:sz w:val="20"/>
          <w:szCs w:val="20"/>
        </w:rPr>
        <w:br/>
        <w:t xml:space="preserve">od momentu zarejestrowania zgłoszenia błędu </w:t>
      </w:r>
    </w:p>
    <w:p w14:paraId="1E110420" w14:textId="77777777" w:rsidR="004F35EC" w:rsidRDefault="004F35EC">
      <w:pPr>
        <w:numPr>
          <w:ilvl w:val="0"/>
          <w:numId w:val="60"/>
        </w:numPr>
        <w:autoSpaceDE w:val="0"/>
        <w:autoSpaceDN w:val="0"/>
        <w:adjustRightInd w:val="0"/>
        <w:spacing w:after="0" w:line="240" w:lineRule="auto"/>
        <w:contextualSpacing/>
        <w:rPr>
          <w:rFonts w:ascii="Tahoma" w:eastAsia="Calibri" w:hAnsi="Tahoma" w:cs="Tahoma"/>
          <w:bCs/>
          <w:sz w:val="20"/>
          <w:szCs w:val="20"/>
        </w:rPr>
      </w:pPr>
      <w:r w:rsidRPr="004F35EC">
        <w:rPr>
          <w:rFonts w:ascii="Tahoma" w:eastAsia="Cambria" w:hAnsi="Tahoma" w:cs="Tahoma"/>
          <w:sz w:val="20"/>
          <w:szCs w:val="20"/>
        </w:rPr>
        <w:t xml:space="preserve">Zamawiający umożliwi Wykonawcy realizację zadań za pośrednictwem zdalnego dostępu, którego zasady określa Załącznik nr 4 do umowy. </w:t>
      </w:r>
      <w:r w:rsidRPr="004F35EC">
        <w:rPr>
          <w:rFonts w:ascii="Tahoma" w:eastAsia="Cambria" w:hAnsi="Tahoma" w:cs="Tahoma"/>
          <w:sz w:val="20"/>
          <w:szCs w:val="20"/>
        </w:rPr>
        <w:br/>
      </w:r>
    </w:p>
    <w:p w14:paraId="0DD7EF5C" w14:textId="77777777" w:rsidR="004F35EC" w:rsidRPr="004F35EC" w:rsidRDefault="004F35EC" w:rsidP="004F35EC">
      <w:pPr>
        <w:spacing w:after="0" w:line="240" w:lineRule="auto"/>
        <w:jc w:val="center"/>
        <w:rPr>
          <w:rFonts w:ascii="Tahoma" w:eastAsia="Calibri" w:hAnsi="Tahoma" w:cs="Tahoma"/>
          <w:b/>
          <w:color w:val="00000A"/>
          <w:sz w:val="20"/>
          <w:szCs w:val="20"/>
          <w:lang w:eastAsia="pl-PL"/>
        </w:rPr>
      </w:pPr>
    </w:p>
    <w:p w14:paraId="30064496" w14:textId="77777777" w:rsidR="004F35EC" w:rsidRPr="004F35EC" w:rsidRDefault="004F35EC" w:rsidP="004F35EC">
      <w:pPr>
        <w:spacing w:after="0" w:line="240" w:lineRule="auto"/>
        <w:jc w:val="center"/>
        <w:rPr>
          <w:rFonts w:ascii="Tahoma" w:eastAsia="Calibri" w:hAnsi="Tahoma" w:cs="Tahoma"/>
          <w:b/>
          <w:color w:val="00000A"/>
          <w:sz w:val="20"/>
          <w:szCs w:val="20"/>
          <w:lang w:eastAsia="pl-PL"/>
        </w:rPr>
      </w:pPr>
      <w:r w:rsidRPr="004F35EC">
        <w:rPr>
          <w:rFonts w:ascii="Tahoma" w:eastAsia="Calibri" w:hAnsi="Tahoma" w:cs="Tahoma"/>
          <w:b/>
          <w:color w:val="00000A"/>
          <w:sz w:val="20"/>
          <w:szCs w:val="20"/>
          <w:lang w:eastAsia="pl-PL"/>
        </w:rPr>
        <w:t>§4.</w:t>
      </w:r>
    </w:p>
    <w:p w14:paraId="7B81EFC0" w14:textId="77777777" w:rsidR="004F35EC" w:rsidRPr="004F35EC" w:rsidRDefault="004F35EC" w:rsidP="004F35EC">
      <w:pPr>
        <w:spacing w:after="0" w:line="240" w:lineRule="auto"/>
        <w:jc w:val="center"/>
        <w:outlineLvl w:val="6"/>
        <w:rPr>
          <w:rFonts w:ascii="Tahoma" w:eastAsia="Calibri" w:hAnsi="Tahoma" w:cs="Tahoma"/>
          <w:b/>
          <w:color w:val="00000A"/>
          <w:sz w:val="20"/>
          <w:szCs w:val="20"/>
          <w:u w:val="single"/>
          <w:lang w:eastAsia="pl-PL"/>
        </w:rPr>
      </w:pPr>
      <w:r w:rsidRPr="004F35EC">
        <w:rPr>
          <w:rFonts w:ascii="Tahoma" w:eastAsia="Calibri" w:hAnsi="Tahoma" w:cs="Tahoma"/>
          <w:b/>
          <w:color w:val="00000A"/>
          <w:sz w:val="20"/>
          <w:szCs w:val="20"/>
          <w:u w:val="single"/>
          <w:lang w:eastAsia="pl-PL"/>
        </w:rPr>
        <w:t>WYNAGRODZENIE I WARUNKI PŁATNOŚCI</w:t>
      </w:r>
    </w:p>
    <w:p w14:paraId="42D7A0F8" w14:textId="77777777" w:rsidR="004F35EC" w:rsidRPr="004F35EC" w:rsidRDefault="004F35EC">
      <w:pPr>
        <w:numPr>
          <w:ilvl w:val="0"/>
          <w:numId w:val="40"/>
        </w:numPr>
        <w:spacing w:after="160" w:line="259" w:lineRule="auto"/>
        <w:contextualSpacing/>
        <w:jc w:val="both"/>
        <w:rPr>
          <w:rFonts w:ascii="Tahoma" w:eastAsia="Times New Roman" w:hAnsi="Tahoma" w:cs="Tahoma"/>
          <w:sz w:val="20"/>
          <w:lang w:eastAsia="pl-PL"/>
        </w:rPr>
      </w:pPr>
      <w:r w:rsidRPr="004F35EC">
        <w:rPr>
          <w:rFonts w:ascii="Tahoma" w:eastAsia="Times New Roman" w:hAnsi="Tahoma" w:cs="Tahoma"/>
          <w:sz w:val="20"/>
          <w:lang w:eastAsia="pl-PL"/>
        </w:rPr>
        <w:t>Wynagrodzenie Wykonawcy za zrealizowanie całej umowy zgodnie ze złożoną ofertą nie może przekroczyć kwoty :</w:t>
      </w:r>
    </w:p>
    <w:p w14:paraId="65472C9F" w14:textId="77777777" w:rsidR="004F35EC" w:rsidRPr="004F35EC" w:rsidRDefault="004F35EC" w:rsidP="004F35EC">
      <w:pPr>
        <w:ind w:left="397"/>
        <w:contextualSpacing/>
        <w:jc w:val="both"/>
        <w:rPr>
          <w:rFonts w:ascii="Tahoma" w:eastAsia="Times New Roman" w:hAnsi="Tahoma" w:cs="Tahoma"/>
          <w:sz w:val="20"/>
          <w:lang w:eastAsia="pl-PL"/>
        </w:rPr>
      </w:pPr>
      <w:r w:rsidRPr="004F35EC">
        <w:rPr>
          <w:rFonts w:ascii="Tahoma" w:eastAsia="Times New Roman" w:hAnsi="Tahoma" w:cs="Tahoma"/>
          <w:sz w:val="20"/>
          <w:lang w:eastAsia="pl-PL"/>
        </w:rPr>
        <w:t>netto: ……………………..zł  należny VAT tj. …………………………zł.</w:t>
      </w:r>
    </w:p>
    <w:p w14:paraId="7687CA7E" w14:textId="77777777" w:rsidR="004F35EC" w:rsidRPr="004F35EC" w:rsidRDefault="004F35EC" w:rsidP="004F35EC">
      <w:pPr>
        <w:ind w:left="397"/>
        <w:contextualSpacing/>
        <w:jc w:val="both"/>
        <w:rPr>
          <w:rFonts w:ascii="Tahoma" w:eastAsia="Times New Roman" w:hAnsi="Tahoma" w:cs="Tahoma"/>
          <w:sz w:val="20"/>
          <w:lang w:eastAsia="pl-PL"/>
        </w:rPr>
      </w:pPr>
      <w:r w:rsidRPr="004F35EC">
        <w:rPr>
          <w:rFonts w:ascii="Tahoma" w:eastAsia="Times New Roman" w:hAnsi="Tahoma" w:cs="Tahoma"/>
          <w:b/>
          <w:bCs/>
          <w:sz w:val="20"/>
          <w:lang w:eastAsia="pl-PL"/>
        </w:rPr>
        <w:t>brutto:</w:t>
      </w:r>
      <w:r w:rsidRPr="004F35EC">
        <w:rPr>
          <w:rFonts w:ascii="Tahoma" w:eastAsia="Times New Roman" w:hAnsi="Tahoma" w:cs="Tahoma"/>
          <w:sz w:val="20"/>
          <w:lang w:eastAsia="pl-PL"/>
        </w:rPr>
        <w:t xml:space="preserve"> ……………………zł (słownie: ……………………………../100)</w:t>
      </w:r>
    </w:p>
    <w:p w14:paraId="527031D8" w14:textId="59DF9AA4" w:rsidR="004F35EC" w:rsidRPr="004F35EC" w:rsidRDefault="004F35EC">
      <w:pPr>
        <w:numPr>
          <w:ilvl w:val="0"/>
          <w:numId w:val="62"/>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 xml:space="preserve">Wynagrodzenie za świadczone usługi, będzie ustalane w okresach miesięcznych </w:t>
      </w:r>
      <w:r w:rsidRPr="004F35EC">
        <w:rPr>
          <w:rFonts w:ascii="Tahoma" w:eastAsia="Calibri" w:hAnsi="Tahoma" w:cs="Tahoma"/>
          <w:sz w:val="20"/>
          <w:szCs w:val="20"/>
        </w:rPr>
        <w:br/>
        <w:t xml:space="preserve">na podstawie raportu wykonanych usług sporządzonego oraz podpisanego przez Strony, wskazującego zakres usług zgodnie z zaoferowaną </w:t>
      </w:r>
      <w:r w:rsidR="00146B24">
        <w:rPr>
          <w:rFonts w:ascii="Tahoma" w:eastAsia="Calibri" w:hAnsi="Tahoma" w:cs="Tahoma"/>
          <w:sz w:val="20"/>
          <w:szCs w:val="20"/>
        </w:rPr>
        <w:t xml:space="preserve">ceną jednostkową </w:t>
      </w:r>
      <w:r w:rsidRPr="004F35EC">
        <w:rPr>
          <w:rFonts w:ascii="Tahoma" w:eastAsia="Calibri" w:hAnsi="Tahoma" w:cs="Tahoma"/>
          <w:sz w:val="20"/>
          <w:szCs w:val="20"/>
        </w:rPr>
        <w:t>w formularzu ofertowym ( załącznik nr 1), daty ich wykonania oraz ilość znaków . Raport wykonanych usług będzie sporządzany po zakończeniu danego miesiąca według wzoru stanowiącego załącznik nr 5 do umowy .</w:t>
      </w:r>
    </w:p>
    <w:p w14:paraId="3534FEDD" w14:textId="0764A22A" w:rsidR="004F35EC" w:rsidRPr="004F35EC" w:rsidRDefault="00146B24">
      <w:pPr>
        <w:numPr>
          <w:ilvl w:val="0"/>
          <w:numId w:val="62"/>
        </w:numPr>
        <w:spacing w:after="160" w:line="240" w:lineRule="auto"/>
        <w:contextualSpacing/>
        <w:jc w:val="both"/>
        <w:rPr>
          <w:rFonts w:ascii="Tahoma" w:eastAsia="Calibri" w:hAnsi="Tahoma" w:cs="Tahoma"/>
          <w:sz w:val="20"/>
          <w:szCs w:val="20"/>
        </w:rPr>
      </w:pPr>
      <w:r>
        <w:rPr>
          <w:rFonts w:ascii="Tahoma" w:eastAsia="Calibri" w:hAnsi="Tahoma" w:cs="Tahoma"/>
          <w:sz w:val="20"/>
          <w:szCs w:val="20"/>
        </w:rPr>
        <w:t>M</w:t>
      </w:r>
      <w:r w:rsidR="004F35EC" w:rsidRPr="004F35EC">
        <w:rPr>
          <w:rFonts w:ascii="Tahoma" w:eastAsia="Calibri" w:hAnsi="Tahoma" w:cs="Tahoma"/>
          <w:sz w:val="20"/>
          <w:szCs w:val="20"/>
        </w:rPr>
        <w:t>iesięczne  wynagrodzenie</w:t>
      </w:r>
      <w:r>
        <w:rPr>
          <w:rFonts w:ascii="Tahoma" w:eastAsia="Calibri" w:hAnsi="Tahoma" w:cs="Tahoma"/>
          <w:sz w:val="20"/>
          <w:szCs w:val="20"/>
        </w:rPr>
        <w:t xml:space="preserve"> obliczane jest zgodnie z ceną jednostkową podaną w formularzu ofertowym </w:t>
      </w:r>
      <w:r w:rsidR="004F35EC" w:rsidRPr="004F35EC">
        <w:rPr>
          <w:rFonts w:ascii="Tahoma" w:eastAsia="Calibri" w:hAnsi="Tahoma" w:cs="Tahoma"/>
          <w:sz w:val="20"/>
          <w:szCs w:val="20"/>
        </w:rPr>
        <w:t xml:space="preserve"> </w:t>
      </w:r>
      <w:r>
        <w:rPr>
          <w:rFonts w:ascii="Tahoma" w:eastAsia="Calibri" w:hAnsi="Tahoma" w:cs="Tahoma"/>
          <w:sz w:val="20"/>
          <w:szCs w:val="20"/>
        </w:rPr>
        <w:t>za każde rozpoczęte 1000 znaków transkrypcji zgodnie z rzeczywistym wykonaniem</w:t>
      </w:r>
      <w:r w:rsidR="004F35EC" w:rsidRPr="004F35EC">
        <w:rPr>
          <w:rFonts w:ascii="Tahoma" w:eastAsia="Calibri" w:hAnsi="Tahoma" w:cs="Tahoma"/>
          <w:sz w:val="20"/>
          <w:szCs w:val="20"/>
        </w:rPr>
        <w:t xml:space="preserve"> </w:t>
      </w:r>
      <w:r>
        <w:rPr>
          <w:rFonts w:ascii="Tahoma" w:eastAsia="Calibri" w:hAnsi="Tahoma" w:cs="Tahoma"/>
          <w:sz w:val="20"/>
          <w:szCs w:val="20"/>
        </w:rPr>
        <w:t>(</w:t>
      </w:r>
      <w:r w:rsidR="004F35EC" w:rsidRPr="004F35EC">
        <w:rPr>
          <w:rFonts w:ascii="Tahoma" w:eastAsia="Calibri" w:hAnsi="Tahoma" w:cs="Tahoma"/>
          <w:sz w:val="20"/>
          <w:szCs w:val="20"/>
        </w:rPr>
        <w:t>przy czym zleceń pilnych przewiduje się do 20% miesięcznie)</w:t>
      </w:r>
      <w:r>
        <w:rPr>
          <w:rFonts w:ascii="Tahoma" w:eastAsia="Calibri" w:hAnsi="Tahoma" w:cs="Tahoma"/>
          <w:sz w:val="20"/>
          <w:szCs w:val="20"/>
        </w:rPr>
        <w:t>.</w:t>
      </w:r>
      <w:r w:rsidR="004F35EC" w:rsidRPr="004F35EC">
        <w:rPr>
          <w:rFonts w:ascii="Tahoma" w:eastAsia="Calibri" w:hAnsi="Tahoma" w:cs="Tahoma"/>
          <w:sz w:val="20"/>
          <w:szCs w:val="20"/>
        </w:rPr>
        <w:t xml:space="preserve"> </w:t>
      </w:r>
    </w:p>
    <w:p w14:paraId="4D22447E" w14:textId="77777777" w:rsidR="004F35EC" w:rsidRPr="004F35EC" w:rsidRDefault="004F35EC">
      <w:pPr>
        <w:numPr>
          <w:ilvl w:val="0"/>
          <w:numId w:val="62"/>
        </w:num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4F35EC">
        <w:rPr>
          <w:rFonts w:ascii="Tahoma" w:eastAsia="Times New Roman" w:hAnsi="Tahoma" w:cs="Tahoma"/>
          <w:sz w:val="20"/>
          <w:szCs w:val="20"/>
          <w:lang w:eastAsia="ar-SA"/>
        </w:rPr>
        <w:t xml:space="preserve">Zapłata za usługę transkrypcji będzie następowała na podstawie faktur Wykonawcy wystawionych nie później niż do piątego dnia danego miesiąca za miesiąc poprzedni przelewem na rachunek bankowy Wykonawcy o nr………………….……………………………... w ciągu 30 dni od dnia otrzymania </w:t>
      </w:r>
      <w:r w:rsidRPr="004F35EC">
        <w:rPr>
          <w:rFonts w:ascii="Tahoma" w:eastAsia="MS Mincho" w:hAnsi="Tahoma" w:cs="Tahoma"/>
          <w:sz w:val="20"/>
          <w:szCs w:val="20"/>
          <w:lang w:eastAsia="pl-PL"/>
        </w:rPr>
        <w:t xml:space="preserve">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r w:rsidRPr="004F35EC">
        <w:rPr>
          <w:rFonts w:ascii="Tahoma" w:eastAsia="Times New Roman" w:hAnsi="Tahoma" w:cs="Tahoma"/>
          <w:sz w:val="20"/>
          <w:szCs w:val="20"/>
          <w:lang w:eastAsia="ar-SA"/>
        </w:rPr>
        <w:t>Okresem rozliczeniowym jest miesiąc kalendarzowy.</w:t>
      </w:r>
    </w:p>
    <w:p w14:paraId="36AA784E" w14:textId="77777777" w:rsidR="004F35EC" w:rsidRPr="004F35EC" w:rsidRDefault="004F35EC">
      <w:pPr>
        <w:numPr>
          <w:ilvl w:val="0"/>
          <w:numId w:val="62"/>
        </w:numPr>
        <w:suppressAutoHyphens/>
        <w:spacing w:after="0" w:line="240" w:lineRule="auto"/>
        <w:contextualSpacing/>
        <w:jc w:val="both"/>
        <w:rPr>
          <w:rFonts w:ascii="Tahoma" w:eastAsia="Times New Roman" w:hAnsi="Tahoma" w:cs="Tahoma"/>
          <w:bCs/>
          <w:sz w:val="20"/>
          <w:szCs w:val="20"/>
          <w:lang w:eastAsia="ar-SA"/>
        </w:rPr>
      </w:pPr>
      <w:r w:rsidRPr="004F35EC">
        <w:rPr>
          <w:rFonts w:ascii="Tahoma" w:eastAsia="Times New Roman" w:hAnsi="Tahoma" w:cs="Tahoma"/>
          <w:sz w:val="20"/>
          <w:szCs w:val="20"/>
          <w:lang w:eastAsia="ar-SA"/>
        </w:rPr>
        <w:t>Jednorazowa zapłata  wynagrodzenia za koszt integracji zgodnie z załącznikiem 1do umowy , nastąpi na w/w rachunek wykonawcy na zasadach określonych zgodnie z zapisami w ust. 4 niniejszego paragrafu. Faktura za integrację może być wystawiona nie wcześniej niż po wykonaniu integracji i potwierdzeniu usługi protokołem odbioru.</w:t>
      </w:r>
    </w:p>
    <w:p w14:paraId="44D61CB5" w14:textId="77777777" w:rsidR="004F35EC" w:rsidRPr="004F35EC" w:rsidRDefault="004F35EC">
      <w:pPr>
        <w:numPr>
          <w:ilvl w:val="0"/>
          <w:numId w:val="62"/>
        </w:numPr>
        <w:suppressAutoHyphens/>
        <w:spacing w:after="0" w:line="240" w:lineRule="auto"/>
        <w:contextualSpacing/>
        <w:jc w:val="both"/>
        <w:rPr>
          <w:rFonts w:ascii="Tahoma" w:eastAsia="Times New Roman" w:hAnsi="Tahoma" w:cs="Tahoma"/>
          <w:bCs/>
          <w:sz w:val="20"/>
          <w:szCs w:val="20"/>
          <w:lang w:eastAsia="ar-SA"/>
        </w:rPr>
      </w:pPr>
      <w:r w:rsidRPr="004F35EC">
        <w:rPr>
          <w:rFonts w:ascii="Tahoma" w:eastAsia="Times New Roman" w:hAnsi="Tahoma" w:cs="Tahoma"/>
          <w:sz w:val="20"/>
          <w:szCs w:val="20"/>
          <w:lang w:eastAsia="ar-SA"/>
        </w:rPr>
        <w:t>Za datę dokonania zapłaty przyjmuje się datę obciążenia rachunku bankowego Zamawiającego.</w:t>
      </w:r>
    </w:p>
    <w:p w14:paraId="65181375" w14:textId="77777777" w:rsidR="004F35EC" w:rsidRPr="004F35EC" w:rsidRDefault="004F35EC">
      <w:pPr>
        <w:widowControl w:val="0"/>
        <w:numPr>
          <w:ilvl w:val="0"/>
          <w:numId w:val="62"/>
        </w:numPr>
        <w:suppressAutoHyphens/>
        <w:spacing w:after="0" w:line="240" w:lineRule="auto"/>
        <w:jc w:val="both"/>
        <w:rPr>
          <w:rFonts w:ascii="Tahoma" w:eastAsia="Cambria" w:hAnsi="Tahoma" w:cs="Tahoma"/>
          <w:sz w:val="20"/>
          <w:szCs w:val="20"/>
          <w:lang w:eastAsia="pl-PL"/>
        </w:rPr>
      </w:pPr>
      <w:r w:rsidRPr="004F35EC">
        <w:rPr>
          <w:rFonts w:ascii="Tahoma" w:eastAsia="Cambria"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7AF692F" w14:textId="77777777" w:rsidR="004F35EC" w:rsidRPr="004F35EC" w:rsidRDefault="004F35EC">
      <w:pPr>
        <w:widowControl w:val="0"/>
        <w:numPr>
          <w:ilvl w:val="0"/>
          <w:numId w:val="62"/>
        </w:numPr>
        <w:suppressAutoHyphens/>
        <w:spacing w:after="0" w:line="240" w:lineRule="auto"/>
        <w:jc w:val="both"/>
        <w:rPr>
          <w:rFonts w:ascii="Tahoma" w:eastAsia="Cambria" w:hAnsi="Tahoma" w:cs="Tahoma"/>
          <w:sz w:val="20"/>
          <w:szCs w:val="20"/>
          <w:lang w:eastAsia="pl-PL"/>
        </w:rPr>
      </w:pPr>
      <w:bookmarkStart w:id="7" w:name="_Hlk76375414"/>
      <w:bookmarkStart w:id="8" w:name="_Hlk130191307"/>
      <w:r w:rsidRPr="004F35EC">
        <w:rPr>
          <w:rFonts w:ascii="Tahoma" w:eastAsia="Cambria" w:hAnsi="Tahoma" w:cs="Tahoma"/>
          <w:sz w:val="20"/>
          <w:szCs w:val="20"/>
          <w:lang w:eastAsia="pl-PL"/>
        </w:rPr>
        <w:t>Na podstawie art. 12 ust. 4i  i 4j oraz art. 15d ustawy z dnia 15 lutego 1992r. o podatku dochodowym od osób prawnych (tekst jednolity: Dz.U. 2022 poz. 2587 z późn.zm)</w:t>
      </w:r>
    </w:p>
    <w:p w14:paraId="4F632FAD" w14:textId="77777777" w:rsidR="004F35EC" w:rsidRPr="004F35EC" w:rsidRDefault="004F35EC">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2B28E680" w14:textId="77777777" w:rsidR="004F35EC" w:rsidRPr="004F35EC" w:rsidRDefault="004F35EC">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B1F907E" w14:textId="77777777" w:rsidR="004F35EC" w:rsidRPr="004F35EC" w:rsidRDefault="004F35EC">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4F7235D" w14:textId="77777777" w:rsidR="004F35EC" w:rsidRPr="004F35EC" w:rsidRDefault="004F35EC">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w:t>
      </w:r>
      <w:r w:rsidRPr="004F35EC">
        <w:rPr>
          <w:rFonts w:ascii="Tahoma" w:eastAsia="Cambria" w:hAnsi="Tahoma" w:cs="Tahoma"/>
          <w:sz w:val="20"/>
          <w:szCs w:val="20"/>
          <w:lang w:eastAsia="pl-PL"/>
        </w:rPr>
        <w:lastRenderedPageBreak/>
        <w:t>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7"/>
    <w:p w14:paraId="78148EB5" w14:textId="77777777" w:rsidR="004F35EC" w:rsidRPr="004F35EC" w:rsidRDefault="004F35EC">
      <w:pPr>
        <w:numPr>
          <w:ilvl w:val="0"/>
          <w:numId w:val="62"/>
        </w:numPr>
        <w:suppressAutoHyphens/>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4F35EC">
        <w:rPr>
          <w:rFonts w:ascii="Tahoma" w:eastAsia="Cambria" w:hAnsi="Tahoma" w:cs="Tahoma"/>
          <w:sz w:val="20"/>
          <w:szCs w:val="20"/>
        </w:rPr>
        <w:t>poniżej:</w:t>
      </w:r>
    </w:p>
    <w:p w14:paraId="47B3B37C" w14:textId="77777777" w:rsidR="004F35EC" w:rsidRPr="004F35EC" w:rsidRDefault="004F35EC">
      <w:pPr>
        <w:numPr>
          <w:ilvl w:val="0"/>
          <w:numId w:val="55"/>
        </w:numPr>
        <w:suppressAutoHyphens/>
        <w:spacing w:after="0" w:line="240" w:lineRule="auto"/>
        <w:ind w:left="709"/>
        <w:contextualSpacing/>
        <w:jc w:val="both"/>
        <w:rPr>
          <w:rFonts w:ascii="Tahoma" w:eastAsia="Cambria" w:hAnsi="Tahoma" w:cs="Tahoma"/>
          <w:sz w:val="20"/>
          <w:szCs w:val="20"/>
          <w:lang w:val="x-none"/>
        </w:rPr>
      </w:pPr>
      <w:r w:rsidRPr="004F35EC">
        <w:rPr>
          <w:rFonts w:ascii="Tahoma" w:eastAsia="Cambria" w:hAnsi="Tahoma" w:cs="Tahoma"/>
          <w:sz w:val="20"/>
          <w:szCs w:val="20"/>
          <w:lang w:val="x-none"/>
        </w:rPr>
        <w:t xml:space="preserve">Adres e-mail na który Wykonawca może przekazywać </w:t>
      </w:r>
      <w:r w:rsidRPr="004F35EC">
        <w:rPr>
          <w:rFonts w:ascii="Tahoma" w:eastAsia="Cambria" w:hAnsi="Tahoma" w:cs="Tahoma"/>
          <w:sz w:val="20"/>
          <w:szCs w:val="20"/>
        </w:rPr>
        <w:t xml:space="preserve">Zamawiającemu </w:t>
      </w:r>
      <w:r w:rsidRPr="004F35EC">
        <w:rPr>
          <w:rFonts w:ascii="Tahoma" w:eastAsia="Cambria" w:hAnsi="Tahoma" w:cs="Tahoma"/>
          <w:sz w:val="20"/>
          <w:szCs w:val="20"/>
          <w:lang w:val="x-none"/>
        </w:rPr>
        <w:t xml:space="preserve">wskazane powyżej dokumenty: </w:t>
      </w:r>
      <w:hyperlink r:id="rId26" w:history="1">
        <w:r w:rsidRPr="004F35EC">
          <w:rPr>
            <w:rFonts w:ascii="Tahoma" w:eastAsia="Cambria" w:hAnsi="Tahoma" w:cs="Tahoma"/>
            <w:sz w:val="20"/>
            <w:szCs w:val="20"/>
            <w:u w:val="single"/>
            <w:lang w:val="x-none"/>
          </w:rPr>
          <w:t>faktury@uck.katowice.pl</w:t>
        </w:r>
      </w:hyperlink>
      <w:r w:rsidRPr="004F35EC">
        <w:rPr>
          <w:rFonts w:ascii="Tahoma" w:eastAsia="Cambria" w:hAnsi="Tahoma" w:cs="Tahoma"/>
          <w:sz w:val="20"/>
          <w:szCs w:val="20"/>
          <w:lang w:val="x-none"/>
        </w:rPr>
        <w:t xml:space="preserve"> </w:t>
      </w:r>
    </w:p>
    <w:p w14:paraId="53F96E18" w14:textId="77777777" w:rsidR="004F35EC" w:rsidRPr="004F35EC" w:rsidRDefault="004F35EC">
      <w:pPr>
        <w:numPr>
          <w:ilvl w:val="0"/>
          <w:numId w:val="55"/>
        </w:numPr>
        <w:suppressAutoHyphens/>
        <w:spacing w:after="0" w:line="240" w:lineRule="auto"/>
        <w:ind w:left="709"/>
        <w:contextualSpacing/>
        <w:jc w:val="both"/>
        <w:rPr>
          <w:rFonts w:ascii="Tahoma" w:eastAsia="Cambria" w:hAnsi="Tahoma" w:cs="Tahoma"/>
          <w:sz w:val="20"/>
          <w:szCs w:val="20"/>
        </w:rPr>
      </w:pPr>
      <w:r w:rsidRPr="004F35EC">
        <w:rPr>
          <w:rFonts w:ascii="Tahoma" w:eastAsia="Cambria" w:hAnsi="Tahoma" w:cs="Tahoma"/>
          <w:sz w:val="20"/>
          <w:szCs w:val="20"/>
          <w:lang w:val="x-none"/>
        </w:rPr>
        <w:t xml:space="preserve">Adres e-mail na który Zamawiający może przekazywać </w:t>
      </w:r>
      <w:r w:rsidRPr="004F35EC">
        <w:rPr>
          <w:rFonts w:ascii="Tahoma" w:eastAsia="Cambria" w:hAnsi="Tahoma" w:cs="Tahoma"/>
          <w:sz w:val="20"/>
          <w:szCs w:val="20"/>
        </w:rPr>
        <w:t xml:space="preserve">Wykonawcy </w:t>
      </w:r>
      <w:r w:rsidRPr="004F35EC">
        <w:rPr>
          <w:rFonts w:ascii="Tahoma" w:eastAsia="Cambria" w:hAnsi="Tahoma" w:cs="Tahoma"/>
          <w:sz w:val="20"/>
          <w:szCs w:val="20"/>
          <w:lang w:val="x-none"/>
        </w:rPr>
        <w:t xml:space="preserve">wskazane powyżej dokumenty: </w:t>
      </w:r>
      <w:r w:rsidRPr="004F35EC">
        <w:rPr>
          <w:rFonts w:ascii="Tahoma" w:eastAsia="Cambria" w:hAnsi="Tahoma" w:cs="Tahoma"/>
          <w:sz w:val="20"/>
          <w:szCs w:val="20"/>
        </w:rPr>
        <w:t>………………………………………..</w:t>
      </w:r>
    </w:p>
    <w:bookmarkEnd w:id="8"/>
    <w:p w14:paraId="23016497" w14:textId="77777777" w:rsidR="004F35EC" w:rsidRPr="004F35EC" w:rsidRDefault="004F35EC" w:rsidP="004F35EC">
      <w:pPr>
        <w:spacing w:after="0" w:line="240" w:lineRule="auto"/>
        <w:jc w:val="both"/>
        <w:rPr>
          <w:rFonts w:ascii="Tahoma" w:eastAsia="Calibri" w:hAnsi="Tahoma" w:cs="Tahoma"/>
          <w:b/>
          <w:color w:val="00000A"/>
          <w:sz w:val="20"/>
          <w:szCs w:val="20"/>
          <w:lang w:eastAsia="pl-PL"/>
        </w:rPr>
      </w:pPr>
    </w:p>
    <w:p w14:paraId="077CAE7B" w14:textId="77777777" w:rsidR="004F35EC" w:rsidRPr="004F35EC" w:rsidRDefault="004F35EC" w:rsidP="004F35EC">
      <w:pPr>
        <w:spacing w:after="0" w:line="240" w:lineRule="auto"/>
        <w:jc w:val="center"/>
        <w:rPr>
          <w:rFonts w:ascii="Tahoma" w:eastAsia="Calibri" w:hAnsi="Tahoma" w:cs="Tahoma"/>
          <w:b/>
          <w:color w:val="00000A"/>
          <w:sz w:val="20"/>
          <w:szCs w:val="20"/>
          <w:lang w:eastAsia="pl-PL"/>
        </w:rPr>
      </w:pPr>
      <w:r w:rsidRPr="004F35EC">
        <w:rPr>
          <w:rFonts w:ascii="Tahoma" w:eastAsia="Calibri" w:hAnsi="Tahoma" w:cs="Tahoma"/>
          <w:b/>
          <w:color w:val="00000A"/>
          <w:sz w:val="20"/>
          <w:szCs w:val="20"/>
          <w:lang w:eastAsia="pl-PL"/>
        </w:rPr>
        <w:t>§5.</w:t>
      </w:r>
    </w:p>
    <w:p w14:paraId="553E4BF2"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u w:val="single"/>
        </w:rPr>
      </w:pPr>
      <w:r w:rsidRPr="004F35EC">
        <w:rPr>
          <w:rFonts w:ascii="Tahoma" w:eastAsia="Calibri" w:hAnsi="Tahoma" w:cs="Tahoma"/>
          <w:b/>
          <w:sz w:val="20"/>
          <w:szCs w:val="20"/>
          <w:u w:val="single"/>
        </w:rPr>
        <w:t>POUFNOŚĆ ORAZ DANE OSOBOWE</w:t>
      </w:r>
    </w:p>
    <w:p w14:paraId="51F463A5" w14:textId="77777777" w:rsidR="004F35EC" w:rsidRPr="004F35EC" w:rsidRDefault="004F35EC">
      <w:pPr>
        <w:numPr>
          <w:ilvl w:val="0"/>
          <w:numId w:val="63"/>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 xml:space="preserve">W celu prawidłowego wykonania przez Wykonawcę obowiązków wynikających </w:t>
      </w:r>
      <w:r w:rsidRPr="004F35EC">
        <w:rPr>
          <w:rFonts w:ascii="Tahoma" w:eastAsia="Calibri" w:hAnsi="Tahoma" w:cs="Tahoma"/>
          <w:sz w:val="20"/>
          <w:szCs w:val="20"/>
        </w:rPr>
        <w:br/>
        <w:t>z niniejszej Umowy i wyłącznie w zakresie niezbędnym dla wykonania przez Wykonawcę takich obowiązków, Zamawiający będący Administratorem Danych Osobowych w rozumieniu obowiązujących przepisów powierza Wykonawcy przetwarzanie danych osobowych na zasadach określonych w zawartej pomiędzy stronami umowie o powierzenie przetwarzania danych osobowych.</w:t>
      </w:r>
    </w:p>
    <w:p w14:paraId="279F9DE4" w14:textId="77777777" w:rsidR="004F35EC" w:rsidRPr="004F35EC" w:rsidRDefault="004F35EC">
      <w:pPr>
        <w:numPr>
          <w:ilvl w:val="0"/>
          <w:numId w:val="63"/>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Przekazywane przez Zamawiającego nagrania będą zawierały dane osobowe pacjentów w formie spseudonimizowanej oraz dane identyfikujące personel medyczny sporządzający nagranie. Zamawiający zobowiązuje się do sporządzania nagrań w sposób uniemożliwiający identyfikację pacjenta, którego opis dotyczy przez osoby inne niż upoważniony do tego personel Zamawiającego.</w:t>
      </w:r>
    </w:p>
    <w:p w14:paraId="3178EB5A" w14:textId="77777777" w:rsidR="004F35EC" w:rsidRPr="004F35EC" w:rsidRDefault="004F35EC">
      <w:pPr>
        <w:numPr>
          <w:ilvl w:val="0"/>
          <w:numId w:val="63"/>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Nagrania powinny zawierać informacje umożliwiające ich identyfikację zwrotną po przeprowadzonej transkrypcji przez Zamawiającego bądź systemy informatyczne przez niego użytkowane.</w:t>
      </w:r>
    </w:p>
    <w:p w14:paraId="06E9A607" w14:textId="77777777" w:rsidR="004F35EC" w:rsidRPr="004F35EC" w:rsidRDefault="004F35EC">
      <w:pPr>
        <w:numPr>
          <w:ilvl w:val="0"/>
          <w:numId w:val="63"/>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W przypadku stwierdzenia, że otrzymane nagranie zawiera dane umożliwiające identyfikację pacjenta przez osoby inne niż upoważniony do tego personel Zamawiającego Wykonawca zobowiązuje się do niezwłocznego poinformowania o tym fakcie Zamawiającego oraz zwrotnego przekazania otrzymanego nagrania Zamawiającemu a następnie niezwłocznego usunięcia nagrania z własnych zasobów. W takiej sytuacji, Wykonawca jest zwolniony z obowiązku świadczenia usług transkrypcji na rzecz Zamawiającego.</w:t>
      </w:r>
    </w:p>
    <w:p w14:paraId="4C931536" w14:textId="77777777" w:rsidR="004F35EC" w:rsidRPr="004F35EC" w:rsidRDefault="004F35EC">
      <w:pPr>
        <w:numPr>
          <w:ilvl w:val="0"/>
          <w:numId w:val="63"/>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Strony zobowiązane są do zachowania w tajemnicy wszelkich informacji, które uzyskają w związku z wykonywaniem niniejszego zlecenia, w szczególności informacji technicznych, technologicznych, handlowych lub organizacyjnych oraz wszelkich informacji dotyczących pacjentów.</w:t>
      </w:r>
    </w:p>
    <w:p w14:paraId="41A19B13" w14:textId="77777777" w:rsidR="004F35EC" w:rsidRPr="004F35EC" w:rsidRDefault="004F35EC">
      <w:pPr>
        <w:numPr>
          <w:ilvl w:val="0"/>
          <w:numId w:val="63"/>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W przypadku stwierdzenia przez którąkolwiek ze Stron naruszenia postanowień dotyczących ochrony tajemnicy przedsiębiorstwa, każda ze stron zobowiązuje się:</w:t>
      </w:r>
    </w:p>
    <w:p w14:paraId="6FC6F54D" w14:textId="77777777" w:rsidR="004F35EC" w:rsidRPr="004F35EC" w:rsidRDefault="004F35EC">
      <w:pPr>
        <w:numPr>
          <w:ilvl w:val="0"/>
          <w:numId w:val="64"/>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niezwłocznie poinformować drugą stronę o wszelkich okolicznościach mających związek</w:t>
      </w:r>
    </w:p>
    <w:p w14:paraId="3EBD7D2A" w14:textId="77777777" w:rsidR="004F35EC" w:rsidRPr="004F35EC" w:rsidRDefault="004F35EC" w:rsidP="004F35EC">
      <w:pPr>
        <w:autoSpaceDE w:val="0"/>
        <w:autoSpaceDN w:val="0"/>
        <w:adjustRightInd w:val="0"/>
        <w:spacing w:after="0" w:line="240" w:lineRule="auto"/>
        <w:ind w:firstLine="708"/>
        <w:jc w:val="both"/>
        <w:rPr>
          <w:rFonts w:ascii="Tahoma" w:eastAsia="Calibri" w:hAnsi="Tahoma" w:cs="Tahoma"/>
          <w:bCs/>
          <w:sz w:val="20"/>
          <w:szCs w:val="20"/>
        </w:rPr>
      </w:pPr>
      <w:r w:rsidRPr="004F35EC">
        <w:rPr>
          <w:rFonts w:ascii="Tahoma" w:eastAsia="Calibri" w:hAnsi="Tahoma" w:cs="Tahoma"/>
          <w:sz w:val="20"/>
          <w:szCs w:val="20"/>
        </w:rPr>
        <w:t>z naruszeniem tajemnicy przedsiębiorstwa,</w:t>
      </w:r>
    </w:p>
    <w:p w14:paraId="06778735" w14:textId="77777777" w:rsidR="004F35EC" w:rsidRPr="004F35EC" w:rsidRDefault="004F35EC">
      <w:pPr>
        <w:numPr>
          <w:ilvl w:val="0"/>
          <w:numId w:val="64"/>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podjąć niezwłocznie kroki przeciwdziałające naruszeniu ochrony tajemnicy przedsiębiorstwa.</w:t>
      </w:r>
    </w:p>
    <w:p w14:paraId="328AB2A7"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rPr>
      </w:pPr>
      <w:r w:rsidRPr="004F35EC">
        <w:rPr>
          <w:rFonts w:ascii="Tahoma" w:eastAsia="Calibri" w:hAnsi="Tahoma" w:cs="Tahoma"/>
          <w:b/>
          <w:sz w:val="20"/>
          <w:szCs w:val="20"/>
        </w:rPr>
        <w:t>§6</w:t>
      </w:r>
    </w:p>
    <w:p w14:paraId="0DF48591"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u w:val="single"/>
        </w:rPr>
      </w:pPr>
      <w:r w:rsidRPr="004F35EC">
        <w:rPr>
          <w:rFonts w:ascii="Tahoma" w:eastAsia="Calibri" w:hAnsi="Tahoma" w:cs="Tahoma"/>
          <w:b/>
          <w:sz w:val="20"/>
          <w:szCs w:val="20"/>
          <w:u w:val="single"/>
        </w:rPr>
        <w:t>PRZERWA W ŚWIADCZENIU USŁUG</w:t>
      </w:r>
    </w:p>
    <w:p w14:paraId="78B4B76E" w14:textId="77777777" w:rsidR="004F35EC" w:rsidRPr="004F35EC" w:rsidRDefault="004F35EC">
      <w:pPr>
        <w:numPr>
          <w:ilvl w:val="0"/>
          <w:numId w:val="61"/>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Strony uznają, że w wypadku awarii sprzętu lub łącza, za które żadna ze Stron nie ponosi</w:t>
      </w:r>
    </w:p>
    <w:p w14:paraId="47EDFA29" w14:textId="77777777" w:rsidR="004F35EC" w:rsidRPr="004F35EC" w:rsidRDefault="004F35EC" w:rsidP="004F35EC">
      <w:pPr>
        <w:autoSpaceDE w:val="0"/>
        <w:autoSpaceDN w:val="0"/>
        <w:adjustRightInd w:val="0"/>
        <w:spacing w:after="0" w:line="240" w:lineRule="auto"/>
        <w:ind w:left="708"/>
        <w:jc w:val="both"/>
        <w:rPr>
          <w:rFonts w:ascii="Tahoma" w:eastAsia="Calibri" w:hAnsi="Tahoma" w:cs="Tahoma"/>
          <w:bCs/>
          <w:sz w:val="20"/>
          <w:szCs w:val="20"/>
        </w:rPr>
      </w:pPr>
      <w:r w:rsidRPr="004F35EC">
        <w:rPr>
          <w:rFonts w:ascii="Tahoma" w:eastAsia="Calibri" w:hAnsi="Tahoma" w:cs="Tahoma"/>
          <w:sz w:val="20"/>
          <w:szCs w:val="20"/>
        </w:rPr>
        <w:t>odpowiedzialności ani też nie przyczyniła się do powstania takiego stanu, umowa jest wykonywana prawidłowo i nie będą z tego tytułu wysuwać żadnych roszczeń.</w:t>
      </w:r>
    </w:p>
    <w:p w14:paraId="0FA2D2D6" w14:textId="77777777" w:rsidR="004F35EC" w:rsidRPr="004F35EC" w:rsidRDefault="004F35EC">
      <w:pPr>
        <w:numPr>
          <w:ilvl w:val="0"/>
          <w:numId w:val="61"/>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Zamawiający dopuszcza przerwę techniczną do 12 godzin w świadczeniu usług przez Wykonawcę w celach konserwacji i aktualizacji oprogramowania, nie częściej niż raz na miesiąc po uprzednim powiadomieniu z minimum 2-dniowym wyprzedzeniem czasowym.</w:t>
      </w:r>
    </w:p>
    <w:p w14:paraId="747F0A58" w14:textId="77777777" w:rsidR="004F35EC" w:rsidRPr="004F35EC" w:rsidRDefault="004F35EC" w:rsidP="004F35EC">
      <w:pPr>
        <w:autoSpaceDE w:val="0"/>
        <w:autoSpaceDN w:val="0"/>
        <w:adjustRightInd w:val="0"/>
        <w:spacing w:after="0" w:line="240" w:lineRule="auto"/>
        <w:jc w:val="center"/>
        <w:rPr>
          <w:rFonts w:ascii="Tahoma" w:eastAsia="Calibri" w:hAnsi="Tahoma" w:cs="Tahoma"/>
          <w:b/>
          <w:sz w:val="20"/>
          <w:szCs w:val="20"/>
        </w:rPr>
      </w:pPr>
    </w:p>
    <w:p w14:paraId="48BCD16C"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rPr>
      </w:pPr>
      <w:r w:rsidRPr="004F35EC">
        <w:rPr>
          <w:rFonts w:ascii="Tahoma" w:eastAsia="Calibri" w:hAnsi="Tahoma" w:cs="Tahoma"/>
          <w:b/>
          <w:sz w:val="20"/>
          <w:szCs w:val="20"/>
        </w:rPr>
        <w:t>§7.</w:t>
      </w:r>
    </w:p>
    <w:p w14:paraId="0EBAF507"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u w:val="single"/>
        </w:rPr>
      </w:pPr>
      <w:r w:rsidRPr="004F35EC">
        <w:rPr>
          <w:rFonts w:ascii="Tahoma" w:eastAsia="Calibri" w:hAnsi="Tahoma" w:cs="Tahoma"/>
          <w:b/>
          <w:sz w:val="20"/>
          <w:szCs w:val="20"/>
          <w:u w:val="single"/>
        </w:rPr>
        <w:t>KARY UMOWNE</w:t>
      </w:r>
    </w:p>
    <w:p w14:paraId="3556CA63" w14:textId="77777777" w:rsidR="004F35EC" w:rsidRPr="004F35EC" w:rsidRDefault="004F35EC">
      <w:pPr>
        <w:widowControl w:val="0"/>
        <w:numPr>
          <w:ilvl w:val="0"/>
          <w:numId w:val="65"/>
        </w:numPr>
        <w:suppressAutoHyphens/>
        <w:spacing w:after="0" w:line="240" w:lineRule="auto"/>
        <w:jc w:val="both"/>
        <w:rPr>
          <w:rFonts w:ascii="Tahoma" w:eastAsia="Cambria" w:hAnsi="Tahoma" w:cs="Tahoma"/>
          <w:sz w:val="20"/>
          <w:szCs w:val="20"/>
          <w:lang w:eastAsia="pl-PL"/>
        </w:rPr>
      </w:pPr>
      <w:r w:rsidRPr="004F35EC">
        <w:rPr>
          <w:rFonts w:ascii="Tahoma" w:eastAsia="Cambria" w:hAnsi="Tahoma" w:cs="Tahoma"/>
          <w:sz w:val="20"/>
          <w:szCs w:val="20"/>
          <w:lang w:eastAsia="pl-PL"/>
        </w:rPr>
        <w:t>Wykonawca</w:t>
      </w:r>
      <w:r w:rsidRPr="004F35EC">
        <w:rPr>
          <w:rFonts w:ascii="Tahoma" w:eastAsia="Cambria" w:hAnsi="Tahoma" w:cs="Tahoma"/>
          <w:i/>
          <w:iCs/>
          <w:sz w:val="20"/>
          <w:szCs w:val="20"/>
          <w:lang w:eastAsia="pl-PL"/>
        </w:rPr>
        <w:t xml:space="preserve"> </w:t>
      </w:r>
      <w:r w:rsidRPr="004F35EC">
        <w:rPr>
          <w:rFonts w:ascii="Tahoma" w:eastAsia="Cambria" w:hAnsi="Tahoma" w:cs="Tahoma"/>
          <w:sz w:val="20"/>
          <w:szCs w:val="20"/>
          <w:lang w:eastAsia="pl-PL"/>
        </w:rPr>
        <w:t xml:space="preserve">zapłaci Zamawiającemu kary umowne: </w:t>
      </w:r>
    </w:p>
    <w:p w14:paraId="5D9EFE52" w14:textId="77777777" w:rsidR="004F35EC" w:rsidRPr="004F35EC" w:rsidRDefault="004F35EC">
      <w:pPr>
        <w:numPr>
          <w:ilvl w:val="1"/>
          <w:numId w:val="65"/>
        </w:numPr>
        <w:autoSpaceDE w:val="0"/>
        <w:autoSpaceDN w:val="0"/>
        <w:adjustRightInd w:val="0"/>
        <w:spacing w:after="0" w:line="240" w:lineRule="auto"/>
        <w:ind w:left="993" w:hanging="284"/>
        <w:contextualSpacing/>
        <w:rPr>
          <w:rFonts w:ascii="Tahoma" w:eastAsia="Calibri" w:hAnsi="Tahoma" w:cs="Tahoma"/>
          <w:bCs/>
          <w:sz w:val="20"/>
          <w:szCs w:val="20"/>
        </w:rPr>
      </w:pPr>
      <w:r w:rsidRPr="004F35EC">
        <w:rPr>
          <w:rFonts w:ascii="Tahoma" w:eastAsia="Calibri" w:hAnsi="Tahoma" w:cs="Tahoma"/>
          <w:sz w:val="20"/>
          <w:szCs w:val="20"/>
        </w:rPr>
        <w:t>za każdą rozpoczętą godzinę zwłoki wykonania usługi transkrypcji względem terminów określonych w § 2 ust 8  w wysokości 25,00 zł.</w:t>
      </w:r>
    </w:p>
    <w:p w14:paraId="378F7F22" w14:textId="77777777" w:rsidR="004F35EC" w:rsidRPr="004F35EC" w:rsidRDefault="004F35EC">
      <w:pPr>
        <w:numPr>
          <w:ilvl w:val="1"/>
          <w:numId w:val="65"/>
        </w:numPr>
        <w:autoSpaceDE w:val="0"/>
        <w:autoSpaceDN w:val="0"/>
        <w:adjustRightInd w:val="0"/>
        <w:spacing w:after="0" w:line="240" w:lineRule="auto"/>
        <w:ind w:left="993" w:hanging="284"/>
        <w:contextualSpacing/>
        <w:jc w:val="both"/>
        <w:rPr>
          <w:rFonts w:ascii="Tahoma" w:eastAsia="Calibri" w:hAnsi="Tahoma" w:cs="Tahoma"/>
          <w:bCs/>
          <w:sz w:val="20"/>
          <w:szCs w:val="20"/>
        </w:rPr>
      </w:pPr>
      <w:r w:rsidRPr="004F35EC">
        <w:rPr>
          <w:rFonts w:ascii="Tahoma" w:eastAsia="Calibri" w:hAnsi="Tahoma" w:cs="Tahoma"/>
          <w:sz w:val="20"/>
          <w:szCs w:val="20"/>
        </w:rPr>
        <w:t xml:space="preserve">za każdy dzień zwłoki względem terminu określonego w </w:t>
      </w:r>
      <w:bookmarkStart w:id="9" w:name="_Hlk139350368"/>
      <w:r w:rsidRPr="004F35EC">
        <w:rPr>
          <w:rFonts w:ascii="Tahoma" w:eastAsia="Calibri" w:hAnsi="Tahoma" w:cs="Tahoma"/>
          <w:sz w:val="20"/>
          <w:szCs w:val="20"/>
        </w:rPr>
        <w:t>§ 3 ust 1</w:t>
      </w:r>
      <w:bookmarkEnd w:id="9"/>
      <w:r w:rsidRPr="004F35EC">
        <w:rPr>
          <w:rFonts w:ascii="Tahoma" w:eastAsia="Calibri" w:hAnsi="Tahoma" w:cs="Tahoma"/>
          <w:sz w:val="20"/>
          <w:szCs w:val="20"/>
        </w:rPr>
        <w:t>,  dotyczącego przeprowadzenia integracji swojego systemu z posiadanym przez Zamawiającego systemem w kwocie 1000,00 zł</w:t>
      </w:r>
    </w:p>
    <w:p w14:paraId="170D120C" w14:textId="77777777" w:rsidR="004F35EC" w:rsidRPr="004F35EC" w:rsidRDefault="004F35EC">
      <w:pPr>
        <w:numPr>
          <w:ilvl w:val="1"/>
          <w:numId w:val="65"/>
        </w:numPr>
        <w:autoSpaceDE w:val="0"/>
        <w:autoSpaceDN w:val="0"/>
        <w:adjustRightInd w:val="0"/>
        <w:spacing w:after="0" w:line="240" w:lineRule="auto"/>
        <w:ind w:left="993" w:hanging="284"/>
        <w:contextualSpacing/>
        <w:jc w:val="both"/>
        <w:rPr>
          <w:rFonts w:ascii="Tahoma" w:eastAsia="Calibri" w:hAnsi="Tahoma" w:cs="Tahoma"/>
          <w:bCs/>
          <w:sz w:val="20"/>
          <w:szCs w:val="20"/>
        </w:rPr>
      </w:pPr>
      <w:r w:rsidRPr="004F35EC">
        <w:rPr>
          <w:rFonts w:ascii="Tahoma" w:eastAsia="Calibri" w:hAnsi="Tahoma" w:cs="Tahoma"/>
          <w:bCs/>
          <w:sz w:val="20"/>
          <w:szCs w:val="20"/>
        </w:rPr>
        <w:t>za każdy dzień zwłoki w usunieciu błędów względem terminów określonych w § 3 ust 9 w wysokości 500,00zł dla błędu krytycznego  i 100,00zł  dla  błędu zwykłego</w:t>
      </w:r>
    </w:p>
    <w:p w14:paraId="6B7A0FE7" w14:textId="77777777" w:rsidR="004F35EC" w:rsidRPr="004F35EC" w:rsidRDefault="004F35EC">
      <w:pPr>
        <w:numPr>
          <w:ilvl w:val="1"/>
          <w:numId w:val="65"/>
        </w:numPr>
        <w:tabs>
          <w:tab w:val="left" w:pos="993"/>
        </w:tabs>
        <w:autoSpaceDE w:val="0"/>
        <w:autoSpaceDN w:val="0"/>
        <w:adjustRightInd w:val="0"/>
        <w:spacing w:after="0" w:line="240" w:lineRule="auto"/>
        <w:ind w:left="851" w:hanging="142"/>
        <w:contextualSpacing/>
        <w:rPr>
          <w:rFonts w:ascii="Tahoma" w:eastAsia="Calibri" w:hAnsi="Tahoma" w:cs="Tahoma"/>
          <w:bCs/>
          <w:sz w:val="20"/>
          <w:szCs w:val="20"/>
        </w:rPr>
      </w:pPr>
      <w:r w:rsidRPr="004F35EC">
        <w:rPr>
          <w:rFonts w:ascii="Tahoma" w:eastAsia="Calibri" w:hAnsi="Tahoma" w:cs="Tahoma"/>
          <w:sz w:val="20"/>
          <w:szCs w:val="20"/>
        </w:rPr>
        <w:t xml:space="preserve"> w wysokości 10% kwoty wynagrodzenia brutto  określonego w § 4ust. 1 umowy - w przypadku odstąpienia od umowy lub rozwiązania umowy ze skutkiem natychmiastowym z przyczyn, za które odpowiada Wykonawca</w:t>
      </w:r>
    </w:p>
    <w:p w14:paraId="44C0FDF0" w14:textId="77777777" w:rsidR="004F35EC" w:rsidRPr="004F35EC" w:rsidRDefault="004F35EC">
      <w:pPr>
        <w:numPr>
          <w:ilvl w:val="0"/>
          <w:numId w:val="65"/>
        </w:numPr>
        <w:autoSpaceDE w:val="0"/>
        <w:autoSpaceDN w:val="0"/>
        <w:adjustRightInd w:val="0"/>
        <w:spacing w:after="0" w:line="240" w:lineRule="auto"/>
        <w:jc w:val="both"/>
        <w:rPr>
          <w:rFonts w:ascii="Tahoma" w:eastAsia="Cambria" w:hAnsi="Tahoma" w:cs="Tahoma"/>
          <w:color w:val="000000"/>
          <w:sz w:val="20"/>
          <w:szCs w:val="20"/>
        </w:rPr>
      </w:pPr>
      <w:r w:rsidRPr="004F35EC">
        <w:rPr>
          <w:rFonts w:ascii="Tahoma" w:eastAsia="Cambria" w:hAnsi="Tahoma" w:cs="Tahoma"/>
          <w:color w:val="000000"/>
          <w:sz w:val="20"/>
          <w:szCs w:val="20"/>
        </w:rPr>
        <w:lastRenderedPageBreak/>
        <w:t xml:space="preserve">Maksymalna łączna wysokość kar umownych, jakimi Zamawiający może obciążyć Wykonawcę na podstawie umowy nie może przekroczyć 50% wynagrodzenia brutto wskazanego w § 4 ust.1. </w:t>
      </w:r>
    </w:p>
    <w:p w14:paraId="3ADAC51E" w14:textId="77777777" w:rsidR="004F35EC" w:rsidRPr="004F35EC" w:rsidRDefault="004F35EC">
      <w:pPr>
        <w:numPr>
          <w:ilvl w:val="0"/>
          <w:numId w:val="65"/>
        </w:numPr>
        <w:suppressAutoHyphens/>
        <w:spacing w:after="0" w:line="240" w:lineRule="auto"/>
        <w:contextualSpacing/>
        <w:jc w:val="both"/>
        <w:rPr>
          <w:rFonts w:ascii="Tahoma" w:eastAsia="Times New Roman" w:hAnsi="Tahoma" w:cs="Tahoma"/>
          <w:bCs/>
          <w:sz w:val="20"/>
          <w:szCs w:val="20"/>
          <w:lang w:eastAsia="ar-SA"/>
        </w:rPr>
      </w:pPr>
      <w:r w:rsidRPr="004F35EC">
        <w:rPr>
          <w:rFonts w:ascii="Tahoma" w:eastAsia="Times New Roman" w:hAnsi="Tahoma" w:cs="Tahoma"/>
          <w:sz w:val="20"/>
          <w:szCs w:val="20"/>
          <w:lang w:eastAsia="ar-SA"/>
        </w:rPr>
        <w:t xml:space="preserve">Należność z tytułu kar umownych będzie płatna w terminie </w:t>
      </w:r>
      <w:r w:rsidRPr="004F35EC">
        <w:rPr>
          <w:rFonts w:ascii="Tahoma" w:eastAsia="Times New Roman" w:hAnsi="Tahoma" w:cs="Tahoma"/>
          <w:bCs/>
          <w:sz w:val="20"/>
          <w:szCs w:val="20"/>
          <w:lang w:eastAsia="ar-SA"/>
        </w:rPr>
        <w:t>14</w:t>
      </w:r>
      <w:r w:rsidRPr="004F35EC">
        <w:rPr>
          <w:rFonts w:ascii="Tahoma" w:eastAsia="Times New Roman" w:hAnsi="Tahoma" w:cs="Tahoma"/>
          <w:sz w:val="20"/>
          <w:szCs w:val="20"/>
          <w:lang w:eastAsia="ar-SA"/>
        </w:rPr>
        <w:t xml:space="preserve"> dni od daty wystawienia przez Zamawiającego noty obciążeniowej.</w:t>
      </w:r>
    </w:p>
    <w:p w14:paraId="75C8DD12" w14:textId="77777777" w:rsidR="004F35EC" w:rsidRPr="004F35EC" w:rsidRDefault="004F35EC">
      <w:pPr>
        <w:numPr>
          <w:ilvl w:val="0"/>
          <w:numId w:val="65"/>
        </w:numPr>
        <w:autoSpaceDE w:val="0"/>
        <w:autoSpaceDN w:val="0"/>
        <w:adjustRightInd w:val="0"/>
        <w:spacing w:after="0" w:line="240" w:lineRule="auto"/>
        <w:jc w:val="both"/>
        <w:rPr>
          <w:rFonts w:ascii="Tahoma" w:eastAsia="Cambria" w:hAnsi="Tahoma" w:cs="Tahoma"/>
          <w:color w:val="000000"/>
          <w:sz w:val="20"/>
          <w:szCs w:val="20"/>
        </w:rPr>
      </w:pPr>
      <w:r w:rsidRPr="004F35EC">
        <w:rPr>
          <w:rFonts w:ascii="Tahoma" w:eastAsia="Cambria" w:hAnsi="Tahoma" w:cs="Tahoma"/>
          <w:color w:val="000000"/>
          <w:sz w:val="20"/>
          <w:szCs w:val="20"/>
        </w:rPr>
        <w:t>Zamawiający ma prawo dochodzenia na zasadach ogólnych odszkodowania uzupełniającego przewyższającego wysokość zastrzeżonych kar umownych.</w:t>
      </w:r>
    </w:p>
    <w:p w14:paraId="35D5FF30" w14:textId="77777777" w:rsidR="004F35EC" w:rsidRPr="004F35EC" w:rsidRDefault="004F35EC">
      <w:pPr>
        <w:numPr>
          <w:ilvl w:val="0"/>
          <w:numId w:val="65"/>
        </w:numPr>
        <w:autoSpaceDE w:val="0"/>
        <w:autoSpaceDN w:val="0"/>
        <w:adjustRightInd w:val="0"/>
        <w:spacing w:after="0" w:line="240" w:lineRule="auto"/>
        <w:jc w:val="both"/>
        <w:rPr>
          <w:rFonts w:ascii="Tahoma" w:eastAsia="Cambria" w:hAnsi="Tahoma" w:cs="Tahoma"/>
          <w:color w:val="000000"/>
          <w:sz w:val="20"/>
          <w:szCs w:val="20"/>
        </w:rPr>
      </w:pPr>
      <w:r w:rsidRPr="004F35EC">
        <w:rPr>
          <w:rFonts w:ascii="Tahoma" w:eastAsia="Cambria" w:hAnsi="Tahoma" w:cs="Tahoma"/>
          <w:color w:val="000000"/>
          <w:sz w:val="20"/>
          <w:szCs w:val="20"/>
        </w:rPr>
        <w:t>Dla skuteczności oświadczenia o obciążeniu karą umowną, wystarczające jest jego przesłanie na adres Wykonawcy wskazany w umowie.</w:t>
      </w:r>
    </w:p>
    <w:p w14:paraId="6F1E61E4" w14:textId="77777777" w:rsidR="004F35EC" w:rsidRPr="004F35EC" w:rsidRDefault="004F35EC" w:rsidP="004F35EC">
      <w:pPr>
        <w:suppressAutoHyphens/>
        <w:spacing w:after="0" w:line="240" w:lineRule="auto"/>
        <w:jc w:val="center"/>
        <w:rPr>
          <w:rFonts w:ascii="Tahoma" w:eastAsia="Calibri" w:hAnsi="Tahoma" w:cs="Tahoma"/>
          <w:b/>
          <w:color w:val="00000A"/>
          <w:sz w:val="20"/>
          <w:szCs w:val="20"/>
          <w:lang w:eastAsia="ar-SA"/>
        </w:rPr>
      </w:pPr>
      <w:r w:rsidRPr="004F35EC">
        <w:rPr>
          <w:rFonts w:ascii="Tahoma" w:eastAsia="Calibri" w:hAnsi="Tahoma" w:cs="Tahoma"/>
          <w:b/>
          <w:color w:val="00000A"/>
          <w:sz w:val="20"/>
          <w:szCs w:val="20"/>
          <w:lang w:eastAsia="ar-SA"/>
        </w:rPr>
        <w:t>§8.</w:t>
      </w:r>
    </w:p>
    <w:p w14:paraId="7B9E6987" w14:textId="77777777" w:rsidR="004F35EC" w:rsidRPr="004F35EC" w:rsidRDefault="004F35EC" w:rsidP="004F35EC">
      <w:pPr>
        <w:keepNext/>
        <w:spacing w:after="0" w:line="240" w:lineRule="auto"/>
        <w:jc w:val="center"/>
        <w:outlineLvl w:val="3"/>
        <w:rPr>
          <w:rFonts w:ascii="Tahoma" w:eastAsia="Calibri" w:hAnsi="Tahoma" w:cs="Tahoma"/>
          <w:b/>
          <w:color w:val="00000A"/>
          <w:sz w:val="20"/>
          <w:szCs w:val="20"/>
          <w:u w:val="single"/>
          <w:lang w:eastAsia="pl-PL"/>
        </w:rPr>
      </w:pPr>
      <w:r w:rsidRPr="004F35EC">
        <w:rPr>
          <w:rFonts w:ascii="Tahoma" w:eastAsia="Calibri" w:hAnsi="Tahoma" w:cs="Tahoma"/>
          <w:b/>
          <w:color w:val="00000A"/>
          <w:sz w:val="20"/>
          <w:szCs w:val="20"/>
          <w:u w:val="single"/>
          <w:lang w:eastAsia="pl-PL"/>
        </w:rPr>
        <w:t>ROZWIĄZANIE I ODSTĄPIENIE OD UMOWY</w:t>
      </w:r>
    </w:p>
    <w:p w14:paraId="07434A12" w14:textId="77777777" w:rsidR="004F35EC" w:rsidRPr="004F35EC" w:rsidRDefault="004F35EC" w:rsidP="004F35EC">
      <w:pPr>
        <w:suppressAutoHyphens/>
        <w:spacing w:after="0" w:line="240" w:lineRule="auto"/>
        <w:ind w:left="284" w:hanging="284"/>
        <w:jc w:val="both"/>
        <w:rPr>
          <w:rFonts w:ascii="Tahoma" w:eastAsia="Calibri" w:hAnsi="Tahoma" w:cs="Tahoma"/>
          <w:bCs/>
          <w:color w:val="00000A"/>
          <w:sz w:val="20"/>
          <w:szCs w:val="20"/>
          <w:lang w:eastAsia="ar-SA"/>
        </w:rPr>
      </w:pPr>
      <w:r w:rsidRPr="004F35EC">
        <w:rPr>
          <w:rFonts w:ascii="Tahoma" w:eastAsia="Calibri" w:hAnsi="Tahoma" w:cs="Tahoma"/>
          <w:color w:val="00000A"/>
          <w:sz w:val="20"/>
          <w:szCs w:val="20"/>
          <w:lang w:eastAsia="ar-SA"/>
        </w:rPr>
        <w:t xml:space="preserve">1. 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2AE1B7BA" w14:textId="77777777" w:rsidR="00D56ADC" w:rsidRDefault="004F35EC" w:rsidP="00D56ADC">
      <w:pPr>
        <w:autoSpaceDE w:val="0"/>
        <w:autoSpaceDN w:val="0"/>
        <w:adjustRightInd w:val="0"/>
        <w:spacing w:after="0" w:line="240" w:lineRule="auto"/>
        <w:ind w:left="284" w:hanging="284"/>
        <w:jc w:val="both"/>
        <w:rPr>
          <w:rFonts w:ascii="Tahoma" w:eastAsia="Calibri" w:hAnsi="Tahoma" w:cs="Tahoma"/>
          <w:sz w:val="20"/>
          <w:szCs w:val="20"/>
        </w:rPr>
      </w:pPr>
      <w:r w:rsidRPr="004F35EC">
        <w:rPr>
          <w:rFonts w:ascii="Tahoma" w:eastAsia="Calibri" w:hAnsi="Tahoma" w:cs="Tahoma"/>
          <w:sz w:val="20"/>
          <w:szCs w:val="20"/>
        </w:rPr>
        <w:t xml:space="preserve">2. W razie stwierdzenia nienależytego wykonywania umowy przez Wykonawcę, </w:t>
      </w:r>
      <w:r w:rsidRPr="004F35EC">
        <w:rPr>
          <w:rFonts w:ascii="Tahoma" w:eastAsia="Calibri" w:hAnsi="Tahoma" w:cs="Tahoma"/>
          <w:sz w:val="20"/>
          <w:szCs w:val="20"/>
        </w:rPr>
        <w:br/>
        <w:t xml:space="preserve">w szczególności trzykrotnego  nie dotrzymania terminów realizacji usługi określonej </w:t>
      </w:r>
      <w:r w:rsidRPr="004F35EC">
        <w:rPr>
          <w:rFonts w:ascii="Tahoma" w:eastAsia="Calibri" w:hAnsi="Tahoma" w:cs="Tahoma"/>
          <w:sz w:val="20"/>
          <w:szCs w:val="20"/>
          <w:lang w:eastAsia="pl-PL"/>
        </w:rPr>
        <w:t xml:space="preserve">zgodnie z § 2 ust. 8 § 3 ust. 9 </w:t>
      </w:r>
      <w:r w:rsidRPr="004F35EC">
        <w:rPr>
          <w:rFonts w:ascii="Tahoma" w:eastAsia="Calibri" w:hAnsi="Tahoma" w:cs="Tahoma"/>
          <w:sz w:val="20"/>
          <w:szCs w:val="20"/>
        </w:rPr>
        <w:t>lub</w:t>
      </w:r>
      <w:r w:rsidRPr="004F35EC">
        <w:rPr>
          <w:rFonts w:ascii="Tahoma" w:eastAsia="Calibri" w:hAnsi="Tahoma" w:cs="Tahoma"/>
          <w:sz w:val="20"/>
          <w:szCs w:val="20"/>
          <w:lang w:eastAsia="pl-PL"/>
        </w:rPr>
        <w:t xml:space="preserve"> trzykrotnego</w:t>
      </w:r>
      <w:r w:rsidRPr="004F35EC">
        <w:rPr>
          <w:rFonts w:ascii="Tahoma" w:eastAsia="Calibri" w:hAnsi="Tahoma" w:cs="Tahoma"/>
          <w:sz w:val="20"/>
          <w:szCs w:val="20"/>
        </w:rPr>
        <w:t xml:space="preserve"> wykonania zlecenia w nienależytej jakości, albo przekroczenia terminu na integrację o 14 dni , Zamawiający  uprawniony jest do rozwiązania umowy ze skutkiem natychmiastowym.</w:t>
      </w:r>
    </w:p>
    <w:p w14:paraId="6C970E00" w14:textId="4F1D8592" w:rsidR="00D56ADC" w:rsidRPr="00D56ADC" w:rsidRDefault="00D56ADC" w:rsidP="00D56ADC">
      <w:pPr>
        <w:autoSpaceDE w:val="0"/>
        <w:autoSpaceDN w:val="0"/>
        <w:adjustRightInd w:val="0"/>
        <w:spacing w:after="0" w:line="240" w:lineRule="auto"/>
        <w:ind w:left="284" w:hanging="284"/>
        <w:jc w:val="both"/>
        <w:rPr>
          <w:rFonts w:ascii="Tahoma" w:eastAsia="Calibri" w:hAnsi="Tahoma" w:cs="Tahoma"/>
          <w:sz w:val="20"/>
          <w:szCs w:val="20"/>
        </w:rPr>
      </w:pPr>
      <w:r>
        <w:rPr>
          <w:rFonts w:ascii="Tahoma" w:eastAsia="Calibri" w:hAnsi="Tahoma" w:cs="Tahoma"/>
          <w:sz w:val="20"/>
          <w:szCs w:val="20"/>
        </w:rPr>
        <w:t>3</w:t>
      </w:r>
      <w:r w:rsidRPr="00E1691C">
        <w:rPr>
          <w:rFonts w:ascii="Tahoma" w:eastAsia="Calibri" w:hAnsi="Tahoma" w:cs="Tahoma"/>
          <w:sz w:val="20"/>
          <w:szCs w:val="20"/>
        </w:rPr>
        <w:t xml:space="preserve">.  </w:t>
      </w:r>
      <w:r w:rsidRPr="00E1691C">
        <w:rPr>
          <w:rFonts w:ascii="Tahoma"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gwarantowany poziom realizacji przedmiotu zamówienia nie jest obowiązujący dla Zamawiającego , a Wykonawcy nie służą roszczenia z tytułu jego niezrealizowania.</w:t>
      </w:r>
    </w:p>
    <w:p w14:paraId="50631193" w14:textId="737E56A0" w:rsidR="004F35EC" w:rsidRPr="004F35EC" w:rsidRDefault="00D56ADC" w:rsidP="004F35EC">
      <w:pPr>
        <w:suppressAutoHyphens/>
        <w:spacing w:after="0" w:line="240" w:lineRule="auto"/>
        <w:jc w:val="both"/>
        <w:rPr>
          <w:rFonts w:ascii="Tahoma" w:eastAsia="Times New Roman" w:hAnsi="Tahoma" w:cs="Tahoma"/>
          <w:bCs/>
          <w:sz w:val="20"/>
          <w:szCs w:val="20"/>
          <w:lang w:eastAsia="ar-SA"/>
        </w:rPr>
      </w:pPr>
      <w:r>
        <w:rPr>
          <w:rFonts w:ascii="Tahoma" w:eastAsia="Calibri" w:hAnsi="Tahoma" w:cs="Tahoma"/>
          <w:color w:val="00000A"/>
          <w:sz w:val="20"/>
          <w:szCs w:val="20"/>
          <w:lang w:eastAsia="pl-PL"/>
        </w:rPr>
        <w:t xml:space="preserve">4. </w:t>
      </w:r>
      <w:r w:rsidR="004F35EC" w:rsidRPr="004F35EC">
        <w:rPr>
          <w:rFonts w:ascii="Tahoma" w:eastAsia="Calibri" w:hAnsi="Tahoma" w:cs="Tahoma"/>
          <w:color w:val="00000A"/>
          <w:sz w:val="20"/>
          <w:szCs w:val="20"/>
          <w:lang w:eastAsia="pl-PL"/>
        </w:rPr>
        <w:t xml:space="preserve"> </w:t>
      </w:r>
      <w:r w:rsidR="004F35EC" w:rsidRPr="004F35EC">
        <w:rPr>
          <w:rFonts w:ascii="Tahoma" w:eastAsia="Times New Roman" w:hAnsi="Tahoma" w:cs="Tahoma"/>
          <w:sz w:val="20"/>
          <w:szCs w:val="20"/>
          <w:lang w:eastAsia="ar-SA"/>
        </w:rPr>
        <w:t xml:space="preserve">Oświadczenie Zamawiającego o odstąpieniu od umowy lub o rozwiązaniu umowy zostanie </w:t>
      </w:r>
    </w:p>
    <w:p w14:paraId="03A602B5" w14:textId="77777777" w:rsidR="004F35EC" w:rsidRPr="004F35EC" w:rsidRDefault="004F35EC" w:rsidP="004F35EC">
      <w:pPr>
        <w:suppressAutoHyphens/>
        <w:spacing w:after="0" w:line="240" w:lineRule="auto"/>
        <w:jc w:val="both"/>
        <w:rPr>
          <w:rFonts w:ascii="Tahoma" w:eastAsia="Times New Roman" w:hAnsi="Tahoma" w:cs="Tahoma"/>
          <w:bCs/>
          <w:sz w:val="20"/>
          <w:szCs w:val="20"/>
          <w:lang w:eastAsia="ar-SA"/>
        </w:rPr>
      </w:pPr>
      <w:r w:rsidRPr="004F35EC">
        <w:rPr>
          <w:rFonts w:ascii="Tahoma" w:eastAsia="Times New Roman" w:hAnsi="Tahoma" w:cs="Tahoma"/>
          <w:sz w:val="20"/>
          <w:szCs w:val="20"/>
          <w:lang w:eastAsia="ar-SA"/>
        </w:rPr>
        <w:t xml:space="preserve">    wysłane listem poleconym na adres Wykonawcy podany w umowie.</w:t>
      </w:r>
    </w:p>
    <w:p w14:paraId="12C2861D" w14:textId="2E319583" w:rsidR="004F35EC" w:rsidRPr="004F35EC" w:rsidRDefault="00D56ADC" w:rsidP="00D56ADC">
      <w:pPr>
        <w:widowControl w:val="0"/>
        <w:suppressAutoHyphens/>
        <w:spacing w:after="0" w:line="240" w:lineRule="auto"/>
        <w:contextualSpacing/>
        <w:jc w:val="both"/>
        <w:rPr>
          <w:rFonts w:ascii="Tahoma" w:eastAsia="Calibri" w:hAnsi="Tahoma" w:cs="Tahoma"/>
          <w:bCs/>
          <w:color w:val="00000A"/>
          <w:sz w:val="20"/>
          <w:szCs w:val="20"/>
          <w:lang w:eastAsia="pl-PL"/>
        </w:rPr>
      </w:pPr>
      <w:r>
        <w:rPr>
          <w:rFonts w:ascii="Tahoma" w:eastAsia="Calibri" w:hAnsi="Tahoma" w:cs="Tahoma"/>
          <w:color w:val="00000A"/>
          <w:sz w:val="20"/>
          <w:szCs w:val="20"/>
          <w:lang w:eastAsia="pl-PL"/>
        </w:rPr>
        <w:t xml:space="preserve">5. </w:t>
      </w:r>
      <w:r w:rsidR="004F35EC" w:rsidRPr="004F35EC">
        <w:rPr>
          <w:rFonts w:ascii="Tahoma" w:eastAsia="Calibri" w:hAnsi="Tahoma" w:cs="Tahoma"/>
          <w:color w:val="00000A"/>
          <w:sz w:val="20"/>
          <w:szCs w:val="20"/>
          <w:lang w:eastAsia="pl-PL"/>
        </w:rPr>
        <w:t>Rozwiązanie umowy na podstawie ust. 2 niniejszego paragrafu nie zwalnia Wykonawcy od obowiązku zapłaty kar umownych i odszkodowań.</w:t>
      </w:r>
    </w:p>
    <w:p w14:paraId="4B9FCE64"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rPr>
      </w:pPr>
      <w:r w:rsidRPr="004F35EC">
        <w:rPr>
          <w:rFonts w:ascii="Tahoma" w:eastAsia="Calibri" w:hAnsi="Tahoma" w:cs="Tahoma"/>
          <w:b/>
          <w:sz w:val="20"/>
          <w:szCs w:val="20"/>
        </w:rPr>
        <w:t>§9.</w:t>
      </w:r>
    </w:p>
    <w:p w14:paraId="4CBDB396"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u w:val="single"/>
        </w:rPr>
      </w:pPr>
      <w:r w:rsidRPr="004F35EC">
        <w:rPr>
          <w:rFonts w:ascii="Tahoma" w:eastAsia="Calibri" w:hAnsi="Tahoma" w:cs="Tahoma"/>
          <w:b/>
          <w:sz w:val="20"/>
          <w:szCs w:val="20"/>
          <w:u w:val="single"/>
        </w:rPr>
        <w:t>POSTANOWIENIA KOŃCOWE</w:t>
      </w:r>
    </w:p>
    <w:p w14:paraId="249F527E" w14:textId="450DB0B4" w:rsidR="004F35EC" w:rsidRPr="004F35EC" w:rsidRDefault="004F35EC">
      <w:pPr>
        <w:widowControl w:val="0"/>
        <w:numPr>
          <w:ilvl w:val="0"/>
          <w:numId w:val="54"/>
        </w:numPr>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Umowa zawarta jest na okres </w:t>
      </w:r>
      <w:r w:rsidRPr="004F35EC">
        <w:rPr>
          <w:rFonts w:ascii="Tahoma" w:eastAsia="Cambria" w:hAnsi="Tahoma" w:cs="Tahoma"/>
          <w:bCs/>
          <w:sz w:val="20"/>
          <w:szCs w:val="20"/>
          <w:lang w:eastAsia="pl-PL"/>
        </w:rPr>
        <w:t xml:space="preserve">36 </w:t>
      </w:r>
      <w:r w:rsidRPr="004F35EC">
        <w:rPr>
          <w:rFonts w:ascii="Tahoma" w:eastAsia="Cambria" w:hAnsi="Tahoma" w:cs="Tahoma"/>
          <w:sz w:val="20"/>
          <w:szCs w:val="20"/>
          <w:lang w:eastAsia="pl-PL"/>
        </w:rPr>
        <w:t xml:space="preserve">miesięcy </w:t>
      </w:r>
      <w:r w:rsidR="00146B24" w:rsidRPr="004F35EC">
        <w:rPr>
          <w:rFonts w:ascii="Tahoma" w:eastAsia="Cambria" w:hAnsi="Tahoma" w:cs="Tahoma"/>
          <w:sz w:val="20"/>
          <w:szCs w:val="20"/>
          <w:lang w:eastAsia="pl-PL"/>
        </w:rPr>
        <w:t>od dnia zawarcia</w:t>
      </w:r>
      <w:r w:rsidR="00A83897">
        <w:rPr>
          <w:rFonts w:ascii="Tahoma" w:eastAsia="Cambria" w:hAnsi="Tahoma" w:cs="Tahoma"/>
          <w:sz w:val="20"/>
          <w:szCs w:val="20"/>
          <w:lang w:eastAsia="pl-PL"/>
        </w:rPr>
        <w:t xml:space="preserve"> </w:t>
      </w:r>
      <w:r w:rsidR="00146B24">
        <w:rPr>
          <w:rFonts w:ascii="Tahoma" w:eastAsia="Cambria" w:hAnsi="Tahoma" w:cs="Tahoma"/>
          <w:sz w:val="20"/>
          <w:szCs w:val="20"/>
          <w:lang w:eastAsia="pl-PL"/>
        </w:rPr>
        <w:t xml:space="preserve">lub do dnia wykorzystania maksymalnej ilości znaków  w zależności co nastąpi wcześniej </w:t>
      </w:r>
      <w:r w:rsidRPr="004F35EC">
        <w:rPr>
          <w:rFonts w:ascii="Tahoma" w:eastAsia="Times New Roman" w:hAnsi="Tahoma" w:cs="Tahoma"/>
          <w:sz w:val="20"/>
          <w:szCs w:val="20"/>
          <w:lang w:eastAsia="pl-PL"/>
        </w:rPr>
        <w:t>z zastrzeżeniem ust. 4 pkt b) niniejszego paragrafu</w:t>
      </w:r>
      <w:r w:rsidR="00A83897">
        <w:rPr>
          <w:rFonts w:ascii="Tahoma" w:eastAsia="Times New Roman" w:hAnsi="Tahoma" w:cs="Tahoma"/>
          <w:sz w:val="20"/>
          <w:szCs w:val="20"/>
          <w:lang w:eastAsia="pl-PL"/>
        </w:rPr>
        <w:t xml:space="preserve"> oraz </w:t>
      </w:r>
      <w:r w:rsidR="00A83897" w:rsidRPr="00A83897">
        <w:rPr>
          <w:rFonts w:ascii="Tahoma" w:eastAsia="Times New Roman" w:hAnsi="Tahoma" w:cs="Tahoma"/>
          <w:sz w:val="20"/>
          <w:szCs w:val="20"/>
          <w:lang w:eastAsia="pl-PL"/>
        </w:rPr>
        <w:t>§ 1</w:t>
      </w:r>
      <w:r w:rsidR="00A83897">
        <w:rPr>
          <w:rFonts w:ascii="Tahoma" w:eastAsia="Times New Roman" w:hAnsi="Tahoma" w:cs="Tahoma"/>
          <w:sz w:val="20"/>
          <w:szCs w:val="20"/>
          <w:lang w:eastAsia="pl-PL"/>
        </w:rPr>
        <w:t xml:space="preserve"> ust 3-7.  </w:t>
      </w:r>
      <w:r w:rsidRPr="004F35EC">
        <w:rPr>
          <w:rFonts w:ascii="Tahoma" w:eastAsia="Times New Roman" w:hAnsi="Tahoma" w:cs="Tahoma"/>
          <w:sz w:val="20"/>
          <w:szCs w:val="20"/>
          <w:lang w:eastAsia="pl-PL"/>
        </w:rPr>
        <w:t xml:space="preserve"> </w:t>
      </w:r>
    </w:p>
    <w:p w14:paraId="0F2C6CD1" w14:textId="77777777" w:rsidR="004F35EC" w:rsidRPr="004F35EC" w:rsidRDefault="004F35EC">
      <w:pPr>
        <w:widowControl w:val="0"/>
        <w:numPr>
          <w:ilvl w:val="0"/>
          <w:numId w:val="54"/>
        </w:numPr>
        <w:tabs>
          <w:tab w:val="num" w:pos="720"/>
        </w:tabs>
        <w:suppressAutoHyphens/>
        <w:spacing w:after="0" w:line="240" w:lineRule="auto"/>
        <w:jc w:val="both"/>
        <w:rPr>
          <w:rFonts w:ascii="Tahoma" w:eastAsia="Cambria" w:hAnsi="Tahoma" w:cs="Tahoma"/>
          <w:sz w:val="20"/>
          <w:szCs w:val="20"/>
          <w:lang w:eastAsia="pl-PL"/>
        </w:rPr>
      </w:pPr>
      <w:r w:rsidRPr="004F35EC">
        <w:rPr>
          <w:rFonts w:ascii="Tahoma" w:eastAsia="Cambria" w:hAnsi="Tahoma" w:cs="Tahoma"/>
          <w:sz w:val="20"/>
          <w:szCs w:val="20"/>
          <w:lang w:eastAsia="pl-PL"/>
        </w:rPr>
        <w:t>W sprawach nieuregulowanych niniejszą umową mają zastosowanie odpowiednie przepisy ustawy z dnia 11 września 2019 r. - Prawo zamówień publicznych i Kodeksu Cywilnego.</w:t>
      </w:r>
    </w:p>
    <w:p w14:paraId="36573484" w14:textId="77777777" w:rsidR="004F35EC" w:rsidRPr="004F35EC" w:rsidRDefault="004F35EC">
      <w:pPr>
        <w:widowControl w:val="0"/>
        <w:numPr>
          <w:ilvl w:val="0"/>
          <w:numId w:val="54"/>
        </w:numPr>
        <w:tabs>
          <w:tab w:val="num" w:pos="720"/>
        </w:tabs>
        <w:suppressAutoHyphens/>
        <w:spacing w:after="0" w:line="240" w:lineRule="auto"/>
        <w:jc w:val="both"/>
        <w:rPr>
          <w:rFonts w:ascii="Tahoma" w:eastAsia="Cambria" w:hAnsi="Tahoma" w:cs="Tahoma"/>
          <w:sz w:val="20"/>
          <w:szCs w:val="20"/>
          <w:lang w:eastAsia="pl-PL"/>
        </w:rPr>
      </w:pPr>
      <w:r w:rsidRPr="004F35EC">
        <w:rPr>
          <w:rFonts w:ascii="Tahoma" w:eastAsia="Cambria" w:hAnsi="Tahoma" w:cs="Tahoma"/>
          <w:sz w:val="20"/>
          <w:szCs w:val="20"/>
          <w:lang w:eastAsia="pl-PL"/>
        </w:rPr>
        <w:t>W przypadku niejasności w zapisach niniejszej umowy Strony mogą odwołać się do zapisów                          w Specyfikacji Warunków Zamówienia.</w:t>
      </w:r>
    </w:p>
    <w:p w14:paraId="4A867455" w14:textId="77777777" w:rsidR="004F35EC" w:rsidRPr="004F35EC" w:rsidRDefault="004F35EC">
      <w:pPr>
        <w:widowControl w:val="0"/>
        <w:numPr>
          <w:ilvl w:val="0"/>
          <w:numId w:val="54"/>
        </w:numPr>
        <w:tabs>
          <w:tab w:val="num" w:pos="720"/>
        </w:tabs>
        <w:suppressAutoHyphens/>
        <w:spacing w:after="0" w:line="240" w:lineRule="auto"/>
        <w:jc w:val="both"/>
        <w:rPr>
          <w:rFonts w:ascii="Tahoma" w:eastAsia="Cambria" w:hAnsi="Tahoma" w:cs="Tahoma"/>
          <w:sz w:val="20"/>
          <w:szCs w:val="20"/>
          <w:lang w:eastAsia="pl-PL"/>
        </w:rPr>
      </w:pPr>
      <w:r w:rsidRPr="004F35EC">
        <w:rPr>
          <w:rFonts w:ascii="Tahoma" w:eastAsia="Cambria" w:hAnsi="Tahoma" w:cs="Tahoma"/>
          <w:sz w:val="20"/>
          <w:szCs w:val="20"/>
          <w:lang w:eastAsia="pl-PL"/>
        </w:rPr>
        <w:t>Strony dopuszczają zmiany w umowie w zakresie:</w:t>
      </w:r>
    </w:p>
    <w:p w14:paraId="2329CC8E" w14:textId="77777777" w:rsidR="004F35EC" w:rsidRPr="004F35EC" w:rsidRDefault="004F35EC">
      <w:pPr>
        <w:widowControl w:val="0"/>
        <w:numPr>
          <w:ilvl w:val="1"/>
          <w:numId w:val="52"/>
        </w:numPr>
        <w:tabs>
          <w:tab w:val="num" w:pos="397"/>
        </w:tabs>
        <w:suppressAutoHyphens/>
        <w:spacing w:after="0" w:line="240" w:lineRule="auto"/>
        <w:ind w:left="397"/>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zmiany danych stron (np. zmiana siedziby, adresu, nazwy), które wymagają dla swej skuteczności pisemnego powiadomienia drugiej Strony;</w:t>
      </w:r>
    </w:p>
    <w:p w14:paraId="159917BD" w14:textId="77777777" w:rsidR="004F35EC" w:rsidRPr="004F35EC" w:rsidRDefault="004F35EC">
      <w:pPr>
        <w:numPr>
          <w:ilvl w:val="1"/>
          <w:numId w:val="52"/>
        </w:numPr>
        <w:tabs>
          <w:tab w:val="num" w:pos="397"/>
        </w:tabs>
        <w:spacing w:after="160" w:line="259" w:lineRule="auto"/>
        <w:ind w:left="397"/>
        <w:contextualSpacing/>
        <w:rPr>
          <w:rFonts w:ascii="Tahoma" w:eastAsia="Cambria" w:hAnsi="Tahoma" w:cs="Tahoma"/>
          <w:sz w:val="20"/>
          <w:szCs w:val="20"/>
          <w:lang w:eastAsia="pl-PL"/>
        </w:rPr>
      </w:pPr>
      <w:r w:rsidRPr="004F35EC">
        <w:rPr>
          <w:rFonts w:ascii="Tahoma" w:eastAsia="Cambria" w:hAnsi="Tahoma" w:cs="Tahoma"/>
          <w:sz w:val="20"/>
          <w:szCs w:val="20"/>
          <w:lang w:eastAsia="pl-PL"/>
        </w:rPr>
        <w:t>wydłużenie okresu trwania umowy o maksymalnie 6 miesięcy wymagają formy pisemnego aneksu pod rygorem nieważności;</w:t>
      </w:r>
    </w:p>
    <w:p w14:paraId="2D307152" w14:textId="77777777" w:rsidR="004F35EC" w:rsidRPr="004F35EC" w:rsidRDefault="004F35EC">
      <w:pPr>
        <w:numPr>
          <w:ilvl w:val="1"/>
          <w:numId w:val="52"/>
        </w:numPr>
        <w:tabs>
          <w:tab w:val="num" w:pos="397"/>
        </w:tabs>
        <w:spacing w:after="0" w:line="259" w:lineRule="auto"/>
        <w:ind w:left="397"/>
        <w:contextualSpacing/>
        <w:rPr>
          <w:rFonts w:ascii="Tahoma" w:eastAsia="Cambria" w:hAnsi="Tahoma" w:cs="Tahoma"/>
          <w:bCs/>
          <w:sz w:val="20"/>
          <w:szCs w:val="20"/>
          <w:lang w:eastAsia="pl-PL"/>
        </w:rPr>
      </w:pPr>
      <w:r w:rsidRPr="004F35EC">
        <w:rPr>
          <w:rFonts w:ascii="Tahoma" w:eastAsia="Cambria" w:hAnsi="Tahoma" w:cs="Tahoma"/>
          <w:bCs/>
          <w:sz w:val="20"/>
          <w:szCs w:val="20"/>
          <w:lang w:eastAsia="pl-PL"/>
        </w:rPr>
        <w:t>zmiany rachunku bankowego Wykonawcy wskazanego  w § 4ust. 4 niniejszej umowy</w:t>
      </w:r>
      <w:r w:rsidRPr="004F35EC">
        <w:rPr>
          <w:rFonts w:ascii="Cambria" w:eastAsia="Cambria" w:hAnsi="Cambria" w:cs="Times New Roman"/>
        </w:rPr>
        <w:t xml:space="preserve"> </w:t>
      </w:r>
      <w:r w:rsidRPr="004F35EC">
        <w:rPr>
          <w:rFonts w:ascii="Tahoma" w:eastAsia="Cambria" w:hAnsi="Tahoma" w:cs="Tahoma"/>
          <w:bCs/>
          <w:sz w:val="20"/>
          <w:szCs w:val="20"/>
          <w:lang w:eastAsia="pl-PL"/>
        </w:rPr>
        <w:t>wymagają formy pisemnego aneksu pod rygorem nieważności.</w:t>
      </w:r>
    </w:p>
    <w:p w14:paraId="36783174" w14:textId="77777777" w:rsidR="004F35EC" w:rsidRPr="004F35EC" w:rsidRDefault="004F35EC">
      <w:pPr>
        <w:numPr>
          <w:ilvl w:val="0"/>
          <w:numId w:val="54"/>
        </w:numPr>
        <w:suppressAutoHyphens/>
        <w:spacing w:after="0" w:line="100" w:lineRule="atLeast"/>
        <w:contextualSpacing/>
        <w:jc w:val="both"/>
        <w:rPr>
          <w:rFonts w:ascii="Tahoma" w:eastAsia="Cambria" w:hAnsi="Tahoma" w:cs="Tahoma"/>
          <w:kern w:val="1"/>
          <w:sz w:val="20"/>
          <w:szCs w:val="20"/>
          <w:lang w:eastAsia="hi-IN" w:bidi="hi-IN"/>
        </w:rPr>
      </w:pPr>
      <w:bookmarkStart w:id="10" w:name="_Hlk76376872"/>
      <w:r w:rsidRPr="004F35EC">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3C0E00BD" w14:textId="77777777" w:rsidR="004F35EC" w:rsidRPr="004F35EC" w:rsidRDefault="004F35EC">
      <w:pPr>
        <w:numPr>
          <w:ilvl w:val="0"/>
          <w:numId w:val="45"/>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zmiany stawki podatku od towarów i usług oraz podatku akcyzowego ,</w:t>
      </w:r>
    </w:p>
    <w:p w14:paraId="003F2516" w14:textId="77777777" w:rsidR="004F35EC" w:rsidRPr="004F35EC" w:rsidRDefault="004F35EC">
      <w:pPr>
        <w:numPr>
          <w:ilvl w:val="0"/>
          <w:numId w:val="45"/>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117E68FA" w14:textId="77777777" w:rsidR="004F35EC" w:rsidRPr="004F35EC" w:rsidRDefault="004F35EC">
      <w:pPr>
        <w:numPr>
          <w:ilvl w:val="0"/>
          <w:numId w:val="45"/>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398E0A33" w14:textId="77777777" w:rsidR="004F35EC" w:rsidRPr="004F35EC" w:rsidRDefault="004F35EC">
      <w:pPr>
        <w:numPr>
          <w:ilvl w:val="0"/>
          <w:numId w:val="45"/>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192A2465" w14:textId="77777777" w:rsidR="004F35EC" w:rsidRPr="004F35EC" w:rsidRDefault="004F35EC" w:rsidP="004F35EC">
      <w:pPr>
        <w:spacing w:after="0" w:line="240" w:lineRule="auto"/>
        <w:ind w:left="227"/>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jeżeli zmiany te będą miały wpływ na koszty wykonania zamówienia przez Wykonawcę.</w:t>
      </w:r>
    </w:p>
    <w:p w14:paraId="00C308E4" w14:textId="77777777" w:rsidR="004F35EC" w:rsidRPr="004F35EC" w:rsidRDefault="004F35EC">
      <w:pPr>
        <w:numPr>
          <w:ilvl w:val="0"/>
          <w:numId w:val="54"/>
        </w:numPr>
        <w:suppressAutoHyphens/>
        <w:spacing w:after="0" w:line="100" w:lineRule="atLeast"/>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5538D045" w14:textId="77777777" w:rsidR="004F35EC" w:rsidRPr="004F35EC" w:rsidRDefault="004F35EC">
      <w:pPr>
        <w:numPr>
          <w:ilvl w:val="0"/>
          <w:numId w:val="44"/>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wskazanie okoliczności stanowiącej podstawę do zmiany; </w:t>
      </w:r>
    </w:p>
    <w:p w14:paraId="7F9ABECE" w14:textId="77777777" w:rsidR="004F35EC" w:rsidRPr="004F35EC" w:rsidRDefault="004F35EC">
      <w:pPr>
        <w:numPr>
          <w:ilvl w:val="0"/>
          <w:numId w:val="44"/>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uzasadnienie wskazujące jaki wpływ ma okoliczność na wysokość wynagrodzenia Wykonawcy;</w:t>
      </w:r>
    </w:p>
    <w:p w14:paraId="6E96E509" w14:textId="77777777" w:rsidR="004F35EC" w:rsidRPr="004F35EC" w:rsidRDefault="004F35EC">
      <w:pPr>
        <w:numPr>
          <w:ilvl w:val="0"/>
          <w:numId w:val="44"/>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propozycję nowej wysokości wynagrodzenia.</w:t>
      </w:r>
    </w:p>
    <w:p w14:paraId="2DDD8262" w14:textId="6A32AF4A" w:rsidR="004F35EC" w:rsidRPr="004F35EC" w:rsidRDefault="004F35EC" w:rsidP="004F35EC">
      <w:pPr>
        <w:suppressAutoHyphens/>
        <w:spacing w:after="0" w:line="100" w:lineRule="atLeast"/>
        <w:ind w:left="358"/>
        <w:jc w:val="both"/>
        <w:rPr>
          <w:rFonts w:ascii="Tahoma" w:eastAsia="Cambria" w:hAnsi="Tahoma" w:cs="Tahoma"/>
          <w:sz w:val="20"/>
          <w:szCs w:val="20"/>
          <w:lang w:eastAsia="pl-PL"/>
        </w:rPr>
      </w:pPr>
      <w:r w:rsidRPr="004F35EC">
        <w:rPr>
          <w:rFonts w:ascii="Tahoma" w:eastAsia="Cambria" w:hAnsi="Tahoma" w:cs="Tahoma"/>
          <w:sz w:val="20"/>
          <w:szCs w:val="20"/>
          <w:lang w:eastAsia="pl-PL"/>
        </w:rPr>
        <w:lastRenderedPageBreak/>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5DFA3AC" w14:textId="5F380EEA" w:rsidR="004F35EC" w:rsidRPr="004F35EC" w:rsidRDefault="008336AD" w:rsidP="004F35EC">
      <w:pPr>
        <w:spacing w:after="0" w:line="100" w:lineRule="atLeast"/>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7</w:t>
      </w:r>
      <w:r w:rsidR="004F35EC" w:rsidRPr="004F35EC">
        <w:rPr>
          <w:rFonts w:ascii="Tahoma" w:eastAsia="Times New Roman" w:hAnsi="Tahoma" w:cs="Tahoma"/>
          <w:sz w:val="20"/>
          <w:szCs w:val="20"/>
          <w:lang w:eastAsia="pl-PL"/>
        </w:rPr>
        <w:t xml:space="preserve">.  Zmiana umowy z przyczyn wskazanych w ust. </w:t>
      </w:r>
      <w:r>
        <w:rPr>
          <w:rFonts w:ascii="Tahoma" w:eastAsia="Times New Roman" w:hAnsi="Tahoma" w:cs="Tahoma"/>
          <w:sz w:val="20"/>
          <w:szCs w:val="20"/>
          <w:lang w:eastAsia="pl-PL"/>
        </w:rPr>
        <w:t>5</w:t>
      </w:r>
      <w:r w:rsidR="004F35EC" w:rsidRPr="004F35EC">
        <w:rPr>
          <w:rFonts w:ascii="Tahoma" w:eastAsia="Times New Roman" w:hAnsi="Tahoma" w:cs="Tahoma"/>
          <w:sz w:val="20"/>
          <w:szCs w:val="20"/>
          <w:lang w:eastAsia="pl-PL"/>
        </w:rPr>
        <w:t xml:space="preserve"> pkt. b) może </w:t>
      </w:r>
      <w:r w:rsidR="004F35EC" w:rsidRPr="004F35EC">
        <w:rPr>
          <w:rFonts w:ascii="Tahoma" w:eastAsia="Times New Roman" w:hAnsi="Tahoma" w:cs="Tahoma"/>
          <w:sz w:val="20"/>
          <w:szCs w:val="20"/>
          <w:lang w:eastAsia="hi-IN" w:bidi="hi-IN"/>
        </w:rPr>
        <w:t xml:space="preserve">nastąpić nie wcześniej niż od 1 </w:t>
      </w:r>
      <w:r w:rsidR="00E33CE0">
        <w:rPr>
          <w:rFonts w:ascii="Tahoma" w:eastAsia="Times New Roman" w:hAnsi="Tahoma" w:cs="Tahoma"/>
          <w:sz w:val="20"/>
          <w:szCs w:val="20"/>
          <w:lang w:eastAsia="hi-IN" w:bidi="hi-IN"/>
        </w:rPr>
        <w:t>lipca</w:t>
      </w:r>
      <w:r w:rsidR="004F35EC" w:rsidRPr="004F35EC">
        <w:rPr>
          <w:rFonts w:ascii="Tahoma" w:eastAsia="Times New Roman" w:hAnsi="Tahoma" w:cs="Tahoma"/>
          <w:sz w:val="20"/>
          <w:szCs w:val="20"/>
          <w:lang w:eastAsia="hi-IN" w:bidi="hi-IN"/>
        </w:rPr>
        <w:t xml:space="preserve"> 2024 r. z</w:t>
      </w:r>
      <w:r w:rsidR="004F35EC" w:rsidRPr="004F35EC">
        <w:rPr>
          <w:rFonts w:ascii="Tahoma" w:eastAsia="Times New Roman" w:hAnsi="Tahoma" w:cs="Tahoma"/>
          <w:sz w:val="20"/>
          <w:szCs w:val="20"/>
          <w:lang w:eastAsia="pl-PL"/>
        </w:rPr>
        <w:t xml:space="preserve"> uwagi na fakt, iż na dzień składania ofert znana jest wysokoś kwot minimalnego wynagrodzenia, minimalnej stawki godzinowej obowiązujące od 1 </w:t>
      </w:r>
      <w:r w:rsidR="00E33CE0">
        <w:rPr>
          <w:rFonts w:ascii="Tahoma" w:eastAsia="Times New Roman" w:hAnsi="Tahoma" w:cs="Tahoma"/>
          <w:sz w:val="20"/>
          <w:szCs w:val="20"/>
          <w:lang w:eastAsia="pl-PL"/>
        </w:rPr>
        <w:t xml:space="preserve">stycznia </w:t>
      </w:r>
      <w:r w:rsidR="004F35EC" w:rsidRPr="004F35EC">
        <w:rPr>
          <w:rFonts w:ascii="Tahoma" w:eastAsia="Times New Roman" w:hAnsi="Tahoma" w:cs="Tahoma"/>
          <w:sz w:val="20"/>
          <w:szCs w:val="20"/>
          <w:lang w:eastAsia="pl-PL"/>
        </w:rPr>
        <w:t>202</w:t>
      </w:r>
      <w:r w:rsidR="00E33CE0">
        <w:rPr>
          <w:rFonts w:ascii="Tahoma" w:eastAsia="Times New Roman" w:hAnsi="Tahoma" w:cs="Tahoma"/>
          <w:sz w:val="20"/>
          <w:szCs w:val="20"/>
          <w:lang w:eastAsia="pl-PL"/>
        </w:rPr>
        <w:t>4</w:t>
      </w:r>
      <w:r w:rsidR="004F35EC" w:rsidRPr="004F35EC">
        <w:rPr>
          <w:rFonts w:ascii="Tahoma" w:eastAsia="Times New Roman" w:hAnsi="Tahoma" w:cs="Tahoma"/>
          <w:sz w:val="20"/>
          <w:szCs w:val="20"/>
          <w:lang w:eastAsia="pl-PL"/>
        </w:rPr>
        <w:t xml:space="preserve"> r. i wartość tych kwot winna zostać już uwzględniona w wynagrodzeniu Wykonawcy, chyba że do tego czasu zmianie uległyby regulacje prawne w powyższym zakresie.</w:t>
      </w:r>
    </w:p>
    <w:p w14:paraId="0F96CE8F" w14:textId="30E0C88A" w:rsidR="004F35EC" w:rsidRPr="004F35EC" w:rsidRDefault="008336AD" w:rsidP="004F35EC">
      <w:pPr>
        <w:widowControl w:val="0"/>
        <w:spacing w:after="0" w:line="240" w:lineRule="auto"/>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8</w:t>
      </w:r>
      <w:r w:rsidR="004F35EC" w:rsidRPr="004F35EC">
        <w:rPr>
          <w:rFonts w:ascii="Tahoma" w:eastAsia="Times New Roman" w:hAnsi="Tahoma" w:cs="Tahoma"/>
          <w:sz w:val="20"/>
          <w:szCs w:val="20"/>
          <w:lang w:eastAsia="pl-PL"/>
        </w:rPr>
        <w:t>. Strony dopuszczają zmianę wynagrodzenia należnego Wykonawcy w przypadku zmiany kosztów związanych z realizacją zamówienia na następujących zasadach:</w:t>
      </w:r>
    </w:p>
    <w:p w14:paraId="277F0BF5"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4FFA7ED5" w14:textId="77777777" w:rsidR="004F35EC" w:rsidRPr="004F35EC" w:rsidRDefault="004F35EC" w:rsidP="004F35EC">
      <w:pPr>
        <w:widowControl w:val="0"/>
        <w:spacing w:after="0"/>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b) zmiany mogą być wprowadzone na wniosek Strony nie wcześniej niż po upływie pół roku od dnia zawarcia umowy;</w:t>
      </w:r>
    </w:p>
    <w:p w14:paraId="57E0A07F"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5F7A1049"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68CFACCA"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0224AD49"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f) podwyższenie cen umownych w ramach procesu waloryzacji nie może przekroczyć wysokości wskaźnika GUS, o którym mowa w pkt. a);</w:t>
      </w:r>
    </w:p>
    <w:p w14:paraId="54186C36"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47FC3148" w14:textId="77777777" w:rsidR="004F35EC" w:rsidRPr="004F35EC" w:rsidRDefault="004F35EC" w:rsidP="004F35EC">
      <w:pPr>
        <w:widowControl w:val="0"/>
        <w:spacing w:after="0" w:line="240" w:lineRule="auto"/>
        <w:ind w:left="284"/>
        <w:jc w:val="both"/>
        <w:rPr>
          <w:rFonts w:ascii="Tahoma" w:eastAsia="Arial Unicode MS" w:hAnsi="Tahoma" w:cs="Tahoma"/>
          <w:sz w:val="20"/>
          <w:szCs w:val="20"/>
          <w:lang w:eastAsia="pl-PL"/>
        </w:rPr>
      </w:pPr>
      <w:r w:rsidRPr="004F35EC">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7 ust. 1 pkt. d).</w:t>
      </w:r>
    </w:p>
    <w:p w14:paraId="30FB6396" w14:textId="1AAB53DF" w:rsidR="004F35EC" w:rsidRPr="004F35EC" w:rsidRDefault="008336AD" w:rsidP="004F35EC">
      <w:pPr>
        <w:spacing w:after="0"/>
        <w:ind w:left="284" w:hanging="284"/>
        <w:jc w:val="both"/>
        <w:rPr>
          <w:rFonts w:ascii="Tahoma" w:eastAsia="Cambria" w:hAnsi="Tahoma" w:cs="Tahoma"/>
          <w:sz w:val="20"/>
          <w:szCs w:val="20"/>
          <w:lang w:eastAsia="pl-PL"/>
        </w:rPr>
      </w:pPr>
      <w:r>
        <w:rPr>
          <w:rFonts w:ascii="Tahoma" w:eastAsia="Arial Unicode MS" w:hAnsi="Tahoma" w:cs="Tahoma"/>
          <w:sz w:val="20"/>
          <w:szCs w:val="20"/>
          <w:lang w:eastAsia="pl-PL"/>
        </w:rPr>
        <w:t>9</w:t>
      </w:r>
      <w:r w:rsidR="004F35EC" w:rsidRPr="004F35EC">
        <w:rPr>
          <w:rFonts w:ascii="Tahoma" w:eastAsia="Arial Unicode MS" w:hAnsi="Tahoma" w:cs="Tahoma"/>
          <w:sz w:val="20"/>
          <w:szCs w:val="20"/>
          <w:lang w:eastAsia="pl-PL"/>
        </w:rPr>
        <w:t xml:space="preserve">.Zmiany określone w ust. 6 – </w:t>
      </w:r>
      <w:r>
        <w:rPr>
          <w:rFonts w:ascii="Tahoma" w:eastAsia="Arial Unicode MS" w:hAnsi="Tahoma" w:cs="Tahoma"/>
          <w:sz w:val="20"/>
          <w:szCs w:val="20"/>
          <w:lang w:eastAsia="pl-PL"/>
        </w:rPr>
        <w:t>8</w:t>
      </w:r>
      <w:r w:rsidR="004F35EC" w:rsidRPr="004F35EC">
        <w:rPr>
          <w:rFonts w:ascii="Tahoma" w:eastAsia="Arial Unicode MS" w:hAnsi="Tahoma" w:cs="Tahoma"/>
          <w:sz w:val="20"/>
          <w:szCs w:val="20"/>
          <w:lang w:eastAsia="pl-PL"/>
        </w:rPr>
        <w:t xml:space="preserve"> powyżej wymagają formy pisemnego aneksu pod rygorem nieważności</w:t>
      </w:r>
    </w:p>
    <w:p w14:paraId="37282F75" w14:textId="77777777" w:rsidR="004F35EC" w:rsidRPr="004F35EC" w:rsidRDefault="004F35EC">
      <w:pPr>
        <w:numPr>
          <w:ilvl w:val="0"/>
          <w:numId w:val="82"/>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BB17DAA" w14:textId="77777777" w:rsidR="004F35EC" w:rsidRPr="004F35EC" w:rsidRDefault="004F35EC">
      <w:pPr>
        <w:widowControl w:val="0"/>
        <w:numPr>
          <w:ilvl w:val="0"/>
          <w:numId w:val="82"/>
        </w:numPr>
        <w:tabs>
          <w:tab w:val="num" w:pos="720"/>
        </w:tabs>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Wszelkie spory wynikłe na tle realizacji umowy będzie rozstrzygał sąd powszechny właściwy miejscowo dla siedziby Zamawiającego.</w:t>
      </w:r>
    </w:p>
    <w:p w14:paraId="032E944A" w14:textId="77777777" w:rsidR="004F35EC" w:rsidRPr="004F35EC" w:rsidRDefault="004F35EC">
      <w:pPr>
        <w:widowControl w:val="0"/>
        <w:numPr>
          <w:ilvl w:val="0"/>
          <w:numId w:val="82"/>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Umowę sporządzono w trzech jednobrzmiących egzemplarzach, dwa egzemplarze dla Zamawiającego, jeden egzemplarz dla Wykonawcy</w:t>
      </w:r>
    </w:p>
    <w:bookmarkEnd w:id="10"/>
    <w:p w14:paraId="2CFB90D5" w14:textId="77777777" w:rsidR="004F35EC" w:rsidRPr="004F35EC" w:rsidRDefault="004F35EC" w:rsidP="004F35EC">
      <w:pPr>
        <w:widowControl w:val="0"/>
        <w:suppressAutoHyphens/>
        <w:spacing w:after="0" w:line="240" w:lineRule="auto"/>
        <w:jc w:val="both"/>
        <w:rPr>
          <w:rFonts w:ascii="Tahoma" w:eastAsia="Calibri" w:hAnsi="Tahoma" w:cs="Tahoma"/>
          <w:bCs/>
          <w:color w:val="00000A"/>
          <w:sz w:val="20"/>
          <w:szCs w:val="20"/>
          <w:lang w:eastAsia="ar-SA"/>
        </w:rPr>
      </w:pPr>
      <w:r w:rsidRPr="004F35EC">
        <w:rPr>
          <w:rFonts w:ascii="Tahoma" w:eastAsia="Calibri" w:hAnsi="Tahoma" w:cs="Tahoma"/>
          <w:color w:val="00000A"/>
          <w:sz w:val="20"/>
          <w:szCs w:val="20"/>
          <w:lang w:eastAsia="ar-SA"/>
        </w:rPr>
        <w:lastRenderedPageBreak/>
        <w:t>Załącznik do umowy:</w:t>
      </w:r>
    </w:p>
    <w:p w14:paraId="49F00CD4" w14:textId="77777777" w:rsidR="004F35EC" w:rsidRPr="004F35EC" w:rsidRDefault="004F35EC">
      <w:pPr>
        <w:numPr>
          <w:ilvl w:val="0"/>
          <w:numId w:val="66"/>
        </w:numPr>
        <w:tabs>
          <w:tab w:val="num" w:pos="426"/>
        </w:tabs>
        <w:spacing w:after="0" w:line="240" w:lineRule="auto"/>
        <w:contextualSpacing/>
        <w:jc w:val="both"/>
        <w:rPr>
          <w:rFonts w:ascii="Tahoma" w:eastAsia="Calibri" w:hAnsi="Tahoma" w:cs="Tahoma"/>
          <w:bCs/>
          <w:color w:val="00000A"/>
          <w:sz w:val="20"/>
          <w:szCs w:val="20"/>
        </w:rPr>
      </w:pPr>
      <w:r w:rsidRPr="004F35EC">
        <w:rPr>
          <w:rFonts w:ascii="Tahoma" w:eastAsia="Calibri" w:hAnsi="Tahoma" w:cs="Tahoma"/>
          <w:color w:val="00000A"/>
          <w:sz w:val="20"/>
          <w:szCs w:val="20"/>
        </w:rPr>
        <w:t>Formularz ofertowy</w:t>
      </w:r>
    </w:p>
    <w:p w14:paraId="1928FC81" w14:textId="77777777" w:rsidR="004F35EC" w:rsidRPr="004F35EC" w:rsidRDefault="004F35EC">
      <w:pPr>
        <w:numPr>
          <w:ilvl w:val="0"/>
          <w:numId w:val="66"/>
        </w:numPr>
        <w:tabs>
          <w:tab w:val="num" w:pos="5464"/>
        </w:tabs>
        <w:spacing w:after="0" w:line="240" w:lineRule="auto"/>
        <w:contextualSpacing/>
        <w:jc w:val="both"/>
        <w:rPr>
          <w:rFonts w:ascii="Tahoma" w:eastAsia="Calibri" w:hAnsi="Tahoma" w:cs="Tahoma"/>
          <w:bCs/>
          <w:color w:val="00000A"/>
          <w:sz w:val="20"/>
          <w:szCs w:val="20"/>
        </w:rPr>
      </w:pPr>
      <w:r w:rsidRPr="004F35EC">
        <w:rPr>
          <w:rFonts w:ascii="Tahoma" w:eastAsia="Calibri" w:hAnsi="Tahoma" w:cs="Tahoma"/>
          <w:color w:val="00000A"/>
          <w:sz w:val="20"/>
          <w:szCs w:val="20"/>
        </w:rPr>
        <w:t>Opis przedmiotu zamówienia</w:t>
      </w:r>
    </w:p>
    <w:p w14:paraId="546BB262" w14:textId="77777777" w:rsidR="004F35EC" w:rsidRPr="004F35EC" w:rsidRDefault="004F35EC">
      <w:pPr>
        <w:numPr>
          <w:ilvl w:val="0"/>
          <w:numId w:val="66"/>
        </w:numPr>
        <w:tabs>
          <w:tab w:val="num" w:pos="5464"/>
        </w:tabs>
        <w:spacing w:after="0" w:line="240" w:lineRule="auto"/>
        <w:contextualSpacing/>
        <w:jc w:val="both"/>
        <w:rPr>
          <w:rFonts w:ascii="Tahoma" w:eastAsia="Calibri" w:hAnsi="Tahoma" w:cs="Tahoma"/>
          <w:color w:val="00000A"/>
          <w:sz w:val="20"/>
          <w:szCs w:val="20"/>
        </w:rPr>
      </w:pPr>
      <w:r w:rsidRPr="004F35EC">
        <w:rPr>
          <w:rFonts w:ascii="Tahoma" w:eastAsia="Calibri" w:hAnsi="Tahoma" w:cs="Tahoma"/>
          <w:color w:val="00000A"/>
          <w:sz w:val="20"/>
          <w:szCs w:val="20"/>
        </w:rPr>
        <w:t>Klauzula informacyjna</w:t>
      </w:r>
    </w:p>
    <w:p w14:paraId="42A74B6B" w14:textId="77777777" w:rsidR="004F35EC" w:rsidRPr="004F35EC" w:rsidRDefault="004F35EC">
      <w:pPr>
        <w:widowControl w:val="0"/>
        <w:numPr>
          <w:ilvl w:val="0"/>
          <w:numId w:val="66"/>
        </w:numPr>
        <w:tabs>
          <w:tab w:val="num" w:pos="5464"/>
        </w:tabs>
        <w:spacing w:after="60" w:line="240" w:lineRule="auto"/>
        <w:contextualSpacing/>
        <w:jc w:val="both"/>
        <w:outlineLvl w:val="5"/>
        <w:rPr>
          <w:rFonts w:ascii="Tahoma" w:eastAsia="Calibri" w:hAnsi="Tahoma" w:cs="Tahoma"/>
          <w:b/>
          <w:color w:val="00000A"/>
          <w:sz w:val="20"/>
          <w:szCs w:val="20"/>
          <w:lang w:eastAsia="pl-PL"/>
        </w:rPr>
      </w:pPr>
      <w:r w:rsidRPr="004F35EC">
        <w:rPr>
          <w:rFonts w:ascii="Tahoma" w:eastAsia="Calibri" w:hAnsi="Tahoma" w:cs="Tahoma"/>
          <w:color w:val="00000A"/>
          <w:sz w:val="20"/>
          <w:szCs w:val="20"/>
        </w:rPr>
        <w:t xml:space="preserve">Zasady udzielenia zdalnego dostępu do zasobów </w:t>
      </w:r>
    </w:p>
    <w:p w14:paraId="27051E57" w14:textId="77777777" w:rsidR="004F35EC" w:rsidRPr="004F35EC" w:rsidRDefault="004F35EC">
      <w:pPr>
        <w:widowControl w:val="0"/>
        <w:numPr>
          <w:ilvl w:val="0"/>
          <w:numId w:val="66"/>
        </w:numPr>
        <w:tabs>
          <w:tab w:val="num" w:pos="5464"/>
        </w:tabs>
        <w:spacing w:after="60" w:line="240" w:lineRule="auto"/>
        <w:contextualSpacing/>
        <w:jc w:val="both"/>
        <w:outlineLvl w:val="5"/>
        <w:rPr>
          <w:rFonts w:ascii="Tahoma" w:eastAsia="Calibri" w:hAnsi="Tahoma" w:cs="Tahoma"/>
          <w:b/>
          <w:color w:val="00000A"/>
          <w:sz w:val="20"/>
          <w:szCs w:val="20"/>
          <w:lang w:eastAsia="pl-PL"/>
        </w:rPr>
      </w:pPr>
      <w:r w:rsidRPr="004F35EC">
        <w:rPr>
          <w:rFonts w:ascii="Tahoma" w:eastAsia="Calibri" w:hAnsi="Tahoma" w:cs="Tahoma"/>
          <w:color w:val="00000A"/>
          <w:sz w:val="20"/>
          <w:szCs w:val="20"/>
        </w:rPr>
        <w:t xml:space="preserve">Raport udzielonych usług </w:t>
      </w:r>
    </w:p>
    <w:p w14:paraId="1B5958A3" w14:textId="4DAA231B" w:rsidR="00D56ADC" w:rsidRDefault="00D56ADC" w:rsidP="00D56ADC">
      <w:pPr>
        <w:widowControl w:val="0"/>
        <w:spacing w:after="60" w:line="240" w:lineRule="auto"/>
        <w:ind w:left="720"/>
        <w:outlineLvl w:val="5"/>
        <w:rPr>
          <w:rFonts w:ascii="Tahoma" w:eastAsia="Calibri" w:hAnsi="Tahoma" w:cs="Tahoma"/>
          <w:b/>
          <w:color w:val="00000A"/>
          <w:sz w:val="20"/>
          <w:szCs w:val="20"/>
          <w:lang w:eastAsia="pl-PL"/>
        </w:rPr>
      </w:pPr>
    </w:p>
    <w:p w14:paraId="29B89700" w14:textId="77777777" w:rsidR="00D56ADC" w:rsidRDefault="00D56ADC" w:rsidP="004F35EC">
      <w:pPr>
        <w:widowControl w:val="0"/>
        <w:spacing w:after="60" w:line="240" w:lineRule="auto"/>
        <w:outlineLvl w:val="5"/>
        <w:rPr>
          <w:rFonts w:ascii="Tahoma" w:eastAsia="Calibri" w:hAnsi="Tahoma" w:cs="Tahoma"/>
          <w:b/>
          <w:color w:val="00000A"/>
          <w:sz w:val="20"/>
          <w:szCs w:val="20"/>
          <w:lang w:eastAsia="pl-PL"/>
        </w:rPr>
      </w:pPr>
    </w:p>
    <w:p w14:paraId="0A69BA9D" w14:textId="36CB20DD" w:rsidR="004F35EC" w:rsidRPr="004F35EC" w:rsidRDefault="004F35EC" w:rsidP="00D56ADC">
      <w:pPr>
        <w:widowControl w:val="0"/>
        <w:spacing w:after="60" w:line="240" w:lineRule="auto"/>
        <w:jc w:val="center"/>
        <w:outlineLvl w:val="5"/>
        <w:rPr>
          <w:rFonts w:ascii="Tahoma" w:eastAsia="Calibri" w:hAnsi="Tahoma" w:cs="Tahoma"/>
          <w:b/>
          <w:i/>
          <w:color w:val="FF0000"/>
          <w:sz w:val="20"/>
          <w:szCs w:val="20"/>
          <w:lang w:eastAsia="pl-PL"/>
        </w:rPr>
      </w:pPr>
      <w:r w:rsidRPr="004F35EC">
        <w:rPr>
          <w:rFonts w:ascii="Tahoma" w:eastAsia="Calibri" w:hAnsi="Tahoma" w:cs="Tahoma"/>
          <w:b/>
          <w:color w:val="00000A"/>
          <w:sz w:val="20"/>
          <w:szCs w:val="20"/>
          <w:lang w:eastAsia="pl-PL"/>
        </w:rPr>
        <w:t>Wykonawca</w:t>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t xml:space="preserve">    </w:t>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t>Zamawiający</w:t>
      </w:r>
    </w:p>
    <w:p w14:paraId="1528C5B2"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634DDC0F" w14:textId="2AF03CE8" w:rsidR="001F1EAB" w:rsidRDefault="001F1EAB">
      <w:pPr>
        <w:rPr>
          <w:rFonts w:ascii="Tahoma" w:eastAsia="Calibri" w:hAnsi="Tahoma" w:cs="Tahoma"/>
          <w:b/>
          <w:sz w:val="20"/>
          <w:szCs w:val="20"/>
        </w:rPr>
      </w:pPr>
      <w:r>
        <w:rPr>
          <w:rFonts w:ascii="Tahoma" w:eastAsia="Calibri" w:hAnsi="Tahoma" w:cs="Tahoma"/>
          <w:b/>
          <w:sz w:val="20"/>
          <w:szCs w:val="20"/>
        </w:rPr>
        <w:br w:type="page"/>
      </w:r>
    </w:p>
    <w:p w14:paraId="5D5D56CA"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3D001027" w14:textId="77777777" w:rsidR="004F35EC" w:rsidRPr="004F35EC" w:rsidRDefault="004F35EC" w:rsidP="004F35EC">
      <w:pPr>
        <w:spacing w:after="60" w:line="256" w:lineRule="auto"/>
        <w:ind w:left="425" w:hanging="425"/>
        <w:jc w:val="right"/>
        <w:rPr>
          <w:rFonts w:ascii="Tahoma" w:eastAsia="Calibri" w:hAnsi="Tahoma" w:cs="Tahoma"/>
          <w:b/>
          <w:bCs/>
          <w:sz w:val="20"/>
          <w:szCs w:val="20"/>
        </w:rPr>
      </w:pPr>
      <w:r w:rsidRPr="004F35EC">
        <w:rPr>
          <w:rFonts w:ascii="Tahoma" w:eastAsia="Calibri" w:hAnsi="Tahoma" w:cs="Tahoma"/>
          <w:b/>
          <w:sz w:val="20"/>
          <w:szCs w:val="20"/>
        </w:rPr>
        <w:t>Załącznik nr 3 do umowy  – klauzula informacyjna</w:t>
      </w:r>
    </w:p>
    <w:p w14:paraId="467886CD" w14:textId="77777777" w:rsidR="004F35EC" w:rsidRPr="004F35EC" w:rsidRDefault="004F35EC">
      <w:pPr>
        <w:numPr>
          <w:ilvl w:val="0"/>
          <w:numId w:val="42"/>
        </w:numPr>
        <w:suppressAutoHyphens/>
        <w:spacing w:after="60" w:line="240" w:lineRule="auto"/>
        <w:ind w:left="425" w:hanging="425"/>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 xml:space="preserve">Dane osobowe przedstawicieli Stron niniejszej umowy oraz dane </w:t>
      </w:r>
      <w:r w:rsidRPr="004F35EC">
        <w:rPr>
          <w:rFonts w:ascii="Tahoma" w:eastAsia="Arial Unicode MS" w:hAnsi="Tahoma" w:cs="Tahoma"/>
          <w:color w:val="000000"/>
          <w:sz w:val="20"/>
          <w:szCs w:val="20"/>
          <w:lang w:val="x-none" w:eastAsia="pl-PL"/>
        </w:rPr>
        <w:t>osób wyznaczonych do kontaktów roboczych oraz odpowiedzialnych za koordynację i realizację umowy</w:t>
      </w:r>
      <w:r w:rsidRPr="004F35EC">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4F35EC">
        <w:rPr>
          <w:rFonts w:ascii="Tahoma" w:eastAsia="Cambria" w:hAnsi="Tahoma" w:cs="Tahoma"/>
          <w:sz w:val="20"/>
          <w:szCs w:val="20"/>
        </w:rPr>
        <w:t xml:space="preserve"> </w:t>
      </w:r>
      <w:r w:rsidRPr="004F35EC">
        <w:rPr>
          <w:rFonts w:ascii="Tahoma" w:eastAsia="Cambria" w:hAnsi="Tahoma" w:cs="Tahoma"/>
          <w:sz w:val="20"/>
          <w:szCs w:val="20"/>
          <w:lang w:val="x-none"/>
        </w:rPr>
        <w:t>z realizacją niniejszej umowy.</w:t>
      </w:r>
    </w:p>
    <w:p w14:paraId="18D85020" w14:textId="77777777" w:rsidR="004F35EC" w:rsidRPr="004F35EC" w:rsidRDefault="004F35EC">
      <w:pPr>
        <w:numPr>
          <w:ilvl w:val="0"/>
          <w:numId w:val="42"/>
        </w:numPr>
        <w:suppressAutoHyphens/>
        <w:spacing w:after="60" w:line="240" w:lineRule="auto"/>
        <w:ind w:left="425" w:hanging="425"/>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3D869372" w14:textId="77777777" w:rsidR="004F35EC" w:rsidRPr="004F35EC" w:rsidRDefault="004F35EC">
      <w:pPr>
        <w:numPr>
          <w:ilvl w:val="0"/>
          <w:numId w:val="42"/>
        </w:numPr>
        <w:suppressAutoHyphens/>
        <w:spacing w:after="60" w:line="240" w:lineRule="auto"/>
        <w:ind w:left="425" w:hanging="425"/>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 xml:space="preserve">Zgodnie z treścią art. 13 </w:t>
      </w:r>
      <w:r w:rsidRPr="004F35EC">
        <w:rPr>
          <w:rFonts w:ascii="Tahoma" w:eastAsia="Cambria" w:hAnsi="Tahoma" w:cs="Tahoma"/>
          <w:sz w:val="20"/>
          <w:szCs w:val="20"/>
        </w:rPr>
        <w:t xml:space="preserve">i </w:t>
      </w:r>
      <w:r w:rsidRPr="004F35EC">
        <w:rPr>
          <w:rFonts w:ascii="Tahoma" w:eastAsia="Cambria" w:hAnsi="Tahoma" w:cs="Tahoma"/>
          <w:sz w:val="20"/>
          <w:szCs w:val="20"/>
          <w:lang w:val="x-none"/>
        </w:rPr>
        <w:t xml:space="preserve">art. 14 </w:t>
      </w:r>
      <w:r w:rsidRPr="004F35EC">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F35EC">
        <w:rPr>
          <w:rFonts w:ascii="Tahoma" w:eastAsia="Cambria" w:hAnsi="Tahoma" w:cs="Tahoma"/>
          <w:sz w:val="20"/>
          <w:szCs w:val="20"/>
          <w:lang w:val="x-none"/>
        </w:rPr>
        <w:t>, ze zm.</w:t>
      </w:r>
      <w:r w:rsidRPr="004F35EC">
        <w:rPr>
          <w:rFonts w:ascii="Tahoma" w:eastAsia="Cambria" w:hAnsi="Tahoma" w:cs="Tahoma"/>
          <w:color w:val="000000"/>
          <w:sz w:val="20"/>
          <w:szCs w:val="20"/>
          <w:lang w:val="x-none"/>
        </w:rPr>
        <w:t>),</w:t>
      </w:r>
      <w:r w:rsidRPr="004F35EC">
        <w:rPr>
          <w:rFonts w:ascii="Tahoma" w:eastAsia="Cambria" w:hAnsi="Tahoma" w:cs="Tahoma"/>
          <w:color w:val="000000"/>
          <w:sz w:val="20"/>
          <w:szCs w:val="20"/>
        </w:rPr>
        <w:br/>
        <w:t xml:space="preserve">tzw. ,,RODO” </w:t>
      </w:r>
      <w:r w:rsidRPr="004F35EC">
        <w:rPr>
          <w:rFonts w:ascii="Tahoma" w:eastAsia="Cambria" w:hAnsi="Tahoma" w:cs="Tahoma"/>
          <w:sz w:val="20"/>
          <w:szCs w:val="20"/>
        </w:rPr>
        <w:t>Zamawiający jako jeden z administratorów</w:t>
      </w:r>
      <w:r w:rsidRPr="004F35EC">
        <w:rPr>
          <w:rFonts w:ascii="Tahoma" w:eastAsia="Cambria" w:hAnsi="Tahoma" w:cs="Tahoma"/>
          <w:sz w:val="20"/>
          <w:szCs w:val="20"/>
          <w:lang w:val="x-none"/>
        </w:rPr>
        <w:t>,</w:t>
      </w:r>
      <w:r w:rsidRPr="004F35EC">
        <w:rPr>
          <w:rFonts w:ascii="Tahoma" w:eastAsia="Cambria" w:hAnsi="Tahoma" w:cs="Tahoma"/>
          <w:sz w:val="20"/>
          <w:szCs w:val="20"/>
        </w:rPr>
        <w:t xml:space="preserve"> o których mowa w ust. 1 informuje, </w:t>
      </w:r>
      <w:r w:rsidRPr="004F35EC">
        <w:rPr>
          <w:rFonts w:ascii="Tahoma" w:eastAsia="Cambria" w:hAnsi="Tahoma" w:cs="Tahoma"/>
          <w:sz w:val="20"/>
          <w:szCs w:val="20"/>
          <w:lang w:val="x-none"/>
        </w:rPr>
        <w:t>że:</w:t>
      </w:r>
    </w:p>
    <w:p w14:paraId="6ED3629D" w14:textId="77777777" w:rsidR="004F35EC" w:rsidRPr="004F35EC" w:rsidRDefault="004F35EC">
      <w:pPr>
        <w:widowControl w:val="0"/>
        <w:numPr>
          <w:ilvl w:val="0"/>
          <w:numId w:val="43"/>
        </w:numPr>
        <w:suppressAutoHyphens/>
        <w:autoSpaceDE w:val="0"/>
        <w:spacing w:after="60" w:line="240" w:lineRule="auto"/>
        <w:ind w:left="851"/>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3E7B17F2" w14:textId="77777777" w:rsidR="004F35EC" w:rsidRPr="004F35EC" w:rsidRDefault="004F35EC">
      <w:pPr>
        <w:widowControl w:val="0"/>
        <w:numPr>
          <w:ilvl w:val="0"/>
          <w:numId w:val="43"/>
        </w:numPr>
        <w:suppressAutoHyphens/>
        <w:autoSpaceDE w:val="0"/>
        <w:spacing w:after="60" w:line="240" w:lineRule="auto"/>
        <w:ind w:left="851"/>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 xml:space="preserve">Z Administratorem można skontaktować się pisząc na adres: ul. Ceglana 35, 40-514 Katowice lub telefonując pod numer: 32 3581 </w:t>
      </w:r>
      <w:r w:rsidRPr="004F35EC">
        <w:rPr>
          <w:rFonts w:ascii="Tahoma" w:eastAsia="Cambria" w:hAnsi="Tahoma" w:cs="Tahoma"/>
          <w:sz w:val="20"/>
          <w:szCs w:val="20"/>
        </w:rPr>
        <w:t>460 lub za pośrednictwem poczty elektronicznej: sekretariat@uck.katowice.pl</w:t>
      </w:r>
      <w:r w:rsidRPr="004F35EC">
        <w:rPr>
          <w:rFonts w:ascii="Tahoma" w:eastAsia="Cambria" w:hAnsi="Tahoma" w:cs="Tahoma"/>
          <w:sz w:val="20"/>
          <w:szCs w:val="20"/>
          <w:lang w:val="x-none"/>
        </w:rPr>
        <w:t>.</w:t>
      </w:r>
    </w:p>
    <w:p w14:paraId="135282F2" w14:textId="77777777" w:rsidR="004F35EC" w:rsidRPr="004F35EC" w:rsidRDefault="004F35EC">
      <w:pPr>
        <w:widowControl w:val="0"/>
        <w:numPr>
          <w:ilvl w:val="0"/>
          <w:numId w:val="43"/>
        </w:numPr>
        <w:suppressAutoHyphens/>
        <w:autoSpaceDE w:val="0"/>
        <w:spacing w:after="60" w:line="240" w:lineRule="auto"/>
        <w:ind w:left="851"/>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5F764432" w14:textId="77777777" w:rsidR="004F35EC" w:rsidRPr="004F35EC" w:rsidRDefault="004F35EC">
      <w:pPr>
        <w:widowControl w:val="0"/>
        <w:numPr>
          <w:ilvl w:val="0"/>
          <w:numId w:val="43"/>
        </w:numPr>
        <w:suppressAutoHyphens/>
        <w:autoSpaceDE w:val="0"/>
        <w:spacing w:after="60" w:line="240" w:lineRule="auto"/>
        <w:ind w:left="851"/>
        <w:contextualSpacing/>
        <w:jc w:val="both"/>
        <w:rPr>
          <w:rFonts w:ascii="Tahoma" w:eastAsia="Arial Unicode MS" w:hAnsi="Tahoma" w:cs="Tahoma"/>
          <w:bCs/>
          <w:color w:val="000000"/>
          <w:sz w:val="20"/>
          <w:szCs w:val="20"/>
          <w:lang w:val="x-none" w:eastAsia="pl-PL"/>
        </w:rPr>
      </w:pPr>
      <w:r w:rsidRPr="004F35EC">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4F35EC">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7231A8A" w14:textId="77777777" w:rsidR="004F35EC" w:rsidRPr="004F35EC" w:rsidRDefault="004F35EC" w:rsidP="004F35EC">
      <w:pPr>
        <w:widowControl w:val="0"/>
        <w:autoSpaceDE w:val="0"/>
        <w:spacing w:after="60" w:line="240" w:lineRule="auto"/>
        <w:ind w:left="851"/>
        <w:contextualSpacing/>
        <w:jc w:val="both"/>
        <w:rPr>
          <w:rFonts w:ascii="Tahoma" w:eastAsia="Arial Unicode MS" w:hAnsi="Tahoma" w:cs="Tahoma"/>
          <w:bCs/>
          <w:color w:val="000000"/>
          <w:sz w:val="20"/>
          <w:szCs w:val="20"/>
          <w:lang w:val="x-none" w:eastAsia="pl-PL"/>
        </w:rPr>
      </w:pPr>
      <w:r w:rsidRPr="004F35EC">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4F35EC">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78BDFAF1" w14:textId="77777777" w:rsidR="004F35EC" w:rsidRPr="004F35EC" w:rsidRDefault="004F35EC">
      <w:pPr>
        <w:widowControl w:val="0"/>
        <w:numPr>
          <w:ilvl w:val="0"/>
          <w:numId w:val="43"/>
        </w:numPr>
        <w:suppressAutoHyphens/>
        <w:autoSpaceDE w:val="0"/>
        <w:spacing w:after="60" w:line="240" w:lineRule="auto"/>
        <w:ind w:left="851"/>
        <w:contextualSpacing/>
        <w:jc w:val="both"/>
        <w:rPr>
          <w:rFonts w:ascii="Tahoma" w:eastAsia="Cambria" w:hAnsi="Tahoma" w:cs="Tahoma"/>
          <w:bCs/>
          <w:sz w:val="20"/>
          <w:szCs w:val="20"/>
          <w:lang w:val="x-none"/>
        </w:rPr>
      </w:pPr>
      <w:r w:rsidRPr="004F35EC">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4F35EC">
        <w:rPr>
          <w:rFonts w:ascii="Tahoma" w:eastAsia="Cambria" w:hAnsi="Tahoma" w:cs="Tahoma"/>
          <w:sz w:val="20"/>
          <w:szCs w:val="20"/>
          <w:lang w:val="x-none"/>
        </w:rPr>
        <w:t>oznaczenie Strony umowy, dane kontaktowe, a także mogą obejmować inne dane niezbędne do jej realizacji ujawnione w toku jej realizacji.</w:t>
      </w:r>
    </w:p>
    <w:p w14:paraId="2B50F573" w14:textId="77777777" w:rsidR="004F35EC" w:rsidRPr="004F35EC" w:rsidRDefault="004F35EC">
      <w:pPr>
        <w:widowControl w:val="0"/>
        <w:numPr>
          <w:ilvl w:val="0"/>
          <w:numId w:val="43"/>
        </w:numPr>
        <w:suppressAutoHyphens/>
        <w:autoSpaceDE w:val="0"/>
        <w:spacing w:after="60" w:line="240" w:lineRule="auto"/>
        <w:ind w:left="851"/>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4F35EC">
        <w:rPr>
          <w:rFonts w:ascii="Tahoma" w:eastAsia="Cambria" w:hAnsi="Tahoma" w:cs="Tahoma"/>
          <w:sz w:val="20"/>
          <w:szCs w:val="20"/>
        </w:rPr>
        <w:t xml:space="preserve"> </w:t>
      </w:r>
      <w:r w:rsidRPr="004F35EC">
        <w:rPr>
          <w:rFonts w:ascii="Tahoma" w:eastAsia="Cambria" w:hAnsi="Tahoma" w:cs="Tahoma"/>
          <w:sz w:val="20"/>
          <w:szCs w:val="20"/>
          <w:lang w:val="x-none"/>
        </w:rPr>
        <w:t>W zakresie stanowiącym informację publiczną dane mogą być ujawniane każdemu zainteresowanemu taką informacją.</w:t>
      </w:r>
    </w:p>
    <w:p w14:paraId="5BE50708" w14:textId="77777777" w:rsidR="004F35EC" w:rsidRPr="004F35EC" w:rsidRDefault="004F35EC">
      <w:pPr>
        <w:widowControl w:val="0"/>
        <w:numPr>
          <w:ilvl w:val="0"/>
          <w:numId w:val="43"/>
        </w:numPr>
        <w:suppressAutoHyphens/>
        <w:autoSpaceDE w:val="0"/>
        <w:spacing w:after="60" w:line="240" w:lineRule="auto"/>
        <w:ind w:left="851"/>
        <w:contextualSpacing/>
        <w:jc w:val="both"/>
        <w:rPr>
          <w:rFonts w:ascii="Tahoma" w:eastAsia="Arial Unicode MS" w:hAnsi="Tahoma" w:cs="Tahoma"/>
          <w:bCs/>
          <w:color w:val="000000"/>
          <w:sz w:val="20"/>
          <w:szCs w:val="20"/>
          <w:lang w:val="x-none" w:eastAsia="pl-PL"/>
        </w:rPr>
      </w:pPr>
      <w:r w:rsidRPr="004F35EC">
        <w:rPr>
          <w:rFonts w:ascii="Tahoma" w:eastAsia="Cambria" w:hAnsi="Tahoma" w:cs="Tahoma"/>
          <w:sz w:val="20"/>
          <w:szCs w:val="20"/>
          <w:lang w:val="x-none"/>
        </w:rPr>
        <w:t>Dane osobowe będą przetwarzane przez okres realizacji umowy, a po jej rozwiązaniu lub wygaśnięciu</w:t>
      </w:r>
      <w:r w:rsidRPr="004F35EC">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7C4B97F7" w14:textId="77777777" w:rsidR="004F35EC" w:rsidRPr="004F35EC" w:rsidRDefault="004F35EC" w:rsidP="004F35EC">
      <w:pPr>
        <w:widowControl w:val="0"/>
        <w:autoSpaceDE w:val="0"/>
        <w:spacing w:after="60" w:line="240" w:lineRule="auto"/>
        <w:ind w:left="851"/>
        <w:contextualSpacing/>
        <w:jc w:val="both"/>
        <w:rPr>
          <w:rFonts w:ascii="Tahoma" w:eastAsia="Calibri" w:hAnsi="Tahoma" w:cs="Tahoma"/>
          <w:bCs/>
          <w:color w:val="000000"/>
          <w:sz w:val="20"/>
          <w:szCs w:val="20"/>
          <w:lang w:val="x-none" w:eastAsia="pl-PL"/>
        </w:rPr>
      </w:pPr>
      <w:r w:rsidRPr="004F35EC">
        <w:rPr>
          <w:rFonts w:ascii="Tahoma" w:eastAsia="Arial Unicode MS" w:hAnsi="Tahoma" w:cs="Tahoma"/>
          <w:color w:val="000000"/>
          <w:sz w:val="20"/>
          <w:szCs w:val="20"/>
          <w:lang w:val="x-none" w:eastAsia="pl-PL"/>
        </w:rPr>
        <w:t xml:space="preserve">Dane osobowe będą przechowywane przez okres co najmniej 5 lat od momentu zakończenia </w:t>
      </w:r>
      <w:r w:rsidRPr="004F35EC">
        <w:rPr>
          <w:rFonts w:ascii="Tahoma" w:eastAsia="Arial Unicode MS" w:hAnsi="Tahoma" w:cs="Tahoma"/>
          <w:color w:val="000000"/>
          <w:sz w:val="20"/>
          <w:szCs w:val="20"/>
          <w:lang w:eastAsia="pl-PL"/>
        </w:rPr>
        <w:t>umowy</w:t>
      </w:r>
      <w:r w:rsidRPr="004F35EC">
        <w:rPr>
          <w:rFonts w:ascii="Tahoma" w:eastAsia="Arial Unicode MS" w:hAnsi="Tahoma" w:cs="Tahoma"/>
          <w:color w:val="000000"/>
          <w:sz w:val="20"/>
          <w:szCs w:val="20"/>
          <w:lang w:val="x-none" w:eastAsia="pl-PL"/>
        </w:rPr>
        <w:t xml:space="preserve">. </w:t>
      </w:r>
      <w:r w:rsidRPr="004F35EC">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4F35EC">
        <w:rPr>
          <w:rFonts w:ascii="Tahoma" w:eastAsia="Cambria" w:hAnsi="Tahoma" w:cs="Tahoma"/>
          <w:color w:val="000000"/>
          <w:sz w:val="20"/>
          <w:szCs w:val="20"/>
          <w:lang w:eastAsia="pl-PL"/>
        </w:rPr>
        <w:t>m</w:t>
      </w:r>
      <w:r w:rsidRPr="004F35EC">
        <w:rPr>
          <w:rFonts w:ascii="Tahoma" w:eastAsia="Cambria" w:hAnsi="Tahoma" w:cs="Tahoma"/>
          <w:color w:val="000000"/>
          <w:sz w:val="20"/>
          <w:szCs w:val="20"/>
          <w:lang w:val="x-none" w:eastAsia="pl-PL"/>
        </w:rPr>
        <w:t>.</w:t>
      </w:r>
    </w:p>
    <w:p w14:paraId="7B11EBAB" w14:textId="77777777" w:rsidR="004F35EC" w:rsidRPr="004F35EC" w:rsidRDefault="004F35EC" w:rsidP="004F35EC">
      <w:pPr>
        <w:widowControl w:val="0"/>
        <w:autoSpaceDE w:val="0"/>
        <w:spacing w:after="60" w:line="240" w:lineRule="auto"/>
        <w:ind w:left="851"/>
        <w:contextualSpacing/>
        <w:jc w:val="both"/>
        <w:rPr>
          <w:rFonts w:ascii="Tahoma" w:eastAsia="Arial Unicode MS" w:hAnsi="Tahoma" w:cs="Tahoma"/>
          <w:bCs/>
          <w:color w:val="000000"/>
          <w:sz w:val="20"/>
          <w:szCs w:val="20"/>
          <w:lang w:val="x-none" w:eastAsia="pl-PL"/>
        </w:rPr>
      </w:pPr>
      <w:r w:rsidRPr="004F35EC">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798AF295" w14:textId="77777777" w:rsidR="004F35EC" w:rsidRPr="004F35EC" w:rsidRDefault="004F35EC">
      <w:pPr>
        <w:widowControl w:val="0"/>
        <w:numPr>
          <w:ilvl w:val="0"/>
          <w:numId w:val="43"/>
        </w:numPr>
        <w:suppressAutoHyphens/>
        <w:autoSpaceDE w:val="0"/>
        <w:spacing w:after="60" w:line="240" w:lineRule="auto"/>
        <w:ind w:left="851"/>
        <w:contextualSpacing/>
        <w:jc w:val="both"/>
        <w:rPr>
          <w:rFonts w:ascii="Tahoma" w:eastAsia="Arial Unicode MS" w:hAnsi="Tahoma" w:cs="Tahoma"/>
          <w:bCs/>
          <w:sz w:val="20"/>
          <w:szCs w:val="20"/>
          <w:lang w:val="x-none" w:eastAsia="pl-PL"/>
        </w:rPr>
      </w:pPr>
      <w:r w:rsidRPr="004F35EC">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4F35EC">
        <w:rPr>
          <w:rFonts w:ascii="Tahoma" w:eastAsia="Arial Unicode MS" w:hAnsi="Tahoma" w:cs="Tahoma"/>
          <w:sz w:val="20"/>
          <w:szCs w:val="20"/>
          <w:lang w:eastAsia="pl-PL"/>
        </w:rPr>
        <w:t xml:space="preserve"> Uprawnienia te mogą podlegać ograniczeniom na mocy prawa.</w:t>
      </w:r>
    </w:p>
    <w:p w14:paraId="62893AE2" w14:textId="77777777" w:rsidR="004F35EC" w:rsidRPr="004F35EC" w:rsidRDefault="004F35EC">
      <w:pPr>
        <w:widowControl w:val="0"/>
        <w:numPr>
          <w:ilvl w:val="0"/>
          <w:numId w:val="43"/>
        </w:numPr>
        <w:suppressAutoHyphens/>
        <w:autoSpaceDE w:val="0"/>
        <w:spacing w:after="60" w:line="240" w:lineRule="auto"/>
        <w:ind w:left="851"/>
        <w:contextualSpacing/>
        <w:jc w:val="both"/>
        <w:rPr>
          <w:rFonts w:ascii="Tahoma" w:eastAsia="Arial Unicode MS" w:hAnsi="Tahoma" w:cs="Tahoma"/>
          <w:bCs/>
          <w:sz w:val="20"/>
          <w:szCs w:val="20"/>
          <w:lang w:val="x-none" w:eastAsia="pl-PL"/>
        </w:rPr>
      </w:pPr>
      <w:r w:rsidRPr="004F35EC">
        <w:rPr>
          <w:rFonts w:ascii="Tahoma" w:eastAsia="Arial Unicode MS" w:hAnsi="Tahoma" w:cs="Tahoma"/>
          <w:color w:val="000000"/>
          <w:sz w:val="20"/>
          <w:szCs w:val="20"/>
          <w:lang w:val="x-none" w:eastAsia="pl-PL"/>
        </w:rPr>
        <w:t xml:space="preserve">Podanie </w:t>
      </w:r>
      <w:r w:rsidRPr="004F35EC">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45A4DA93" w14:textId="77777777" w:rsidR="004F35EC" w:rsidRPr="004F35EC" w:rsidRDefault="004F35EC">
      <w:pPr>
        <w:widowControl w:val="0"/>
        <w:numPr>
          <w:ilvl w:val="0"/>
          <w:numId w:val="43"/>
        </w:numPr>
        <w:suppressAutoHyphens/>
        <w:autoSpaceDE w:val="0"/>
        <w:spacing w:after="60" w:line="240" w:lineRule="auto"/>
        <w:ind w:left="851"/>
        <w:contextualSpacing/>
        <w:jc w:val="both"/>
        <w:rPr>
          <w:rFonts w:ascii="Tahoma" w:eastAsia="Calibri" w:hAnsi="Tahoma" w:cs="Tahoma"/>
          <w:bCs/>
          <w:sz w:val="20"/>
          <w:szCs w:val="20"/>
        </w:rPr>
      </w:pPr>
      <w:r w:rsidRPr="004F35EC">
        <w:rPr>
          <w:rFonts w:ascii="Tahoma" w:eastAsia="Arial Unicode MS" w:hAnsi="Tahoma" w:cs="Tahoma"/>
          <w:sz w:val="20"/>
          <w:szCs w:val="20"/>
          <w:lang w:val="x-none" w:eastAsia="pl-PL"/>
        </w:rPr>
        <w:t>Dane osobowe nie będą wykorzystywane do zautomatyzowanego podejmowania decyzji ani profilowania, o którym</w:t>
      </w:r>
      <w:r w:rsidRPr="004F35EC">
        <w:rPr>
          <w:rFonts w:ascii="Tahoma" w:eastAsia="Arial Unicode MS" w:hAnsi="Tahoma" w:cs="Tahoma"/>
          <w:color w:val="000000"/>
          <w:sz w:val="20"/>
          <w:szCs w:val="20"/>
          <w:lang w:val="x-none" w:eastAsia="pl-PL"/>
        </w:rPr>
        <w:t xml:space="preserve"> mowa w art. 22 rozporządzenia.</w:t>
      </w:r>
    </w:p>
    <w:p w14:paraId="60621783" w14:textId="60D75A4C" w:rsidR="001F1EAB" w:rsidRDefault="001F1EAB">
      <w:pPr>
        <w:rPr>
          <w:rFonts w:ascii="Tahoma" w:eastAsia="Calibri" w:hAnsi="Tahoma" w:cs="Tahoma"/>
          <w:b/>
          <w:bCs/>
          <w:sz w:val="20"/>
          <w:szCs w:val="20"/>
        </w:rPr>
      </w:pPr>
      <w:r>
        <w:rPr>
          <w:rFonts w:ascii="Tahoma" w:eastAsia="Calibri" w:hAnsi="Tahoma" w:cs="Tahoma"/>
          <w:b/>
          <w:bCs/>
          <w:sz w:val="20"/>
          <w:szCs w:val="20"/>
        </w:rPr>
        <w:br w:type="page"/>
      </w:r>
    </w:p>
    <w:p w14:paraId="40B00A6C" w14:textId="77777777" w:rsidR="004F35EC" w:rsidRPr="004F35EC" w:rsidRDefault="004F35EC" w:rsidP="004F35EC">
      <w:pPr>
        <w:tabs>
          <w:tab w:val="left" w:pos="1265"/>
        </w:tabs>
        <w:spacing w:after="60" w:line="256" w:lineRule="auto"/>
        <w:ind w:left="425" w:hanging="425"/>
        <w:rPr>
          <w:rFonts w:ascii="Tahoma" w:eastAsia="Calibri" w:hAnsi="Tahoma" w:cs="Tahoma"/>
          <w:b/>
          <w:bCs/>
          <w:sz w:val="20"/>
          <w:szCs w:val="20"/>
        </w:rPr>
      </w:pPr>
    </w:p>
    <w:p w14:paraId="0F323313" w14:textId="77777777" w:rsidR="004F35EC" w:rsidRPr="004F35EC" w:rsidRDefault="004F35EC" w:rsidP="004F35EC">
      <w:pPr>
        <w:tabs>
          <w:tab w:val="left" w:pos="1265"/>
        </w:tabs>
        <w:spacing w:after="60" w:line="256" w:lineRule="auto"/>
        <w:ind w:left="425" w:hanging="425"/>
        <w:jc w:val="right"/>
        <w:rPr>
          <w:rFonts w:ascii="Tahoma" w:eastAsia="Calibri" w:hAnsi="Tahoma" w:cs="Tahoma"/>
          <w:b/>
          <w:sz w:val="20"/>
          <w:szCs w:val="20"/>
        </w:rPr>
      </w:pPr>
    </w:p>
    <w:p w14:paraId="13DE121B" w14:textId="77777777" w:rsidR="004F35EC" w:rsidRPr="004F35EC" w:rsidRDefault="004F35EC" w:rsidP="004F35EC">
      <w:pPr>
        <w:tabs>
          <w:tab w:val="left" w:pos="1265"/>
        </w:tabs>
        <w:spacing w:after="60" w:line="256" w:lineRule="auto"/>
        <w:ind w:left="425" w:hanging="425"/>
        <w:jc w:val="right"/>
        <w:rPr>
          <w:rFonts w:ascii="Tahoma" w:eastAsia="Calibri" w:hAnsi="Tahoma" w:cs="Tahoma"/>
          <w:b/>
          <w:bCs/>
          <w:sz w:val="20"/>
          <w:szCs w:val="20"/>
        </w:rPr>
      </w:pPr>
      <w:r w:rsidRPr="004F35EC">
        <w:rPr>
          <w:rFonts w:ascii="Tahoma" w:eastAsia="Calibri" w:hAnsi="Tahoma" w:cs="Tahoma"/>
          <w:b/>
          <w:sz w:val="20"/>
          <w:szCs w:val="20"/>
        </w:rPr>
        <w:t>Załącznik nr 4 do umowy</w:t>
      </w:r>
    </w:p>
    <w:p w14:paraId="4969641C" w14:textId="77777777" w:rsidR="004F35EC" w:rsidRPr="004F35EC" w:rsidRDefault="004F35EC" w:rsidP="004F35EC">
      <w:pPr>
        <w:tabs>
          <w:tab w:val="left" w:pos="1265"/>
        </w:tabs>
        <w:spacing w:after="60" w:line="256" w:lineRule="auto"/>
        <w:ind w:left="425" w:hanging="425"/>
        <w:rPr>
          <w:rFonts w:ascii="Tahoma" w:eastAsia="Calibri" w:hAnsi="Tahoma" w:cs="Tahoma"/>
          <w:b/>
          <w:bCs/>
          <w:sz w:val="20"/>
          <w:szCs w:val="20"/>
        </w:rPr>
      </w:pPr>
    </w:p>
    <w:p w14:paraId="6B3258E4" w14:textId="77777777" w:rsidR="004F35EC" w:rsidRPr="004F35EC" w:rsidRDefault="004F35EC" w:rsidP="004F35EC">
      <w:pPr>
        <w:autoSpaceDE w:val="0"/>
        <w:autoSpaceDN w:val="0"/>
        <w:adjustRightInd w:val="0"/>
        <w:spacing w:after="0" w:line="240" w:lineRule="auto"/>
        <w:jc w:val="center"/>
        <w:rPr>
          <w:rFonts w:ascii="Tahoma" w:eastAsia="Calibri" w:hAnsi="Tahoma" w:cs="Tahoma"/>
          <w:b/>
          <w:sz w:val="18"/>
          <w:szCs w:val="18"/>
        </w:rPr>
      </w:pPr>
      <w:r w:rsidRPr="004F35EC">
        <w:rPr>
          <w:rFonts w:ascii="Tahoma" w:eastAsia="Calibri" w:hAnsi="Tahoma" w:cs="Tahoma"/>
          <w:b/>
          <w:sz w:val="18"/>
          <w:szCs w:val="18"/>
        </w:rPr>
        <w:t>ZASADY UDZIELENIA ZDALNEGO DOSTĘPU DO ZASOBÓW</w:t>
      </w:r>
    </w:p>
    <w:p w14:paraId="0589110D" w14:textId="77777777" w:rsidR="004F35EC" w:rsidRPr="004F35EC" w:rsidRDefault="004F35EC" w:rsidP="004F35EC">
      <w:pPr>
        <w:autoSpaceDE w:val="0"/>
        <w:autoSpaceDN w:val="0"/>
        <w:adjustRightInd w:val="0"/>
        <w:spacing w:after="0" w:line="240" w:lineRule="auto"/>
        <w:rPr>
          <w:rFonts w:ascii="Tahoma" w:eastAsia="Calibri" w:hAnsi="Tahoma" w:cs="Tahoma"/>
          <w:sz w:val="18"/>
          <w:szCs w:val="18"/>
        </w:rPr>
      </w:pPr>
    </w:p>
    <w:p w14:paraId="765FDAB0" w14:textId="77777777" w:rsidR="004F35EC" w:rsidRPr="004F35EC" w:rsidRDefault="004F35EC" w:rsidP="004F35EC">
      <w:pPr>
        <w:autoSpaceDE w:val="0"/>
        <w:autoSpaceDN w:val="0"/>
        <w:adjustRightInd w:val="0"/>
        <w:spacing w:after="0" w:line="240" w:lineRule="auto"/>
        <w:rPr>
          <w:rFonts w:ascii="Tahoma" w:eastAsia="Calibri" w:hAnsi="Tahoma" w:cs="Tahoma"/>
          <w:sz w:val="18"/>
          <w:szCs w:val="18"/>
        </w:rPr>
      </w:pPr>
      <w:r w:rsidRPr="004F35EC">
        <w:rPr>
          <w:rFonts w:ascii="Tahoma" w:eastAsia="Calibri" w:hAnsi="Tahoma" w:cs="Tahoma"/>
          <w:sz w:val="18"/>
          <w:szCs w:val="18"/>
        </w:rPr>
        <w:t>Niniejszy załącznik ustala zasady udzielenia Wykonawcy zdalnego dostępu do zasobów informatycznych Zamawiającego w celu umożliwienia Wykonawcy realizacji jego zobowiązań wynikających z umowy.</w:t>
      </w:r>
    </w:p>
    <w:p w14:paraId="56559044" w14:textId="77777777" w:rsidR="004F35EC" w:rsidRPr="004F35EC" w:rsidRDefault="004F35EC" w:rsidP="004F35EC">
      <w:pPr>
        <w:autoSpaceDE w:val="0"/>
        <w:autoSpaceDN w:val="0"/>
        <w:adjustRightInd w:val="0"/>
        <w:spacing w:after="0" w:line="240" w:lineRule="auto"/>
        <w:rPr>
          <w:rFonts w:ascii="Tahoma" w:eastAsia="Calibri" w:hAnsi="Tahoma" w:cs="Tahoma"/>
          <w:sz w:val="18"/>
          <w:szCs w:val="18"/>
        </w:rPr>
      </w:pPr>
    </w:p>
    <w:p w14:paraId="2B8C6422" w14:textId="77777777" w:rsidR="004F35EC" w:rsidRPr="004F35EC" w:rsidRDefault="004F35EC" w:rsidP="004F35EC">
      <w:pPr>
        <w:autoSpaceDE w:val="0"/>
        <w:autoSpaceDN w:val="0"/>
        <w:adjustRightInd w:val="0"/>
        <w:spacing w:after="0" w:line="240" w:lineRule="auto"/>
        <w:jc w:val="center"/>
        <w:rPr>
          <w:rFonts w:ascii="Tahoma" w:eastAsia="Calibri" w:hAnsi="Tahoma" w:cs="Tahoma"/>
          <w:b/>
          <w:sz w:val="18"/>
          <w:szCs w:val="18"/>
        </w:rPr>
      </w:pPr>
      <w:r w:rsidRPr="004F35EC">
        <w:rPr>
          <w:rFonts w:ascii="Tahoma" w:eastAsia="Calibri" w:hAnsi="Tahoma" w:cs="Tahoma"/>
          <w:b/>
          <w:sz w:val="18"/>
          <w:szCs w:val="18"/>
        </w:rPr>
        <w:t>§ 1. Udostępnienie</w:t>
      </w:r>
    </w:p>
    <w:p w14:paraId="43EA479D" w14:textId="77777777" w:rsidR="004F35EC" w:rsidRPr="004F35EC" w:rsidRDefault="004F35EC" w:rsidP="004F35EC">
      <w:pPr>
        <w:autoSpaceDE w:val="0"/>
        <w:autoSpaceDN w:val="0"/>
        <w:adjustRightInd w:val="0"/>
        <w:spacing w:after="0" w:line="240" w:lineRule="auto"/>
        <w:jc w:val="center"/>
        <w:rPr>
          <w:rFonts w:ascii="Tahoma" w:eastAsia="Calibri" w:hAnsi="Tahoma" w:cs="Tahoma"/>
          <w:sz w:val="18"/>
          <w:szCs w:val="18"/>
        </w:rPr>
      </w:pPr>
    </w:p>
    <w:p w14:paraId="0DCA3505" w14:textId="77777777" w:rsidR="004F35EC" w:rsidRPr="004F35EC" w:rsidRDefault="004F35EC">
      <w:pPr>
        <w:numPr>
          <w:ilvl w:val="0"/>
          <w:numId w:val="67"/>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W celu realizacji usług o których mowa w § ……………………………………………………………………………………………………………. zdalny dostęp zostanie udostępniony Wykonawcy przez Zamawiającego w terminie uzgodnionym przez Strony.</w:t>
      </w:r>
    </w:p>
    <w:p w14:paraId="2160B245" w14:textId="77777777" w:rsidR="004F35EC" w:rsidRPr="004F35EC" w:rsidRDefault="004F35EC">
      <w:pPr>
        <w:numPr>
          <w:ilvl w:val="0"/>
          <w:numId w:val="67"/>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Dostęp zdalny ustanawiany jest tylko i wyłącznie do systemów Zamawiającego stanowiących przedmiot umowy.</w:t>
      </w:r>
    </w:p>
    <w:p w14:paraId="15A3D66A" w14:textId="77777777" w:rsidR="004F35EC" w:rsidRPr="004F35EC" w:rsidRDefault="004F35EC">
      <w:pPr>
        <w:numPr>
          <w:ilvl w:val="0"/>
          <w:numId w:val="67"/>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Dostęp zdalny jest możliwy tylko i wyłącznie za pośrednictwem danych autoryzacyjnych udostępnionych Wykonawcy przez Zamawiającego.</w:t>
      </w:r>
    </w:p>
    <w:p w14:paraId="49654FB6" w14:textId="77777777" w:rsidR="004F35EC" w:rsidRPr="004F35EC" w:rsidRDefault="004F35EC">
      <w:pPr>
        <w:numPr>
          <w:ilvl w:val="0"/>
          <w:numId w:val="67"/>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Zamawiający zobowiązuje się do zapewnienia sprawnego kanału komunikacji.</w:t>
      </w:r>
    </w:p>
    <w:p w14:paraId="4EAFE397" w14:textId="77777777" w:rsidR="004F35EC" w:rsidRPr="004F35EC" w:rsidRDefault="004F35EC" w:rsidP="004F35EC">
      <w:pPr>
        <w:autoSpaceDE w:val="0"/>
        <w:autoSpaceDN w:val="0"/>
        <w:adjustRightInd w:val="0"/>
        <w:spacing w:after="0" w:line="240" w:lineRule="auto"/>
        <w:rPr>
          <w:rFonts w:ascii="Tahoma" w:eastAsia="Calibri" w:hAnsi="Tahoma" w:cs="Tahoma"/>
          <w:sz w:val="18"/>
          <w:szCs w:val="18"/>
        </w:rPr>
      </w:pPr>
    </w:p>
    <w:p w14:paraId="4CBAF5F7" w14:textId="77777777" w:rsidR="004F35EC" w:rsidRPr="004F35EC" w:rsidRDefault="004F35EC" w:rsidP="004F35EC">
      <w:pPr>
        <w:autoSpaceDE w:val="0"/>
        <w:autoSpaceDN w:val="0"/>
        <w:adjustRightInd w:val="0"/>
        <w:spacing w:after="0" w:line="240" w:lineRule="auto"/>
        <w:jc w:val="center"/>
        <w:rPr>
          <w:rFonts w:ascii="Tahoma" w:eastAsia="Calibri" w:hAnsi="Tahoma" w:cs="Tahoma"/>
          <w:b/>
          <w:sz w:val="18"/>
          <w:szCs w:val="18"/>
        </w:rPr>
      </w:pPr>
      <w:r w:rsidRPr="004F35EC">
        <w:rPr>
          <w:rFonts w:ascii="Tahoma" w:eastAsia="Calibri" w:hAnsi="Tahoma" w:cs="Tahoma"/>
          <w:b/>
          <w:sz w:val="18"/>
          <w:szCs w:val="18"/>
        </w:rPr>
        <w:t>§ 2. Zasady korzystania</w:t>
      </w:r>
    </w:p>
    <w:p w14:paraId="3B7AE3F7" w14:textId="77777777" w:rsidR="004F35EC" w:rsidRPr="004F35EC" w:rsidRDefault="004F35EC">
      <w:pPr>
        <w:numPr>
          <w:ilvl w:val="0"/>
          <w:numId w:val="68"/>
        </w:numPr>
        <w:autoSpaceDE w:val="0"/>
        <w:autoSpaceDN w:val="0"/>
        <w:adjustRightInd w:val="0"/>
        <w:spacing w:after="0" w:line="240" w:lineRule="auto"/>
        <w:contextualSpacing/>
        <w:rPr>
          <w:rFonts w:ascii="Tahoma" w:eastAsia="Calibri" w:hAnsi="Tahoma" w:cs="Tahoma"/>
          <w:sz w:val="18"/>
          <w:szCs w:val="18"/>
        </w:rPr>
      </w:pPr>
      <w:r w:rsidRPr="004F35EC">
        <w:rPr>
          <w:rFonts w:ascii="Tahoma" w:eastAsia="Calibri" w:hAnsi="Tahoma" w:cs="Tahoma"/>
          <w:sz w:val="18"/>
          <w:szCs w:val="18"/>
        </w:rPr>
        <w:t>Korzystając ze Zdalnego Dostępu Wykonawca:</w:t>
      </w:r>
    </w:p>
    <w:p w14:paraId="74884F66" w14:textId="77777777" w:rsidR="004F35EC" w:rsidRPr="004F35EC" w:rsidRDefault="004F35EC">
      <w:pPr>
        <w:numPr>
          <w:ilvl w:val="0"/>
          <w:numId w:val="69"/>
        </w:numPr>
        <w:autoSpaceDE w:val="0"/>
        <w:autoSpaceDN w:val="0"/>
        <w:adjustRightInd w:val="0"/>
        <w:spacing w:after="0" w:line="240" w:lineRule="auto"/>
        <w:contextualSpacing/>
        <w:rPr>
          <w:rFonts w:ascii="Tahoma" w:eastAsia="Calibri" w:hAnsi="Tahoma" w:cs="Tahoma"/>
          <w:sz w:val="18"/>
          <w:szCs w:val="18"/>
        </w:rPr>
      </w:pPr>
      <w:r w:rsidRPr="004F35EC">
        <w:rPr>
          <w:rFonts w:ascii="Tahoma" w:eastAsia="Calibri" w:hAnsi="Tahoma" w:cs="Tahoma"/>
          <w:sz w:val="18"/>
          <w:szCs w:val="18"/>
        </w:rPr>
        <w:t>będzie wykorzystywał Zdalny Dostęp wyłącznie w celu realizacji przedmiotu umowy;</w:t>
      </w:r>
    </w:p>
    <w:p w14:paraId="2C5ADFA3" w14:textId="77777777" w:rsidR="004F35EC" w:rsidRPr="004F35EC" w:rsidRDefault="004F35EC">
      <w:pPr>
        <w:numPr>
          <w:ilvl w:val="0"/>
          <w:numId w:val="69"/>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nie będzie pozyskiwał ani przetwarzał żadnych innych danych, za wyjątkiem danych niezbędnych do realizacji przedmiotu umowy;</w:t>
      </w:r>
    </w:p>
    <w:p w14:paraId="35423320" w14:textId="77777777" w:rsidR="004F35EC" w:rsidRPr="004F35EC" w:rsidRDefault="004F35EC">
      <w:pPr>
        <w:numPr>
          <w:ilvl w:val="0"/>
          <w:numId w:val="68"/>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Wykonawca może wnioskować o dane autoryzacyjne tylko i wyłącznie dla osób wykazanych w imiennym wykazie osób upoważnionych do zdalnego dostępu.</w:t>
      </w:r>
    </w:p>
    <w:p w14:paraId="47B03455" w14:textId="77777777" w:rsidR="004F35EC" w:rsidRPr="004F35EC" w:rsidRDefault="004F35EC">
      <w:pPr>
        <w:numPr>
          <w:ilvl w:val="0"/>
          <w:numId w:val="68"/>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Zabrania się Wykonawcy przekazywania danych autoryzacyjnych innym osobom niż osoby wskazane w imiennym wykazie osób upoważnionych.</w:t>
      </w:r>
    </w:p>
    <w:p w14:paraId="4DD47553" w14:textId="77777777" w:rsidR="004F35EC" w:rsidRPr="004F35EC" w:rsidRDefault="004F35EC">
      <w:pPr>
        <w:numPr>
          <w:ilvl w:val="0"/>
          <w:numId w:val="68"/>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 xml:space="preserve">Wykonawca jest zobowiązany do niezwłocznego poinformowania Zamawiającego o zaprzestaniu wykonywania usług będących przedmiotem umowy przez pracownika posiadającego dostęp zdalny </w:t>
      </w:r>
    </w:p>
    <w:p w14:paraId="6AA5BFD3" w14:textId="77777777" w:rsidR="004F35EC" w:rsidRPr="004F35EC" w:rsidRDefault="004F35EC" w:rsidP="004F35EC">
      <w:pPr>
        <w:autoSpaceDE w:val="0"/>
        <w:autoSpaceDN w:val="0"/>
        <w:adjustRightInd w:val="0"/>
        <w:spacing w:after="0" w:line="240" w:lineRule="auto"/>
        <w:ind w:left="720"/>
        <w:contextualSpacing/>
        <w:rPr>
          <w:rFonts w:ascii="Tahoma" w:eastAsia="Calibri" w:hAnsi="Tahoma" w:cs="Tahoma"/>
          <w:sz w:val="18"/>
          <w:szCs w:val="18"/>
        </w:rPr>
      </w:pPr>
    </w:p>
    <w:p w14:paraId="73BCF736" w14:textId="77777777" w:rsidR="004F35EC" w:rsidRPr="004F35EC" w:rsidRDefault="004F35EC" w:rsidP="004F35EC">
      <w:pPr>
        <w:autoSpaceDE w:val="0"/>
        <w:autoSpaceDN w:val="0"/>
        <w:adjustRightInd w:val="0"/>
        <w:spacing w:after="0" w:line="240" w:lineRule="auto"/>
        <w:jc w:val="center"/>
        <w:rPr>
          <w:rFonts w:ascii="Tahoma" w:eastAsia="Calibri" w:hAnsi="Tahoma" w:cs="Tahoma"/>
          <w:b/>
          <w:sz w:val="18"/>
          <w:szCs w:val="18"/>
        </w:rPr>
      </w:pPr>
      <w:r w:rsidRPr="004F35EC">
        <w:rPr>
          <w:rFonts w:ascii="Tahoma" w:eastAsia="Calibri" w:hAnsi="Tahoma" w:cs="Tahoma"/>
          <w:b/>
          <w:sz w:val="18"/>
          <w:szCs w:val="18"/>
        </w:rPr>
        <w:t>§ 3. Warunki Techniczne do uzyskania Zdalnego Dostępu</w:t>
      </w:r>
    </w:p>
    <w:p w14:paraId="3364D299" w14:textId="77777777" w:rsidR="004F35EC" w:rsidRPr="004F35EC" w:rsidRDefault="004F35EC" w:rsidP="004F35EC">
      <w:pPr>
        <w:autoSpaceDE w:val="0"/>
        <w:autoSpaceDN w:val="0"/>
        <w:adjustRightInd w:val="0"/>
        <w:spacing w:after="0" w:line="240" w:lineRule="auto"/>
        <w:jc w:val="center"/>
        <w:rPr>
          <w:rFonts w:ascii="Tahoma" w:eastAsia="Calibri" w:hAnsi="Tahoma" w:cs="Tahoma"/>
          <w:sz w:val="18"/>
          <w:szCs w:val="18"/>
        </w:rPr>
      </w:pPr>
    </w:p>
    <w:p w14:paraId="397DE016" w14:textId="74535F5B" w:rsidR="004F35EC" w:rsidRPr="004F35EC" w:rsidRDefault="004F35EC" w:rsidP="00576F59">
      <w:pPr>
        <w:numPr>
          <w:ilvl w:val="0"/>
          <w:numId w:val="70"/>
        </w:numPr>
        <w:autoSpaceDE w:val="0"/>
        <w:autoSpaceDN w:val="0"/>
        <w:adjustRightInd w:val="0"/>
        <w:spacing w:after="0" w:line="240" w:lineRule="auto"/>
        <w:contextualSpacing/>
        <w:rPr>
          <w:rFonts w:ascii="Tahoma" w:eastAsia="Calibri" w:hAnsi="Tahoma" w:cs="Tahoma"/>
          <w:sz w:val="18"/>
          <w:szCs w:val="18"/>
        </w:rPr>
      </w:pPr>
      <w:r w:rsidRPr="004F35EC">
        <w:rPr>
          <w:rFonts w:ascii="Tahoma" w:eastAsia="Calibri" w:hAnsi="Tahoma" w:cs="Tahoma"/>
          <w:sz w:val="18"/>
          <w:szCs w:val="18"/>
        </w:rPr>
        <w:t>Zamawiający zapewni bezpieczn</w:t>
      </w:r>
      <w:r w:rsidR="0067359A">
        <w:rPr>
          <w:rFonts w:ascii="Tahoma" w:eastAsia="Calibri" w:hAnsi="Tahoma" w:cs="Tahoma"/>
          <w:sz w:val="18"/>
          <w:szCs w:val="18"/>
        </w:rPr>
        <w:t>y</w:t>
      </w:r>
      <w:r w:rsidRPr="004F35EC">
        <w:rPr>
          <w:rFonts w:ascii="Tahoma" w:eastAsia="Calibri" w:hAnsi="Tahoma" w:cs="Tahoma"/>
          <w:sz w:val="18"/>
          <w:szCs w:val="18"/>
        </w:rPr>
        <w:t xml:space="preserve"> kanał VPN;</w:t>
      </w:r>
    </w:p>
    <w:p w14:paraId="2D0A7918" w14:textId="77777777" w:rsidR="004F35EC" w:rsidRPr="004F35EC" w:rsidRDefault="004F35EC">
      <w:pPr>
        <w:numPr>
          <w:ilvl w:val="0"/>
          <w:numId w:val="70"/>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Jeżeli zdalny dostęp przez Wykonawcę musi być realizowany z wykorzystaniem oprogramowania nie będącego w posiadaniu Zamawiającego. Wykonawca na własny koszt dostarczy legalne oprogramowanie Zamawiającemu.</w:t>
      </w:r>
    </w:p>
    <w:p w14:paraId="05D4640A" w14:textId="77777777" w:rsidR="004F35EC" w:rsidRPr="004F35EC" w:rsidRDefault="004F35EC">
      <w:pPr>
        <w:numPr>
          <w:ilvl w:val="0"/>
          <w:numId w:val="70"/>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 xml:space="preserve">Zamawiający przekaże osobie realizującej prace wynikające z zapisów Umowy dane autoryzacyjne </w:t>
      </w:r>
    </w:p>
    <w:p w14:paraId="400E90B3" w14:textId="77777777" w:rsidR="004F35EC" w:rsidRPr="004F35EC" w:rsidRDefault="004F35EC">
      <w:pPr>
        <w:numPr>
          <w:ilvl w:val="1"/>
          <w:numId w:val="70"/>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 xml:space="preserve">identyfikator użytkownika (login) </w:t>
      </w:r>
    </w:p>
    <w:p w14:paraId="09D1FE4B" w14:textId="77777777" w:rsidR="004F35EC" w:rsidRPr="004F35EC" w:rsidRDefault="004F35EC">
      <w:pPr>
        <w:numPr>
          <w:ilvl w:val="1"/>
          <w:numId w:val="70"/>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 xml:space="preserve">hasło dostępu </w:t>
      </w:r>
    </w:p>
    <w:p w14:paraId="58153FDD" w14:textId="77777777" w:rsidR="004F35EC" w:rsidRPr="004F35EC" w:rsidRDefault="004F35EC">
      <w:pPr>
        <w:numPr>
          <w:ilvl w:val="1"/>
          <w:numId w:val="70"/>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 xml:space="preserve">parametry niezbędne do zestawienia zdalnego połączenia. </w:t>
      </w:r>
    </w:p>
    <w:p w14:paraId="423FD91A" w14:textId="77777777" w:rsidR="004F35EC" w:rsidRPr="004F35EC" w:rsidRDefault="004F35EC">
      <w:pPr>
        <w:numPr>
          <w:ilvl w:val="0"/>
          <w:numId w:val="70"/>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Użytkownicy po stronie Wykonawcy zobowiązują się do nie udostępniania danych autoryzacyjnych innym osobom oraz wykorzystywania dostępu wyłącznie w celu realizacji niniejszej Umowy.</w:t>
      </w:r>
    </w:p>
    <w:p w14:paraId="26788FCA" w14:textId="77777777" w:rsidR="004F35EC" w:rsidRPr="004F35EC" w:rsidRDefault="004F35EC">
      <w:pPr>
        <w:numPr>
          <w:ilvl w:val="0"/>
          <w:numId w:val="70"/>
        </w:numPr>
        <w:autoSpaceDE w:val="0"/>
        <w:autoSpaceDN w:val="0"/>
        <w:adjustRightInd w:val="0"/>
        <w:spacing w:after="0" w:line="240" w:lineRule="auto"/>
        <w:contextualSpacing/>
        <w:jc w:val="both"/>
        <w:rPr>
          <w:rFonts w:ascii="Calibri" w:eastAsia="Calibri" w:hAnsi="Calibri" w:cs="Times New Roman"/>
          <w:sz w:val="18"/>
          <w:szCs w:val="18"/>
        </w:rPr>
      </w:pPr>
      <w:r w:rsidRPr="004F35EC">
        <w:rPr>
          <w:rFonts w:ascii="Tahoma" w:eastAsia="Calibri" w:hAnsi="Tahoma" w:cs="Tahoma"/>
          <w:sz w:val="18"/>
          <w:szCs w:val="18"/>
        </w:rPr>
        <w:t>Instalacja oraz konfiguracja przekazanego oprogramowania leży po stronie pracowników Wykonawcy.</w:t>
      </w:r>
    </w:p>
    <w:p w14:paraId="7A310DF3"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46F10DC0"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28A95CF0"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045F2308"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50CF9417"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46711A4F"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7C0B2E60"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r w:rsidRPr="004F35EC">
        <w:rPr>
          <w:rFonts w:ascii="Calibri" w:eastAsia="Calibri" w:hAnsi="Calibri" w:cs="Times New Roman"/>
          <w:sz w:val="18"/>
          <w:szCs w:val="18"/>
        </w:rPr>
        <w:t>Podpis Wykonawcy</w:t>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t>Podpis Zamawiającego</w:t>
      </w:r>
    </w:p>
    <w:p w14:paraId="53FF055F"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797DE7F2"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6E383854"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p>
    <w:p w14:paraId="4481F9D3" w14:textId="3C8CB1E4" w:rsidR="001F1EAB" w:rsidRDefault="001F1EAB">
      <w:pPr>
        <w:rPr>
          <w:rFonts w:ascii="Cambria" w:eastAsia="Cambria" w:hAnsi="Cambria" w:cs="Times New Roman"/>
          <w:b/>
          <w:bCs/>
          <w:lang w:eastAsia="pl-PL"/>
        </w:rPr>
      </w:pPr>
      <w:r>
        <w:rPr>
          <w:rFonts w:ascii="Cambria" w:eastAsia="Cambria" w:hAnsi="Cambria" w:cs="Times New Roman"/>
          <w:b/>
          <w:bCs/>
          <w:lang w:eastAsia="pl-PL"/>
        </w:rPr>
        <w:br w:type="page"/>
      </w:r>
    </w:p>
    <w:p w14:paraId="7C915DCD" w14:textId="77777777" w:rsidR="004F35EC" w:rsidRPr="004F35EC" w:rsidRDefault="004F35EC" w:rsidP="004F35EC">
      <w:pPr>
        <w:rPr>
          <w:rFonts w:ascii="Cambria" w:eastAsia="Cambria" w:hAnsi="Cambria" w:cs="Times New Roman"/>
          <w:b/>
          <w:bCs/>
          <w:lang w:eastAsia="pl-PL"/>
        </w:rPr>
      </w:pPr>
    </w:p>
    <w:p w14:paraId="4959F3C9" w14:textId="77777777" w:rsidR="004F35EC" w:rsidRPr="004F35EC" w:rsidRDefault="004F35EC" w:rsidP="004F35EC">
      <w:pPr>
        <w:jc w:val="both"/>
        <w:rPr>
          <w:rFonts w:ascii="Cambria" w:eastAsia="Cambria" w:hAnsi="Cambria" w:cs="Times New Roman"/>
          <w:b/>
          <w:bCs/>
          <w:lang w:eastAsia="pl-PL"/>
        </w:rPr>
      </w:pPr>
    </w:p>
    <w:p w14:paraId="1AEA4196" w14:textId="77777777" w:rsidR="004F35EC" w:rsidRPr="004F35EC" w:rsidRDefault="004F35EC"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 xml:space="preserve">IMIENNY WYKAZ PRACOWNIKÓW WYKONAWCY UPOWAŻNIONYCH DO ZDALNEGO DOSTĘPU </w:t>
      </w:r>
    </w:p>
    <w:p w14:paraId="27E2C99F" w14:textId="77777777" w:rsidR="004F35EC" w:rsidRPr="004F35EC" w:rsidRDefault="004F35EC" w:rsidP="004F35EC">
      <w:pPr>
        <w:jc w:val="center"/>
        <w:rPr>
          <w:rFonts w:ascii="Cambria" w:eastAsia="Cambria" w:hAnsi="Cambria" w:cs="Times New Roman"/>
          <w:b/>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3795"/>
        <w:gridCol w:w="4536"/>
      </w:tblGrid>
      <w:tr w:rsidR="0067359A" w:rsidRPr="004F35EC" w14:paraId="7C3326BA" w14:textId="77777777" w:rsidTr="00576F59">
        <w:tc>
          <w:tcPr>
            <w:tcW w:w="670" w:type="dxa"/>
          </w:tcPr>
          <w:p w14:paraId="425DA018" w14:textId="77777777" w:rsidR="0067359A" w:rsidRPr="004F35EC" w:rsidRDefault="0067359A" w:rsidP="004F35EC">
            <w:pPr>
              <w:jc w:val="center"/>
              <w:rPr>
                <w:rFonts w:ascii="Cambria" w:eastAsia="Cambria" w:hAnsi="Cambria" w:cs="Times New Roman"/>
                <w:b/>
                <w:bCs/>
                <w:lang w:eastAsia="pl-PL"/>
              </w:rPr>
            </w:pPr>
          </w:p>
          <w:p w14:paraId="1CD38F90" w14:textId="77777777" w:rsidR="0067359A" w:rsidRPr="004F35EC" w:rsidRDefault="0067359A"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L.p.</w:t>
            </w:r>
          </w:p>
        </w:tc>
        <w:tc>
          <w:tcPr>
            <w:tcW w:w="3795" w:type="dxa"/>
          </w:tcPr>
          <w:p w14:paraId="7B374ECA" w14:textId="77777777" w:rsidR="0067359A" w:rsidRPr="004F35EC" w:rsidRDefault="0067359A" w:rsidP="004F35EC">
            <w:pPr>
              <w:jc w:val="center"/>
              <w:rPr>
                <w:rFonts w:ascii="Cambria" w:eastAsia="Cambria" w:hAnsi="Cambria" w:cs="Times New Roman"/>
                <w:b/>
                <w:bCs/>
                <w:lang w:eastAsia="pl-PL"/>
              </w:rPr>
            </w:pPr>
          </w:p>
          <w:p w14:paraId="13D6A687" w14:textId="77777777" w:rsidR="0067359A" w:rsidRPr="004F35EC" w:rsidRDefault="0067359A"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 xml:space="preserve">Nazwisko i imię </w:t>
            </w:r>
          </w:p>
          <w:p w14:paraId="2CBF485C" w14:textId="77777777" w:rsidR="0067359A" w:rsidRPr="004F35EC" w:rsidRDefault="0067359A" w:rsidP="004F35EC">
            <w:pPr>
              <w:jc w:val="center"/>
              <w:rPr>
                <w:rFonts w:ascii="Cambria" w:eastAsia="Cambria" w:hAnsi="Cambria" w:cs="Times New Roman"/>
                <w:b/>
                <w:bCs/>
                <w:lang w:eastAsia="pl-PL"/>
              </w:rPr>
            </w:pPr>
          </w:p>
        </w:tc>
        <w:tc>
          <w:tcPr>
            <w:tcW w:w="4536" w:type="dxa"/>
          </w:tcPr>
          <w:p w14:paraId="4147B78E" w14:textId="77777777" w:rsidR="0067359A" w:rsidRPr="004F35EC" w:rsidRDefault="0067359A" w:rsidP="004F35EC">
            <w:pPr>
              <w:jc w:val="center"/>
              <w:rPr>
                <w:rFonts w:ascii="Cambria" w:eastAsia="Cambria" w:hAnsi="Cambria" w:cs="Times New Roman"/>
                <w:b/>
                <w:bCs/>
                <w:lang w:eastAsia="pl-PL"/>
              </w:rPr>
            </w:pPr>
          </w:p>
          <w:p w14:paraId="77599D05" w14:textId="63A3AF8A" w:rsidR="0067359A" w:rsidRPr="004F35EC" w:rsidRDefault="0067359A"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Stanowisko, adres e-mail</w:t>
            </w:r>
            <w:r>
              <w:rPr>
                <w:rFonts w:ascii="Cambria" w:eastAsia="Cambria" w:hAnsi="Cambria" w:cs="Times New Roman"/>
                <w:b/>
                <w:bCs/>
                <w:lang w:eastAsia="pl-PL"/>
              </w:rPr>
              <w:t>, nr telefonu</w:t>
            </w:r>
          </w:p>
        </w:tc>
      </w:tr>
      <w:tr w:rsidR="0067359A" w:rsidRPr="004F35EC" w14:paraId="749C5A46" w14:textId="77777777" w:rsidTr="00576F59">
        <w:tc>
          <w:tcPr>
            <w:tcW w:w="670" w:type="dxa"/>
          </w:tcPr>
          <w:p w14:paraId="5161B318" w14:textId="77777777" w:rsidR="0067359A" w:rsidRPr="004F35EC" w:rsidRDefault="0067359A"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1.</w:t>
            </w:r>
          </w:p>
        </w:tc>
        <w:tc>
          <w:tcPr>
            <w:tcW w:w="3795" w:type="dxa"/>
          </w:tcPr>
          <w:p w14:paraId="2C206D92" w14:textId="77777777" w:rsidR="0067359A" w:rsidRPr="004F35EC" w:rsidRDefault="0067359A" w:rsidP="004F35EC">
            <w:pPr>
              <w:jc w:val="center"/>
              <w:rPr>
                <w:rFonts w:ascii="Cambria" w:eastAsia="Cambria" w:hAnsi="Cambria" w:cs="Times New Roman"/>
                <w:b/>
                <w:bCs/>
                <w:lang w:eastAsia="pl-PL"/>
              </w:rPr>
            </w:pPr>
          </w:p>
        </w:tc>
        <w:tc>
          <w:tcPr>
            <w:tcW w:w="4536" w:type="dxa"/>
          </w:tcPr>
          <w:p w14:paraId="7318494F" w14:textId="77777777" w:rsidR="0067359A" w:rsidRPr="004F35EC" w:rsidRDefault="0067359A" w:rsidP="004F35EC">
            <w:pPr>
              <w:jc w:val="center"/>
              <w:rPr>
                <w:rFonts w:ascii="Cambria" w:eastAsia="Cambria" w:hAnsi="Cambria" w:cs="Times New Roman"/>
                <w:b/>
                <w:bCs/>
                <w:lang w:eastAsia="pl-PL"/>
              </w:rPr>
            </w:pPr>
          </w:p>
          <w:p w14:paraId="05C162A6" w14:textId="77777777" w:rsidR="0067359A" w:rsidRPr="004F35EC" w:rsidRDefault="0067359A" w:rsidP="004F35EC">
            <w:pPr>
              <w:jc w:val="center"/>
              <w:rPr>
                <w:rFonts w:ascii="Cambria" w:eastAsia="Cambria" w:hAnsi="Cambria" w:cs="Times New Roman"/>
                <w:b/>
                <w:bCs/>
                <w:lang w:eastAsia="pl-PL"/>
              </w:rPr>
            </w:pPr>
          </w:p>
        </w:tc>
      </w:tr>
      <w:tr w:rsidR="0067359A" w:rsidRPr="004F35EC" w14:paraId="00D8C6CD" w14:textId="77777777" w:rsidTr="00576F59">
        <w:tc>
          <w:tcPr>
            <w:tcW w:w="670" w:type="dxa"/>
          </w:tcPr>
          <w:p w14:paraId="2D401B41" w14:textId="77777777" w:rsidR="0067359A" w:rsidRPr="004F35EC" w:rsidRDefault="0067359A"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2.</w:t>
            </w:r>
          </w:p>
        </w:tc>
        <w:tc>
          <w:tcPr>
            <w:tcW w:w="3795" w:type="dxa"/>
          </w:tcPr>
          <w:p w14:paraId="0F624EC7" w14:textId="77777777" w:rsidR="0067359A" w:rsidRPr="004F35EC" w:rsidRDefault="0067359A" w:rsidP="004F35EC">
            <w:pPr>
              <w:jc w:val="center"/>
              <w:rPr>
                <w:rFonts w:ascii="Cambria" w:eastAsia="Cambria" w:hAnsi="Cambria" w:cs="Times New Roman"/>
                <w:b/>
                <w:bCs/>
                <w:lang w:eastAsia="pl-PL"/>
              </w:rPr>
            </w:pPr>
          </w:p>
        </w:tc>
        <w:tc>
          <w:tcPr>
            <w:tcW w:w="4536" w:type="dxa"/>
          </w:tcPr>
          <w:p w14:paraId="4974EAAE" w14:textId="77777777" w:rsidR="0067359A" w:rsidRPr="004F35EC" w:rsidRDefault="0067359A" w:rsidP="004F35EC">
            <w:pPr>
              <w:jc w:val="center"/>
              <w:rPr>
                <w:rFonts w:ascii="Cambria" w:eastAsia="Cambria" w:hAnsi="Cambria" w:cs="Times New Roman"/>
                <w:b/>
                <w:bCs/>
                <w:lang w:eastAsia="pl-PL"/>
              </w:rPr>
            </w:pPr>
          </w:p>
          <w:p w14:paraId="255BEC81" w14:textId="77777777" w:rsidR="0067359A" w:rsidRPr="004F35EC" w:rsidRDefault="0067359A" w:rsidP="004F35EC">
            <w:pPr>
              <w:jc w:val="center"/>
              <w:rPr>
                <w:rFonts w:ascii="Cambria" w:eastAsia="Cambria" w:hAnsi="Cambria" w:cs="Times New Roman"/>
                <w:b/>
                <w:bCs/>
                <w:lang w:eastAsia="pl-PL"/>
              </w:rPr>
            </w:pPr>
          </w:p>
        </w:tc>
      </w:tr>
      <w:tr w:rsidR="0067359A" w:rsidRPr="004F35EC" w14:paraId="73DC70A6" w14:textId="77777777" w:rsidTr="00576F59">
        <w:tc>
          <w:tcPr>
            <w:tcW w:w="670" w:type="dxa"/>
          </w:tcPr>
          <w:p w14:paraId="174F67F6" w14:textId="77777777" w:rsidR="0067359A" w:rsidRPr="004F35EC" w:rsidRDefault="0067359A"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3.</w:t>
            </w:r>
          </w:p>
        </w:tc>
        <w:tc>
          <w:tcPr>
            <w:tcW w:w="3795" w:type="dxa"/>
          </w:tcPr>
          <w:p w14:paraId="5C5418C4" w14:textId="77777777" w:rsidR="0067359A" w:rsidRPr="004F35EC" w:rsidRDefault="0067359A" w:rsidP="004F35EC">
            <w:pPr>
              <w:jc w:val="center"/>
              <w:rPr>
                <w:rFonts w:ascii="Cambria" w:eastAsia="Cambria" w:hAnsi="Cambria" w:cs="Times New Roman"/>
                <w:b/>
                <w:bCs/>
                <w:lang w:eastAsia="pl-PL"/>
              </w:rPr>
            </w:pPr>
          </w:p>
        </w:tc>
        <w:tc>
          <w:tcPr>
            <w:tcW w:w="4536" w:type="dxa"/>
          </w:tcPr>
          <w:p w14:paraId="2146F8B9" w14:textId="77777777" w:rsidR="0067359A" w:rsidRPr="004F35EC" w:rsidRDefault="0067359A" w:rsidP="004F35EC">
            <w:pPr>
              <w:jc w:val="center"/>
              <w:rPr>
                <w:rFonts w:ascii="Cambria" w:eastAsia="Cambria" w:hAnsi="Cambria" w:cs="Times New Roman"/>
                <w:b/>
                <w:bCs/>
                <w:lang w:eastAsia="pl-PL"/>
              </w:rPr>
            </w:pPr>
          </w:p>
          <w:p w14:paraId="3AC0A760" w14:textId="77777777" w:rsidR="0067359A" w:rsidRPr="004F35EC" w:rsidRDefault="0067359A" w:rsidP="004F35EC">
            <w:pPr>
              <w:jc w:val="center"/>
              <w:rPr>
                <w:rFonts w:ascii="Cambria" w:eastAsia="Cambria" w:hAnsi="Cambria" w:cs="Times New Roman"/>
                <w:b/>
                <w:bCs/>
                <w:lang w:eastAsia="pl-PL"/>
              </w:rPr>
            </w:pPr>
          </w:p>
        </w:tc>
      </w:tr>
      <w:tr w:rsidR="0067359A" w:rsidRPr="004F35EC" w14:paraId="3CD9A273" w14:textId="77777777" w:rsidTr="00576F59">
        <w:tc>
          <w:tcPr>
            <w:tcW w:w="670" w:type="dxa"/>
          </w:tcPr>
          <w:p w14:paraId="6ADA98E6" w14:textId="77777777" w:rsidR="0067359A" w:rsidRPr="004F35EC" w:rsidRDefault="0067359A"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4.</w:t>
            </w:r>
          </w:p>
        </w:tc>
        <w:tc>
          <w:tcPr>
            <w:tcW w:w="3795" w:type="dxa"/>
          </w:tcPr>
          <w:p w14:paraId="5F288E7D" w14:textId="77777777" w:rsidR="0067359A" w:rsidRPr="004F35EC" w:rsidRDefault="0067359A" w:rsidP="004F35EC">
            <w:pPr>
              <w:jc w:val="center"/>
              <w:rPr>
                <w:rFonts w:ascii="Cambria" w:eastAsia="Cambria" w:hAnsi="Cambria" w:cs="Times New Roman"/>
                <w:b/>
                <w:bCs/>
                <w:lang w:eastAsia="pl-PL"/>
              </w:rPr>
            </w:pPr>
          </w:p>
        </w:tc>
        <w:tc>
          <w:tcPr>
            <w:tcW w:w="4536" w:type="dxa"/>
          </w:tcPr>
          <w:p w14:paraId="31EF30A5" w14:textId="77777777" w:rsidR="0067359A" w:rsidRPr="004F35EC" w:rsidRDefault="0067359A" w:rsidP="004F35EC">
            <w:pPr>
              <w:jc w:val="center"/>
              <w:rPr>
                <w:rFonts w:ascii="Cambria" w:eastAsia="Cambria" w:hAnsi="Cambria" w:cs="Times New Roman"/>
                <w:b/>
                <w:bCs/>
                <w:lang w:eastAsia="pl-PL"/>
              </w:rPr>
            </w:pPr>
          </w:p>
          <w:p w14:paraId="4029FE9C" w14:textId="77777777" w:rsidR="0067359A" w:rsidRPr="004F35EC" w:rsidRDefault="0067359A" w:rsidP="004F35EC">
            <w:pPr>
              <w:jc w:val="center"/>
              <w:rPr>
                <w:rFonts w:ascii="Cambria" w:eastAsia="Cambria" w:hAnsi="Cambria" w:cs="Times New Roman"/>
                <w:b/>
                <w:bCs/>
                <w:lang w:eastAsia="pl-PL"/>
              </w:rPr>
            </w:pPr>
          </w:p>
        </w:tc>
      </w:tr>
      <w:tr w:rsidR="0067359A" w:rsidRPr="004F35EC" w14:paraId="3325F528" w14:textId="77777777" w:rsidTr="00576F59">
        <w:tc>
          <w:tcPr>
            <w:tcW w:w="670" w:type="dxa"/>
          </w:tcPr>
          <w:p w14:paraId="0439F085" w14:textId="77777777" w:rsidR="0067359A" w:rsidRPr="004F35EC" w:rsidRDefault="0067359A"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5.</w:t>
            </w:r>
          </w:p>
          <w:p w14:paraId="3DCCD085" w14:textId="77777777" w:rsidR="0067359A" w:rsidRPr="004F35EC" w:rsidRDefault="0067359A" w:rsidP="004F35EC">
            <w:pPr>
              <w:jc w:val="center"/>
              <w:rPr>
                <w:rFonts w:ascii="Cambria" w:eastAsia="Cambria" w:hAnsi="Cambria" w:cs="Times New Roman"/>
                <w:b/>
                <w:bCs/>
                <w:lang w:eastAsia="pl-PL"/>
              </w:rPr>
            </w:pPr>
          </w:p>
        </w:tc>
        <w:tc>
          <w:tcPr>
            <w:tcW w:w="3795" w:type="dxa"/>
          </w:tcPr>
          <w:p w14:paraId="75684C9D" w14:textId="77777777" w:rsidR="0067359A" w:rsidRPr="004F35EC" w:rsidRDefault="0067359A" w:rsidP="004F35EC">
            <w:pPr>
              <w:jc w:val="center"/>
              <w:rPr>
                <w:rFonts w:ascii="Cambria" w:eastAsia="Cambria" w:hAnsi="Cambria" w:cs="Times New Roman"/>
                <w:b/>
                <w:bCs/>
                <w:lang w:eastAsia="pl-PL"/>
              </w:rPr>
            </w:pPr>
          </w:p>
        </w:tc>
        <w:tc>
          <w:tcPr>
            <w:tcW w:w="4536" w:type="dxa"/>
          </w:tcPr>
          <w:p w14:paraId="3D501C1F" w14:textId="77777777" w:rsidR="0067359A" w:rsidRPr="004F35EC" w:rsidRDefault="0067359A" w:rsidP="004F35EC">
            <w:pPr>
              <w:jc w:val="center"/>
              <w:rPr>
                <w:rFonts w:ascii="Cambria" w:eastAsia="Cambria" w:hAnsi="Cambria" w:cs="Times New Roman"/>
                <w:b/>
                <w:bCs/>
                <w:lang w:eastAsia="pl-PL"/>
              </w:rPr>
            </w:pPr>
          </w:p>
        </w:tc>
      </w:tr>
    </w:tbl>
    <w:p w14:paraId="523AD087" w14:textId="77777777" w:rsidR="004F35EC" w:rsidRPr="004F35EC" w:rsidRDefault="004F35EC" w:rsidP="004F35EC">
      <w:pPr>
        <w:overflowPunct w:val="0"/>
        <w:autoSpaceDE w:val="0"/>
        <w:autoSpaceDN w:val="0"/>
        <w:adjustRightInd w:val="0"/>
        <w:rPr>
          <w:rFonts w:ascii="Cambria" w:eastAsia="Cambria" w:hAnsi="Cambria" w:cs="Times New Roman"/>
          <w:lang w:eastAsia="pl-PL"/>
        </w:rPr>
      </w:pPr>
    </w:p>
    <w:p w14:paraId="355EB272" w14:textId="77777777" w:rsidR="004F35EC" w:rsidRPr="004F35EC" w:rsidRDefault="004F35EC" w:rsidP="004F35EC">
      <w:pPr>
        <w:overflowPunct w:val="0"/>
        <w:autoSpaceDE w:val="0"/>
        <w:autoSpaceDN w:val="0"/>
        <w:adjustRightInd w:val="0"/>
        <w:rPr>
          <w:rFonts w:ascii="Cambria" w:eastAsia="Cambria" w:hAnsi="Cambria" w:cs="Times New Roman"/>
          <w:lang w:eastAsia="pl-PL"/>
        </w:rPr>
      </w:pPr>
    </w:p>
    <w:p w14:paraId="0CF08C5E" w14:textId="77777777" w:rsidR="004F35EC" w:rsidRPr="004F35EC" w:rsidRDefault="004F35EC" w:rsidP="004F35EC">
      <w:pPr>
        <w:overflowPunct w:val="0"/>
        <w:autoSpaceDE w:val="0"/>
        <w:autoSpaceDN w:val="0"/>
        <w:adjustRightInd w:val="0"/>
        <w:rPr>
          <w:rFonts w:ascii="Cambria" w:eastAsia="Cambria" w:hAnsi="Cambria" w:cs="Times New Roman"/>
          <w:lang w:eastAsia="pl-PL"/>
        </w:rPr>
      </w:pPr>
    </w:p>
    <w:p w14:paraId="0345BA88" w14:textId="77777777" w:rsidR="004F35EC" w:rsidRPr="004F35EC" w:rsidRDefault="004F35EC" w:rsidP="004F35EC">
      <w:pPr>
        <w:overflowPunct w:val="0"/>
        <w:autoSpaceDE w:val="0"/>
        <w:autoSpaceDN w:val="0"/>
        <w:adjustRightInd w:val="0"/>
        <w:rPr>
          <w:rFonts w:ascii="Cambria" w:eastAsia="Cambria" w:hAnsi="Cambria" w:cs="Times New Roman"/>
          <w:lang w:eastAsia="pl-PL"/>
        </w:rPr>
      </w:pPr>
    </w:p>
    <w:p w14:paraId="2511B8B8" w14:textId="77777777" w:rsidR="004F35EC" w:rsidRPr="004F35EC" w:rsidRDefault="004F35EC" w:rsidP="004F35EC">
      <w:pPr>
        <w:overflowPunct w:val="0"/>
        <w:autoSpaceDE w:val="0"/>
        <w:autoSpaceDN w:val="0"/>
        <w:adjustRightInd w:val="0"/>
        <w:jc w:val="right"/>
        <w:rPr>
          <w:rFonts w:ascii="Tahoma" w:eastAsia="Cambria" w:hAnsi="Tahoma" w:cs="Tahoma"/>
          <w:b/>
          <w:sz w:val="20"/>
          <w:szCs w:val="20"/>
          <w:u w:val="single"/>
          <w:lang w:eastAsia="pl-PL"/>
        </w:rPr>
      </w:pPr>
    </w:p>
    <w:p w14:paraId="33E81EFF" w14:textId="77777777" w:rsidR="004F35EC" w:rsidRPr="004F35EC" w:rsidRDefault="004F35EC" w:rsidP="004F35EC">
      <w:pPr>
        <w:autoSpaceDE w:val="0"/>
        <w:autoSpaceDN w:val="0"/>
        <w:adjustRightInd w:val="0"/>
        <w:spacing w:after="0" w:line="240" w:lineRule="auto"/>
        <w:ind w:left="6372" w:firstLine="708"/>
        <w:jc w:val="both"/>
        <w:rPr>
          <w:rFonts w:ascii="Tahoma" w:eastAsia="Cambria" w:hAnsi="Tahoma" w:cs="Tahoma"/>
          <w:sz w:val="20"/>
          <w:szCs w:val="20"/>
        </w:rPr>
      </w:pPr>
      <w:r w:rsidRPr="004F35EC">
        <w:rPr>
          <w:rFonts w:ascii="Tahoma" w:eastAsia="Cambria" w:hAnsi="Tahoma" w:cs="Tahoma"/>
          <w:sz w:val="20"/>
          <w:szCs w:val="20"/>
        </w:rPr>
        <w:t xml:space="preserve">Podpis Wykonawcy </w:t>
      </w:r>
    </w:p>
    <w:p w14:paraId="131701C2" w14:textId="6FC889D7" w:rsidR="001F1EAB" w:rsidRDefault="001F1EAB">
      <w:pPr>
        <w:rPr>
          <w:rFonts w:ascii="Calibri" w:eastAsia="Calibri" w:hAnsi="Calibri" w:cs="Times New Roman"/>
          <w:kern w:val="2"/>
          <w14:ligatures w14:val="standardContextual"/>
        </w:rPr>
      </w:pPr>
      <w:r>
        <w:rPr>
          <w:rFonts w:ascii="Calibri" w:eastAsia="Calibri" w:hAnsi="Calibri" w:cs="Times New Roman"/>
          <w:kern w:val="2"/>
          <w14:ligatures w14:val="standardContextual"/>
        </w:rPr>
        <w:br w:type="page"/>
      </w:r>
    </w:p>
    <w:p w14:paraId="7B5CED6B" w14:textId="77777777" w:rsidR="004F35EC" w:rsidRPr="004F35EC" w:rsidRDefault="004F35EC" w:rsidP="004F35EC">
      <w:pPr>
        <w:spacing w:after="160" w:line="259" w:lineRule="auto"/>
        <w:rPr>
          <w:rFonts w:ascii="Calibri" w:eastAsia="Calibri" w:hAnsi="Calibri" w:cs="Times New Roman"/>
          <w:kern w:val="2"/>
          <w14:ligatures w14:val="standardContextual"/>
        </w:rPr>
      </w:pPr>
    </w:p>
    <w:p w14:paraId="74AB299E" w14:textId="77777777" w:rsidR="004F35EC" w:rsidRPr="004F35EC" w:rsidRDefault="004F35EC" w:rsidP="004F35EC">
      <w:pPr>
        <w:spacing w:after="160" w:line="259" w:lineRule="auto"/>
        <w:rPr>
          <w:rFonts w:ascii="Calibri" w:eastAsia="Calibri" w:hAnsi="Calibri" w:cs="Times New Roman"/>
          <w:kern w:val="2"/>
          <w14:ligatures w14:val="standardContextual"/>
        </w:rPr>
      </w:pPr>
    </w:p>
    <w:p w14:paraId="357A4C49" w14:textId="77777777" w:rsidR="004F35EC" w:rsidRPr="004F35EC" w:rsidRDefault="004F35EC" w:rsidP="004F35EC">
      <w:pPr>
        <w:tabs>
          <w:tab w:val="left" w:pos="1265"/>
        </w:tabs>
        <w:spacing w:after="60" w:line="256" w:lineRule="auto"/>
        <w:ind w:left="425" w:hanging="425"/>
        <w:jc w:val="right"/>
        <w:rPr>
          <w:rFonts w:ascii="Tahoma" w:eastAsia="Calibri" w:hAnsi="Tahoma" w:cs="Tahoma"/>
          <w:b/>
          <w:bCs/>
          <w:sz w:val="20"/>
          <w:szCs w:val="20"/>
        </w:rPr>
      </w:pPr>
      <w:r w:rsidRPr="004F35EC">
        <w:rPr>
          <w:rFonts w:ascii="Tahoma" w:eastAsia="Calibri" w:hAnsi="Tahoma" w:cs="Tahoma"/>
          <w:b/>
          <w:sz w:val="20"/>
          <w:szCs w:val="20"/>
        </w:rPr>
        <w:t>Załącznik nr 5 do umowy</w:t>
      </w:r>
    </w:p>
    <w:p w14:paraId="2FCD4DC9" w14:textId="77777777" w:rsidR="004F35EC" w:rsidRPr="004F35EC" w:rsidRDefault="004F35EC" w:rsidP="004F35EC">
      <w:pPr>
        <w:suppressAutoHyphens/>
        <w:spacing w:after="0" w:line="240" w:lineRule="auto"/>
        <w:jc w:val="both"/>
        <w:rPr>
          <w:rFonts w:ascii="Times New Roman" w:eastAsia="Times New Roman" w:hAnsi="Times New Roman" w:cs="Times New Roman"/>
          <w:lang w:eastAsia="ar-SA"/>
        </w:rPr>
      </w:pPr>
      <w:r w:rsidRPr="004F35EC">
        <w:rPr>
          <w:rFonts w:ascii="Times New Roman" w:eastAsia="Times New Roman" w:hAnsi="Times New Roman" w:cs="Times New Roman"/>
          <w:lang w:eastAsia="ar-SA"/>
        </w:rPr>
        <w:t>...........................................................</w:t>
      </w:r>
    </w:p>
    <w:p w14:paraId="722DD383" w14:textId="77777777" w:rsidR="004F35EC" w:rsidRPr="004F35EC" w:rsidRDefault="004F35EC" w:rsidP="004F35EC">
      <w:pPr>
        <w:suppressAutoHyphens/>
        <w:spacing w:after="0" w:line="240" w:lineRule="auto"/>
        <w:jc w:val="both"/>
        <w:rPr>
          <w:rFonts w:ascii="Times New Roman" w:eastAsia="Times New Roman" w:hAnsi="Times New Roman" w:cs="Times New Roman"/>
          <w:lang w:eastAsia="ar-SA"/>
        </w:rPr>
      </w:pPr>
      <w:r w:rsidRPr="004F35EC">
        <w:rPr>
          <w:rFonts w:ascii="Times New Roman" w:eastAsia="Times New Roman" w:hAnsi="Times New Roman" w:cs="Times New Roman"/>
          <w:lang w:eastAsia="ar-SA"/>
        </w:rPr>
        <w:t>pieczęć firmowa Wykonawcy</w:t>
      </w:r>
    </w:p>
    <w:p w14:paraId="63182AF8" w14:textId="77777777" w:rsidR="004F35EC" w:rsidRPr="004F35EC" w:rsidRDefault="004F35EC" w:rsidP="004F35EC">
      <w:pPr>
        <w:autoSpaceDE w:val="0"/>
        <w:autoSpaceDN w:val="0"/>
        <w:adjustRightInd w:val="0"/>
        <w:spacing w:after="0" w:line="360" w:lineRule="auto"/>
        <w:jc w:val="center"/>
        <w:rPr>
          <w:rFonts w:ascii="Times New Roman" w:eastAsia="Calibri" w:hAnsi="Times New Roman" w:cs="Times New Roman"/>
          <w:b/>
          <w:bCs/>
        </w:rPr>
      </w:pPr>
    </w:p>
    <w:p w14:paraId="313558F7" w14:textId="77777777" w:rsidR="004F35EC" w:rsidRPr="004F35EC" w:rsidRDefault="004F35EC" w:rsidP="004F35EC">
      <w:pPr>
        <w:autoSpaceDE w:val="0"/>
        <w:autoSpaceDN w:val="0"/>
        <w:adjustRightInd w:val="0"/>
        <w:spacing w:after="0" w:line="360" w:lineRule="auto"/>
        <w:jc w:val="center"/>
        <w:rPr>
          <w:rFonts w:ascii="Times New Roman" w:eastAsia="Calibri" w:hAnsi="Times New Roman" w:cs="Times New Roman"/>
          <w:b/>
          <w:bCs/>
          <w:sz w:val="24"/>
          <w:szCs w:val="24"/>
        </w:rPr>
      </w:pPr>
      <w:r w:rsidRPr="004F35EC">
        <w:rPr>
          <w:rFonts w:ascii="Times New Roman" w:eastAsia="Calibri" w:hAnsi="Times New Roman" w:cs="Times New Roman"/>
          <w:b/>
          <w:bCs/>
          <w:sz w:val="24"/>
          <w:szCs w:val="24"/>
        </w:rPr>
        <w:t>Raport wykonania usługi transkrypcji nagranych opisów badań diagnostycznych z zakresu Diagnostyki Obrazowej</w:t>
      </w:r>
    </w:p>
    <w:p w14:paraId="66A2D2A5" w14:textId="77777777" w:rsidR="004F35EC" w:rsidRPr="004F35EC" w:rsidRDefault="004F35EC" w:rsidP="004F35EC">
      <w:pPr>
        <w:autoSpaceDE w:val="0"/>
        <w:autoSpaceDN w:val="0"/>
        <w:adjustRightInd w:val="0"/>
        <w:spacing w:after="0" w:line="360" w:lineRule="auto"/>
        <w:jc w:val="center"/>
        <w:rPr>
          <w:rFonts w:ascii="Times New Roman" w:eastAsia="Calibri" w:hAnsi="Times New Roman" w:cs="Times New Roman"/>
          <w:b/>
          <w:bCs/>
        </w:rPr>
      </w:pPr>
    </w:p>
    <w:p w14:paraId="0F77F8C2"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b/>
          <w:bCs/>
        </w:rPr>
      </w:pPr>
      <w:r w:rsidRPr="004F35EC">
        <w:rPr>
          <w:rFonts w:ascii="Times New Roman" w:eastAsia="Calibri" w:hAnsi="Times New Roman" w:cs="Times New Roman"/>
          <w:b/>
          <w:bCs/>
        </w:rPr>
        <w:t>do Umowy nr……………………………………….. z dnia………………………………</w:t>
      </w:r>
    </w:p>
    <w:p w14:paraId="088EE4C6" w14:textId="77777777" w:rsidR="004F35EC" w:rsidRPr="004F35EC" w:rsidRDefault="004F35EC" w:rsidP="004F35EC">
      <w:pPr>
        <w:autoSpaceDE w:val="0"/>
        <w:autoSpaceDN w:val="0"/>
        <w:adjustRightInd w:val="0"/>
        <w:spacing w:after="0" w:line="240" w:lineRule="auto"/>
        <w:rPr>
          <w:rFonts w:ascii="Times New Roman" w:eastAsia="Calibri" w:hAnsi="Times New Roman" w:cs="Times New Roman"/>
        </w:rPr>
      </w:pPr>
    </w:p>
    <w:p w14:paraId="6CEB3F8B" w14:textId="77777777" w:rsidR="004F35EC" w:rsidRPr="004F35EC" w:rsidRDefault="004F35EC" w:rsidP="004F35EC">
      <w:pPr>
        <w:autoSpaceDE w:val="0"/>
        <w:autoSpaceDN w:val="0"/>
        <w:adjustRightInd w:val="0"/>
        <w:spacing w:after="0" w:line="360" w:lineRule="auto"/>
        <w:jc w:val="both"/>
        <w:rPr>
          <w:rFonts w:ascii="Times New Roman" w:eastAsia="Calibri" w:hAnsi="Times New Roman" w:cs="Times New Roman"/>
        </w:rPr>
      </w:pPr>
      <w:r w:rsidRPr="004F35EC">
        <w:rPr>
          <w:rFonts w:ascii="Times New Roman" w:eastAsia="Calibri" w:hAnsi="Times New Roman" w:cs="Times New Roman"/>
          <w:i/>
        </w:rPr>
        <w:t>Zlecający</w:t>
      </w:r>
      <w:r w:rsidRPr="004F35EC">
        <w:rPr>
          <w:rFonts w:ascii="Times New Roman" w:eastAsia="Calibri" w:hAnsi="Times New Roman" w:cs="Times New Roman"/>
        </w:rPr>
        <w:t>: Uniwersyteckie Centrum Kliniczne, im. prof. K. Gibińskiego Śląskiego Uniwersytetu  Medycznego w Katowicach</w:t>
      </w:r>
    </w:p>
    <w:p w14:paraId="17F19981"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i/>
        </w:rPr>
        <w:t>Wykonawca</w:t>
      </w:r>
      <w:r w:rsidRPr="004F35EC">
        <w:rPr>
          <w:rFonts w:ascii="Times New Roman" w:eastAsia="Calibri" w:hAnsi="Times New Roman" w:cs="Times New Roman"/>
        </w:rPr>
        <w:t>:      …………………………………………………………….</w:t>
      </w:r>
    </w:p>
    <w:p w14:paraId="2A9AB3D2" w14:textId="77777777" w:rsidR="004F35EC" w:rsidRPr="004F35EC" w:rsidRDefault="004F35EC" w:rsidP="004F35EC">
      <w:pPr>
        <w:autoSpaceDE w:val="0"/>
        <w:autoSpaceDN w:val="0"/>
        <w:adjustRightInd w:val="0"/>
        <w:spacing w:after="0" w:line="240" w:lineRule="auto"/>
        <w:rPr>
          <w:rFonts w:ascii="Times New Roman" w:eastAsia="Calibri" w:hAnsi="Times New Roman" w:cs="Times New Roman"/>
        </w:rPr>
      </w:pPr>
    </w:p>
    <w:p w14:paraId="0BF13D7C" w14:textId="77777777" w:rsidR="004F35EC" w:rsidRPr="004F35EC" w:rsidRDefault="004F35EC" w:rsidP="004F35EC">
      <w:pPr>
        <w:autoSpaceDE w:val="0"/>
        <w:autoSpaceDN w:val="0"/>
        <w:adjustRightInd w:val="0"/>
        <w:spacing w:after="0" w:line="360" w:lineRule="auto"/>
        <w:jc w:val="both"/>
        <w:rPr>
          <w:rFonts w:ascii="Times New Roman" w:eastAsia="Calibri" w:hAnsi="Times New Roman" w:cs="Times New Roman"/>
        </w:rPr>
      </w:pPr>
      <w:r w:rsidRPr="004F35EC">
        <w:rPr>
          <w:rFonts w:ascii="Times New Roman" w:eastAsia="Calibri" w:hAnsi="Times New Roman" w:cs="Times New Roman"/>
        </w:rPr>
        <w:t xml:space="preserve">Strony potwierdzają wykonanie </w:t>
      </w:r>
      <w:bookmarkStart w:id="11" w:name="_Hlk145926975"/>
      <w:r w:rsidRPr="004F35EC">
        <w:rPr>
          <w:rFonts w:ascii="Times New Roman" w:eastAsia="Calibri" w:hAnsi="Times New Roman" w:cs="Times New Roman"/>
        </w:rPr>
        <w:t>usługi transkrypcji nagranych opisów badań diagnostycznych z zakresu Diagnostyki Obrazowej</w:t>
      </w:r>
      <w:bookmarkEnd w:id="11"/>
      <w:r w:rsidRPr="004F35EC">
        <w:rPr>
          <w:rFonts w:ascii="Times New Roman" w:eastAsia="Calibri" w:hAnsi="Times New Roman" w:cs="Times New Roman"/>
        </w:rPr>
        <w:t xml:space="preserve"> – w ilości …………………….…..…….. znaków </w:t>
      </w:r>
      <w:r w:rsidRPr="004F35EC">
        <w:rPr>
          <w:rFonts w:ascii="Times New Roman" w:eastAsia="Calibri" w:hAnsi="Times New Roman" w:cs="Times New Roman"/>
        </w:rPr>
        <w:br/>
        <w:t xml:space="preserve">w miesiącu ………….…………….. </w:t>
      </w:r>
    </w:p>
    <w:p w14:paraId="40D06862" w14:textId="77777777" w:rsidR="004F35EC" w:rsidRPr="004F35EC" w:rsidRDefault="004F35EC" w:rsidP="004F35EC">
      <w:pPr>
        <w:autoSpaceDE w:val="0"/>
        <w:autoSpaceDN w:val="0"/>
        <w:adjustRightInd w:val="0"/>
        <w:spacing w:after="0" w:line="240" w:lineRule="auto"/>
        <w:rPr>
          <w:rFonts w:ascii="Times New Roman" w:eastAsia="Calibri" w:hAnsi="Times New Roman" w:cs="Times New Roman"/>
        </w:rPr>
      </w:pPr>
    </w:p>
    <w:tbl>
      <w:tblPr>
        <w:tblStyle w:val="Tabela-Siatka"/>
        <w:tblW w:w="8647" w:type="dxa"/>
        <w:tblInd w:w="250" w:type="dxa"/>
        <w:tblLayout w:type="fixed"/>
        <w:tblLook w:val="04A0" w:firstRow="1" w:lastRow="0" w:firstColumn="1" w:lastColumn="0" w:noHBand="0" w:noVBand="1"/>
      </w:tblPr>
      <w:tblGrid>
        <w:gridCol w:w="757"/>
        <w:gridCol w:w="3212"/>
        <w:gridCol w:w="1559"/>
        <w:gridCol w:w="993"/>
        <w:gridCol w:w="2126"/>
      </w:tblGrid>
      <w:tr w:rsidR="004F35EC" w:rsidRPr="004F35EC" w14:paraId="77256B7C" w14:textId="77777777" w:rsidTr="00DE41F9">
        <w:trPr>
          <w:trHeight w:val="548"/>
        </w:trPr>
        <w:tc>
          <w:tcPr>
            <w:tcW w:w="757" w:type="dxa"/>
          </w:tcPr>
          <w:p w14:paraId="16414322" w14:textId="77777777" w:rsidR="004F35EC" w:rsidRPr="004F35EC" w:rsidRDefault="004F35EC" w:rsidP="004F35EC">
            <w:pPr>
              <w:jc w:val="both"/>
              <w:rPr>
                <w:rFonts w:ascii="Times New Roman" w:eastAsia="Times New Roman" w:hAnsi="Times New Roman" w:cs="Times New Roman"/>
                <w:b/>
                <w:lang w:eastAsia="ar-SA"/>
              </w:rPr>
            </w:pPr>
            <w:r w:rsidRPr="004F35EC">
              <w:rPr>
                <w:rFonts w:ascii="Times New Roman" w:eastAsia="Times New Roman" w:hAnsi="Times New Roman" w:cs="Times New Roman"/>
                <w:b/>
                <w:lang w:eastAsia="ar-SA"/>
              </w:rPr>
              <w:t>L.p.</w:t>
            </w:r>
          </w:p>
        </w:tc>
        <w:tc>
          <w:tcPr>
            <w:tcW w:w="3212" w:type="dxa"/>
          </w:tcPr>
          <w:p w14:paraId="60B9266C" w14:textId="77777777" w:rsidR="004F35EC" w:rsidRPr="004F35EC" w:rsidRDefault="004F35EC" w:rsidP="004F35EC">
            <w:pPr>
              <w:rPr>
                <w:rFonts w:ascii="Times New Roman" w:eastAsia="Times New Roman" w:hAnsi="Times New Roman" w:cs="Times New Roman"/>
                <w:b/>
                <w:lang w:eastAsia="ar-SA"/>
              </w:rPr>
            </w:pPr>
          </w:p>
        </w:tc>
        <w:tc>
          <w:tcPr>
            <w:tcW w:w="1559" w:type="dxa"/>
          </w:tcPr>
          <w:p w14:paraId="3A03EA7B" w14:textId="77777777" w:rsidR="004F35EC" w:rsidRPr="004F35EC" w:rsidRDefault="004F35EC" w:rsidP="004F35EC">
            <w:pPr>
              <w:jc w:val="center"/>
              <w:rPr>
                <w:rFonts w:ascii="Times New Roman" w:eastAsia="Times New Roman" w:hAnsi="Times New Roman" w:cs="Times New Roman"/>
                <w:b/>
                <w:lang w:eastAsia="ar-SA"/>
              </w:rPr>
            </w:pPr>
            <w:r w:rsidRPr="004F35EC">
              <w:rPr>
                <w:rFonts w:ascii="Times New Roman" w:eastAsia="Times New Roman" w:hAnsi="Times New Roman" w:cs="Times New Roman"/>
                <w:b/>
                <w:lang w:eastAsia="ar-SA"/>
              </w:rPr>
              <w:t xml:space="preserve">Wartość netto </w:t>
            </w:r>
          </w:p>
        </w:tc>
        <w:tc>
          <w:tcPr>
            <w:tcW w:w="993" w:type="dxa"/>
          </w:tcPr>
          <w:p w14:paraId="43474414" w14:textId="77777777" w:rsidR="004F35EC" w:rsidRPr="004F35EC" w:rsidRDefault="004F35EC" w:rsidP="004F35EC">
            <w:pPr>
              <w:jc w:val="center"/>
              <w:rPr>
                <w:rFonts w:ascii="Times New Roman" w:eastAsia="Times New Roman" w:hAnsi="Times New Roman" w:cs="Times New Roman"/>
                <w:b/>
                <w:lang w:eastAsia="ar-SA"/>
              </w:rPr>
            </w:pPr>
            <w:r w:rsidRPr="004F35EC">
              <w:rPr>
                <w:rFonts w:ascii="Times New Roman" w:eastAsia="Times New Roman" w:hAnsi="Times New Roman" w:cs="Times New Roman"/>
                <w:b/>
                <w:lang w:eastAsia="ar-SA"/>
              </w:rPr>
              <w:t xml:space="preserve">Podatek VAT </w:t>
            </w:r>
          </w:p>
        </w:tc>
        <w:tc>
          <w:tcPr>
            <w:tcW w:w="2126" w:type="dxa"/>
          </w:tcPr>
          <w:p w14:paraId="200B937A" w14:textId="77777777" w:rsidR="004F35EC" w:rsidRPr="004F35EC" w:rsidRDefault="004F35EC" w:rsidP="004F35EC">
            <w:pPr>
              <w:jc w:val="center"/>
              <w:rPr>
                <w:rFonts w:ascii="Times New Roman" w:eastAsia="Times New Roman" w:hAnsi="Times New Roman" w:cs="Times New Roman"/>
                <w:b/>
                <w:lang w:eastAsia="ar-SA"/>
              </w:rPr>
            </w:pPr>
            <w:r w:rsidRPr="004F35EC">
              <w:rPr>
                <w:rFonts w:ascii="Times New Roman" w:eastAsia="Times New Roman" w:hAnsi="Times New Roman" w:cs="Times New Roman"/>
                <w:b/>
                <w:lang w:eastAsia="ar-SA"/>
              </w:rPr>
              <w:t xml:space="preserve">Wartość brutto </w:t>
            </w:r>
          </w:p>
        </w:tc>
      </w:tr>
      <w:tr w:rsidR="004F35EC" w:rsidRPr="004F35EC" w14:paraId="22997370" w14:textId="77777777" w:rsidTr="00DE41F9">
        <w:trPr>
          <w:trHeight w:val="703"/>
        </w:trPr>
        <w:tc>
          <w:tcPr>
            <w:tcW w:w="757" w:type="dxa"/>
          </w:tcPr>
          <w:p w14:paraId="71996EC7" w14:textId="77777777" w:rsidR="004F35EC" w:rsidRPr="004F35EC" w:rsidRDefault="004F35EC" w:rsidP="004F35EC">
            <w:pPr>
              <w:jc w:val="center"/>
              <w:rPr>
                <w:rFonts w:ascii="Times New Roman" w:eastAsia="Times New Roman" w:hAnsi="Times New Roman" w:cs="Times New Roman"/>
                <w:b/>
                <w:bCs/>
                <w:lang w:eastAsia="ar-SA"/>
              </w:rPr>
            </w:pPr>
          </w:p>
          <w:p w14:paraId="263BB684" w14:textId="77777777" w:rsidR="004F35EC" w:rsidRPr="004F35EC" w:rsidRDefault="004F35EC" w:rsidP="004F35EC">
            <w:pPr>
              <w:jc w:val="center"/>
              <w:rPr>
                <w:rFonts w:ascii="Times New Roman" w:eastAsia="Times New Roman" w:hAnsi="Times New Roman" w:cs="Times New Roman"/>
                <w:b/>
                <w:bCs/>
                <w:lang w:eastAsia="ar-SA"/>
              </w:rPr>
            </w:pPr>
            <w:r w:rsidRPr="004F35EC">
              <w:rPr>
                <w:rFonts w:ascii="Times New Roman" w:eastAsia="Times New Roman" w:hAnsi="Times New Roman" w:cs="Times New Roman"/>
                <w:b/>
                <w:bCs/>
                <w:lang w:eastAsia="ar-SA"/>
              </w:rPr>
              <w:t>1</w:t>
            </w:r>
          </w:p>
        </w:tc>
        <w:tc>
          <w:tcPr>
            <w:tcW w:w="3212" w:type="dxa"/>
          </w:tcPr>
          <w:p w14:paraId="5BD5A0EC" w14:textId="77777777" w:rsidR="004F35EC" w:rsidRPr="004F35EC" w:rsidRDefault="004F35EC" w:rsidP="004F35EC">
            <w:pPr>
              <w:rPr>
                <w:rFonts w:ascii="Times New Roman" w:eastAsia="Times New Roman" w:hAnsi="Times New Roman" w:cs="Times New Roman"/>
                <w:lang w:eastAsia="ar-SA"/>
              </w:rPr>
            </w:pPr>
          </w:p>
          <w:p w14:paraId="2D8B55B4" w14:textId="3D7E2BF5" w:rsidR="004F35EC" w:rsidRPr="004F35EC" w:rsidRDefault="004F35EC" w:rsidP="004F35EC">
            <w:pPr>
              <w:rPr>
                <w:rFonts w:ascii="Times New Roman" w:eastAsia="Times New Roman" w:hAnsi="Times New Roman" w:cs="Times New Roman"/>
                <w:lang w:eastAsia="ar-SA"/>
              </w:rPr>
            </w:pPr>
            <w:r w:rsidRPr="004F35EC">
              <w:rPr>
                <w:rFonts w:ascii="Times New Roman" w:eastAsia="Times New Roman" w:hAnsi="Times New Roman" w:cs="Times New Roman"/>
                <w:lang w:eastAsia="ar-SA"/>
              </w:rPr>
              <w:t xml:space="preserve">Wynagrodzenie </w:t>
            </w:r>
          </w:p>
          <w:p w14:paraId="5563974E" w14:textId="77777777" w:rsidR="004F35EC" w:rsidRPr="004F35EC" w:rsidRDefault="004F35EC" w:rsidP="004F35EC">
            <w:pPr>
              <w:rPr>
                <w:rFonts w:ascii="Times New Roman" w:eastAsia="Times New Roman" w:hAnsi="Times New Roman" w:cs="Times New Roman"/>
                <w:sz w:val="18"/>
                <w:szCs w:val="18"/>
                <w:lang w:eastAsia="ar-SA"/>
              </w:rPr>
            </w:pPr>
          </w:p>
        </w:tc>
        <w:tc>
          <w:tcPr>
            <w:tcW w:w="1559" w:type="dxa"/>
          </w:tcPr>
          <w:p w14:paraId="68B07F06" w14:textId="77777777" w:rsidR="004F35EC" w:rsidRPr="004F35EC" w:rsidRDefault="004F35EC" w:rsidP="004F35EC">
            <w:pPr>
              <w:jc w:val="center"/>
              <w:rPr>
                <w:rFonts w:ascii="Times New Roman" w:eastAsia="Times New Roman" w:hAnsi="Times New Roman" w:cs="Times New Roman"/>
                <w:lang w:eastAsia="ar-SA"/>
              </w:rPr>
            </w:pPr>
          </w:p>
        </w:tc>
        <w:tc>
          <w:tcPr>
            <w:tcW w:w="993" w:type="dxa"/>
          </w:tcPr>
          <w:p w14:paraId="5605F467" w14:textId="77777777" w:rsidR="004F35EC" w:rsidRPr="004F35EC" w:rsidRDefault="004F35EC" w:rsidP="004F35EC">
            <w:pPr>
              <w:jc w:val="center"/>
              <w:rPr>
                <w:rFonts w:ascii="Times New Roman" w:eastAsia="Times New Roman" w:hAnsi="Times New Roman" w:cs="Times New Roman"/>
                <w:lang w:eastAsia="ar-SA"/>
              </w:rPr>
            </w:pPr>
          </w:p>
        </w:tc>
        <w:tc>
          <w:tcPr>
            <w:tcW w:w="2126" w:type="dxa"/>
          </w:tcPr>
          <w:p w14:paraId="3D7DEA7C" w14:textId="77777777" w:rsidR="004F35EC" w:rsidRPr="004F35EC" w:rsidRDefault="004F35EC" w:rsidP="004F35EC">
            <w:pPr>
              <w:jc w:val="center"/>
              <w:rPr>
                <w:rFonts w:ascii="Times New Roman" w:eastAsia="Times New Roman" w:hAnsi="Times New Roman" w:cs="Times New Roman"/>
                <w:lang w:eastAsia="ar-SA"/>
              </w:rPr>
            </w:pPr>
          </w:p>
        </w:tc>
      </w:tr>
      <w:tr w:rsidR="004F35EC" w:rsidRPr="004F35EC" w14:paraId="134C3B4F" w14:textId="77777777" w:rsidTr="00DE41F9">
        <w:trPr>
          <w:trHeight w:val="695"/>
        </w:trPr>
        <w:tc>
          <w:tcPr>
            <w:tcW w:w="3969" w:type="dxa"/>
            <w:gridSpan w:val="2"/>
          </w:tcPr>
          <w:p w14:paraId="7592268E" w14:textId="77777777" w:rsidR="004F35EC" w:rsidRPr="004F35EC" w:rsidRDefault="004F35EC" w:rsidP="004F35EC">
            <w:pPr>
              <w:autoSpaceDE w:val="0"/>
              <w:autoSpaceDN w:val="0"/>
              <w:adjustRightInd w:val="0"/>
              <w:jc w:val="right"/>
              <w:rPr>
                <w:rFonts w:ascii="Times New Roman" w:eastAsia="Calibri" w:hAnsi="Times New Roman" w:cs="Times New Roman"/>
                <w:b/>
              </w:rPr>
            </w:pPr>
          </w:p>
          <w:p w14:paraId="02DE1365" w14:textId="77777777" w:rsidR="004F35EC" w:rsidRPr="004F35EC" w:rsidRDefault="004F35EC" w:rsidP="004F35EC">
            <w:pPr>
              <w:autoSpaceDE w:val="0"/>
              <w:autoSpaceDN w:val="0"/>
              <w:adjustRightInd w:val="0"/>
              <w:jc w:val="right"/>
              <w:rPr>
                <w:rFonts w:ascii="Times New Roman" w:eastAsia="Calibri" w:hAnsi="Times New Roman" w:cs="Times New Roman"/>
                <w:b/>
              </w:rPr>
            </w:pPr>
            <w:r w:rsidRPr="004F35EC">
              <w:rPr>
                <w:rFonts w:ascii="Times New Roman" w:eastAsia="Calibri" w:hAnsi="Times New Roman" w:cs="Times New Roman"/>
                <w:b/>
              </w:rPr>
              <w:t xml:space="preserve">RAZEM do zapłaty </w:t>
            </w:r>
          </w:p>
        </w:tc>
        <w:tc>
          <w:tcPr>
            <w:tcW w:w="1559" w:type="dxa"/>
          </w:tcPr>
          <w:p w14:paraId="1C9ABC45" w14:textId="77777777" w:rsidR="004F35EC" w:rsidRPr="004F35EC" w:rsidRDefault="004F35EC" w:rsidP="004F35EC">
            <w:pPr>
              <w:autoSpaceDE w:val="0"/>
              <w:autoSpaceDN w:val="0"/>
              <w:adjustRightInd w:val="0"/>
              <w:rPr>
                <w:rFonts w:ascii="Times New Roman" w:eastAsia="Calibri" w:hAnsi="Times New Roman" w:cs="Times New Roman"/>
              </w:rPr>
            </w:pPr>
          </w:p>
        </w:tc>
        <w:tc>
          <w:tcPr>
            <w:tcW w:w="993" w:type="dxa"/>
          </w:tcPr>
          <w:p w14:paraId="77356DD8" w14:textId="77777777" w:rsidR="004F35EC" w:rsidRPr="004F35EC" w:rsidRDefault="004F35EC" w:rsidP="004F35EC">
            <w:pPr>
              <w:autoSpaceDE w:val="0"/>
              <w:autoSpaceDN w:val="0"/>
              <w:adjustRightInd w:val="0"/>
              <w:jc w:val="center"/>
              <w:rPr>
                <w:rFonts w:ascii="Times New Roman" w:eastAsia="Calibri" w:hAnsi="Times New Roman" w:cs="Times New Roman"/>
              </w:rPr>
            </w:pPr>
          </w:p>
        </w:tc>
        <w:tc>
          <w:tcPr>
            <w:tcW w:w="2126" w:type="dxa"/>
          </w:tcPr>
          <w:p w14:paraId="57C3F2F3" w14:textId="77777777" w:rsidR="004F35EC" w:rsidRPr="004F35EC" w:rsidRDefault="004F35EC" w:rsidP="004F35EC">
            <w:pPr>
              <w:autoSpaceDE w:val="0"/>
              <w:autoSpaceDN w:val="0"/>
              <w:adjustRightInd w:val="0"/>
              <w:rPr>
                <w:rFonts w:ascii="Times New Roman" w:eastAsia="Calibri" w:hAnsi="Times New Roman" w:cs="Times New Roman"/>
              </w:rPr>
            </w:pPr>
          </w:p>
        </w:tc>
      </w:tr>
    </w:tbl>
    <w:p w14:paraId="6E8BEFCE" w14:textId="77777777" w:rsidR="004F35EC" w:rsidRPr="004F35EC" w:rsidRDefault="004F35EC" w:rsidP="004F35EC">
      <w:pPr>
        <w:autoSpaceDE w:val="0"/>
        <w:autoSpaceDN w:val="0"/>
        <w:adjustRightInd w:val="0"/>
        <w:spacing w:after="0" w:line="240" w:lineRule="auto"/>
        <w:rPr>
          <w:rFonts w:ascii="Times New Roman" w:eastAsia="Calibri" w:hAnsi="Times New Roman" w:cs="Times New Roman"/>
        </w:rPr>
      </w:pPr>
    </w:p>
    <w:p w14:paraId="097BB530"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1. Zlecający potwierdza Wykonanie w/w usług.</w:t>
      </w:r>
    </w:p>
    <w:p w14:paraId="69E2B5F2"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2. Transkrypcje w trybie pilnym ……………..%</w:t>
      </w:r>
    </w:p>
    <w:p w14:paraId="396AF801"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3. Uwagi do wykonanych usług:</w:t>
      </w:r>
    </w:p>
    <w:p w14:paraId="57B91834"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w:t>
      </w:r>
    </w:p>
    <w:p w14:paraId="72E2548F"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w:t>
      </w:r>
    </w:p>
    <w:p w14:paraId="6FD2F1B3"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4. Raport sporządzono w dwóch jednobrzmiących egzemplarzach, po jednym dla każdej ze Stron.</w:t>
      </w:r>
    </w:p>
    <w:p w14:paraId="0A8F54B2" w14:textId="77777777" w:rsidR="004F35EC" w:rsidRPr="004F35EC" w:rsidRDefault="004F35EC" w:rsidP="004F35EC">
      <w:pPr>
        <w:autoSpaceDE w:val="0"/>
        <w:autoSpaceDN w:val="0"/>
        <w:adjustRightInd w:val="0"/>
        <w:spacing w:after="0" w:line="360" w:lineRule="auto"/>
        <w:jc w:val="both"/>
        <w:rPr>
          <w:rFonts w:ascii="Times New Roman" w:eastAsia="Calibri" w:hAnsi="Times New Roman" w:cs="Times New Roman"/>
        </w:rPr>
      </w:pPr>
      <w:r w:rsidRPr="004F35EC">
        <w:rPr>
          <w:rFonts w:ascii="Times New Roman" w:eastAsia="Calibri" w:hAnsi="Times New Roman" w:cs="Times New Roman"/>
        </w:rPr>
        <w:t>5. Niniejszy Raport stanowi podstawę do wystawienia faktury VAT z tytułu realizacji usług na kwotę…………….zł netto (słownie: złotych), która powiększona o należny podatek VAT wynosi…………………………………. zł brutto (słownie: złotych).</w:t>
      </w:r>
    </w:p>
    <w:p w14:paraId="37B0DD19" w14:textId="77777777" w:rsidR="004F35EC" w:rsidRPr="004F35EC" w:rsidRDefault="004F35EC" w:rsidP="004F35EC">
      <w:pPr>
        <w:autoSpaceDE w:val="0"/>
        <w:autoSpaceDN w:val="0"/>
        <w:adjustRightInd w:val="0"/>
        <w:spacing w:after="0" w:line="360" w:lineRule="auto"/>
        <w:jc w:val="both"/>
        <w:rPr>
          <w:rFonts w:ascii="Times New Roman" w:eastAsia="Calibri" w:hAnsi="Times New Roman" w:cs="Times New Roman"/>
        </w:rPr>
      </w:pPr>
    </w:p>
    <w:p w14:paraId="171ED6E9" w14:textId="77777777" w:rsidR="004F35EC" w:rsidRPr="004F35EC" w:rsidRDefault="004F35EC" w:rsidP="004F35EC">
      <w:pPr>
        <w:autoSpaceDE w:val="0"/>
        <w:autoSpaceDN w:val="0"/>
        <w:adjustRightInd w:val="0"/>
        <w:spacing w:after="0" w:line="360" w:lineRule="auto"/>
        <w:ind w:firstLine="708"/>
        <w:rPr>
          <w:rFonts w:ascii="Times New Roman" w:eastAsia="Calibri" w:hAnsi="Times New Roman" w:cs="Times New Roman"/>
          <w:i/>
        </w:rPr>
      </w:pPr>
      <w:r w:rsidRPr="004F35EC">
        <w:rPr>
          <w:rFonts w:ascii="Times New Roman" w:eastAsia="Calibri" w:hAnsi="Times New Roman" w:cs="Times New Roman"/>
          <w:i/>
        </w:rPr>
        <w:t>Zlecający</w:t>
      </w:r>
      <w:r w:rsidRPr="004F35EC">
        <w:rPr>
          <w:rFonts w:ascii="Times New Roman" w:eastAsia="Calibri" w:hAnsi="Times New Roman" w:cs="Times New Roman"/>
          <w:i/>
        </w:rPr>
        <w:tab/>
      </w:r>
      <w:r w:rsidRPr="004F35EC">
        <w:rPr>
          <w:rFonts w:ascii="Times New Roman" w:eastAsia="Calibri" w:hAnsi="Times New Roman" w:cs="Times New Roman"/>
          <w:i/>
        </w:rPr>
        <w:tab/>
      </w:r>
      <w:r w:rsidRPr="004F35EC">
        <w:rPr>
          <w:rFonts w:ascii="Times New Roman" w:eastAsia="Calibri" w:hAnsi="Times New Roman" w:cs="Times New Roman"/>
          <w:i/>
        </w:rPr>
        <w:tab/>
      </w:r>
      <w:r w:rsidRPr="004F35EC">
        <w:rPr>
          <w:rFonts w:ascii="Times New Roman" w:eastAsia="Calibri" w:hAnsi="Times New Roman" w:cs="Times New Roman"/>
          <w:i/>
        </w:rPr>
        <w:tab/>
      </w:r>
      <w:r w:rsidRPr="004F35EC">
        <w:rPr>
          <w:rFonts w:ascii="Times New Roman" w:eastAsia="Calibri" w:hAnsi="Times New Roman" w:cs="Times New Roman"/>
          <w:i/>
        </w:rPr>
        <w:tab/>
      </w:r>
      <w:r w:rsidRPr="004F35EC">
        <w:rPr>
          <w:rFonts w:ascii="Times New Roman" w:eastAsia="Calibri" w:hAnsi="Times New Roman" w:cs="Times New Roman"/>
          <w:i/>
        </w:rPr>
        <w:tab/>
      </w:r>
      <w:r w:rsidRPr="004F35EC">
        <w:rPr>
          <w:rFonts w:ascii="Times New Roman" w:eastAsia="Calibri" w:hAnsi="Times New Roman" w:cs="Times New Roman"/>
          <w:i/>
        </w:rPr>
        <w:tab/>
        <w:t>Wykonawca</w:t>
      </w:r>
    </w:p>
    <w:p w14:paraId="15275F6C"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p>
    <w:p w14:paraId="22845D3F"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w:t>
      </w:r>
      <w:r w:rsidRPr="004F35EC">
        <w:rPr>
          <w:rFonts w:ascii="Times New Roman" w:eastAsia="Calibri" w:hAnsi="Times New Roman" w:cs="Times New Roman"/>
        </w:rPr>
        <w:tab/>
      </w:r>
      <w:r w:rsidRPr="004F35EC">
        <w:rPr>
          <w:rFonts w:ascii="Times New Roman" w:eastAsia="Calibri" w:hAnsi="Times New Roman" w:cs="Times New Roman"/>
        </w:rPr>
        <w:tab/>
      </w:r>
      <w:r w:rsidRPr="004F35EC">
        <w:rPr>
          <w:rFonts w:ascii="Times New Roman" w:eastAsia="Calibri" w:hAnsi="Times New Roman" w:cs="Times New Roman"/>
        </w:rPr>
        <w:tab/>
      </w:r>
      <w:r w:rsidRPr="004F35EC">
        <w:rPr>
          <w:rFonts w:ascii="Times New Roman" w:eastAsia="Calibri" w:hAnsi="Times New Roman" w:cs="Times New Roman"/>
        </w:rPr>
        <w:tab/>
      </w:r>
      <w:r w:rsidRPr="004F35EC">
        <w:rPr>
          <w:rFonts w:ascii="Times New Roman" w:eastAsia="Calibri" w:hAnsi="Times New Roman" w:cs="Times New Roman"/>
        </w:rPr>
        <w:tab/>
        <w:t>…………………………………..</w:t>
      </w:r>
    </w:p>
    <w:p w14:paraId="4AF9F767" w14:textId="77777777" w:rsidR="004F35EC" w:rsidRPr="004F35EC" w:rsidRDefault="004F35EC" w:rsidP="004F35EC">
      <w:pPr>
        <w:autoSpaceDE w:val="0"/>
        <w:autoSpaceDN w:val="0"/>
        <w:adjustRightInd w:val="0"/>
        <w:spacing w:after="0" w:line="360" w:lineRule="auto"/>
        <w:rPr>
          <w:rFonts w:ascii="Calibri" w:eastAsia="Calibri" w:hAnsi="Calibri" w:cs="Times New Roman"/>
          <w:kern w:val="2"/>
          <w14:ligatures w14:val="standardContextual"/>
        </w:rPr>
      </w:pPr>
      <w:r w:rsidRPr="004F35EC">
        <w:rPr>
          <w:rFonts w:ascii="Times New Roman" w:eastAsia="Calibri" w:hAnsi="Times New Roman" w:cs="Times New Roman"/>
          <w:i/>
        </w:rPr>
        <w:t>* - niewłaściwe skreślić</w:t>
      </w:r>
    </w:p>
    <w:sectPr w:rsidR="004F35EC" w:rsidRPr="004F35EC" w:rsidSect="00B501CF">
      <w:pgSz w:w="11906" w:h="16838"/>
      <w:pgMar w:top="28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DF2F" w14:textId="77777777" w:rsidR="00D63154" w:rsidRDefault="00D63154" w:rsidP="00CC5192">
      <w:pPr>
        <w:spacing w:after="0" w:line="240" w:lineRule="auto"/>
      </w:pPr>
      <w:r>
        <w:separator/>
      </w:r>
    </w:p>
  </w:endnote>
  <w:endnote w:type="continuationSeparator" w:id="0">
    <w:p w14:paraId="6115CEC5" w14:textId="77777777" w:rsidR="00D63154" w:rsidRDefault="00D63154"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A2F9" w14:textId="77777777" w:rsidR="00D63154" w:rsidRDefault="00D63154" w:rsidP="00CC5192">
      <w:pPr>
        <w:spacing w:after="0" w:line="240" w:lineRule="auto"/>
      </w:pPr>
      <w:r>
        <w:separator/>
      </w:r>
    </w:p>
  </w:footnote>
  <w:footnote w:type="continuationSeparator" w:id="0">
    <w:p w14:paraId="56747350" w14:textId="77777777" w:rsidR="00D63154" w:rsidRDefault="00D63154"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F"/>
    <w:multiLevelType w:val="multilevel"/>
    <w:tmpl w:val="95EAA676"/>
    <w:name w:val="WW8Num1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0"/>
    <w:multiLevelType w:val="multilevel"/>
    <w:tmpl w:val="00000010"/>
    <w:name w:val="WW8Num17"/>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10"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7D67BB"/>
    <w:multiLevelType w:val="hybridMultilevel"/>
    <w:tmpl w:val="718C6D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9287FCE"/>
    <w:multiLevelType w:val="hybridMultilevel"/>
    <w:tmpl w:val="9BC8C338"/>
    <w:lvl w:ilvl="0" w:tplc="4B7C53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0ED9502C"/>
    <w:multiLevelType w:val="hybridMultilevel"/>
    <w:tmpl w:val="47EA346C"/>
    <w:lvl w:ilvl="0" w:tplc="FC68BA02">
      <w:start w:val="1"/>
      <w:numFmt w:val="decimal"/>
      <w:lvlText w:val="%1."/>
      <w:lvlJc w:val="left"/>
      <w:pPr>
        <w:ind w:left="720" w:hanging="360"/>
      </w:pPr>
      <w:rPr>
        <w:rFonts w:hint="default"/>
      </w:rPr>
    </w:lvl>
    <w:lvl w:ilvl="1" w:tplc="3C8C57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063BAB"/>
    <w:multiLevelType w:val="hybridMultilevel"/>
    <w:tmpl w:val="8662C880"/>
    <w:lvl w:ilvl="0" w:tplc="A90A899E">
      <w:start w:val="10"/>
      <w:numFmt w:val="decimal"/>
      <w:lvlText w:val="%1."/>
      <w:lvlJc w:val="left"/>
      <w:pPr>
        <w:tabs>
          <w:tab w:val="num" w:pos="587"/>
        </w:tabs>
        <w:ind w:left="567"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11D95D68"/>
    <w:multiLevelType w:val="hybridMultilevel"/>
    <w:tmpl w:val="7FCAD3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20578FE"/>
    <w:multiLevelType w:val="multilevel"/>
    <w:tmpl w:val="FEC210F6"/>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74F740B"/>
    <w:multiLevelType w:val="hybridMultilevel"/>
    <w:tmpl w:val="D932D7B8"/>
    <w:lvl w:ilvl="0" w:tplc="F948CD56">
      <w:start w:val="6"/>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C8001D"/>
    <w:multiLevelType w:val="hybridMultilevel"/>
    <w:tmpl w:val="7162588A"/>
    <w:lvl w:ilvl="0" w:tplc="3C26CF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25AF51E0"/>
    <w:multiLevelType w:val="hybridMultilevel"/>
    <w:tmpl w:val="6E94A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31986124"/>
    <w:multiLevelType w:val="hybridMultilevel"/>
    <w:tmpl w:val="23AE3ED2"/>
    <w:lvl w:ilvl="0" w:tplc="91480FC0">
      <w:start w:val="1"/>
      <w:numFmt w:val="decimal"/>
      <w:lvlText w:val="%1."/>
      <w:lvlJc w:val="left"/>
      <w:pPr>
        <w:ind w:left="397" w:hanging="17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E02D36"/>
    <w:multiLevelType w:val="hybridMultilevel"/>
    <w:tmpl w:val="54245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4874DFF"/>
    <w:multiLevelType w:val="hybridMultilevel"/>
    <w:tmpl w:val="D54E9CC2"/>
    <w:lvl w:ilvl="0" w:tplc="D9EA8CF0">
      <w:start w:val="1"/>
      <w:numFmt w:val="decimal"/>
      <w:lvlText w:val="%1."/>
      <w:lvlJc w:val="left"/>
      <w:pPr>
        <w:ind w:left="720" w:hanging="36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986C55"/>
    <w:multiLevelType w:val="hybridMultilevel"/>
    <w:tmpl w:val="136EE944"/>
    <w:lvl w:ilvl="0" w:tplc="D5DE47F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3A260811"/>
    <w:multiLevelType w:val="hybridMultilevel"/>
    <w:tmpl w:val="B5AAC108"/>
    <w:lvl w:ilvl="0" w:tplc="CC406FEC">
      <w:start w:val="1"/>
      <w:numFmt w:val="decimal"/>
      <w:lvlText w:val="%1."/>
      <w:lvlJc w:val="left"/>
      <w:pPr>
        <w:ind w:left="360"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D4664DC"/>
    <w:multiLevelType w:val="hybridMultilevel"/>
    <w:tmpl w:val="2CAAC768"/>
    <w:lvl w:ilvl="0" w:tplc="D9E6FDD0">
      <w:start w:val="1"/>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781C5D"/>
    <w:multiLevelType w:val="hybridMultilevel"/>
    <w:tmpl w:val="96C47A5A"/>
    <w:lvl w:ilvl="0" w:tplc="AD76F6AC">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3CB0BFB"/>
    <w:multiLevelType w:val="hybridMultilevel"/>
    <w:tmpl w:val="7AF6D008"/>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79" w15:restartNumberingAfterBreak="0">
    <w:nsid w:val="44762699"/>
    <w:multiLevelType w:val="hybridMultilevel"/>
    <w:tmpl w:val="DB701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84B1B1A"/>
    <w:multiLevelType w:val="hybridMultilevel"/>
    <w:tmpl w:val="B2BA03E0"/>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3"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8376A3"/>
    <w:multiLevelType w:val="hybridMultilevel"/>
    <w:tmpl w:val="97AAC836"/>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C9B0956"/>
    <w:multiLevelType w:val="hybridMultilevel"/>
    <w:tmpl w:val="68D89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4DDD4ED7"/>
    <w:multiLevelType w:val="hybridMultilevel"/>
    <w:tmpl w:val="2680465A"/>
    <w:lvl w:ilvl="0" w:tplc="304E816C">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27C201F"/>
    <w:multiLevelType w:val="hybridMultilevel"/>
    <w:tmpl w:val="24B80AFA"/>
    <w:lvl w:ilvl="0" w:tplc="5D0270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3482652"/>
    <w:multiLevelType w:val="hybridMultilevel"/>
    <w:tmpl w:val="2B024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4366C69"/>
    <w:multiLevelType w:val="hybridMultilevel"/>
    <w:tmpl w:val="FC4A3A6E"/>
    <w:lvl w:ilvl="0" w:tplc="04150017">
      <w:start w:val="1"/>
      <w:numFmt w:val="lowerLetter"/>
      <w:lvlText w:val="%1)"/>
      <w:lvlJc w:val="left"/>
      <w:pPr>
        <w:ind w:left="720" w:hanging="360"/>
      </w:pPr>
    </w:lvl>
    <w:lvl w:ilvl="1" w:tplc="E81C03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0930A9"/>
    <w:multiLevelType w:val="hybridMultilevel"/>
    <w:tmpl w:val="DBC0EA00"/>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1" w15:restartNumberingAfterBreak="0">
    <w:nsid w:val="58130F3A"/>
    <w:multiLevelType w:val="hybridMultilevel"/>
    <w:tmpl w:val="3CE23E04"/>
    <w:lvl w:ilvl="0" w:tplc="0936CD7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9B6466"/>
    <w:multiLevelType w:val="multilevel"/>
    <w:tmpl w:val="32A4284A"/>
    <w:name w:val="WW8Num172"/>
    <w:lvl w:ilvl="0">
      <w:start w:val="6"/>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41719E5"/>
    <w:multiLevelType w:val="hybridMultilevel"/>
    <w:tmpl w:val="3ADC9290"/>
    <w:lvl w:ilvl="0" w:tplc="07DCDAC6">
      <w:start w:val="1"/>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8344B0"/>
    <w:multiLevelType w:val="hybridMultilevel"/>
    <w:tmpl w:val="BE28B000"/>
    <w:name w:val="WW8Num2642243"/>
    <w:lvl w:ilvl="0" w:tplc="1A92934A">
      <w:start w:val="7"/>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E156102"/>
    <w:multiLevelType w:val="hybridMultilevel"/>
    <w:tmpl w:val="F1887938"/>
    <w:lvl w:ilvl="0" w:tplc="084458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9B4C38"/>
    <w:multiLevelType w:val="hybridMultilevel"/>
    <w:tmpl w:val="46360E74"/>
    <w:lvl w:ilvl="0" w:tplc="C328892C">
      <w:start w:val="4"/>
      <w:numFmt w:val="decimal"/>
      <w:lvlText w:val="%1."/>
      <w:lvlJc w:val="left"/>
      <w:pPr>
        <w:ind w:left="170" w:hanging="170"/>
      </w:pPr>
      <w:rPr>
        <w:rFonts w:ascii="Tahoma" w:hAnsi="Tahoma" w:cs="Times New Roman" w:hint="default"/>
        <w:b w:val="0"/>
        <w:i w:val="0"/>
        <w:sz w:val="20"/>
        <w:szCs w:val="24"/>
      </w:rPr>
    </w:lvl>
    <w:lvl w:ilvl="1" w:tplc="C328892C">
      <w:start w:val="4"/>
      <w:numFmt w:val="decimal"/>
      <w:lvlText w:val="%2."/>
      <w:lvlJc w:val="left"/>
      <w:pPr>
        <w:ind w:left="1250" w:hanging="170"/>
      </w:pPr>
      <w:rPr>
        <w:rFonts w:ascii="Tahoma" w:hAnsi="Tahoma" w:cs="Times New Roman" w:hint="default"/>
        <w:b w:val="0"/>
        <w:i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B95286"/>
    <w:multiLevelType w:val="hybridMultilevel"/>
    <w:tmpl w:val="50785E74"/>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4" w15:restartNumberingAfterBreak="0">
    <w:nsid w:val="73DC1CF0"/>
    <w:multiLevelType w:val="hybridMultilevel"/>
    <w:tmpl w:val="D9D45032"/>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89F4EE9"/>
    <w:multiLevelType w:val="hybridMultilevel"/>
    <w:tmpl w:val="15968BC2"/>
    <w:lvl w:ilvl="0" w:tplc="75408E0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2933323">
    <w:abstractNumId w:val="48"/>
  </w:num>
  <w:num w:numId="2" w16cid:durableId="955676795">
    <w:abstractNumId w:val="69"/>
  </w:num>
  <w:num w:numId="3" w16cid:durableId="116685116">
    <w:abstractNumId w:val="83"/>
  </w:num>
  <w:num w:numId="4" w16cid:durableId="600450276">
    <w:abstractNumId w:val="104"/>
  </w:num>
  <w:num w:numId="5" w16cid:durableId="1944457512">
    <w:abstractNumId w:val="102"/>
    <w:lvlOverride w:ilvl="0">
      <w:startOverride w:val="1"/>
    </w:lvlOverride>
  </w:num>
  <w:num w:numId="6" w16cid:durableId="583758655">
    <w:abstractNumId w:val="77"/>
    <w:lvlOverride w:ilvl="0">
      <w:startOverride w:val="1"/>
    </w:lvlOverride>
  </w:num>
  <w:num w:numId="7" w16cid:durableId="1926843783">
    <w:abstractNumId w:val="50"/>
  </w:num>
  <w:num w:numId="8" w16cid:durableId="55394111">
    <w:abstractNumId w:val="62"/>
  </w:num>
  <w:num w:numId="9" w16cid:durableId="190609423">
    <w:abstractNumId w:val="55"/>
  </w:num>
  <w:num w:numId="10" w16cid:durableId="984968039">
    <w:abstractNumId w:val="29"/>
  </w:num>
  <w:num w:numId="11" w16cid:durableId="819424341">
    <w:abstractNumId w:val="130"/>
  </w:num>
  <w:num w:numId="12" w16cid:durableId="224413925">
    <w:abstractNumId w:val="68"/>
  </w:num>
  <w:num w:numId="13" w16cid:durableId="70783677">
    <w:abstractNumId w:val="106"/>
  </w:num>
  <w:num w:numId="14" w16cid:durableId="872890302">
    <w:abstractNumId w:val="111"/>
  </w:num>
  <w:num w:numId="15" w16cid:durableId="160123112">
    <w:abstractNumId w:val="19"/>
  </w:num>
  <w:num w:numId="16" w16cid:durableId="1149246550">
    <w:abstractNumId w:val="36"/>
  </w:num>
  <w:num w:numId="17" w16cid:durableId="825710843">
    <w:abstractNumId w:val="60"/>
  </w:num>
  <w:num w:numId="18" w16cid:durableId="540216747">
    <w:abstractNumId w:val="80"/>
  </w:num>
  <w:num w:numId="19" w16cid:durableId="1250624743">
    <w:abstractNumId w:val="40"/>
  </w:num>
  <w:num w:numId="20" w16cid:durableId="1040741298">
    <w:abstractNumId w:val="124"/>
  </w:num>
  <w:num w:numId="21" w16cid:durableId="1339960000">
    <w:abstractNumId w:val="27"/>
  </w:num>
  <w:num w:numId="22" w16cid:durableId="1453937205">
    <w:abstractNumId w:val="90"/>
  </w:num>
  <w:num w:numId="23" w16cid:durableId="1530532684">
    <w:abstractNumId w:val="39"/>
  </w:num>
  <w:num w:numId="24" w16cid:durableId="447243999">
    <w:abstractNumId w:val="64"/>
  </w:num>
  <w:num w:numId="25" w16cid:durableId="247466621">
    <w:abstractNumId w:val="123"/>
  </w:num>
  <w:num w:numId="26" w16cid:durableId="1004432190">
    <w:abstractNumId w:val="52"/>
  </w:num>
  <w:num w:numId="27" w16cid:durableId="416560601">
    <w:abstractNumId w:val="9"/>
  </w:num>
  <w:num w:numId="28" w16cid:durableId="1447655322">
    <w:abstractNumId w:val="34"/>
  </w:num>
  <w:num w:numId="29" w16cid:durableId="365759168">
    <w:abstractNumId w:val="28"/>
  </w:num>
  <w:num w:numId="30" w16cid:durableId="403577124">
    <w:abstractNumId w:val="51"/>
  </w:num>
  <w:num w:numId="31" w16cid:durableId="1667441100">
    <w:abstractNumId w:val="115"/>
  </w:num>
  <w:num w:numId="32" w16cid:durableId="1556236041">
    <w:abstractNumId w:val="56"/>
  </w:num>
  <w:num w:numId="33" w16cid:durableId="763768252">
    <w:abstractNumId w:val="16"/>
  </w:num>
  <w:num w:numId="34" w16cid:durableId="150654907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292336">
    <w:abstractNumId w:val="131"/>
  </w:num>
  <w:num w:numId="36" w16cid:durableId="1253782017">
    <w:abstractNumId w:val="14"/>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7" w16cid:durableId="568420666">
    <w:abstractNumId w:val="26"/>
  </w:num>
  <w:num w:numId="38" w16cid:durableId="940260830">
    <w:abstractNumId w:val="33"/>
  </w:num>
  <w:num w:numId="39" w16cid:durableId="764426349">
    <w:abstractNumId w:val="71"/>
  </w:num>
  <w:num w:numId="40" w16cid:durableId="908463507">
    <w:abstractNumId w:val="8"/>
  </w:num>
  <w:num w:numId="41" w16cid:durableId="823157390">
    <w:abstractNumId w:val="54"/>
  </w:num>
  <w:num w:numId="42" w16cid:durableId="18043495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41169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290149">
    <w:abstractNumId w:val="128"/>
  </w:num>
  <w:num w:numId="45" w16cid:durableId="260912358">
    <w:abstractNumId w:val="67"/>
  </w:num>
  <w:num w:numId="46" w16cid:durableId="2120711501">
    <w:abstractNumId w:val="66"/>
  </w:num>
  <w:num w:numId="47" w16cid:durableId="1519612249">
    <w:abstractNumId w:val="117"/>
  </w:num>
  <w:num w:numId="48" w16cid:durableId="1527212266">
    <w:abstractNumId w:val="73"/>
  </w:num>
  <w:num w:numId="49" w16cid:durableId="1634411215">
    <w:abstractNumId w:val="18"/>
  </w:num>
  <w:num w:numId="50" w16cid:durableId="484975988">
    <w:abstractNumId w:val="85"/>
  </w:num>
  <w:num w:numId="51" w16cid:durableId="704135035">
    <w:abstractNumId w:val="30"/>
  </w:num>
  <w:num w:numId="52" w16cid:durableId="544560336">
    <w:abstractNumId w:val="113"/>
  </w:num>
  <w:num w:numId="53" w16cid:durableId="1776828820">
    <w:abstractNumId w:val="57"/>
  </w:num>
  <w:num w:numId="54" w16cid:durableId="2134589583">
    <w:abstractNumId w:val="31"/>
  </w:num>
  <w:num w:numId="55" w16cid:durableId="465856896">
    <w:abstractNumId w:val="10"/>
  </w:num>
  <w:num w:numId="56" w16cid:durableId="2131237282">
    <w:abstractNumId w:val="63"/>
  </w:num>
  <w:num w:numId="57" w16cid:durableId="915285071">
    <w:abstractNumId w:val="101"/>
  </w:num>
  <w:num w:numId="58" w16cid:durableId="160628858">
    <w:abstractNumId w:val="99"/>
  </w:num>
  <w:num w:numId="59" w16cid:durableId="402677822">
    <w:abstractNumId w:val="91"/>
  </w:num>
  <w:num w:numId="60" w16cid:durableId="1699424909">
    <w:abstractNumId w:val="72"/>
  </w:num>
  <w:num w:numId="61" w16cid:durableId="1505046466">
    <w:abstractNumId w:val="97"/>
  </w:num>
  <w:num w:numId="62" w16cid:durableId="1825584317">
    <w:abstractNumId w:val="120"/>
  </w:num>
  <w:num w:numId="63" w16cid:durableId="1548495975">
    <w:abstractNumId w:val="20"/>
  </w:num>
  <w:num w:numId="64" w16cid:durableId="1986398778">
    <w:abstractNumId w:val="87"/>
  </w:num>
  <w:num w:numId="65" w16cid:durableId="1986936177">
    <w:abstractNumId w:val="24"/>
  </w:num>
  <w:num w:numId="66" w16cid:durableId="1303656273">
    <w:abstractNumId w:val="49"/>
  </w:num>
  <w:num w:numId="67" w16cid:durableId="1965621663">
    <w:abstractNumId w:val="121"/>
  </w:num>
  <w:num w:numId="68" w16cid:durableId="2144078401">
    <w:abstractNumId w:val="88"/>
  </w:num>
  <w:num w:numId="69" w16cid:durableId="1890418413">
    <w:abstractNumId w:val="70"/>
  </w:num>
  <w:num w:numId="70" w16cid:durableId="166947930">
    <w:abstractNumId w:val="44"/>
  </w:num>
  <w:num w:numId="71" w16cid:durableId="1392534150">
    <w:abstractNumId w:val="122"/>
  </w:num>
  <w:num w:numId="72" w16cid:durableId="321154314">
    <w:abstractNumId w:val="95"/>
  </w:num>
  <w:num w:numId="73" w16cid:durableId="609312681">
    <w:abstractNumId w:val="53"/>
  </w:num>
  <w:num w:numId="74" w16cid:durableId="1307474634">
    <w:abstractNumId w:val="79"/>
  </w:num>
  <w:num w:numId="75" w16cid:durableId="1664888490">
    <w:abstractNumId w:val="35"/>
  </w:num>
  <w:num w:numId="76" w16cid:durableId="438372535">
    <w:abstractNumId w:val="110"/>
  </w:num>
  <w:num w:numId="77" w16cid:durableId="804734301">
    <w:abstractNumId w:val="78"/>
  </w:num>
  <w:num w:numId="78" w16cid:durableId="1786347468">
    <w:abstractNumId w:val="82"/>
  </w:num>
  <w:num w:numId="79" w16cid:durableId="813106526">
    <w:abstractNumId w:val="59"/>
  </w:num>
  <w:num w:numId="80" w16cid:durableId="1699046600">
    <w:abstractNumId w:val="100"/>
  </w:num>
  <w:num w:numId="81" w16cid:durableId="367948375">
    <w:abstractNumId w:val="129"/>
  </w:num>
  <w:num w:numId="82" w16cid:durableId="773981474">
    <w:abstractNumId w:val="2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011E"/>
    <w:rsid w:val="00001024"/>
    <w:rsid w:val="000026A6"/>
    <w:rsid w:val="000048BA"/>
    <w:rsid w:val="00010633"/>
    <w:rsid w:val="0001176C"/>
    <w:rsid w:val="00012369"/>
    <w:rsid w:val="00015391"/>
    <w:rsid w:val="0001742F"/>
    <w:rsid w:val="000175AF"/>
    <w:rsid w:val="00020803"/>
    <w:rsid w:val="000309B7"/>
    <w:rsid w:val="00031B5E"/>
    <w:rsid w:val="000344E5"/>
    <w:rsid w:val="00034632"/>
    <w:rsid w:val="00044214"/>
    <w:rsid w:val="00044E14"/>
    <w:rsid w:val="00047E14"/>
    <w:rsid w:val="000506A1"/>
    <w:rsid w:val="00050DBD"/>
    <w:rsid w:val="00051D95"/>
    <w:rsid w:val="00052B48"/>
    <w:rsid w:val="00053DE9"/>
    <w:rsid w:val="00054179"/>
    <w:rsid w:val="00056233"/>
    <w:rsid w:val="000574BE"/>
    <w:rsid w:val="00060474"/>
    <w:rsid w:val="000615BB"/>
    <w:rsid w:val="00063647"/>
    <w:rsid w:val="00063DC9"/>
    <w:rsid w:val="00066BB6"/>
    <w:rsid w:val="00067EC2"/>
    <w:rsid w:val="00070B0C"/>
    <w:rsid w:val="00071D1B"/>
    <w:rsid w:val="00072CC1"/>
    <w:rsid w:val="000732D6"/>
    <w:rsid w:val="00073488"/>
    <w:rsid w:val="00074A16"/>
    <w:rsid w:val="00076266"/>
    <w:rsid w:val="0007669E"/>
    <w:rsid w:val="00077044"/>
    <w:rsid w:val="00080833"/>
    <w:rsid w:val="00080FCE"/>
    <w:rsid w:val="00081536"/>
    <w:rsid w:val="00085BDA"/>
    <w:rsid w:val="00086A95"/>
    <w:rsid w:val="00086F52"/>
    <w:rsid w:val="00087767"/>
    <w:rsid w:val="00091914"/>
    <w:rsid w:val="00093A2D"/>
    <w:rsid w:val="00094608"/>
    <w:rsid w:val="0009709C"/>
    <w:rsid w:val="0009777B"/>
    <w:rsid w:val="000A0F3A"/>
    <w:rsid w:val="000A229E"/>
    <w:rsid w:val="000A3ACA"/>
    <w:rsid w:val="000A435A"/>
    <w:rsid w:val="000B02FE"/>
    <w:rsid w:val="000B31A6"/>
    <w:rsid w:val="000C4080"/>
    <w:rsid w:val="000C438A"/>
    <w:rsid w:val="000C4C79"/>
    <w:rsid w:val="000C4EF6"/>
    <w:rsid w:val="000E1115"/>
    <w:rsid w:val="000F1661"/>
    <w:rsid w:val="000F2C34"/>
    <w:rsid w:val="000F31E5"/>
    <w:rsid w:val="000F41DE"/>
    <w:rsid w:val="000F76A8"/>
    <w:rsid w:val="00100CAA"/>
    <w:rsid w:val="00102C55"/>
    <w:rsid w:val="001039E6"/>
    <w:rsid w:val="001052B4"/>
    <w:rsid w:val="001112E4"/>
    <w:rsid w:val="00114DAF"/>
    <w:rsid w:val="0011562F"/>
    <w:rsid w:val="001159D2"/>
    <w:rsid w:val="0011657D"/>
    <w:rsid w:val="001211B1"/>
    <w:rsid w:val="001215E7"/>
    <w:rsid w:val="001220E8"/>
    <w:rsid w:val="00125687"/>
    <w:rsid w:val="00125EE9"/>
    <w:rsid w:val="00127142"/>
    <w:rsid w:val="00130351"/>
    <w:rsid w:val="00131A73"/>
    <w:rsid w:val="00131AB5"/>
    <w:rsid w:val="001322E8"/>
    <w:rsid w:val="00134D22"/>
    <w:rsid w:val="001355C4"/>
    <w:rsid w:val="0013632D"/>
    <w:rsid w:val="00137B25"/>
    <w:rsid w:val="001431A2"/>
    <w:rsid w:val="001444F3"/>
    <w:rsid w:val="0014459B"/>
    <w:rsid w:val="00144C04"/>
    <w:rsid w:val="001456A2"/>
    <w:rsid w:val="00145950"/>
    <w:rsid w:val="00145B56"/>
    <w:rsid w:val="00146B24"/>
    <w:rsid w:val="0014748C"/>
    <w:rsid w:val="00150695"/>
    <w:rsid w:val="00150C4C"/>
    <w:rsid w:val="001510BF"/>
    <w:rsid w:val="00154A7E"/>
    <w:rsid w:val="0015743F"/>
    <w:rsid w:val="00157C5D"/>
    <w:rsid w:val="0016204F"/>
    <w:rsid w:val="00162446"/>
    <w:rsid w:val="001677E5"/>
    <w:rsid w:val="00170A91"/>
    <w:rsid w:val="00171BEC"/>
    <w:rsid w:val="001727A3"/>
    <w:rsid w:val="001731A7"/>
    <w:rsid w:val="00176A64"/>
    <w:rsid w:val="001809C8"/>
    <w:rsid w:val="0018153F"/>
    <w:rsid w:val="0018573A"/>
    <w:rsid w:val="00190371"/>
    <w:rsid w:val="00191379"/>
    <w:rsid w:val="00195008"/>
    <w:rsid w:val="00196FC9"/>
    <w:rsid w:val="00197FCF"/>
    <w:rsid w:val="001A285A"/>
    <w:rsid w:val="001A35E0"/>
    <w:rsid w:val="001A4898"/>
    <w:rsid w:val="001A5264"/>
    <w:rsid w:val="001A5AAF"/>
    <w:rsid w:val="001A5CC6"/>
    <w:rsid w:val="001A77E3"/>
    <w:rsid w:val="001B18FD"/>
    <w:rsid w:val="001B2DC2"/>
    <w:rsid w:val="001B39CE"/>
    <w:rsid w:val="001B39F3"/>
    <w:rsid w:val="001B43E9"/>
    <w:rsid w:val="001B6DD9"/>
    <w:rsid w:val="001B767E"/>
    <w:rsid w:val="001C1DDE"/>
    <w:rsid w:val="001C507C"/>
    <w:rsid w:val="001D55B9"/>
    <w:rsid w:val="001D6082"/>
    <w:rsid w:val="001E2AD4"/>
    <w:rsid w:val="001E3875"/>
    <w:rsid w:val="001E5DB6"/>
    <w:rsid w:val="001E6A55"/>
    <w:rsid w:val="001E7493"/>
    <w:rsid w:val="001F11D4"/>
    <w:rsid w:val="001F1EAB"/>
    <w:rsid w:val="001F2051"/>
    <w:rsid w:val="001F5825"/>
    <w:rsid w:val="001F5D35"/>
    <w:rsid w:val="001F69FC"/>
    <w:rsid w:val="001F7B0F"/>
    <w:rsid w:val="002004D0"/>
    <w:rsid w:val="00205A08"/>
    <w:rsid w:val="00205C97"/>
    <w:rsid w:val="00210945"/>
    <w:rsid w:val="00210BE2"/>
    <w:rsid w:val="00211E04"/>
    <w:rsid w:val="00211EB6"/>
    <w:rsid w:val="002139B6"/>
    <w:rsid w:val="00214707"/>
    <w:rsid w:val="002153FF"/>
    <w:rsid w:val="00217886"/>
    <w:rsid w:val="0022035D"/>
    <w:rsid w:val="00221344"/>
    <w:rsid w:val="00223F35"/>
    <w:rsid w:val="002245BC"/>
    <w:rsid w:val="00225E06"/>
    <w:rsid w:val="00230C12"/>
    <w:rsid w:val="00230DF8"/>
    <w:rsid w:val="00231830"/>
    <w:rsid w:val="002332BA"/>
    <w:rsid w:val="002343C1"/>
    <w:rsid w:val="002348C5"/>
    <w:rsid w:val="00235680"/>
    <w:rsid w:val="00235872"/>
    <w:rsid w:val="0024607E"/>
    <w:rsid w:val="00250A71"/>
    <w:rsid w:val="002515BB"/>
    <w:rsid w:val="002521B0"/>
    <w:rsid w:val="00252B88"/>
    <w:rsid w:val="002615B4"/>
    <w:rsid w:val="00262998"/>
    <w:rsid w:val="002647E2"/>
    <w:rsid w:val="00264B95"/>
    <w:rsid w:val="00265917"/>
    <w:rsid w:val="00267D4D"/>
    <w:rsid w:val="002721A8"/>
    <w:rsid w:val="00274CC4"/>
    <w:rsid w:val="0027782A"/>
    <w:rsid w:val="00280C2D"/>
    <w:rsid w:val="002822AB"/>
    <w:rsid w:val="00282665"/>
    <w:rsid w:val="00284DD0"/>
    <w:rsid w:val="002856A5"/>
    <w:rsid w:val="0029017C"/>
    <w:rsid w:val="002911DE"/>
    <w:rsid w:val="00291838"/>
    <w:rsid w:val="00291B2D"/>
    <w:rsid w:val="002929EE"/>
    <w:rsid w:val="00292DD8"/>
    <w:rsid w:val="00293587"/>
    <w:rsid w:val="00296954"/>
    <w:rsid w:val="00297898"/>
    <w:rsid w:val="002A037E"/>
    <w:rsid w:val="002A05D1"/>
    <w:rsid w:val="002A3520"/>
    <w:rsid w:val="002A38A2"/>
    <w:rsid w:val="002A6246"/>
    <w:rsid w:val="002B01F6"/>
    <w:rsid w:val="002B451E"/>
    <w:rsid w:val="002C2528"/>
    <w:rsid w:val="002C3F5D"/>
    <w:rsid w:val="002C47FE"/>
    <w:rsid w:val="002D3302"/>
    <w:rsid w:val="002D55CE"/>
    <w:rsid w:val="002D6EAD"/>
    <w:rsid w:val="002E086C"/>
    <w:rsid w:val="002E32EC"/>
    <w:rsid w:val="002E4234"/>
    <w:rsid w:val="002E7377"/>
    <w:rsid w:val="002E7AE1"/>
    <w:rsid w:val="002F17CF"/>
    <w:rsid w:val="002F190A"/>
    <w:rsid w:val="002F1D6A"/>
    <w:rsid w:val="002F25B9"/>
    <w:rsid w:val="002F2A1C"/>
    <w:rsid w:val="002F2CF6"/>
    <w:rsid w:val="002F339B"/>
    <w:rsid w:val="002F442D"/>
    <w:rsid w:val="00302293"/>
    <w:rsid w:val="00302BCB"/>
    <w:rsid w:val="0030347B"/>
    <w:rsid w:val="003074ED"/>
    <w:rsid w:val="00310BE5"/>
    <w:rsid w:val="003179F5"/>
    <w:rsid w:val="0032154E"/>
    <w:rsid w:val="003240BA"/>
    <w:rsid w:val="00330EB4"/>
    <w:rsid w:val="003311E8"/>
    <w:rsid w:val="00334F59"/>
    <w:rsid w:val="0033536D"/>
    <w:rsid w:val="00340502"/>
    <w:rsid w:val="003413B9"/>
    <w:rsid w:val="00343733"/>
    <w:rsid w:val="00343B9C"/>
    <w:rsid w:val="00343FD4"/>
    <w:rsid w:val="00345A25"/>
    <w:rsid w:val="00346114"/>
    <w:rsid w:val="0035163B"/>
    <w:rsid w:val="00352076"/>
    <w:rsid w:val="00353196"/>
    <w:rsid w:val="00353661"/>
    <w:rsid w:val="0036121C"/>
    <w:rsid w:val="00364EE9"/>
    <w:rsid w:val="00367D06"/>
    <w:rsid w:val="003719E6"/>
    <w:rsid w:val="00371BF9"/>
    <w:rsid w:val="003722D9"/>
    <w:rsid w:val="00375CD5"/>
    <w:rsid w:val="00381960"/>
    <w:rsid w:val="0038258C"/>
    <w:rsid w:val="0038370D"/>
    <w:rsid w:val="00386521"/>
    <w:rsid w:val="0038652E"/>
    <w:rsid w:val="0039101D"/>
    <w:rsid w:val="00393FC0"/>
    <w:rsid w:val="00393FE8"/>
    <w:rsid w:val="0039412C"/>
    <w:rsid w:val="00396884"/>
    <w:rsid w:val="00396E25"/>
    <w:rsid w:val="00397F1C"/>
    <w:rsid w:val="003A004F"/>
    <w:rsid w:val="003A1656"/>
    <w:rsid w:val="003A2299"/>
    <w:rsid w:val="003A2945"/>
    <w:rsid w:val="003A6632"/>
    <w:rsid w:val="003A752F"/>
    <w:rsid w:val="003B025A"/>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C445D"/>
    <w:rsid w:val="003D0D46"/>
    <w:rsid w:val="003D10D7"/>
    <w:rsid w:val="003D3129"/>
    <w:rsid w:val="003D5AAF"/>
    <w:rsid w:val="003E48E8"/>
    <w:rsid w:val="003E5E6F"/>
    <w:rsid w:val="003F671A"/>
    <w:rsid w:val="00400F14"/>
    <w:rsid w:val="004013D1"/>
    <w:rsid w:val="00401DC9"/>
    <w:rsid w:val="00405F9E"/>
    <w:rsid w:val="0041018E"/>
    <w:rsid w:val="00411B99"/>
    <w:rsid w:val="004128F1"/>
    <w:rsid w:val="00412F5C"/>
    <w:rsid w:val="00413392"/>
    <w:rsid w:val="004165BB"/>
    <w:rsid w:val="0041684B"/>
    <w:rsid w:val="00420EB8"/>
    <w:rsid w:val="00421471"/>
    <w:rsid w:val="0042484E"/>
    <w:rsid w:val="004268DA"/>
    <w:rsid w:val="00426BAA"/>
    <w:rsid w:val="004306DF"/>
    <w:rsid w:val="00430E64"/>
    <w:rsid w:val="00435881"/>
    <w:rsid w:val="004359E3"/>
    <w:rsid w:val="00436AF4"/>
    <w:rsid w:val="00436FE4"/>
    <w:rsid w:val="00437712"/>
    <w:rsid w:val="00441899"/>
    <w:rsid w:val="0044278D"/>
    <w:rsid w:val="00444873"/>
    <w:rsid w:val="00444892"/>
    <w:rsid w:val="004455C6"/>
    <w:rsid w:val="004469A9"/>
    <w:rsid w:val="00447A29"/>
    <w:rsid w:val="00453875"/>
    <w:rsid w:val="00454EA6"/>
    <w:rsid w:val="004551CB"/>
    <w:rsid w:val="00455674"/>
    <w:rsid w:val="004558AD"/>
    <w:rsid w:val="00456EA8"/>
    <w:rsid w:val="00461889"/>
    <w:rsid w:val="00464E24"/>
    <w:rsid w:val="0046523B"/>
    <w:rsid w:val="00465C88"/>
    <w:rsid w:val="00470924"/>
    <w:rsid w:val="00470A7C"/>
    <w:rsid w:val="00471B55"/>
    <w:rsid w:val="00476ACC"/>
    <w:rsid w:val="004771F7"/>
    <w:rsid w:val="00477753"/>
    <w:rsid w:val="0048339E"/>
    <w:rsid w:val="00483CA1"/>
    <w:rsid w:val="00487154"/>
    <w:rsid w:val="0049103E"/>
    <w:rsid w:val="00493E67"/>
    <w:rsid w:val="00494A97"/>
    <w:rsid w:val="004A14E1"/>
    <w:rsid w:val="004A213D"/>
    <w:rsid w:val="004A35B9"/>
    <w:rsid w:val="004A3A93"/>
    <w:rsid w:val="004A53D3"/>
    <w:rsid w:val="004A5815"/>
    <w:rsid w:val="004A6A40"/>
    <w:rsid w:val="004A6ACC"/>
    <w:rsid w:val="004B6895"/>
    <w:rsid w:val="004B748B"/>
    <w:rsid w:val="004C07D2"/>
    <w:rsid w:val="004C1E44"/>
    <w:rsid w:val="004C4AD3"/>
    <w:rsid w:val="004C53F3"/>
    <w:rsid w:val="004C57A5"/>
    <w:rsid w:val="004C696A"/>
    <w:rsid w:val="004D070A"/>
    <w:rsid w:val="004D3E79"/>
    <w:rsid w:val="004D4140"/>
    <w:rsid w:val="004D4279"/>
    <w:rsid w:val="004D49A8"/>
    <w:rsid w:val="004D5B27"/>
    <w:rsid w:val="004D7994"/>
    <w:rsid w:val="004E0846"/>
    <w:rsid w:val="004E0A31"/>
    <w:rsid w:val="004E1100"/>
    <w:rsid w:val="004E3DF4"/>
    <w:rsid w:val="004E4E49"/>
    <w:rsid w:val="004F0894"/>
    <w:rsid w:val="004F0B54"/>
    <w:rsid w:val="004F17FB"/>
    <w:rsid w:val="004F25C5"/>
    <w:rsid w:val="004F2761"/>
    <w:rsid w:val="004F2CCD"/>
    <w:rsid w:val="004F35EC"/>
    <w:rsid w:val="005103ED"/>
    <w:rsid w:val="00511B98"/>
    <w:rsid w:val="00515882"/>
    <w:rsid w:val="00517AE4"/>
    <w:rsid w:val="0052291A"/>
    <w:rsid w:val="00522E5F"/>
    <w:rsid w:val="005233C3"/>
    <w:rsid w:val="0052419D"/>
    <w:rsid w:val="005243E2"/>
    <w:rsid w:val="00525C1E"/>
    <w:rsid w:val="00525D35"/>
    <w:rsid w:val="00531305"/>
    <w:rsid w:val="00531FAF"/>
    <w:rsid w:val="005325CF"/>
    <w:rsid w:val="00532B57"/>
    <w:rsid w:val="00532DFA"/>
    <w:rsid w:val="00533493"/>
    <w:rsid w:val="00533F8E"/>
    <w:rsid w:val="00534FF5"/>
    <w:rsid w:val="00536371"/>
    <w:rsid w:val="00544565"/>
    <w:rsid w:val="00544D1B"/>
    <w:rsid w:val="005461D2"/>
    <w:rsid w:val="0054697A"/>
    <w:rsid w:val="005510D4"/>
    <w:rsid w:val="005519A0"/>
    <w:rsid w:val="00552A41"/>
    <w:rsid w:val="00553D9B"/>
    <w:rsid w:val="00555D5C"/>
    <w:rsid w:val="00560FE3"/>
    <w:rsid w:val="00563451"/>
    <w:rsid w:val="00566D4B"/>
    <w:rsid w:val="00567F32"/>
    <w:rsid w:val="00570540"/>
    <w:rsid w:val="00571FF5"/>
    <w:rsid w:val="00574D10"/>
    <w:rsid w:val="00576F59"/>
    <w:rsid w:val="00577A98"/>
    <w:rsid w:val="00577E91"/>
    <w:rsid w:val="00580FF3"/>
    <w:rsid w:val="00584360"/>
    <w:rsid w:val="00584563"/>
    <w:rsid w:val="00587650"/>
    <w:rsid w:val="00587D64"/>
    <w:rsid w:val="00591017"/>
    <w:rsid w:val="00591424"/>
    <w:rsid w:val="0059169E"/>
    <w:rsid w:val="0059435B"/>
    <w:rsid w:val="005957B6"/>
    <w:rsid w:val="00596009"/>
    <w:rsid w:val="005A28C9"/>
    <w:rsid w:val="005A4F5D"/>
    <w:rsid w:val="005A6872"/>
    <w:rsid w:val="005A7D3A"/>
    <w:rsid w:val="005B1C4E"/>
    <w:rsid w:val="005B249C"/>
    <w:rsid w:val="005B2AB2"/>
    <w:rsid w:val="005B4172"/>
    <w:rsid w:val="005B50C6"/>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E0E12"/>
    <w:rsid w:val="005E1A5F"/>
    <w:rsid w:val="005E245E"/>
    <w:rsid w:val="005E4BEB"/>
    <w:rsid w:val="005E5AC7"/>
    <w:rsid w:val="005E6C25"/>
    <w:rsid w:val="005F3F2E"/>
    <w:rsid w:val="005F51D3"/>
    <w:rsid w:val="005F6B72"/>
    <w:rsid w:val="005F7557"/>
    <w:rsid w:val="005F79A1"/>
    <w:rsid w:val="00600B3D"/>
    <w:rsid w:val="00600F0C"/>
    <w:rsid w:val="00601716"/>
    <w:rsid w:val="00606D43"/>
    <w:rsid w:val="006075A4"/>
    <w:rsid w:val="006139B0"/>
    <w:rsid w:val="00616427"/>
    <w:rsid w:val="0061745E"/>
    <w:rsid w:val="00622609"/>
    <w:rsid w:val="00623AA2"/>
    <w:rsid w:val="00625991"/>
    <w:rsid w:val="00626869"/>
    <w:rsid w:val="006278E6"/>
    <w:rsid w:val="00627F26"/>
    <w:rsid w:val="006331D9"/>
    <w:rsid w:val="006347A0"/>
    <w:rsid w:val="00635D2C"/>
    <w:rsid w:val="00637645"/>
    <w:rsid w:val="006404A8"/>
    <w:rsid w:val="0064189A"/>
    <w:rsid w:val="00642CD3"/>
    <w:rsid w:val="006456B1"/>
    <w:rsid w:val="00650E36"/>
    <w:rsid w:val="006543A0"/>
    <w:rsid w:val="00661CC9"/>
    <w:rsid w:val="00662EB5"/>
    <w:rsid w:val="00664C3D"/>
    <w:rsid w:val="00666D52"/>
    <w:rsid w:val="006678FE"/>
    <w:rsid w:val="006714ED"/>
    <w:rsid w:val="0067359A"/>
    <w:rsid w:val="00674BC2"/>
    <w:rsid w:val="00680D10"/>
    <w:rsid w:val="0068326A"/>
    <w:rsid w:val="00683E11"/>
    <w:rsid w:val="00686099"/>
    <w:rsid w:val="00686DDF"/>
    <w:rsid w:val="00692F23"/>
    <w:rsid w:val="006946C9"/>
    <w:rsid w:val="00696A07"/>
    <w:rsid w:val="00697785"/>
    <w:rsid w:val="006979A6"/>
    <w:rsid w:val="00697DDE"/>
    <w:rsid w:val="006A0199"/>
    <w:rsid w:val="006A0813"/>
    <w:rsid w:val="006A128C"/>
    <w:rsid w:val="006A2931"/>
    <w:rsid w:val="006A39BF"/>
    <w:rsid w:val="006A5812"/>
    <w:rsid w:val="006B1348"/>
    <w:rsid w:val="006B1990"/>
    <w:rsid w:val="006B4FBE"/>
    <w:rsid w:val="006B6427"/>
    <w:rsid w:val="006B657B"/>
    <w:rsid w:val="006B6B25"/>
    <w:rsid w:val="006B6BB1"/>
    <w:rsid w:val="006B6E67"/>
    <w:rsid w:val="006B7214"/>
    <w:rsid w:val="006B7515"/>
    <w:rsid w:val="006B7F67"/>
    <w:rsid w:val="006C0BFD"/>
    <w:rsid w:val="006C0E3F"/>
    <w:rsid w:val="006C1903"/>
    <w:rsid w:val="006C25A5"/>
    <w:rsid w:val="006C3E66"/>
    <w:rsid w:val="006C4AB8"/>
    <w:rsid w:val="006D1609"/>
    <w:rsid w:val="006D2F43"/>
    <w:rsid w:val="006D70A5"/>
    <w:rsid w:val="006D732E"/>
    <w:rsid w:val="006D7B04"/>
    <w:rsid w:val="006E06C1"/>
    <w:rsid w:val="006E3027"/>
    <w:rsid w:val="006F235E"/>
    <w:rsid w:val="006F29E6"/>
    <w:rsid w:val="00700B11"/>
    <w:rsid w:val="00704FD3"/>
    <w:rsid w:val="007106B5"/>
    <w:rsid w:val="007128BD"/>
    <w:rsid w:val="007136CC"/>
    <w:rsid w:val="00714938"/>
    <w:rsid w:val="00714A63"/>
    <w:rsid w:val="00714C63"/>
    <w:rsid w:val="00714E24"/>
    <w:rsid w:val="007151A1"/>
    <w:rsid w:val="00717FDA"/>
    <w:rsid w:val="007234D3"/>
    <w:rsid w:val="00723D43"/>
    <w:rsid w:val="00724777"/>
    <w:rsid w:val="00730423"/>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7B3"/>
    <w:rsid w:val="00761B74"/>
    <w:rsid w:val="007624F8"/>
    <w:rsid w:val="00762ED5"/>
    <w:rsid w:val="007642A7"/>
    <w:rsid w:val="007670FE"/>
    <w:rsid w:val="007742A5"/>
    <w:rsid w:val="007759A6"/>
    <w:rsid w:val="00777B52"/>
    <w:rsid w:val="00780E96"/>
    <w:rsid w:val="007811B9"/>
    <w:rsid w:val="00782924"/>
    <w:rsid w:val="007851D1"/>
    <w:rsid w:val="007907D3"/>
    <w:rsid w:val="00790EE6"/>
    <w:rsid w:val="00792C1F"/>
    <w:rsid w:val="00793B39"/>
    <w:rsid w:val="00793CE5"/>
    <w:rsid w:val="00794FBD"/>
    <w:rsid w:val="00795657"/>
    <w:rsid w:val="00796734"/>
    <w:rsid w:val="00797BD4"/>
    <w:rsid w:val="007A0A9D"/>
    <w:rsid w:val="007A247B"/>
    <w:rsid w:val="007A2DA0"/>
    <w:rsid w:val="007A7DBE"/>
    <w:rsid w:val="007B1E0F"/>
    <w:rsid w:val="007B3A86"/>
    <w:rsid w:val="007B731E"/>
    <w:rsid w:val="007C240D"/>
    <w:rsid w:val="007C3CB9"/>
    <w:rsid w:val="007C7396"/>
    <w:rsid w:val="007D3D9C"/>
    <w:rsid w:val="007E139D"/>
    <w:rsid w:val="007E32AA"/>
    <w:rsid w:val="007E4490"/>
    <w:rsid w:val="007E660B"/>
    <w:rsid w:val="007F0576"/>
    <w:rsid w:val="007F2401"/>
    <w:rsid w:val="007F2F2B"/>
    <w:rsid w:val="007F4B16"/>
    <w:rsid w:val="007F4E70"/>
    <w:rsid w:val="007F5176"/>
    <w:rsid w:val="007F7FF8"/>
    <w:rsid w:val="00804A9B"/>
    <w:rsid w:val="00806575"/>
    <w:rsid w:val="008074D4"/>
    <w:rsid w:val="0080753C"/>
    <w:rsid w:val="0081033F"/>
    <w:rsid w:val="00810B66"/>
    <w:rsid w:val="00811F20"/>
    <w:rsid w:val="008158D4"/>
    <w:rsid w:val="0082135B"/>
    <w:rsid w:val="00822AC7"/>
    <w:rsid w:val="00825803"/>
    <w:rsid w:val="0082662C"/>
    <w:rsid w:val="008278A7"/>
    <w:rsid w:val="008307DB"/>
    <w:rsid w:val="008336AD"/>
    <w:rsid w:val="00836551"/>
    <w:rsid w:val="00843826"/>
    <w:rsid w:val="008441FC"/>
    <w:rsid w:val="00844689"/>
    <w:rsid w:val="0084549C"/>
    <w:rsid w:val="00845ED2"/>
    <w:rsid w:val="00846E75"/>
    <w:rsid w:val="00850F5B"/>
    <w:rsid w:val="008535AC"/>
    <w:rsid w:val="00854C6D"/>
    <w:rsid w:val="00855465"/>
    <w:rsid w:val="00861370"/>
    <w:rsid w:val="008613F4"/>
    <w:rsid w:val="00861ACC"/>
    <w:rsid w:val="00862807"/>
    <w:rsid w:val="008643FD"/>
    <w:rsid w:val="008652BB"/>
    <w:rsid w:val="00870328"/>
    <w:rsid w:val="00872767"/>
    <w:rsid w:val="00873D94"/>
    <w:rsid w:val="008745AC"/>
    <w:rsid w:val="00880302"/>
    <w:rsid w:val="008826D0"/>
    <w:rsid w:val="00882E73"/>
    <w:rsid w:val="00883F33"/>
    <w:rsid w:val="008844C5"/>
    <w:rsid w:val="00885A05"/>
    <w:rsid w:val="00885A63"/>
    <w:rsid w:val="00885C17"/>
    <w:rsid w:val="008871C0"/>
    <w:rsid w:val="00887B73"/>
    <w:rsid w:val="0089141A"/>
    <w:rsid w:val="00891C19"/>
    <w:rsid w:val="0089471B"/>
    <w:rsid w:val="008A026A"/>
    <w:rsid w:val="008A0872"/>
    <w:rsid w:val="008A216A"/>
    <w:rsid w:val="008A4B20"/>
    <w:rsid w:val="008A55FD"/>
    <w:rsid w:val="008B18D0"/>
    <w:rsid w:val="008B2262"/>
    <w:rsid w:val="008B594E"/>
    <w:rsid w:val="008B5CDE"/>
    <w:rsid w:val="008B68A3"/>
    <w:rsid w:val="008B7413"/>
    <w:rsid w:val="008B7F0B"/>
    <w:rsid w:val="008C0834"/>
    <w:rsid w:val="008C414D"/>
    <w:rsid w:val="008C51E6"/>
    <w:rsid w:val="008C5471"/>
    <w:rsid w:val="008C7CCD"/>
    <w:rsid w:val="008D2E57"/>
    <w:rsid w:val="008D3E29"/>
    <w:rsid w:val="008D60A3"/>
    <w:rsid w:val="008D635F"/>
    <w:rsid w:val="008D6D0A"/>
    <w:rsid w:val="008E11F3"/>
    <w:rsid w:val="008E32EF"/>
    <w:rsid w:val="008E3458"/>
    <w:rsid w:val="008E3459"/>
    <w:rsid w:val="008E3603"/>
    <w:rsid w:val="008E3DD9"/>
    <w:rsid w:val="008E46D2"/>
    <w:rsid w:val="008E70A3"/>
    <w:rsid w:val="008F2B01"/>
    <w:rsid w:val="008F3371"/>
    <w:rsid w:val="008F452B"/>
    <w:rsid w:val="008F7DF5"/>
    <w:rsid w:val="009012B3"/>
    <w:rsid w:val="00902DA2"/>
    <w:rsid w:val="00902EF3"/>
    <w:rsid w:val="00905052"/>
    <w:rsid w:val="00906707"/>
    <w:rsid w:val="00906F98"/>
    <w:rsid w:val="009109EA"/>
    <w:rsid w:val="00911D6A"/>
    <w:rsid w:val="009151A1"/>
    <w:rsid w:val="00916424"/>
    <w:rsid w:val="00916562"/>
    <w:rsid w:val="0092044D"/>
    <w:rsid w:val="0092289C"/>
    <w:rsid w:val="0092449A"/>
    <w:rsid w:val="00924CEF"/>
    <w:rsid w:val="00925D0E"/>
    <w:rsid w:val="009276EF"/>
    <w:rsid w:val="00931E9A"/>
    <w:rsid w:val="00934D4E"/>
    <w:rsid w:val="00934D8A"/>
    <w:rsid w:val="009361AD"/>
    <w:rsid w:val="0093722D"/>
    <w:rsid w:val="009516A2"/>
    <w:rsid w:val="00951A3B"/>
    <w:rsid w:val="00953029"/>
    <w:rsid w:val="00953E15"/>
    <w:rsid w:val="00954208"/>
    <w:rsid w:val="0095566A"/>
    <w:rsid w:val="0095607C"/>
    <w:rsid w:val="00957645"/>
    <w:rsid w:val="00963B3C"/>
    <w:rsid w:val="00963DD5"/>
    <w:rsid w:val="00963F8F"/>
    <w:rsid w:val="00964495"/>
    <w:rsid w:val="0096471F"/>
    <w:rsid w:val="009647F8"/>
    <w:rsid w:val="00964E8B"/>
    <w:rsid w:val="00971207"/>
    <w:rsid w:val="00972321"/>
    <w:rsid w:val="00975DEC"/>
    <w:rsid w:val="00977858"/>
    <w:rsid w:val="0098203D"/>
    <w:rsid w:val="00985657"/>
    <w:rsid w:val="009876E5"/>
    <w:rsid w:val="009878F4"/>
    <w:rsid w:val="00987F53"/>
    <w:rsid w:val="00990551"/>
    <w:rsid w:val="0099121C"/>
    <w:rsid w:val="00991A89"/>
    <w:rsid w:val="00993D13"/>
    <w:rsid w:val="0099451D"/>
    <w:rsid w:val="00994B93"/>
    <w:rsid w:val="00996898"/>
    <w:rsid w:val="00996D77"/>
    <w:rsid w:val="009A28C2"/>
    <w:rsid w:val="009A3389"/>
    <w:rsid w:val="009A775F"/>
    <w:rsid w:val="009A7923"/>
    <w:rsid w:val="009B075D"/>
    <w:rsid w:val="009B0DBD"/>
    <w:rsid w:val="009B3881"/>
    <w:rsid w:val="009B3A36"/>
    <w:rsid w:val="009B4164"/>
    <w:rsid w:val="009B4B7E"/>
    <w:rsid w:val="009B6A1A"/>
    <w:rsid w:val="009C327D"/>
    <w:rsid w:val="009C59C9"/>
    <w:rsid w:val="009C6300"/>
    <w:rsid w:val="009C635D"/>
    <w:rsid w:val="009D01F8"/>
    <w:rsid w:val="009D0D24"/>
    <w:rsid w:val="009D10FA"/>
    <w:rsid w:val="009D13BD"/>
    <w:rsid w:val="009D38D5"/>
    <w:rsid w:val="009D6080"/>
    <w:rsid w:val="009E0102"/>
    <w:rsid w:val="009E15B4"/>
    <w:rsid w:val="009E49EA"/>
    <w:rsid w:val="009E4DBE"/>
    <w:rsid w:val="009E5517"/>
    <w:rsid w:val="009E580C"/>
    <w:rsid w:val="009E78A4"/>
    <w:rsid w:val="009F1682"/>
    <w:rsid w:val="009F4C83"/>
    <w:rsid w:val="009F50BB"/>
    <w:rsid w:val="009F517A"/>
    <w:rsid w:val="009F7B1D"/>
    <w:rsid w:val="00A01213"/>
    <w:rsid w:val="00A0154C"/>
    <w:rsid w:val="00A02F85"/>
    <w:rsid w:val="00A03085"/>
    <w:rsid w:val="00A033A4"/>
    <w:rsid w:val="00A03DA3"/>
    <w:rsid w:val="00A042F7"/>
    <w:rsid w:val="00A05383"/>
    <w:rsid w:val="00A066DF"/>
    <w:rsid w:val="00A10C5D"/>
    <w:rsid w:val="00A1114D"/>
    <w:rsid w:val="00A1173E"/>
    <w:rsid w:val="00A1177B"/>
    <w:rsid w:val="00A11BDB"/>
    <w:rsid w:val="00A12450"/>
    <w:rsid w:val="00A12AD6"/>
    <w:rsid w:val="00A159AC"/>
    <w:rsid w:val="00A15B36"/>
    <w:rsid w:val="00A1609E"/>
    <w:rsid w:val="00A16956"/>
    <w:rsid w:val="00A2209B"/>
    <w:rsid w:val="00A2282B"/>
    <w:rsid w:val="00A23D54"/>
    <w:rsid w:val="00A24CF0"/>
    <w:rsid w:val="00A26E35"/>
    <w:rsid w:val="00A27256"/>
    <w:rsid w:val="00A27486"/>
    <w:rsid w:val="00A30587"/>
    <w:rsid w:val="00A341C4"/>
    <w:rsid w:val="00A4035E"/>
    <w:rsid w:val="00A40DF9"/>
    <w:rsid w:val="00A41153"/>
    <w:rsid w:val="00A42844"/>
    <w:rsid w:val="00A42FEA"/>
    <w:rsid w:val="00A438AB"/>
    <w:rsid w:val="00A44CA3"/>
    <w:rsid w:val="00A46422"/>
    <w:rsid w:val="00A47494"/>
    <w:rsid w:val="00A500F8"/>
    <w:rsid w:val="00A535E4"/>
    <w:rsid w:val="00A53A25"/>
    <w:rsid w:val="00A57255"/>
    <w:rsid w:val="00A57735"/>
    <w:rsid w:val="00A617E0"/>
    <w:rsid w:val="00A61EB9"/>
    <w:rsid w:val="00A654CE"/>
    <w:rsid w:val="00A7133E"/>
    <w:rsid w:val="00A729BD"/>
    <w:rsid w:val="00A73101"/>
    <w:rsid w:val="00A73F8E"/>
    <w:rsid w:val="00A74555"/>
    <w:rsid w:val="00A826A5"/>
    <w:rsid w:val="00A8325A"/>
    <w:rsid w:val="00A83897"/>
    <w:rsid w:val="00A858BC"/>
    <w:rsid w:val="00A9017B"/>
    <w:rsid w:val="00A90470"/>
    <w:rsid w:val="00A926A6"/>
    <w:rsid w:val="00A9472E"/>
    <w:rsid w:val="00A972BB"/>
    <w:rsid w:val="00AA023D"/>
    <w:rsid w:val="00AA06A2"/>
    <w:rsid w:val="00AA4427"/>
    <w:rsid w:val="00AA6777"/>
    <w:rsid w:val="00AB0790"/>
    <w:rsid w:val="00AB5D69"/>
    <w:rsid w:val="00AB6D3C"/>
    <w:rsid w:val="00AD2EA6"/>
    <w:rsid w:val="00AD3E7F"/>
    <w:rsid w:val="00AD4038"/>
    <w:rsid w:val="00AD4A75"/>
    <w:rsid w:val="00AD4EE1"/>
    <w:rsid w:val="00AE0C4C"/>
    <w:rsid w:val="00AE1555"/>
    <w:rsid w:val="00AE175D"/>
    <w:rsid w:val="00AE4FC3"/>
    <w:rsid w:val="00AE55D4"/>
    <w:rsid w:val="00AE6B78"/>
    <w:rsid w:val="00AF0722"/>
    <w:rsid w:val="00AF0733"/>
    <w:rsid w:val="00AF1F0D"/>
    <w:rsid w:val="00AF237F"/>
    <w:rsid w:val="00AF3EB0"/>
    <w:rsid w:val="00AF40A0"/>
    <w:rsid w:val="00AF5441"/>
    <w:rsid w:val="00AF657F"/>
    <w:rsid w:val="00AF69A2"/>
    <w:rsid w:val="00B03280"/>
    <w:rsid w:val="00B047DD"/>
    <w:rsid w:val="00B04901"/>
    <w:rsid w:val="00B04D37"/>
    <w:rsid w:val="00B06AEE"/>
    <w:rsid w:val="00B119BA"/>
    <w:rsid w:val="00B1276B"/>
    <w:rsid w:val="00B138C8"/>
    <w:rsid w:val="00B13FA5"/>
    <w:rsid w:val="00B15BCE"/>
    <w:rsid w:val="00B16F0A"/>
    <w:rsid w:val="00B215C5"/>
    <w:rsid w:val="00B2187C"/>
    <w:rsid w:val="00B25A57"/>
    <w:rsid w:val="00B27FED"/>
    <w:rsid w:val="00B31493"/>
    <w:rsid w:val="00B3163C"/>
    <w:rsid w:val="00B322D0"/>
    <w:rsid w:val="00B33888"/>
    <w:rsid w:val="00B34B19"/>
    <w:rsid w:val="00B37127"/>
    <w:rsid w:val="00B3738A"/>
    <w:rsid w:val="00B4462B"/>
    <w:rsid w:val="00B453BF"/>
    <w:rsid w:val="00B474C4"/>
    <w:rsid w:val="00B501CF"/>
    <w:rsid w:val="00B5340A"/>
    <w:rsid w:val="00B54BA2"/>
    <w:rsid w:val="00B56426"/>
    <w:rsid w:val="00B56D71"/>
    <w:rsid w:val="00B56E27"/>
    <w:rsid w:val="00B5729E"/>
    <w:rsid w:val="00B57B00"/>
    <w:rsid w:val="00B6692C"/>
    <w:rsid w:val="00B67031"/>
    <w:rsid w:val="00B74B56"/>
    <w:rsid w:val="00B75232"/>
    <w:rsid w:val="00B779D9"/>
    <w:rsid w:val="00B80E52"/>
    <w:rsid w:val="00B80EB1"/>
    <w:rsid w:val="00B81F59"/>
    <w:rsid w:val="00B834B7"/>
    <w:rsid w:val="00B84B4E"/>
    <w:rsid w:val="00B854E5"/>
    <w:rsid w:val="00B858A3"/>
    <w:rsid w:val="00B86B44"/>
    <w:rsid w:val="00B87783"/>
    <w:rsid w:val="00B91310"/>
    <w:rsid w:val="00B933B2"/>
    <w:rsid w:val="00B93D09"/>
    <w:rsid w:val="00B95458"/>
    <w:rsid w:val="00B97BDA"/>
    <w:rsid w:val="00BA0322"/>
    <w:rsid w:val="00BA34DE"/>
    <w:rsid w:val="00BA3C41"/>
    <w:rsid w:val="00BA7540"/>
    <w:rsid w:val="00BB0F92"/>
    <w:rsid w:val="00BB1907"/>
    <w:rsid w:val="00BB2AB6"/>
    <w:rsid w:val="00BB3A81"/>
    <w:rsid w:val="00BB4123"/>
    <w:rsid w:val="00BB45E8"/>
    <w:rsid w:val="00BB45F2"/>
    <w:rsid w:val="00BB5481"/>
    <w:rsid w:val="00BC07DA"/>
    <w:rsid w:val="00BC275D"/>
    <w:rsid w:val="00BC3115"/>
    <w:rsid w:val="00BC49C6"/>
    <w:rsid w:val="00BC5622"/>
    <w:rsid w:val="00BC5D53"/>
    <w:rsid w:val="00BD1A48"/>
    <w:rsid w:val="00BD32C3"/>
    <w:rsid w:val="00BD3A80"/>
    <w:rsid w:val="00BD4041"/>
    <w:rsid w:val="00BD524C"/>
    <w:rsid w:val="00BD58FB"/>
    <w:rsid w:val="00BE088D"/>
    <w:rsid w:val="00BE2FA4"/>
    <w:rsid w:val="00BE54A5"/>
    <w:rsid w:val="00BE7801"/>
    <w:rsid w:val="00BE7E18"/>
    <w:rsid w:val="00BF1490"/>
    <w:rsid w:val="00BF14C0"/>
    <w:rsid w:val="00BF1EFB"/>
    <w:rsid w:val="00BF231C"/>
    <w:rsid w:val="00BF2A6F"/>
    <w:rsid w:val="00BF3CA4"/>
    <w:rsid w:val="00BF3FF4"/>
    <w:rsid w:val="00BF51EC"/>
    <w:rsid w:val="00C01AC8"/>
    <w:rsid w:val="00C01B85"/>
    <w:rsid w:val="00C070E4"/>
    <w:rsid w:val="00C078A3"/>
    <w:rsid w:val="00C100D3"/>
    <w:rsid w:val="00C10782"/>
    <w:rsid w:val="00C10D26"/>
    <w:rsid w:val="00C13976"/>
    <w:rsid w:val="00C24B7E"/>
    <w:rsid w:val="00C268B2"/>
    <w:rsid w:val="00C2722D"/>
    <w:rsid w:val="00C30409"/>
    <w:rsid w:val="00C30EC9"/>
    <w:rsid w:val="00C322BE"/>
    <w:rsid w:val="00C322E8"/>
    <w:rsid w:val="00C323B5"/>
    <w:rsid w:val="00C325BF"/>
    <w:rsid w:val="00C32969"/>
    <w:rsid w:val="00C336F2"/>
    <w:rsid w:val="00C347D0"/>
    <w:rsid w:val="00C34E88"/>
    <w:rsid w:val="00C37240"/>
    <w:rsid w:val="00C41AF5"/>
    <w:rsid w:val="00C41F55"/>
    <w:rsid w:val="00C430F9"/>
    <w:rsid w:val="00C43BA8"/>
    <w:rsid w:val="00C459B7"/>
    <w:rsid w:val="00C474C1"/>
    <w:rsid w:val="00C5322B"/>
    <w:rsid w:val="00C5632E"/>
    <w:rsid w:val="00C75068"/>
    <w:rsid w:val="00C77555"/>
    <w:rsid w:val="00C842FC"/>
    <w:rsid w:val="00C85288"/>
    <w:rsid w:val="00C864C9"/>
    <w:rsid w:val="00C874F7"/>
    <w:rsid w:val="00C91409"/>
    <w:rsid w:val="00C941B3"/>
    <w:rsid w:val="00C94957"/>
    <w:rsid w:val="00C953C4"/>
    <w:rsid w:val="00C96F3D"/>
    <w:rsid w:val="00C97D20"/>
    <w:rsid w:val="00CA0F0A"/>
    <w:rsid w:val="00CA122D"/>
    <w:rsid w:val="00CA360F"/>
    <w:rsid w:val="00CA51A5"/>
    <w:rsid w:val="00CB0F4E"/>
    <w:rsid w:val="00CB0FD5"/>
    <w:rsid w:val="00CB2844"/>
    <w:rsid w:val="00CB3DEE"/>
    <w:rsid w:val="00CB3EE1"/>
    <w:rsid w:val="00CB43F1"/>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474D"/>
    <w:rsid w:val="00CE6805"/>
    <w:rsid w:val="00CE7407"/>
    <w:rsid w:val="00CE79AC"/>
    <w:rsid w:val="00CF1E4A"/>
    <w:rsid w:val="00CF2D7F"/>
    <w:rsid w:val="00CF59A8"/>
    <w:rsid w:val="00CF5BFA"/>
    <w:rsid w:val="00CF6D17"/>
    <w:rsid w:val="00D02A71"/>
    <w:rsid w:val="00D10DB1"/>
    <w:rsid w:val="00D10F83"/>
    <w:rsid w:val="00D11224"/>
    <w:rsid w:val="00D12A89"/>
    <w:rsid w:val="00D16929"/>
    <w:rsid w:val="00D2193A"/>
    <w:rsid w:val="00D238C9"/>
    <w:rsid w:val="00D24F3D"/>
    <w:rsid w:val="00D2518E"/>
    <w:rsid w:val="00D26CC5"/>
    <w:rsid w:val="00D26FFF"/>
    <w:rsid w:val="00D30776"/>
    <w:rsid w:val="00D30A6B"/>
    <w:rsid w:val="00D32D84"/>
    <w:rsid w:val="00D35081"/>
    <w:rsid w:val="00D37A62"/>
    <w:rsid w:val="00D40169"/>
    <w:rsid w:val="00D405CE"/>
    <w:rsid w:val="00D41CDD"/>
    <w:rsid w:val="00D43F5B"/>
    <w:rsid w:val="00D446D5"/>
    <w:rsid w:val="00D44E1B"/>
    <w:rsid w:val="00D45B66"/>
    <w:rsid w:val="00D47F24"/>
    <w:rsid w:val="00D53C3B"/>
    <w:rsid w:val="00D5560C"/>
    <w:rsid w:val="00D55762"/>
    <w:rsid w:val="00D56ADC"/>
    <w:rsid w:val="00D5760F"/>
    <w:rsid w:val="00D57FB0"/>
    <w:rsid w:val="00D61F87"/>
    <w:rsid w:val="00D63154"/>
    <w:rsid w:val="00D633DF"/>
    <w:rsid w:val="00D634DF"/>
    <w:rsid w:val="00D63611"/>
    <w:rsid w:val="00D6473B"/>
    <w:rsid w:val="00D65F53"/>
    <w:rsid w:val="00D706C1"/>
    <w:rsid w:val="00D71673"/>
    <w:rsid w:val="00D731AE"/>
    <w:rsid w:val="00D733DA"/>
    <w:rsid w:val="00D7506A"/>
    <w:rsid w:val="00D757A5"/>
    <w:rsid w:val="00D7734D"/>
    <w:rsid w:val="00D80B99"/>
    <w:rsid w:val="00D819C9"/>
    <w:rsid w:val="00D82066"/>
    <w:rsid w:val="00D821C7"/>
    <w:rsid w:val="00D829B3"/>
    <w:rsid w:val="00D8392B"/>
    <w:rsid w:val="00D83C54"/>
    <w:rsid w:val="00D842AE"/>
    <w:rsid w:val="00D84D5E"/>
    <w:rsid w:val="00D8754E"/>
    <w:rsid w:val="00D87CFD"/>
    <w:rsid w:val="00D90309"/>
    <w:rsid w:val="00D92B4B"/>
    <w:rsid w:val="00D9399A"/>
    <w:rsid w:val="00D9460B"/>
    <w:rsid w:val="00D947A9"/>
    <w:rsid w:val="00D97735"/>
    <w:rsid w:val="00DA7750"/>
    <w:rsid w:val="00DB2D4B"/>
    <w:rsid w:val="00DB678F"/>
    <w:rsid w:val="00DB6CB3"/>
    <w:rsid w:val="00DB7149"/>
    <w:rsid w:val="00DC04F0"/>
    <w:rsid w:val="00DC1207"/>
    <w:rsid w:val="00DC1339"/>
    <w:rsid w:val="00DD1518"/>
    <w:rsid w:val="00DD2416"/>
    <w:rsid w:val="00DD69CE"/>
    <w:rsid w:val="00DD7D05"/>
    <w:rsid w:val="00DE0D43"/>
    <w:rsid w:val="00DE2C8C"/>
    <w:rsid w:val="00DE41F9"/>
    <w:rsid w:val="00DE5585"/>
    <w:rsid w:val="00DE57D5"/>
    <w:rsid w:val="00DE5AD7"/>
    <w:rsid w:val="00DE7334"/>
    <w:rsid w:val="00DF0F06"/>
    <w:rsid w:val="00DF14FE"/>
    <w:rsid w:val="00DF23CD"/>
    <w:rsid w:val="00DF2E16"/>
    <w:rsid w:val="00DF3690"/>
    <w:rsid w:val="00DF530D"/>
    <w:rsid w:val="00E032BB"/>
    <w:rsid w:val="00E036CE"/>
    <w:rsid w:val="00E053B9"/>
    <w:rsid w:val="00E05554"/>
    <w:rsid w:val="00E07F95"/>
    <w:rsid w:val="00E10461"/>
    <w:rsid w:val="00E10B19"/>
    <w:rsid w:val="00E12ABF"/>
    <w:rsid w:val="00E1691C"/>
    <w:rsid w:val="00E16B8D"/>
    <w:rsid w:val="00E20CA9"/>
    <w:rsid w:val="00E25E24"/>
    <w:rsid w:val="00E2624F"/>
    <w:rsid w:val="00E27912"/>
    <w:rsid w:val="00E319EF"/>
    <w:rsid w:val="00E31D46"/>
    <w:rsid w:val="00E31FCC"/>
    <w:rsid w:val="00E32A07"/>
    <w:rsid w:val="00E33CE0"/>
    <w:rsid w:val="00E344E7"/>
    <w:rsid w:val="00E348DF"/>
    <w:rsid w:val="00E34D97"/>
    <w:rsid w:val="00E34EE6"/>
    <w:rsid w:val="00E3621F"/>
    <w:rsid w:val="00E40291"/>
    <w:rsid w:val="00E425EB"/>
    <w:rsid w:val="00E436B4"/>
    <w:rsid w:val="00E449DD"/>
    <w:rsid w:val="00E50E59"/>
    <w:rsid w:val="00E51BD1"/>
    <w:rsid w:val="00E52FF4"/>
    <w:rsid w:val="00E54371"/>
    <w:rsid w:val="00E57D57"/>
    <w:rsid w:val="00E57E18"/>
    <w:rsid w:val="00E61634"/>
    <w:rsid w:val="00E62D37"/>
    <w:rsid w:val="00E6420D"/>
    <w:rsid w:val="00E64DB6"/>
    <w:rsid w:val="00E676AF"/>
    <w:rsid w:val="00E67BA3"/>
    <w:rsid w:val="00E714C3"/>
    <w:rsid w:val="00E72DD6"/>
    <w:rsid w:val="00E731AB"/>
    <w:rsid w:val="00E77609"/>
    <w:rsid w:val="00E80028"/>
    <w:rsid w:val="00E824D0"/>
    <w:rsid w:val="00E8303C"/>
    <w:rsid w:val="00E83651"/>
    <w:rsid w:val="00E83935"/>
    <w:rsid w:val="00E846D0"/>
    <w:rsid w:val="00E93112"/>
    <w:rsid w:val="00E94E53"/>
    <w:rsid w:val="00E95CF0"/>
    <w:rsid w:val="00E97933"/>
    <w:rsid w:val="00EA02A4"/>
    <w:rsid w:val="00EA0BF8"/>
    <w:rsid w:val="00EA16A6"/>
    <w:rsid w:val="00EA3FCA"/>
    <w:rsid w:val="00EA57A8"/>
    <w:rsid w:val="00EA60EE"/>
    <w:rsid w:val="00EA7F58"/>
    <w:rsid w:val="00EB140F"/>
    <w:rsid w:val="00EB1A7B"/>
    <w:rsid w:val="00EB5779"/>
    <w:rsid w:val="00EC0A6F"/>
    <w:rsid w:val="00EC3D30"/>
    <w:rsid w:val="00EC4037"/>
    <w:rsid w:val="00EC742B"/>
    <w:rsid w:val="00EC7F65"/>
    <w:rsid w:val="00ED03B7"/>
    <w:rsid w:val="00ED0616"/>
    <w:rsid w:val="00ED1384"/>
    <w:rsid w:val="00ED2554"/>
    <w:rsid w:val="00ED389A"/>
    <w:rsid w:val="00ED3BF2"/>
    <w:rsid w:val="00ED7710"/>
    <w:rsid w:val="00EE3B1E"/>
    <w:rsid w:val="00EE3B5E"/>
    <w:rsid w:val="00EE44AD"/>
    <w:rsid w:val="00EE5630"/>
    <w:rsid w:val="00EE5ED6"/>
    <w:rsid w:val="00EE7C9E"/>
    <w:rsid w:val="00EF3CC0"/>
    <w:rsid w:val="00EF4E90"/>
    <w:rsid w:val="00EF69F7"/>
    <w:rsid w:val="00F017E4"/>
    <w:rsid w:val="00F02828"/>
    <w:rsid w:val="00F03B19"/>
    <w:rsid w:val="00F0528A"/>
    <w:rsid w:val="00F062FE"/>
    <w:rsid w:val="00F07C78"/>
    <w:rsid w:val="00F10970"/>
    <w:rsid w:val="00F16C69"/>
    <w:rsid w:val="00F17FE3"/>
    <w:rsid w:val="00F20374"/>
    <w:rsid w:val="00F2038E"/>
    <w:rsid w:val="00F20AB4"/>
    <w:rsid w:val="00F228C4"/>
    <w:rsid w:val="00F249A5"/>
    <w:rsid w:val="00F24A95"/>
    <w:rsid w:val="00F26114"/>
    <w:rsid w:val="00F26A04"/>
    <w:rsid w:val="00F27ABE"/>
    <w:rsid w:val="00F30C13"/>
    <w:rsid w:val="00F31086"/>
    <w:rsid w:val="00F31C07"/>
    <w:rsid w:val="00F332C7"/>
    <w:rsid w:val="00F36C7E"/>
    <w:rsid w:val="00F37031"/>
    <w:rsid w:val="00F43E05"/>
    <w:rsid w:val="00F473F8"/>
    <w:rsid w:val="00F50863"/>
    <w:rsid w:val="00F50FB0"/>
    <w:rsid w:val="00F54688"/>
    <w:rsid w:val="00F56AE1"/>
    <w:rsid w:val="00F56F5A"/>
    <w:rsid w:val="00F60577"/>
    <w:rsid w:val="00F631F3"/>
    <w:rsid w:val="00F70768"/>
    <w:rsid w:val="00F733F5"/>
    <w:rsid w:val="00F749BA"/>
    <w:rsid w:val="00F762CA"/>
    <w:rsid w:val="00F76798"/>
    <w:rsid w:val="00F776D9"/>
    <w:rsid w:val="00F81481"/>
    <w:rsid w:val="00F82D97"/>
    <w:rsid w:val="00F82EF1"/>
    <w:rsid w:val="00F83629"/>
    <w:rsid w:val="00F83B28"/>
    <w:rsid w:val="00F842F2"/>
    <w:rsid w:val="00F87713"/>
    <w:rsid w:val="00F87985"/>
    <w:rsid w:val="00F91F02"/>
    <w:rsid w:val="00F92981"/>
    <w:rsid w:val="00F940EE"/>
    <w:rsid w:val="00F94BA4"/>
    <w:rsid w:val="00F9768D"/>
    <w:rsid w:val="00FA468A"/>
    <w:rsid w:val="00FA5525"/>
    <w:rsid w:val="00FA55FF"/>
    <w:rsid w:val="00FA7B3F"/>
    <w:rsid w:val="00FB118F"/>
    <w:rsid w:val="00FB1874"/>
    <w:rsid w:val="00FB2294"/>
    <w:rsid w:val="00FB30D9"/>
    <w:rsid w:val="00FB3866"/>
    <w:rsid w:val="00FC0AEB"/>
    <w:rsid w:val="00FC4369"/>
    <w:rsid w:val="00FC50C0"/>
    <w:rsid w:val="00FC5B24"/>
    <w:rsid w:val="00FD0354"/>
    <w:rsid w:val="00FD1B56"/>
    <w:rsid w:val="00FD31C8"/>
    <w:rsid w:val="00FD7476"/>
    <w:rsid w:val="00FD78CF"/>
    <w:rsid w:val="00FE1BF5"/>
    <w:rsid w:val="00FE23F5"/>
    <w:rsid w:val="00FE741B"/>
    <w:rsid w:val="00FF003A"/>
    <w:rsid w:val="00FF088D"/>
    <w:rsid w:val="00FF0B6E"/>
    <w:rsid w:val="00FF1266"/>
    <w:rsid w:val="00FF169F"/>
    <w:rsid w:val="00FF21AF"/>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9CA095E3-7E26-4694-9A92-A59675C7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07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9"/>
      </w:numPr>
    </w:pPr>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19"/>
      </w:numPr>
    </w:pPr>
  </w:style>
  <w:style w:type="paragraph" w:customStyle="1" w:styleId="Bezodstpw1">
    <w:name w:val="Bez odstępów1"/>
    <w:rsid w:val="00873D94"/>
    <w:pPr>
      <w:spacing w:after="0" w:line="240" w:lineRule="auto"/>
    </w:pPr>
    <w:rPr>
      <w:rFonts w:ascii="Calibri" w:eastAsia="Times New Roman" w:hAnsi="Calibri" w:cs="Times New Roman"/>
    </w:rPr>
  </w:style>
  <w:style w:type="character" w:customStyle="1" w:styleId="markedcontent">
    <w:name w:val="markedcontent"/>
    <w:basedOn w:val="Domylnaczcionkaakapitu"/>
    <w:rsid w:val="00FF21AF"/>
  </w:style>
  <w:style w:type="character" w:customStyle="1" w:styleId="Nierozpoznanawzmianka1">
    <w:name w:val="Nierozpoznana wzmianka1"/>
    <w:basedOn w:val="Domylnaczcionkaakapitu"/>
    <w:uiPriority w:val="99"/>
    <w:semiHidden/>
    <w:unhideWhenUsed/>
    <w:rsid w:val="009E4DBE"/>
    <w:rPr>
      <w:color w:val="605E5C"/>
      <w:shd w:val="clear" w:color="auto" w:fill="E1DFDD"/>
    </w:rPr>
  </w:style>
  <w:style w:type="paragraph" w:styleId="Poprawka">
    <w:name w:val="Revision"/>
    <w:hidden/>
    <w:uiPriority w:val="99"/>
    <w:semiHidden/>
    <w:rsid w:val="00F30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http://www.nccert.pl/kontakt.htm" TargetMode="External"/><Relationship Id="rId18" Type="http://schemas.openxmlformats.org/officeDocument/2006/relationships/hyperlink" Target="https://smartpzp.pl/uck" TargetMode="External"/><Relationship Id="rId26" Type="http://schemas.openxmlformats.org/officeDocument/2006/relationships/hyperlink" Target="mailto:faktury@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mailto:acholuj@uck.katowice.pl"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mailto:acholuj@uck.katowice.pl" TargetMode="External"/><Relationship Id="rId23" Type="http://schemas.openxmlformats.org/officeDocument/2006/relationships/hyperlink" Target="https://portal.smartpzp.pl/uck/elearning" TargetMode="External"/><Relationship Id="rId28" Type="http://schemas.openxmlformats.org/officeDocument/2006/relationships/theme" Target="theme/theme1.xml"/><Relationship Id="rId10" Type="http://schemas.openxmlformats.org/officeDocument/2006/relationships/hyperlink" Target="http://www.kli-oluk.katowice.pl/" TargetMode="External"/><Relationship Id="rId19" Type="http://schemas.openxmlformats.org/officeDocument/2006/relationships/hyperlink" Target="https://smartpzp.pl/uck"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portal.smartpzp.pl/uck" TargetMode="External"/><Relationship Id="rId22" Type="http://schemas.openxmlformats.org/officeDocument/2006/relationships/hyperlink" Target="https://portal.smartpzp.pl/uck"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404E-888B-4E53-BB87-87E245AD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13881</Words>
  <Characters>83291</Characters>
  <Application>Microsoft Office Word</Application>
  <DocSecurity>0</DocSecurity>
  <Lines>694</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Agata Chołuj</cp:lastModifiedBy>
  <cp:revision>14</cp:revision>
  <cp:lastPrinted>2023-11-03T09:44:00Z</cp:lastPrinted>
  <dcterms:created xsi:type="dcterms:W3CDTF">2023-11-02T07:38:00Z</dcterms:created>
  <dcterms:modified xsi:type="dcterms:W3CDTF">2023-11-03T09:44:00Z</dcterms:modified>
</cp:coreProperties>
</file>