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0F" w:rsidRDefault="0097604F" w:rsidP="0097604F">
      <w:pPr>
        <w:rPr>
          <w:rFonts w:ascii="Tahoma" w:hAnsi="Tahoma" w:cs="Tahoma"/>
          <w:bCs/>
          <w:sz w:val="20"/>
          <w:szCs w:val="20"/>
        </w:rPr>
      </w:pPr>
      <w:r w:rsidRPr="00D4786C">
        <w:rPr>
          <w:rFonts w:ascii="Tahoma" w:hAnsi="Tahoma" w:cs="Tahoma"/>
          <w:bCs/>
          <w:sz w:val="20"/>
          <w:szCs w:val="20"/>
        </w:rPr>
        <w:t>DZP/381/</w:t>
      </w:r>
      <w:r w:rsidR="00C4570E">
        <w:rPr>
          <w:rFonts w:ascii="Tahoma" w:hAnsi="Tahoma" w:cs="Tahoma"/>
          <w:bCs/>
          <w:sz w:val="20"/>
          <w:szCs w:val="20"/>
        </w:rPr>
        <w:t>80</w:t>
      </w:r>
      <w:r w:rsidRPr="00D4786C">
        <w:rPr>
          <w:rFonts w:ascii="Tahoma" w:hAnsi="Tahoma" w:cs="Tahoma"/>
          <w:bCs/>
          <w:sz w:val="20"/>
          <w:szCs w:val="20"/>
        </w:rPr>
        <w:t>A/2018</w:t>
      </w:r>
      <w:r w:rsidR="005B783A" w:rsidRPr="00D4786C">
        <w:rPr>
          <w:rFonts w:ascii="Tahoma" w:hAnsi="Tahoma" w:cs="Tahoma"/>
          <w:bCs/>
          <w:sz w:val="20"/>
          <w:szCs w:val="20"/>
        </w:rPr>
        <w:t xml:space="preserve">                       </w:t>
      </w:r>
      <w:r w:rsidR="00EA760F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</w:t>
      </w:r>
    </w:p>
    <w:p w:rsidR="005B783A" w:rsidRPr="00D4786C" w:rsidRDefault="00EA760F" w:rsidP="0097604F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B783A" w:rsidRPr="00D4786C">
        <w:rPr>
          <w:rFonts w:ascii="Tahoma" w:hAnsi="Tahoma" w:cs="Tahoma"/>
          <w:bCs/>
          <w:sz w:val="20"/>
          <w:szCs w:val="20"/>
        </w:rPr>
        <w:t xml:space="preserve">Załącznik nr </w:t>
      </w:r>
      <w:r w:rsidR="00C4570E">
        <w:rPr>
          <w:rFonts w:ascii="Tahoma" w:hAnsi="Tahoma" w:cs="Tahoma"/>
          <w:bCs/>
          <w:sz w:val="20"/>
          <w:szCs w:val="20"/>
        </w:rPr>
        <w:t>7</w:t>
      </w:r>
    </w:p>
    <w:p w:rsidR="004516AF" w:rsidRPr="00D4786C" w:rsidRDefault="002B0E21" w:rsidP="004516A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UMOWA nr ………… projekt</w:t>
      </w:r>
    </w:p>
    <w:p w:rsidR="004516AF" w:rsidRPr="00D4786C" w:rsidRDefault="004516AF" w:rsidP="004516A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516AF" w:rsidRPr="00D4786C" w:rsidRDefault="004516AF" w:rsidP="004516AF">
      <w:pPr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>zawarta w dniu ................................ w  Katowicach pomiędzy:</w:t>
      </w:r>
    </w:p>
    <w:p w:rsidR="004516AF" w:rsidRPr="00D4786C" w:rsidRDefault="004516AF" w:rsidP="00D4786C">
      <w:pPr>
        <w:spacing w:after="0"/>
        <w:jc w:val="both"/>
        <w:rPr>
          <w:rFonts w:ascii="Tahoma" w:hAnsi="Tahoma" w:cs="Tahoma"/>
          <w:b/>
          <w:bCs/>
          <w:color w:val="000000"/>
          <w:kern w:val="2"/>
          <w:sz w:val="20"/>
          <w:szCs w:val="20"/>
        </w:rPr>
      </w:pPr>
      <w:r w:rsidRPr="00D4786C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>Uniwersyteckim Centrum Klinicznym im. prof. K. Gibińskiego Śląskiego Uniwersytetu  Medycznego   w     Katowicach</w:t>
      </w:r>
      <w:r w:rsidR="00F526B9" w:rsidRPr="00D4786C">
        <w:rPr>
          <w:rFonts w:ascii="Tahoma" w:hAnsi="Tahoma" w:cs="Tahoma"/>
          <w:b/>
          <w:bCs/>
          <w:color w:val="000000"/>
          <w:kern w:val="2"/>
          <w:sz w:val="20"/>
          <w:szCs w:val="20"/>
        </w:rPr>
        <w:t>,</w:t>
      </w:r>
      <w:r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40 - 514 Katowice, ul. Ceglana 35 </w:t>
      </w:r>
    </w:p>
    <w:p w:rsidR="004516AF" w:rsidRPr="00D4786C" w:rsidRDefault="00F526B9" w:rsidP="00D4786C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KRS:</w:t>
      </w:r>
      <w:r w:rsidR="004516AF"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0000049660 </w:t>
      </w:r>
    </w:p>
    <w:p w:rsidR="00F526B9" w:rsidRPr="00D4786C" w:rsidRDefault="004516AF" w:rsidP="002B0E21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NIP  954- 22-74-017  </w:t>
      </w:r>
    </w:p>
    <w:p w:rsidR="004516AF" w:rsidRPr="00D4786C" w:rsidRDefault="004516AF" w:rsidP="002B0E21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REGON 001325767</w:t>
      </w:r>
    </w:p>
    <w:p w:rsidR="004516AF" w:rsidRPr="00D4786C" w:rsidRDefault="004516AF" w:rsidP="00F81950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zwanym w treści umowy Zamawiającym, </w:t>
      </w:r>
    </w:p>
    <w:p w:rsidR="004516AF" w:rsidRDefault="004516AF" w:rsidP="00F81950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reprezentowanym przez:</w:t>
      </w:r>
    </w:p>
    <w:p w:rsidR="005E1F59" w:rsidRPr="00D4786C" w:rsidRDefault="005E1F59" w:rsidP="00F81950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>………………………………………………………………………………</w:t>
      </w:r>
    </w:p>
    <w:p w:rsidR="004516AF" w:rsidRPr="00D4786C" w:rsidRDefault="004516AF" w:rsidP="00F50AF8">
      <w:pPr>
        <w:spacing w:after="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>a</w:t>
      </w:r>
    </w:p>
    <w:p w:rsidR="004516AF" w:rsidRPr="00D4786C" w:rsidRDefault="004516AF" w:rsidP="00F50AF8">
      <w:pPr>
        <w:spacing w:after="120"/>
        <w:jc w:val="both"/>
        <w:rPr>
          <w:rFonts w:ascii="Tahoma" w:hAnsi="Tahoma" w:cs="Tahoma"/>
          <w:color w:val="000000"/>
          <w:kern w:val="1"/>
          <w:sz w:val="20"/>
          <w:szCs w:val="20"/>
        </w:rPr>
      </w:pPr>
      <w:r w:rsidRPr="00D4786C">
        <w:rPr>
          <w:rFonts w:ascii="Tahoma" w:hAnsi="Tahoma" w:cs="Tahoma"/>
          <w:color w:val="000000"/>
          <w:kern w:val="1"/>
          <w:sz w:val="20"/>
          <w:szCs w:val="20"/>
        </w:rPr>
        <w:t>...............................................</w:t>
      </w:r>
      <w:r w:rsidR="00F81950">
        <w:rPr>
          <w:rFonts w:ascii="Tahoma" w:hAnsi="Tahoma" w:cs="Tahoma"/>
          <w:color w:val="000000"/>
          <w:kern w:val="1"/>
          <w:sz w:val="20"/>
          <w:szCs w:val="20"/>
        </w:rPr>
        <w:t>...................................................................................................</w:t>
      </w:r>
      <w:r w:rsidRPr="00D4786C">
        <w:rPr>
          <w:rFonts w:ascii="Tahoma" w:hAnsi="Tahoma" w:cs="Tahoma"/>
          <w:color w:val="000000"/>
          <w:kern w:val="1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4516AF" w:rsidRPr="00D4786C" w:rsidRDefault="004516AF" w:rsidP="00F50AF8">
      <w:pPr>
        <w:spacing w:after="0"/>
        <w:jc w:val="both"/>
        <w:rPr>
          <w:rFonts w:ascii="Tahoma" w:hAnsi="Tahoma" w:cs="Tahoma"/>
          <w:color w:val="000000"/>
          <w:kern w:val="1"/>
          <w:sz w:val="20"/>
          <w:szCs w:val="20"/>
        </w:rPr>
      </w:pPr>
      <w:r w:rsidRPr="00D4786C">
        <w:rPr>
          <w:rFonts w:ascii="Tahoma" w:hAnsi="Tahoma" w:cs="Tahoma"/>
          <w:color w:val="000000"/>
          <w:kern w:val="1"/>
          <w:sz w:val="20"/>
          <w:szCs w:val="20"/>
        </w:rPr>
        <w:t xml:space="preserve">z siedzibą: ...... </w:t>
      </w:r>
      <w:r w:rsidRPr="00D4786C">
        <w:rPr>
          <w:rFonts w:ascii="Tahoma" w:hAnsi="Tahoma" w:cs="Tahoma"/>
          <w:color w:val="000000"/>
          <w:kern w:val="1"/>
          <w:sz w:val="20"/>
          <w:szCs w:val="20"/>
        </w:rPr>
        <w:tab/>
      </w:r>
    </w:p>
    <w:p w:rsidR="00F81950" w:rsidRDefault="004516AF" w:rsidP="00F50AF8">
      <w:pPr>
        <w:spacing w:after="0"/>
        <w:jc w:val="both"/>
        <w:rPr>
          <w:rFonts w:ascii="Tahoma" w:hAnsi="Tahoma" w:cs="Tahoma"/>
          <w:color w:val="000000"/>
          <w:kern w:val="1"/>
          <w:sz w:val="20"/>
          <w:szCs w:val="20"/>
        </w:rPr>
      </w:pPr>
      <w:r w:rsidRPr="00D4786C">
        <w:rPr>
          <w:rFonts w:ascii="Tahoma" w:hAnsi="Tahoma" w:cs="Tahoma"/>
          <w:color w:val="000000"/>
          <w:kern w:val="1"/>
          <w:sz w:val="20"/>
          <w:szCs w:val="20"/>
        </w:rPr>
        <w:t xml:space="preserve">KRS ………….…. </w:t>
      </w:r>
    </w:p>
    <w:p w:rsidR="00F81950" w:rsidRDefault="004516AF" w:rsidP="00F50AF8">
      <w:pPr>
        <w:spacing w:after="0"/>
        <w:jc w:val="both"/>
        <w:rPr>
          <w:rFonts w:ascii="Tahoma" w:hAnsi="Tahoma" w:cs="Tahoma"/>
          <w:color w:val="000000"/>
          <w:kern w:val="1"/>
          <w:sz w:val="20"/>
          <w:szCs w:val="20"/>
        </w:rPr>
      </w:pPr>
      <w:r w:rsidRPr="00D4786C">
        <w:rPr>
          <w:rFonts w:ascii="Tahoma" w:hAnsi="Tahoma" w:cs="Tahoma"/>
          <w:color w:val="000000"/>
          <w:kern w:val="1"/>
          <w:sz w:val="20"/>
          <w:szCs w:val="20"/>
        </w:rPr>
        <w:t xml:space="preserve">NIP  ………….…. </w:t>
      </w:r>
    </w:p>
    <w:p w:rsidR="00F50AF8" w:rsidRDefault="004516AF" w:rsidP="00F50AF8">
      <w:pPr>
        <w:spacing w:after="0"/>
        <w:jc w:val="both"/>
        <w:rPr>
          <w:rFonts w:ascii="Tahoma" w:hAnsi="Tahoma" w:cs="Tahoma"/>
          <w:color w:val="000000"/>
          <w:kern w:val="1"/>
          <w:sz w:val="20"/>
          <w:szCs w:val="20"/>
        </w:rPr>
      </w:pPr>
      <w:r w:rsidRPr="00D4786C">
        <w:rPr>
          <w:rFonts w:ascii="Tahoma" w:hAnsi="Tahoma" w:cs="Tahoma"/>
          <w:color w:val="000000"/>
          <w:kern w:val="1"/>
          <w:sz w:val="20"/>
          <w:szCs w:val="20"/>
        </w:rPr>
        <w:t>REGON ………….….</w:t>
      </w:r>
    </w:p>
    <w:p w:rsidR="00F50AF8" w:rsidRDefault="004516AF" w:rsidP="00F50AF8">
      <w:pPr>
        <w:spacing w:after="0"/>
        <w:jc w:val="both"/>
        <w:rPr>
          <w:rFonts w:ascii="Tahoma" w:hAnsi="Tahoma" w:cs="Tahoma"/>
          <w:color w:val="000000"/>
          <w:kern w:val="1"/>
          <w:sz w:val="20"/>
          <w:szCs w:val="20"/>
        </w:rPr>
      </w:pPr>
      <w:r w:rsidRPr="00D4786C">
        <w:rPr>
          <w:rFonts w:ascii="Tahoma" w:hAnsi="Tahoma" w:cs="Tahoma"/>
          <w:color w:val="000000"/>
          <w:kern w:val="1"/>
          <w:sz w:val="20"/>
          <w:szCs w:val="20"/>
        </w:rPr>
        <w:t xml:space="preserve">zwanym w treści umowy Wykonawcą  </w:t>
      </w:r>
    </w:p>
    <w:p w:rsidR="004516AF" w:rsidRPr="00D4786C" w:rsidRDefault="004516AF" w:rsidP="00FA1F7D">
      <w:pPr>
        <w:spacing w:after="0"/>
        <w:jc w:val="both"/>
        <w:rPr>
          <w:rFonts w:ascii="Tahoma" w:hAnsi="Tahoma" w:cs="Tahoma"/>
          <w:color w:val="000000"/>
          <w:kern w:val="1"/>
          <w:sz w:val="20"/>
          <w:szCs w:val="20"/>
        </w:rPr>
      </w:pPr>
      <w:r w:rsidRPr="00D4786C">
        <w:rPr>
          <w:rFonts w:ascii="Tahoma" w:hAnsi="Tahoma" w:cs="Tahoma"/>
          <w:color w:val="000000"/>
          <w:kern w:val="1"/>
          <w:sz w:val="20"/>
          <w:szCs w:val="20"/>
        </w:rPr>
        <w:t xml:space="preserve">reprezentowanym przez:                            </w:t>
      </w:r>
    </w:p>
    <w:p w:rsidR="00FA1F7D" w:rsidRDefault="004516AF" w:rsidP="00FA1F7D">
      <w:pPr>
        <w:spacing w:after="120"/>
        <w:jc w:val="both"/>
        <w:rPr>
          <w:rFonts w:ascii="Tahoma" w:hAnsi="Tahoma" w:cs="Tahoma"/>
          <w:color w:val="000000"/>
          <w:kern w:val="1"/>
          <w:sz w:val="20"/>
          <w:szCs w:val="20"/>
        </w:rPr>
      </w:pPr>
      <w:r w:rsidRPr="00D4786C">
        <w:rPr>
          <w:rFonts w:ascii="Tahoma" w:hAnsi="Tahoma" w:cs="Tahoma"/>
          <w:color w:val="000000"/>
          <w:kern w:val="1"/>
          <w:sz w:val="20"/>
          <w:szCs w:val="20"/>
        </w:rPr>
        <w:t>.........................</w:t>
      </w:r>
      <w:r w:rsidR="00FA1F7D">
        <w:rPr>
          <w:rFonts w:ascii="Tahoma" w:hAnsi="Tahoma" w:cs="Tahoma"/>
          <w:color w:val="000000"/>
          <w:kern w:val="1"/>
          <w:sz w:val="20"/>
          <w:szCs w:val="20"/>
        </w:rPr>
        <w:t>.....................................................</w:t>
      </w:r>
    </w:p>
    <w:p w:rsidR="004516AF" w:rsidRPr="00D4786C" w:rsidRDefault="004516AF" w:rsidP="004516AF">
      <w:pPr>
        <w:jc w:val="both"/>
        <w:rPr>
          <w:rFonts w:ascii="Tahoma" w:hAnsi="Tahoma" w:cs="Tahoma"/>
          <w:color w:val="000000"/>
          <w:kern w:val="1"/>
          <w:sz w:val="20"/>
          <w:szCs w:val="20"/>
        </w:rPr>
      </w:pPr>
      <w:r w:rsidRPr="00D4786C">
        <w:rPr>
          <w:rFonts w:ascii="Tahoma" w:hAnsi="Tahoma" w:cs="Tahoma"/>
          <w:color w:val="000000"/>
          <w:kern w:val="1"/>
          <w:sz w:val="20"/>
          <w:szCs w:val="20"/>
        </w:rPr>
        <w:t>.........................</w:t>
      </w:r>
    </w:p>
    <w:p w:rsidR="004516AF" w:rsidRPr="00D4786C" w:rsidRDefault="004516AF" w:rsidP="000B3FA8">
      <w:pPr>
        <w:widowControl w:val="0"/>
        <w:ind w:left="-170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4786C">
        <w:rPr>
          <w:rFonts w:ascii="Tahoma" w:eastAsia="Lucida Sans Unicode" w:hAnsi="Tahoma" w:cs="Tahoma"/>
          <w:kern w:val="1"/>
          <w:sz w:val="20"/>
          <w:szCs w:val="20"/>
        </w:rPr>
        <w:t xml:space="preserve">W wyniku przeprowadzenia przez Zamawiającego postępowania o udzielenie zamówienia publicznego w trybie przetargu nieograniczonego – zgodnie z ustawą z dnia 29 stycznia 2004 r.  Prawo zamówień publicznych (tekst jednolity: Dz. U. z 2017 r. poz. 1579 z </w:t>
      </w:r>
      <w:proofErr w:type="spellStart"/>
      <w:r w:rsidRPr="00D4786C">
        <w:rPr>
          <w:rFonts w:ascii="Tahoma" w:eastAsia="Lucida Sans Unicode" w:hAnsi="Tahoma" w:cs="Tahoma"/>
          <w:kern w:val="1"/>
          <w:sz w:val="20"/>
          <w:szCs w:val="20"/>
        </w:rPr>
        <w:t>późn</w:t>
      </w:r>
      <w:proofErr w:type="spellEnd"/>
      <w:r w:rsidRPr="00D4786C">
        <w:rPr>
          <w:rFonts w:ascii="Tahoma" w:eastAsia="Lucida Sans Unicode" w:hAnsi="Tahoma" w:cs="Tahoma"/>
          <w:kern w:val="1"/>
          <w:sz w:val="20"/>
          <w:szCs w:val="20"/>
        </w:rPr>
        <w:t>. zm.) została zawarta umowa następującej treści:</w:t>
      </w:r>
    </w:p>
    <w:p w:rsidR="004516AF" w:rsidRPr="00D4786C" w:rsidRDefault="004516AF" w:rsidP="002D789D">
      <w:pPr>
        <w:spacing w:after="0"/>
        <w:jc w:val="center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§ 1.                                                                                                                                       </w:t>
      </w:r>
    </w:p>
    <w:p w:rsidR="004516AF" w:rsidRPr="00D4786C" w:rsidRDefault="004516AF" w:rsidP="002D789D">
      <w:pPr>
        <w:spacing w:after="120"/>
        <w:jc w:val="center"/>
        <w:rPr>
          <w:rFonts w:ascii="Tahoma" w:hAnsi="Tahoma" w:cs="Tahoma"/>
          <w:b/>
          <w:color w:val="000000"/>
          <w:kern w:val="2"/>
          <w:sz w:val="20"/>
          <w:szCs w:val="20"/>
          <w:u w:val="single"/>
        </w:rPr>
      </w:pPr>
      <w:r w:rsidRPr="00D4786C">
        <w:rPr>
          <w:rFonts w:ascii="Tahoma" w:hAnsi="Tahoma" w:cs="Tahoma"/>
          <w:b/>
          <w:color w:val="000000"/>
          <w:kern w:val="2"/>
          <w:sz w:val="20"/>
          <w:szCs w:val="20"/>
          <w:u w:val="single"/>
        </w:rPr>
        <w:t>PRZEDMIOT UMOWY</w:t>
      </w:r>
    </w:p>
    <w:p w:rsidR="004516AF" w:rsidRPr="0085591C" w:rsidRDefault="000B3FA8" w:rsidP="000B3FA8">
      <w:pPr>
        <w:spacing w:after="0"/>
        <w:ind w:left="-170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1. </w:t>
      </w:r>
      <w:r w:rsidR="004516AF"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>Na podstawie ofe</w:t>
      </w:r>
      <w:r w:rsidR="003714C6">
        <w:rPr>
          <w:rFonts w:ascii="Tahoma" w:hAnsi="Tahoma" w:cs="Tahoma"/>
          <w:bCs/>
          <w:color w:val="000000"/>
          <w:kern w:val="2"/>
          <w:sz w:val="20"/>
          <w:szCs w:val="20"/>
        </w:rPr>
        <w:t>rty wybranej w postępowaniu  na:</w:t>
      </w:r>
      <w:r w:rsidR="001F1219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</w:t>
      </w:r>
      <w:r w:rsidR="001F1219" w:rsidRPr="001F1219">
        <w:rPr>
          <w:rFonts w:ascii="Tahoma" w:hAnsi="Tahoma" w:cs="Tahoma"/>
          <w:sz w:val="20"/>
          <w:szCs w:val="20"/>
        </w:rPr>
        <w:t>Dostaw</w:t>
      </w:r>
      <w:r w:rsidR="00147BF1">
        <w:rPr>
          <w:rFonts w:ascii="Tahoma" w:hAnsi="Tahoma" w:cs="Tahoma"/>
          <w:sz w:val="20"/>
          <w:szCs w:val="20"/>
        </w:rPr>
        <w:t>ę</w:t>
      </w:r>
      <w:r w:rsidR="001F1219" w:rsidRPr="001F1219">
        <w:rPr>
          <w:rFonts w:ascii="Tahoma" w:hAnsi="Tahoma" w:cs="Tahoma"/>
          <w:sz w:val="20"/>
          <w:szCs w:val="20"/>
        </w:rPr>
        <w:t xml:space="preserve"> </w:t>
      </w:r>
      <w:r w:rsidR="00D3350F">
        <w:rPr>
          <w:rFonts w:ascii="Tahoma" w:hAnsi="Tahoma" w:cs="Tahoma"/>
          <w:sz w:val="20"/>
          <w:szCs w:val="20"/>
        </w:rPr>
        <w:t>wyrobów</w:t>
      </w:r>
      <w:r w:rsidR="00EF793B">
        <w:rPr>
          <w:rFonts w:ascii="Tahoma" w:hAnsi="Tahoma" w:cs="Tahoma"/>
          <w:sz w:val="20"/>
          <w:szCs w:val="20"/>
        </w:rPr>
        <w:t xml:space="preserve"> medycznych </w:t>
      </w:r>
      <w:r w:rsidR="00D3350F">
        <w:rPr>
          <w:rFonts w:ascii="Tahoma" w:hAnsi="Tahoma" w:cs="Tahoma"/>
          <w:sz w:val="20"/>
          <w:szCs w:val="20"/>
        </w:rPr>
        <w:t>neurochirurgicznych</w:t>
      </w:r>
      <w:r w:rsidR="001F1219" w:rsidRPr="001F1219">
        <w:rPr>
          <w:rFonts w:ascii="Tahoma" w:hAnsi="Tahoma" w:cs="Tahoma"/>
          <w:sz w:val="20"/>
          <w:szCs w:val="20"/>
        </w:rPr>
        <w:t xml:space="preserve"> </w:t>
      </w:r>
      <w:r w:rsidR="00DC1FD3">
        <w:rPr>
          <w:rFonts w:ascii="Tahoma" w:hAnsi="Tahoma" w:cs="Tahoma"/>
          <w:sz w:val="20"/>
          <w:szCs w:val="20"/>
        </w:rPr>
        <w:t xml:space="preserve">   </w:t>
      </w:r>
      <w:r w:rsidR="004516AF"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>Zamawiający zamawia</w:t>
      </w:r>
      <w:r w:rsidR="004516AF" w:rsidRPr="00D4786C">
        <w:rPr>
          <w:rFonts w:ascii="Tahoma" w:hAnsi="Tahoma" w:cs="Tahoma"/>
          <w:color w:val="000000"/>
          <w:kern w:val="2"/>
          <w:sz w:val="20"/>
          <w:szCs w:val="20"/>
        </w:rPr>
        <w:t xml:space="preserve">, </w:t>
      </w:r>
      <w:r w:rsidR="004516AF" w:rsidRPr="00D4786C">
        <w:rPr>
          <w:rFonts w:ascii="Tahoma" w:hAnsi="Tahoma" w:cs="Tahoma"/>
          <w:bCs/>
          <w:color w:val="000000"/>
          <w:kern w:val="2"/>
          <w:sz w:val="20"/>
          <w:szCs w:val="20"/>
        </w:rPr>
        <w:t>a Wykonawca</w:t>
      </w:r>
      <w:r w:rsidR="00683F75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zobowiązuje się</w:t>
      </w:r>
      <w:r w:rsidR="0085591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4516AF" w:rsidRPr="00D4786C">
        <w:rPr>
          <w:rFonts w:ascii="Tahoma" w:hAnsi="Tahoma" w:cs="Tahoma"/>
          <w:bCs/>
          <w:kern w:val="2"/>
          <w:sz w:val="20"/>
          <w:szCs w:val="20"/>
        </w:rPr>
        <w:t xml:space="preserve">sukcesywnie sprzedawać i dostarczać do </w:t>
      </w:r>
      <w:r w:rsidR="00853D49">
        <w:rPr>
          <w:rFonts w:ascii="Tahoma" w:hAnsi="Tahoma" w:cs="Tahoma"/>
          <w:bCs/>
          <w:kern w:val="2"/>
          <w:sz w:val="20"/>
          <w:szCs w:val="20"/>
        </w:rPr>
        <w:t xml:space="preserve"> </w:t>
      </w:r>
      <w:r w:rsidR="004516AF" w:rsidRPr="00D4786C">
        <w:rPr>
          <w:rFonts w:ascii="Tahoma" w:hAnsi="Tahoma" w:cs="Tahoma"/>
          <w:bCs/>
          <w:kern w:val="2"/>
          <w:sz w:val="20"/>
          <w:szCs w:val="20"/>
        </w:rPr>
        <w:t xml:space="preserve">siedziby Zamawiającego </w:t>
      </w:r>
      <w:r w:rsidR="00A500C3">
        <w:rPr>
          <w:rFonts w:ascii="Tahoma" w:hAnsi="Tahoma" w:cs="Tahoma"/>
          <w:sz w:val="20"/>
          <w:szCs w:val="20"/>
        </w:rPr>
        <w:t>wyroby medyczne neurochirurgiczn</w:t>
      </w:r>
      <w:r w:rsidR="00754637">
        <w:rPr>
          <w:rFonts w:ascii="Tahoma" w:hAnsi="Tahoma" w:cs="Tahoma"/>
          <w:sz w:val="20"/>
          <w:szCs w:val="20"/>
        </w:rPr>
        <w:t>e</w:t>
      </w:r>
      <w:r w:rsidR="00A500C3" w:rsidRPr="001F1219">
        <w:rPr>
          <w:rFonts w:ascii="Tahoma" w:hAnsi="Tahoma" w:cs="Tahoma"/>
          <w:sz w:val="20"/>
          <w:szCs w:val="20"/>
        </w:rPr>
        <w:t xml:space="preserve"> </w:t>
      </w:r>
      <w:r w:rsidR="00A500C3">
        <w:rPr>
          <w:rFonts w:ascii="Tahoma" w:hAnsi="Tahoma" w:cs="Tahoma"/>
          <w:sz w:val="20"/>
          <w:szCs w:val="20"/>
        </w:rPr>
        <w:t xml:space="preserve"> </w:t>
      </w:r>
      <w:r w:rsidR="004516AF" w:rsidRPr="00B86222">
        <w:rPr>
          <w:rFonts w:ascii="Tahoma" w:hAnsi="Tahoma" w:cs="Tahoma"/>
          <w:bCs/>
          <w:kern w:val="2"/>
          <w:sz w:val="20"/>
          <w:szCs w:val="20"/>
        </w:rPr>
        <w:t xml:space="preserve">(zwane dalej  </w:t>
      </w:r>
      <w:r w:rsidR="004516AF" w:rsidRPr="00B86222">
        <w:rPr>
          <w:rFonts w:ascii="Tahoma" w:hAnsi="Tahoma" w:cs="Tahoma"/>
          <w:b/>
          <w:bCs/>
          <w:kern w:val="2"/>
          <w:sz w:val="20"/>
          <w:szCs w:val="20"/>
        </w:rPr>
        <w:t>Wyrobami medycznymi)</w:t>
      </w:r>
      <w:r w:rsidR="000D08E4">
        <w:rPr>
          <w:rFonts w:ascii="Tahoma" w:hAnsi="Tahoma" w:cs="Tahoma"/>
          <w:b/>
          <w:bCs/>
          <w:kern w:val="2"/>
          <w:sz w:val="20"/>
          <w:szCs w:val="20"/>
        </w:rPr>
        <w:t>,</w:t>
      </w:r>
      <w:r w:rsidR="00D309CC">
        <w:rPr>
          <w:rFonts w:ascii="Tahoma" w:hAnsi="Tahoma" w:cs="Tahoma"/>
          <w:bCs/>
          <w:kern w:val="2"/>
          <w:sz w:val="20"/>
          <w:szCs w:val="20"/>
        </w:rPr>
        <w:t xml:space="preserve"> </w:t>
      </w:r>
      <w:r w:rsidR="004516AF" w:rsidRPr="00B86222">
        <w:rPr>
          <w:rFonts w:ascii="Tahoma" w:hAnsi="Tahoma" w:cs="Tahoma"/>
          <w:bCs/>
          <w:kern w:val="2"/>
          <w:sz w:val="20"/>
          <w:szCs w:val="20"/>
        </w:rPr>
        <w:t>których ilość, rodzaj i cena wymienione są w załączniku nr 1 do niniejszej umowy (formularz asortymentowo - cenowy).</w:t>
      </w:r>
    </w:p>
    <w:p w:rsidR="006C1122" w:rsidRDefault="006C1122" w:rsidP="00FE23AF">
      <w:p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</w:rPr>
      </w:pPr>
    </w:p>
    <w:p w:rsidR="00462220" w:rsidRPr="00555FD2" w:rsidRDefault="00462220" w:rsidP="0046222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§2.</w:t>
      </w:r>
    </w:p>
    <w:p w:rsidR="00462220" w:rsidRPr="00555FD2" w:rsidRDefault="00462220" w:rsidP="0046222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</w:pPr>
      <w:r w:rsidRPr="00555FD2"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  <w:t xml:space="preserve">WARUNKI REALIZACJI UMOWY </w:t>
      </w:r>
    </w:p>
    <w:p w:rsidR="00462220" w:rsidRPr="00555FD2" w:rsidRDefault="00462220" w:rsidP="000B3FA8">
      <w:pPr>
        <w:numPr>
          <w:ilvl w:val="0"/>
          <w:numId w:val="23"/>
        </w:numPr>
        <w:spacing w:after="0" w:line="240" w:lineRule="auto"/>
        <w:ind w:left="-170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Wykonawca zobowiązuje się realizować umowę w zakresie dostarczania Wyrobów medycznych zgodnie z:</w:t>
      </w:r>
    </w:p>
    <w:p w:rsidR="00462220" w:rsidRPr="00555FD2" w:rsidRDefault="00462220" w:rsidP="00462220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obowiązującymi przepisami prawa, a w szczególności zgodnie z ustawą z dnia 20 maja 2010 r. o wyrobach medycznych (Dz. U. z 2017 r. poz. 211);</w:t>
      </w:r>
    </w:p>
    <w:p w:rsidR="00462220" w:rsidRPr="00555FD2" w:rsidRDefault="00462220" w:rsidP="00462220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zaleceniami producenta  dotyczącymi warunków transportu do siedziby Zamawiającego</w:t>
      </w:r>
      <w:r w:rsidR="00975CFA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,</w:t>
      </w:r>
    </w:p>
    <w:p w:rsidR="00462220" w:rsidRPr="00555FD2" w:rsidRDefault="00462220" w:rsidP="00462220">
      <w:pPr>
        <w:numPr>
          <w:ilvl w:val="1"/>
          <w:numId w:val="23"/>
        </w:num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warunkami wynikającymi z treści Specyfikacji Istotnych Warunków Zamówienia.</w:t>
      </w:r>
    </w:p>
    <w:p w:rsidR="00462220" w:rsidRPr="00555FD2" w:rsidRDefault="00462220" w:rsidP="000B3FA8">
      <w:pPr>
        <w:numPr>
          <w:ilvl w:val="0"/>
          <w:numId w:val="24"/>
        </w:numPr>
        <w:spacing w:after="0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Wykonawca zobowiązuje się do dostarczania Wyrobów medycznych kompletnych, zdatnych do użytku, dopuszczonych do obrotu i używania oraz wolnych od wad.</w:t>
      </w:r>
    </w:p>
    <w:p w:rsidR="00462220" w:rsidRPr="00555FD2" w:rsidRDefault="00462220" w:rsidP="00A655AB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lastRenderedPageBreak/>
        <w:t xml:space="preserve">Dostarczane do Zamawiającego Wyroby medyczne powinny być przez Wykonawcę odpowiednio opakowane i oznakowane (tj. muszą posiadać oznakowanie w języku polskim informujące o nazwie, ilości, dacie ważności, nazwie producenta, numerze serii, </w:t>
      </w:r>
      <w:r w:rsidR="00761551" w:rsidRPr="00761551">
        <w:rPr>
          <w:rFonts w:ascii="Tahoma" w:eastAsia="Times New Roman" w:hAnsi="Tahoma" w:cs="Tahoma"/>
          <w:bCs/>
          <w:color w:val="000000"/>
          <w:kern w:val="2"/>
          <w:sz w:val="20"/>
          <w:szCs w:val="20"/>
          <w:highlight w:val="yellow"/>
          <w:lang w:eastAsia="ar-SA"/>
        </w:rPr>
        <w:t>numer</w:t>
      </w:r>
      <w:r w:rsidR="004A589D">
        <w:rPr>
          <w:rFonts w:ascii="Tahoma" w:eastAsia="Times New Roman" w:hAnsi="Tahoma" w:cs="Tahoma"/>
          <w:bCs/>
          <w:color w:val="000000"/>
          <w:kern w:val="2"/>
          <w:sz w:val="20"/>
          <w:szCs w:val="20"/>
          <w:highlight w:val="yellow"/>
          <w:lang w:eastAsia="ar-SA"/>
        </w:rPr>
        <w:t>ze</w:t>
      </w:r>
      <w:r w:rsidR="00761551" w:rsidRPr="00761551">
        <w:rPr>
          <w:rFonts w:ascii="Tahoma" w:eastAsia="Times New Roman" w:hAnsi="Tahoma" w:cs="Tahoma"/>
          <w:bCs/>
          <w:color w:val="000000"/>
          <w:kern w:val="2"/>
          <w:sz w:val="20"/>
          <w:szCs w:val="20"/>
          <w:highlight w:val="yellow"/>
          <w:lang w:eastAsia="ar-SA"/>
        </w:rPr>
        <w:t xml:space="preserve"> katalogowy</w:t>
      </w:r>
      <w:r w:rsidR="004A589D">
        <w:rPr>
          <w:rFonts w:ascii="Tahoma" w:eastAsia="Times New Roman" w:hAnsi="Tahoma" w:cs="Tahoma"/>
          <w:bCs/>
          <w:color w:val="000000"/>
          <w:kern w:val="2"/>
          <w:sz w:val="20"/>
          <w:szCs w:val="20"/>
          <w:highlight w:val="yellow"/>
          <w:lang w:eastAsia="ar-SA"/>
        </w:rPr>
        <w:t xml:space="preserve">m, </w:t>
      </w:r>
      <w:r w:rsidRPr="004A589D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sposobie</w:t>
      </w: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przechowywania oraz inne zgodnie z obowiązującymi w tym zakresie przepisami). Na podstawie art. 14 ust. 2 ustawy o wyrobach medycznych Zamawiający dopuszcza możliwość oznakowania Wyrobów medycznych  w języku angielskim. </w:t>
      </w:r>
    </w:p>
    <w:p w:rsidR="00462220" w:rsidRPr="00675EB7" w:rsidRDefault="00462220" w:rsidP="00A655AB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16"/>
          <w:szCs w:val="16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Okres przydatności do użycia dostarczanych Wyrobów </w:t>
      </w:r>
      <w:r w:rsidR="008669AD"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medycznych liczony od dnia dostawy </w:t>
      </w: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nie może być krótszy niż </w:t>
      </w:r>
      <w:r w:rsidR="00C66A76" w:rsidRPr="00675EB7">
        <w:rPr>
          <w:rFonts w:ascii="Tahoma" w:eastAsia="Times New Roman" w:hAnsi="Tahoma" w:cs="Tahoma"/>
          <w:bCs/>
          <w:color w:val="000000"/>
          <w:kern w:val="2"/>
          <w:sz w:val="16"/>
          <w:szCs w:val="16"/>
          <w:lang w:eastAsia="ar-SA"/>
        </w:rPr>
        <w:t>……………………….</w:t>
      </w:r>
      <w:r w:rsidR="00C66A76" w:rsidRPr="00675EB7">
        <w:rPr>
          <w:rFonts w:ascii="Tahoma" w:eastAsia="Times New Roman" w:hAnsi="Tahoma" w:cs="Tahoma"/>
          <w:bCs/>
          <w:color w:val="FF0000"/>
          <w:kern w:val="2"/>
          <w:sz w:val="16"/>
          <w:szCs w:val="16"/>
          <w:lang w:eastAsia="ar-SA"/>
        </w:rPr>
        <w:t>(</w:t>
      </w:r>
      <w:r w:rsidR="00C66A76" w:rsidRPr="00675EB7">
        <w:rPr>
          <w:rFonts w:ascii="Tahoma" w:eastAsia="Times New Roman" w:hAnsi="Tahoma" w:cs="Tahoma"/>
          <w:bCs/>
          <w:i/>
          <w:color w:val="FF0000"/>
          <w:kern w:val="2"/>
          <w:sz w:val="16"/>
          <w:szCs w:val="16"/>
          <w:lang w:eastAsia="ar-SA"/>
        </w:rPr>
        <w:t>zgodnie ze złożoną ofertą)</w:t>
      </w:r>
      <w:r w:rsidRPr="00675EB7">
        <w:rPr>
          <w:rFonts w:ascii="Tahoma" w:eastAsia="Times New Roman" w:hAnsi="Tahoma" w:cs="Tahoma"/>
          <w:bCs/>
          <w:i/>
          <w:color w:val="FF0000"/>
          <w:kern w:val="2"/>
          <w:sz w:val="16"/>
          <w:szCs w:val="16"/>
          <w:lang w:eastAsia="ar-SA"/>
        </w:rPr>
        <w:t>.</w:t>
      </w:r>
    </w:p>
    <w:p w:rsidR="003E7F9A" w:rsidRPr="00555FD2" w:rsidRDefault="003E7F9A" w:rsidP="00A655AB">
      <w:pPr>
        <w:numPr>
          <w:ilvl w:val="0"/>
          <w:numId w:val="24"/>
        </w:numPr>
        <w:suppressAutoHyphens/>
        <w:spacing w:after="0" w:line="240" w:lineRule="auto"/>
        <w:ind w:left="-1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sz w:val="20"/>
          <w:szCs w:val="20"/>
          <w:lang w:eastAsia="ar-SA"/>
        </w:rPr>
        <w:t>Każdorazowa dostawa częściowa Wyrobów medycznych odbywać się będzie na podstawie zamówień składanych przez   Aptekę  Szpitalną.</w:t>
      </w:r>
    </w:p>
    <w:p w:rsidR="003E7F9A" w:rsidRPr="00555FD2" w:rsidRDefault="003E7F9A" w:rsidP="00A655AB">
      <w:pPr>
        <w:widowControl w:val="0"/>
        <w:numPr>
          <w:ilvl w:val="0"/>
          <w:numId w:val="24"/>
        </w:numPr>
        <w:suppressAutoHyphens/>
        <w:spacing w:after="0" w:line="240" w:lineRule="auto"/>
        <w:ind w:left="-1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sz w:val="20"/>
          <w:szCs w:val="20"/>
          <w:lang w:eastAsia="ar-SA"/>
        </w:rPr>
        <w:t xml:space="preserve">Zamówienia będą składane Wykonawcy </w:t>
      </w:r>
      <w:proofErr w:type="spellStart"/>
      <w:r w:rsidRPr="00555FD2">
        <w:rPr>
          <w:rFonts w:ascii="Tahoma" w:eastAsia="Times New Roman" w:hAnsi="Tahoma" w:cs="Tahoma"/>
          <w:sz w:val="20"/>
          <w:szCs w:val="20"/>
          <w:lang w:eastAsia="ar-SA"/>
        </w:rPr>
        <w:t>faxem</w:t>
      </w:r>
      <w:proofErr w:type="spellEnd"/>
      <w:r w:rsidRPr="00555FD2">
        <w:rPr>
          <w:rFonts w:ascii="Tahoma" w:eastAsia="Times New Roman" w:hAnsi="Tahoma" w:cs="Tahoma"/>
          <w:sz w:val="20"/>
          <w:szCs w:val="20"/>
          <w:lang w:eastAsia="ar-SA"/>
        </w:rPr>
        <w:t xml:space="preserve"> lub  e-mailem na numer/adres podany w niniejszej umowie.</w:t>
      </w:r>
    </w:p>
    <w:p w:rsidR="003E7F9A" w:rsidRPr="00555FD2" w:rsidRDefault="003E7F9A" w:rsidP="00A655AB">
      <w:pPr>
        <w:widowControl w:val="0"/>
        <w:numPr>
          <w:ilvl w:val="0"/>
          <w:numId w:val="24"/>
        </w:numPr>
        <w:suppressAutoHyphens/>
        <w:spacing w:after="0" w:line="240" w:lineRule="auto"/>
        <w:ind w:left="-1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55FD2">
        <w:rPr>
          <w:rFonts w:ascii="Tahoma" w:hAnsi="Tahoma" w:cs="Tahoma"/>
          <w:sz w:val="20"/>
          <w:szCs w:val="20"/>
        </w:rPr>
        <w:t xml:space="preserve">Zamawiający upoważnia do składania zamówień na dostawy częściowe Kierownika Apteki Szpitalnej lub farmaceutę  fax. nr 32 3581205, e-mail </w:t>
      </w:r>
      <w:hyperlink r:id="rId6" w:history="1">
        <w:r w:rsidRPr="00555FD2">
          <w:rPr>
            <w:rStyle w:val="Hipercze"/>
            <w:rFonts w:ascii="Tahoma" w:hAnsi="Tahoma" w:cs="Tahoma"/>
            <w:sz w:val="20"/>
            <w:szCs w:val="20"/>
          </w:rPr>
          <w:t>apteka@uck.katowice.pl</w:t>
        </w:r>
      </w:hyperlink>
      <w:r w:rsidRPr="00555FD2">
        <w:rPr>
          <w:rFonts w:ascii="Tahoma" w:hAnsi="Tahoma" w:cs="Tahoma"/>
          <w:sz w:val="20"/>
          <w:szCs w:val="20"/>
        </w:rPr>
        <w:t xml:space="preserve"> lub fax. nr (32) 789-</w:t>
      </w:r>
      <w:r w:rsidRPr="000D67BE">
        <w:rPr>
          <w:rFonts w:ascii="Tahoma" w:hAnsi="Tahoma" w:cs="Tahoma"/>
          <w:sz w:val="20"/>
          <w:szCs w:val="20"/>
          <w:highlight w:val="yellow"/>
        </w:rPr>
        <w:t>4</w:t>
      </w:r>
      <w:r w:rsidR="000D67BE" w:rsidRPr="000D67BE">
        <w:rPr>
          <w:rFonts w:ascii="Tahoma" w:hAnsi="Tahoma" w:cs="Tahoma"/>
          <w:sz w:val="20"/>
          <w:szCs w:val="20"/>
          <w:highlight w:val="yellow"/>
        </w:rPr>
        <w:t>1</w:t>
      </w:r>
      <w:r w:rsidRPr="000D67BE">
        <w:rPr>
          <w:rFonts w:ascii="Tahoma" w:hAnsi="Tahoma" w:cs="Tahoma"/>
          <w:sz w:val="20"/>
          <w:szCs w:val="20"/>
          <w:highlight w:val="yellow"/>
        </w:rPr>
        <w:t>-4</w:t>
      </w:r>
      <w:r w:rsidR="000D67BE" w:rsidRPr="000D67BE">
        <w:rPr>
          <w:rFonts w:ascii="Tahoma" w:hAnsi="Tahoma" w:cs="Tahoma"/>
          <w:sz w:val="20"/>
          <w:szCs w:val="20"/>
          <w:highlight w:val="yellow"/>
        </w:rPr>
        <w:t>5</w:t>
      </w:r>
      <w:r w:rsidR="00990BE2" w:rsidRPr="000D67BE">
        <w:rPr>
          <w:rFonts w:ascii="Tahoma" w:hAnsi="Tahoma" w:cs="Tahoma"/>
          <w:sz w:val="20"/>
          <w:szCs w:val="20"/>
          <w:highlight w:val="yellow"/>
        </w:rPr>
        <w:t>,</w:t>
      </w:r>
      <w:r w:rsidRPr="00555FD2">
        <w:rPr>
          <w:rFonts w:ascii="Tahoma" w:hAnsi="Tahoma" w:cs="Tahoma"/>
          <w:sz w:val="20"/>
          <w:szCs w:val="20"/>
        </w:rPr>
        <w:t xml:space="preserve"> </w:t>
      </w:r>
      <w:r w:rsidRPr="00555FD2">
        <w:rPr>
          <w:rFonts w:ascii="Tahoma" w:eastAsia="Times New Roman" w:hAnsi="Tahoma" w:cs="Tahoma"/>
          <w:sz w:val="20"/>
          <w:szCs w:val="20"/>
          <w:lang w:eastAsia="ar-SA"/>
        </w:rPr>
        <w:t xml:space="preserve">e-mail : </w:t>
      </w:r>
      <w:hyperlink r:id="rId7" w:history="1">
        <w:r w:rsidRPr="00555FD2">
          <w:rPr>
            <w:rStyle w:val="Hipercze"/>
            <w:rFonts w:ascii="Tahoma" w:hAnsi="Tahoma" w:cs="Tahoma"/>
            <w:sz w:val="20"/>
            <w:szCs w:val="20"/>
          </w:rPr>
          <w:t>aptekal@uck.katowice.pl</w:t>
        </w:r>
      </w:hyperlink>
      <w:r w:rsidR="000D67BE">
        <w:t xml:space="preserve"> </w:t>
      </w:r>
    </w:p>
    <w:p w:rsidR="00462220" w:rsidRPr="00555FD2" w:rsidRDefault="00462220" w:rsidP="00A655AB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Wykonawca zobowiązuje się do natychmiastowego potwierdzenia </w:t>
      </w:r>
      <w:proofErr w:type="spellStart"/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faxem</w:t>
      </w:r>
      <w:proofErr w:type="spellEnd"/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lub e-mailem otrzymania każdego zamówienia. Potwierdzenia otrzymania zamówienia będą przesyłane </w:t>
      </w:r>
      <w:proofErr w:type="spellStart"/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faxem</w:t>
      </w:r>
      <w:proofErr w:type="spellEnd"/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/e-mailem na numer/adres Zamawiającego wskazany w niniejszej umowie.</w:t>
      </w:r>
    </w:p>
    <w:p w:rsidR="00462220" w:rsidRPr="00555FD2" w:rsidRDefault="00462220" w:rsidP="00A655AB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Wykonawca upoważnia do przyjmowania i potwierdzania zamówień na dostawy częściowe …............................ </w:t>
      </w:r>
      <w:proofErr w:type="spellStart"/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tel</w:t>
      </w:r>
      <w:proofErr w:type="spellEnd"/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nr ……………. </w:t>
      </w:r>
      <w:proofErr w:type="spellStart"/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fax</w:t>
      </w:r>
      <w:proofErr w:type="spellEnd"/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nr …................  e-mail ……………………..</w:t>
      </w:r>
    </w:p>
    <w:p w:rsidR="00462220" w:rsidRPr="00555FD2" w:rsidRDefault="00462220" w:rsidP="00A655AB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Wykonawca będzie realizował dostawy częściowe Wyrobów medycznych w asortymencie i ilości wskazanej w zamówieniach, o których mowa w ust. 5 niniejszego paragrafu w terminie </w:t>
      </w:r>
      <w:r w:rsidR="002B4D5E" w:rsidRPr="0035438C">
        <w:rPr>
          <w:rFonts w:ascii="Tahoma" w:eastAsia="Times New Roman" w:hAnsi="Tahoma" w:cs="Tahoma"/>
          <w:bCs/>
          <w:color w:val="000000"/>
          <w:kern w:val="2"/>
          <w:sz w:val="16"/>
          <w:szCs w:val="16"/>
          <w:lang w:eastAsia="ar-SA"/>
        </w:rPr>
        <w:t>……….</w:t>
      </w:r>
      <w:r w:rsidR="002B4D5E" w:rsidRPr="0035438C">
        <w:rPr>
          <w:rFonts w:ascii="Tahoma" w:eastAsia="Times New Roman" w:hAnsi="Tahoma" w:cs="Tahoma"/>
          <w:bCs/>
          <w:color w:val="FF0000"/>
          <w:kern w:val="2"/>
          <w:sz w:val="16"/>
          <w:szCs w:val="16"/>
          <w:lang w:eastAsia="ar-SA"/>
        </w:rPr>
        <w:t>(</w:t>
      </w:r>
      <w:r w:rsidR="002B4D5E" w:rsidRPr="0035438C">
        <w:rPr>
          <w:rFonts w:ascii="Tahoma" w:eastAsia="Times New Roman" w:hAnsi="Tahoma" w:cs="Tahoma"/>
          <w:bCs/>
          <w:i/>
          <w:color w:val="FF0000"/>
          <w:kern w:val="2"/>
          <w:sz w:val="16"/>
          <w:szCs w:val="16"/>
          <w:lang w:eastAsia="ar-SA"/>
        </w:rPr>
        <w:t>zgodnie ze złożoną ofertą</w:t>
      </w:r>
      <w:r w:rsidR="002B4D5E" w:rsidRPr="00555FD2">
        <w:rPr>
          <w:rFonts w:ascii="Tahoma" w:eastAsia="Times New Roman" w:hAnsi="Tahoma" w:cs="Tahoma"/>
          <w:bCs/>
          <w:i/>
          <w:color w:val="FF0000"/>
          <w:kern w:val="2"/>
          <w:sz w:val="20"/>
          <w:szCs w:val="20"/>
          <w:lang w:eastAsia="ar-SA"/>
        </w:rPr>
        <w:t>)</w:t>
      </w:r>
      <w:r w:rsidR="00E15E30">
        <w:rPr>
          <w:rFonts w:ascii="Tahoma" w:eastAsia="Times New Roman" w:hAnsi="Tahoma" w:cs="Tahoma"/>
          <w:bCs/>
          <w:i/>
          <w:color w:val="FF0000"/>
          <w:kern w:val="2"/>
          <w:sz w:val="20"/>
          <w:szCs w:val="20"/>
          <w:lang w:eastAsia="ar-SA"/>
        </w:rPr>
        <w:t xml:space="preserve"> </w:t>
      </w: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dni </w:t>
      </w:r>
      <w:r w:rsidR="00601085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roboczych</w:t>
      </w: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od dnia złożenia zamówienia.</w:t>
      </w:r>
    </w:p>
    <w:p w:rsidR="00462220" w:rsidRPr="00555FD2" w:rsidRDefault="00462220" w:rsidP="00A655AB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Zawiadomienie o terminie dostawy przez Wykonawcę winno nastąpić najpóźniej w dniu poprzedzającym dostawę.</w:t>
      </w:r>
    </w:p>
    <w:p w:rsidR="00462220" w:rsidRPr="00555FD2" w:rsidRDefault="00462220" w:rsidP="00A655AB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Każdorazowa dostawa Wyrobów medycznych będzie następować najpóźniej do godz. 14-tej.</w:t>
      </w:r>
    </w:p>
    <w:p w:rsidR="00462220" w:rsidRPr="00555FD2" w:rsidRDefault="00462220" w:rsidP="00A655AB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Wykonawca ponosi koszty transportu, ubezpieczenia oraz dostarczenia Wyrobów medycznych do pomieszczeń magazynowych </w:t>
      </w:r>
      <w:r w:rsidR="00761551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761551" w:rsidRPr="004A589D">
        <w:rPr>
          <w:rFonts w:ascii="Tahoma" w:eastAsia="Times New Roman" w:hAnsi="Tahoma" w:cs="Tahoma"/>
          <w:bCs/>
          <w:color w:val="000000"/>
          <w:kern w:val="2"/>
          <w:sz w:val="20"/>
          <w:szCs w:val="20"/>
          <w:highlight w:val="yellow"/>
          <w:lang w:eastAsia="ar-SA"/>
        </w:rPr>
        <w:t>Apteki szpitalnej</w:t>
      </w:r>
      <w:r w:rsidR="00603D4A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Zamawiającego zlokalizowanych w Katowicach przy ulicy   Medyków 14 –zgodnie ze złożonym zamówieniem częściowym. </w:t>
      </w:r>
    </w:p>
    <w:p w:rsidR="00536158" w:rsidRDefault="00462220" w:rsidP="007116DF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Wykonawca zapewnia terminowość dostaw, a ewentualne przeszkody zaistniałe po stronie Wykonawcy lub producenta nie mogą wpłynąć na terminowość dostaw oraz odpowiedzialność Wykonawcy.</w:t>
      </w:r>
    </w:p>
    <w:p w:rsidR="005E0B82" w:rsidRPr="00536158" w:rsidRDefault="005E0B82" w:rsidP="007116DF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36158">
        <w:rPr>
          <w:rFonts w:ascii="Tahoma" w:eastAsia="TimesNewRomanPSMT" w:hAnsi="Tahoma" w:cs="Tahoma"/>
          <w:bCs/>
          <w:iCs/>
          <w:sz w:val="20"/>
          <w:szCs w:val="20"/>
        </w:rPr>
        <w:t xml:space="preserve">Przyjęcie przez Zamawiającego przesyłki zawierającej </w:t>
      </w:r>
      <w:r w:rsidR="00536158">
        <w:rPr>
          <w:rFonts w:ascii="Tahoma" w:eastAsia="TimesNewRomanPSMT" w:hAnsi="Tahoma" w:cs="Tahoma"/>
          <w:bCs/>
          <w:iCs/>
          <w:sz w:val="20"/>
          <w:szCs w:val="20"/>
        </w:rPr>
        <w:t>Wyroby medyczne</w:t>
      </w:r>
      <w:r w:rsidRPr="00536158">
        <w:rPr>
          <w:rFonts w:ascii="Tahoma" w:eastAsia="TimesNewRomanPSMT" w:hAnsi="Tahoma" w:cs="Tahoma"/>
          <w:bCs/>
          <w:iCs/>
          <w:sz w:val="20"/>
          <w:szCs w:val="20"/>
        </w:rPr>
        <w:t xml:space="preserve"> dostarczonej przez przedstawiciela Wykonawcy(dotyczy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:rsidR="00D26721" w:rsidRPr="00536158" w:rsidRDefault="00462220" w:rsidP="007116DF">
      <w:pPr>
        <w:numPr>
          <w:ilvl w:val="0"/>
          <w:numId w:val="24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536158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Zamawiający ma prawo do składania zamówień </w:t>
      </w:r>
      <w:r w:rsidRPr="00536158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na Wyroby medyczne</w:t>
      </w:r>
      <w:r w:rsidRPr="00536158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 xml:space="preserve"> </w:t>
      </w:r>
      <w:r w:rsidRPr="00536158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bez ograniczeń co do  ilości, a także prawo do nie wykorzystania pełnego zakresu asortymentu objętego umową w przypadku zmniejszonego zapotrzebowania.</w:t>
      </w:r>
    </w:p>
    <w:p w:rsidR="00462220" w:rsidRPr="00F569DE" w:rsidRDefault="00462220" w:rsidP="000154B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</w:pPr>
      <w:r w:rsidRPr="00555FD2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§ 3</w:t>
      </w:r>
    </w:p>
    <w:p w:rsidR="00462220" w:rsidRPr="00F569DE" w:rsidRDefault="00462220" w:rsidP="0046222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</w:pPr>
      <w:r w:rsidRPr="00F569DE"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  <w:t xml:space="preserve">WYNAGRODZENIE I WARUNKI PŁATNOŚCI </w:t>
      </w:r>
    </w:p>
    <w:p w:rsidR="00462220" w:rsidRPr="00F569DE" w:rsidRDefault="00462220" w:rsidP="007116DF">
      <w:pPr>
        <w:numPr>
          <w:ilvl w:val="0"/>
          <w:numId w:val="28"/>
        </w:numPr>
        <w:spacing w:after="0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Wynagrodzenie Wykonawcy za </w:t>
      </w:r>
      <w:r w:rsidR="00D814A9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zrealizowanie</w:t>
      </w:r>
      <w:r w:rsidR="00341AF2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całej umowy, zgodnie ze złożoną </w:t>
      </w:r>
      <w:r w:rsidR="003B5A50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ofertą </w:t>
      </w:r>
      <w:r w:rsidR="00532FBD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nie może przekroczyć kwoty:</w:t>
      </w:r>
      <w:r w:rsidR="001268A5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(</w:t>
      </w:r>
      <w:r w:rsidR="001268A5" w:rsidRPr="001268A5">
        <w:rPr>
          <w:rFonts w:ascii="Tahoma" w:eastAsia="Times New Roman" w:hAnsi="Tahoma" w:cs="Tahoma"/>
          <w:bCs/>
          <w:i/>
          <w:color w:val="000000"/>
          <w:kern w:val="2"/>
          <w:sz w:val="20"/>
          <w:szCs w:val="20"/>
          <w:lang w:eastAsia="ar-SA"/>
        </w:rPr>
        <w:t>osobno w zależności od uzyskanych części</w:t>
      </w:r>
      <w:r w:rsidR="001268A5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)</w:t>
      </w:r>
      <w:r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</w:p>
    <w:p w:rsidR="00E5128E" w:rsidRPr="00F569DE" w:rsidRDefault="00462220" w:rsidP="007116DF">
      <w:pPr>
        <w:spacing w:after="0" w:line="240" w:lineRule="auto"/>
        <w:ind w:left="-170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F569DE">
        <w:rPr>
          <w:rFonts w:ascii="Tahoma" w:eastAsia="Times New Roman" w:hAnsi="Tahoma" w:cs="Tahoma"/>
          <w:b/>
          <w:bCs/>
          <w:color w:val="000000"/>
          <w:kern w:val="2"/>
          <w:sz w:val="20"/>
          <w:szCs w:val="20"/>
          <w:lang w:eastAsia="ar-SA"/>
        </w:rPr>
        <w:t>brutto: ................</w:t>
      </w:r>
      <w:r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(słownie: .................................................. )</w:t>
      </w:r>
      <w:r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br/>
      </w:r>
      <w:r w:rsidRPr="00F569DE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 netto:.......................     </w:t>
      </w:r>
    </w:p>
    <w:p w:rsidR="00462220" w:rsidRPr="00F569DE" w:rsidRDefault="00462220" w:rsidP="007116DF">
      <w:pPr>
        <w:spacing w:after="0" w:line="240" w:lineRule="auto"/>
        <w:ind w:left="-170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F569DE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 należny podatek VAT :  ..........................</w:t>
      </w:r>
      <w:r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</w:p>
    <w:p w:rsidR="00462220" w:rsidRPr="00F569DE" w:rsidRDefault="00462220" w:rsidP="007116DF">
      <w:pPr>
        <w:numPr>
          <w:ilvl w:val="0"/>
          <w:numId w:val="28"/>
        </w:numPr>
        <w:spacing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Ceny jednostkowe Wyrobów medycznych określone zostały w załączniku nr 1 do umowy. </w:t>
      </w:r>
    </w:p>
    <w:p w:rsidR="00A61EDD" w:rsidRPr="00F569DE" w:rsidRDefault="0026022C" w:rsidP="0029685A">
      <w:pPr>
        <w:pStyle w:val="Akapitzlist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70"/>
        <w:jc w:val="both"/>
        <w:rPr>
          <w:rFonts w:ascii="Tahoma" w:eastAsia="Times New Roman" w:hAnsi="Tahoma" w:cs="Tahoma"/>
          <w:sz w:val="20"/>
          <w:szCs w:val="20"/>
        </w:rPr>
      </w:pPr>
      <w:r w:rsidRPr="00F569DE">
        <w:rPr>
          <w:rFonts w:ascii="Tahoma" w:eastAsia="Times New Roman" w:hAnsi="Tahoma" w:cs="Tahoma"/>
          <w:sz w:val="20"/>
          <w:szCs w:val="20"/>
        </w:rPr>
        <w:t xml:space="preserve">Zapłata </w:t>
      </w:r>
      <w:r w:rsidR="00F569DE" w:rsidRPr="00F569DE">
        <w:rPr>
          <w:rFonts w:ascii="Tahoma" w:eastAsia="Times New Roman" w:hAnsi="Tahoma" w:cs="Tahoma"/>
          <w:sz w:val="20"/>
          <w:szCs w:val="20"/>
        </w:rPr>
        <w:t xml:space="preserve">za każdą zamówioną przez Zamawiającego i dostarczoną zgodnie z umową partię </w:t>
      </w:r>
      <w:r w:rsidR="00851C5B">
        <w:rPr>
          <w:rFonts w:ascii="Tahoma" w:eastAsia="Times New Roman" w:hAnsi="Tahoma" w:cs="Tahoma"/>
          <w:sz w:val="20"/>
          <w:szCs w:val="20"/>
        </w:rPr>
        <w:t>W</w:t>
      </w:r>
      <w:r w:rsidR="00F569DE" w:rsidRPr="00F569DE">
        <w:rPr>
          <w:rFonts w:ascii="Tahoma" w:eastAsia="Times New Roman" w:hAnsi="Tahoma" w:cs="Tahoma"/>
          <w:sz w:val="20"/>
          <w:szCs w:val="20"/>
        </w:rPr>
        <w:t>yrobów medycznych</w:t>
      </w:r>
      <w:r w:rsidRPr="00F569DE">
        <w:rPr>
          <w:rFonts w:ascii="Tahoma" w:eastAsia="Times New Roman" w:hAnsi="Tahoma" w:cs="Tahoma"/>
          <w:sz w:val="20"/>
          <w:szCs w:val="20"/>
        </w:rPr>
        <w:t xml:space="preserve"> nastąpi przelewem na rachunek Wykonawcy ( </w:t>
      </w:r>
      <w:proofErr w:type="spellStart"/>
      <w:r w:rsidRPr="00F569DE">
        <w:rPr>
          <w:rFonts w:ascii="Tahoma" w:eastAsia="Times New Roman" w:hAnsi="Tahoma" w:cs="Tahoma"/>
          <w:sz w:val="20"/>
          <w:szCs w:val="20"/>
        </w:rPr>
        <w:t>nr</w:t>
      </w:r>
      <w:proofErr w:type="spellEnd"/>
      <w:r w:rsidRPr="00F569DE">
        <w:rPr>
          <w:rFonts w:ascii="Tahoma" w:eastAsia="Times New Roman" w:hAnsi="Tahoma" w:cs="Tahoma"/>
          <w:sz w:val="20"/>
          <w:szCs w:val="20"/>
        </w:rPr>
        <w:t xml:space="preserve">. rachunku) ………………………………………… w ciągu </w:t>
      </w:r>
      <w:r w:rsidR="006927EA"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……….</w:t>
      </w:r>
      <w:r w:rsidR="006927EA" w:rsidRPr="00F569DE">
        <w:rPr>
          <w:rFonts w:ascii="Tahoma" w:eastAsia="Times New Roman" w:hAnsi="Tahoma" w:cs="Tahoma"/>
          <w:bCs/>
          <w:color w:val="FF0000"/>
          <w:kern w:val="2"/>
          <w:sz w:val="20"/>
          <w:szCs w:val="20"/>
          <w:lang w:eastAsia="ar-SA"/>
        </w:rPr>
        <w:t>(</w:t>
      </w:r>
      <w:r w:rsidR="006927EA" w:rsidRPr="00F569DE">
        <w:rPr>
          <w:rFonts w:ascii="Tahoma" w:eastAsia="Times New Roman" w:hAnsi="Tahoma" w:cs="Tahoma"/>
          <w:bCs/>
          <w:i/>
          <w:color w:val="FF0000"/>
          <w:kern w:val="2"/>
          <w:sz w:val="20"/>
          <w:szCs w:val="20"/>
          <w:lang w:eastAsia="ar-SA"/>
        </w:rPr>
        <w:t>zgodnie ze złożoną ofertą)</w:t>
      </w:r>
      <w:r w:rsidRPr="00F569DE">
        <w:rPr>
          <w:rFonts w:ascii="Tahoma" w:eastAsia="Times New Roman" w:hAnsi="Tahoma" w:cs="Tahoma"/>
          <w:sz w:val="20"/>
          <w:szCs w:val="20"/>
        </w:rPr>
        <w:t xml:space="preserve"> dni od otrzymania przez Zamawiającego faktury VAT.</w:t>
      </w:r>
    </w:p>
    <w:p w:rsidR="001C2E8B" w:rsidRPr="00F569DE" w:rsidRDefault="0026022C" w:rsidP="0029685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-170"/>
        <w:jc w:val="both"/>
        <w:rPr>
          <w:rFonts w:ascii="Tahoma" w:eastAsia="Times New Roman" w:hAnsi="Tahoma" w:cs="Tahoma"/>
          <w:sz w:val="20"/>
          <w:szCs w:val="20"/>
        </w:rPr>
      </w:pPr>
      <w:r w:rsidRPr="00F569DE">
        <w:rPr>
          <w:rFonts w:ascii="Tahoma" w:eastAsia="Times New Roman" w:hAnsi="Tahoma" w:cs="Tahoma"/>
          <w:sz w:val="20"/>
          <w:szCs w:val="20"/>
        </w:rPr>
        <w:t>W przypadku, gdyby Wykonawca zamieścił na fakturze inny termin płatności niż określony w niniejszej umowie obowiązuje termin płatności określony w umowie.  Zmiana numeru konta wymaga formy pisemnej w postaci aneksu.</w:t>
      </w:r>
    </w:p>
    <w:p w:rsidR="00462220" w:rsidRPr="007B7CF2" w:rsidRDefault="001C2E8B" w:rsidP="00C0352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-567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F569DE">
        <w:rPr>
          <w:rFonts w:ascii="Tahoma" w:eastAsia="Times New Roman" w:hAnsi="Tahoma" w:cs="Tahoma"/>
          <w:sz w:val="20"/>
          <w:szCs w:val="20"/>
        </w:rPr>
        <w:t xml:space="preserve"> 4.   </w:t>
      </w:r>
      <w:r w:rsidR="00462220"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Za datę dokonania zapłaty przyjmuje się  datę obciążenia rachunku bankowego </w:t>
      </w:r>
      <w:r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462220" w:rsidRPr="00F569DE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Zamawiającego.</w:t>
      </w:r>
    </w:p>
    <w:p w:rsidR="00462220" w:rsidRPr="00E37AD7" w:rsidRDefault="00462220" w:rsidP="0046222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</w:pPr>
      <w:r w:rsidRPr="00E37AD7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lastRenderedPageBreak/>
        <w:t xml:space="preserve">§ </w:t>
      </w:r>
      <w:r w:rsidR="000154BC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4</w:t>
      </w:r>
      <w:r w:rsidRPr="00E37AD7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.</w:t>
      </w:r>
    </w:p>
    <w:p w:rsidR="00462220" w:rsidRPr="006326C3" w:rsidRDefault="00462220" w:rsidP="0046222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</w:pPr>
      <w:r w:rsidRPr="006326C3"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  <w:t>REKLAMACJE</w:t>
      </w:r>
    </w:p>
    <w:p w:rsidR="00462220" w:rsidRPr="006326C3" w:rsidRDefault="00462220" w:rsidP="00C0352E">
      <w:pPr>
        <w:numPr>
          <w:ilvl w:val="0"/>
          <w:numId w:val="30"/>
        </w:numPr>
        <w:spacing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6326C3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W przypadku stwierdzenia przez Zamawiającego, że dostarczone Wyroby medyczne nie posiadają oznakowania określonego w § 2 ust. 3 umowy, stwierdzenia braków ilościowych w stosunku do zamówienia częściowego, stwierdzenia wadliwości lub niezgodności dostarczonych Wyrobów medycznych ze złożoną ofertą </w:t>
      </w:r>
      <w:r w:rsidRPr="006326C3">
        <w:rPr>
          <w:rFonts w:ascii="Tahoma" w:eastAsia="Times New Roman" w:hAnsi="Tahoma" w:cs="Tahoma"/>
          <w:bCs/>
          <w:iCs/>
          <w:color w:val="000000"/>
          <w:kern w:val="2"/>
          <w:sz w:val="20"/>
          <w:szCs w:val="20"/>
          <w:lang w:eastAsia="ar-SA"/>
        </w:rPr>
        <w:t xml:space="preserve"> </w:t>
      </w:r>
      <w:r w:rsidRPr="006326C3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- Zamawiający zgłosi pisemną reklamację Wykonawcy. Zgłoszenie reklamacji może nastąpić również za pośrednictwem faksu na numer wskazany w umowie.</w:t>
      </w:r>
    </w:p>
    <w:p w:rsidR="00445BBE" w:rsidRPr="006326C3" w:rsidRDefault="00445BBE" w:rsidP="00C0352E">
      <w:pPr>
        <w:widowControl w:val="0"/>
        <w:numPr>
          <w:ilvl w:val="0"/>
          <w:numId w:val="30"/>
        </w:numPr>
        <w:suppressAutoHyphens/>
        <w:spacing w:after="0" w:line="240" w:lineRule="auto"/>
        <w:ind w:left="-1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326C3">
        <w:rPr>
          <w:rFonts w:ascii="Tahoma" w:eastAsia="Times New Roman" w:hAnsi="Tahoma" w:cs="Tahoma"/>
          <w:sz w:val="20"/>
          <w:szCs w:val="20"/>
          <w:lang w:eastAsia="ar-SA"/>
        </w:rPr>
        <w:t>Wykonawca w terminie 2 dni roboczych od dnia zgłoszenia reklamacji uzupełni braki ilościowe, wymieni wadliwe Wyroby medyczne na wolne od wad lub na zgodne ze złożoną ofertą.</w:t>
      </w:r>
    </w:p>
    <w:p w:rsidR="00462220" w:rsidRPr="006326C3" w:rsidRDefault="00462220" w:rsidP="00C0352E">
      <w:pPr>
        <w:numPr>
          <w:ilvl w:val="0"/>
          <w:numId w:val="30"/>
        </w:numPr>
        <w:spacing w:before="100" w:beforeAutospacing="1" w:after="100" w:afterAutospacing="1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6326C3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 przypadku stwierdzenia przez Zamawiającego braków ilościowych,</w:t>
      </w:r>
      <w:r w:rsidRPr="006326C3"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 xml:space="preserve"> </w:t>
      </w:r>
      <w:r w:rsidRPr="006326C3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wadliwości lub niezgodności Wyrobów medycznych ze złożoną ofertą albo braku oznakowania dostarczonych Wyrobów medycznych w sposób określony w § 2 ust. 3 umowy do dnia usunięcia tych uchybień zamówienie częściowe będzie uważane za niezrealizowane.</w:t>
      </w:r>
    </w:p>
    <w:p w:rsidR="00462220" w:rsidRPr="006326C3" w:rsidRDefault="00462220" w:rsidP="009A3A5A">
      <w:pPr>
        <w:numPr>
          <w:ilvl w:val="0"/>
          <w:numId w:val="30"/>
        </w:numPr>
        <w:spacing w:before="100" w:beforeAutospacing="1" w:after="0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6326C3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Wszelkie koszty związane z usunięciem uchybień objętych reklamacją Zamawiającego obciążają Wykonawcę.</w:t>
      </w:r>
    </w:p>
    <w:p w:rsidR="006326C3" w:rsidRPr="006326C3" w:rsidRDefault="006326C3" w:rsidP="009A3A5A">
      <w:pPr>
        <w:widowControl w:val="0"/>
        <w:numPr>
          <w:ilvl w:val="0"/>
          <w:numId w:val="30"/>
        </w:numPr>
        <w:suppressAutoHyphens/>
        <w:spacing w:after="0" w:line="240" w:lineRule="auto"/>
        <w:ind w:left="-1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326C3">
        <w:rPr>
          <w:rFonts w:ascii="Tahoma" w:eastAsia="Times New Roman" w:hAnsi="Tahoma" w:cs="Tahoma"/>
          <w:sz w:val="20"/>
          <w:szCs w:val="20"/>
        </w:rPr>
        <w:t xml:space="preserve">W przypadku niewykonania przez Wykonawcę dostawy zamówionych </w:t>
      </w:r>
      <w:r w:rsidR="005E7C91">
        <w:rPr>
          <w:rFonts w:ascii="Tahoma" w:eastAsia="Times New Roman" w:hAnsi="Tahoma" w:cs="Tahoma"/>
          <w:sz w:val="20"/>
          <w:szCs w:val="20"/>
        </w:rPr>
        <w:t>W</w:t>
      </w:r>
      <w:r w:rsidRPr="006326C3">
        <w:rPr>
          <w:rFonts w:ascii="Tahoma" w:eastAsia="Times New Roman" w:hAnsi="Tahoma" w:cs="Tahoma"/>
          <w:sz w:val="20"/>
          <w:szCs w:val="20"/>
        </w:rPr>
        <w:t xml:space="preserve">yrobów medycznych na zasadach i w  terminie określonym  w  niniejszej </w:t>
      </w:r>
      <w:r w:rsidR="005E7C91">
        <w:rPr>
          <w:rFonts w:ascii="Tahoma" w:eastAsia="Times New Roman" w:hAnsi="Tahoma" w:cs="Tahoma"/>
          <w:sz w:val="20"/>
          <w:szCs w:val="20"/>
        </w:rPr>
        <w:t>u</w:t>
      </w:r>
      <w:r w:rsidRPr="006326C3">
        <w:rPr>
          <w:rFonts w:ascii="Tahoma" w:eastAsia="Times New Roman" w:hAnsi="Tahoma" w:cs="Tahoma"/>
          <w:sz w:val="20"/>
          <w:szCs w:val="20"/>
        </w:rPr>
        <w:t xml:space="preserve">mowie oraz gdy będzie to niezbędne do </w:t>
      </w:r>
      <w:r w:rsidRPr="00636AF9">
        <w:rPr>
          <w:rFonts w:ascii="Tahoma" w:eastAsia="Times New Roman" w:hAnsi="Tahoma" w:cs="Tahoma"/>
          <w:sz w:val="20"/>
          <w:szCs w:val="20"/>
        </w:rPr>
        <w:t>zapewnienia   prawidłowego udzielania świadczeń zdrowotnych, a w szczególności zapewnienia</w:t>
      </w:r>
      <w:r w:rsidRPr="006326C3">
        <w:rPr>
          <w:rFonts w:ascii="Tahoma" w:eastAsia="Times New Roman" w:hAnsi="Tahoma" w:cs="Tahoma"/>
          <w:sz w:val="20"/>
          <w:szCs w:val="20"/>
        </w:rPr>
        <w:t xml:space="preserve"> ciągłości leczenia pacjentów przez Zamawiającego, Zamawiający ma prawo dokonać zakupu u innego dostawcy niedostarczonych w terminie   </w:t>
      </w:r>
      <w:r w:rsidR="005E7C91">
        <w:rPr>
          <w:rFonts w:ascii="Tahoma" w:eastAsia="Times New Roman" w:hAnsi="Tahoma" w:cs="Tahoma"/>
          <w:sz w:val="20"/>
          <w:szCs w:val="20"/>
        </w:rPr>
        <w:t>W</w:t>
      </w:r>
      <w:r w:rsidRPr="006326C3">
        <w:rPr>
          <w:rFonts w:ascii="Tahoma" w:eastAsia="Times New Roman" w:hAnsi="Tahoma" w:cs="Tahoma"/>
          <w:sz w:val="20"/>
          <w:szCs w:val="20"/>
        </w:rPr>
        <w:t xml:space="preserve">yrobów medycznych. W takim przypadku Wykonawca zobowiązany będzie do zwrotu Zamawiającemu kosztów poniesionych przez Zamawiającego w związku z zakupem </w:t>
      </w:r>
      <w:r w:rsidR="005E7C91">
        <w:rPr>
          <w:rFonts w:ascii="Tahoma" w:eastAsia="Times New Roman" w:hAnsi="Tahoma" w:cs="Tahoma"/>
          <w:sz w:val="20"/>
          <w:szCs w:val="20"/>
        </w:rPr>
        <w:t>W</w:t>
      </w:r>
      <w:r w:rsidRPr="006326C3">
        <w:rPr>
          <w:rFonts w:ascii="Tahoma" w:eastAsia="Times New Roman" w:hAnsi="Tahoma" w:cs="Tahoma"/>
          <w:sz w:val="20"/>
          <w:szCs w:val="20"/>
        </w:rPr>
        <w:t xml:space="preserve">yrobów medycznych u podmiotu trzeciego, stanowiących różnicę pomiędzy ustaloną przez </w:t>
      </w:r>
      <w:r w:rsidR="0073522B">
        <w:rPr>
          <w:rFonts w:ascii="Tahoma" w:eastAsia="Times New Roman" w:hAnsi="Tahoma" w:cs="Tahoma"/>
          <w:sz w:val="20"/>
          <w:szCs w:val="20"/>
        </w:rPr>
        <w:t>s</w:t>
      </w:r>
      <w:r w:rsidRPr="006326C3">
        <w:rPr>
          <w:rFonts w:ascii="Tahoma" w:eastAsia="Times New Roman" w:hAnsi="Tahoma" w:cs="Tahoma"/>
          <w:sz w:val="20"/>
          <w:szCs w:val="20"/>
        </w:rPr>
        <w:t xml:space="preserve">trony ceną </w:t>
      </w:r>
      <w:r w:rsidR="0073522B">
        <w:rPr>
          <w:rFonts w:ascii="Tahoma" w:eastAsia="Times New Roman" w:hAnsi="Tahoma" w:cs="Tahoma"/>
          <w:sz w:val="20"/>
          <w:szCs w:val="20"/>
        </w:rPr>
        <w:t>W</w:t>
      </w:r>
      <w:r w:rsidRPr="006326C3">
        <w:rPr>
          <w:rFonts w:ascii="Tahoma" w:eastAsia="Times New Roman" w:hAnsi="Tahoma" w:cs="Tahoma"/>
          <w:sz w:val="20"/>
          <w:szCs w:val="20"/>
        </w:rPr>
        <w:t>yrobów medycznych, a ceną  zapłaconą podmiotowi trzeciemu. Skorzystanie z powyższego uprawnienia nie pozbawia Zamawiającego  innych przewidzianych prawem albo zapisami niniejszej umowy roszczeń i praw.</w:t>
      </w:r>
    </w:p>
    <w:p w:rsidR="006326C3" w:rsidRPr="0038643F" w:rsidRDefault="006326C3" w:rsidP="006326C3">
      <w:pPr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</w:p>
    <w:p w:rsidR="00462220" w:rsidRPr="003138CD" w:rsidRDefault="00462220" w:rsidP="0046222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</w:pPr>
      <w:r w:rsidRPr="003138CD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§</w:t>
      </w:r>
      <w:r w:rsidR="001C2277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5</w:t>
      </w:r>
    </w:p>
    <w:p w:rsidR="00462220" w:rsidRPr="003138CD" w:rsidRDefault="00462220" w:rsidP="0046222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</w:pPr>
      <w:r w:rsidRPr="003138CD"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  <w:t>KARY UMOWNE</w:t>
      </w:r>
    </w:p>
    <w:p w:rsidR="00462220" w:rsidRPr="003138CD" w:rsidRDefault="00462220" w:rsidP="005855F5">
      <w:pPr>
        <w:numPr>
          <w:ilvl w:val="0"/>
          <w:numId w:val="31"/>
        </w:numPr>
        <w:spacing w:after="0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3138CD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Wykonawca zapłaci Zamawiającemu kary umowne: </w:t>
      </w:r>
    </w:p>
    <w:p w:rsidR="00462220" w:rsidRPr="00636AF9" w:rsidRDefault="00462220" w:rsidP="00462220">
      <w:pPr>
        <w:numPr>
          <w:ilvl w:val="0"/>
          <w:numId w:val="32"/>
        </w:numPr>
        <w:spacing w:after="0" w:line="240" w:lineRule="auto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636AF9">
        <w:rPr>
          <w:rFonts w:ascii="Tahoma" w:eastAsia="Arial Unicode MS" w:hAnsi="Tahoma" w:cs="Tahoma"/>
          <w:kern w:val="2"/>
          <w:sz w:val="20"/>
          <w:szCs w:val="20"/>
        </w:rPr>
        <w:t>w wysokości 0,5% wartości brutto Wyrobów medycznych niedostarczonych w ramach danego zamówienia częściowego za każdy dzień opóźnienia w dostarczeniu Wyrobów medycznych  względem terminu  określonego w § 2 ust.10 niniejszej umowy,</w:t>
      </w:r>
    </w:p>
    <w:p w:rsidR="00462220" w:rsidRDefault="00462220" w:rsidP="00462220">
      <w:pPr>
        <w:numPr>
          <w:ilvl w:val="0"/>
          <w:numId w:val="32"/>
        </w:numPr>
        <w:spacing w:after="0" w:line="240" w:lineRule="auto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636AF9">
        <w:rPr>
          <w:rFonts w:ascii="Tahoma" w:eastAsia="Arial Unicode MS" w:hAnsi="Tahoma" w:cs="Tahoma"/>
          <w:kern w:val="2"/>
          <w:sz w:val="20"/>
          <w:szCs w:val="20"/>
        </w:rPr>
        <w:t xml:space="preserve">w wysokości 0,5% wartości brutto danego zamówienia częściowego za każdy dzień opóźnienia  w realizacji któregokolwiek z obowiązków określonych w § </w:t>
      </w:r>
      <w:r w:rsidR="00E54F5E">
        <w:rPr>
          <w:rFonts w:ascii="Tahoma" w:eastAsia="Arial Unicode MS" w:hAnsi="Tahoma" w:cs="Tahoma"/>
          <w:kern w:val="2"/>
          <w:sz w:val="20"/>
          <w:szCs w:val="20"/>
        </w:rPr>
        <w:t>4</w:t>
      </w:r>
      <w:r w:rsidRPr="00636AF9">
        <w:rPr>
          <w:rFonts w:ascii="Tahoma" w:eastAsia="Arial Unicode MS" w:hAnsi="Tahoma" w:cs="Tahoma"/>
          <w:kern w:val="2"/>
          <w:sz w:val="20"/>
          <w:szCs w:val="20"/>
        </w:rPr>
        <w:t xml:space="preserve"> ust. </w:t>
      </w:r>
      <w:r w:rsidR="00C234FA">
        <w:rPr>
          <w:rFonts w:ascii="Tahoma" w:eastAsia="Arial Unicode MS" w:hAnsi="Tahoma" w:cs="Tahoma"/>
          <w:kern w:val="2"/>
          <w:sz w:val="20"/>
          <w:szCs w:val="20"/>
        </w:rPr>
        <w:t>2</w:t>
      </w:r>
      <w:r w:rsidR="00C234FA" w:rsidRPr="00636AF9">
        <w:rPr>
          <w:rFonts w:ascii="Tahoma" w:eastAsia="Arial Unicode MS" w:hAnsi="Tahoma" w:cs="Tahoma"/>
          <w:kern w:val="2"/>
          <w:sz w:val="20"/>
          <w:szCs w:val="20"/>
        </w:rPr>
        <w:t xml:space="preserve"> </w:t>
      </w:r>
      <w:r w:rsidRPr="00636AF9">
        <w:rPr>
          <w:rFonts w:ascii="Tahoma" w:eastAsia="Arial Unicode MS" w:hAnsi="Tahoma" w:cs="Tahoma"/>
          <w:kern w:val="2"/>
          <w:sz w:val="20"/>
          <w:szCs w:val="20"/>
        </w:rPr>
        <w:t>niniejszej umowy,</w:t>
      </w:r>
    </w:p>
    <w:p w:rsidR="00890F4A" w:rsidRPr="00636AF9" w:rsidRDefault="00890F4A" w:rsidP="00462220">
      <w:pPr>
        <w:numPr>
          <w:ilvl w:val="0"/>
          <w:numId w:val="32"/>
        </w:numPr>
        <w:spacing w:after="0" w:line="240" w:lineRule="auto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753132">
        <w:rPr>
          <w:rFonts w:ascii="Tahoma" w:eastAsia="Times New Roman" w:hAnsi="Tahoma" w:cs="Tahoma"/>
          <w:sz w:val="20"/>
          <w:szCs w:val="20"/>
        </w:rPr>
        <w:t xml:space="preserve">w wysokości </w:t>
      </w:r>
      <w:r>
        <w:rPr>
          <w:rFonts w:ascii="Tahoma" w:eastAsia="Times New Roman" w:hAnsi="Tahoma" w:cs="Tahoma"/>
          <w:sz w:val="20"/>
          <w:szCs w:val="20"/>
        </w:rPr>
        <w:t>1</w:t>
      </w:r>
      <w:r w:rsidRPr="00753132">
        <w:rPr>
          <w:rFonts w:ascii="Tahoma" w:eastAsia="Times New Roman" w:hAnsi="Tahoma" w:cs="Tahoma"/>
          <w:sz w:val="20"/>
          <w:szCs w:val="20"/>
        </w:rPr>
        <w:t xml:space="preserve"> % wartości brutto </w:t>
      </w:r>
      <w:r w:rsidR="00D860D6">
        <w:rPr>
          <w:rFonts w:ascii="Tahoma" w:eastAsia="Times New Roman" w:hAnsi="Tahoma" w:cs="Tahoma"/>
          <w:sz w:val="20"/>
          <w:szCs w:val="20"/>
        </w:rPr>
        <w:t>Wyrobów medycznych</w:t>
      </w:r>
      <w:r w:rsidRPr="00753132">
        <w:rPr>
          <w:rFonts w:ascii="Tahoma" w:eastAsia="Times New Roman" w:hAnsi="Tahoma" w:cs="Tahoma"/>
          <w:sz w:val="20"/>
          <w:szCs w:val="20"/>
        </w:rPr>
        <w:t xml:space="preserve"> niedostarczonych</w:t>
      </w:r>
      <w:r>
        <w:rPr>
          <w:rFonts w:ascii="Tahoma" w:eastAsia="Times New Roman" w:hAnsi="Tahoma" w:cs="Tahoma"/>
          <w:sz w:val="20"/>
          <w:szCs w:val="20"/>
        </w:rPr>
        <w:t xml:space="preserve"> w ramach </w:t>
      </w:r>
      <w:r w:rsidRPr="00753132">
        <w:rPr>
          <w:rFonts w:ascii="Tahoma" w:eastAsia="Times New Roman" w:hAnsi="Tahoma" w:cs="Tahoma"/>
          <w:sz w:val="20"/>
          <w:szCs w:val="20"/>
        </w:rPr>
        <w:t xml:space="preserve"> danego zamówienia c</w:t>
      </w:r>
      <w:r>
        <w:rPr>
          <w:rFonts w:ascii="Tahoma" w:eastAsia="Times New Roman" w:hAnsi="Tahoma" w:cs="Tahoma"/>
          <w:sz w:val="20"/>
          <w:szCs w:val="20"/>
        </w:rPr>
        <w:t xml:space="preserve">zęściowego – za każdy przypadek </w:t>
      </w:r>
      <w:r w:rsidRPr="00753132">
        <w:rPr>
          <w:rFonts w:ascii="Tahoma" w:eastAsia="Times New Roman" w:hAnsi="Tahoma" w:cs="Tahoma"/>
          <w:sz w:val="20"/>
          <w:szCs w:val="20"/>
        </w:rPr>
        <w:t xml:space="preserve">w którym konieczny był zakup produktów leczniczych od podmiotu trzeciego w okolicznościach wskazanych w § 4 ust. </w:t>
      </w:r>
      <w:r>
        <w:rPr>
          <w:rFonts w:ascii="Tahoma" w:eastAsia="Times New Roman" w:hAnsi="Tahoma" w:cs="Tahoma"/>
          <w:sz w:val="20"/>
          <w:szCs w:val="20"/>
        </w:rPr>
        <w:t>5 umowy;</w:t>
      </w:r>
    </w:p>
    <w:p w:rsidR="00462220" w:rsidRPr="003138CD" w:rsidRDefault="00462220" w:rsidP="00462220">
      <w:pPr>
        <w:numPr>
          <w:ilvl w:val="0"/>
          <w:numId w:val="32"/>
        </w:numPr>
        <w:spacing w:after="0" w:line="240" w:lineRule="auto"/>
        <w:jc w:val="both"/>
        <w:rPr>
          <w:rFonts w:ascii="Tahoma" w:eastAsia="Arial Unicode MS" w:hAnsi="Tahoma" w:cs="Tahoma"/>
          <w:kern w:val="2"/>
          <w:sz w:val="20"/>
          <w:szCs w:val="20"/>
        </w:rPr>
      </w:pPr>
      <w:r w:rsidRPr="003138CD">
        <w:rPr>
          <w:rFonts w:ascii="Tahoma" w:eastAsia="Arial Unicode MS" w:hAnsi="Tahoma" w:cs="Tahoma"/>
          <w:kern w:val="2"/>
          <w:sz w:val="20"/>
          <w:szCs w:val="20"/>
        </w:rPr>
        <w:t xml:space="preserve">w wysokości 10% kwoty wynagrodzenia brutto określonego w § </w:t>
      </w:r>
      <w:r w:rsidR="0016738A">
        <w:rPr>
          <w:rFonts w:ascii="Tahoma" w:eastAsia="Arial Unicode MS" w:hAnsi="Tahoma" w:cs="Tahoma"/>
          <w:kern w:val="2"/>
          <w:sz w:val="20"/>
          <w:szCs w:val="20"/>
        </w:rPr>
        <w:t>3</w:t>
      </w:r>
      <w:r w:rsidRPr="003138CD">
        <w:rPr>
          <w:rFonts w:ascii="Tahoma" w:eastAsia="Arial Unicode MS" w:hAnsi="Tahoma" w:cs="Tahoma"/>
          <w:kern w:val="2"/>
          <w:sz w:val="20"/>
          <w:szCs w:val="20"/>
        </w:rPr>
        <w:t xml:space="preserve"> ust. 1 niniejszej umowy – w przypadku rozwiązania umowy ze skutkiem natychmiastowym lub odstąpienia od umowy z przyczyn, za które odpowiada Wykonawca,</w:t>
      </w:r>
    </w:p>
    <w:p w:rsidR="00D17BF1" w:rsidRDefault="00D17BF1" w:rsidP="005855F5">
      <w:pPr>
        <w:spacing w:after="0" w:line="240" w:lineRule="auto"/>
        <w:ind w:left="-454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2. </w:t>
      </w:r>
      <w:r w:rsidR="005855F5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Z</w:t>
      </w:r>
      <w:r w:rsidR="00462220" w:rsidRPr="003138CD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amawiający ma prawo dochodzić kar umownych poprzez potrącenie ich na podstawie księgowej </w:t>
      </w:r>
      <w:r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  </w:t>
      </w:r>
    </w:p>
    <w:p w:rsidR="000156D8" w:rsidRDefault="00462220" w:rsidP="005855F5">
      <w:pPr>
        <w:spacing w:after="0" w:line="240" w:lineRule="auto"/>
        <w:ind w:left="-113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3138CD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:rsidR="000A541C" w:rsidRDefault="000156D8" w:rsidP="005855F5">
      <w:pPr>
        <w:spacing w:after="0" w:line="240" w:lineRule="auto"/>
        <w:ind w:left="-397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3. </w:t>
      </w:r>
      <w:r w:rsidR="000A541C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462220" w:rsidRPr="003138CD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W przypadku, gdy wysokość wyrządzonej szkody przewyższa naliczoną karę umowną Zamawiający ma </w:t>
      </w:r>
    </w:p>
    <w:p w:rsidR="00636AF9" w:rsidRDefault="000A541C" w:rsidP="005855F5">
      <w:pPr>
        <w:spacing w:after="0" w:line="240" w:lineRule="auto"/>
        <w:ind w:left="-397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     </w:t>
      </w:r>
      <w:r w:rsidR="00462220" w:rsidRPr="003138CD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prawo żądać odszkodowania uzupełniającego na zasadach ogólnych.</w:t>
      </w:r>
    </w:p>
    <w:p w:rsidR="000A541C" w:rsidRDefault="000156D8" w:rsidP="00F94A6F">
      <w:pPr>
        <w:widowControl w:val="0"/>
        <w:suppressAutoHyphens/>
        <w:autoSpaceDE w:val="0"/>
        <w:spacing w:after="0" w:line="240" w:lineRule="auto"/>
        <w:ind w:left="-39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4.</w:t>
      </w:r>
      <w:r w:rsidRPr="000156D8">
        <w:rPr>
          <w:rFonts w:ascii="Tahoma" w:eastAsia="Times New Roman" w:hAnsi="Tahoma" w:cs="Tahoma"/>
          <w:sz w:val="20"/>
          <w:szCs w:val="20"/>
        </w:rPr>
        <w:t xml:space="preserve"> </w:t>
      </w:r>
      <w:r w:rsidR="000A541C">
        <w:rPr>
          <w:rFonts w:ascii="Tahoma" w:eastAsia="Times New Roman" w:hAnsi="Tahoma" w:cs="Tahoma"/>
          <w:sz w:val="20"/>
          <w:szCs w:val="20"/>
        </w:rPr>
        <w:t xml:space="preserve"> </w:t>
      </w:r>
      <w:r w:rsidRPr="00A56E7D">
        <w:rPr>
          <w:rFonts w:ascii="Tahoma" w:eastAsia="Times New Roman" w:hAnsi="Tahoma" w:cs="Tahoma"/>
          <w:sz w:val="20"/>
          <w:szCs w:val="20"/>
        </w:rPr>
        <w:t xml:space="preserve">Kara umowna określona w ust. 1 </w:t>
      </w:r>
      <w:proofErr w:type="spellStart"/>
      <w:r w:rsidRPr="00A56E7D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A56E7D">
        <w:rPr>
          <w:rFonts w:ascii="Tahoma" w:eastAsia="Times New Roman" w:hAnsi="Tahoma" w:cs="Tahoma"/>
          <w:sz w:val="20"/>
          <w:szCs w:val="20"/>
        </w:rPr>
        <w:t xml:space="preserve"> c) może być dochodzona dodatkowo i niezależnie od roszczenia </w:t>
      </w:r>
      <w:r w:rsidR="000A541C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0156D8" w:rsidRPr="00A56E7D" w:rsidRDefault="000A541C" w:rsidP="005855F5">
      <w:pPr>
        <w:widowControl w:val="0"/>
        <w:suppressAutoHyphens/>
        <w:autoSpaceDE w:val="0"/>
        <w:spacing w:after="0" w:line="240" w:lineRule="auto"/>
        <w:ind w:left="-34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0156D8" w:rsidRPr="00A56E7D">
        <w:rPr>
          <w:rFonts w:ascii="Tahoma" w:eastAsia="Times New Roman" w:hAnsi="Tahoma" w:cs="Tahoma"/>
          <w:sz w:val="20"/>
          <w:szCs w:val="20"/>
        </w:rPr>
        <w:t xml:space="preserve">wskazanego w § 4 ust. </w:t>
      </w:r>
      <w:r w:rsidR="000156D8">
        <w:rPr>
          <w:rFonts w:ascii="Tahoma" w:eastAsia="Times New Roman" w:hAnsi="Tahoma" w:cs="Tahoma"/>
          <w:sz w:val="20"/>
          <w:szCs w:val="20"/>
        </w:rPr>
        <w:t>5</w:t>
      </w:r>
      <w:r w:rsidR="000156D8" w:rsidRPr="00A56E7D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BE0C5B" w:rsidRPr="00BE7F8D" w:rsidRDefault="00BE0C5B" w:rsidP="000156D8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</w:p>
    <w:p w:rsidR="00462220" w:rsidRPr="00BE0C5B" w:rsidRDefault="00462220" w:rsidP="00BE0C5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</w:pPr>
      <w:r w:rsidRPr="00245513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 xml:space="preserve">§ </w:t>
      </w:r>
      <w:r w:rsidR="001C2277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6</w:t>
      </w:r>
      <w:r w:rsidRPr="00245513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.</w:t>
      </w:r>
    </w:p>
    <w:p w:rsidR="00462220" w:rsidRPr="0083278A" w:rsidRDefault="00462220" w:rsidP="0046222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</w:pPr>
      <w:r w:rsidRPr="0083278A"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  <w:t>ROZWIĄZANIE I ODSTĄPIENIE OD UMOWY</w:t>
      </w:r>
    </w:p>
    <w:p w:rsidR="002C54CE" w:rsidRPr="00CE501B" w:rsidRDefault="002C54CE" w:rsidP="000A541C">
      <w:pPr>
        <w:pStyle w:val="Akapitzlist"/>
        <w:numPr>
          <w:ilvl w:val="0"/>
          <w:numId w:val="34"/>
        </w:numPr>
        <w:spacing w:after="0" w:line="240" w:lineRule="auto"/>
        <w:ind w:left="-170"/>
        <w:jc w:val="both"/>
        <w:rPr>
          <w:rFonts w:ascii="Tahoma" w:eastAsia="Times New Roman" w:hAnsi="Tahoma" w:cs="Tahoma"/>
          <w:bCs/>
          <w:sz w:val="20"/>
          <w:szCs w:val="24"/>
        </w:rPr>
      </w:pPr>
      <w:r w:rsidRPr="00CE501B">
        <w:rPr>
          <w:rFonts w:ascii="Tahoma" w:eastAsia="Times New Roman" w:hAnsi="Tahoma" w:cs="Tahoma"/>
          <w:bCs/>
          <w:sz w:val="20"/>
          <w:szCs w:val="24"/>
        </w:rPr>
        <w:t xml:space="preserve">Oprócz przypadków określonych w Kodeksie cywilnym Zamawiający może odstąpić od umowy                  w  razie zaistnienia istotnej zmiany okoliczności powodującej, że wykonanie umowy nie leży </w:t>
      </w:r>
      <w:r>
        <w:rPr>
          <w:rFonts w:ascii="Tahoma" w:eastAsia="Times New Roman" w:hAnsi="Tahoma" w:cs="Tahoma"/>
          <w:bCs/>
          <w:sz w:val="20"/>
          <w:szCs w:val="24"/>
        </w:rPr>
        <w:t xml:space="preserve">                      </w:t>
      </w:r>
      <w:r w:rsidRPr="00CE501B">
        <w:rPr>
          <w:rFonts w:ascii="Tahoma" w:eastAsia="Times New Roman" w:hAnsi="Tahoma" w:cs="Tahoma"/>
          <w:bCs/>
          <w:sz w:val="20"/>
          <w:szCs w:val="24"/>
        </w:rPr>
        <w:t xml:space="preserve">w interesie publicznym, czego nie można było przewidzieć w chwili zawarcia umowy, lub dalsze wykonywanie umowy może zagrozić istotnemu interesowi bezpieczeństwa państwa lub bezpieczeństwu </w:t>
      </w:r>
      <w:r w:rsidRPr="00CE501B">
        <w:rPr>
          <w:rFonts w:ascii="Tahoma" w:eastAsia="Times New Roman" w:hAnsi="Tahoma" w:cs="Tahoma"/>
          <w:bCs/>
          <w:sz w:val="20"/>
          <w:szCs w:val="24"/>
        </w:rPr>
        <w:lastRenderedPageBreak/>
        <w:t xml:space="preserve">publicznemu Zamawiający może odstąpić od umowy w terminie 30 dni od powzięcia wiadomości o tych okolicznościach. </w:t>
      </w:r>
      <w:r w:rsidR="000B53A3" w:rsidRPr="0083278A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 takim wypadku Wykonawca może żądać wyłącznie wynagrodzenia należnego z tytułu wykonania części umowy.</w:t>
      </w:r>
    </w:p>
    <w:p w:rsidR="00462220" w:rsidRDefault="00462220" w:rsidP="000A541C">
      <w:pPr>
        <w:numPr>
          <w:ilvl w:val="0"/>
          <w:numId w:val="34"/>
        </w:numPr>
        <w:spacing w:after="0" w:line="240" w:lineRule="auto"/>
        <w:ind w:left="-170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83278A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Zamawiający może rozwiązać umowę ze skutkiem natychmiastowym w każdym  przypadku, gdy:</w:t>
      </w:r>
    </w:p>
    <w:p w:rsidR="00AD7D26" w:rsidRDefault="007B6FC4" w:rsidP="00F94A6F">
      <w:pPr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a) </w:t>
      </w:r>
      <w:r w:rsidR="00F94A6F">
        <w:rPr>
          <w:rFonts w:ascii="Tahoma" w:eastAsia="Times New Roman" w:hAnsi="Tahoma" w:cs="Tahoma"/>
          <w:sz w:val="20"/>
          <w:szCs w:val="20"/>
        </w:rPr>
        <w:t xml:space="preserve">  </w:t>
      </w:r>
      <w:r w:rsidR="000E4C36" w:rsidRPr="00753132">
        <w:rPr>
          <w:rFonts w:ascii="Tahoma" w:eastAsia="Times New Roman" w:hAnsi="Tahoma" w:cs="Tahoma"/>
          <w:sz w:val="20"/>
          <w:szCs w:val="20"/>
        </w:rPr>
        <w:t xml:space="preserve">Wykonawca pięciokrotnie nie dotrzyma terminów realizacji dostaw częściowych określonych </w:t>
      </w:r>
      <w:r w:rsidR="00AD7D26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0E4C36" w:rsidRPr="00753132" w:rsidRDefault="000E4C36" w:rsidP="00AD7D26">
      <w:pPr>
        <w:spacing w:after="0" w:line="240" w:lineRule="auto"/>
        <w:ind w:left="283"/>
        <w:jc w:val="both"/>
        <w:rPr>
          <w:rFonts w:ascii="Tahoma" w:eastAsia="Times New Roman" w:hAnsi="Tahoma" w:cs="Tahoma"/>
          <w:sz w:val="20"/>
          <w:szCs w:val="20"/>
        </w:rPr>
      </w:pPr>
      <w:r w:rsidRPr="00753132">
        <w:rPr>
          <w:rFonts w:ascii="Tahoma" w:eastAsia="Times New Roman" w:hAnsi="Tahoma" w:cs="Tahoma"/>
          <w:sz w:val="20"/>
          <w:szCs w:val="20"/>
        </w:rPr>
        <w:t>zgodnie z § 2 ust. 10 niniejszej umowy;</w:t>
      </w:r>
    </w:p>
    <w:p w:rsidR="000E4C36" w:rsidRPr="00753132" w:rsidRDefault="007B6FC4" w:rsidP="00F94A6F">
      <w:pPr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b)</w:t>
      </w:r>
      <w:r w:rsidR="00F94A6F">
        <w:rPr>
          <w:rFonts w:ascii="Tahoma" w:eastAsia="Times New Roman" w:hAnsi="Tahoma" w:cs="Tahoma"/>
          <w:sz w:val="20"/>
          <w:szCs w:val="20"/>
        </w:rPr>
        <w:t xml:space="preserve">   </w:t>
      </w:r>
      <w:r w:rsidR="000E4C36" w:rsidRPr="00753132">
        <w:rPr>
          <w:rFonts w:ascii="Tahoma" w:eastAsia="Times New Roman" w:hAnsi="Tahoma" w:cs="Tahoma"/>
          <w:sz w:val="20"/>
          <w:szCs w:val="20"/>
        </w:rPr>
        <w:t xml:space="preserve">opóźnienie w zrealizowaniu </w:t>
      </w:r>
      <w:r w:rsidR="000E4C36">
        <w:rPr>
          <w:rFonts w:ascii="Tahoma" w:eastAsia="Times New Roman" w:hAnsi="Tahoma" w:cs="Tahoma"/>
          <w:sz w:val="20"/>
          <w:szCs w:val="20"/>
        </w:rPr>
        <w:t xml:space="preserve"> którejkolwiek </w:t>
      </w:r>
      <w:r w:rsidR="000E4C36" w:rsidRPr="00753132">
        <w:rPr>
          <w:rFonts w:ascii="Tahoma" w:eastAsia="Times New Roman" w:hAnsi="Tahoma" w:cs="Tahoma"/>
          <w:sz w:val="20"/>
          <w:szCs w:val="20"/>
        </w:rPr>
        <w:t>dostawy częściowej przekroczy 10 dni kalendarzowych;</w:t>
      </w:r>
    </w:p>
    <w:p w:rsidR="00880A3E" w:rsidRDefault="00880A3E" w:rsidP="00F94A6F">
      <w:pPr>
        <w:pStyle w:val="Bezodstpw"/>
        <w:ind w:left="-454"/>
      </w:pPr>
      <w:r>
        <w:t xml:space="preserve">        </w:t>
      </w:r>
      <w:r w:rsidR="007B6FC4">
        <w:t>c)</w:t>
      </w:r>
      <w:r w:rsidR="00F94A6F">
        <w:t xml:space="preserve">    </w:t>
      </w:r>
      <w:r w:rsidR="000E4C36" w:rsidRPr="00753132">
        <w:t xml:space="preserve">Wykonawca opóźni się z realizacją któregokolwiek z obowiązków określonych w § 4 </w:t>
      </w:r>
      <w:r w:rsidR="0099131B">
        <w:t xml:space="preserve">niniejszej </w:t>
      </w:r>
      <w:r>
        <w:t xml:space="preserve">   </w:t>
      </w:r>
    </w:p>
    <w:p w:rsidR="00880A3E" w:rsidRDefault="000B7651" w:rsidP="00880A3E">
      <w:pPr>
        <w:pStyle w:val="Bezodstpw"/>
        <w:rPr>
          <w:bCs/>
          <w:color w:val="000000"/>
          <w:kern w:val="2"/>
          <w:lang w:eastAsia="ar-SA"/>
        </w:rPr>
      </w:pPr>
      <w:r>
        <w:t xml:space="preserve">      </w:t>
      </w:r>
      <w:r w:rsidR="0099131B">
        <w:t xml:space="preserve">umowy </w:t>
      </w:r>
      <w:r w:rsidR="000E4C36" w:rsidRPr="00753132">
        <w:t xml:space="preserve">  o ponad 10 dni kalendarzowych.</w:t>
      </w:r>
    </w:p>
    <w:p w:rsidR="00D125D5" w:rsidRPr="00965AC8" w:rsidRDefault="00D125D5" w:rsidP="000B7651">
      <w:pPr>
        <w:pStyle w:val="Bezodstpw"/>
        <w:ind w:left="-510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bCs/>
          <w:color w:val="000000"/>
          <w:kern w:val="2"/>
          <w:lang w:eastAsia="ar-SA"/>
        </w:rPr>
        <w:t xml:space="preserve"> 3.   </w:t>
      </w:r>
      <w:r w:rsidR="00462220" w:rsidRPr="00965AC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Oświadczenie Zamawiającego o rozwiązaniu umowy zostanie wysłane listem poleconym na adres </w:t>
      </w:r>
      <w:r w:rsidRPr="00965AC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</w:t>
      </w:r>
    </w:p>
    <w:p w:rsidR="00462220" w:rsidRPr="00965AC8" w:rsidRDefault="00D125D5" w:rsidP="000B7651">
      <w:pPr>
        <w:pStyle w:val="Bezodstpw"/>
        <w:ind w:left="-567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 w:rsidRPr="00965AC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  </w:t>
      </w:r>
      <w:r w:rsidR="00462220" w:rsidRPr="00965AC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Wykonawcy podany w umowie.</w:t>
      </w:r>
    </w:p>
    <w:p w:rsidR="00D65E78" w:rsidRDefault="00C154D5" w:rsidP="000B7651">
      <w:pPr>
        <w:pStyle w:val="Bezodstpw"/>
        <w:ind w:left="-510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 w:rsidRPr="00965AC8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4.    </w:t>
      </w:r>
      <w:r w:rsidR="00965AC8" w:rsidRPr="00965AC8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>R</w:t>
      </w:r>
      <w:r w:rsidR="00462220" w:rsidRPr="00965AC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ozwiązanie umowy na podstawie ust. 2 niniejszego par</w:t>
      </w:r>
      <w:r w:rsidR="000B7651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agrafu nie zwalnia Wykonawcy od</w:t>
      </w:r>
      <w:r w:rsidR="00965AC8" w:rsidRPr="00965AC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462220" w:rsidRPr="00965AC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obowiązku </w:t>
      </w:r>
      <w:r w:rsidR="000B7651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</w:t>
      </w:r>
    </w:p>
    <w:p w:rsidR="00462220" w:rsidRDefault="00D65E78" w:rsidP="00D65E78">
      <w:pPr>
        <w:pStyle w:val="Bezodstpw"/>
        <w:ind w:left="-454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 </w:t>
      </w:r>
      <w:r w:rsidR="00462220" w:rsidRPr="00965AC8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zapłaty kar umownych i odszkodowań.</w:t>
      </w:r>
    </w:p>
    <w:p w:rsidR="00965AC8" w:rsidRPr="00965AC8" w:rsidRDefault="00965AC8" w:rsidP="00880A3E">
      <w:pPr>
        <w:pStyle w:val="Bezodstpw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</w:p>
    <w:p w:rsidR="00462220" w:rsidRPr="00B630F8" w:rsidRDefault="00462220" w:rsidP="0046222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</w:pPr>
      <w:r w:rsidRPr="00B630F8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 xml:space="preserve">§ </w:t>
      </w:r>
      <w:r w:rsidR="001C2277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8</w:t>
      </w:r>
      <w:r w:rsidRPr="00B630F8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.</w:t>
      </w:r>
    </w:p>
    <w:p w:rsidR="00F212E7" w:rsidRPr="00B630F8" w:rsidRDefault="00F212E7" w:rsidP="00F212E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B630F8">
        <w:rPr>
          <w:rFonts w:ascii="Tahoma" w:eastAsia="Times New Roman" w:hAnsi="Tahoma" w:cs="Tahoma"/>
          <w:b/>
          <w:bCs/>
          <w:sz w:val="20"/>
          <w:szCs w:val="20"/>
          <w:u w:val="single"/>
        </w:rPr>
        <w:t>POSTANOWIENIA KOŃCOWE</w:t>
      </w:r>
    </w:p>
    <w:p w:rsidR="00CF58DA" w:rsidRDefault="00F212E7" w:rsidP="00CF58DA">
      <w:pPr>
        <w:widowControl w:val="0"/>
        <w:numPr>
          <w:ilvl w:val="0"/>
          <w:numId w:val="42"/>
        </w:numPr>
        <w:tabs>
          <w:tab w:val="num" w:pos="720"/>
        </w:tabs>
        <w:suppressAutoHyphens/>
        <w:spacing w:after="0" w:line="240" w:lineRule="auto"/>
        <w:ind w:left="-170"/>
        <w:jc w:val="both"/>
        <w:rPr>
          <w:rFonts w:ascii="Tahoma" w:eastAsia="Times New Roman" w:hAnsi="Tahoma" w:cs="Tahoma"/>
          <w:sz w:val="20"/>
          <w:szCs w:val="20"/>
        </w:rPr>
      </w:pPr>
      <w:r w:rsidRPr="00D94CE8">
        <w:rPr>
          <w:rFonts w:ascii="Tahoma" w:eastAsia="Times New Roman" w:hAnsi="Tahoma" w:cs="Tahoma"/>
          <w:sz w:val="20"/>
          <w:szCs w:val="20"/>
        </w:rPr>
        <w:t>Umowa zawarta jest na okres  24 miesięcy od dnia zawarcia umowy.</w:t>
      </w:r>
    </w:p>
    <w:p w:rsidR="00D65E78" w:rsidRPr="00CF58DA" w:rsidRDefault="00F212E7" w:rsidP="00CF58DA">
      <w:pPr>
        <w:widowControl w:val="0"/>
        <w:numPr>
          <w:ilvl w:val="0"/>
          <w:numId w:val="42"/>
        </w:numPr>
        <w:tabs>
          <w:tab w:val="num" w:pos="720"/>
        </w:tabs>
        <w:suppressAutoHyphens/>
        <w:spacing w:after="0" w:line="240" w:lineRule="auto"/>
        <w:ind w:left="-170"/>
        <w:jc w:val="both"/>
        <w:rPr>
          <w:rFonts w:ascii="Tahoma" w:eastAsia="Times New Roman" w:hAnsi="Tahoma" w:cs="Tahoma"/>
          <w:sz w:val="20"/>
          <w:szCs w:val="20"/>
        </w:rPr>
      </w:pPr>
      <w:r w:rsidRPr="00CF58DA">
        <w:rPr>
          <w:rFonts w:ascii="Tahoma" w:eastAsia="Times New Roman" w:hAnsi="Tahoma" w:cs="Tahoma"/>
          <w:sz w:val="20"/>
          <w:szCs w:val="20"/>
        </w:rPr>
        <w:t>W sprawach nieuregulowanych niniejszą umową mają zastosowanie odpowiednie przepisy ustawy -</w:t>
      </w:r>
      <w:r w:rsidR="00D94CE8" w:rsidRPr="00CF58DA">
        <w:rPr>
          <w:rFonts w:ascii="Tahoma" w:eastAsia="Times New Roman" w:hAnsi="Tahoma" w:cs="Tahoma"/>
          <w:sz w:val="20"/>
          <w:szCs w:val="20"/>
        </w:rPr>
        <w:t xml:space="preserve">    </w:t>
      </w:r>
      <w:r w:rsidRPr="00CF58DA">
        <w:rPr>
          <w:rFonts w:ascii="Tahoma" w:eastAsia="Times New Roman" w:hAnsi="Tahoma" w:cs="Tahoma"/>
          <w:sz w:val="20"/>
          <w:szCs w:val="20"/>
        </w:rPr>
        <w:t xml:space="preserve"> </w:t>
      </w:r>
      <w:r w:rsidR="00D65E78" w:rsidRPr="00CF58DA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212E7" w:rsidRPr="00D94CE8" w:rsidRDefault="00D65E78" w:rsidP="00D65E78">
      <w:pPr>
        <w:widowControl w:val="0"/>
        <w:tabs>
          <w:tab w:val="num" w:pos="720"/>
        </w:tabs>
        <w:suppressAutoHyphens/>
        <w:spacing w:after="0" w:line="240" w:lineRule="auto"/>
        <w:ind w:left="-510" w:right="1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212E7" w:rsidRPr="00D94CE8">
        <w:rPr>
          <w:rFonts w:ascii="Tahoma" w:eastAsia="Times New Roman" w:hAnsi="Tahoma" w:cs="Tahoma"/>
          <w:sz w:val="20"/>
          <w:szCs w:val="20"/>
        </w:rPr>
        <w:t>Prawo zamówień publicznych i Kodeksu cywilnego.</w:t>
      </w:r>
    </w:p>
    <w:p w:rsidR="00C53F2B" w:rsidRDefault="008C075B" w:rsidP="00D65E78">
      <w:pPr>
        <w:widowControl w:val="0"/>
        <w:tabs>
          <w:tab w:val="num" w:pos="720"/>
        </w:tabs>
        <w:suppressAutoHyphens/>
        <w:spacing w:after="0" w:line="240" w:lineRule="auto"/>
        <w:ind w:left="-51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3.  </w:t>
      </w:r>
      <w:r w:rsidR="00F212E7" w:rsidRPr="00B630F8">
        <w:rPr>
          <w:rFonts w:ascii="Tahoma" w:eastAsia="Times New Roman" w:hAnsi="Tahoma" w:cs="Tahoma"/>
          <w:sz w:val="20"/>
          <w:szCs w:val="20"/>
        </w:rPr>
        <w:t>W przypadku niejasności w zapisach niniejszej umowy Strony mogą odwołać się do zapisó</w:t>
      </w:r>
      <w:r w:rsidR="008130AC" w:rsidRPr="00B630F8">
        <w:rPr>
          <w:rFonts w:ascii="Tahoma" w:eastAsia="Times New Roman" w:hAnsi="Tahoma" w:cs="Tahoma"/>
          <w:sz w:val="20"/>
          <w:szCs w:val="20"/>
        </w:rPr>
        <w:t>w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 w </w:t>
      </w:r>
      <w:r w:rsidR="00C53F2B">
        <w:rPr>
          <w:rFonts w:ascii="Tahoma" w:eastAsia="Times New Roman" w:hAnsi="Tahoma" w:cs="Tahoma"/>
          <w:sz w:val="20"/>
          <w:szCs w:val="20"/>
        </w:rPr>
        <w:t xml:space="preserve">           </w:t>
      </w:r>
    </w:p>
    <w:p w:rsidR="00F212E7" w:rsidRPr="00B630F8" w:rsidRDefault="008C075B" w:rsidP="008C075B">
      <w:pPr>
        <w:widowControl w:val="0"/>
        <w:tabs>
          <w:tab w:val="num" w:pos="720"/>
        </w:tabs>
        <w:suppressAutoHyphens/>
        <w:spacing w:after="0" w:line="240" w:lineRule="auto"/>
        <w:ind w:left="-51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212E7" w:rsidRPr="00B630F8">
        <w:rPr>
          <w:rFonts w:ascii="Tahoma" w:eastAsia="Times New Roman" w:hAnsi="Tahoma" w:cs="Tahoma"/>
          <w:sz w:val="20"/>
          <w:szCs w:val="20"/>
        </w:rPr>
        <w:t>Specyfikacji Istotnych Warunków Zamówienia.</w:t>
      </w:r>
    </w:p>
    <w:p w:rsidR="00EB5144" w:rsidRDefault="004F4C69" w:rsidP="008C075B">
      <w:pPr>
        <w:widowControl w:val="0"/>
        <w:suppressAutoHyphens/>
        <w:spacing w:after="0" w:line="240" w:lineRule="auto"/>
        <w:ind w:left="-227" w:hanging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4. </w:t>
      </w:r>
      <w:r w:rsidR="001B4E38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4F4C69">
        <w:rPr>
          <w:rFonts w:ascii="Tahoma" w:eastAsia="Times New Roman" w:hAnsi="Tahoma" w:cs="Tahoma"/>
          <w:sz w:val="20"/>
          <w:szCs w:val="20"/>
        </w:rPr>
        <w:t xml:space="preserve">Strony ustalają, że wszelkie zmiany postanowień niniejszej umowy mogą być wprowadzane </w:t>
      </w:r>
      <w:r w:rsidR="00966FB6">
        <w:rPr>
          <w:rFonts w:ascii="Tahoma" w:eastAsia="Times New Roman" w:hAnsi="Tahoma" w:cs="Tahoma"/>
          <w:sz w:val="20"/>
          <w:szCs w:val="20"/>
        </w:rPr>
        <w:t xml:space="preserve">   </w:t>
      </w:r>
      <w:r w:rsidR="001B4E38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4F4C69">
        <w:rPr>
          <w:rFonts w:ascii="Tahoma" w:eastAsia="Times New Roman" w:hAnsi="Tahoma" w:cs="Tahoma"/>
          <w:sz w:val="20"/>
          <w:szCs w:val="20"/>
        </w:rPr>
        <w:t xml:space="preserve">wyłącznie </w:t>
      </w:r>
      <w:r w:rsidR="00EB5144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212E7" w:rsidRPr="004F4C69" w:rsidRDefault="00EB5144" w:rsidP="00CF58DA">
      <w:pPr>
        <w:widowControl w:val="0"/>
        <w:suppressAutoHyphens/>
        <w:spacing w:after="0" w:line="240" w:lineRule="auto"/>
        <w:ind w:left="-170" w:hanging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212E7" w:rsidRPr="004F4C69">
        <w:rPr>
          <w:rFonts w:ascii="Tahoma" w:eastAsia="Times New Roman" w:hAnsi="Tahoma" w:cs="Tahoma"/>
          <w:sz w:val="20"/>
          <w:szCs w:val="20"/>
        </w:rPr>
        <w:t xml:space="preserve">zgodnie z obowiązującymi przepisami prawa oraz przy zachowaniu zasad wynikających z niniejszej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CF58DA">
        <w:rPr>
          <w:rFonts w:ascii="Tahoma" w:eastAsia="Times New Roman" w:hAnsi="Tahoma" w:cs="Tahoma"/>
          <w:sz w:val="20"/>
          <w:szCs w:val="20"/>
        </w:rPr>
        <w:t xml:space="preserve">    </w:t>
      </w:r>
      <w:r w:rsidR="00F212E7" w:rsidRPr="004F4C69">
        <w:rPr>
          <w:rFonts w:ascii="Tahoma" w:eastAsia="Times New Roman" w:hAnsi="Tahoma" w:cs="Tahoma"/>
          <w:sz w:val="20"/>
          <w:szCs w:val="20"/>
        </w:rPr>
        <w:t xml:space="preserve">umowy. </w:t>
      </w:r>
    </w:p>
    <w:p w:rsidR="00F212E7" w:rsidRPr="00B630F8" w:rsidRDefault="004F4C69" w:rsidP="00EB5144">
      <w:pPr>
        <w:widowControl w:val="0"/>
        <w:tabs>
          <w:tab w:val="num" w:pos="720"/>
        </w:tabs>
        <w:suppressAutoHyphens/>
        <w:spacing w:after="0" w:line="240" w:lineRule="auto"/>
        <w:ind w:left="-454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>
        <w:rPr>
          <w:rFonts w:ascii="Tahoma" w:eastAsia="Times New Roman" w:hAnsi="Tahoma" w:cs="Tahoma"/>
          <w:sz w:val="20"/>
          <w:szCs w:val="20"/>
        </w:rPr>
        <w:t>5.</w:t>
      </w:r>
      <w:r w:rsidR="00EB5144">
        <w:rPr>
          <w:rFonts w:ascii="Tahoma" w:eastAsia="Times New Roman" w:hAnsi="Tahoma" w:cs="Tahoma"/>
          <w:sz w:val="20"/>
          <w:szCs w:val="20"/>
        </w:rPr>
        <w:t xml:space="preserve"> </w:t>
      </w:r>
      <w:r w:rsidR="00CF58DA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>Strony dopuszczają zmiany w umowie w zakresie:</w:t>
      </w:r>
    </w:p>
    <w:p w:rsidR="00B019DF" w:rsidRDefault="00F212E7" w:rsidP="00FC1D22">
      <w:pPr>
        <w:pStyle w:val="Akapitzlist"/>
        <w:widowControl w:val="0"/>
        <w:suppressAutoHyphens/>
        <w:spacing w:after="0" w:line="240" w:lineRule="auto"/>
        <w:ind w:left="227" w:hanging="227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a) </w:t>
      </w:r>
      <w:r w:rsidR="001C72E7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zmiany danych stron (np. zmiana siedziby, adresu, nazwy), które wymagają dla swej </w:t>
      </w:r>
      <w:r w:rsidR="001C72E7" w:rsidRPr="00B630F8">
        <w:rPr>
          <w:rFonts w:ascii="Tahoma" w:eastAsia="Times New Roman" w:hAnsi="Tahoma" w:cs="Tahoma"/>
          <w:sz w:val="20"/>
          <w:szCs w:val="20"/>
        </w:rPr>
        <w:t xml:space="preserve">  </w:t>
      </w:r>
      <w:r w:rsidR="001C72E7" w:rsidRPr="00F72CCD">
        <w:rPr>
          <w:rFonts w:ascii="Tahoma" w:eastAsia="Times New Roman" w:hAnsi="Tahoma" w:cs="Tahoma"/>
          <w:sz w:val="20"/>
          <w:szCs w:val="20"/>
        </w:rPr>
        <w:t xml:space="preserve"> </w:t>
      </w:r>
      <w:r w:rsidR="00B019DF">
        <w:rPr>
          <w:rFonts w:ascii="Tahoma" w:eastAsia="Times New Roman" w:hAnsi="Tahoma" w:cs="Tahoma"/>
          <w:sz w:val="20"/>
          <w:szCs w:val="20"/>
        </w:rPr>
        <w:t xml:space="preserve">     </w:t>
      </w:r>
    </w:p>
    <w:p w:rsidR="00F212E7" w:rsidRDefault="00B019DF" w:rsidP="00B76E60">
      <w:pPr>
        <w:pStyle w:val="Akapitzlist"/>
        <w:widowControl w:val="0"/>
        <w:suppressAutoHyphens/>
        <w:spacing w:after="0" w:line="240" w:lineRule="auto"/>
        <w:ind w:left="22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212E7" w:rsidRPr="00F72CCD">
        <w:rPr>
          <w:rFonts w:ascii="Tahoma" w:eastAsia="Times New Roman" w:hAnsi="Tahoma" w:cs="Tahoma"/>
          <w:sz w:val="20"/>
          <w:szCs w:val="20"/>
        </w:rPr>
        <w:t>skuteczności pisemnego powiadomienia drugiej Strony;</w:t>
      </w:r>
    </w:p>
    <w:p w:rsidR="00A717E1" w:rsidRPr="00A717E1" w:rsidRDefault="00A717E1" w:rsidP="00D47FC8">
      <w:pPr>
        <w:widowControl w:val="0"/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b)</w:t>
      </w:r>
      <w:r w:rsidR="00E446C5">
        <w:rPr>
          <w:rFonts w:ascii="Tahoma" w:eastAsia="Times New Roman" w:hAnsi="Tahoma" w:cs="Tahoma"/>
          <w:sz w:val="20"/>
          <w:szCs w:val="20"/>
        </w:rPr>
        <w:t xml:space="preserve"> </w:t>
      </w:r>
      <w:r w:rsidR="000F3C53">
        <w:rPr>
          <w:rFonts w:ascii="Tahoma" w:eastAsia="Times New Roman" w:hAnsi="Tahoma" w:cs="Tahoma"/>
          <w:sz w:val="20"/>
          <w:szCs w:val="20"/>
        </w:rPr>
        <w:t xml:space="preserve"> </w:t>
      </w:r>
      <w:r w:rsidR="00D47FC8">
        <w:rPr>
          <w:rFonts w:ascii="Tahoma" w:eastAsia="Times New Roman" w:hAnsi="Tahoma" w:cs="Tahoma"/>
          <w:sz w:val="20"/>
          <w:szCs w:val="20"/>
        </w:rPr>
        <w:t xml:space="preserve">   </w:t>
      </w:r>
      <w:r w:rsidR="00B33C1B">
        <w:rPr>
          <w:rFonts w:ascii="Tahoma" w:eastAsia="Times New Roman" w:hAnsi="Tahoma" w:cs="Tahoma"/>
          <w:sz w:val="20"/>
          <w:szCs w:val="20"/>
        </w:rPr>
        <w:t xml:space="preserve"> </w:t>
      </w:r>
      <w:r w:rsidRPr="00A717E1">
        <w:rPr>
          <w:rFonts w:ascii="Tahoma" w:eastAsia="Times New Roman" w:hAnsi="Tahoma" w:cs="Tahoma"/>
          <w:sz w:val="20"/>
          <w:szCs w:val="20"/>
        </w:rPr>
        <w:t xml:space="preserve">zmiany numeru rachunku bankowego wykonawcy wskazanego  w § 3 ust.3 niniejszej umowy; </w:t>
      </w:r>
    </w:p>
    <w:p w:rsidR="00F212E7" w:rsidRPr="00B630F8" w:rsidRDefault="00A717E1" w:rsidP="00B76E60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</w:t>
      </w:r>
      <w:r w:rsidR="001C72E7" w:rsidRPr="00B630F8">
        <w:rPr>
          <w:rFonts w:ascii="Tahoma" w:eastAsia="Times New Roman" w:hAnsi="Tahoma" w:cs="Tahoma"/>
          <w:sz w:val="20"/>
          <w:szCs w:val="20"/>
        </w:rPr>
        <w:t xml:space="preserve">)  </w:t>
      </w:r>
      <w:r w:rsidR="00D47FC8">
        <w:rPr>
          <w:rFonts w:ascii="Tahoma" w:eastAsia="Times New Roman" w:hAnsi="Tahoma" w:cs="Tahoma"/>
          <w:sz w:val="20"/>
          <w:szCs w:val="20"/>
        </w:rPr>
        <w:t xml:space="preserve">   </w:t>
      </w:r>
      <w:r w:rsidR="00B33C1B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zmiany numeru katalogowego producenta dotyczącego  </w:t>
      </w:r>
      <w:r w:rsidR="00891548">
        <w:rPr>
          <w:rFonts w:ascii="Tahoma" w:eastAsia="Times New Roman" w:hAnsi="Tahoma" w:cs="Tahoma"/>
          <w:sz w:val="20"/>
          <w:szCs w:val="20"/>
        </w:rPr>
        <w:t>przedmiotu umowy</w:t>
      </w:r>
    </w:p>
    <w:p w:rsidR="00134DCC" w:rsidRDefault="00E446C5" w:rsidP="00B33C1B">
      <w:pPr>
        <w:widowControl w:val="0"/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</w:t>
      </w:r>
      <w:r w:rsidR="00FE4AC9">
        <w:rPr>
          <w:rFonts w:ascii="Tahoma" w:eastAsia="Times New Roman" w:hAnsi="Tahoma" w:cs="Tahoma"/>
          <w:sz w:val="20"/>
          <w:szCs w:val="20"/>
        </w:rPr>
        <w:t xml:space="preserve">) </w:t>
      </w:r>
      <w:r w:rsidR="00D47FC8">
        <w:rPr>
          <w:rFonts w:ascii="Tahoma" w:eastAsia="Times New Roman" w:hAnsi="Tahoma" w:cs="Tahoma"/>
          <w:sz w:val="20"/>
          <w:szCs w:val="20"/>
        </w:rPr>
        <w:t xml:space="preserve"> </w:t>
      </w:r>
      <w:r w:rsidR="00B33C1B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>zmiany producenta , w przypadku gdy producent wskazany w ofercie przez Wyk</w:t>
      </w:r>
      <w:r w:rsidR="003562E3" w:rsidRPr="00B630F8">
        <w:rPr>
          <w:rFonts w:ascii="Tahoma" w:eastAsia="Times New Roman" w:hAnsi="Tahoma" w:cs="Tahoma"/>
          <w:sz w:val="20"/>
          <w:szCs w:val="20"/>
        </w:rPr>
        <w:t xml:space="preserve">onawcę </w:t>
      </w:r>
      <w:r w:rsidR="001C72E7" w:rsidRPr="00B630F8">
        <w:rPr>
          <w:rFonts w:ascii="Tahoma" w:eastAsia="Times New Roman" w:hAnsi="Tahoma" w:cs="Tahoma"/>
          <w:sz w:val="20"/>
          <w:szCs w:val="20"/>
        </w:rPr>
        <w:t xml:space="preserve">  </w:t>
      </w:r>
      <w:r w:rsidR="00974B4B">
        <w:rPr>
          <w:rFonts w:ascii="Tahoma" w:eastAsia="Times New Roman" w:hAnsi="Tahoma" w:cs="Tahoma"/>
          <w:sz w:val="20"/>
          <w:szCs w:val="20"/>
        </w:rPr>
        <w:t xml:space="preserve">   </w:t>
      </w:r>
      <w:r w:rsidR="000A2136">
        <w:rPr>
          <w:rFonts w:ascii="Tahoma" w:eastAsia="Times New Roman" w:hAnsi="Tahoma" w:cs="Tahoma"/>
          <w:sz w:val="20"/>
          <w:szCs w:val="20"/>
        </w:rPr>
        <w:t xml:space="preserve">    </w:t>
      </w:r>
      <w:r w:rsidR="00D47FC8">
        <w:rPr>
          <w:rFonts w:ascii="Tahoma" w:eastAsia="Times New Roman" w:hAnsi="Tahoma" w:cs="Tahoma"/>
          <w:sz w:val="20"/>
          <w:szCs w:val="20"/>
        </w:rPr>
        <w:t xml:space="preserve"> </w:t>
      </w:r>
      <w:r w:rsidR="00134DCC">
        <w:rPr>
          <w:rFonts w:ascii="Tahoma" w:eastAsia="Times New Roman" w:hAnsi="Tahoma" w:cs="Tahoma"/>
          <w:sz w:val="20"/>
          <w:szCs w:val="20"/>
        </w:rPr>
        <w:t>w</w:t>
      </w:r>
      <w:r w:rsidR="003562E3" w:rsidRPr="00B630F8">
        <w:rPr>
          <w:rFonts w:ascii="Tahoma" w:eastAsia="Times New Roman" w:hAnsi="Tahoma" w:cs="Tahoma"/>
          <w:sz w:val="20"/>
          <w:szCs w:val="20"/>
        </w:rPr>
        <w:t xml:space="preserve">ycofał się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z    produkcji -  przy cenie nie wyższej niż określona w umowie. W takim </w:t>
      </w:r>
      <w:r w:rsidR="000F3C53">
        <w:rPr>
          <w:rFonts w:ascii="Tahoma" w:eastAsia="Times New Roman" w:hAnsi="Tahoma" w:cs="Tahoma"/>
          <w:sz w:val="20"/>
          <w:szCs w:val="20"/>
        </w:rPr>
        <w:t xml:space="preserve"> </w:t>
      </w:r>
      <w:r w:rsidR="00815102">
        <w:rPr>
          <w:rFonts w:ascii="Tahoma" w:eastAsia="Times New Roman" w:hAnsi="Tahoma" w:cs="Tahoma"/>
          <w:sz w:val="20"/>
          <w:szCs w:val="20"/>
        </w:rPr>
        <w:t xml:space="preserve">       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przypadku Wykonawca przekazuje  Zamawiającemu nowe, odpowiednie, aktualne </w:t>
      </w:r>
      <w:r w:rsidR="001A6E00">
        <w:rPr>
          <w:rFonts w:ascii="Tahoma" w:eastAsia="Times New Roman" w:hAnsi="Tahoma" w:cs="Tahoma"/>
          <w:sz w:val="20"/>
          <w:szCs w:val="20"/>
        </w:rPr>
        <w:t xml:space="preserve">       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zaświadczenia podmiotu uprawnionego do kontroli jakości </w:t>
      </w:r>
      <w:r w:rsidR="00291898">
        <w:rPr>
          <w:rFonts w:ascii="Tahoma" w:eastAsia="Times New Roman" w:hAnsi="Tahoma" w:cs="Tahoma"/>
          <w:sz w:val="20"/>
          <w:szCs w:val="20"/>
        </w:rPr>
        <w:t xml:space="preserve"> potwierdzające, że dostarczane </w:t>
      </w:r>
      <w:r w:rsidR="001A6E00">
        <w:rPr>
          <w:rFonts w:ascii="Tahoma" w:eastAsia="Times New Roman" w:hAnsi="Tahoma" w:cs="Tahoma"/>
          <w:sz w:val="20"/>
          <w:szCs w:val="20"/>
        </w:rPr>
        <w:t xml:space="preserve">         </w:t>
      </w:r>
      <w:r w:rsidR="00F212E7" w:rsidRPr="00B630F8">
        <w:rPr>
          <w:rFonts w:ascii="Tahoma" w:eastAsia="Times New Roman" w:hAnsi="Tahoma" w:cs="Tahoma"/>
          <w:sz w:val="20"/>
          <w:szCs w:val="20"/>
        </w:rPr>
        <w:t>produkty odpowiadają określonym normom lub specyfikacjom technicznym,</w:t>
      </w:r>
    </w:p>
    <w:p w:rsidR="00142C22" w:rsidRDefault="002671FC" w:rsidP="00134DC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E446C5">
        <w:rPr>
          <w:rFonts w:ascii="Tahoma" w:eastAsia="Times New Roman" w:hAnsi="Tahoma" w:cs="Tahoma"/>
          <w:sz w:val="20"/>
          <w:szCs w:val="20"/>
        </w:rPr>
        <w:t>e</w:t>
      </w:r>
      <w:r w:rsidRPr="00B630F8">
        <w:rPr>
          <w:rFonts w:ascii="Tahoma" w:eastAsia="Times New Roman" w:hAnsi="Tahoma" w:cs="Tahoma"/>
          <w:sz w:val="20"/>
          <w:szCs w:val="20"/>
        </w:rPr>
        <w:t xml:space="preserve">)  </w:t>
      </w:r>
      <w:r w:rsidR="00D47FC8">
        <w:rPr>
          <w:rFonts w:ascii="Tahoma" w:eastAsia="Times New Roman" w:hAnsi="Tahoma" w:cs="Tahoma"/>
          <w:sz w:val="20"/>
          <w:szCs w:val="20"/>
        </w:rPr>
        <w:t xml:space="preserve"> </w:t>
      </w:r>
      <w:r w:rsidR="00B33C1B">
        <w:rPr>
          <w:rFonts w:ascii="Tahoma" w:eastAsia="Times New Roman" w:hAnsi="Tahoma" w:cs="Tahoma"/>
          <w:sz w:val="20"/>
          <w:szCs w:val="20"/>
        </w:rPr>
        <w:t xml:space="preserve">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zmiany na nowy wyrób medyczny,  równoważny  po cenie nie wyższej niż zaoferowana w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142C22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212E7" w:rsidRPr="00B630F8" w:rsidRDefault="002671FC" w:rsidP="00142C22">
      <w:pPr>
        <w:widowControl w:val="0"/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ofercie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w przypadku braku oferowanego wyrobu medycznego (zaprzestania produkcji, </w:t>
      </w:r>
      <w:r w:rsidR="00565CF3">
        <w:rPr>
          <w:rFonts w:ascii="Tahoma" w:eastAsia="Times New Roman" w:hAnsi="Tahoma" w:cs="Tahoma"/>
          <w:sz w:val="20"/>
          <w:szCs w:val="20"/>
        </w:rPr>
        <w:t xml:space="preserve"> </w:t>
      </w:r>
      <w:r w:rsidR="004E339A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142C22">
        <w:rPr>
          <w:rFonts w:ascii="Tahoma" w:eastAsia="Times New Roman" w:hAnsi="Tahoma" w:cs="Tahoma"/>
          <w:sz w:val="20"/>
          <w:szCs w:val="20"/>
        </w:rPr>
        <w:t xml:space="preserve">  </w:t>
      </w:r>
      <w:r w:rsidR="00F212E7" w:rsidRPr="00B630F8">
        <w:rPr>
          <w:rFonts w:ascii="Tahoma" w:eastAsia="Times New Roman" w:hAnsi="Tahoma" w:cs="Tahoma"/>
          <w:sz w:val="20"/>
          <w:szCs w:val="20"/>
        </w:rPr>
        <w:t>wycofania z obrotu, utraty  refundacji ). Wykonawca zob</w:t>
      </w:r>
      <w:r w:rsidR="00565CF3">
        <w:rPr>
          <w:rFonts w:ascii="Tahoma" w:eastAsia="Times New Roman" w:hAnsi="Tahoma" w:cs="Tahoma"/>
          <w:sz w:val="20"/>
          <w:szCs w:val="20"/>
        </w:rPr>
        <w:t>owiązany jest udowodnić w razie</w:t>
      </w:r>
      <w:r w:rsidR="004E339A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>zaistn</w:t>
      </w:r>
      <w:r w:rsidR="00607DC9" w:rsidRPr="00B630F8">
        <w:rPr>
          <w:rFonts w:ascii="Tahoma" w:eastAsia="Times New Roman" w:hAnsi="Tahoma" w:cs="Tahoma"/>
          <w:sz w:val="20"/>
          <w:szCs w:val="20"/>
        </w:rPr>
        <w:t>ienia okoliczności stanowiących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podstawę zmiany st</w:t>
      </w:r>
      <w:r w:rsidR="00D430E3">
        <w:rPr>
          <w:rFonts w:ascii="Tahoma" w:eastAsia="Times New Roman" w:hAnsi="Tahoma" w:cs="Tahoma"/>
          <w:sz w:val="20"/>
          <w:szCs w:val="20"/>
        </w:rPr>
        <w:t>osownymi dokumentami. P</w:t>
      </w:r>
      <w:r w:rsidR="004029A3">
        <w:rPr>
          <w:rFonts w:ascii="Tahoma" w:eastAsia="Times New Roman" w:hAnsi="Tahoma" w:cs="Tahoma"/>
          <w:sz w:val="20"/>
          <w:szCs w:val="20"/>
        </w:rPr>
        <w:t>o</w:t>
      </w:r>
      <w:r w:rsidR="00607DC9" w:rsidRPr="00B630F8">
        <w:rPr>
          <w:rFonts w:ascii="Tahoma" w:eastAsia="Times New Roman" w:hAnsi="Tahoma" w:cs="Tahoma"/>
          <w:sz w:val="20"/>
          <w:szCs w:val="20"/>
        </w:rPr>
        <w:t xml:space="preserve">  </w:t>
      </w:r>
      <w:r w:rsidR="00F212E7" w:rsidRPr="00B630F8">
        <w:rPr>
          <w:rFonts w:ascii="Tahoma" w:eastAsia="Times New Roman" w:hAnsi="Tahoma" w:cs="Tahoma"/>
          <w:sz w:val="20"/>
          <w:szCs w:val="20"/>
        </w:rPr>
        <w:t>przeprowadzeniu negocjacj</w:t>
      </w:r>
      <w:r w:rsidR="00607DC9" w:rsidRPr="00B630F8">
        <w:rPr>
          <w:rFonts w:ascii="Tahoma" w:eastAsia="Times New Roman" w:hAnsi="Tahoma" w:cs="Tahoma"/>
          <w:sz w:val="20"/>
          <w:szCs w:val="20"/>
        </w:rPr>
        <w:t>i i ustaleniu charakteru zmiany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Strony zawrą pisemny aneks do </w:t>
      </w:r>
      <w:r w:rsidR="00607DC9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umowy. W przypadku gdy w okresie jednego miesiąca od powzięcia wiadomości o braku </w:t>
      </w:r>
      <w:r w:rsidR="00607DC9" w:rsidRPr="00B630F8">
        <w:rPr>
          <w:rFonts w:ascii="Tahoma" w:eastAsia="Times New Roman" w:hAnsi="Tahoma" w:cs="Tahoma"/>
          <w:sz w:val="20"/>
          <w:szCs w:val="20"/>
        </w:rPr>
        <w:t xml:space="preserve">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oferowanego Wyrobu medycznego Strony nie osiągną pisemnego porozumienia co do </w:t>
      </w:r>
      <w:r w:rsidR="004E339A" w:rsidRPr="00B630F8">
        <w:rPr>
          <w:rFonts w:ascii="Tahoma" w:eastAsia="Times New Roman" w:hAnsi="Tahoma" w:cs="Tahoma"/>
          <w:sz w:val="20"/>
          <w:szCs w:val="20"/>
        </w:rPr>
        <w:t xml:space="preserve">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warunków dostarczania nowego, równoważnego Wyrobu medycznego umowa ulega </w:t>
      </w:r>
      <w:r w:rsidR="004E339A" w:rsidRPr="00B630F8">
        <w:rPr>
          <w:rFonts w:ascii="Tahoma" w:eastAsia="Times New Roman" w:hAnsi="Tahoma" w:cs="Tahoma"/>
          <w:sz w:val="20"/>
          <w:szCs w:val="20"/>
        </w:rPr>
        <w:t xml:space="preserve"> rozwiązaniu w tej części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z ostatnim dniem tego miesięcznego terminu,</w:t>
      </w:r>
    </w:p>
    <w:p w:rsidR="00291898" w:rsidRDefault="00F212E7" w:rsidP="00142C22">
      <w:pPr>
        <w:widowControl w:val="0"/>
        <w:suppressAutoHyphens/>
        <w:spacing w:after="0" w:line="240" w:lineRule="auto"/>
        <w:ind w:left="170"/>
        <w:jc w:val="both"/>
        <w:rPr>
          <w:rFonts w:ascii="Tahoma" w:eastAsia="TimesNewRomanPSMT" w:hAnsi="Tahoma" w:cs="Tahoma"/>
          <w:bCs/>
          <w:iCs/>
          <w:sz w:val="20"/>
          <w:szCs w:val="20"/>
        </w:rPr>
      </w:pPr>
      <w:r w:rsidRPr="00B630F8">
        <w:rPr>
          <w:rFonts w:ascii="Tahoma" w:eastAsia="TimesNewRomanPSMT" w:hAnsi="Tahoma" w:cs="Tahoma"/>
          <w:bCs/>
          <w:iCs/>
          <w:sz w:val="20"/>
          <w:szCs w:val="20"/>
        </w:rPr>
        <w:t xml:space="preserve"> </w:t>
      </w:r>
      <w:r w:rsidR="00E446C5">
        <w:rPr>
          <w:rFonts w:ascii="Tahoma" w:eastAsia="TimesNewRomanPSMT" w:hAnsi="Tahoma" w:cs="Tahoma"/>
          <w:bCs/>
          <w:iCs/>
          <w:sz w:val="20"/>
          <w:szCs w:val="20"/>
        </w:rPr>
        <w:t>f</w:t>
      </w:r>
      <w:r w:rsidRPr="00B630F8">
        <w:rPr>
          <w:rFonts w:ascii="Tahoma" w:eastAsia="TimesNewRomanPSMT" w:hAnsi="Tahoma" w:cs="Tahoma"/>
          <w:bCs/>
          <w:iCs/>
          <w:sz w:val="20"/>
          <w:szCs w:val="20"/>
        </w:rPr>
        <w:t xml:space="preserve">)  </w:t>
      </w:r>
      <w:r w:rsidR="004E339A" w:rsidRPr="00B630F8">
        <w:rPr>
          <w:rFonts w:ascii="Tahoma" w:eastAsia="TimesNewRomanPSMT" w:hAnsi="Tahoma" w:cs="Tahoma"/>
          <w:bCs/>
          <w:iCs/>
          <w:sz w:val="20"/>
          <w:szCs w:val="20"/>
        </w:rPr>
        <w:t xml:space="preserve"> </w:t>
      </w:r>
      <w:r w:rsidRPr="00B630F8">
        <w:rPr>
          <w:rFonts w:ascii="Tahoma" w:eastAsia="TimesNewRomanPSMT" w:hAnsi="Tahoma" w:cs="Tahoma"/>
          <w:bCs/>
          <w:iCs/>
          <w:sz w:val="20"/>
          <w:szCs w:val="20"/>
        </w:rPr>
        <w:t>tymczasowego dostarczania Wyrobu medycznego w jednostkowych opakowaniach o inne</w:t>
      </w:r>
      <w:r w:rsidR="004E339A" w:rsidRPr="00B630F8">
        <w:rPr>
          <w:rFonts w:ascii="Tahoma" w:eastAsia="TimesNewRomanPSMT" w:hAnsi="Tahoma" w:cs="Tahoma"/>
          <w:bCs/>
          <w:iCs/>
          <w:sz w:val="20"/>
          <w:szCs w:val="20"/>
        </w:rPr>
        <w:t xml:space="preserve">  </w:t>
      </w:r>
      <w:r w:rsidRPr="00B630F8">
        <w:rPr>
          <w:rFonts w:ascii="Tahoma" w:eastAsia="TimesNewRomanPSMT" w:hAnsi="Tahoma" w:cs="Tahoma"/>
          <w:bCs/>
          <w:iCs/>
          <w:sz w:val="20"/>
          <w:szCs w:val="20"/>
        </w:rPr>
        <w:t xml:space="preserve">ilości </w:t>
      </w:r>
    </w:p>
    <w:p w:rsidR="00DA4E73" w:rsidRPr="00B630F8" w:rsidRDefault="00F212E7" w:rsidP="00291898">
      <w:pPr>
        <w:widowControl w:val="0"/>
        <w:suppressAutoHyphens/>
        <w:spacing w:after="0" w:line="240" w:lineRule="auto"/>
        <w:ind w:left="567"/>
        <w:jc w:val="both"/>
        <w:rPr>
          <w:rFonts w:ascii="Tahoma" w:eastAsia="TimesNewRomanPSMT" w:hAnsi="Tahoma" w:cs="Tahoma"/>
          <w:bCs/>
          <w:iCs/>
          <w:sz w:val="20"/>
          <w:szCs w:val="20"/>
        </w:rPr>
      </w:pPr>
      <w:r w:rsidRPr="00B630F8">
        <w:rPr>
          <w:rFonts w:ascii="Tahoma" w:eastAsia="TimesNewRomanPSMT" w:hAnsi="Tahoma" w:cs="Tahoma"/>
          <w:bCs/>
          <w:iCs/>
          <w:sz w:val="20"/>
          <w:szCs w:val="20"/>
        </w:rPr>
        <w:t>sztuk w opakowaniu  niż określona w ofer</w:t>
      </w:r>
      <w:r w:rsidR="00452D24">
        <w:rPr>
          <w:rFonts w:ascii="Tahoma" w:eastAsia="TimesNewRomanPSMT" w:hAnsi="Tahoma" w:cs="Tahoma"/>
          <w:bCs/>
          <w:iCs/>
          <w:sz w:val="20"/>
          <w:szCs w:val="20"/>
        </w:rPr>
        <w:t>cie Wykonawcy w przypadku braku</w:t>
      </w:r>
      <w:r w:rsidR="002A2070" w:rsidRPr="00B630F8">
        <w:rPr>
          <w:rFonts w:ascii="Tahoma" w:eastAsia="TimesNewRomanPSMT" w:hAnsi="Tahoma" w:cs="Tahoma"/>
          <w:bCs/>
          <w:iCs/>
          <w:sz w:val="20"/>
          <w:szCs w:val="20"/>
        </w:rPr>
        <w:t xml:space="preserve"> </w:t>
      </w:r>
      <w:r w:rsidRPr="00B630F8">
        <w:rPr>
          <w:rFonts w:ascii="Tahoma" w:eastAsia="TimesNewRomanPSMT" w:hAnsi="Tahoma" w:cs="Tahoma"/>
          <w:bCs/>
          <w:iCs/>
          <w:sz w:val="20"/>
          <w:szCs w:val="20"/>
        </w:rPr>
        <w:t>dostępności na rynku Wyrobu    medycznego w zaoferowanej wielkości opakowania;</w:t>
      </w:r>
    </w:p>
    <w:p w:rsidR="00AD0197" w:rsidRDefault="00DA4E73" w:rsidP="00291898">
      <w:pPr>
        <w:widowControl w:val="0"/>
        <w:suppressAutoHyphens/>
        <w:spacing w:after="0" w:line="240" w:lineRule="auto"/>
        <w:ind w:left="-170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NewRomanPSMT" w:hAnsi="Tahoma" w:cs="Tahoma"/>
          <w:bCs/>
          <w:iCs/>
          <w:sz w:val="20"/>
          <w:szCs w:val="20"/>
        </w:rPr>
        <w:t xml:space="preserve">   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E446C5">
        <w:rPr>
          <w:rFonts w:ascii="Tahoma" w:eastAsia="Times New Roman" w:hAnsi="Tahoma" w:cs="Tahoma"/>
          <w:sz w:val="20"/>
          <w:szCs w:val="20"/>
        </w:rPr>
        <w:t>g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)   stałego, czasowego lub dotyczącego konkretnej ilości obniżenia cen jednostkowych  Wyrobu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212E7" w:rsidRPr="00B630F8" w:rsidRDefault="00966FB6" w:rsidP="000330F9">
      <w:pPr>
        <w:widowControl w:val="0"/>
        <w:suppressAutoHyphens/>
        <w:spacing w:after="0" w:line="240" w:lineRule="auto"/>
        <w:ind w:left="62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DA4E73" w:rsidRPr="00B630F8">
        <w:rPr>
          <w:rFonts w:ascii="Tahoma" w:eastAsia="Times New Roman" w:hAnsi="Tahoma" w:cs="Tahoma"/>
          <w:sz w:val="20"/>
          <w:szCs w:val="20"/>
        </w:rPr>
        <w:t>medycznego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 na podstawie rabatów (upustów, itp.)</w:t>
      </w:r>
      <w:r w:rsidR="00AD0197">
        <w:rPr>
          <w:rFonts w:ascii="Tahoma" w:eastAsia="Times New Roman" w:hAnsi="Tahoma" w:cs="Tahoma"/>
          <w:sz w:val="20"/>
          <w:szCs w:val="20"/>
        </w:rPr>
        <w:t xml:space="preserve"> udzielonych przez Wykonawcę. W</w:t>
      </w:r>
      <w:r w:rsidR="00DA4E73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przypadku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F212E7" w:rsidRPr="00B630F8">
        <w:rPr>
          <w:rFonts w:ascii="Tahoma" w:eastAsia="Times New Roman" w:hAnsi="Tahoma" w:cs="Tahoma"/>
          <w:sz w:val="20"/>
          <w:szCs w:val="20"/>
        </w:rPr>
        <w:t>stałego obniżenia ceny strony zawrą pise</w:t>
      </w:r>
      <w:r w:rsidR="00AD0197">
        <w:rPr>
          <w:rFonts w:ascii="Tahoma" w:eastAsia="Times New Roman" w:hAnsi="Tahoma" w:cs="Tahoma"/>
          <w:sz w:val="20"/>
          <w:szCs w:val="20"/>
        </w:rPr>
        <w:t>mny aneks do umowy. W przypadku</w:t>
      </w:r>
      <w:r w:rsidR="00DF7C3A" w:rsidRPr="00B630F8">
        <w:rPr>
          <w:rFonts w:ascii="Tahoma" w:eastAsia="Times New Roman" w:hAnsi="Tahoma" w:cs="Tahoma"/>
          <w:sz w:val="20"/>
          <w:szCs w:val="20"/>
        </w:rPr>
        <w:t xml:space="preserve">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czasowego lub dotyczącego konkretnej ilości Wyrobu   medycznego obniżenia ceny zmiana </w:t>
      </w:r>
      <w:r w:rsidR="00DF7C3A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taka nie będzie wymagać sporządzenia pisemnego aneksu do umowy pod warunkiem, że </w:t>
      </w:r>
      <w:r w:rsidR="00DF7C3A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>udzielenie rabatu przez Wykonawcę będzie uwidocznione na fakturze Wykonawcy</w:t>
      </w:r>
      <w:r w:rsidR="00AD5D72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3C7A72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AD5D72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przynajmniej poprzez zawarcie informacji o wysokości rabatu. Potwierdzeniem takiej zmiany </w:t>
      </w:r>
      <w:r w:rsidR="00AD5D72" w:rsidRPr="00B630F8">
        <w:rPr>
          <w:rFonts w:ascii="Tahoma" w:eastAsia="Times New Roman" w:hAnsi="Tahoma" w:cs="Tahoma"/>
          <w:sz w:val="20"/>
          <w:szCs w:val="20"/>
        </w:rPr>
        <w:t xml:space="preserve"> (przyjęcie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 rabatu) ze strony Zamawiającego będzie w t</w:t>
      </w:r>
      <w:r w:rsidR="00742C17">
        <w:rPr>
          <w:rFonts w:ascii="Tahoma" w:eastAsia="Times New Roman" w:hAnsi="Tahoma" w:cs="Tahoma"/>
          <w:sz w:val="20"/>
          <w:szCs w:val="20"/>
        </w:rPr>
        <w:t xml:space="preserve">akim przypadku zapłata faktury.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W przypadku gdy Wykonawca nie   umieści na  fakturze informacji o wysokości rabatu </w:t>
      </w:r>
      <w:r w:rsidR="003C7A72" w:rsidRPr="00B630F8">
        <w:rPr>
          <w:rFonts w:ascii="Tahoma" w:eastAsia="Times New Roman" w:hAnsi="Tahoma" w:cs="Tahoma"/>
          <w:sz w:val="20"/>
          <w:szCs w:val="20"/>
        </w:rPr>
        <w:t xml:space="preserve">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konieczne </w:t>
      </w:r>
      <w:r w:rsidR="0058089D">
        <w:rPr>
          <w:rFonts w:ascii="Tahoma" w:eastAsia="Times New Roman" w:hAnsi="Tahoma" w:cs="Tahoma"/>
          <w:sz w:val="20"/>
          <w:szCs w:val="20"/>
        </w:rPr>
        <w:t xml:space="preserve">  </w:t>
      </w:r>
      <w:r w:rsidR="000330F9">
        <w:rPr>
          <w:rFonts w:ascii="Tahoma" w:eastAsia="Times New Roman" w:hAnsi="Tahoma" w:cs="Tahoma"/>
          <w:sz w:val="20"/>
          <w:szCs w:val="20"/>
        </w:rPr>
        <w:t xml:space="preserve"> 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będzie zawarcie pisemnego aneksu </w:t>
      </w:r>
      <w:r w:rsidR="00742C17">
        <w:rPr>
          <w:rFonts w:ascii="Tahoma" w:eastAsia="Times New Roman" w:hAnsi="Tahoma" w:cs="Tahoma"/>
          <w:sz w:val="20"/>
          <w:szCs w:val="20"/>
        </w:rPr>
        <w:t xml:space="preserve">  </w:t>
      </w:r>
      <w:r w:rsidR="00F212E7" w:rsidRPr="00B630F8">
        <w:rPr>
          <w:rFonts w:ascii="Tahoma" w:eastAsia="Times New Roman" w:hAnsi="Tahoma" w:cs="Tahoma"/>
          <w:sz w:val="20"/>
          <w:szCs w:val="20"/>
        </w:rPr>
        <w:t>do Umowy;</w:t>
      </w:r>
    </w:p>
    <w:p w:rsidR="003C7A72" w:rsidRPr="00B630F8" w:rsidRDefault="00F212E7" w:rsidP="000330F9">
      <w:pPr>
        <w:pStyle w:val="Akapitzlist"/>
        <w:spacing w:after="0" w:line="240" w:lineRule="auto"/>
        <w:ind w:left="-227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      </w:t>
      </w:r>
      <w:r w:rsidR="00A70A52">
        <w:rPr>
          <w:rFonts w:ascii="Tahoma" w:eastAsia="Times New Roman" w:hAnsi="Tahoma" w:cs="Tahoma"/>
          <w:sz w:val="20"/>
          <w:szCs w:val="20"/>
        </w:rPr>
        <w:t xml:space="preserve"> </w:t>
      </w:r>
      <w:r w:rsidR="0091373A">
        <w:rPr>
          <w:rFonts w:ascii="Tahoma" w:eastAsia="Times New Roman" w:hAnsi="Tahoma" w:cs="Tahoma"/>
          <w:sz w:val="20"/>
          <w:szCs w:val="20"/>
        </w:rPr>
        <w:t xml:space="preserve"> </w:t>
      </w:r>
      <w:r w:rsidR="00E446C5">
        <w:rPr>
          <w:rFonts w:ascii="Tahoma" w:eastAsia="Times New Roman" w:hAnsi="Tahoma" w:cs="Tahoma"/>
          <w:sz w:val="20"/>
          <w:szCs w:val="20"/>
        </w:rPr>
        <w:t>h</w:t>
      </w:r>
      <w:r w:rsidRPr="00B630F8">
        <w:rPr>
          <w:rFonts w:ascii="Tahoma" w:eastAsia="Times New Roman" w:hAnsi="Tahoma" w:cs="Tahoma"/>
          <w:sz w:val="20"/>
          <w:szCs w:val="20"/>
        </w:rPr>
        <w:t>)   wydłużeni</w:t>
      </w:r>
      <w:r w:rsidR="00274CF3" w:rsidRPr="00B630F8">
        <w:rPr>
          <w:rFonts w:ascii="Tahoma" w:eastAsia="Times New Roman" w:hAnsi="Tahoma" w:cs="Tahoma"/>
          <w:sz w:val="20"/>
          <w:szCs w:val="20"/>
        </w:rPr>
        <w:t xml:space="preserve">a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okresu trwania umowy – w przypadku niewyczerpania całości asortymentu </w:t>
      </w:r>
    </w:p>
    <w:p w:rsidR="00F212E7" w:rsidRPr="00B630F8" w:rsidRDefault="003C7A72" w:rsidP="0058089D">
      <w:pPr>
        <w:pStyle w:val="Akapitzlist"/>
        <w:spacing w:after="0" w:line="240" w:lineRule="auto"/>
        <w:ind w:left="-510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lastRenderedPageBreak/>
        <w:t xml:space="preserve">     </w:t>
      </w:r>
      <w:r w:rsidR="00274CF3" w:rsidRPr="00B630F8">
        <w:rPr>
          <w:rFonts w:ascii="Tahoma" w:eastAsia="Times New Roman" w:hAnsi="Tahoma" w:cs="Tahoma"/>
          <w:sz w:val="20"/>
          <w:szCs w:val="20"/>
        </w:rPr>
        <w:t xml:space="preserve">      </w:t>
      </w:r>
      <w:r w:rsidR="00A70A52">
        <w:rPr>
          <w:rFonts w:ascii="Tahoma" w:eastAsia="Times New Roman" w:hAnsi="Tahoma" w:cs="Tahoma"/>
          <w:sz w:val="20"/>
          <w:szCs w:val="20"/>
        </w:rPr>
        <w:t xml:space="preserve"> </w:t>
      </w:r>
      <w:r w:rsidR="00274CF3"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0330F9">
        <w:rPr>
          <w:rFonts w:ascii="Tahoma" w:eastAsia="Times New Roman" w:hAnsi="Tahoma" w:cs="Tahoma"/>
          <w:sz w:val="20"/>
          <w:szCs w:val="20"/>
        </w:rPr>
        <w:t xml:space="preserve">    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stanowiącego  przedmiot umowy do czasu jego wyczerpania;  </w:t>
      </w:r>
    </w:p>
    <w:p w:rsidR="00274CF3" w:rsidRPr="00B630F8" w:rsidRDefault="00F212E7" w:rsidP="00407EAE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91373A">
        <w:rPr>
          <w:rFonts w:ascii="Tahoma" w:eastAsia="Times New Roman" w:hAnsi="Tahoma" w:cs="Tahoma"/>
          <w:sz w:val="20"/>
          <w:szCs w:val="20"/>
        </w:rPr>
        <w:t xml:space="preserve"> </w:t>
      </w:r>
      <w:r w:rsidR="00A70A52">
        <w:rPr>
          <w:rFonts w:ascii="Tahoma" w:eastAsia="Times New Roman" w:hAnsi="Tahoma" w:cs="Tahoma"/>
          <w:sz w:val="20"/>
          <w:szCs w:val="20"/>
        </w:rPr>
        <w:t xml:space="preserve">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E446C5">
        <w:rPr>
          <w:rFonts w:ascii="Tahoma" w:eastAsia="Times New Roman" w:hAnsi="Tahoma" w:cs="Tahoma"/>
          <w:sz w:val="20"/>
          <w:szCs w:val="20"/>
        </w:rPr>
        <w:t>i</w:t>
      </w:r>
      <w:r w:rsidRPr="00B630F8">
        <w:rPr>
          <w:rFonts w:ascii="Tahoma" w:eastAsia="Times New Roman" w:hAnsi="Tahoma" w:cs="Tahoma"/>
          <w:sz w:val="20"/>
          <w:szCs w:val="20"/>
        </w:rPr>
        <w:t xml:space="preserve">)  </w:t>
      </w:r>
      <w:r w:rsidR="000330F9">
        <w:rPr>
          <w:rFonts w:ascii="Tahoma" w:eastAsia="Times New Roman" w:hAnsi="Tahoma" w:cs="Tahoma"/>
          <w:sz w:val="20"/>
          <w:szCs w:val="20"/>
        </w:rPr>
        <w:t xml:space="preserve"> 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zwiększenia limitów ilościowych poszczególnych Wyrobów medycznych w stosunku do ilości </w:t>
      </w:r>
    </w:p>
    <w:p w:rsidR="00274CF3" w:rsidRPr="00B630F8" w:rsidRDefault="00274CF3" w:rsidP="00407EAE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       </w:t>
      </w:r>
      <w:r w:rsidR="0091373A">
        <w:rPr>
          <w:rFonts w:ascii="Tahoma" w:eastAsia="Times New Roman" w:hAnsi="Tahoma" w:cs="Tahoma"/>
          <w:sz w:val="20"/>
          <w:szCs w:val="20"/>
        </w:rPr>
        <w:t xml:space="preserve">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A70A52">
        <w:rPr>
          <w:rFonts w:ascii="Tahoma" w:eastAsia="Times New Roman" w:hAnsi="Tahoma" w:cs="Tahoma"/>
          <w:sz w:val="20"/>
          <w:szCs w:val="20"/>
        </w:rPr>
        <w:t xml:space="preserve">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określonych 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w umowie pod warunkiem, że nastąpi to bez zwiększenia łącznej  wartości brutto </w:t>
      </w:r>
    </w:p>
    <w:p w:rsidR="00765A6C" w:rsidRPr="00B630F8" w:rsidRDefault="00274CF3" w:rsidP="00407EAE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        </w:t>
      </w:r>
      <w:r w:rsidR="00A70A52">
        <w:rPr>
          <w:rFonts w:ascii="Tahoma" w:eastAsia="Times New Roman" w:hAnsi="Tahoma" w:cs="Tahoma"/>
          <w:sz w:val="20"/>
          <w:szCs w:val="20"/>
        </w:rPr>
        <w:t xml:space="preserve"> </w:t>
      </w:r>
      <w:r w:rsidR="0091373A">
        <w:rPr>
          <w:rFonts w:ascii="Tahoma" w:eastAsia="Times New Roman" w:hAnsi="Tahoma" w:cs="Tahoma"/>
          <w:sz w:val="20"/>
          <w:szCs w:val="20"/>
        </w:rPr>
        <w:t xml:space="preserve"> </w:t>
      </w:r>
      <w:r w:rsidR="00765A6C" w:rsidRPr="00B630F8">
        <w:rPr>
          <w:rFonts w:ascii="Tahoma" w:eastAsia="Times New Roman" w:hAnsi="Tahoma" w:cs="Tahoma"/>
          <w:sz w:val="20"/>
          <w:szCs w:val="20"/>
        </w:rPr>
        <w:t>przedmiotu umowy i wynikać</w:t>
      </w:r>
      <w:r w:rsidR="00F212E7" w:rsidRPr="00B630F8">
        <w:rPr>
          <w:rFonts w:ascii="Tahoma" w:eastAsia="Times New Roman" w:hAnsi="Tahoma" w:cs="Tahoma"/>
          <w:sz w:val="20"/>
          <w:szCs w:val="20"/>
        </w:rPr>
        <w:t xml:space="preserve">  będzie ze zmiany potrzeb Zamawiającego w stosunku do </w:t>
      </w:r>
    </w:p>
    <w:p w:rsidR="00F212E7" w:rsidRPr="00B630F8" w:rsidRDefault="00765A6C" w:rsidP="00407EAE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       </w:t>
      </w:r>
      <w:r w:rsidR="0091373A">
        <w:rPr>
          <w:rFonts w:ascii="Tahoma" w:eastAsia="Times New Roman" w:hAnsi="Tahoma" w:cs="Tahoma"/>
          <w:sz w:val="20"/>
          <w:szCs w:val="20"/>
        </w:rPr>
        <w:t xml:space="preserve">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 </w:t>
      </w:r>
      <w:r w:rsidR="00A70A52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>pierwotnie przyjętych;</w:t>
      </w:r>
    </w:p>
    <w:p w:rsidR="0096020C" w:rsidRPr="00B630F8" w:rsidRDefault="005C44B3" w:rsidP="00407EAE">
      <w:pPr>
        <w:spacing w:after="0" w:line="240" w:lineRule="auto"/>
        <w:ind w:left="-113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Cambria" w:hAnsi="Tahoma" w:cs="Tahoma"/>
          <w:sz w:val="20"/>
          <w:szCs w:val="20"/>
        </w:rPr>
        <w:t xml:space="preserve">6. </w:t>
      </w:r>
      <w:r w:rsidR="00A70A52">
        <w:rPr>
          <w:rFonts w:ascii="Tahoma" w:eastAsia="Cambria" w:hAnsi="Tahoma" w:cs="Tahoma"/>
          <w:sz w:val="20"/>
          <w:szCs w:val="20"/>
        </w:rPr>
        <w:t xml:space="preserve"> </w:t>
      </w:r>
      <w:r w:rsidR="0096020C" w:rsidRPr="00B630F8">
        <w:rPr>
          <w:rFonts w:ascii="Tahoma" w:eastAsia="Cambria" w:hAnsi="Tahoma" w:cs="Tahoma"/>
          <w:sz w:val="20"/>
          <w:szCs w:val="20"/>
        </w:rPr>
        <w:t xml:space="preserve">Zmiany określone w ust. 5 pkt a) wymagają dla swej skuteczności pisemnego powiadomienia </w:t>
      </w:r>
      <w:r w:rsidR="00A70A52">
        <w:rPr>
          <w:rFonts w:ascii="Tahoma" w:eastAsia="Cambria" w:hAnsi="Tahoma" w:cs="Tahoma"/>
          <w:sz w:val="20"/>
          <w:szCs w:val="20"/>
        </w:rPr>
        <w:t xml:space="preserve">  </w:t>
      </w:r>
      <w:r w:rsidR="0096020C" w:rsidRPr="00B630F8">
        <w:rPr>
          <w:rFonts w:ascii="Tahoma" w:eastAsia="Cambria" w:hAnsi="Tahoma" w:cs="Tahoma"/>
          <w:sz w:val="20"/>
          <w:szCs w:val="20"/>
        </w:rPr>
        <w:t xml:space="preserve">drugiej </w:t>
      </w:r>
      <w:r w:rsidR="00407EAE">
        <w:rPr>
          <w:rFonts w:ascii="Tahoma" w:eastAsia="Cambria" w:hAnsi="Tahoma" w:cs="Tahoma"/>
          <w:sz w:val="20"/>
          <w:szCs w:val="20"/>
        </w:rPr>
        <w:t xml:space="preserve"> </w:t>
      </w:r>
      <w:r w:rsidR="0096020C" w:rsidRPr="00B630F8">
        <w:rPr>
          <w:rFonts w:ascii="Tahoma" w:eastAsia="Cambria" w:hAnsi="Tahoma" w:cs="Tahoma"/>
          <w:sz w:val="20"/>
          <w:szCs w:val="20"/>
        </w:rPr>
        <w:t xml:space="preserve">strony. Zmiany określone w ust. 5 </w:t>
      </w:r>
      <w:proofErr w:type="spellStart"/>
      <w:r w:rsidR="0096020C" w:rsidRPr="00B630F8">
        <w:rPr>
          <w:rFonts w:ascii="Tahoma" w:eastAsia="Cambria" w:hAnsi="Tahoma" w:cs="Tahoma"/>
          <w:sz w:val="20"/>
          <w:szCs w:val="20"/>
        </w:rPr>
        <w:t>pkt</w:t>
      </w:r>
      <w:proofErr w:type="spellEnd"/>
      <w:r w:rsidR="0096020C" w:rsidRPr="00B630F8">
        <w:rPr>
          <w:rFonts w:ascii="Tahoma" w:eastAsia="Cambria" w:hAnsi="Tahoma" w:cs="Tahoma"/>
          <w:sz w:val="20"/>
          <w:szCs w:val="20"/>
        </w:rPr>
        <w:t xml:space="preserve"> b)</w:t>
      </w:r>
      <w:r w:rsidR="00A00B27">
        <w:rPr>
          <w:rFonts w:ascii="Tahoma" w:eastAsia="Cambria" w:hAnsi="Tahoma" w:cs="Tahoma"/>
          <w:sz w:val="20"/>
          <w:szCs w:val="20"/>
        </w:rPr>
        <w:t>,</w:t>
      </w:r>
      <w:r w:rsidR="0096020C" w:rsidRPr="00B630F8">
        <w:rPr>
          <w:rFonts w:ascii="Tahoma" w:eastAsia="Cambria" w:hAnsi="Tahoma" w:cs="Tahoma"/>
          <w:sz w:val="20"/>
          <w:szCs w:val="20"/>
        </w:rPr>
        <w:t xml:space="preserve"> </w:t>
      </w:r>
      <w:r w:rsidR="00CD7C27">
        <w:rPr>
          <w:rFonts w:ascii="Tahoma" w:eastAsia="Cambria" w:hAnsi="Tahoma" w:cs="Tahoma"/>
          <w:sz w:val="20"/>
          <w:szCs w:val="20"/>
        </w:rPr>
        <w:t>h</w:t>
      </w:r>
      <w:r w:rsidR="0096020C" w:rsidRPr="00B630F8">
        <w:rPr>
          <w:rFonts w:ascii="Tahoma" w:eastAsia="Cambria" w:hAnsi="Tahoma" w:cs="Tahoma"/>
          <w:sz w:val="20"/>
          <w:szCs w:val="20"/>
        </w:rPr>
        <w:t>)</w:t>
      </w:r>
      <w:r w:rsidR="00A00B27">
        <w:rPr>
          <w:rFonts w:ascii="Tahoma" w:eastAsia="Cambria" w:hAnsi="Tahoma" w:cs="Tahoma"/>
          <w:sz w:val="20"/>
          <w:szCs w:val="20"/>
        </w:rPr>
        <w:t>,</w:t>
      </w:r>
      <w:r w:rsidR="0096020C" w:rsidRPr="00B630F8">
        <w:rPr>
          <w:rFonts w:ascii="Tahoma" w:eastAsia="Cambria" w:hAnsi="Tahoma" w:cs="Tahoma"/>
          <w:sz w:val="20"/>
          <w:szCs w:val="20"/>
        </w:rPr>
        <w:t xml:space="preserve"> i</w:t>
      </w:r>
      <w:r w:rsidR="00A00B27">
        <w:rPr>
          <w:rFonts w:ascii="Tahoma" w:eastAsia="Cambria" w:hAnsi="Tahoma" w:cs="Tahoma"/>
          <w:sz w:val="20"/>
          <w:szCs w:val="20"/>
        </w:rPr>
        <w:t>)</w:t>
      </w:r>
      <w:r w:rsidR="0096020C" w:rsidRPr="00B630F8">
        <w:rPr>
          <w:rFonts w:ascii="Tahoma" w:eastAsia="Cambria" w:hAnsi="Tahoma" w:cs="Tahoma"/>
          <w:sz w:val="20"/>
          <w:szCs w:val="20"/>
        </w:rPr>
        <w:t xml:space="preserve">  wymagają formy pisemnego aneksu pod rygorem nieważności</w:t>
      </w:r>
    </w:p>
    <w:p w:rsidR="00F212E7" w:rsidRPr="00B630F8" w:rsidRDefault="005C44B3" w:rsidP="004C094B">
      <w:pPr>
        <w:suppressAutoHyphens/>
        <w:spacing w:after="0" w:line="100" w:lineRule="atLeast"/>
        <w:ind w:left="-113" w:hanging="284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B630F8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7. S</w:t>
      </w:r>
      <w:r w:rsidR="00F212E7" w:rsidRPr="00B630F8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trony dopuszczają możliwość zmiany wynagrodzenia należnego Wykonawcy wyłącznie w formie pisemnego aneksu do niniejszej umowy. Zmiana taka może nastąpić w przypadku zaistnienia przynajmniej jednej z następujących okoliczności:</w:t>
      </w:r>
    </w:p>
    <w:p w:rsidR="00F212E7" w:rsidRPr="00B630F8" w:rsidRDefault="00F212E7" w:rsidP="004C094B">
      <w:pPr>
        <w:pStyle w:val="Akapitzlist"/>
        <w:suppressAutoHyphens/>
        <w:spacing w:after="0" w:line="100" w:lineRule="atLeast"/>
        <w:ind w:left="283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a)</w:t>
      </w:r>
      <w:r w:rsidR="004C094B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 </w:t>
      </w:r>
      <w:r w:rsidRPr="00B630F8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zmiany </w:t>
      </w:r>
      <w:r w:rsidRPr="00B630F8">
        <w:rPr>
          <w:rFonts w:ascii="Tahoma" w:eastAsia="Times New Roman" w:hAnsi="Tahoma" w:cs="Tahoma"/>
          <w:sz w:val="20"/>
          <w:szCs w:val="20"/>
        </w:rPr>
        <w:t>stawki podatku od towarów i usług,</w:t>
      </w:r>
    </w:p>
    <w:p w:rsidR="004C094B" w:rsidRDefault="00F212E7" w:rsidP="004C094B">
      <w:pPr>
        <w:pStyle w:val="Akapitzlist"/>
        <w:suppressAutoHyphens/>
        <w:spacing w:after="0" w:line="100" w:lineRule="atLeast"/>
        <w:ind w:left="283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b) </w:t>
      </w:r>
      <w:r w:rsidR="004C094B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="009A6A8F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B630F8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zmiany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wysokości minimalnego wynagrodzenia za pracę albo wysokości minimalnej stawki </w:t>
      </w:r>
      <w:r w:rsidR="004C094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212E7" w:rsidRPr="00B630F8" w:rsidRDefault="00F212E7" w:rsidP="009A6A8F">
      <w:pPr>
        <w:pStyle w:val="Akapitzlist"/>
        <w:suppressAutoHyphens/>
        <w:spacing w:after="0" w:line="100" w:lineRule="atLeast"/>
        <w:ind w:left="680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godzinowej  ustalonych na podstawie przepisów  ustawy z dnia 10 października 2002 r. o </w:t>
      </w:r>
      <w:r w:rsidR="009A6A8F">
        <w:rPr>
          <w:rFonts w:ascii="Tahoma" w:eastAsia="Times New Roman" w:hAnsi="Tahoma" w:cs="Tahoma"/>
          <w:sz w:val="20"/>
          <w:szCs w:val="20"/>
        </w:rPr>
        <w:t xml:space="preserve">  </w:t>
      </w:r>
      <w:r w:rsidRPr="00B630F8">
        <w:rPr>
          <w:rFonts w:ascii="Tahoma" w:eastAsia="Times New Roman" w:hAnsi="Tahoma" w:cs="Tahoma"/>
          <w:sz w:val="20"/>
          <w:szCs w:val="20"/>
        </w:rPr>
        <w:t>minimalnym wynagrodzeniu za pracę,</w:t>
      </w:r>
    </w:p>
    <w:p w:rsidR="009A6A8F" w:rsidRDefault="00F212E7" w:rsidP="009A6A8F">
      <w:pPr>
        <w:pStyle w:val="Akapitzlist"/>
        <w:suppressAutoHyphens/>
        <w:spacing w:after="0" w:line="100" w:lineRule="atLeast"/>
        <w:ind w:left="283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c) </w:t>
      </w:r>
      <w:r w:rsidR="009A6A8F">
        <w:rPr>
          <w:rFonts w:ascii="Tahoma" w:eastAsia="Times New Roman" w:hAnsi="Tahoma" w:cs="Tahoma"/>
          <w:sz w:val="20"/>
          <w:szCs w:val="20"/>
        </w:rPr>
        <w:t xml:space="preserve">   </w:t>
      </w:r>
      <w:r w:rsidRPr="00B630F8">
        <w:rPr>
          <w:rFonts w:ascii="Tahoma" w:eastAsia="Times New Roman" w:hAnsi="Tahoma" w:cs="Tahoma"/>
          <w:sz w:val="20"/>
          <w:szCs w:val="20"/>
        </w:rPr>
        <w:t xml:space="preserve">zmiany zasad podlegania ubezpieczeniom społecznym lub ubezpieczeniu zdrowotnemu lub </w:t>
      </w:r>
    </w:p>
    <w:p w:rsidR="00F212E7" w:rsidRPr="00B630F8" w:rsidRDefault="00F212E7" w:rsidP="009A6A8F">
      <w:pPr>
        <w:pStyle w:val="Akapitzlist"/>
        <w:suppressAutoHyphens/>
        <w:spacing w:after="0" w:line="100" w:lineRule="atLeast"/>
        <w:ind w:left="680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>wysokości stawki składki na ubezpieczenia społeczne lub zdrowotne pod warunkiem, że zmiany takie będą miały wpływ na koszty wykonania zamówienia przez Wykonawcę.</w:t>
      </w:r>
    </w:p>
    <w:p w:rsidR="003941B7" w:rsidRDefault="003941B7" w:rsidP="003941B7">
      <w:pPr>
        <w:suppressAutoHyphens/>
        <w:spacing w:after="0" w:line="100" w:lineRule="atLeast"/>
        <w:ind w:left="-22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8. </w:t>
      </w:r>
      <w:r w:rsidR="00F212E7" w:rsidRPr="003941B7">
        <w:rPr>
          <w:rFonts w:ascii="Tahoma" w:eastAsia="Times New Roman" w:hAnsi="Tahoma" w:cs="Tahoma"/>
          <w:sz w:val="20"/>
          <w:szCs w:val="20"/>
        </w:rPr>
        <w:t xml:space="preserve">W przypadku zaistnienia powyższych okoliczności Strona zamierzająca uzyskać zmianę wysokości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3941B7" w:rsidRDefault="003941B7" w:rsidP="003941B7">
      <w:pPr>
        <w:suppressAutoHyphens/>
        <w:spacing w:after="0" w:line="100" w:lineRule="atLeast"/>
        <w:ind w:left="-22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F212E7" w:rsidRPr="003941B7">
        <w:rPr>
          <w:rFonts w:ascii="Tahoma" w:eastAsia="Times New Roman" w:hAnsi="Tahoma" w:cs="Tahoma"/>
          <w:sz w:val="20"/>
          <w:szCs w:val="20"/>
        </w:rPr>
        <w:t xml:space="preserve">wynagrodzenia zobowiązana jest do złożenia drugiej Stronie pisemnego wniosku o wprowadzenie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212E7" w:rsidRPr="003941B7" w:rsidRDefault="00F212E7" w:rsidP="003941B7">
      <w:pPr>
        <w:suppressAutoHyphens/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3941B7">
        <w:rPr>
          <w:rFonts w:ascii="Tahoma" w:eastAsia="Times New Roman" w:hAnsi="Tahoma" w:cs="Tahoma"/>
          <w:sz w:val="20"/>
          <w:szCs w:val="20"/>
        </w:rPr>
        <w:t xml:space="preserve">stosownej zmiany. Wniosek o zmianę wynagrodzenia musi zawierać: </w:t>
      </w:r>
    </w:p>
    <w:p w:rsidR="00F212E7" w:rsidRPr="00B630F8" w:rsidRDefault="00F212E7" w:rsidP="00F212E7">
      <w:pPr>
        <w:pStyle w:val="Akapitzlist"/>
        <w:numPr>
          <w:ilvl w:val="0"/>
          <w:numId w:val="1"/>
        </w:numPr>
        <w:suppressAutoHyphens/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 xml:space="preserve">wskazanie okoliczności stanowiącej podstawę do zmiany </w:t>
      </w:r>
    </w:p>
    <w:p w:rsidR="00F212E7" w:rsidRPr="00B630F8" w:rsidRDefault="00F212E7" w:rsidP="00F212E7">
      <w:pPr>
        <w:pStyle w:val="Akapitzlist"/>
        <w:numPr>
          <w:ilvl w:val="0"/>
          <w:numId w:val="1"/>
        </w:numPr>
        <w:suppressAutoHyphens/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>uzasadnienie wskazujące jaki wpływ ma okoliczność na wysokość wynagrodzenia Wykonawcy,</w:t>
      </w:r>
    </w:p>
    <w:p w:rsidR="00F212E7" w:rsidRPr="00B630F8" w:rsidRDefault="00F212E7" w:rsidP="00F212E7">
      <w:pPr>
        <w:pStyle w:val="Akapitzlist"/>
        <w:numPr>
          <w:ilvl w:val="0"/>
          <w:numId w:val="1"/>
        </w:numPr>
        <w:suppressAutoHyphens/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630F8">
        <w:rPr>
          <w:rFonts w:ascii="Tahoma" w:eastAsia="Times New Roman" w:hAnsi="Tahoma" w:cs="Tahoma"/>
          <w:sz w:val="20"/>
          <w:szCs w:val="20"/>
        </w:rPr>
        <w:t>propozycję nowej wysokości wynagrodzenia.</w:t>
      </w:r>
    </w:p>
    <w:p w:rsidR="00F212E7" w:rsidRPr="00B630F8" w:rsidRDefault="00F212E7" w:rsidP="00A97C46">
      <w:pPr>
        <w:suppressAutoHyphens/>
        <w:spacing w:after="0" w:line="100" w:lineRule="atLeast"/>
        <w:ind w:left="113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B630F8">
        <w:rPr>
          <w:rFonts w:ascii="Tahoma" w:eastAsia="Times New Roman" w:hAnsi="Tahoma" w:cs="Tahoma"/>
          <w:sz w:val="20"/>
          <w:szCs w:val="20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 W przypadku gdyby 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:rsidR="0062139E" w:rsidRDefault="0062139E" w:rsidP="0062139E">
      <w:pPr>
        <w:widowControl w:val="0"/>
        <w:suppressAutoHyphens/>
        <w:spacing w:after="0" w:line="240" w:lineRule="auto"/>
        <w:ind w:left="113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</w:t>
      </w:r>
      <w:r w:rsidR="00660CF5" w:rsidRPr="00B630F8">
        <w:rPr>
          <w:rFonts w:ascii="Tahoma" w:eastAsia="Times New Roman" w:hAnsi="Tahoma" w:cs="Tahoma"/>
          <w:sz w:val="20"/>
          <w:szCs w:val="20"/>
        </w:rPr>
        <w:t>.</w:t>
      </w:r>
      <w:r w:rsidR="00791D57">
        <w:rPr>
          <w:rFonts w:ascii="Tahoma" w:eastAsia="Times New Roman" w:hAnsi="Tahoma" w:cs="Tahoma"/>
          <w:sz w:val="20"/>
          <w:szCs w:val="20"/>
        </w:rPr>
        <w:t xml:space="preserve"> </w:t>
      </w:r>
      <w:r w:rsidR="00E26F73">
        <w:rPr>
          <w:rFonts w:ascii="Tahoma" w:eastAsia="Arial Unicode MS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Arial Unicode MS" w:hAnsi="Tahoma" w:cs="Tahoma"/>
          <w:sz w:val="20"/>
          <w:szCs w:val="20"/>
        </w:rPr>
        <w:t xml:space="preserve">Wykonawca nie może bez uzyskania wcześniejszej pisemnej zgody Zamawiającego, przelać </w:t>
      </w:r>
    </w:p>
    <w:p w:rsidR="00F212E7" w:rsidRPr="00B630F8" w:rsidRDefault="00F212E7" w:rsidP="0062139E">
      <w:pPr>
        <w:widowControl w:val="0"/>
        <w:suppressAutoHyphens/>
        <w:spacing w:after="0" w:line="240" w:lineRule="auto"/>
        <w:ind w:left="397" w:hanging="284"/>
        <w:jc w:val="both"/>
        <w:rPr>
          <w:rFonts w:ascii="Tahoma" w:eastAsia="Arial Unicode MS" w:hAnsi="Tahoma" w:cs="Tahoma"/>
          <w:sz w:val="20"/>
          <w:szCs w:val="20"/>
          <w:lang w:eastAsia="ar-SA"/>
        </w:rPr>
      </w:pPr>
      <w:r w:rsidRPr="00B630F8">
        <w:rPr>
          <w:rFonts w:ascii="Tahoma" w:eastAsia="Arial Unicode MS" w:hAnsi="Tahoma" w:cs="Tahoma"/>
          <w:sz w:val="20"/>
          <w:szCs w:val="20"/>
        </w:rPr>
        <w:t>jakichkolwiek praw lub obowiązków wynikających z niniejszej umowy na osoby trzecie.</w:t>
      </w:r>
    </w:p>
    <w:p w:rsidR="000626C0" w:rsidRDefault="0055027B" w:rsidP="000626C0">
      <w:pPr>
        <w:widowControl w:val="0"/>
        <w:suppressAutoHyphens/>
        <w:spacing w:after="0" w:line="240" w:lineRule="auto"/>
        <w:ind w:left="-57" w:hanging="426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="000626C0"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="000626C0">
        <w:rPr>
          <w:rFonts w:ascii="Tahoma" w:eastAsia="Arial Unicode MS" w:hAnsi="Tahoma" w:cs="Tahoma"/>
          <w:sz w:val="20"/>
          <w:szCs w:val="20"/>
        </w:rPr>
        <w:t>10</w:t>
      </w:r>
      <w:r w:rsidR="006505A8" w:rsidRPr="00B630F8">
        <w:rPr>
          <w:rFonts w:ascii="Tahoma" w:eastAsia="Arial Unicode MS" w:hAnsi="Tahoma" w:cs="Tahoma"/>
          <w:sz w:val="20"/>
          <w:szCs w:val="20"/>
        </w:rPr>
        <w:t>.</w:t>
      </w:r>
      <w:r w:rsidR="000626C0">
        <w:rPr>
          <w:rFonts w:ascii="Tahoma" w:eastAsia="Arial Unicode MS" w:hAnsi="Tahoma" w:cs="Tahoma"/>
          <w:sz w:val="20"/>
          <w:szCs w:val="20"/>
        </w:rPr>
        <w:t xml:space="preserve"> </w:t>
      </w:r>
      <w:r w:rsidR="00666197">
        <w:rPr>
          <w:rFonts w:ascii="Tahoma" w:eastAsia="Arial Unicode MS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Arial Unicode MS" w:hAnsi="Tahoma" w:cs="Tahoma"/>
          <w:sz w:val="20"/>
          <w:szCs w:val="20"/>
        </w:rPr>
        <w:t xml:space="preserve">Czynność prawna mająca na celu zmianę wierzyciela Zamawiającego , może nastąpić wyłącznie po </w:t>
      </w:r>
      <w:r w:rsidR="000626C0">
        <w:rPr>
          <w:rFonts w:ascii="Tahoma" w:eastAsia="Arial Unicode MS" w:hAnsi="Tahoma" w:cs="Tahoma"/>
          <w:sz w:val="20"/>
          <w:szCs w:val="20"/>
        </w:rPr>
        <w:t xml:space="preserve">   </w:t>
      </w:r>
    </w:p>
    <w:p w:rsidR="0091373A" w:rsidRDefault="000626C0" w:rsidP="000626C0">
      <w:pPr>
        <w:widowControl w:val="0"/>
        <w:suppressAutoHyphens/>
        <w:spacing w:after="0" w:line="240" w:lineRule="auto"/>
        <w:ind w:left="-57" w:hanging="426"/>
        <w:jc w:val="both"/>
        <w:rPr>
          <w:rFonts w:ascii="Tahoma" w:eastAsia="Arial Unicode MS" w:hAnsi="Tahoma" w:cs="Tahoma"/>
          <w:sz w:val="20"/>
          <w:szCs w:val="20"/>
          <w:lang w:eastAsia="ar-SA"/>
        </w:rPr>
      </w:pPr>
      <w:r>
        <w:rPr>
          <w:rFonts w:ascii="Tahoma" w:eastAsia="Arial Unicode MS" w:hAnsi="Tahoma" w:cs="Tahoma"/>
          <w:sz w:val="20"/>
          <w:szCs w:val="20"/>
        </w:rPr>
        <w:t xml:space="preserve">        </w:t>
      </w:r>
      <w:r w:rsidR="00A97C46"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Arial Unicode MS" w:hAnsi="Tahoma" w:cs="Tahoma"/>
          <w:sz w:val="20"/>
          <w:szCs w:val="20"/>
        </w:rPr>
        <w:t>wyrażeniu   zgody  przez podmiot tworzący Zamawiającego.</w:t>
      </w:r>
    </w:p>
    <w:p w:rsidR="0091373A" w:rsidRDefault="006505A8" w:rsidP="00666197">
      <w:pPr>
        <w:widowControl w:val="0"/>
        <w:suppressAutoHyphens/>
        <w:spacing w:after="0" w:line="240" w:lineRule="auto"/>
        <w:ind w:left="113" w:hanging="426"/>
        <w:jc w:val="both"/>
        <w:rPr>
          <w:rFonts w:ascii="Tahoma" w:eastAsia="Arial Unicode MS" w:hAnsi="Tahoma" w:cs="Tahoma"/>
          <w:sz w:val="20"/>
          <w:szCs w:val="20"/>
          <w:lang w:eastAsia="ar-SA"/>
        </w:rPr>
      </w:pPr>
      <w:r w:rsidRPr="00B630F8">
        <w:rPr>
          <w:rFonts w:ascii="Tahoma" w:eastAsia="Times New Roman" w:hAnsi="Tahoma" w:cs="Tahoma"/>
          <w:sz w:val="20"/>
          <w:szCs w:val="20"/>
        </w:rPr>
        <w:t>1</w:t>
      </w:r>
      <w:r w:rsidR="000626C0">
        <w:rPr>
          <w:rFonts w:ascii="Tahoma" w:eastAsia="Times New Roman" w:hAnsi="Tahoma" w:cs="Tahoma"/>
          <w:sz w:val="20"/>
          <w:szCs w:val="20"/>
        </w:rPr>
        <w:t>1</w:t>
      </w:r>
      <w:r w:rsidRPr="00B630F8">
        <w:rPr>
          <w:rFonts w:ascii="Tahoma" w:eastAsia="Times New Roman" w:hAnsi="Tahoma" w:cs="Tahoma"/>
          <w:sz w:val="20"/>
          <w:szCs w:val="20"/>
        </w:rPr>
        <w:t xml:space="preserve">. </w:t>
      </w:r>
      <w:r w:rsidR="00F212E7" w:rsidRPr="00B630F8">
        <w:rPr>
          <w:rFonts w:ascii="Tahoma" w:eastAsia="Times New Roman" w:hAnsi="Tahoma" w:cs="Tahoma"/>
          <w:sz w:val="20"/>
          <w:szCs w:val="20"/>
        </w:rPr>
        <w:t>Wszelkie spory wynikłe na tle realizacji umowy będzie rozstrzygał sąd powszechny właściwy                      miejscowo dla siedziby Zamawiającego.</w:t>
      </w:r>
    </w:p>
    <w:p w:rsidR="00F212E7" w:rsidRPr="0091373A" w:rsidRDefault="006505A8" w:rsidP="00666197">
      <w:pPr>
        <w:widowControl w:val="0"/>
        <w:suppressAutoHyphens/>
        <w:spacing w:after="0" w:line="240" w:lineRule="auto"/>
        <w:ind w:left="113" w:hanging="426"/>
        <w:jc w:val="both"/>
        <w:rPr>
          <w:rFonts w:ascii="Tahoma" w:eastAsia="Arial Unicode MS" w:hAnsi="Tahoma" w:cs="Tahoma"/>
          <w:sz w:val="20"/>
          <w:szCs w:val="20"/>
          <w:lang w:eastAsia="ar-SA"/>
        </w:rPr>
      </w:pPr>
      <w:r w:rsidRPr="00B630F8">
        <w:rPr>
          <w:rFonts w:ascii="Tahoma" w:eastAsia="Times New Roman" w:hAnsi="Tahoma" w:cs="Tahoma"/>
          <w:sz w:val="20"/>
          <w:szCs w:val="20"/>
        </w:rPr>
        <w:t>1</w:t>
      </w:r>
      <w:r w:rsidR="00666197">
        <w:rPr>
          <w:rFonts w:ascii="Tahoma" w:eastAsia="Times New Roman" w:hAnsi="Tahoma" w:cs="Tahoma"/>
          <w:sz w:val="20"/>
          <w:szCs w:val="20"/>
        </w:rPr>
        <w:t>2</w:t>
      </w:r>
      <w:r w:rsidRPr="00B630F8">
        <w:rPr>
          <w:rFonts w:ascii="Tahoma" w:eastAsia="Times New Roman" w:hAnsi="Tahoma" w:cs="Tahoma"/>
          <w:sz w:val="20"/>
          <w:szCs w:val="20"/>
        </w:rPr>
        <w:t>.</w:t>
      </w:r>
      <w:r w:rsidR="0091373A">
        <w:rPr>
          <w:rFonts w:ascii="Tahoma" w:eastAsia="Times New Roman" w:hAnsi="Tahoma" w:cs="Tahoma"/>
          <w:sz w:val="20"/>
          <w:szCs w:val="20"/>
        </w:rPr>
        <w:t xml:space="preserve"> </w:t>
      </w:r>
      <w:r w:rsidR="00F212E7" w:rsidRPr="00B630F8">
        <w:rPr>
          <w:rFonts w:ascii="Tahoma" w:eastAsia="Times New Roman" w:hAnsi="Tahoma" w:cs="Tahoma"/>
          <w:sz w:val="20"/>
          <w:szCs w:val="20"/>
        </w:rPr>
        <w:t>Umowę sporządzono w trzech jednobrzmiących egzemplarzach, dwa egzemplarze  dla Zamawiającego, jeden egzemplarz dla Wykonawcy</w:t>
      </w:r>
    </w:p>
    <w:p w:rsidR="004516AF" w:rsidRPr="00D4786C" w:rsidRDefault="004516AF" w:rsidP="004516AF">
      <w:pPr>
        <w:widowControl w:val="0"/>
        <w:rPr>
          <w:rFonts w:ascii="Tahoma" w:eastAsia="Cambria" w:hAnsi="Tahoma" w:cs="Tahoma"/>
          <w:sz w:val="20"/>
          <w:szCs w:val="20"/>
          <w:lang w:eastAsia="en-US"/>
        </w:rPr>
      </w:pPr>
    </w:p>
    <w:p w:rsidR="00FF689F" w:rsidRPr="00D4786C" w:rsidRDefault="00FD51AC" w:rsidP="004516AF">
      <w:pPr>
        <w:rPr>
          <w:rFonts w:ascii="Tahom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  <w:lang w:eastAsia="en-US"/>
        </w:rPr>
        <w:t>WYKONAWCA                                                                                          ZAMAWIAJĄCY</w:t>
      </w:r>
    </w:p>
    <w:sectPr w:rsidR="00FF689F" w:rsidRPr="00D4786C" w:rsidSect="00FF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59709480"/>
    <w:name w:val="WW8Num1322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00000010"/>
    <w:multiLevelType w:val="singleLevel"/>
    <w:tmpl w:val="DC9E4864"/>
    <w:name w:val="WW8Num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2">
    <w:nsid w:val="00544E08"/>
    <w:multiLevelType w:val="hybridMultilevel"/>
    <w:tmpl w:val="F0520AB0"/>
    <w:name w:val="WW8Num13222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009C19BB"/>
    <w:multiLevelType w:val="hybridMultilevel"/>
    <w:tmpl w:val="A75ACB90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85E74"/>
    <w:multiLevelType w:val="hybridMultilevel"/>
    <w:tmpl w:val="2A0441BA"/>
    <w:lvl w:ilvl="0" w:tplc="937A2EA8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2DD79BB"/>
    <w:multiLevelType w:val="hybridMultilevel"/>
    <w:tmpl w:val="28905F68"/>
    <w:lvl w:ilvl="0" w:tplc="72DCCF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2A59F4"/>
    <w:multiLevelType w:val="hybridMultilevel"/>
    <w:tmpl w:val="05BA2A96"/>
    <w:lvl w:ilvl="0" w:tplc="0330C2F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>
    <w:nsid w:val="060F2042"/>
    <w:multiLevelType w:val="singleLevel"/>
    <w:tmpl w:val="1DDE565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</w:abstractNum>
  <w:abstractNum w:abstractNumId="8">
    <w:nsid w:val="082F125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D9D6292"/>
    <w:multiLevelType w:val="hybridMultilevel"/>
    <w:tmpl w:val="EF264462"/>
    <w:lvl w:ilvl="0" w:tplc="DA548A3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12FF62FD"/>
    <w:multiLevelType w:val="hybridMultilevel"/>
    <w:tmpl w:val="38EE80F2"/>
    <w:name w:val="WW8Num2622222322222232"/>
    <w:lvl w:ilvl="0" w:tplc="439080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82EBC"/>
    <w:multiLevelType w:val="hybridMultilevel"/>
    <w:tmpl w:val="F6A82B5A"/>
    <w:lvl w:ilvl="0" w:tplc="82F0ADE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2063A3"/>
    <w:multiLevelType w:val="hybridMultilevel"/>
    <w:tmpl w:val="5CCC8FE4"/>
    <w:lvl w:ilvl="0" w:tplc="9884A0AE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D45EF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8512E9"/>
    <w:multiLevelType w:val="hybridMultilevel"/>
    <w:tmpl w:val="6CE0393C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AA10F4"/>
    <w:multiLevelType w:val="hybridMultilevel"/>
    <w:tmpl w:val="21D42756"/>
    <w:lvl w:ilvl="0" w:tplc="1026D2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B533F"/>
    <w:multiLevelType w:val="hybridMultilevel"/>
    <w:tmpl w:val="BBA40D5C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520375"/>
    <w:multiLevelType w:val="hybridMultilevel"/>
    <w:tmpl w:val="AA807336"/>
    <w:name w:val="WW8Num4922"/>
    <w:lvl w:ilvl="0" w:tplc="7E6ECE5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D90C93"/>
    <w:multiLevelType w:val="hybridMultilevel"/>
    <w:tmpl w:val="12E07ECC"/>
    <w:lvl w:ilvl="0" w:tplc="C352B91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2D7762C0"/>
    <w:multiLevelType w:val="hybridMultilevel"/>
    <w:tmpl w:val="A75ACB90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9006F9"/>
    <w:multiLevelType w:val="hybridMultilevel"/>
    <w:tmpl w:val="6C0ED734"/>
    <w:lvl w:ilvl="0" w:tplc="DD6C1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A57BC0"/>
    <w:multiLevelType w:val="hybridMultilevel"/>
    <w:tmpl w:val="8CAC0E48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5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825730"/>
    <w:multiLevelType w:val="multilevel"/>
    <w:tmpl w:val="3FA4E486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8">
    <w:nsid w:val="4ADB01ED"/>
    <w:multiLevelType w:val="hybridMultilevel"/>
    <w:tmpl w:val="8DBE1E46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AF0788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265D7"/>
    <w:multiLevelType w:val="hybridMultilevel"/>
    <w:tmpl w:val="6E9AAA7C"/>
    <w:lvl w:ilvl="0" w:tplc="E9A64B3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C83832"/>
    <w:multiLevelType w:val="hybridMultilevel"/>
    <w:tmpl w:val="CCA6B8C2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3853EE"/>
    <w:multiLevelType w:val="hybridMultilevel"/>
    <w:tmpl w:val="3C54F4C8"/>
    <w:name w:val="WW8Num132222"/>
    <w:lvl w:ilvl="0" w:tplc="F6269DC2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B21BF"/>
    <w:multiLevelType w:val="singleLevel"/>
    <w:tmpl w:val="DC9E48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34">
    <w:nsid w:val="5F046ED5"/>
    <w:multiLevelType w:val="multilevel"/>
    <w:tmpl w:val="CB0C38D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35">
    <w:nsid w:val="5FC84F7F"/>
    <w:multiLevelType w:val="hybridMultilevel"/>
    <w:tmpl w:val="6C0ED734"/>
    <w:lvl w:ilvl="0" w:tplc="DD6C1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7">
    <w:nsid w:val="6670212A"/>
    <w:multiLevelType w:val="hybridMultilevel"/>
    <w:tmpl w:val="66D0A26E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C1B8649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5C512B"/>
    <w:multiLevelType w:val="hybridMultilevel"/>
    <w:tmpl w:val="5E2E9DCC"/>
    <w:lvl w:ilvl="0" w:tplc="43F6B72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343668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761F16"/>
    <w:multiLevelType w:val="hybridMultilevel"/>
    <w:tmpl w:val="A75ACB90"/>
    <w:lvl w:ilvl="0" w:tplc="CCD484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0A140D"/>
    <w:multiLevelType w:val="hybridMultilevel"/>
    <w:tmpl w:val="C32C1AF0"/>
    <w:lvl w:ilvl="0" w:tplc="A83A50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52092"/>
    <w:multiLevelType w:val="hybridMultilevel"/>
    <w:tmpl w:val="8B8282F4"/>
    <w:lvl w:ilvl="0" w:tplc="86FC00B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>
    <w:nsid w:val="78122306"/>
    <w:multiLevelType w:val="hybridMultilevel"/>
    <w:tmpl w:val="A18603B4"/>
    <w:lvl w:ilvl="0" w:tplc="9B6A9C4E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9"/>
  </w:num>
  <w:num w:numId="7">
    <w:abstractNumId w:val="12"/>
  </w:num>
  <w:num w:numId="8">
    <w:abstractNumId w:val="13"/>
  </w:num>
  <w:num w:numId="9">
    <w:abstractNumId w:val="22"/>
  </w:num>
  <w:num w:numId="10">
    <w:abstractNumId w:val="3"/>
  </w:num>
  <w:num w:numId="11">
    <w:abstractNumId w:val="44"/>
  </w:num>
  <w:num w:numId="12">
    <w:abstractNumId w:val="30"/>
  </w:num>
  <w:num w:numId="13">
    <w:abstractNumId w:val="27"/>
  </w:num>
  <w:num w:numId="14">
    <w:abstractNumId w:val="16"/>
  </w:num>
  <w:num w:numId="15">
    <w:abstractNumId w:val="5"/>
  </w:num>
  <w:num w:numId="16">
    <w:abstractNumId w:val="43"/>
  </w:num>
  <w:num w:numId="17">
    <w:abstractNumId w:val="6"/>
  </w:num>
  <w:num w:numId="18">
    <w:abstractNumId w:val="9"/>
  </w:num>
  <w:num w:numId="19">
    <w:abstractNumId w:val="8"/>
  </w:num>
  <w:num w:numId="20">
    <w:abstractNumId w:val="2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5"/>
  </w:num>
  <w:num w:numId="24">
    <w:abstractNumId w:val="34"/>
  </w:num>
  <w:num w:numId="25">
    <w:abstractNumId w:val="17"/>
  </w:num>
  <w:num w:numId="26">
    <w:abstractNumId w:val="33"/>
  </w:num>
  <w:num w:numId="27">
    <w:abstractNumId w:val="41"/>
  </w:num>
  <w:num w:numId="28">
    <w:abstractNumId w:val="36"/>
  </w:num>
  <w:num w:numId="29">
    <w:abstractNumId w:val="42"/>
  </w:num>
  <w:num w:numId="30">
    <w:abstractNumId w:val="35"/>
  </w:num>
  <w:num w:numId="31">
    <w:abstractNumId w:val="21"/>
  </w:num>
  <w:num w:numId="32">
    <w:abstractNumId w:val="19"/>
  </w:num>
  <w:num w:numId="33">
    <w:abstractNumId w:val="29"/>
  </w:num>
  <w:num w:numId="34">
    <w:abstractNumId w:val="26"/>
  </w:num>
  <w:num w:numId="35">
    <w:abstractNumId w:val="15"/>
  </w:num>
  <w:num w:numId="36">
    <w:abstractNumId w:val="7"/>
  </w:num>
  <w:num w:numId="37">
    <w:abstractNumId w:val="38"/>
  </w:num>
  <w:num w:numId="38">
    <w:abstractNumId w:val="32"/>
  </w:num>
  <w:num w:numId="39">
    <w:abstractNumId w:val="11"/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4"/>
  </w:num>
  <w:num w:numId="45">
    <w:abstractNumId w:val="31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4516AF"/>
    <w:rsid w:val="00006925"/>
    <w:rsid w:val="000154BC"/>
    <w:rsid w:val="000156D8"/>
    <w:rsid w:val="00030E01"/>
    <w:rsid w:val="000323C2"/>
    <w:rsid w:val="000330F9"/>
    <w:rsid w:val="00043BBB"/>
    <w:rsid w:val="00046B1F"/>
    <w:rsid w:val="000536FE"/>
    <w:rsid w:val="000626C0"/>
    <w:rsid w:val="000636BE"/>
    <w:rsid w:val="00075E4B"/>
    <w:rsid w:val="000A0BA7"/>
    <w:rsid w:val="000A2136"/>
    <w:rsid w:val="000A541C"/>
    <w:rsid w:val="000B3FA8"/>
    <w:rsid w:val="000B40AB"/>
    <w:rsid w:val="000B53A3"/>
    <w:rsid w:val="000B7651"/>
    <w:rsid w:val="000D08E4"/>
    <w:rsid w:val="000D67BE"/>
    <w:rsid w:val="000E4C36"/>
    <w:rsid w:val="000E51F7"/>
    <w:rsid w:val="000F3C53"/>
    <w:rsid w:val="000F44A3"/>
    <w:rsid w:val="00111BF0"/>
    <w:rsid w:val="001131C7"/>
    <w:rsid w:val="00121F52"/>
    <w:rsid w:val="00125F49"/>
    <w:rsid w:val="001268A5"/>
    <w:rsid w:val="00134DCC"/>
    <w:rsid w:val="00142C22"/>
    <w:rsid w:val="00147BF1"/>
    <w:rsid w:val="00156B89"/>
    <w:rsid w:val="0016738A"/>
    <w:rsid w:val="00194BA6"/>
    <w:rsid w:val="001A6E00"/>
    <w:rsid w:val="001B4E38"/>
    <w:rsid w:val="001C2277"/>
    <w:rsid w:val="001C2E8B"/>
    <w:rsid w:val="001C59F3"/>
    <w:rsid w:val="001C72E7"/>
    <w:rsid w:val="001D1990"/>
    <w:rsid w:val="001E58AE"/>
    <w:rsid w:val="001F1219"/>
    <w:rsid w:val="0020517D"/>
    <w:rsid w:val="0021420F"/>
    <w:rsid w:val="002422E3"/>
    <w:rsid w:val="00245513"/>
    <w:rsid w:val="0025771D"/>
    <w:rsid w:val="0026022C"/>
    <w:rsid w:val="002671FC"/>
    <w:rsid w:val="00274CF3"/>
    <w:rsid w:val="00291898"/>
    <w:rsid w:val="0029685A"/>
    <w:rsid w:val="002A2070"/>
    <w:rsid w:val="002A5D84"/>
    <w:rsid w:val="002B0E21"/>
    <w:rsid w:val="002B4D5E"/>
    <w:rsid w:val="002C54CE"/>
    <w:rsid w:val="002D789D"/>
    <w:rsid w:val="002E6164"/>
    <w:rsid w:val="003138CD"/>
    <w:rsid w:val="00317B17"/>
    <w:rsid w:val="00341AF2"/>
    <w:rsid w:val="00347487"/>
    <w:rsid w:val="0035438C"/>
    <w:rsid w:val="003562E3"/>
    <w:rsid w:val="00366D1E"/>
    <w:rsid w:val="003714C6"/>
    <w:rsid w:val="00382D62"/>
    <w:rsid w:val="003941B7"/>
    <w:rsid w:val="003973CF"/>
    <w:rsid w:val="003A33FC"/>
    <w:rsid w:val="003B5A50"/>
    <w:rsid w:val="003C7A72"/>
    <w:rsid w:val="003D349A"/>
    <w:rsid w:val="003D4ECA"/>
    <w:rsid w:val="003D5820"/>
    <w:rsid w:val="003D7A70"/>
    <w:rsid w:val="003E7F9A"/>
    <w:rsid w:val="003F7474"/>
    <w:rsid w:val="004029A3"/>
    <w:rsid w:val="00407EAE"/>
    <w:rsid w:val="00414EFA"/>
    <w:rsid w:val="004352B8"/>
    <w:rsid w:val="00445BBE"/>
    <w:rsid w:val="004513E8"/>
    <w:rsid w:val="004516AF"/>
    <w:rsid w:val="00452D24"/>
    <w:rsid w:val="00462220"/>
    <w:rsid w:val="004A589D"/>
    <w:rsid w:val="004A5FDF"/>
    <w:rsid w:val="004C094B"/>
    <w:rsid w:val="004C6954"/>
    <w:rsid w:val="004C745C"/>
    <w:rsid w:val="004E339A"/>
    <w:rsid w:val="004E38D3"/>
    <w:rsid w:val="004F155A"/>
    <w:rsid w:val="004F4C69"/>
    <w:rsid w:val="00500223"/>
    <w:rsid w:val="0051204D"/>
    <w:rsid w:val="00527A71"/>
    <w:rsid w:val="00532FBD"/>
    <w:rsid w:val="00536158"/>
    <w:rsid w:val="00536C53"/>
    <w:rsid w:val="0055027B"/>
    <w:rsid w:val="00553939"/>
    <w:rsid w:val="00555FD2"/>
    <w:rsid w:val="0056334F"/>
    <w:rsid w:val="00565CF3"/>
    <w:rsid w:val="00566047"/>
    <w:rsid w:val="00574C2F"/>
    <w:rsid w:val="00575825"/>
    <w:rsid w:val="0058089D"/>
    <w:rsid w:val="005855F5"/>
    <w:rsid w:val="005963A8"/>
    <w:rsid w:val="005B783A"/>
    <w:rsid w:val="005B78B9"/>
    <w:rsid w:val="005C44B3"/>
    <w:rsid w:val="005D18E1"/>
    <w:rsid w:val="005E0B82"/>
    <w:rsid w:val="005E1F59"/>
    <w:rsid w:val="005E7C91"/>
    <w:rsid w:val="00601085"/>
    <w:rsid w:val="00603D4A"/>
    <w:rsid w:val="00607DC9"/>
    <w:rsid w:val="00613F9E"/>
    <w:rsid w:val="00614630"/>
    <w:rsid w:val="0062139E"/>
    <w:rsid w:val="00622FA9"/>
    <w:rsid w:val="006326C3"/>
    <w:rsid w:val="00636AF9"/>
    <w:rsid w:val="006504C5"/>
    <w:rsid w:val="006505A8"/>
    <w:rsid w:val="00650602"/>
    <w:rsid w:val="00660CF5"/>
    <w:rsid w:val="0066104B"/>
    <w:rsid w:val="00666197"/>
    <w:rsid w:val="00675EB7"/>
    <w:rsid w:val="00683F75"/>
    <w:rsid w:val="00687B41"/>
    <w:rsid w:val="006927EA"/>
    <w:rsid w:val="00693CF9"/>
    <w:rsid w:val="006A0A5E"/>
    <w:rsid w:val="006C1122"/>
    <w:rsid w:val="006F4C9C"/>
    <w:rsid w:val="006F7BA2"/>
    <w:rsid w:val="00707196"/>
    <w:rsid w:val="007116DF"/>
    <w:rsid w:val="0073522B"/>
    <w:rsid w:val="00742C17"/>
    <w:rsid w:val="007455DC"/>
    <w:rsid w:val="00754637"/>
    <w:rsid w:val="00761551"/>
    <w:rsid w:val="00763949"/>
    <w:rsid w:val="00765A6C"/>
    <w:rsid w:val="00776911"/>
    <w:rsid w:val="007904AC"/>
    <w:rsid w:val="00791D57"/>
    <w:rsid w:val="007B6FC4"/>
    <w:rsid w:val="007B7CF2"/>
    <w:rsid w:val="007C2280"/>
    <w:rsid w:val="007D629F"/>
    <w:rsid w:val="008035DF"/>
    <w:rsid w:val="008130AC"/>
    <w:rsid w:val="00815102"/>
    <w:rsid w:val="00830F9E"/>
    <w:rsid w:val="0083278A"/>
    <w:rsid w:val="00841A51"/>
    <w:rsid w:val="00851C5B"/>
    <w:rsid w:val="00853D49"/>
    <w:rsid w:val="0085591C"/>
    <w:rsid w:val="008575B3"/>
    <w:rsid w:val="00863200"/>
    <w:rsid w:val="008669AD"/>
    <w:rsid w:val="00870B61"/>
    <w:rsid w:val="00872ED6"/>
    <w:rsid w:val="00880A3E"/>
    <w:rsid w:val="008878B1"/>
    <w:rsid w:val="00890F4A"/>
    <w:rsid w:val="00891548"/>
    <w:rsid w:val="008B6030"/>
    <w:rsid w:val="008C075B"/>
    <w:rsid w:val="008D36BF"/>
    <w:rsid w:val="008E2BB9"/>
    <w:rsid w:val="0091373A"/>
    <w:rsid w:val="0092223D"/>
    <w:rsid w:val="0096020C"/>
    <w:rsid w:val="00965AC8"/>
    <w:rsid w:val="00966FB6"/>
    <w:rsid w:val="00974B4B"/>
    <w:rsid w:val="00975CFA"/>
    <w:rsid w:val="0097604F"/>
    <w:rsid w:val="00982EC9"/>
    <w:rsid w:val="00983034"/>
    <w:rsid w:val="00985DB4"/>
    <w:rsid w:val="00990BE2"/>
    <w:rsid w:val="0099131B"/>
    <w:rsid w:val="00993290"/>
    <w:rsid w:val="00993AFE"/>
    <w:rsid w:val="00995961"/>
    <w:rsid w:val="009A1561"/>
    <w:rsid w:val="009A3A5A"/>
    <w:rsid w:val="009A6A8F"/>
    <w:rsid w:val="009A7C2E"/>
    <w:rsid w:val="009C7719"/>
    <w:rsid w:val="009D711A"/>
    <w:rsid w:val="009E1048"/>
    <w:rsid w:val="009E5B97"/>
    <w:rsid w:val="009F1BC0"/>
    <w:rsid w:val="00A00B27"/>
    <w:rsid w:val="00A4116F"/>
    <w:rsid w:val="00A500C3"/>
    <w:rsid w:val="00A61EDD"/>
    <w:rsid w:val="00A641BC"/>
    <w:rsid w:val="00A655AB"/>
    <w:rsid w:val="00A70A52"/>
    <w:rsid w:val="00A717E1"/>
    <w:rsid w:val="00A94CF2"/>
    <w:rsid w:val="00A97C46"/>
    <w:rsid w:val="00AD0197"/>
    <w:rsid w:val="00AD5D72"/>
    <w:rsid w:val="00AD7D26"/>
    <w:rsid w:val="00AF6DDA"/>
    <w:rsid w:val="00B019DF"/>
    <w:rsid w:val="00B16186"/>
    <w:rsid w:val="00B24190"/>
    <w:rsid w:val="00B33C1B"/>
    <w:rsid w:val="00B6064B"/>
    <w:rsid w:val="00B630F8"/>
    <w:rsid w:val="00B633B7"/>
    <w:rsid w:val="00B64FDB"/>
    <w:rsid w:val="00B76E60"/>
    <w:rsid w:val="00B86222"/>
    <w:rsid w:val="00B91F10"/>
    <w:rsid w:val="00B95134"/>
    <w:rsid w:val="00B9657E"/>
    <w:rsid w:val="00BA1035"/>
    <w:rsid w:val="00BC266E"/>
    <w:rsid w:val="00BC7ECF"/>
    <w:rsid w:val="00BD072A"/>
    <w:rsid w:val="00BD2350"/>
    <w:rsid w:val="00BE0C5B"/>
    <w:rsid w:val="00BE7571"/>
    <w:rsid w:val="00BE7F8D"/>
    <w:rsid w:val="00BF10E9"/>
    <w:rsid w:val="00C0352E"/>
    <w:rsid w:val="00C1288D"/>
    <w:rsid w:val="00C140E8"/>
    <w:rsid w:val="00C154D5"/>
    <w:rsid w:val="00C22026"/>
    <w:rsid w:val="00C234FA"/>
    <w:rsid w:val="00C428E3"/>
    <w:rsid w:val="00C4570E"/>
    <w:rsid w:val="00C53F2B"/>
    <w:rsid w:val="00C56589"/>
    <w:rsid w:val="00C66A76"/>
    <w:rsid w:val="00CC05E1"/>
    <w:rsid w:val="00CD4E38"/>
    <w:rsid w:val="00CD7C27"/>
    <w:rsid w:val="00CE6613"/>
    <w:rsid w:val="00CF4EDA"/>
    <w:rsid w:val="00CF58DA"/>
    <w:rsid w:val="00D0123C"/>
    <w:rsid w:val="00D125D5"/>
    <w:rsid w:val="00D128B4"/>
    <w:rsid w:val="00D15F60"/>
    <w:rsid w:val="00D17BF1"/>
    <w:rsid w:val="00D250D2"/>
    <w:rsid w:val="00D26721"/>
    <w:rsid w:val="00D309CC"/>
    <w:rsid w:val="00D3350F"/>
    <w:rsid w:val="00D339C0"/>
    <w:rsid w:val="00D430E3"/>
    <w:rsid w:val="00D43D2E"/>
    <w:rsid w:val="00D4786C"/>
    <w:rsid w:val="00D47FC8"/>
    <w:rsid w:val="00D625EE"/>
    <w:rsid w:val="00D65E78"/>
    <w:rsid w:val="00D6657D"/>
    <w:rsid w:val="00D769E6"/>
    <w:rsid w:val="00D814A9"/>
    <w:rsid w:val="00D854E7"/>
    <w:rsid w:val="00D860D6"/>
    <w:rsid w:val="00D86F0F"/>
    <w:rsid w:val="00D94CE8"/>
    <w:rsid w:val="00DA4E73"/>
    <w:rsid w:val="00DC1FD3"/>
    <w:rsid w:val="00DD05A2"/>
    <w:rsid w:val="00DF3893"/>
    <w:rsid w:val="00DF7C3A"/>
    <w:rsid w:val="00E02372"/>
    <w:rsid w:val="00E15E30"/>
    <w:rsid w:val="00E26F73"/>
    <w:rsid w:val="00E37AD7"/>
    <w:rsid w:val="00E446C5"/>
    <w:rsid w:val="00E5038A"/>
    <w:rsid w:val="00E5128E"/>
    <w:rsid w:val="00E54F5E"/>
    <w:rsid w:val="00E80D3B"/>
    <w:rsid w:val="00E97EEE"/>
    <w:rsid w:val="00EA760F"/>
    <w:rsid w:val="00EB1D0A"/>
    <w:rsid w:val="00EB5144"/>
    <w:rsid w:val="00EC4697"/>
    <w:rsid w:val="00EF64CC"/>
    <w:rsid w:val="00EF793B"/>
    <w:rsid w:val="00F0090D"/>
    <w:rsid w:val="00F01DB3"/>
    <w:rsid w:val="00F060FA"/>
    <w:rsid w:val="00F212E7"/>
    <w:rsid w:val="00F27E35"/>
    <w:rsid w:val="00F3069F"/>
    <w:rsid w:val="00F31E2C"/>
    <w:rsid w:val="00F50AF8"/>
    <w:rsid w:val="00F526B9"/>
    <w:rsid w:val="00F569DE"/>
    <w:rsid w:val="00F72CCD"/>
    <w:rsid w:val="00F8054F"/>
    <w:rsid w:val="00F81950"/>
    <w:rsid w:val="00F9480D"/>
    <w:rsid w:val="00F94A6F"/>
    <w:rsid w:val="00FA1F7D"/>
    <w:rsid w:val="00FA2C59"/>
    <w:rsid w:val="00FC1D22"/>
    <w:rsid w:val="00FD51AC"/>
    <w:rsid w:val="00FE23AF"/>
    <w:rsid w:val="00FE4AC9"/>
    <w:rsid w:val="00FF103A"/>
    <w:rsid w:val="00FF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516AF"/>
    <w:rPr>
      <w:color w:val="0000FF"/>
      <w:u w:val="single"/>
    </w:rPr>
  </w:style>
  <w:style w:type="paragraph" w:styleId="Bezodstpw">
    <w:name w:val="No Spacing"/>
    <w:qFormat/>
    <w:rsid w:val="008B60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C22026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F212E7"/>
  </w:style>
  <w:style w:type="character" w:styleId="Odwoaniedokomentarza">
    <w:name w:val="annotation reference"/>
    <w:basedOn w:val="Domylnaczcionkaakapitu"/>
    <w:uiPriority w:val="99"/>
    <w:semiHidden/>
    <w:unhideWhenUsed/>
    <w:rsid w:val="006A0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A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tekal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teka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37A9-7411-41BC-8C0E-608BB23E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2597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23</cp:revision>
  <cp:lastPrinted>2018-06-28T07:33:00Z</cp:lastPrinted>
  <dcterms:created xsi:type="dcterms:W3CDTF">2018-06-11T10:53:00Z</dcterms:created>
  <dcterms:modified xsi:type="dcterms:W3CDTF">2018-08-07T08:10:00Z</dcterms:modified>
</cp:coreProperties>
</file>