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7E4A06" w:rsidRDefault="00B77FE5" w:rsidP="00B77FE5">
      <w:pPr>
        <w:spacing w:after="0" w:line="240" w:lineRule="auto"/>
        <w:rPr>
          <w:rFonts w:ascii="Times New Roman" w:eastAsia="Times New Roman" w:hAnsi="Times New Roman" w:cs="Times New Roman"/>
          <w:bCs/>
          <w:sz w:val="24"/>
          <w:szCs w:val="24"/>
          <w:lang w:eastAsia="pl-PL"/>
        </w:rPr>
      </w:pPr>
    </w:p>
    <w:p w14:paraId="6F084EDB" w14:textId="1DDBAB5F" w:rsidR="00B77FE5" w:rsidRPr="007E4A06" w:rsidRDefault="00AE04E6" w:rsidP="00B77FE5">
      <w:pPr>
        <w:spacing w:after="0" w:line="240" w:lineRule="auto"/>
        <w:rPr>
          <w:rFonts w:ascii="Times New Roman" w:eastAsia="Times New Roman" w:hAnsi="Times New Roman" w:cs="Times New Roman"/>
          <w:bCs/>
          <w:sz w:val="24"/>
          <w:szCs w:val="24"/>
          <w:lang w:eastAsia="pl-PL"/>
        </w:rPr>
      </w:pPr>
      <w:r w:rsidRPr="007E4A06">
        <w:rPr>
          <w:rFonts w:ascii="Times New Roman" w:eastAsia="Times New Roman" w:hAnsi="Times New Roman" w:cs="Times New Roman"/>
          <w:bCs/>
          <w:sz w:val="24"/>
          <w:szCs w:val="24"/>
          <w:lang w:eastAsia="pl-PL"/>
        </w:rPr>
        <w:t>Znak sprawy : DZP</w:t>
      </w:r>
      <w:r w:rsidR="001C47F9" w:rsidRPr="007E4A06">
        <w:rPr>
          <w:rFonts w:ascii="Times New Roman" w:eastAsia="Times New Roman" w:hAnsi="Times New Roman" w:cs="Times New Roman"/>
          <w:bCs/>
          <w:sz w:val="24"/>
          <w:szCs w:val="24"/>
          <w:lang w:eastAsia="pl-PL"/>
        </w:rPr>
        <w:t>.</w:t>
      </w:r>
      <w:r w:rsidRPr="007E4A06">
        <w:rPr>
          <w:rFonts w:ascii="Times New Roman" w:eastAsia="Times New Roman" w:hAnsi="Times New Roman" w:cs="Times New Roman"/>
          <w:bCs/>
          <w:sz w:val="24"/>
          <w:szCs w:val="24"/>
          <w:lang w:eastAsia="pl-PL"/>
        </w:rPr>
        <w:t>381</w:t>
      </w:r>
      <w:r w:rsidR="00C93FA8" w:rsidRPr="007E4A06">
        <w:rPr>
          <w:rFonts w:ascii="Times New Roman" w:eastAsia="Times New Roman" w:hAnsi="Times New Roman" w:cs="Times New Roman"/>
          <w:bCs/>
          <w:sz w:val="24"/>
          <w:szCs w:val="24"/>
          <w:lang w:eastAsia="pl-PL"/>
        </w:rPr>
        <w:t>.</w:t>
      </w:r>
      <w:r w:rsidR="00376A28">
        <w:rPr>
          <w:rFonts w:ascii="Times New Roman" w:eastAsia="Times New Roman" w:hAnsi="Times New Roman" w:cs="Times New Roman"/>
          <w:bCs/>
          <w:sz w:val="24"/>
          <w:szCs w:val="24"/>
          <w:lang w:eastAsia="pl-PL"/>
        </w:rPr>
        <w:t>58</w:t>
      </w:r>
      <w:r w:rsidR="00637943" w:rsidRPr="007E4A06">
        <w:rPr>
          <w:rFonts w:ascii="Times New Roman" w:eastAsia="Times New Roman" w:hAnsi="Times New Roman" w:cs="Times New Roman"/>
          <w:bCs/>
          <w:sz w:val="24"/>
          <w:szCs w:val="24"/>
          <w:lang w:eastAsia="pl-PL"/>
        </w:rPr>
        <w:t>B</w:t>
      </w:r>
      <w:r w:rsidR="00C93FA8" w:rsidRPr="007E4A06">
        <w:rPr>
          <w:rFonts w:ascii="Times New Roman" w:eastAsia="Times New Roman" w:hAnsi="Times New Roman" w:cs="Times New Roman"/>
          <w:bCs/>
          <w:sz w:val="24"/>
          <w:szCs w:val="24"/>
          <w:lang w:eastAsia="pl-PL"/>
        </w:rPr>
        <w:t>.</w:t>
      </w:r>
      <w:r w:rsidR="00DA71C4" w:rsidRPr="007E4A06">
        <w:rPr>
          <w:rFonts w:ascii="Times New Roman" w:eastAsia="Times New Roman" w:hAnsi="Times New Roman" w:cs="Times New Roman"/>
          <w:bCs/>
          <w:sz w:val="24"/>
          <w:szCs w:val="24"/>
          <w:lang w:eastAsia="pl-PL"/>
        </w:rPr>
        <w:t>202</w:t>
      </w:r>
      <w:r w:rsidR="00C27D1E" w:rsidRPr="007E4A06">
        <w:rPr>
          <w:rFonts w:ascii="Times New Roman" w:eastAsia="Times New Roman" w:hAnsi="Times New Roman" w:cs="Times New Roman"/>
          <w:bCs/>
          <w:sz w:val="24"/>
          <w:szCs w:val="24"/>
          <w:lang w:eastAsia="pl-PL"/>
        </w:rPr>
        <w:t>3</w:t>
      </w:r>
      <w:r w:rsidR="00B77FE5" w:rsidRPr="007E4A06">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1852B169"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Pr>
          <w:rFonts w:ascii="Times New Roman" w:eastAsia="Times New Roman" w:hAnsi="Times New Roman" w:cs="Times New Roman"/>
          <w:b/>
          <w:bCs/>
          <w:sz w:val="24"/>
          <w:szCs w:val="24"/>
          <w:lang w:eastAsia="pl-PL"/>
        </w:rPr>
        <w:t xml:space="preserve">Na </w:t>
      </w:r>
      <w:r w:rsidR="00655AC5">
        <w:rPr>
          <w:rFonts w:ascii="Times New Roman" w:eastAsia="Times New Roman" w:hAnsi="Times New Roman" w:cs="Times New Roman"/>
          <w:b/>
          <w:bCs/>
          <w:sz w:val="24"/>
          <w:szCs w:val="24"/>
          <w:lang w:eastAsia="pl-PL"/>
        </w:rPr>
        <w:t xml:space="preserve">obsługę serwisową </w:t>
      </w:r>
      <w:r w:rsidR="00D1714A">
        <w:rPr>
          <w:rFonts w:ascii="Times New Roman" w:eastAsia="Times New Roman" w:hAnsi="Times New Roman" w:cs="Times New Roman"/>
          <w:b/>
          <w:bCs/>
          <w:sz w:val="24"/>
          <w:szCs w:val="24"/>
          <w:lang w:eastAsia="pl-PL"/>
        </w:rPr>
        <w:t>aparatury monitorującej parametry pacjenta</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458A38FC" w:rsidR="001C47F9" w:rsidRPr="004F4981" w:rsidRDefault="001C47F9" w:rsidP="00B21E98">
      <w:pPr>
        <w:suppressAutoHyphens/>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5B36CE">
        <w:rPr>
          <w:rFonts w:ascii="Times New Roman" w:eastAsia="MS Mincho" w:hAnsi="Times New Roman" w:cs="Times New Roman"/>
          <w:color w:val="000000"/>
          <w:sz w:val="24"/>
          <w:szCs w:val="24"/>
          <w:lang w:eastAsia="pl-PL"/>
        </w:rPr>
        <w:t xml:space="preserve">trybie podstawowym (z możliwością negocjacji) poniżej </w:t>
      </w:r>
      <w:r w:rsidRPr="005B36CE">
        <w:rPr>
          <w:rFonts w:ascii="Times New Roman" w:eastAsia="MS Mincho" w:hAnsi="Times New Roman" w:cs="Times New Roman"/>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2022 r. poz. 1710</w:t>
      </w:r>
      <w:r w:rsidR="000B54D8">
        <w:rPr>
          <w:rFonts w:ascii="Times New Roman" w:eastAsia="Times New Roman" w:hAnsi="Times New Roman" w:cs="Times New Roman"/>
          <w:sz w:val="24"/>
          <w:szCs w:val="24"/>
          <w:lang w:eastAsia="pl-PL"/>
        </w:rPr>
        <w:t xml:space="preserve"> z </w:t>
      </w:r>
      <w:proofErr w:type="spellStart"/>
      <w:r w:rsidR="000B54D8">
        <w:rPr>
          <w:rFonts w:ascii="Times New Roman" w:eastAsia="Times New Roman" w:hAnsi="Times New Roman" w:cs="Times New Roman"/>
          <w:sz w:val="24"/>
          <w:szCs w:val="24"/>
          <w:lang w:eastAsia="pl-PL"/>
        </w:rPr>
        <w:t>późn</w:t>
      </w:r>
      <w:proofErr w:type="spellEnd"/>
      <w:r w:rsidR="000B54D8">
        <w:rPr>
          <w:rFonts w:ascii="Times New Roman" w:eastAsia="Times New Roman" w:hAnsi="Times New Roman" w:cs="Times New Roman"/>
          <w:sz w:val="24"/>
          <w:szCs w:val="24"/>
          <w:lang w:eastAsia="pl-PL"/>
        </w:rPr>
        <w:t xml:space="preserve">. zm. </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11422311" w:rsidR="00B77FE5" w:rsidRDefault="00B77FE5" w:rsidP="00B77FE5">
      <w:pPr>
        <w:spacing w:after="0" w:line="240" w:lineRule="auto"/>
        <w:rPr>
          <w:rFonts w:ascii="Times New Roman" w:eastAsia="Times New Roman" w:hAnsi="Times New Roman" w:cs="Times New Roman"/>
          <w:bCs/>
          <w:sz w:val="24"/>
          <w:szCs w:val="24"/>
          <w:lang w:eastAsia="pl-PL"/>
        </w:rPr>
      </w:pPr>
    </w:p>
    <w:p w14:paraId="3147F049" w14:textId="58ABBA90" w:rsidR="00B21E98" w:rsidRDefault="00B21E98" w:rsidP="00B77FE5">
      <w:pPr>
        <w:spacing w:after="0" w:line="240" w:lineRule="auto"/>
        <w:rPr>
          <w:rFonts w:ascii="Times New Roman" w:eastAsia="Times New Roman" w:hAnsi="Times New Roman" w:cs="Times New Roman"/>
          <w:bCs/>
          <w:sz w:val="24"/>
          <w:szCs w:val="24"/>
          <w:lang w:eastAsia="pl-PL"/>
        </w:rPr>
      </w:pPr>
    </w:p>
    <w:p w14:paraId="4F210180" w14:textId="77777777" w:rsidR="00B21E98" w:rsidRPr="004F4981" w:rsidRDefault="00B21E98"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7348F0" w:rsidRDefault="00B77FE5" w:rsidP="00B77FE5">
      <w:pPr>
        <w:spacing w:after="0" w:line="240" w:lineRule="auto"/>
        <w:rPr>
          <w:rFonts w:ascii="Times New Roman" w:eastAsia="Times New Roman" w:hAnsi="Times New Roman" w:cs="Times New Roman"/>
          <w:bCs/>
          <w:color w:val="FF0000"/>
          <w:sz w:val="24"/>
          <w:szCs w:val="24"/>
          <w:lang w:eastAsia="pl-PL"/>
        </w:rPr>
      </w:pPr>
    </w:p>
    <w:p w14:paraId="4B448482" w14:textId="058E88D8" w:rsidR="00B77FE5" w:rsidRPr="0054512D" w:rsidRDefault="00B77FE5" w:rsidP="00B77FE5">
      <w:pPr>
        <w:spacing w:after="0" w:line="240" w:lineRule="auto"/>
        <w:jc w:val="center"/>
        <w:rPr>
          <w:rFonts w:ascii="Times New Roman" w:eastAsia="Times New Roman" w:hAnsi="Times New Roman" w:cs="Times New Roman"/>
          <w:bCs/>
          <w:sz w:val="24"/>
          <w:szCs w:val="24"/>
          <w:lang w:eastAsia="pl-PL"/>
        </w:rPr>
      </w:pPr>
      <w:r w:rsidRPr="0054512D">
        <w:rPr>
          <w:rFonts w:ascii="Times New Roman" w:eastAsia="Times New Roman" w:hAnsi="Times New Roman" w:cs="Times New Roman"/>
          <w:bCs/>
          <w:sz w:val="24"/>
          <w:szCs w:val="24"/>
          <w:lang w:eastAsia="pl-PL"/>
        </w:rPr>
        <w:t xml:space="preserve">                                                          Zatwierdził  w dniu </w:t>
      </w:r>
      <w:r w:rsidR="00633971" w:rsidRPr="0054512D">
        <w:rPr>
          <w:rFonts w:ascii="Times New Roman" w:eastAsia="Times New Roman" w:hAnsi="Times New Roman" w:cs="Times New Roman"/>
          <w:bCs/>
          <w:sz w:val="24"/>
          <w:szCs w:val="24"/>
          <w:lang w:eastAsia="pl-PL"/>
        </w:rPr>
        <w:t xml:space="preserve"> </w:t>
      </w:r>
      <w:r w:rsidR="0054512D" w:rsidRPr="0054512D">
        <w:rPr>
          <w:rFonts w:ascii="Times New Roman" w:eastAsia="Times New Roman" w:hAnsi="Times New Roman" w:cs="Times New Roman"/>
          <w:bCs/>
          <w:sz w:val="24"/>
          <w:szCs w:val="24"/>
          <w:lang w:eastAsia="pl-PL"/>
        </w:rPr>
        <w:t>27.06.2023</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1C31BF56" w14:textId="7B5BBFE4" w:rsidR="00B955C8" w:rsidRDefault="00B955C8" w:rsidP="0061141D">
      <w:pPr>
        <w:spacing w:after="0" w:line="240" w:lineRule="auto"/>
        <w:jc w:val="right"/>
        <w:rPr>
          <w:rFonts w:ascii="Times New Roman" w:eastAsia="Times New Roman" w:hAnsi="Times New Roman" w:cs="Times New Roman"/>
          <w:noProof/>
          <w:sz w:val="24"/>
          <w:szCs w:val="24"/>
          <w:lang w:eastAsia="pl-PL"/>
        </w:rPr>
      </w:pPr>
    </w:p>
    <w:p w14:paraId="09DD8AAA" w14:textId="62B09A0A"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3AD4008" w14:textId="187E3E5D"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E2B25E4" w14:textId="77777777" w:rsidR="00A81EA0" w:rsidRDefault="00A81EA0" w:rsidP="0061141D">
      <w:pPr>
        <w:spacing w:after="0" w:line="240" w:lineRule="auto"/>
        <w:jc w:val="right"/>
        <w:rPr>
          <w:noProof/>
        </w:rPr>
      </w:pPr>
    </w:p>
    <w:p w14:paraId="6C38822A" w14:textId="77777777" w:rsidR="00A81EA0" w:rsidRDefault="00A81EA0"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0B6490CB" w14:textId="77777777" w:rsidR="001C3EA4" w:rsidRDefault="001C3EA4" w:rsidP="0030173F">
      <w:pPr>
        <w:spacing w:after="0" w:line="240" w:lineRule="auto"/>
        <w:jc w:val="right"/>
        <w:rPr>
          <w:rFonts w:ascii="Times New Roman" w:hAnsi="Times New Roman" w:cs="Times New Roman"/>
          <w:noProof/>
          <w:sz w:val="24"/>
          <w:szCs w:val="24"/>
          <w:lang w:eastAsia="pl-PL"/>
        </w:rPr>
      </w:pPr>
    </w:p>
    <w:p w14:paraId="5136D32F" w14:textId="3F50A3D1" w:rsidR="00DF4EBA" w:rsidRDefault="00DF4EBA" w:rsidP="0030173F">
      <w:pPr>
        <w:spacing w:after="0" w:line="240" w:lineRule="auto"/>
        <w:jc w:val="right"/>
        <w:rPr>
          <w:rFonts w:ascii="Times New Roman" w:hAnsi="Times New Roman" w:cs="Times New Roman"/>
          <w:noProof/>
          <w:sz w:val="24"/>
          <w:szCs w:val="24"/>
          <w:lang w:eastAsia="pl-PL"/>
        </w:rPr>
      </w:pPr>
    </w:p>
    <w:p w14:paraId="4DCFF44F"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196ED4D3"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66C8C80"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6C39CE35"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7D470E0"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50075C92"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74E6E886" w14:textId="77777777" w:rsidR="00B21E98" w:rsidRDefault="00B21E98" w:rsidP="00B77FE5">
      <w:pPr>
        <w:spacing w:after="0" w:line="240" w:lineRule="auto"/>
        <w:rPr>
          <w:rFonts w:ascii="Times New Roman" w:eastAsia="Times New Roman" w:hAnsi="Times New Roman" w:cs="Times New Roman"/>
          <w:b/>
          <w:sz w:val="24"/>
          <w:szCs w:val="24"/>
          <w:lang w:eastAsia="pl-PL"/>
        </w:rPr>
      </w:pPr>
    </w:p>
    <w:p w14:paraId="380D3BE7" w14:textId="40436783"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7348F0">
          <w:rPr>
            <w:rStyle w:val="Hipercze"/>
            <w:rFonts w:ascii="Times New Roman" w:eastAsia="Times New Roman" w:hAnsi="Times New Roman" w:cs="Times New Roman"/>
            <w:color w:val="auto"/>
            <w:sz w:val="24"/>
            <w:szCs w:val="24"/>
            <w:u w:val="none"/>
            <w:lang w:val="de-DE" w:eastAsia="pl-PL"/>
          </w:rPr>
          <w:t>soberska@uck.katowice.pl</w:t>
        </w:r>
      </w:hyperlink>
      <w:r w:rsidR="001C47F9" w:rsidRPr="007348F0">
        <w:rPr>
          <w:rFonts w:ascii="Times New Roman" w:eastAsia="Times New Roman" w:hAnsi="Times New Roman" w:cs="Times New Roman"/>
          <w:sz w:val="24"/>
          <w:szCs w:val="24"/>
          <w:lang w:val="de-DE" w:eastAsia="pl-PL"/>
        </w:rPr>
        <w:t>,</w:t>
      </w:r>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3CD3EF02" w:rsidR="00AE5B4F" w:rsidRDefault="00AE5B4F" w:rsidP="00B77FE5">
      <w:pPr>
        <w:spacing w:after="0" w:line="240" w:lineRule="auto"/>
        <w:rPr>
          <w:rFonts w:ascii="Times New Roman" w:eastAsia="Times New Roman" w:hAnsi="Times New Roman" w:cs="Times New Roman"/>
          <w:sz w:val="24"/>
          <w:szCs w:val="24"/>
          <w:lang w:eastAsia="pl-PL"/>
        </w:rPr>
      </w:pPr>
    </w:p>
    <w:p w14:paraId="2985034F" w14:textId="77777777" w:rsidR="00B21E98" w:rsidRPr="004F4981" w:rsidRDefault="00B21E98"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5FCA6DEF"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2022 r. poz. 1710</w:t>
      </w:r>
      <w:r w:rsidR="00F46714">
        <w:rPr>
          <w:rFonts w:ascii="Times New Roman" w:eastAsia="Times New Roman" w:hAnsi="Times New Roman" w:cs="Times New Roman"/>
          <w:sz w:val="24"/>
          <w:szCs w:val="24"/>
          <w:lang w:eastAsia="pl-PL"/>
        </w:rPr>
        <w:t xml:space="preserve"> z </w:t>
      </w:r>
      <w:proofErr w:type="spellStart"/>
      <w:r w:rsidR="00F46714">
        <w:rPr>
          <w:rFonts w:ascii="Times New Roman" w:eastAsia="Times New Roman" w:hAnsi="Times New Roman" w:cs="Times New Roman"/>
          <w:sz w:val="24"/>
          <w:szCs w:val="24"/>
          <w:lang w:eastAsia="pl-PL"/>
        </w:rPr>
        <w:t>późn</w:t>
      </w:r>
      <w:proofErr w:type="spellEnd"/>
      <w:r w:rsidR="00F46714">
        <w:rPr>
          <w:rFonts w:ascii="Times New Roman" w:eastAsia="Times New Roman" w:hAnsi="Times New Roman" w:cs="Times New Roman"/>
          <w:sz w:val="24"/>
          <w:szCs w:val="24"/>
          <w:lang w:eastAsia="pl-PL"/>
        </w:rPr>
        <w:t>. 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5FD85470" w14:textId="2A15F0AE" w:rsidR="002440DB" w:rsidRPr="00AE1BEF" w:rsidRDefault="00B77FE5" w:rsidP="00CA11FD">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Przedmiotem zamówienia  jest</w:t>
      </w:r>
      <w:r w:rsidR="00F117D4">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t>
      </w:r>
      <w:r w:rsidR="00CA11FD">
        <w:rPr>
          <w:rFonts w:ascii="Times New Roman" w:eastAsia="Times New Roman" w:hAnsi="Times New Roman" w:cs="Times New Roman"/>
          <w:sz w:val="24"/>
          <w:szCs w:val="24"/>
          <w:lang w:eastAsia="pl-PL"/>
        </w:rPr>
        <w:t xml:space="preserve">obsługa serwisowa </w:t>
      </w:r>
      <w:bookmarkStart w:id="0" w:name="_Hlk132696635"/>
      <w:r w:rsidR="00D1714A">
        <w:rPr>
          <w:rFonts w:ascii="Times New Roman" w:eastAsia="Times New Roman" w:hAnsi="Times New Roman" w:cs="Times New Roman"/>
          <w:sz w:val="24"/>
          <w:szCs w:val="24"/>
          <w:lang w:eastAsia="pl-PL"/>
        </w:rPr>
        <w:t>aparatury monitorującej parametry pacjenta</w:t>
      </w:r>
      <w:bookmarkEnd w:id="0"/>
      <w:r w:rsidR="00BB7C30">
        <w:rPr>
          <w:rFonts w:ascii="Times New Roman" w:eastAsia="Times New Roman" w:hAnsi="Times New Roman" w:cs="Times New Roman"/>
          <w:sz w:val="24"/>
          <w:szCs w:val="24"/>
          <w:lang w:eastAsia="pl-PL"/>
        </w:rPr>
        <w:t xml:space="preserve">. </w:t>
      </w:r>
      <w:r w:rsidR="002440DB">
        <w:rPr>
          <w:rFonts w:ascii="Times New Roman" w:eastAsia="Times New Roman" w:hAnsi="Times New Roman" w:cs="Times New Roman"/>
          <w:sz w:val="24"/>
          <w:szCs w:val="24"/>
          <w:lang w:eastAsia="pl-PL"/>
        </w:rPr>
        <w:t xml:space="preserve">Obsługa serwisowa będzie wykonywana w </w:t>
      </w:r>
      <w:r w:rsidR="00BB7C30">
        <w:rPr>
          <w:rFonts w:ascii="Times New Roman" w:eastAsia="Times New Roman" w:hAnsi="Times New Roman" w:cs="Times New Roman"/>
          <w:sz w:val="24"/>
          <w:szCs w:val="24"/>
          <w:lang w:eastAsia="pl-PL"/>
        </w:rPr>
        <w:t>lokalizacji</w:t>
      </w:r>
      <w:r w:rsidR="002440DB">
        <w:rPr>
          <w:rFonts w:ascii="Times New Roman" w:eastAsia="Times New Roman" w:hAnsi="Times New Roman" w:cs="Times New Roman"/>
          <w:sz w:val="24"/>
          <w:szCs w:val="24"/>
          <w:lang w:eastAsia="pl-PL"/>
        </w:rPr>
        <w:t xml:space="preserve"> Katowice </w:t>
      </w:r>
      <w:r w:rsidR="002440DB" w:rsidRPr="00AE1BEF">
        <w:rPr>
          <w:rFonts w:ascii="Times New Roman" w:eastAsia="Times New Roman" w:hAnsi="Times New Roman" w:cs="Times New Roman"/>
          <w:sz w:val="24"/>
          <w:szCs w:val="24"/>
          <w:lang w:eastAsia="pl-PL"/>
        </w:rPr>
        <w:t xml:space="preserve">ul. Medyków 14 </w:t>
      </w:r>
      <w:r w:rsidR="005A6F0D">
        <w:rPr>
          <w:rFonts w:ascii="Times New Roman" w:eastAsia="Times New Roman" w:hAnsi="Times New Roman" w:cs="Times New Roman"/>
          <w:sz w:val="24"/>
          <w:szCs w:val="24"/>
          <w:lang w:eastAsia="pl-PL"/>
        </w:rPr>
        <w:t>- L</w:t>
      </w:r>
    </w:p>
    <w:p w14:paraId="55FC2276" w14:textId="192B707B" w:rsidR="00B77FE5" w:rsidRPr="00AE1BEF" w:rsidRDefault="00AE04E6" w:rsidP="00CA11FD">
      <w:pPr>
        <w:contextualSpacing/>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 xml:space="preserve">2. Zamówienie składa się z </w:t>
      </w:r>
      <w:r w:rsidR="00BB7C30">
        <w:rPr>
          <w:rFonts w:ascii="Times New Roman" w:eastAsia="Times New Roman" w:hAnsi="Times New Roman" w:cs="Times New Roman"/>
          <w:sz w:val="24"/>
          <w:szCs w:val="24"/>
          <w:lang w:eastAsia="pl-PL"/>
        </w:rPr>
        <w:t>4</w:t>
      </w:r>
      <w:r w:rsidR="00B77FE5" w:rsidRPr="00AE1BEF">
        <w:rPr>
          <w:rFonts w:ascii="Times New Roman" w:eastAsia="Times New Roman" w:hAnsi="Times New Roman" w:cs="Times New Roman"/>
          <w:sz w:val="24"/>
          <w:szCs w:val="24"/>
          <w:lang w:eastAsia="pl-PL"/>
        </w:rPr>
        <w:t xml:space="preserve"> części, z których każda stanowi oddzielny przedmiot  zamówienia:</w:t>
      </w:r>
    </w:p>
    <w:p w14:paraId="38B92431" w14:textId="1EC4B9AB" w:rsidR="003F6B6F" w:rsidRPr="00F626C2" w:rsidRDefault="008B56A6" w:rsidP="003F6B6F">
      <w:pPr>
        <w:spacing w:after="0" w:line="240" w:lineRule="auto"/>
        <w:jc w:val="both"/>
        <w:rPr>
          <w:rFonts w:ascii="Times New Roman" w:eastAsia="Calibri" w:hAnsi="Times New Roman" w:cs="Times New Roman"/>
          <w:sz w:val="24"/>
          <w:szCs w:val="24"/>
          <w:lang w:eastAsia="pl-PL"/>
        </w:rPr>
      </w:pPr>
      <w:r w:rsidRPr="00F626C2">
        <w:rPr>
          <w:rFonts w:ascii="Times New Roman" w:eastAsia="Calibri" w:hAnsi="Times New Roman" w:cs="Times New Roman"/>
          <w:sz w:val="24"/>
          <w:szCs w:val="24"/>
          <w:lang w:eastAsia="pl-PL"/>
        </w:rPr>
        <w:t xml:space="preserve">Część </w:t>
      </w:r>
      <w:r w:rsidR="006724BD" w:rsidRPr="00F626C2">
        <w:rPr>
          <w:rFonts w:ascii="Times New Roman" w:eastAsia="Calibri" w:hAnsi="Times New Roman" w:cs="Times New Roman"/>
          <w:sz w:val="24"/>
          <w:szCs w:val="24"/>
          <w:lang w:eastAsia="pl-PL"/>
        </w:rPr>
        <w:t>1</w:t>
      </w:r>
      <w:r w:rsidRPr="00F626C2">
        <w:rPr>
          <w:rFonts w:ascii="Times New Roman" w:eastAsia="Calibri" w:hAnsi="Times New Roman" w:cs="Times New Roman"/>
          <w:sz w:val="24"/>
          <w:szCs w:val="24"/>
          <w:lang w:eastAsia="pl-PL"/>
        </w:rPr>
        <w:t xml:space="preserve"> </w:t>
      </w:r>
      <w:bookmarkStart w:id="1" w:name="_Hlk129241014"/>
      <w:r w:rsidR="00DF0AD8" w:rsidRPr="00F626C2">
        <w:rPr>
          <w:rFonts w:ascii="Times New Roman" w:eastAsia="Calibri" w:hAnsi="Times New Roman" w:cs="Times New Roman"/>
          <w:sz w:val="24"/>
          <w:szCs w:val="24"/>
          <w:lang w:eastAsia="pl-PL"/>
        </w:rPr>
        <w:t xml:space="preserve"> </w:t>
      </w:r>
      <w:r w:rsidR="00CA11FD" w:rsidRPr="00F626C2">
        <w:rPr>
          <w:rFonts w:ascii="Times New Roman" w:eastAsia="Calibri" w:hAnsi="Times New Roman" w:cs="Times New Roman"/>
          <w:sz w:val="24"/>
          <w:szCs w:val="24"/>
          <w:lang w:eastAsia="pl-PL"/>
        </w:rPr>
        <w:t xml:space="preserve">Obsługa serwisowa </w:t>
      </w:r>
      <w:r w:rsidR="00D1714A" w:rsidRPr="00F626C2">
        <w:rPr>
          <w:rFonts w:ascii="Times New Roman" w:eastAsia="Times New Roman" w:hAnsi="Times New Roman" w:cs="Times New Roman"/>
          <w:sz w:val="24"/>
          <w:szCs w:val="24"/>
          <w:lang w:eastAsia="pl-PL"/>
        </w:rPr>
        <w:t>aparatury monitorującej parametry pacjenta</w:t>
      </w:r>
      <w:r w:rsidR="00D1714A" w:rsidRPr="00F626C2">
        <w:rPr>
          <w:rFonts w:ascii="Times New Roman" w:eastAsia="Calibri" w:hAnsi="Times New Roman" w:cs="Times New Roman"/>
          <w:sz w:val="24"/>
          <w:szCs w:val="24"/>
          <w:lang w:eastAsia="pl-PL"/>
        </w:rPr>
        <w:t xml:space="preserve"> (</w:t>
      </w:r>
      <w:proofErr w:type="spellStart"/>
      <w:r w:rsidR="0006765F" w:rsidRPr="00F626C2">
        <w:rPr>
          <w:rFonts w:ascii="Times New Roman" w:eastAsia="Calibri" w:hAnsi="Times New Roman" w:cs="Times New Roman"/>
          <w:sz w:val="24"/>
          <w:szCs w:val="24"/>
          <w:lang w:eastAsia="pl-PL"/>
        </w:rPr>
        <w:t>Mindray</w:t>
      </w:r>
      <w:proofErr w:type="spellEnd"/>
      <w:r w:rsidR="00D1714A" w:rsidRPr="00F626C2">
        <w:rPr>
          <w:rFonts w:ascii="Times New Roman" w:eastAsia="Calibri" w:hAnsi="Times New Roman" w:cs="Times New Roman"/>
          <w:sz w:val="24"/>
          <w:szCs w:val="24"/>
          <w:lang w:eastAsia="pl-PL"/>
        </w:rPr>
        <w:t>)</w:t>
      </w:r>
      <w:r w:rsidR="005A6F0D" w:rsidRPr="00F626C2">
        <w:rPr>
          <w:rFonts w:ascii="Times New Roman" w:eastAsia="Calibri" w:hAnsi="Times New Roman" w:cs="Times New Roman"/>
          <w:sz w:val="24"/>
          <w:szCs w:val="24"/>
          <w:lang w:eastAsia="pl-PL"/>
        </w:rPr>
        <w:t xml:space="preserve"> </w:t>
      </w:r>
      <w:r w:rsidR="003F6B6F" w:rsidRPr="00F626C2">
        <w:rPr>
          <w:rFonts w:ascii="Times New Roman" w:eastAsia="Calibri" w:hAnsi="Times New Roman" w:cs="Times New Roman"/>
          <w:sz w:val="24"/>
          <w:szCs w:val="24"/>
          <w:lang w:eastAsia="pl-PL"/>
        </w:rPr>
        <w:t xml:space="preserve">- </w:t>
      </w:r>
      <w:r w:rsidR="003F6B6F" w:rsidRPr="00F626C2">
        <w:rPr>
          <w:rFonts w:ascii="Times New Roman" w:eastAsia="Times New Roman" w:hAnsi="Times New Roman" w:cs="Times New Roman"/>
          <w:sz w:val="24"/>
          <w:szCs w:val="24"/>
          <w:lang w:eastAsia="pl-PL"/>
        </w:rPr>
        <w:t xml:space="preserve"> zakres przedmiotu zamówienia określono w z</w:t>
      </w:r>
      <w:r w:rsidR="003F6B6F" w:rsidRPr="00F626C2">
        <w:rPr>
          <w:rFonts w:ascii="Times New Roman" w:eastAsia="Calibri" w:hAnsi="Times New Roman" w:cs="Times New Roman"/>
          <w:sz w:val="24"/>
          <w:szCs w:val="24"/>
          <w:lang w:eastAsia="pl-PL"/>
        </w:rPr>
        <w:t>ałączniku  4,</w:t>
      </w:r>
      <w:r w:rsidR="006724BD" w:rsidRPr="00F626C2">
        <w:rPr>
          <w:rFonts w:ascii="Times New Roman" w:eastAsia="Calibri" w:hAnsi="Times New Roman" w:cs="Times New Roman"/>
          <w:sz w:val="24"/>
          <w:szCs w:val="24"/>
          <w:lang w:eastAsia="pl-PL"/>
        </w:rPr>
        <w:t>1</w:t>
      </w:r>
      <w:r w:rsidR="003F6B6F" w:rsidRPr="00F626C2">
        <w:rPr>
          <w:rFonts w:ascii="Times New Roman" w:eastAsia="Calibri" w:hAnsi="Times New Roman" w:cs="Times New Roman"/>
          <w:sz w:val="24"/>
          <w:szCs w:val="24"/>
          <w:lang w:eastAsia="pl-PL"/>
        </w:rPr>
        <w:t xml:space="preserve"> do SWZ</w:t>
      </w:r>
    </w:p>
    <w:p w14:paraId="308D48B8" w14:textId="728B39E2" w:rsidR="003F6B6F" w:rsidRPr="00F626C2" w:rsidRDefault="008B56A6" w:rsidP="003F6B6F">
      <w:pPr>
        <w:spacing w:after="0" w:line="240" w:lineRule="auto"/>
        <w:jc w:val="both"/>
        <w:rPr>
          <w:rFonts w:ascii="Times New Roman" w:eastAsia="Calibri" w:hAnsi="Times New Roman" w:cs="Times New Roman"/>
          <w:sz w:val="24"/>
          <w:szCs w:val="24"/>
          <w:lang w:eastAsia="pl-PL"/>
        </w:rPr>
      </w:pPr>
      <w:bookmarkStart w:id="2" w:name="_Hlk129685715"/>
      <w:bookmarkEnd w:id="1"/>
      <w:r w:rsidRPr="00F626C2">
        <w:rPr>
          <w:rFonts w:ascii="Times New Roman" w:eastAsia="Calibri" w:hAnsi="Times New Roman" w:cs="Times New Roman"/>
          <w:sz w:val="24"/>
          <w:szCs w:val="24"/>
          <w:lang w:eastAsia="pl-PL"/>
        </w:rPr>
        <w:t xml:space="preserve">Część </w:t>
      </w:r>
      <w:r w:rsidR="006724BD" w:rsidRPr="00F626C2">
        <w:rPr>
          <w:rFonts w:ascii="Times New Roman" w:eastAsia="Calibri" w:hAnsi="Times New Roman" w:cs="Times New Roman"/>
          <w:sz w:val="24"/>
          <w:szCs w:val="24"/>
          <w:lang w:eastAsia="pl-PL"/>
        </w:rPr>
        <w:t>2</w:t>
      </w:r>
      <w:r w:rsidRPr="00F626C2">
        <w:rPr>
          <w:rFonts w:ascii="Times New Roman" w:eastAsia="Calibri" w:hAnsi="Times New Roman" w:cs="Times New Roman"/>
          <w:sz w:val="24"/>
          <w:szCs w:val="24"/>
          <w:lang w:eastAsia="pl-PL"/>
        </w:rPr>
        <w:t xml:space="preserve"> </w:t>
      </w:r>
      <w:r w:rsidR="00DF0AD8" w:rsidRPr="00F626C2">
        <w:rPr>
          <w:rFonts w:ascii="Times New Roman" w:eastAsia="Calibri" w:hAnsi="Times New Roman" w:cs="Times New Roman"/>
          <w:sz w:val="24"/>
          <w:szCs w:val="24"/>
          <w:lang w:eastAsia="pl-PL"/>
        </w:rPr>
        <w:t xml:space="preserve"> </w:t>
      </w:r>
      <w:bookmarkStart w:id="3" w:name="_Hlk132697035"/>
      <w:r w:rsidR="0028426F" w:rsidRPr="00F626C2">
        <w:rPr>
          <w:rFonts w:ascii="Times New Roman" w:eastAsia="Calibri" w:hAnsi="Times New Roman" w:cs="Times New Roman"/>
          <w:sz w:val="24"/>
          <w:szCs w:val="24"/>
          <w:lang w:eastAsia="pl-PL"/>
        </w:rPr>
        <w:t xml:space="preserve">Obsługa serwisowa </w:t>
      </w:r>
      <w:r w:rsidR="0028426F" w:rsidRPr="00F626C2">
        <w:rPr>
          <w:rFonts w:ascii="Times New Roman" w:eastAsia="Times New Roman" w:hAnsi="Times New Roman" w:cs="Times New Roman"/>
          <w:sz w:val="24"/>
          <w:szCs w:val="24"/>
          <w:lang w:eastAsia="pl-PL"/>
        </w:rPr>
        <w:t>aparatury monitorującej parametry pacjenta</w:t>
      </w:r>
      <w:r w:rsidR="0028426F" w:rsidRPr="00F626C2">
        <w:rPr>
          <w:rFonts w:ascii="Times New Roman" w:eastAsia="Calibri" w:hAnsi="Times New Roman" w:cs="Times New Roman"/>
          <w:sz w:val="24"/>
          <w:szCs w:val="24"/>
          <w:lang w:eastAsia="pl-PL"/>
        </w:rPr>
        <w:t xml:space="preserve"> (</w:t>
      </w:r>
      <w:r w:rsidR="0006765F" w:rsidRPr="00F626C2">
        <w:rPr>
          <w:rFonts w:ascii="Times New Roman" w:eastAsia="Calibri" w:hAnsi="Times New Roman" w:cs="Times New Roman"/>
          <w:sz w:val="24"/>
          <w:szCs w:val="24"/>
          <w:lang w:eastAsia="pl-PL"/>
        </w:rPr>
        <w:t>Philips</w:t>
      </w:r>
      <w:r w:rsidR="0028426F" w:rsidRPr="00F626C2">
        <w:rPr>
          <w:rFonts w:ascii="Times New Roman" w:eastAsia="Calibri" w:hAnsi="Times New Roman" w:cs="Times New Roman"/>
          <w:sz w:val="24"/>
          <w:szCs w:val="24"/>
          <w:lang w:eastAsia="pl-PL"/>
        </w:rPr>
        <w:t>)</w:t>
      </w:r>
      <w:bookmarkEnd w:id="3"/>
      <w:r w:rsidR="0028426F" w:rsidRPr="00F626C2">
        <w:rPr>
          <w:rFonts w:ascii="Times New Roman" w:eastAsia="Calibri" w:hAnsi="Times New Roman" w:cs="Times New Roman"/>
          <w:sz w:val="24"/>
          <w:szCs w:val="24"/>
          <w:lang w:eastAsia="pl-PL"/>
        </w:rPr>
        <w:t xml:space="preserve"> </w:t>
      </w:r>
      <w:r w:rsidR="005A6F0D" w:rsidRPr="00F626C2">
        <w:rPr>
          <w:rFonts w:ascii="Times New Roman" w:eastAsia="Calibri" w:hAnsi="Times New Roman" w:cs="Times New Roman"/>
          <w:sz w:val="24"/>
          <w:szCs w:val="24"/>
          <w:lang w:eastAsia="pl-PL"/>
        </w:rPr>
        <w:t>-</w:t>
      </w:r>
      <w:r w:rsidR="003F6B6F" w:rsidRPr="00F626C2">
        <w:rPr>
          <w:rFonts w:ascii="Times New Roman" w:eastAsia="Calibri" w:hAnsi="Times New Roman" w:cs="Times New Roman"/>
          <w:sz w:val="24"/>
          <w:szCs w:val="24"/>
          <w:lang w:eastAsia="pl-PL"/>
        </w:rPr>
        <w:t xml:space="preserve"> </w:t>
      </w:r>
      <w:r w:rsidR="003F6B6F" w:rsidRPr="00F626C2">
        <w:rPr>
          <w:rFonts w:ascii="Times New Roman" w:eastAsia="Times New Roman" w:hAnsi="Times New Roman" w:cs="Times New Roman"/>
          <w:sz w:val="24"/>
          <w:szCs w:val="24"/>
          <w:lang w:eastAsia="pl-PL"/>
        </w:rPr>
        <w:t xml:space="preserve"> zakres przedmiotu zamówienia określono w z</w:t>
      </w:r>
      <w:r w:rsidR="003F6B6F" w:rsidRPr="00F626C2">
        <w:rPr>
          <w:rFonts w:ascii="Times New Roman" w:eastAsia="Calibri" w:hAnsi="Times New Roman" w:cs="Times New Roman"/>
          <w:sz w:val="24"/>
          <w:szCs w:val="24"/>
          <w:lang w:eastAsia="pl-PL"/>
        </w:rPr>
        <w:t>ałączniku  4,</w:t>
      </w:r>
      <w:r w:rsidR="006724BD" w:rsidRPr="00F626C2">
        <w:rPr>
          <w:rFonts w:ascii="Times New Roman" w:eastAsia="Calibri" w:hAnsi="Times New Roman" w:cs="Times New Roman"/>
          <w:sz w:val="24"/>
          <w:szCs w:val="24"/>
          <w:lang w:eastAsia="pl-PL"/>
        </w:rPr>
        <w:t>2</w:t>
      </w:r>
      <w:r w:rsidR="003F6B6F" w:rsidRPr="00F626C2">
        <w:rPr>
          <w:rFonts w:ascii="Times New Roman" w:eastAsia="Calibri" w:hAnsi="Times New Roman" w:cs="Times New Roman"/>
          <w:sz w:val="24"/>
          <w:szCs w:val="24"/>
          <w:lang w:eastAsia="pl-PL"/>
        </w:rPr>
        <w:t xml:space="preserve"> do SWZ</w:t>
      </w:r>
      <w:bookmarkEnd w:id="2"/>
    </w:p>
    <w:p w14:paraId="3FC80BAF" w14:textId="7681FC32" w:rsidR="003F6B6F" w:rsidRPr="00F626C2" w:rsidRDefault="008B56A6" w:rsidP="003F6B6F">
      <w:pPr>
        <w:spacing w:after="0" w:line="240" w:lineRule="auto"/>
        <w:jc w:val="both"/>
        <w:rPr>
          <w:rFonts w:ascii="Times New Roman" w:eastAsia="Calibri" w:hAnsi="Times New Roman" w:cs="Times New Roman"/>
          <w:sz w:val="24"/>
          <w:szCs w:val="24"/>
          <w:lang w:eastAsia="pl-PL"/>
        </w:rPr>
      </w:pPr>
      <w:r w:rsidRPr="00F626C2">
        <w:rPr>
          <w:rFonts w:ascii="Times New Roman" w:eastAsia="Calibri" w:hAnsi="Times New Roman" w:cs="Times New Roman"/>
          <w:sz w:val="24"/>
          <w:szCs w:val="24"/>
          <w:lang w:eastAsia="pl-PL"/>
        </w:rPr>
        <w:t xml:space="preserve">Część </w:t>
      </w:r>
      <w:r w:rsidR="006724BD" w:rsidRPr="00F626C2">
        <w:rPr>
          <w:rFonts w:ascii="Times New Roman" w:eastAsia="Calibri" w:hAnsi="Times New Roman" w:cs="Times New Roman"/>
          <w:sz w:val="24"/>
          <w:szCs w:val="24"/>
          <w:lang w:eastAsia="pl-PL"/>
        </w:rPr>
        <w:t>3</w:t>
      </w:r>
      <w:r w:rsidRPr="00F626C2">
        <w:rPr>
          <w:rFonts w:ascii="Times New Roman" w:eastAsia="Calibri" w:hAnsi="Times New Roman" w:cs="Times New Roman"/>
          <w:sz w:val="24"/>
          <w:szCs w:val="24"/>
          <w:lang w:eastAsia="pl-PL"/>
        </w:rPr>
        <w:t xml:space="preserve"> </w:t>
      </w:r>
      <w:r w:rsidR="00DF0AD8" w:rsidRPr="00F626C2">
        <w:rPr>
          <w:rFonts w:ascii="Times New Roman" w:eastAsia="Calibri" w:hAnsi="Times New Roman" w:cs="Times New Roman"/>
          <w:sz w:val="24"/>
          <w:szCs w:val="24"/>
          <w:lang w:eastAsia="pl-PL"/>
        </w:rPr>
        <w:t xml:space="preserve"> </w:t>
      </w:r>
      <w:r w:rsidR="00062882" w:rsidRPr="00F626C2">
        <w:rPr>
          <w:rFonts w:ascii="Times New Roman" w:eastAsia="Calibri" w:hAnsi="Times New Roman" w:cs="Times New Roman"/>
          <w:sz w:val="24"/>
          <w:szCs w:val="24"/>
          <w:lang w:eastAsia="pl-PL"/>
        </w:rPr>
        <w:t xml:space="preserve">Obsługa serwisowa </w:t>
      </w:r>
      <w:r w:rsidR="00062882" w:rsidRPr="00F626C2">
        <w:rPr>
          <w:rFonts w:ascii="Times New Roman" w:eastAsia="Times New Roman" w:hAnsi="Times New Roman" w:cs="Times New Roman"/>
          <w:sz w:val="24"/>
          <w:szCs w:val="24"/>
          <w:lang w:eastAsia="pl-PL"/>
        </w:rPr>
        <w:t>aparatury monitorującej parametry pacjenta</w:t>
      </w:r>
      <w:r w:rsidR="00062882" w:rsidRPr="00F626C2">
        <w:rPr>
          <w:rFonts w:ascii="Times New Roman" w:eastAsia="Calibri" w:hAnsi="Times New Roman" w:cs="Times New Roman"/>
          <w:sz w:val="24"/>
          <w:szCs w:val="24"/>
          <w:lang w:eastAsia="pl-PL"/>
        </w:rPr>
        <w:t xml:space="preserve"> (</w:t>
      </w:r>
      <w:r w:rsidR="0006765F" w:rsidRPr="00F626C2">
        <w:rPr>
          <w:rFonts w:ascii="Times New Roman" w:eastAsia="Calibri" w:hAnsi="Times New Roman" w:cs="Times New Roman"/>
          <w:sz w:val="24"/>
          <w:szCs w:val="24"/>
          <w:lang w:eastAsia="pl-PL"/>
        </w:rPr>
        <w:t>IDMED</w:t>
      </w:r>
      <w:r w:rsidR="00062882" w:rsidRPr="00F626C2">
        <w:rPr>
          <w:rFonts w:ascii="Times New Roman" w:eastAsia="Calibri" w:hAnsi="Times New Roman" w:cs="Times New Roman"/>
          <w:sz w:val="24"/>
          <w:szCs w:val="24"/>
          <w:lang w:eastAsia="pl-PL"/>
        </w:rPr>
        <w:t>)</w:t>
      </w:r>
      <w:r w:rsidR="008C28C2" w:rsidRPr="00F626C2">
        <w:rPr>
          <w:rFonts w:ascii="Times New Roman" w:eastAsia="Calibri" w:hAnsi="Times New Roman" w:cs="Times New Roman"/>
          <w:sz w:val="24"/>
          <w:szCs w:val="24"/>
          <w:lang w:eastAsia="pl-PL"/>
        </w:rPr>
        <w:t xml:space="preserve">- </w:t>
      </w:r>
      <w:r w:rsidR="003F6B6F" w:rsidRPr="00F626C2">
        <w:rPr>
          <w:rFonts w:ascii="Times New Roman" w:eastAsia="Calibri" w:hAnsi="Times New Roman" w:cs="Times New Roman"/>
          <w:sz w:val="24"/>
          <w:szCs w:val="24"/>
          <w:lang w:eastAsia="pl-PL"/>
        </w:rPr>
        <w:t xml:space="preserve"> </w:t>
      </w:r>
      <w:r w:rsidR="003F6B6F" w:rsidRPr="00F626C2">
        <w:rPr>
          <w:rFonts w:ascii="Times New Roman" w:eastAsia="Times New Roman" w:hAnsi="Times New Roman" w:cs="Times New Roman"/>
          <w:sz w:val="24"/>
          <w:szCs w:val="24"/>
          <w:lang w:eastAsia="pl-PL"/>
        </w:rPr>
        <w:t xml:space="preserve"> zakres przedmiotu zamówienia określono w z</w:t>
      </w:r>
      <w:r w:rsidR="003F6B6F" w:rsidRPr="00F626C2">
        <w:rPr>
          <w:rFonts w:ascii="Times New Roman" w:eastAsia="Calibri" w:hAnsi="Times New Roman" w:cs="Times New Roman"/>
          <w:sz w:val="24"/>
          <w:szCs w:val="24"/>
          <w:lang w:eastAsia="pl-PL"/>
        </w:rPr>
        <w:t>ałączniku  4,</w:t>
      </w:r>
      <w:r w:rsidR="006724BD" w:rsidRPr="00F626C2">
        <w:rPr>
          <w:rFonts w:ascii="Times New Roman" w:eastAsia="Calibri" w:hAnsi="Times New Roman" w:cs="Times New Roman"/>
          <w:sz w:val="24"/>
          <w:szCs w:val="24"/>
          <w:lang w:eastAsia="pl-PL"/>
        </w:rPr>
        <w:t>3</w:t>
      </w:r>
      <w:r w:rsidR="003F6B6F" w:rsidRPr="00F626C2">
        <w:rPr>
          <w:rFonts w:ascii="Times New Roman" w:eastAsia="Calibri" w:hAnsi="Times New Roman" w:cs="Times New Roman"/>
          <w:sz w:val="24"/>
          <w:szCs w:val="24"/>
          <w:lang w:eastAsia="pl-PL"/>
        </w:rPr>
        <w:t xml:space="preserve"> do SWZ</w:t>
      </w:r>
    </w:p>
    <w:p w14:paraId="7C98B8A5" w14:textId="1FE8EBB5" w:rsidR="003F6B6F" w:rsidRPr="00AE1BEF" w:rsidRDefault="003F6B6F" w:rsidP="003F6B6F">
      <w:pPr>
        <w:spacing w:after="0" w:line="240" w:lineRule="auto"/>
        <w:jc w:val="both"/>
        <w:rPr>
          <w:rFonts w:ascii="Times New Roman" w:eastAsia="Calibri" w:hAnsi="Times New Roman" w:cs="Times New Roman"/>
          <w:sz w:val="24"/>
          <w:szCs w:val="24"/>
          <w:lang w:eastAsia="pl-PL"/>
        </w:rPr>
      </w:pPr>
      <w:bookmarkStart w:id="4" w:name="_Hlk129684666"/>
      <w:r w:rsidRPr="00AE1BEF">
        <w:rPr>
          <w:rFonts w:ascii="Times New Roman" w:eastAsia="Calibri" w:hAnsi="Times New Roman" w:cs="Times New Roman"/>
          <w:sz w:val="24"/>
          <w:szCs w:val="24"/>
          <w:lang w:eastAsia="pl-PL"/>
        </w:rPr>
        <w:t xml:space="preserve">Część </w:t>
      </w:r>
      <w:r w:rsidR="006724BD" w:rsidRPr="00AE1BEF">
        <w:rPr>
          <w:rFonts w:ascii="Times New Roman" w:eastAsia="Calibri" w:hAnsi="Times New Roman" w:cs="Times New Roman"/>
          <w:sz w:val="24"/>
          <w:szCs w:val="24"/>
          <w:lang w:eastAsia="pl-PL"/>
        </w:rPr>
        <w:t>4</w:t>
      </w:r>
      <w:r w:rsidRPr="00AE1BEF">
        <w:rPr>
          <w:rFonts w:ascii="Times New Roman" w:eastAsia="Calibri" w:hAnsi="Times New Roman" w:cs="Times New Roman"/>
          <w:sz w:val="24"/>
          <w:szCs w:val="24"/>
          <w:lang w:eastAsia="pl-PL"/>
        </w:rPr>
        <w:t xml:space="preserve"> </w:t>
      </w:r>
      <w:r w:rsidR="00062882" w:rsidRPr="00AE1BEF">
        <w:rPr>
          <w:rFonts w:ascii="Times New Roman" w:eastAsia="Calibri" w:hAnsi="Times New Roman" w:cs="Times New Roman"/>
          <w:sz w:val="24"/>
          <w:szCs w:val="24"/>
          <w:lang w:eastAsia="pl-PL"/>
        </w:rPr>
        <w:t xml:space="preserve">Obsługa serwisowa </w:t>
      </w:r>
      <w:r w:rsidR="00062882">
        <w:rPr>
          <w:rFonts w:ascii="Times New Roman" w:eastAsia="Times New Roman" w:hAnsi="Times New Roman" w:cs="Times New Roman"/>
          <w:sz w:val="24"/>
          <w:szCs w:val="24"/>
          <w:lang w:eastAsia="pl-PL"/>
        </w:rPr>
        <w:t>aparatury monitorującej parametry pacjenta</w:t>
      </w:r>
      <w:r w:rsidR="00062882" w:rsidRPr="00AE1BEF">
        <w:rPr>
          <w:rFonts w:ascii="Times New Roman" w:eastAsia="Calibri" w:hAnsi="Times New Roman" w:cs="Times New Roman"/>
          <w:sz w:val="24"/>
          <w:szCs w:val="24"/>
          <w:lang w:eastAsia="pl-PL"/>
        </w:rPr>
        <w:t xml:space="preserve"> </w:t>
      </w:r>
      <w:r w:rsidR="00062882">
        <w:rPr>
          <w:rFonts w:ascii="Times New Roman" w:eastAsia="Calibri" w:hAnsi="Times New Roman" w:cs="Times New Roman"/>
          <w:sz w:val="24"/>
          <w:szCs w:val="24"/>
          <w:lang w:eastAsia="pl-PL"/>
        </w:rPr>
        <w:t>(</w:t>
      </w:r>
      <w:proofErr w:type="spellStart"/>
      <w:r w:rsidR="0006765F">
        <w:rPr>
          <w:rFonts w:ascii="Times New Roman" w:eastAsia="Calibri" w:hAnsi="Times New Roman" w:cs="Times New Roman"/>
          <w:sz w:val="24"/>
          <w:szCs w:val="24"/>
          <w:lang w:eastAsia="pl-PL"/>
        </w:rPr>
        <w:t>Emtel</w:t>
      </w:r>
      <w:proofErr w:type="spellEnd"/>
      <w:r w:rsidR="00062882">
        <w:rPr>
          <w:rFonts w:ascii="Times New Roman" w:eastAsia="Calibri" w:hAnsi="Times New Roman" w:cs="Times New Roman"/>
          <w:sz w:val="24"/>
          <w:szCs w:val="24"/>
          <w:lang w:eastAsia="pl-PL"/>
        </w:rPr>
        <w:t>)</w:t>
      </w:r>
      <w:r w:rsidR="008C28C2">
        <w:rPr>
          <w:rFonts w:ascii="Times New Roman" w:eastAsia="Calibri" w:hAnsi="Times New Roman" w:cs="Times New Roman"/>
          <w:sz w:val="24"/>
          <w:szCs w:val="24"/>
          <w:lang w:eastAsia="pl-PL"/>
        </w:rPr>
        <w:t>-</w:t>
      </w:r>
      <w:r w:rsidRPr="00AE1BEF">
        <w:rPr>
          <w:rFonts w:ascii="Times New Roman" w:eastAsia="Calibri" w:hAnsi="Times New Roman" w:cs="Times New Roman"/>
          <w:sz w:val="24"/>
          <w:szCs w:val="24"/>
          <w:lang w:eastAsia="pl-PL"/>
        </w:rPr>
        <w:t xml:space="preserve"> </w:t>
      </w:r>
      <w:r w:rsidRPr="00AE1BEF">
        <w:rPr>
          <w:rFonts w:ascii="Times New Roman" w:eastAsia="Times New Roman" w:hAnsi="Times New Roman" w:cs="Times New Roman"/>
          <w:sz w:val="24"/>
          <w:szCs w:val="24"/>
          <w:lang w:eastAsia="pl-PL"/>
        </w:rPr>
        <w:t xml:space="preserve"> zakres przedmiotu zamówienia określono w z</w:t>
      </w:r>
      <w:r w:rsidRPr="00AE1BEF">
        <w:rPr>
          <w:rFonts w:ascii="Times New Roman" w:eastAsia="Calibri" w:hAnsi="Times New Roman" w:cs="Times New Roman"/>
          <w:sz w:val="24"/>
          <w:szCs w:val="24"/>
          <w:lang w:eastAsia="pl-PL"/>
        </w:rPr>
        <w:t>ałączniku  4,</w:t>
      </w:r>
      <w:r w:rsidR="006724BD" w:rsidRPr="00AE1BEF">
        <w:rPr>
          <w:rFonts w:ascii="Times New Roman" w:eastAsia="Calibri" w:hAnsi="Times New Roman" w:cs="Times New Roman"/>
          <w:sz w:val="24"/>
          <w:szCs w:val="24"/>
          <w:lang w:eastAsia="pl-PL"/>
        </w:rPr>
        <w:t>4</w:t>
      </w:r>
      <w:r w:rsidRPr="00AE1BEF">
        <w:rPr>
          <w:rFonts w:ascii="Times New Roman" w:eastAsia="Calibri" w:hAnsi="Times New Roman" w:cs="Times New Roman"/>
          <w:sz w:val="24"/>
          <w:szCs w:val="24"/>
          <w:lang w:eastAsia="pl-PL"/>
        </w:rPr>
        <w:t xml:space="preserve"> do SWZ</w:t>
      </w:r>
    </w:p>
    <w:bookmarkEnd w:id="4"/>
    <w:p w14:paraId="4F6B518B" w14:textId="77777777" w:rsidR="00B77FE5" w:rsidRPr="00AE1BEF" w:rsidRDefault="00B77FE5" w:rsidP="00B77FE5">
      <w:pPr>
        <w:spacing w:after="0" w:line="240" w:lineRule="auto"/>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3. Zamawiający dopuszcza możliwości składania ofert częściowych. Każdy Wykonawca może złożyć tylko jedną ofertę na dowolnie wybrane części zamówienia.</w:t>
      </w:r>
    </w:p>
    <w:p w14:paraId="63242A18" w14:textId="339D02A5" w:rsidR="00B77FE5" w:rsidRPr="00AE1BEF" w:rsidRDefault="00B77FE5" w:rsidP="00B77FE5">
      <w:pPr>
        <w:spacing w:after="0" w:line="240" w:lineRule="auto"/>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4.  Kody   CPV :</w:t>
      </w:r>
    </w:p>
    <w:p w14:paraId="76095F0D" w14:textId="7364C942" w:rsidR="00E2732C" w:rsidRPr="003F6B6F" w:rsidRDefault="003F6B6F" w:rsidP="00E2732C">
      <w:pPr>
        <w:spacing w:after="0" w:line="240" w:lineRule="auto"/>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 xml:space="preserve">50421000-2  </w:t>
      </w:r>
      <w:r w:rsidR="00E2732C" w:rsidRPr="00AE1BEF">
        <w:rPr>
          <w:rFonts w:ascii="Times New Roman" w:eastAsia="Times New Roman" w:hAnsi="Times New Roman" w:cs="Times New Roman"/>
          <w:sz w:val="24"/>
          <w:szCs w:val="24"/>
          <w:lang w:eastAsia="pl-PL"/>
        </w:rPr>
        <w:t xml:space="preserve">  </w:t>
      </w:r>
      <w:r w:rsidRPr="00AE1BEF">
        <w:rPr>
          <w:rFonts w:ascii="Times New Roman" w:hAnsi="Times New Roman" w:cs="Times New Roman"/>
          <w:sz w:val="24"/>
          <w:szCs w:val="24"/>
        </w:rPr>
        <w:t xml:space="preserve">Usługi w zakresie napraw i konserwacji sprzętu </w:t>
      </w:r>
      <w:r w:rsidRPr="003F6B6F">
        <w:rPr>
          <w:rFonts w:ascii="Times New Roman" w:hAnsi="Times New Roman" w:cs="Times New Roman"/>
          <w:sz w:val="24"/>
          <w:szCs w:val="24"/>
        </w:rPr>
        <w:t>medycznego</w:t>
      </w:r>
    </w:p>
    <w:p w14:paraId="0F49F608" w14:textId="77777777" w:rsidR="002046F0" w:rsidRDefault="002046F0" w:rsidP="00846FA6">
      <w:pPr>
        <w:spacing w:after="0" w:line="240" w:lineRule="auto"/>
        <w:jc w:val="both"/>
        <w:rPr>
          <w:rFonts w:ascii="Times New Roman" w:eastAsia="Times New Roman" w:hAnsi="Times New Roman" w:cs="Times New Roman"/>
          <w:sz w:val="24"/>
          <w:szCs w:val="24"/>
          <w:lang w:eastAsia="pl-PL"/>
        </w:rPr>
      </w:pPr>
    </w:p>
    <w:p w14:paraId="0CFFBE5B" w14:textId="77777777" w:rsidR="008C28C2" w:rsidRDefault="008C28C2" w:rsidP="00846FA6">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C60936"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662DAA08" w14:textId="77777777" w:rsidR="00156357" w:rsidRPr="00156357" w:rsidRDefault="00156357" w:rsidP="00156357">
      <w:pPr>
        <w:spacing w:after="0" w:line="240" w:lineRule="auto"/>
        <w:rPr>
          <w:rFonts w:ascii="Times New Roman" w:eastAsia="Calibri" w:hAnsi="Times New Roman" w:cs="Times New Roman"/>
          <w:sz w:val="24"/>
          <w:szCs w:val="24"/>
        </w:rPr>
      </w:pPr>
      <w:r w:rsidRPr="00156357">
        <w:rPr>
          <w:rFonts w:ascii="Times New Roman" w:eastAsia="Calibri" w:hAnsi="Times New Roman" w:cs="Times New Roman"/>
          <w:sz w:val="24"/>
          <w:szCs w:val="24"/>
        </w:rPr>
        <w:t>Zamawiający nie określa i nie wymaga złożenia wraz z ofertą przedmiotowych środków dowodowych</w:t>
      </w:r>
    </w:p>
    <w:p w14:paraId="19DDCF2D" w14:textId="77777777"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AE1BEF"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55A7C13F" w14:textId="7120CD45" w:rsidR="005D0558" w:rsidRPr="00AE1BEF" w:rsidRDefault="005D0558" w:rsidP="003F6B6F">
      <w:pPr>
        <w:autoSpaceDE w:val="0"/>
        <w:autoSpaceDN w:val="0"/>
        <w:adjustRightInd w:val="0"/>
        <w:spacing w:after="0" w:line="240" w:lineRule="auto"/>
        <w:jc w:val="both"/>
        <w:rPr>
          <w:rFonts w:ascii="Times New Roman" w:hAnsi="Times New Roman" w:cs="Times New Roman"/>
          <w:sz w:val="23"/>
          <w:szCs w:val="23"/>
        </w:rPr>
      </w:pPr>
      <w:r w:rsidRPr="00AE1BEF">
        <w:rPr>
          <w:rFonts w:ascii="Times New Roman" w:hAnsi="Times New Roman" w:cs="Times New Roman"/>
          <w:sz w:val="23"/>
          <w:szCs w:val="23"/>
        </w:rPr>
        <w:t>1</w:t>
      </w:r>
      <w:r w:rsidR="00F85D74" w:rsidRPr="00AE1BEF">
        <w:rPr>
          <w:rFonts w:ascii="Times New Roman" w:hAnsi="Times New Roman" w:cs="Times New Roman"/>
          <w:sz w:val="23"/>
          <w:szCs w:val="23"/>
        </w:rPr>
        <w:t xml:space="preserve">. </w:t>
      </w:r>
      <w:r w:rsidRPr="00AE1BEF">
        <w:rPr>
          <w:rFonts w:ascii="Times New Roman" w:hAnsi="Times New Roman" w:cs="Times New Roman"/>
          <w:sz w:val="23"/>
          <w:szCs w:val="23"/>
        </w:rPr>
        <w:t>Termin realizacji zamówienia</w:t>
      </w:r>
      <w:r w:rsidR="003F6B6F" w:rsidRPr="00AE1BEF">
        <w:rPr>
          <w:rFonts w:ascii="Times New Roman" w:hAnsi="Times New Roman" w:cs="Times New Roman"/>
          <w:sz w:val="23"/>
          <w:szCs w:val="23"/>
        </w:rPr>
        <w:t xml:space="preserve"> – zgodnie z zapisami w załączniku 4,1- 4,</w:t>
      </w:r>
      <w:r w:rsidR="0006765F">
        <w:rPr>
          <w:rFonts w:ascii="Times New Roman" w:hAnsi="Times New Roman" w:cs="Times New Roman"/>
          <w:sz w:val="23"/>
          <w:szCs w:val="23"/>
        </w:rPr>
        <w:t>4</w:t>
      </w:r>
    </w:p>
    <w:p w14:paraId="1DA693D5" w14:textId="77777777" w:rsidR="004A63DF" w:rsidRDefault="004A63DF" w:rsidP="00A641E7">
      <w:pPr>
        <w:autoSpaceDE w:val="0"/>
        <w:autoSpaceDN w:val="0"/>
        <w:adjustRightInd w:val="0"/>
        <w:spacing w:after="0" w:line="240" w:lineRule="auto"/>
        <w:rPr>
          <w:rFonts w:ascii="Times New Roman" w:hAnsi="Times New Roman" w:cs="Times New Roman"/>
          <w:b/>
          <w:bCs/>
          <w:color w:val="000000"/>
          <w:sz w:val="24"/>
          <w:szCs w:val="24"/>
        </w:rPr>
      </w:pPr>
    </w:p>
    <w:p w14:paraId="09699142" w14:textId="77777777" w:rsidR="004A63DF" w:rsidRDefault="004A63DF" w:rsidP="00A641E7">
      <w:pPr>
        <w:autoSpaceDE w:val="0"/>
        <w:autoSpaceDN w:val="0"/>
        <w:adjustRightInd w:val="0"/>
        <w:spacing w:after="0" w:line="240" w:lineRule="auto"/>
        <w:rPr>
          <w:rFonts w:ascii="Times New Roman" w:hAnsi="Times New Roman" w:cs="Times New Roman"/>
          <w:b/>
          <w:bCs/>
          <w:color w:val="000000"/>
          <w:sz w:val="24"/>
          <w:szCs w:val="24"/>
        </w:rPr>
      </w:pPr>
    </w:p>
    <w:p w14:paraId="04C0BDD1" w14:textId="1A820795"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4AE08F48" w14:textId="1A5AB6E9" w:rsidR="006E4BDF" w:rsidRPr="006E4BDF" w:rsidRDefault="006E4BDF" w:rsidP="006E4BDF">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6E4BDF">
        <w:rPr>
          <w:rFonts w:ascii="Times New Roman" w:eastAsia="Calibri" w:hAnsi="Times New Roman" w:cs="Times New Roman"/>
          <w:sz w:val="24"/>
          <w:szCs w:val="24"/>
        </w:rPr>
        <w:t xml:space="preserve">pkt 1 – 6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 tj.:</w:t>
      </w:r>
    </w:p>
    <w:p w14:paraId="23E59ED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3B0C58B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a) udziału w zorganizowanej grupie przestępczej albo związku mającym na celu popełnienie przestępstwa lub przestępstwa skarbowego, o którym mowa w art. 258 Kodeksu karnego,</w:t>
      </w:r>
    </w:p>
    <w:p w14:paraId="63B4CC9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lastRenderedPageBreak/>
        <w:t>b) handlu ludźmi, o którym mowa w art. 189a Kodeksu karnego,</w:t>
      </w:r>
    </w:p>
    <w:p w14:paraId="2A1A4BDF"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DDD83A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59EBC75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54C2E4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F3C551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99C813"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9D3D86"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414DEF22" w14:textId="77777777" w:rsidR="006E4BDF" w:rsidRPr="006E4BDF" w:rsidRDefault="006E4BDF" w:rsidP="006E4BDF">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A7C423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Zamawiający wykluczy z postępowania o udzielenie zamówienia Wykonawcę</w:t>
      </w:r>
    </w:p>
    <w:p w14:paraId="4C05BBE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13069165"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7E04888F"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lastRenderedPageBreak/>
        <w:t>i rozporządzeniu 269/20142 albo wpisanego na listę na podstawie decyzji w sprawie wpisu na</w:t>
      </w:r>
    </w:p>
    <w:p w14:paraId="0EF7D0F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541910EA"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p>
    <w:p w14:paraId="60AAB1C7"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0F73182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4D72697B"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3945814E"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w:t>
      </w:r>
      <w:proofErr w:type="spellStart"/>
      <w:r w:rsidRPr="006E4BDF">
        <w:rPr>
          <w:rFonts w:ascii="Times New Roman" w:eastAsia="Calibri" w:hAnsi="Times New Roman" w:cs="Times New Roman"/>
          <w:sz w:val="24"/>
          <w:szCs w:val="24"/>
        </w:rPr>
        <w:t>t.j</w:t>
      </w:r>
      <w:proofErr w:type="spellEnd"/>
      <w:r w:rsidRPr="006E4BDF">
        <w:rPr>
          <w:rFonts w:ascii="Times New Roman" w:eastAsia="Calibri" w:hAnsi="Times New Roman" w:cs="Times New Roman"/>
          <w:sz w:val="24"/>
          <w:szCs w:val="24"/>
        </w:rPr>
        <w:t>. Dz.U. z 2021r. poz. 217, 2105, 2106, z 2022r.</w:t>
      </w:r>
    </w:p>
    <w:p w14:paraId="3A7E5D36"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poz. 1488), jest podmiot wymieniony w wykazach określonych w rozporządzeniu 765/2006</w:t>
      </w:r>
    </w:p>
    <w:p w14:paraId="1CCAAC39"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 albo wpisany na listę lub będący taką jednostką dominującą od</w:t>
      </w:r>
    </w:p>
    <w:p w14:paraId="263DC4C0"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dnia 24 lutego 2022r., o ile został wpisany na listę na podstawie decyzji w sprawie wpisu na</w:t>
      </w:r>
    </w:p>
    <w:p w14:paraId="2AB1BC83"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11D25155" w14:textId="7A7FA990"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xml:space="preserve">. Wykluczenie Wykonawcy następuje zgodnie z art. 111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w:t>
      </w:r>
    </w:p>
    <w:p w14:paraId="4C86DC4E" w14:textId="1EFC3F71"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xml:space="preserve">. Zamawiający nie przewiduje wykluczenia wykonawcy na podstawie art. 109 ust.1  </w:t>
      </w:r>
      <w:proofErr w:type="spellStart"/>
      <w:r w:rsidRPr="006E4BDF">
        <w:rPr>
          <w:rFonts w:ascii="Times New Roman" w:eastAsia="Calibri" w:hAnsi="Times New Roman" w:cs="Times New Roman"/>
          <w:sz w:val="24"/>
          <w:szCs w:val="24"/>
        </w:rPr>
        <w:t>Pzp</w:t>
      </w:r>
      <w:proofErr w:type="spellEnd"/>
    </w:p>
    <w:p w14:paraId="6CBE7F8A" w14:textId="6D589CFE" w:rsidR="006E4BDF" w:rsidRPr="006E4BDF" w:rsidRDefault="006E4BDF" w:rsidP="006E4BDF">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632FBDDA" w14:textId="39B392B0" w:rsidR="006E4BDF" w:rsidRPr="006E4BDF" w:rsidRDefault="006E4BDF" w:rsidP="006E4BDF">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57B5DCD5" w14:textId="23705312"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272F9BED" w14:textId="77777777" w:rsidR="002046F0" w:rsidRDefault="002046F0" w:rsidP="00C428BC">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52A6A58A" w14:textId="77777777" w:rsidR="004A63DF" w:rsidRDefault="004A63DF" w:rsidP="00C56505">
      <w:pPr>
        <w:spacing w:after="0" w:line="240" w:lineRule="auto"/>
        <w:jc w:val="both"/>
        <w:rPr>
          <w:rFonts w:ascii="Times New Roman" w:eastAsia="Times New Roman" w:hAnsi="Times New Roman" w:cs="Times New Roman"/>
          <w:b/>
          <w:sz w:val="24"/>
          <w:szCs w:val="24"/>
          <w:lang w:eastAsia="pl-PL"/>
        </w:rPr>
      </w:pPr>
    </w:p>
    <w:p w14:paraId="6CCC89C5" w14:textId="31F6584F"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1DFA86D0"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lastRenderedPageBreak/>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2F12A7DD"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pPr>
        <w:pStyle w:val="Akapitzlist"/>
        <w:numPr>
          <w:ilvl w:val="0"/>
          <w:numId w:val="24"/>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pPr>
        <w:pStyle w:val="Akapitzlist"/>
        <w:numPr>
          <w:ilvl w:val="0"/>
          <w:numId w:val="24"/>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52FD9A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BDF5B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487F863E"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5F4DD4E9"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47EDC70F"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07FA712E"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pPr>
        <w:pStyle w:val="Akapitzlist"/>
        <w:numPr>
          <w:ilvl w:val="0"/>
          <w:numId w:val="24"/>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lastRenderedPageBreak/>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pPr>
        <w:pStyle w:val="Akapitzlist"/>
        <w:keepNext/>
        <w:numPr>
          <w:ilvl w:val="0"/>
          <w:numId w:val="24"/>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610A9E"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610A9E">
        <w:rPr>
          <w:rFonts w:ascii="Times New Roman" w:eastAsia="Times New Roman" w:hAnsi="Times New Roman" w:cs="Times New Roman"/>
          <w:b/>
          <w:sz w:val="24"/>
          <w:szCs w:val="24"/>
          <w:lang w:eastAsia="pl-PL"/>
        </w:rPr>
        <w:t>OFERTĄ</w:t>
      </w:r>
    </w:p>
    <w:p w14:paraId="3DB570F5" w14:textId="15066C16" w:rsidR="00F061E0" w:rsidRPr="0054512D"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54512D">
        <w:rPr>
          <w:rFonts w:ascii="Times New Roman" w:eastAsia="Times New Roman" w:hAnsi="Times New Roman" w:cs="Times New Roman"/>
          <w:sz w:val="24"/>
          <w:szCs w:val="24"/>
          <w:lang w:eastAsia="pl-PL"/>
        </w:rPr>
        <w:t>Wykonawca  jest związany ofertą do dnia</w:t>
      </w:r>
      <w:r w:rsidR="0027592D" w:rsidRPr="0054512D">
        <w:rPr>
          <w:rFonts w:ascii="Times New Roman" w:eastAsia="Times New Roman" w:hAnsi="Times New Roman" w:cs="Times New Roman"/>
          <w:sz w:val="24"/>
          <w:szCs w:val="24"/>
          <w:lang w:eastAsia="pl-PL"/>
        </w:rPr>
        <w:t xml:space="preserve"> </w:t>
      </w:r>
      <w:r w:rsidR="0054512D" w:rsidRPr="0054512D">
        <w:rPr>
          <w:rFonts w:ascii="Times New Roman" w:eastAsia="Times New Roman" w:hAnsi="Times New Roman" w:cs="Times New Roman"/>
          <w:sz w:val="24"/>
          <w:szCs w:val="24"/>
          <w:lang w:eastAsia="pl-PL"/>
        </w:rPr>
        <w:t>04.08.2023r</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10A9E">
        <w:rPr>
          <w:rFonts w:ascii="Times New Roman" w:eastAsia="Calibri" w:hAnsi="Times New Roman" w:cs="Times New Roman"/>
          <w:sz w:val="24"/>
          <w:szCs w:val="24"/>
        </w:rPr>
        <w:t xml:space="preserve">Pierwszym dniem terminu związania ofertą jest dzień, w </w:t>
      </w:r>
      <w:r w:rsidRPr="00AA2571">
        <w:rPr>
          <w:rFonts w:ascii="Times New Roman" w:eastAsia="Calibri" w:hAnsi="Times New Roman" w:cs="Times New Roman"/>
          <w:sz w:val="24"/>
          <w:szCs w:val="24"/>
        </w:rPr>
        <w:t xml:space="preserve">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742560FE" w:rsidR="00E17E9D" w:rsidRDefault="003760B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286DA98C" w14:textId="3C7F97B9" w:rsidR="008D302F" w:rsidRPr="00042F60" w:rsidRDefault="008D302F" w:rsidP="008D302F">
      <w:pPr>
        <w:pStyle w:val="Akapitzlist"/>
        <w:numPr>
          <w:ilvl w:val="0"/>
          <w:numId w:val="3"/>
        </w:numPr>
        <w:tabs>
          <w:tab w:val="num" w:pos="567"/>
        </w:tabs>
        <w:spacing w:after="0" w:line="240" w:lineRule="auto"/>
        <w:ind w:left="426" w:hanging="86"/>
        <w:rPr>
          <w:rFonts w:ascii="Times New Roman" w:eastAsia="Times New Roman" w:hAnsi="Times New Roman" w:cs="Times New Roman"/>
          <w:i/>
          <w:iCs/>
          <w:sz w:val="24"/>
          <w:szCs w:val="24"/>
          <w:lang w:eastAsia="pl-PL"/>
        </w:rPr>
      </w:pPr>
      <w:r w:rsidRPr="008D302F">
        <w:rPr>
          <w:rFonts w:ascii="Times New Roman" w:eastAsia="Times New Roman" w:hAnsi="Times New Roman" w:cs="Times New Roman"/>
          <w:sz w:val="24"/>
          <w:szCs w:val="24"/>
          <w:lang w:eastAsia="pl-PL"/>
        </w:rPr>
        <w:t>wypełniony</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podpisany przez osobę uprawnioną/ osoby uprawnione do reprezentowania Wykonawcy formularz asortymentowo-cenowy oferowanego przedmiotu zamówienia według druku stanowiącego załącznik nr  4</w:t>
      </w:r>
      <w:r>
        <w:rPr>
          <w:rFonts w:ascii="Times New Roman" w:eastAsia="Times New Roman" w:hAnsi="Times New Roman" w:cs="Times New Roman"/>
          <w:sz w:val="24"/>
          <w:szCs w:val="24"/>
          <w:lang w:eastAsia="pl-PL"/>
        </w:rPr>
        <w:t>,1- 4,</w:t>
      </w:r>
      <w:r w:rsidR="0006765F">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 xml:space="preserve">SWZ </w:t>
      </w:r>
      <w:r w:rsidRPr="008D302F">
        <w:rPr>
          <w:rFonts w:ascii="Times New Roman" w:eastAsia="Times New Roman" w:hAnsi="Times New Roman" w:cs="Times New Roman"/>
          <w:i/>
          <w:iCs/>
          <w:sz w:val="20"/>
          <w:szCs w:val="20"/>
          <w:lang w:eastAsia="pl-PL"/>
        </w:rPr>
        <w:t xml:space="preserve">( osobno do zaoferowanych </w:t>
      </w:r>
      <w:r w:rsidRPr="00042F60">
        <w:rPr>
          <w:rFonts w:ascii="Times New Roman" w:eastAsia="Times New Roman" w:hAnsi="Times New Roman" w:cs="Times New Roman"/>
          <w:i/>
          <w:iCs/>
          <w:sz w:val="24"/>
          <w:szCs w:val="24"/>
          <w:lang w:eastAsia="pl-PL"/>
        </w:rPr>
        <w:t>części).</w:t>
      </w:r>
    </w:p>
    <w:p w14:paraId="59E929D8" w14:textId="23842665" w:rsidR="00942C29" w:rsidRPr="004F4981" w:rsidRDefault="00942C29" w:rsidP="008D302F">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D302F">
        <w:rPr>
          <w:rFonts w:ascii="Times New Roman" w:eastAsia="Cambria" w:hAnsi="Times New Roman" w:cs="Times New Roman"/>
          <w:color w:val="000000"/>
          <w:sz w:val="24"/>
          <w:szCs w:val="24"/>
        </w:rPr>
        <w:t>,c)</w:t>
      </w:r>
      <w:r w:rsidR="00DD735A">
        <w:rPr>
          <w:rFonts w:ascii="Times New Roman" w:eastAsia="Cambria" w:hAnsi="Times New Roman" w:cs="Times New Roman"/>
          <w:color w:val="00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60F71C8F" w14:textId="14D4FBDB" w:rsidR="00942C29" w:rsidRPr="004F4981"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4F4981">
        <w:rPr>
          <w:rFonts w:ascii="Times New Roman" w:hAnsi="Times New Roman" w:cs="Times New Roman"/>
          <w:sz w:val="24"/>
          <w:szCs w:val="24"/>
        </w:rPr>
        <w:t xml:space="preserve">  Jeśli umocowanie osoby podpisującej ofertę nie wynika z dokumentów          rejestracyjnych, należy do oferty dołączyć stosowne pełnomocnictwo dla danej osoby, z</w:t>
      </w:r>
    </w:p>
    <w:p w14:paraId="030F72AB" w14:textId="7FB7CB39" w:rsidR="00942C29" w:rsidRPr="004F4981" w:rsidRDefault="00942C29"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sidRPr="004F4981">
        <w:rPr>
          <w:rFonts w:ascii="Times New Roman" w:hAnsi="Times New Roman" w:cs="Times New Roman"/>
          <w:sz w:val="24"/>
          <w:szCs w:val="24"/>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lastRenderedPageBreak/>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0A534DE0" w:rsidR="0048757F" w:rsidRPr="0054512D"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przesłać </w:t>
      </w:r>
      <w:r w:rsidRPr="0054512D">
        <w:rPr>
          <w:rFonts w:ascii="Times New Roman" w:eastAsia="Times New Roman" w:hAnsi="Times New Roman" w:cs="Times New Roman"/>
          <w:sz w:val="24"/>
          <w:szCs w:val="24"/>
          <w:lang w:eastAsia="pl-PL"/>
        </w:rPr>
        <w:t xml:space="preserve">za pośrednictwem Platformy  dostępnej pod adresem </w:t>
      </w:r>
      <w:hyperlink r:id="rId17" w:history="1">
        <w:r w:rsidRPr="0054512D">
          <w:rPr>
            <w:rFonts w:ascii="Times New Roman" w:eastAsia="Calibri" w:hAnsi="Times New Roman" w:cs="Times New Roman"/>
            <w:sz w:val="24"/>
            <w:szCs w:val="24"/>
            <w:u w:val="single"/>
          </w:rPr>
          <w:t>https://portal.smartpzp.pl/uck</w:t>
        </w:r>
      </w:hyperlink>
      <w:r w:rsidRPr="0054512D">
        <w:rPr>
          <w:rFonts w:ascii="Times New Roman" w:eastAsia="Calibri" w:hAnsi="Times New Roman" w:cs="Times New Roman"/>
          <w:sz w:val="24"/>
          <w:szCs w:val="24"/>
          <w:u w:val="single"/>
        </w:rPr>
        <w:t xml:space="preserve"> </w:t>
      </w:r>
      <w:r w:rsidRPr="0054512D">
        <w:rPr>
          <w:rFonts w:ascii="Times New Roman" w:eastAsia="Times New Roman" w:hAnsi="Times New Roman" w:cs="Times New Roman"/>
          <w:sz w:val="24"/>
          <w:szCs w:val="24"/>
          <w:lang w:eastAsia="pl-PL"/>
        </w:rPr>
        <w:t xml:space="preserve">w terminie do dnia </w:t>
      </w:r>
      <w:r w:rsidR="0054512D" w:rsidRPr="0054512D">
        <w:rPr>
          <w:rFonts w:ascii="Times New Roman" w:eastAsia="Times New Roman" w:hAnsi="Times New Roman" w:cs="Times New Roman"/>
          <w:b/>
          <w:bCs/>
          <w:sz w:val="24"/>
          <w:szCs w:val="24"/>
          <w:lang w:eastAsia="pl-PL"/>
        </w:rPr>
        <w:t>06.07</w:t>
      </w:r>
      <w:r w:rsidR="00F202E0" w:rsidRPr="0054512D">
        <w:rPr>
          <w:rFonts w:ascii="Times New Roman" w:eastAsia="Times New Roman" w:hAnsi="Times New Roman" w:cs="Times New Roman"/>
          <w:b/>
          <w:bCs/>
          <w:sz w:val="24"/>
          <w:szCs w:val="24"/>
          <w:lang w:eastAsia="pl-PL"/>
        </w:rPr>
        <w:t>.</w:t>
      </w:r>
      <w:r w:rsidR="007603FA" w:rsidRPr="0054512D">
        <w:rPr>
          <w:rFonts w:ascii="Times New Roman" w:eastAsia="Times New Roman" w:hAnsi="Times New Roman" w:cs="Times New Roman"/>
          <w:b/>
          <w:bCs/>
          <w:sz w:val="24"/>
          <w:szCs w:val="24"/>
          <w:lang w:eastAsia="pl-PL"/>
        </w:rPr>
        <w:t>202</w:t>
      </w:r>
      <w:r w:rsidR="00E06102" w:rsidRPr="0054512D">
        <w:rPr>
          <w:rFonts w:ascii="Times New Roman" w:eastAsia="Times New Roman" w:hAnsi="Times New Roman" w:cs="Times New Roman"/>
          <w:b/>
          <w:bCs/>
          <w:sz w:val="24"/>
          <w:szCs w:val="24"/>
          <w:lang w:eastAsia="pl-PL"/>
        </w:rPr>
        <w:t>3</w:t>
      </w:r>
      <w:r w:rsidR="007603FA" w:rsidRPr="0054512D">
        <w:rPr>
          <w:rFonts w:ascii="Times New Roman" w:eastAsia="Times New Roman" w:hAnsi="Times New Roman" w:cs="Times New Roman"/>
          <w:b/>
          <w:bCs/>
          <w:sz w:val="24"/>
          <w:szCs w:val="24"/>
          <w:lang w:eastAsia="pl-PL"/>
        </w:rPr>
        <w:t>r.</w:t>
      </w:r>
      <w:r w:rsidRPr="0054512D">
        <w:rPr>
          <w:rFonts w:ascii="Times New Roman" w:eastAsia="Times New Roman" w:hAnsi="Times New Roman" w:cs="Times New Roman"/>
          <w:b/>
          <w:bCs/>
          <w:sz w:val="24"/>
          <w:szCs w:val="24"/>
          <w:lang w:eastAsia="pl-PL"/>
        </w:rPr>
        <w:t xml:space="preserve"> do godz. 10:00</w:t>
      </w:r>
    </w:p>
    <w:p w14:paraId="1EE6F1C9" w14:textId="314A26B5" w:rsidR="0048757F" w:rsidRPr="0054512D"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54512D">
        <w:rPr>
          <w:rFonts w:ascii="Times New Roman" w:eastAsia="Times New Roman" w:hAnsi="Times New Roman" w:cs="Times New Roman"/>
          <w:sz w:val="24"/>
          <w:szCs w:val="24"/>
          <w:lang w:eastAsia="pl-PL"/>
        </w:rPr>
        <w:t>Otwarcie ofert nastąpi w dniu</w:t>
      </w:r>
      <w:r w:rsidR="00F46714" w:rsidRPr="0054512D">
        <w:rPr>
          <w:rFonts w:ascii="Times New Roman" w:eastAsia="Times New Roman" w:hAnsi="Times New Roman" w:cs="Times New Roman"/>
          <w:sz w:val="24"/>
          <w:szCs w:val="24"/>
          <w:lang w:eastAsia="pl-PL"/>
        </w:rPr>
        <w:t xml:space="preserve"> </w:t>
      </w:r>
      <w:r w:rsidR="0054512D" w:rsidRPr="0054512D">
        <w:rPr>
          <w:rFonts w:ascii="Times New Roman" w:eastAsia="Times New Roman" w:hAnsi="Times New Roman" w:cs="Times New Roman"/>
          <w:b/>
          <w:bCs/>
          <w:sz w:val="24"/>
          <w:szCs w:val="24"/>
          <w:lang w:eastAsia="pl-PL"/>
        </w:rPr>
        <w:t>06.07.</w:t>
      </w:r>
      <w:r w:rsidR="007603FA" w:rsidRPr="0054512D">
        <w:rPr>
          <w:rFonts w:ascii="Times New Roman" w:eastAsia="Times New Roman" w:hAnsi="Times New Roman" w:cs="Times New Roman"/>
          <w:b/>
          <w:bCs/>
          <w:sz w:val="24"/>
          <w:szCs w:val="24"/>
          <w:lang w:eastAsia="pl-PL"/>
        </w:rPr>
        <w:t>202</w:t>
      </w:r>
      <w:r w:rsidR="00E06102" w:rsidRPr="0054512D">
        <w:rPr>
          <w:rFonts w:ascii="Times New Roman" w:eastAsia="Times New Roman" w:hAnsi="Times New Roman" w:cs="Times New Roman"/>
          <w:b/>
          <w:bCs/>
          <w:sz w:val="24"/>
          <w:szCs w:val="24"/>
          <w:lang w:eastAsia="pl-PL"/>
        </w:rPr>
        <w:t>3</w:t>
      </w:r>
      <w:r w:rsidR="007603FA" w:rsidRPr="0054512D">
        <w:rPr>
          <w:rFonts w:ascii="Times New Roman" w:eastAsia="Times New Roman" w:hAnsi="Times New Roman" w:cs="Times New Roman"/>
          <w:b/>
          <w:bCs/>
          <w:sz w:val="24"/>
          <w:szCs w:val="24"/>
          <w:lang w:eastAsia="pl-PL"/>
        </w:rPr>
        <w:t>r.</w:t>
      </w:r>
      <w:r w:rsidR="00046FDF" w:rsidRPr="0054512D">
        <w:rPr>
          <w:rFonts w:ascii="Times New Roman" w:eastAsia="Times New Roman" w:hAnsi="Times New Roman" w:cs="Times New Roman"/>
          <w:b/>
          <w:bCs/>
          <w:sz w:val="24"/>
          <w:szCs w:val="24"/>
          <w:lang w:eastAsia="pl-PL"/>
        </w:rPr>
        <w:t xml:space="preserve"> </w:t>
      </w:r>
      <w:r w:rsidRPr="0054512D">
        <w:rPr>
          <w:rFonts w:ascii="Times New Roman" w:eastAsia="Times New Roman" w:hAnsi="Times New Roman" w:cs="Times New Roman"/>
          <w:b/>
          <w:bCs/>
          <w:sz w:val="24"/>
          <w:szCs w:val="24"/>
          <w:lang w:eastAsia="pl-PL"/>
        </w:rPr>
        <w:t>o godz. 10.30</w:t>
      </w:r>
      <w:r w:rsidRPr="0054512D">
        <w:rPr>
          <w:rFonts w:ascii="Times New Roman" w:eastAsia="Times New Roman" w:hAnsi="Times New Roman" w:cs="Times New Roman"/>
          <w:sz w:val="24"/>
          <w:szCs w:val="24"/>
          <w:lang w:eastAsia="pl-PL"/>
        </w:rPr>
        <w:t xml:space="preserve"> poprzez ich odszyfrowanie na Platformie </w:t>
      </w:r>
      <w:proofErr w:type="spellStart"/>
      <w:r w:rsidRPr="0054512D">
        <w:rPr>
          <w:rFonts w:ascii="Times New Roman" w:eastAsia="Times New Roman" w:hAnsi="Times New Roman" w:cs="Times New Roman"/>
          <w:sz w:val="24"/>
          <w:szCs w:val="24"/>
          <w:lang w:eastAsia="pl-PL"/>
        </w:rPr>
        <w:t>Smartpzp</w:t>
      </w:r>
      <w:proofErr w:type="spellEnd"/>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pPr>
        <w:numPr>
          <w:ilvl w:val="0"/>
          <w:numId w:val="27"/>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17CE5D19" w14:textId="77777777" w:rsidR="00DF0F8F" w:rsidRPr="004F4981" w:rsidRDefault="00DF0F8F"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06C2FA16"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EB7C09">
        <w:rPr>
          <w:rFonts w:ascii="Times New Roman" w:eastAsia="Times New Roman" w:hAnsi="Times New Roman" w:cs="Times New Roman"/>
          <w:sz w:val="24"/>
          <w:szCs w:val="24"/>
          <w:lang w:eastAsia="ar-SA"/>
        </w:rPr>
        <w:t xml:space="preserve">-koszty przeglądów technicznych </w:t>
      </w:r>
      <w:r w:rsidRPr="008D302F">
        <w:rPr>
          <w:rFonts w:ascii="Times New Roman" w:eastAsia="Times New Roman" w:hAnsi="Times New Roman" w:cs="Times New Roman"/>
          <w:sz w:val="24"/>
          <w:szCs w:val="24"/>
          <w:lang w:eastAsia="ar-SA"/>
        </w:rPr>
        <w:t>i napraw;</w:t>
      </w:r>
    </w:p>
    <w:p w14:paraId="195F2406"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materiałów i narzędzi potrzebnych do wykonania usługi;</w:t>
      </w:r>
    </w:p>
    <w:p w14:paraId="71F5C149"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cła i podatków, jeśli takie występują;</w:t>
      </w:r>
    </w:p>
    <w:p w14:paraId="7C050151" w14:textId="12F8A9DB" w:rsid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robocizny</w:t>
      </w:r>
    </w:p>
    <w:p w14:paraId="4E3ECBE5" w14:textId="77777777" w:rsidR="00D83E71" w:rsidRPr="006724BD" w:rsidRDefault="00D83E71" w:rsidP="00D83E71">
      <w:pPr>
        <w:suppressAutoHyphens/>
        <w:spacing w:after="0" w:line="240" w:lineRule="auto"/>
        <w:ind w:left="284"/>
        <w:jc w:val="both"/>
        <w:rPr>
          <w:rFonts w:ascii="Times New Roman" w:eastAsia="Times New Roman" w:hAnsi="Times New Roman" w:cs="Times New Roman"/>
          <w:sz w:val="24"/>
          <w:szCs w:val="24"/>
          <w:lang w:eastAsia="ar-SA"/>
        </w:rPr>
      </w:pPr>
      <w:r w:rsidRPr="006724BD">
        <w:rPr>
          <w:rFonts w:ascii="Times New Roman" w:eastAsia="Times New Roman" w:hAnsi="Times New Roman" w:cs="Times New Roman"/>
          <w:sz w:val="24"/>
          <w:szCs w:val="24"/>
          <w:lang w:eastAsia="ar-SA"/>
        </w:rPr>
        <w:t>-koszty dojazdu do i z siedziby  Zamawiającego;</w:t>
      </w:r>
    </w:p>
    <w:p w14:paraId="67108951"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koszty wydania orzeczeń technicznych kwalifikujących aparaty do wycofania z</w:t>
      </w:r>
    </w:p>
    <w:p w14:paraId="0070E33D"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  eksploatacji</w:t>
      </w:r>
    </w:p>
    <w:p w14:paraId="038265A3" w14:textId="5A20F6D8" w:rsidR="00B1049A" w:rsidRPr="00776033"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lastRenderedPageBreak/>
        <w:t xml:space="preserve"> -wszystkie niezbędne koszty związane z należytym wykonaniem umowy       </w:t>
      </w:r>
      <w:r w:rsidR="00B1049A">
        <w:rPr>
          <w:rFonts w:ascii="Times New Roman" w:eastAsia="Times New Roman" w:hAnsi="Times New Roman" w:cs="Times New Roman"/>
          <w:sz w:val="24"/>
          <w:szCs w:val="24"/>
        </w:rPr>
        <w:t xml:space="preserve">      </w:t>
      </w:r>
    </w:p>
    <w:p w14:paraId="7F4312DD" w14:textId="11B17AFD" w:rsidR="000B5DA6" w:rsidRPr="004F4981" w:rsidRDefault="00B1049A" w:rsidP="00B1049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7941C54C" w:rsidR="00B1049A" w:rsidRPr="007232D3" w:rsidRDefault="00B1049A">
      <w:pPr>
        <w:pStyle w:val="Akapitzlist"/>
        <w:numPr>
          <w:ilvl w:val="0"/>
          <w:numId w:val="39"/>
        </w:numPr>
        <w:spacing w:after="0" w:line="240" w:lineRule="auto"/>
        <w:rPr>
          <w:rFonts w:ascii="Times New Roman" w:eastAsia="Times New Roman" w:hAnsi="Times New Roman" w:cs="Times New Roman"/>
          <w:sz w:val="24"/>
          <w:szCs w:val="24"/>
          <w:lang w:eastAsia="ar-SA"/>
        </w:rPr>
      </w:pPr>
      <w:r w:rsidRPr="003B37F2">
        <w:rPr>
          <w:rFonts w:ascii="Times New Roman" w:eastAsia="Times New Roman" w:hAnsi="Times New Roman" w:cs="Times New Roman"/>
          <w:sz w:val="24"/>
          <w:szCs w:val="24"/>
          <w:lang w:eastAsia="ar-SA"/>
        </w:rPr>
        <w:t xml:space="preserve">Wykonawca określa cenę realizacji zamówienia poprzez wypełnienie formularza </w:t>
      </w:r>
      <w:r w:rsidR="00E06102" w:rsidRPr="003B37F2">
        <w:rPr>
          <w:rFonts w:ascii="Times New Roman" w:eastAsia="Times New Roman" w:hAnsi="Times New Roman" w:cs="Times New Roman"/>
          <w:sz w:val="24"/>
          <w:szCs w:val="24"/>
          <w:lang w:eastAsia="ar-SA"/>
        </w:rPr>
        <w:t>ofertowego</w:t>
      </w:r>
      <w:r w:rsidRPr="003B37F2">
        <w:rPr>
          <w:rFonts w:ascii="Times New Roman" w:eastAsia="Times New Roman" w:hAnsi="Times New Roman" w:cs="Times New Roman"/>
          <w:sz w:val="24"/>
          <w:szCs w:val="24"/>
          <w:lang w:eastAsia="ar-SA"/>
        </w:rPr>
        <w:t xml:space="preserve">.  Wartość </w:t>
      </w:r>
      <w:r>
        <w:rPr>
          <w:rFonts w:ascii="Times New Roman" w:eastAsia="Times New Roman" w:hAnsi="Times New Roman" w:cs="Times New Roman"/>
          <w:sz w:val="24"/>
          <w:szCs w:val="24"/>
          <w:lang w:eastAsia="ar-SA"/>
        </w:rPr>
        <w:t>brutto danej części stanowi cenę ofertową.</w:t>
      </w:r>
    </w:p>
    <w:p w14:paraId="01479102" w14:textId="2D716BDA" w:rsidR="00E06102" w:rsidRPr="00DF54C0" w:rsidRDefault="00B1049A">
      <w:pPr>
        <w:numPr>
          <w:ilvl w:val="0"/>
          <w:numId w:val="44"/>
        </w:numPr>
        <w:suppressAutoHyphens/>
        <w:spacing w:after="0" w:line="240" w:lineRule="auto"/>
        <w:jc w:val="both"/>
        <w:rPr>
          <w:rFonts w:ascii="Times New Roman" w:eastAsia="Times New Roman" w:hAnsi="Times New Roman" w:cs="Tahoma"/>
          <w:sz w:val="24"/>
          <w:szCs w:val="24"/>
          <w:lang w:eastAsia="ar-SA"/>
        </w:rPr>
      </w:pPr>
      <w:r w:rsidRPr="000939E5">
        <w:rPr>
          <w:rFonts w:ascii="Times New Roman" w:eastAsia="Times New Roman" w:hAnsi="Times New Roman" w:cs="Times New Roman"/>
          <w:sz w:val="24"/>
          <w:szCs w:val="24"/>
          <w:lang w:eastAsia="ar-SA"/>
        </w:rPr>
        <w:t>Ceny jednostkowe</w:t>
      </w:r>
      <w:r w:rsidR="00E06102">
        <w:rPr>
          <w:rFonts w:ascii="Times New Roman" w:eastAsia="Times New Roman" w:hAnsi="Times New Roman" w:cs="Times New Roman"/>
          <w:sz w:val="24"/>
          <w:szCs w:val="24"/>
          <w:lang w:eastAsia="ar-SA"/>
        </w:rPr>
        <w:t xml:space="preserve">, ceny netto, ceny brutto oraz należny podatek VAT </w:t>
      </w:r>
      <w:r w:rsidR="00E06102" w:rsidRPr="00E06102">
        <w:rPr>
          <w:rFonts w:ascii="Times New Roman" w:eastAsia="Times New Roman" w:hAnsi="Times New Roman" w:cs="Tahoma"/>
          <w:sz w:val="24"/>
          <w:szCs w:val="24"/>
          <w:lang w:eastAsia="ar-SA"/>
        </w:rPr>
        <w:t xml:space="preserve">należy podać z </w:t>
      </w:r>
      <w:r w:rsidR="00E06102" w:rsidRPr="00DF54C0">
        <w:rPr>
          <w:rFonts w:ascii="Times New Roman" w:eastAsia="Times New Roman" w:hAnsi="Times New Roman" w:cs="Tahoma"/>
          <w:sz w:val="24"/>
          <w:szCs w:val="24"/>
          <w:lang w:eastAsia="ar-SA"/>
        </w:rPr>
        <w:t>dokładnością do dwóch miejsc po przecinku</w:t>
      </w:r>
      <w:r w:rsidR="00DF54C0" w:rsidRPr="00DF54C0">
        <w:rPr>
          <w:rFonts w:ascii="Times New Roman" w:eastAsia="Times New Roman" w:hAnsi="Times New Roman" w:cs="Tahoma"/>
          <w:sz w:val="24"/>
          <w:szCs w:val="24"/>
          <w:lang w:eastAsia="ar-SA"/>
        </w:rPr>
        <w:t xml:space="preserve">. </w:t>
      </w:r>
    </w:p>
    <w:p w14:paraId="74FE2522" w14:textId="57ACC1E7" w:rsidR="006466B3" w:rsidRPr="004F4981" w:rsidRDefault="006466B3">
      <w:pPr>
        <w:numPr>
          <w:ilvl w:val="0"/>
          <w:numId w:val="45"/>
        </w:numPr>
        <w:suppressAutoHyphens/>
        <w:spacing w:after="0" w:line="240" w:lineRule="auto"/>
        <w:rPr>
          <w:rFonts w:ascii="Times New Roman" w:eastAsia="Times New Roman" w:hAnsi="Times New Roman" w:cs="Times New Roman"/>
          <w:sz w:val="24"/>
          <w:szCs w:val="24"/>
          <w:lang w:eastAsia="ar-SA"/>
        </w:rPr>
      </w:pPr>
      <w:r w:rsidRPr="00DF54C0">
        <w:rPr>
          <w:rFonts w:ascii="Times New Roman" w:eastAsia="Times New Roman" w:hAnsi="Times New Roman" w:cs="Times New Roman"/>
          <w:sz w:val="24"/>
          <w:szCs w:val="24"/>
          <w:lang w:eastAsia="ar-SA"/>
        </w:rPr>
        <w:t xml:space="preserve">W pozycji  VAT % dopuszcza się wpisanie zamiennie liczbowej lub procentowej wartości </w:t>
      </w:r>
      <w:r w:rsidRPr="004F4981">
        <w:rPr>
          <w:rFonts w:ascii="Times New Roman" w:eastAsia="Times New Roman" w:hAnsi="Times New Roman" w:cs="Times New Roman"/>
          <w:sz w:val="24"/>
          <w:szCs w:val="24"/>
          <w:lang w:eastAsia="ar-SA"/>
        </w:rPr>
        <w:t>stawki podatku VAT</w:t>
      </w:r>
    </w:p>
    <w:p w14:paraId="54E38E33" w14:textId="00936FD6" w:rsidR="000B5DA6" w:rsidRPr="00562EFA" w:rsidRDefault="000B5DA6">
      <w:pPr>
        <w:numPr>
          <w:ilvl w:val="0"/>
          <w:numId w:val="45"/>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pPr>
        <w:pStyle w:val="Akapitzlist"/>
        <w:numPr>
          <w:ilvl w:val="0"/>
          <w:numId w:val="45"/>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4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40"/>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40"/>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40"/>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37BC37E4" w14:textId="77777777" w:rsidR="009B6E83" w:rsidRDefault="009B6E83" w:rsidP="000B5DA6">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15BA644A" w14:textId="77777777" w:rsidR="00042F60"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Kryterium oceny oferty to :</w:t>
      </w:r>
    </w:p>
    <w:p w14:paraId="3E6D1152" w14:textId="72192CBE" w:rsidR="004056FE" w:rsidRPr="004F4981" w:rsidRDefault="004056FE" w:rsidP="004056FE">
      <w:pPr>
        <w:spacing w:after="0" w:line="240" w:lineRule="auto"/>
        <w:rPr>
          <w:rFonts w:ascii="Times New Roman" w:eastAsia="Times New Roman" w:hAnsi="Times New Roman" w:cs="Times New Roman"/>
          <w:sz w:val="24"/>
          <w:szCs w:val="24"/>
          <w:lang w:eastAsia="pl-PL"/>
        </w:rPr>
      </w:pPr>
      <w:bookmarkStart w:id="5" w:name="_Hlk132698315"/>
      <w:r w:rsidRPr="003E1920">
        <w:rPr>
          <w:rFonts w:ascii="Times New Roman" w:eastAsia="Times New Roman" w:hAnsi="Times New Roman" w:cs="Times New Roman"/>
          <w:b/>
          <w:bCs/>
          <w:sz w:val="24"/>
          <w:szCs w:val="24"/>
          <w:lang w:eastAsia="pl-PL"/>
        </w:rPr>
        <w:t>cena  -   100% wagi</w:t>
      </w:r>
      <w:r w:rsidRPr="00E506B7">
        <w:rPr>
          <w:rFonts w:ascii="Times New Roman" w:eastAsia="Times New Roman" w:hAnsi="Times New Roman" w:cs="Times New Roman"/>
          <w:b/>
          <w:bCs/>
          <w:sz w:val="24"/>
          <w:szCs w:val="24"/>
          <w:lang w:eastAsia="pl-PL"/>
        </w:rPr>
        <w:t xml:space="preserve">  </w:t>
      </w:r>
      <w:r w:rsidR="00E506B7" w:rsidRPr="00E506B7">
        <w:rPr>
          <w:rFonts w:ascii="Times New Roman" w:eastAsia="Times New Roman" w:hAnsi="Times New Roman" w:cs="Times New Roman"/>
          <w:b/>
          <w:bCs/>
          <w:sz w:val="24"/>
          <w:szCs w:val="24"/>
          <w:lang w:eastAsia="pl-PL"/>
        </w:rPr>
        <w:t>(C)</w:t>
      </w:r>
    </w:p>
    <w:p w14:paraId="793E490F" w14:textId="087F17F1" w:rsidR="004056FE" w:rsidRPr="004F4981" w:rsidRDefault="003E1920" w:rsidP="004056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056FE" w:rsidRPr="004F4981">
        <w:rPr>
          <w:rFonts w:ascii="Times New Roman" w:eastAsia="Times New Roman" w:hAnsi="Times New Roman" w:cs="Times New Roman"/>
          <w:sz w:val="24"/>
          <w:szCs w:val="24"/>
          <w:lang w:eastAsia="pl-PL"/>
        </w:rPr>
        <w:t>Sposób obliczania liczby punktów badanej oferty za kryterium „cena”</w:t>
      </w:r>
    </w:p>
    <w:p w14:paraId="6585AF38"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proofErr w:type="spellStart"/>
      <w:r w:rsidRPr="004F4981">
        <w:rPr>
          <w:rFonts w:ascii="Times New Roman" w:eastAsia="Times New Roman" w:hAnsi="Times New Roman" w:cs="Times New Roman"/>
          <w:sz w:val="24"/>
          <w:szCs w:val="24"/>
          <w:lang w:eastAsia="pl-PL"/>
        </w:rPr>
        <w:t>Cmin</w:t>
      </w:r>
      <w:proofErr w:type="spellEnd"/>
      <w:r w:rsidRPr="004F4981">
        <w:rPr>
          <w:rFonts w:ascii="Times New Roman" w:eastAsia="Times New Roman" w:hAnsi="Times New Roman" w:cs="Times New Roman"/>
          <w:sz w:val="24"/>
          <w:szCs w:val="24"/>
          <w:lang w:eastAsia="pl-PL"/>
        </w:rPr>
        <w:t xml:space="preserve"> / </w:t>
      </w:r>
      <w:proofErr w:type="spellStart"/>
      <w:r w:rsidRPr="004F4981">
        <w:rPr>
          <w:rFonts w:ascii="Times New Roman" w:eastAsia="Times New Roman" w:hAnsi="Times New Roman" w:cs="Times New Roman"/>
          <w:sz w:val="24"/>
          <w:szCs w:val="24"/>
          <w:lang w:eastAsia="pl-PL"/>
        </w:rPr>
        <w:t>Cn</w:t>
      </w:r>
      <w:proofErr w:type="spellEnd"/>
      <w:r w:rsidRPr="004F4981">
        <w:rPr>
          <w:rFonts w:ascii="Times New Roman" w:eastAsia="Times New Roman" w:hAnsi="Times New Roman" w:cs="Times New Roman"/>
          <w:sz w:val="24"/>
          <w:szCs w:val="24"/>
          <w:lang w:eastAsia="pl-PL"/>
        </w:rPr>
        <w:t xml:space="preserve"> ) x 100 x 100%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bookmarkEnd w:id="5"/>
    <w:p w14:paraId="2FD175F1" w14:textId="7FA069C8" w:rsidR="003E1920" w:rsidRPr="004F4981" w:rsidRDefault="0006765F" w:rsidP="003E192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3E1920" w:rsidRPr="004F4981">
        <w:rPr>
          <w:rFonts w:ascii="Times New Roman" w:eastAsia="Times New Roman" w:hAnsi="Times New Roman" w:cs="Times New Roman"/>
          <w:sz w:val="24"/>
          <w:szCs w:val="24"/>
          <w:lang w:eastAsia="ar-SA"/>
        </w:rPr>
        <w:t xml:space="preserve">Za najkorzystniejszą ofertę zostanie uznana ta oferta, która uzyskała  najwyższą  liczbę  punktów </w:t>
      </w:r>
      <w:r w:rsidR="003E1920">
        <w:rPr>
          <w:rFonts w:ascii="Times New Roman" w:eastAsia="Times New Roman" w:hAnsi="Times New Roman" w:cs="Times New Roman"/>
          <w:sz w:val="24"/>
          <w:szCs w:val="24"/>
          <w:lang w:eastAsia="ar-SA"/>
        </w:rPr>
        <w:t>w kryterium cena.</w:t>
      </w:r>
    </w:p>
    <w:p w14:paraId="5699C06E" w14:textId="1D99E2F5"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Jeżeli wybrana oferta została złożona przez wykonawców   o których mowa w art. 58 Prawa zamówień publicznych Zamawiający może żądać przed zawarciem umowy w </w:t>
      </w:r>
      <w:r w:rsidRPr="004F4981">
        <w:rPr>
          <w:rFonts w:ascii="Times New Roman" w:eastAsia="Times New Roman" w:hAnsi="Times New Roman" w:cs="Times New Roman"/>
          <w:sz w:val="24"/>
          <w:szCs w:val="24"/>
          <w:lang w:eastAsia="pl-PL"/>
        </w:rPr>
        <w:lastRenderedPageBreak/>
        <w:t>sprawie  zamówienia publicznego  kopii  umowy regulującej współpracę tych wykonawców.</w:t>
      </w:r>
    </w:p>
    <w:p w14:paraId="26257E58" w14:textId="2D789146" w:rsidR="0076295F" w:rsidRPr="00AE6D0D" w:rsidRDefault="0076295F">
      <w:pPr>
        <w:numPr>
          <w:ilvl w:val="0"/>
          <w:numId w:val="28"/>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3A052A">
        <w:rPr>
          <w:rFonts w:ascii="Times New Roman" w:eastAsia="Cambria" w:hAnsi="Times New Roman" w:cs="Times New Roman"/>
          <w:sz w:val="24"/>
          <w:szCs w:val="24"/>
        </w:rPr>
        <w:t xml:space="preserve">Zamawiający zawrze umowę w sprawie zamówienia publicznego </w:t>
      </w:r>
      <w:r w:rsidRPr="003A052A">
        <w:rPr>
          <w:rFonts w:ascii="Times New Roman" w:eastAsia="Times New Roman" w:hAnsi="Times New Roman" w:cs="Times New Roman"/>
          <w:sz w:val="24"/>
          <w:szCs w:val="24"/>
          <w:lang w:eastAsia="pl-PL"/>
        </w:rPr>
        <w:t>w formie pisemnej w postaci papierowej</w:t>
      </w:r>
      <w:r w:rsidRPr="003A052A">
        <w:rPr>
          <w:rFonts w:ascii="Times New Roman" w:eastAsia="Cambria" w:hAnsi="Times New Roman" w:cs="Times New Roman"/>
          <w:sz w:val="24"/>
          <w:szCs w:val="24"/>
        </w:rPr>
        <w:t xml:space="preserve">  z wybranym Wykonawcą</w:t>
      </w:r>
      <w:r w:rsidRPr="003A052A">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w:t>
      </w:r>
      <w:r w:rsidRPr="004F4981">
        <w:rPr>
          <w:rFonts w:ascii="Times New Roman" w:eastAsia="Times New Roman" w:hAnsi="Times New Roman" w:cs="Times New Roman"/>
          <w:sz w:val="24"/>
          <w:szCs w:val="24"/>
          <w:lang w:eastAsia="pl-PL"/>
        </w:rPr>
        <w:t xml:space="preserve">, na </w:t>
      </w:r>
      <w:r w:rsidRPr="0085584F">
        <w:rPr>
          <w:rFonts w:ascii="Times New Roman" w:eastAsia="Times New Roman" w:hAnsi="Times New Roman" w:cs="Times New Roman"/>
          <w:sz w:val="24"/>
          <w:szCs w:val="24"/>
          <w:lang w:eastAsia="pl-PL"/>
        </w:rPr>
        <w:t xml:space="preserve">warunkach zawartych w projektowanych postanowieniach umowy,  stanowiącymi wzór umowy – załącznik nr </w:t>
      </w:r>
      <w:r w:rsidR="00EA2A07" w:rsidRPr="0085584F">
        <w:rPr>
          <w:rFonts w:ascii="Times New Roman" w:eastAsia="Times New Roman" w:hAnsi="Times New Roman" w:cs="Times New Roman"/>
          <w:sz w:val="24"/>
          <w:szCs w:val="24"/>
          <w:lang w:eastAsia="pl-PL"/>
        </w:rPr>
        <w:t>3</w:t>
      </w:r>
      <w:r w:rsidR="00CC02BB">
        <w:rPr>
          <w:rFonts w:ascii="Times New Roman" w:eastAsia="Times New Roman" w:hAnsi="Times New Roman" w:cs="Times New Roman"/>
          <w:sz w:val="24"/>
          <w:szCs w:val="24"/>
          <w:lang w:eastAsia="pl-PL"/>
        </w:rPr>
        <w:t xml:space="preserve"> </w:t>
      </w:r>
      <w:r w:rsidRPr="0085584F">
        <w:rPr>
          <w:rFonts w:ascii="Times New Roman" w:eastAsia="Times New Roman" w:hAnsi="Times New Roman" w:cs="Times New Roman"/>
          <w:sz w:val="24"/>
          <w:szCs w:val="24"/>
          <w:lang w:eastAsia="pl-PL"/>
        </w:rPr>
        <w:t xml:space="preserve">  do niniejszej specyfikacji.</w:t>
      </w:r>
    </w:p>
    <w:p w14:paraId="076CCB1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2FBA0E02"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00CC02BB">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 ( wzór umowy) </w:t>
      </w:r>
      <w:r w:rsidRPr="004F4981">
        <w:rPr>
          <w:rFonts w:ascii="Times New Roman" w:eastAsia="Cambria" w:hAnsi="Times New Roman" w:cs="Times New Roman"/>
          <w:sz w:val="24"/>
          <w:szCs w:val="24"/>
        </w:rPr>
        <w:t>do SWZ.</w:t>
      </w:r>
    </w:p>
    <w:p w14:paraId="1030FE7F" w14:textId="4CD22F4D" w:rsidR="00FB23F7"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366D6E58" w14:textId="77777777" w:rsidR="00F60CAE" w:rsidRPr="004F4981" w:rsidRDefault="00F60CAE"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542DF626"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76F4384F"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EACA808" w14:textId="77777777" w:rsidR="00F60CAE" w:rsidRPr="004F4981" w:rsidRDefault="00F60CAE" w:rsidP="00FB23F7">
      <w:pPr>
        <w:spacing w:after="0" w:line="240" w:lineRule="auto"/>
        <w:jc w:val="both"/>
        <w:rPr>
          <w:rFonts w:ascii="Times New Roman" w:eastAsia="Times New Roman" w:hAnsi="Times New Roman" w:cs="Times New Roman"/>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5C758D71" w:rsidR="00FB23F7" w:rsidRPr="004F4981" w:rsidRDefault="00FB23F7">
      <w:pPr>
        <w:numPr>
          <w:ilvl w:val="0"/>
          <w:numId w:val="2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77777777" w:rsidR="00BA5DB2" w:rsidRPr="004F4981" w:rsidRDefault="00BA5DB2">
      <w:pPr>
        <w:numPr>
          <w:ilvl w:val="0"/>
          <w:numId w:val="3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pPr>
        <w:numPr>
          <w:ilvl w:val="0"/>
          <w:numId w:val="31"/>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pPr>
        <w:numPr>
          <w:ilvl w:val="0"/>
          <w:numId w:val="31"/>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pPr>
        <w:numPr>
          <w:ilvl w:val="0"/>
          <w:numId w:val="31"/>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pPr>
        <w:numPr>
          <w:ilvl w:val="0"/>
          <w:numId w:val="31"/>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lastRenderedPageBreak/>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77777777" w:rsidR="00BA5DB2" w:rsidRPr="004F4981" w:rsidRDefault="00BA5DB2">
      <w:pPr>
        <w:numPr>
          <w:ilvl w:val="0"/>
          <w:numId w:val="32"/>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5BADAF7C" w14:textId="77777777"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14:paraId="3163F051"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0C483532"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313211C6" w14:textId="41198D22"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77777777" w:rsidR="00CD1297" w:rsidRPr="004F4981" w:rsidRDefault="00CD1297" w:rsidP="00323241">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0B294FEE" w14:textId="77777777"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 xml:space="preserve">2. Formularz oświadczeń wykonawcy </w:t>
      </w:r>
    </w:p>
    <w:p w14:paraId="4AEC0805" w14:textId="60EF4B0F"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3</w:t>
      </w:r>
      <w:r w:rsidR="009F47B0" w:rsidRPr="004D06BC">
        <w:rPr>
          <w:rFonts w:ascii="Times New Roman" w:eastAsia="Times New Roman" w:hAnsi="Times New Roman" w:cs="Times New Roman"/>
          <w:sz w:val="24"/>
          <w:szCs w:val="24"/>
          <w:lang w:eastAsia="pl-PL"/>
        </w:rPr>
        <w:t>.</w:t>
      </w:r>
      <w:r w:rsidR="00BA5DB2" w:rsidRPr="004D06BC">
        <w:rPr>
          <w:rFonts w:ascii="Times New Roman" w:eastAsia="Times New Roman" w:hAnsi="Times New Roman" w:cs="Times New Roman"/>
          <w:sz w:val="24"/>
          <w:szCs w:val="24"/>
          <w:lang w:eastAsia="pl-PL"/>
        </w:rPr>
        <w:t xml:space="preserve"> Wz</w:t>
      </w:r>
      <w:r w:rsidR="0032593D" w:rsidRPr="004D06BC">
        <w:rPr>
          <w:rFonts w:ascii="Times New Roman" w:eastAsia="Times New Roman" w:hAnsi="Times New Roman" w:cs="Times New Roman"/>
          <w:sz w:val="24"/>
          <w:szCs w:val="24"/>
          <w:lang w:eastAsia="pl-PL"/>
        </w:rPr>
        <w:t>ór</w:t>
      </w:r>
      <w:r w:rsidR="00BA5DB2" w:rsidRPr="004D06BC">
        <w:rPr>
          <w:rFonts w:ascii="Times New Roman" w:eastAsia="Times New Roman" w:hAnsi="Times New Roman" w:cs="Times New Roman"/>
          <w:sz w:val="24"/>
          <w:szCs w:val="24"/>
          <w:lang w:eastAsia="pl-PL"/>
        </w:rPr>
        <w:t xml:space="preserve"> um</w:t>
      </w:r>
      <w:r w:rsidR="0032593D" w:rsidRPr="004D06BC">
        <w:rPr>
          <w:rFonts w:ascii="Times New Roman" w:eastAsia="Times New Roman" w:hAnsi="Times New Roman" w:cs="Times New Roman"/>
          <w:sz w:val="24"/>
          <w:szCs w:val="24"/>
          <w:lang w:eastAsia="pl-PL"/>
        </w:rPr>
        <w:t>owy</w:t>
      </w:r>
      <w:r w:rsidRPr="004D06BC">
        <w:rPr>
          <w:rFonts w:ascii="Times New Roman" w:eastAsia="Times New Roman" w:hAnsi="Times New Roman" w:cs="Times New Roman"/>
          <w:sz w:val="24"/>
          <w:szCs w:val="24"/>
          <w:lang w:eastAsia="ar-SA"/>
        </w:rPr>
        <w:t xml:space="preserve"> </w:t>
      </w:r>
    </w:p>
    <w:p w14:paraId="5BFC883F" w14:textId="028FA543" w:rsidR="00CD1297" w:rsidRPr="004D06BC" w:rsidRDefault="005534F0" w:rsidP="00323241">
      <w:pPr>
        <w:suppressAutoHyphens/>
        <w:spacing w:after="0" w:line="240" w:lineRule="auto"/>
        <w:rPr>
          <w:rFonts w:ascii="Times New Roman" w:eastAsia="Times New Roman" w:hAnsi="Times New Roman" w:cs="Times New Roman"/>
          <w:sz w:val="24"/>
          <w:szCs w:val="24"/>
          <w:lang w:eastAsia="ar-SA"/>
        </w:rPr>
      </w:pPr>
      <w:r w:rsidRPr="004D06BC">
        <w:rPr>
          <w:rFonts w:ascii="Times New Roman" w:eastAsia="Times New Roman" w:hAnsi="Times New Roman" w:cs="Times New Roman"/>
          <w:sz w:val="24"/>
          <w:szCs w:val="24"/>
          <w:lang w:eastAsia="ar-SA"/>
        </w:rPr>
        <w:t>4,1-4,</w:t>
      </w:r>
      <w:r w:rsidR="0006765F">
        <w:rPr>
          <w:rFonts w:ascii="Times New Roman" w:eastAsia="Times New Roman" w:hAnsi="Times New Roman" w:cs="Times New Roman"/>
          <w:sz w:val="24"/>
          <w:szCs w:val="24"/>
          <w:lang w:eastAsia="ar-SA"/>
        </w:rPr>
        <w:t>4</w:t>
      </w:r>
      <w:r w:rsidR="009F47B0" w:rsidRPr="004D06BC">
        <w:rPr>
          <w:rFonts w:ascii="Times New Roman" w:eastAsia="Times New Roman" w:hAnsi="Times New Roman" w:cs="Times New Roman"/>
          <w:sz w:val="24"/>
          <w:szCs w:val="24"/>
          <w:lang w:eastAsia="ar-SA"/>
        </w:rPr>
        <w:t>.</w:t>
      </w:r>
      <w:r w:rsidR="00515195" w:rsidRPr="004D06BC">
        <w:rPr>
          <w:rFonts w:ascii="Times New Roman" w:eastAsia="Times New Roman" w:hAnsi="Times New Roman" w:cs="Times New Roman"/>
          <w:sz w:val="24"/>
          <w:szCs w:val="24"/>
          <w:lang w:eastAsia="ar-SA"/>
        </w:rPr>
        <w:t xml:space="preserve"> </w:t>
      </w:r>
      <w:r w:rsidR="00D83E71">
        <w:rPr>
          <w:rFonts w:ascii="Times New Roman" w:eastAsia="Times New Roman" w:hAnsi="Times New Roman" w:cs="Times New Roman"/>
          <w:sz w:val="24"/>
          <w:szCs w:val="24"/>
          <w:lang w:eastAsia="ar-SA"/>
        </w:rPr>
        <w:t>Formularz asortymentowo - cenowy</w:t>
      </w:r>
      <w:r w:rsidR="007E4A06" w:rsidRPr="004D06BC">
        <w:rPr>
          <w:rFonts w:ascii="Times New Roman" w:eastAsia="Times New Roman" w:hAnsi="Times New Roman" w:cs="Times New Roman"/>
          <w:sz w:val="24"/>
          <w:szCs w:val="24"/>
          <w:lang w:eastAsia="ar-SA"/>
        </w:rPr>
        <w:t xml:space="preserve"> </w:t>
      </w:r>
    </w:p>
    <w:p w14:paraId="65460B07" w14:textId="64FDB7FC" w:rsidR="0032593D" w:rsidRPr="002053CE" w:rsidRDefault="006724BD" w:rsidP="0032593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32593D" w:rsidRPr="002053CE">
        <w:rPr>
          <w:rFonts w:ascii="Times New Roman" w:eastAsia="Times New Roman" w:hAnsi="Times New Roman" w:cs="Times New Roman"/>
          <w:sz w:val="24"/>
          <w:szCs w:val="24"/>
          <w:lang w:eastAsia="ar-SA"/>
        </w:rPr>
        <w:t>.</w:t>
      </w:r>
      <w:r w:rsidR="0032593D">
        <w:rPr>
          <w:rFonts w:ascii="Times New Roman" w:eastAsia="Times New Roman" w:hAnsi="Times New Roman" w:cs="Times New Roman"/>
          <w:sz w:val="24"/>
          <w:szCs w:val="24"/>
          <w:lang w:eastAsia="ar-SA"/>
        </w:rPr>
        <w:t xml:space="preserve"> </w:t>
      </w:r>
      <w:r w:rsidR="0032593D" w:rsidRPr="002053CE">
        <w:rPr>
          <w:rFonts w:ascii="Times New Roman" w:eastAsia="Times New Roman" w:hAnsi="Times New Roman" w:cs="Times New Roman"/>
          <w:sz w:val="24"/>
          <w:szCs w:val="24"/>
          <w:lang w:eastAsia="ar-SA"/>
        </w:rPr>
        <w:t xml:space="preserve">Załączniki do procedury </w:t>
      </w:r>
      <w:r w:rsidR="0032593D">
        <w:rPr>
          <w:rFonts w:ascii="Times New Roman" w:eastAsia="MS Mincho" w:hAnsi="Times New Roman" w:cs="Times New Roman"/>
          <w:sz w:val="24"/>
          <w:szCs w:val="24"/>
          <w:lang w:eastAsia="ar-SA"/>
        </w:rPr>
        <w:t>BHP-8</w:t>
      </w:r>
    </w:p>
    <w:p w14:paraId="4B21F916" w14:textId="77777777" w:rsidR="0032593D" w:rsidRPr="002053CE" w:rsidRDefault="0032593D" w:rsidP="0032593D">
      <w:pPr>
        <w:pStyle w:val="Akapitzlist"/>
        <w:spacing w:after="0" w:line="240" w:lineRule="auto"/>
        <w:ind w:left="360"/>
        <w:jc w:val="both"/>
        <w:rPr>
          <w:rFonts w:ascii="Times New Roman" w:eastAsia="Times New Roman" w:hAnsi="Times New Roman" w:cs="Times New Roman"/>
          <w:sz w:val="24"/>
          <w:szCs w:val="24"/>
          <w:lang w:eastAsia="pl-PL"/>
        </w:rPr>
      </w:pPr>
    </w:p>
    <w:p w14:paraId="3995C1A9" w14:textId="77777777" w:rsidR="00F9368D" w:rsidRPr="004F4981" w:rsidRDefault="00F9368D" w:rsidP="00323241">
      <w:pPr>
        <w:suppressAutoHyphens/>
        <w:spacing w:after="0" w:line="240" w:lineRule="auto"/>
        <w:rPr>
          <w:rFonts w:ascii="Times New Roman" w:eastAsia="Times New Roman" w:hAnsi="Times New Roman" w:cs="Times New Roman"/>
          <w:sz w:val="24"/>
          <w:szCs w:val="24"/>
          <w:lang w:eastAsia="ar-SA"/>
        </w:rPr>
      </w:pPr>
    </w:p>
    <w:p w14:paraId="21ADF8F2" w14:textId="41EBCD38" w:rsidR="00925E2A" w:rsidRDefault="00925E2A" w:rsidP="00323241">
      <w:pPr>
        <w:spacing w:after="0" w:line="240" w:lineRule="auto"/>
        <w:rPr>
          <w:rFonts w:ascii="Times New Roman" w:eastAsia="Times New Roman" w:hAnsi="Times New Roman" w:cs="Times New Roman"/>
          <w:sz w:val="24"/>
          <w:szCs w:val="24"/>
          <w:lang w:eastAsia="ar-SA"/>
        </w:rPr>
      </w:pPr>
    </w:p>
    <w:p w14:paraId="0E2CBCBB" w14:textId="65510E2D" w:rsidR="00A25D06" w:rsidRDefault="00A25D06" w:rsidP="00323241">
      <w:pPr>
        <w:spacing w:after="0" w:line="240" w:lineRule="auto"/>
        <w:rPr>
          <w:rFonts w:ascii="Times New Roman" w:eastAsia="Times New Roman" w:hAnsi="Times New Roman" w:cs="Times New Roman"/>
          <w:sz w:val="24"/>
          <w:szCs w:val="24"/>
          <w:lang w:eastAsia="ar-SA"/>
        </w:rPr>
      </w:pPr>
    </w:p>
    <w:p w14:paraId="7199AFAF" w14:textId="2FF5B686" w:rsidR="00A25D06" w:rsidRDefault="00A25D06" w:rsidP="00323241">
      <w:pPr>
        <w:spacing w:after="0" w:line="240" w:lineRule="auto"/>
        <w:rPr>
          <w:rFonts w:ascii="Times New Roman" w:eastAsia="Times New Roman" w:hAnsi="Times New Roman" w:cs="Times New Roman"/>
          <w:sz w:val="24"/>
          <w:szCs w:val="24"/>
          <w:lang w:eastAsia="ar-SA"/>
        </w:rPr>
      </w:pPr>
    </w:p>
    <w:p w14:paraId="00680687" w14:textId="31CF2656" w:rsidR="00A25D06" w:rsidRDefault="00A25D06" w:rsidP="00323241">
      <w:pPr>
        <w:spacing w:after="0" w:line="240" w:lineRule="auto"/>
        <w:rPr>
          <w:rFonts w:ascii="Times New Roman" w:eastAsia="Times New Roman" w:hAnsi="Times New Roman" w:cs="Times New Roman"/>
          <w:sz w:val="24"/>
          <w:szCs w:val="24"/>
          <w:lang w:eastAsia="ar-SA"/>
        </w:rPr>
      </w:pPr>
    </w:p>
    <w:p w14:paraId="72FE7B0C" w14:textId="27C3605D" w:rsidR="00A25D06" w:rsidRDefault="00A25D06" w:rsidP="00323241">
      <w:pPr>
        <w:spacing w:after="0" w:line="240" w:lineRule="auto"/>
        <w:rPr>
          <w:rFonts w:ascii="Times New Roman" w:eastAsia="Times New Roman" w:hAnsi="Times New Roman" w:cs="Times New Roman"/>
          <w:sz w:val="24"/>
          <w:szCs w:val="24"/>
          <w:lang w:eastAsia="ar-SA"/>
        </w:rPr>
      </w:pPr>
    </w:p>
    <w:p w14:paraId="0D54A3EF" w14:textId="0321BAA1" w:rsidR="00A25D06" w:rsidRDefault="00A25D06" w:rsidP="00323241">
      <w:pPr>
        <w:spacing w:after="0" w:line="240" w:lineRule="auto"/>
        <w:rPr>
          <w:rFonts w:ascii="Times New Roman" w:eastAsia="Times New Roman" w:hAnsi="Times New Roman" w:cs="Times New Roman"/>
          <w:sz w:val="24"/>
          <w:szCs w:val="24"/>
          <w:lang w:eastAsia="ar-SA"/>
        </w:rPr>
      </w:pPr>
    </w:p>
    <w:p w14:paraId="40016BCF" w14:textId="1191BC52" w:rsidR="00A25D06" w:rsidRDefault="00A25D06" w:rsidP="00323241">
      <w:pPr>
        <w:spacing w:after="0" w:line="240" w:lineRule="auto"/>
        <w:rPr>
          <w:rFonts w:ascii="Times New Roman" w:eastAsia="Times New Roman" w:hAnsi="Times New Roman" w:cs="Times New Roman"/>
          <w:sz w:val="24"/>
          <w:szCs w:val="24"/>
          <w:lang w:eastAsia="ar-SA"/>
        </w:rPr>
      </w:pPr>
    </w:p>
    <w:p w14:paraId="1EF25149" w14:textId="51251989" w:rsidR="00A25D06" w:rsidRDefault="00A25D06" w:rsidP="00323241">
      <w:pPr>
        <w:spacing w:after="0" w:line="240" w:lineRule="auto"/>
        <w:rPr>
          <w:rFonts w:ascii="Times New Roman" w:eastAsia="Times New Roman" w:hAnsi="Times New Roman" w:cs="Times New Roman"/>
          <w:sz w:val="24"/>
          <w:szCs w:val="24"/>
          <w:lang w:eastAsia="ar-SA"/>
        </w:rPr>
      </w:pPr>
    </w:p>
    <w:p w14:paraId="7FAE727A"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338042B8"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560D079A"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334A2E83"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225A8667"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6DD8A04B"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191BB75B"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1695B56E"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17518991" w14:textId="2E174FA0" w:rsidR="00A25D06" w:rsidRDefault="00A25D06" w:rsidP="00323241">
      <w:pPr>
        <w:spacing w:after="0" w:line="240" w:lineRule="auto"/>
        <w:rPr>
          <w:rFonts w:ascii="Times New Roman" w:eastAsia="Times New Roman" w:hAnsi="Times New Roman" w:cs="Times New Roman"/>
          <w:sz w:val="24"/>
          <w:szCs w:val="24"/>
          <w:lang w:eastAsia="ar-SA"/>
        </w:rPr>
      </w:pPr>
    </w:p>
    <w:p w14:paraId="7CFF5AA2" w14:textId="77777777" w:rsidR="0006765F" w:rsidRDefault="0006765F" w:rsidP="00323241">
      <w:pPr>
        <w:spacing w:after="0" w:line="240" w:lineRule="auto"/>
        <w:rPr>
          <w:rFonts w:ascii="Times New Roman" w:eastAsia="Times New Roman" w:hAnsi="Times New Roman" w:cs="Times New Roman"/>
          <w:sz w:val="24"/>
          <w:szCs w:val="24"/>
          <w:lang w:eastAsia="ar-SA"/>
        </w:rPr>
      </w:pPr>
    </w:p>
    <w:p w14:paraId="4CE5E45B" w14:textId="77777777" w:rsidR="0006765F" w:rsidRDefault="0006765F" w:rsidP="00323241">
      <w:pPr>
        <w:spacing w:after="0" w:line="240" w:lineRule="auto"/>
        <w:rPr>
          <w:rFonts w:ascii="Times New Roman" w:eastAsia="Times New Roman" w:hAnsi="Times New Roman" w:cs="Times New Roman"/>
          <w:sz w:val="24"/>
          <w:szCs w:val="24"/>
          <w:lang w:eastAsia="ar-SA"/>
        </w:rPr>
      </w:pPr>
    </w:p>
    <w:p w14:paraId="22E128A6" w14:textId="77777777" w:rsidR="0006765F" w:rsidRDefault="0006765F" w:rsidP="00323241">
      <w:pPr>
        <w:spacing w:after="0" w:line="240" w:lineRule="auto"/>
        <w:rPr>
          <w:rFonts w:ascii="Times New Roman" w:eastAsia="Times New Roman" w:hAnsi="Times New Roman" w:cs="Times New Roman"/>
          <w:sz w:val="24"/>
          <w:szCs w:val="24"/>
          <w:lang w:eastAsia="ar-SA"/>
        </w:rPr>
      </w:pPr>
    </w:p>
    <w:p w14:paraId="45DAE2E5" w14:textId="77777777" w:rsidR="0006765F" w:rsidRDefault="0006765F" w:rsidP="00323241">
      <w:pPr>
        <w:spacing w:after="0" w:line="240" w:lineRule="auto"/>
        <w:rPr>
          <w:rFonts w:ascii="Times New Roman" w:eastAsia="Times New Roman" w:hAnsi="Times New Roman" w:cs="Times New Roman"/>
          <w:sz w:val="24"/>
          <w:szCs w:val="24"/>
          <w:lang w:eastAsia="ar-SA"/>
        </w:rPr>
      </w:pPr>
    </w:p>
    <w:p w14:paraId="695C10AD" w14:textId="7BF4978D" w:rsidR="00071AEE" w:rsidRPr="00CC02FF" w:rsidRDefault="00071AEE" w:rsidP="00071AEE">
      <w:pPr>
        <w:spacing w:after="0" w:line="240" w:lineRule="auto"/>
        <w:rPr>
          <w:rFonts w:ascii="Times New Roman" w:eastAsia="Calibri" w:hAnsi="Times New Roman" w:cs="Times New Roman"/>
          <w:sz w:val="24"/>
          <w:szCs w:val="24"/>
        </w:rPr>
      </w:pPr>
      <w:bookmarkStart w:id="6" w:name="_Hlk98402935"/>
      <w:r w:rsidRPr="00CC02FF">
        <w:rPr>
          <w:rFonts w:ascii="Times New Roman" w:eastAsia="Calibri" w:hAnsi="Times New Roman" w:cs="Times New Roman"/>
          <w:sz w:val="24"/>
          <w:szCs w:val="24"/>
        </w:rPr>
        <w:lastRenderedPageBreak/>
        <w:t>DZP.381.</w:t>
      </w:r>
      <w:r w:rsidR="0006765F">
        <w:rPr>
          <w:rFonts w:ascii="Times New Roman" w:eastAsia="Calibri" w:hAnsi="Times New Roman" w:cs="Times New Roman"/>
          <w:sz w:val="24"/>
          <w:szCs w:val="24"/>
        </w:rPr>
        <w:t>58</w:t>
      </w:r>
      <w:r w:rsidR="00B51BA6" w:rsidRPr="00CC02FF">
        <w:rPr>
          <w:rFonts w:ascii="Times New Roman" w:eastAsia="Calibri" w:hAnsi="Times New Roman" w:cs="Times New Roman"/>
          <w:sz w:val="24"/>
          <w:szCs w:val="24"/>
        </w:rPr>
        <w:t>B</w:t>
      </w:r>
      <w:r w:rsidR="00C93FA8" w:rsidRPr="00CC02FF">
        <w:rPr>
          <w:rFonts w:ascii="Times New Roman" w:eastAsia="Calibri" w:hAnsi="Times New Roman" w:cs="Times New Roman"/>
          <w:sz w:val="24"/>
          <w:szCs w:val="24"/>
        </w:rPr>
        <w:t>.</w:t>
      </w:r>
      <w:r w:rsidRPr="00CC02FF">
        <w:rPr>
          <w:rFonts w:ascii="Times New Roman" w:eastAsia="Calibri" w:hAnsi="Times New Roman" w:cs="Times New Roman"/>
          <w:sz w:val="24"/>
          <w:szCs w:val="24"/>
        </w:rPr>
        <w:t>202</w:t>
      </w:r>
      <w:r w:rsidR="007E4A06">
        <w:rPr>
          <w:rFonts w:ascii="Times New Roman" w:eastAsia="Calibri" w:hAnsi="Times New Roman" w:cs="Times New Roman"/>
          <w:sz w:val="24"/>
          <w:szCs w:val="24"/>
        </w:rPr>
        <w:t>3</w:t>
      </w:r>
    </w:p>
    <w:p w14:paraId="0BF899FD" w14:textId="77777777" w:rsidR="00071AEE"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1581A3B2" w14:textId="77777777" w:rsidR="0006765F" w:rsidRPr="00CC02FF" w:rsidRDefault="0006765F" w:rsidP="00071AEE">
      <w:pPr>
        <w:spacing w:after="0" w:line="240" w:lineRule="auto"/>
        <w:rPr>
          <w:rFonts w:ascii="Times New Roman" w:eastAsia="Calibri" w:hAnsi="Times New Roman" w:cs="Times New Roman"/>
          <w:sz w:val="24"/>
          <w:szCs w:val="24"/>
        </w:rPr>
      </w:pPr>
    </w:p>
    <w:p w14:paraId="35688CAE" w14:textId="77777777" w:rsidR="0027592D" w:rsidRPr="00CC02FF" w:rsidRDefault="0027592D" w:rsidP="00071AEE">
      <w:pPr>
        <w:spacing w:after="0" w:line="240" w:lineRule="auto"/>
        <w:rPr>
          <w:rFonts w:ascii="Times New Roman" w:eastAsia="Calibri" w:hAnsi="Times New Roman" w:cs="Times New Roman"/>
          <w:sz w:val="24"/>
          <w:szCs w:val="24"/>
        </w:rPr>
      </w:pPr>
    </w:p>
    <w:p w14:paraId="55C9130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1DECE5F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1359C3D8" w14:textId="77777777" w:rsidR="0027592D" w:rsidRPr="00DB4807"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076BC3CE" w14:textId="0972B831" w:rsidR="00B90A3A" w:rsidRDefault="00B90A3A" w:rsidP="00DB4807">
      <w:pPr>
        <w:spacing w:after="0" w:line="240" w:lineRule="auto"/>
        <w:jc w:val="both"/>
        <w:rPr>
          <w:rFonts w:ascii="Times New Roman" w:eastAsia="Times New Roman" w:hAnsi="Times New Roman" w:cs="Times New Roman"/>
          <w:sz w:val="24"/>
          <w:szCs w:val="24"/>
          <w:lang w:eastAsia="pl-PL"/>
        </w:rPr>
      </w:pPr>
    </w:p>
    <w:p w14:paraId="1110E813" w14:textId="77777777" w:rsidR="001F2EA0" w:rsidRDefault="001F2EA0" w:rsidP="00DB4807">
      <w:pPr>
        <w:spacing w:after="0" w:line="240" w:lineRule="auto"/>
        <w:jc w:val="both"/>
        <w:rPr>
          <w:rFonts w:ascii="Times New Roman" w:eastAsia="Times New Roman" w:hAnsi="Times New Roman" w:cs="Times New Roman"/>
          <w:sz w:val="24"/>
          <w:szCs w:val="24"/>
          <w:lang w:eastAsia="pl-PL"/>
        </w:rPr>
      </w:pPr>
    </w:p>
    <w:p w14:paraId="494E9F15" w14:textId="66263E8F" w:rsidR="001D0036" w:rsidRDefault="00DB4807" w:rsidP="00DB4807">
      <w:pPr>
        <w:spacing w:after="0" w:line="240" w:lineRule="auto"/>
        <w:jc w:val="both"/>
        <w:rPr>
          <w:rFonts w:ascii="Times New Roman" w:eastAsia="Times New Roman" w:hAnsi="Times New Roman" w:cs="Times New Roman"/>
          <w:bCs/>
          <w:iCs/>
          <w:sz w:val="24"/>
          <w:szCs w:val="24"/>
          <w:lang w:eastAsia="ar-SA"/>
        </w:rPr>
      </w:pPr>
      <w:r w:rsidRPr="00DB4807">
        <w:rPr>
          <w:rFonts w:ascii="Times New Roman" w:eastAsia="Times New Roman" w:hAnsi="Times New Roman" w:cs="Times New Roman"/>
          <w:sz w:val="24"/>
          <w:szCs w:val="24"/>
          <w:lang w:eastAsia="pl-PL"/>
        </w:rPr>
        <w:t xml:space="preserve">Ubiegając się o zamówienie publiczne na </w:t>
      </w:r>
      <w:bookmarkStart w:id="7" w:name="_Hlk88471284"/>
      <w:r w:rsidR="001D0036">
        <w:rPr>
          <w:rFonts w:ascii="Times New Roman" w:eastAsia="Times New Roman" w:hAnsi="Times New Roman" w:cs="Times New Roman"/>
          <w:sz w:val="24"/>
          <w:szCs w:val="24"/>
          <w:lang w:eastAsia="pl-PL"/>
        </w:rPr>
        <w:t xml:space="preserve">obsługę serwisową </w:t>
      </w:r>
      <w:r w:rsidR="00163FE3">
        <w:rPr>
          <w:rFonts w:ascii="Times New Roman" w:eastAsia="Times New Roman" w:hAnsi="Times New Roman" w:cs="Times New Roman"/>
          <w:sz w:val="24"/>
          <w:szCs w:val="24"/>
          <w:lang w:eastAsia="pl-PL"/>
        </w:rPr>
        <w:t>aparatury monitorującej parametry pacjenta</w:t>
      </w:r>
      <w:r w:rsidR="00585874" w:rsidRPr="0027592D">
        <w:rPr>
          <w:rFonts w:ascii="Times New Roman" w:eastAsia="Times New Roman" w:hAnsi="Times New Roman" w:cs="Times New Roman"/>
          <w:bCs/>
          <w:iCs/>
          <w:sz w:val="24"/>
          <w:szCs w:val="24"/>
          <w:lang w:eastAsia="ar-SA"/>
        </w:rPr>
        <w:t xml:space="preserve"> </w:t>
      </w:r>
      <w:bookmarkEnd w:id="7"/>
      <w:r w:rsidR="001D0036">
        <w:rPr>
          <w:rFonts w:ascii="Times New Roman" w:eastAsia="Times New Roman" w:hAnsi="Times New Roman" w:cs="Times New Roman"/>
          <w:bCs/>
          <w:iCs/>
          <w:sz w:val="24"/>
          <w:szCs w:val="24"/>
          <w:lang w:eastAsia="ar-SA"/>
        </w:rPr>
        <w:t>oferujemy realizację przedmiotu zamówienia w zakresie objętym specyfikacją warunków zamówienia ( SWZ) za łączną kwotę określoną w formularzu asortymentowo – cenowym</w:t>
      </w:r>
    </w:p>
    <w:p w14:paraId="49094DA4" w14:textId="50A3E430" w:rsidR="001D0036" w:rsidRDefault="001D0036" w:rsidP="00DB4807">
      <w:pPr>
        <w:spacing w:after="0" w:line="240" w:lineRule="auto"/>
        <w:jc w:val="both"/>
        <w:rPr>
          <w:rFonts w:ascii="Times New Roman" w:eastAsia="Calibri" w:hAnsi="Times New Roman" w:cs="Times New Roman"/>
          <w:b/>
          <w:bCs/>
          <w:sz w:val="24"/>
          <w:szCs w:val="24"/>
          <w:u w:val="single"/>
        </w:rPr>
      </w:pPr>
    </w:p>
    <w:p w14:paraId="3A75E39F" w14:textId="77777777" w:rsidR="001F2EA0" w:rsidRDefault="001F2EA0" w:rsidP="00DB4807">
      <w:pPr>
        <w:spacing w:after="0" w:line="240" w:lineRule="auto"/>
        <w:jc w:val="both"/>
        <w:rPr>
          <w:rFonts w:ascii="Times New Roman" w:eastAsia="Calibri" w:hAnsi="Times New Roman" w:cs="Times New Roman"/>
          <w:b/>
          <w:bCs/>
          <w:sz w:val="24"/>
          <w:szCs w:val="24"/>
          <w:u w:val="single"/>
        </w:rPr>
      </w:pPr>
    </w:p>
    <w:p w14:paraId="0332FF17" w14:textId="04F45F27" w:rsidR="00195122" w:rsidRPr="00BA1B8C" w:rsidRDefault="00E53045" w:rsidP="00DB4807">
      <w:pPr>
        <w:spacing w:after="0" w:line="240" w:lineRule="auto"/>
        <w:jc w:val="both"/>
        <w:rPr>
          <w:rFonts w:ascii="Times New Roman" w:eastAsia="Calibri" w:hAnsi="Times New Roman" w:cs="Times New Roman"/>
          <w:b/>
          <w:bCs/>
          <w:sz w:val="24"/>
          <w:szCs w:val="24"/>
          <w:u w:val="single"/>
        </w:rPr>
      </w:pPr>
      <w:r w:rsidRPr="00BA1B8C">
        <w:rPr>
          <w:rFonts w:ascii="Times New Roman" w:eastAsia="Calibri" w:hAnsi="Times New Roman" w:cs="Times New Roman"/>
          <w:b/>
          <w:bCs/>
          <w:sz w:val="24"/>
          <w:szCs w:val="24"/>
          <w:u w:val="single"/>
        </w:rPr>
        <w:t>Termin realizacji zamówienia:</w:t>
      </w:r>
    </w:p>
    <w:p w14:paraId="7CFAAC21" w14:textId="77777777" w:rsidR="00A955A6" w:rsidRDefault="00E53045" w:rsidP="001D0036">
      <w:pPr>
        <w:autoSpaceDE w:val="0"/>
        <w:autoSpaceDN w:val="0"/>
        <w:adjustRightInd w:val="0"/>
        <w:spacing w:after="0" w:line="240" w:lineRule="auto"/>
        <w:jc w:val="both"/>
        <w:rPr>
          <w:rFonts w:ascii="Times New Roman" w:hAnsi="Times New Roman" w:cs="Times New Roman"/>
          <w:sz w:val="23"/>
          <w:szCs w:val="23"/>
        </w:rPr>
      </w:pPr>
      <w:r w:rsidRPr="00BA1B8C">
        <w:rPr>
          <w:rFonts w:ascii="Times New Roman" w:hAnsi="Times New Roman" w:cs="Times New Roman"/>
          <w:sz w:val="23"/>
          <w:szCs w:val="23"/>
        </w:rPr>
        <w:t xml:space="preserve">Termin realizacji zamówienia: </w:t>
      </w:r>
      <w:r w:rsidR="00A955A6">
        <w:rPr>
          <w:rFonts w:ascii="Times New Roman" w:hAnsi="Times New Roman" w:cs="Times New Roman"/>
          <w:sz w:val="23"/>
          <w:szCs w:val="23"/>
        </w:rPr>
        <w:t>zgodnie z zapisami w formularzu asortymentowo – cenowym.</w:t>
      </w:r>
    </w:p>
    <w:p w14:paraId="0C0EA3D2" w14:textId="57AA30F6" w:rsidR="00E53045" w:rsidRDefault="00E53045" w:rsidP="00DB4807">
      <w:pPr>
        <w:spacing w:after="0" w:line="240" w:lineRule="auto"/>
        <w:jc w:val="both"/>
        <w:rPr>
          <w:rFonts w:ascii="Times New Roman" w:eastAsia="Calibri" w:hAnsi="Times New Roman" w:cs="Times New Roman"/>
          <w:sz w:val="24"/>
          <w:szCs w:val="24"/>
        </w:rPr>
      </w:pPr>
    </w:p>
    <w:p w14:paraId="7C35F410" w14:textId="77777777" w:rsidR="001F2EA0" w:rsidRPr="00DB4807" w:rsidRDefault="001F2EA0"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623E37E4" w:rsid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07F31FF7" w14:textId="77777777" w:rsidR="00126CCF" w:rsidRPr="00DB4807" w:rsidRDefault="00126CCF"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 miejscu i terminie wyznaczonym przez Zamawiającego</w:t>
      </w:r>
    </w:p>
    <w:p w14:paraId="794390DD" w14:textId="4095532A" w:rsidR="00DB4807" w:rsidRDefault="0091595D" w:rsidP="00DB480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00DB4807" w:rsidRPr="00DB4807">
        <w:rPr>
          <w:rFonts w:ascii="Times New Roman" w:eastAsia="Times New Roman" w:hAnsi="Times New Roman" w:cs="Times New Roman"/>
          <w:bCs/>
          <w:sz w:val="24"/>
          <w:szCs w:val="24"/>
          <w:lang w:eastAsia="pl-PL"/>
        </w:rPr>
        <w:t>O</w:t>
      </w:r>
      <w:r w:rsidR="00DB4807"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lastRenderedPageBreak/>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t>R  Rodzaj Wykonawcy:</w:t>
            </w:r>
          </w:p>
          <w:p w14:paraId="65674A92" w14:textId="77777777" w:rsidR="00DB4807" w:rsidRPr="00DB4807" w:rsidRDefault="00DB4807">
            <w:pPr>
              <w:numPr>
                <w:ilvl w:val="2"/>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ECCFA9B" w14:textId="0A2D07BB" w:rsidR="00BD533D" w:rsidRDefault="00BD533D" w:rsidP="00071AEE">
      <w:pPr>
        <w:spacing w:after="0" w:line="240" w:lineRule="auto"/>
        <w:rPr>
          <w:rFonts w:ascii="Times New Roman" w:eastAsia="Calibri" w:hAnsi="Times New Roman" w:cs="Times New Roman"/>
          <w:sz w:val="24"/>
          <w:szCs w:val="24"/>
        </w:rPr>
      </w:pPr>
    </w:p>
    <w:p w14:paraId="7C8E3C50" w14:textId="54C58391" w:rsidR="00BD533D" w:rsidRDefault="00BD533D" w:rsidP="00071AEE">
      <w:pPr>
        <w:spacing w:after="0" w:line="240" w:lineRule="auto"/>
        <w:rPr>
          <w:rFonts w:ascii="Times New Roman" w:eastAsia="Calibri" w:hAnsi="Times New Roman" w:cs="Times New Roman"/>
          <w:sz w:val="24"/>
          <w:szCs w:val="24"/>
        </w:rPr>
      </w:pPr>
    </w:p>
    <w:p w14:paraId="38553F39" w14:textId="6B089A81" w:rsidR="00BD533D" w:rsidRDefault="00BD533D" w:rsidP="00071AEE">
      <w:pPr>
        <w:spacing w:after="0" w:line="240" w:lineRule="auto"/>
        <w:rPr>
          <w:rFonts w:ascii="Times New Roman" w:eastAsia="Calibri" w:hAnsi="Times New Roman" w:cs="Times New Roman"/>
          <w:sz w:val="24"/>
          <w:szCs w:val="24"/>
        </w:rPr>
      </w:pPr>
    </w:p>
    <w:p w14:paraId="441C3382" w14:textId="2101F5CB" w:rsidR="00BD533D" w:rsidRDefault="00BD533D" w:rsidP="00071AEE">
      <w:pPr>
        <w:spacing w:after="0" w:line="240" w:lineRule="auto"/>
        <w:rPr>
          <w:rFonts w:ascii="Times New Roman" w:eastAsia="Calibri" w:hAnsi="Times New Roman" w:cs="Times New Roman"/>
          <w:sz w:val="24"/>
          <w:szCs w:val="24"/>
        </w:rPr>
      </w:pPr>
    </w:p>
    <w:p w14:paraId="633F37AC" w14:textId="5ADE742E" w:rsidR="00BD533D" w:rsidRDefault="00BD533D" w:rsidP="00071AEE">
      <w:pPr>
        <w:spacing w:after="0" w:line="240" w:lineRule="auto"/>
        <w:rPr>
          <w:rFonts w:ascii="Times New Roman" w:eastAsia="Calibri" w:hAnsi="Times New Roman" w:cs="Times New Roman"/>
          <w:sz w:val="24"/>
          <w:szCs w:val="24"/>
        </w:rPr>
      </w:pPr>
    </w:p>
    <w:p w14:paraId="231BDEBB" w14:textId="7CB9D629" w:rsidR="00BD533D" w:rsidRDefault="00BD533D" w:rsidP="00071AEE">
      <w:pPr>
        <w:spacing w:after="0" w:line="240" w:lineRule="auto"/>
        <w:rPr>
          <w:rFonts w:ascii="Times New Roman" w:eastAsia="Calibri" w:hAnsi="Times New Roman" w:cs="Times New Roman"/>
          <w:sz w:val="24"/>
          <w:szCs w:val="24"/>
        </w:rPr>
      </w:pPr>
    </w:p>
    <w:p w14:paraId="0059D6BD" w14:textId="275263C8" w:rsidR="00BD533D" w:rsidRDefault="00BD533D" w:rsidP="00071AEE">
      <w:pPr>
        <w:spacing w:after="0" w:line="240" w:lineRule="auto"/>
        <w:rPr>
          <w:rFonts w:ascii="Times New Roman" w:eastAsia="Calibri" w:hAnsi="Times New Roman" w:cs="Times New Roman"/>
          <w:sz w:val="24"/>
          <w:szCs w:val="24"/>
        </w:rPr>
      </w:pPr>
    </w:p>
    <w:p w14:paraId="1ECAC4DA" w14:textId="18BFF683" w:rsidR="00BD533D" w:rsidRDefault="00BD533D" w:rsidP="00071AEE">
      <w:pPr>
        <w:spacing w:after="0" w:line="240" w:lineRule="auto"/>
        <w:rPr>
          <w:rFonts w:ascii="Times New Roman" w:eastAsia="Calibri" w:hAnsi="Times New Roman" w:cs="Times New Roman"/>
          <w:sz w:val="24"/>
          <w:szCs w:val="24"/>
        </w:rPr>
      </w:pPr>
    </w:p>
    <w:p w14:paraId="1760BF82" w14:textId="5D7504AA" w:rsidR="00BD533D" w:rsidRDefault="00BD533D" w:rsidP="00071AEE">
      <w:pPr>
        <w:spacing w:after="0" w:line="240" w:lineRule="auto"/>
        <w:rPr>
          <w:rFonts w:ascii="Times New Roman" w:eastAsia="Calibri" w:hAnsi="Times New Roman" w:cs="Times New Roman"/>
          <w:sz w:val="24"/>
          <w:szCs w:val="24"/>
        </w:rPr>
      </w:pPr>
    </w:p>
    <w:p w14:paraId="6D40DDB3" w14:textId="3872C7D7" w:rsidR="00BD533D" w:rsidRDefault="00BD533D" w:rsidP="00071AEE">
      <w:pPr>
        <w:spacing w:after="0" w:line="240" w:lineRule="auto"/>
        <w:rPr>
          <w:rFonts w:ascii="Times New Roman" w:eastAsia="Calibri" w:hAnsi="Times New Roman" w:cs="Times New Roman"/>
          <w:sz w:val="24"/>
          <w:szCs w:val="24"/>
        </w:rPr>
      </w:pPr>
    </w:p>
    <w:p w14:paraId="26694C89" w14:textId="30A9FDE9" w:rsidR="00BA2B1E" w:rsidRDefault="00BA2B1E" w:rsidP="00071AEE">
      <w:pPr>
        <w:spacing w:after="0" w:line="240" w:lineRule="auto"/>
        <w:rPr>
          <w:rFonts w:ascii="Times New Roman" w:eastAsia="Calibri" w:hAnsi="Times New Roman" w:cs="Times New Roman"/>
          <w:sz w:val="24"/>
          <w:szCs w:val="24"/>
        </w:rPr>
      </w:pPr>
    </w:p>
    <w:p w14:paraId="047E9AD5" w14:textId="08067FED" w:rsidR="00BA2B1E" w:rsidRDefault="00BA2B1E" w:rsidP="00071AEE">
      <w:pPr>
        <w:spacing w:after="0" w:line="240" w:lineRule="auto"/>
        <w:rPr>
          <w:rFonts w:ascii="Times New Roman" w:eastAsia="Calibri" w:hAnsi="Times New Roman" w:cs="Times New Roman"/>
          <w:sz w:val="24"/>
          <w:szCs w:val="24"/>
        </w:rPr>
      </w:pPr>
    </w:p>
    <w:p w14:paraId="7C665074" w14:textId="7C297C88" w:rsidR="00BA2B1E" w:rsidRDefault="00BA2B1E" w:rsidP="00071AEE">
      <w:pPr>
        <w:spacing w:after="0" w:line="240" w:lineRule="auto"/>
        <w:rPr>
          <w:rFonts w:ascii="Times New Roman" w:eastAsia="Calibri" w:hAnsi="Times New Roman" w:cs="Times New Roman"/>
          <w:sz w:val="24"/>
          <w:szCs w:val="24"/>
        </w:rPr>
      </w:pPr>
    </w:p>
    <w:p w14:paraId="5E9B5A20" w14:textId="08DD6D0C" w:rsidR="00BA2B1E" w:rsidRDefault="00BA2B1E" w:rsidP="00071AEE">
      <w:pPr>
        <w:spacing w:after="0" w:line="240" w:lineRule="auto"/>
        <w:rPr>
          <w:rFonts w:ascii="Times New Roman" w:eastAsia="Calibri" w:hAnsi="Times New Roman" w:cs="Times New Roman"/>
          <w:sz w:val="24"/>
          <w:szCs w:val="24"/>
        </w:rPr>
      </w:pPr>
    </w:p>
    <w:p w14:paraId="03A67CDF"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02A3CFB"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777946E"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7F56ADA0"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0087CDF9"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1D560F24" w14:textId="77777777" w:rsidR="001F2EA0" w:rsidRDefault="001F2EA0" w:rsidP="00DF0F78">
      <w:pPr>
        <w:suppressAutoHyphens/>
        <w:spacing w:after="0" w:line="240" w:lineRule="auto"/>
        <w:jc w:val="both"/>
        <w:rPr>
          <w:rFonts w:ascii="Times New Roman" w:eastAsia="Times New Roman" w:hAnsi="Times New Roman" w:cs="Times New Roman"/>
          <w:iCs/>
          <w:sz w:val="24"/>
          <w:szCs w:val="24"/>
          <w:lang w:eastAsia="ar-SA"/>
        </w:rPr>
      </w:pPr>
    </w:p>
    <w:p w14:paraId="52F0A981"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204F0797"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2647FE6A"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52BAD100" w:rsidR="00DF0F78" w:rsidRPr="0027592D"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27592D">
        <w:rPr>
          <w:rFonts w:ascii="Times New Roman" w:eastAsia="Times New Roman" w:hAnsi="Times New Roman" w:cs="Times New Roman"/>
          <w:iCs/>
          <w:sz w:val="24"/>
          <w:szCs w:val="24"/>
          <w:lang w:eastAsia="ar-SA"/>
        </w:rPr>
        <w:lastRenderedPageBreak/>
        <w:t>DZP.381.</w:t>
      </w:r>
      <w:r w:rsidR="0006765F">
        <w:rPr>
          <w:rFonts w:ascii="Times New Roman" w:eastAsia="Times New Roman" w:hAnsi="Times New Roman" w:cs="Times New Roman"/>
          <w:iCs/>
          <w:sz w:val="24"/>
          <w:szCs w:val="24"/>
          <w:lang w:eastAsia="ar-SA"/>
        </w:rPr>
        <w:t>58</w:t>
      </w:r>
      <w:r w:rsidRPr="0027592D">
        <w:rPr>
          <w:rFonts w:ascii="Times New Roman" w:eastAsia="Times New Roman" w:hAnsi="Times New Roman" w:cs="Times New Roman"/>
          <w:iCs/>
          <w:sz w:val="24"/>
          <w:szCs w:val="24"/>
          <w:lang w:eastAsia="ar-SA"/>
        </w:rPr>
        <w:t>B.202</w:t>
      </w:r>
      <w:r w:rsidR="00F9368D">
        <w:rPr>
          <w:rFonts w:ascii="Times New Roman" w:eastAsia="Times New Roman" w:hAnsi="Times New Roman" w:cs="Times New Roman"/>
          <w:iCs/>
          <w:sz w:val="24"/>
          <w:szCs w:val="24"/>
          <w:lang w:eastAsia="ar-SA"/>
        </w:rPr>
        <w:t>3</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770F77" w:rsidRDefault="00DF0F78">
      <w:pPr>
        <w:numPr>
          <w:ilvl w:val="0"/>
          <w:numId w:val="38"/>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770F77">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wykluczenia z postepowania, o których mowa </w:t>
      </w:r>
      <w:bookmarkStart w:id="8" w:name="_Hlk101345128"/>
      <w:r w:rsidRPr="00770F77">
        <w:rPr>
          <w:rFonts w:ascii="Times New Roman" w:eastAsia="Times New Roman" w:hAnsi="Times New Roman" w:cs="Times New Roman"/>
          <w:bCs/>
          <w:sz w:val="24"/>
          <w:szCs w:val="24"/>
          <w:lang w:eastAsia="ar-SA"/>
        </w:rPr>
        <w:t xml:space="preserve">w art. 7 ustawy z dnia 13 kwietnia 2022 </w:t>
      </w:r>
      <w:bookmarkEnd w:id="8"/>
      <w:r w:rsidRPr="00770F77">
        <w:rPr>
          <w:rFonts w:ascii="Times New Roman" w:eastAsia="Times New Roman" w:hAnsi="Times New Roman" w:cs="Times New Roman"/>
          <w:bCs/>
          <w:sz w:val="24"/>
          <w:szCs w:val="24"/>
          <w:lang w:eastAsia="ar-SA"/>
        </w:rPr>
        <w:t xml:space="preserve">r. </w:t>
      </w:r>
    </w:p>
    <w:p w14:paraId="05370311"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pPr>
        <w:numPr>
          <w:ilvl w:val="0"/>
          <w:numId w:val="38"/>
        </w:numPr>
        <w:suppressAutoHyphens/>
        <w:spacing w:after="0" w:line="240" w:lineRule="auto"/>
        <w:ind w:left="284" w:hanging="284"/>
        <w:rPr>
          <w:rFonts w:ascii="Times New Roman" w:eastAsia="Calibri" w:hAnsi="Times New Roman" w:cs="Times New Roman"/>
          <w:sz w:val="24"/>
          <w:szCs w:val="24"/>
        </w:rPr>
      </w:pPr>
      <w:r w:rsidRPr="00770F77">
        <w:rPr>
          <w:rFonts w:ascii="Times New Roman" w:eastAsia="Calibri" w:hAnsi="Times New Roman" w:cs="Times New Roman"/>
          <w:b/>
          <w:sz w:val="24"/>
          <w:szCs w:val="24"/>
        </w:rPr>
        <w:t>*</w:t>
      </w:r>
      <w:r w:rsidRPr="00770F77">
        <w:rPr>
          <w:rFonts w:ascii="Times New Roman" w:eastAsia="Calibri" w:hAnsi="Times New Roman" w:cs="Times New Roman"/>
          <w:sz w:val="24"/>
          <w:szCs w:val="24"/>
        </w:rPr>
        <w:t xml:space="preserve">Oświadczam, że zachodzą w stosunku do mnie podstawy </w:t>
      </w:r>
      <w:r w:rsidRPr="004F4981">
        <w:rPr>
          <w:rFonts w:ascii="Times New Roman" w:eastAsia="Calibri" w:hAnsi="Times New Roman" w:cs="Times New Roman"/>
          <w:sz w:val="24"/>
          <w:szCs w:val="24"/>
        </w:rPr>
        <w:t xml:space="preserve">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51CC6799" w:rsidR="00DF0F78" w:rsidRPr="004F4981" w:rsidRDefault="00DF0F78" w:rsidP="009B6E83">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737163A1" w14:textId="77777777" w:rsidR="00AE1833" w:rsidRDefault="00DF0F78" w:rsidP="009B6E83">
      <w:pPr>
        <w:spacing w:after="0" w:line="240" w:lineRule="auto"/>
        <w:ind w:right="-142"/>
        <w:jc w:val="right"/>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dnia ..........................................</w:t>
      </w:r>
      <w:bookmarkEnd w:id="6"/>
    </w:p>
    <w:p w14:paraId="2DEF9C2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3135C378"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59279AF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6D600F91" w14:textId="7698A610" w:rsidR="009B6E83" w:rsidRDefault="009B6E83" w:rsidP="009B6E83">
      <w:pPr>
        <w:spacing w:after="0" w:line="240" w:lineRule="auto"/>
        <w:ind w:right="-142"/>
        <w:jc w:val="right"/>
        <w:rPr>
          <w:rFonts w:ascii="Times New Roman" w:eastAsia="Calibri" w:hAnsi="Times New Roman" w:cs="Times New Roman"/>
          <w:kern w:val="2"/>
          <w:sz w:val="24"/>
          <w:szCs w:val="24"/>
          <w:lang w:eastAsia="pl-PL"/>
        </w:rPr>
        <w:sectPr w:rsidR="009B6E83" w:rsidSect="009B6E83">
          <w:pgSz w:w="11906" w:h="16838"/>
          <w:pgMar w:top="1077" w:right="1418" w:bottom="1077" w:left="1418" w:header="709" w:footer="709" w:gutter="0"/>
          <w:cols w:space="708"/>
          <w:docGrid w:linePitch="360"/>
        </w:sectPr>
      </w:pPr>
    </w:p>
    <w:p w14:paraId="6D0E300F" w14:textId="23BC8A72" w:rsidR="00B4071E" w:rsidRPr="00B4071E" w:rsidRDefault="00B4071E" w:rsidP="00B4071E">
      <w:pPr>
        <w:spacing w:after="0" w:line="240" w:lineRule="auto"/>
        <w:rPr>
          <w:rFonts w:ascii="Times New Roman" w:eastAsia="Calibri" w:hAnsi="Times New Roman" w:cs="Times New Roman"/>
          <w:bCs/>
          <w:sz w:val="24"/>
          <w:szCs w:val="24"/>
        </w:rPr>
      </w:pPr>
      <w:r w:rsidRPr="00B4071E">
        <w:rPr>
          <w:rFonts w:ascii="Times New Roman" w:eastAsia="Calibri" w:hAnsi="Times New Roman" w:cs="Times New Roman"/>
          <w:sz w:val="24"/>
          <w:szCs w:val="24"/>
        </w:rPr>
        <w:lastRenderedPageBreak/>
        <w:t>DZP.381.</w:t>
      </w:r>
      <w:r w:rsidR="0006765F">
        <w:rPr>
          <w:rFonts w:ascii="Times New Roman" w:eastAsia="Calibri" w:hAnsi="Times New Roman" w:cs="Times New Roman"/>
          <w:sz w:val="24"/>
          <w:szCs w:val="24"/>
        </w:rPr>
        <w:t>58</w:t>
      </w:r>
      <w:r w:rsidRPr="00B4071E">
        <w:rPr>
          <w:rFonts w:ascii="Times New Roman" w:eastAsia="Calibri" w:hAnsi="Times New Roman" w:cs="Times New Roman"/>
          <w:sz w:val="24"/>
          <w:szCs w:val="24"/>
        </w:rPr>
        <w:t>B.2023</w:t>
      </w:r>
    </w:p>
    <w:p w14:paraId="54569174" w14:textId="77777777" w:rsidR="00B4071E" w:rsidRPr="00B4071E" w:rsidRDefault="00B4071E" w:rsidP="00B4071E">
      <w:pPr>
        <w:spacing w:after="0" w:line="240" w:lineRule="auto"/>
        <w:rPr>
          <w:rFonts w:ascii="Times New Roman" w:eastAsia="Calibri" w:hAnsi="Times New Roman" w:cs="Times New Roman"/>
          <w:bCs/>
          <w:sz w:val="24"/>
          <w:szCs w:val="24"/>
        </w:rPr>
      </w:pPr>
      <w:r w:rsidRPr="00B4071E">
        <w:rPr>
          <w:rFonts w:ascii="Times New Roman" w:eastAsia="Calibri" w:hAnsi="Times New Roman" w:cs="Times New Roman"/>
          <w:sz w:val="24"/>
          <w:szCs w:val="24"/>
        </w:rPr>
        <w:t>Załącznik nr 3</w:t>
      </w:r>
    </w:p>
    <w:p w14:paraId="72205FD5" w14:textId="77777777" w:rsidR="0054512D" w:rsidRPr="0054512D" w:rsidRDefault="0054512D" w:rsidP="0054512D">
      <w:pPr>
        <w:suppressAutoHyphens/>
        <w:spacing w:after="0" w:line="240" w:lineRule="auto"/>
        <w:jc w:val="center"/>
        <w:rPr>
          <w:rFonts w:ascii="Times New Roman" w:eastAsia="Cambria" w:hAnsi="Times New Roman" w:cs="Times New Roman"/>
          <w:b/>
          <w:sz w:val="24"/>
          <w:szCs w:val="24"/>
          <w:lang w:eastAsia="ar-SA"/>
        </w:rPr>
      </w:pPr>
      <w:r w:rsidRPr="0054512D">
        <w:rPr>
          <w:rFonts w:ascii="Times New Roman" w:eastAsia="Cambria" w:hAnsi="Times New Roman" w:cs="Times New Roman"/>
          <w:b/>
          <w:sz w:val="24"/>
          <w:szCs w:val="24"/>
          <w:lang w:eastAsia="ar-SA"/>
        </w:rPr>
        <w:t xml:space="preserve">UMOWA – wzór </w:t>
      </w:r>
    </w:p>
    <w:p w14:paraId="5F096643" w14:textId="77777777" w:rsidR="0054512D" w:rsidRPr="0054512D" w:rsidRDefault="0054512D" w:rsidP="0054512D">
      <w:pPr>
        <w:suppressAutoHyphens/>
        <w:spacing w:after="0" w:line="240" w:lineRule="auto"/>
        <w:jc w:val="center"/>
        <w:rPr>
          <w:rFonts w:ascii="Times New Roman" w:eastAsia="Calibri" w:hAnsi="Times New Roman" w:cs="Times New Roman"/>
          <w:i/>
          <w:iCs/>
          <w:sz w:val="16"/>
          <w:szCs w:val="16"/>
          <w:lang w:eastAsia="ar-SA"/>
        </w:rPr>
      </w:pPr>
      <w:r w:rsidRPr="0054512D">
        <w:rPr>
          <w:rFonts w:ascii="Times New Roman" w:eastAsia="Calibri" w:hAnsi="Times New Roman" w:cs="Times New Roman"/>
          <w:i/>
          <w:iCs/>
          <w:sz w:val="16"/>
          <w:szCs w:val="16"/>
          <w:lang w:eastAsia="ar-SA"/>
        </w:rPr>
        <w:t>( osobna umowa dla każdej części)</w:t>
      </w:r>
    </w:p>
    <w:p w14:paraId="06A50A29" w14:textId="77777777" w:rsidR="0054512D" w:rsidRPr="0054512D" w:rsidRDefault="0054512D" w:rsidP="0054512D">
      <w:pPr>
        <w:suppressAutoHyphens/>
        <w:spacing w:after="0" w:line="240" w:lineRule="auto"/>
        <w:jc w:val="center"/>
        <w:rPr>
          <w:rFonts w:ascii="Times New Roman" w:eastAsia="Calibri" w:hAnsi="Times New Roman" w:cs="Times New Roman"/>
          <w:i/>
          <w:iCs/>
          <w:sz w:val="16"/>
          <w:szCs w:val="16"/>
          <w:lang w:eastAsia="ar-SA"/>
        </w:rPr>
      </w:pPr>
    </w:p>
    <w:p w14:paraId="04837701" w14:textId="77777777" w:rsidR="0054512D" w:rsidRPr="0054512D" w:rsidRDefault="0054512D" w:rsidP="0054512D">
      <w:pPr>
        <w:spacing w:after="0" w:line="240" w:lineRule="auto"/>
        <w:rPr>
          <w:rFonts w:ascii="Times New Roman" w:eastAsia="Cambria" w:hAnsi="Times New Roman" w:cs="Times New Roman"/>
          <w:bCs/>
          <w:sz w:val="24"/>
          <w:szCs w:val="24"/>
          <w:lang w:eastAsia="pl-PL"/>
        </w:rPr>
      </w:pPr>
      <w:r w:rsidRPr="0054512D">
        <w:rPr>
          <w:rFonts w:ascii="Times New Roman" w:eastAsia="Cambria" w:hAnsi="Times New Roman" w:cs="Times New Roman"/>
          <w:sz w:val="24"/>
          <w:szCs w:val="24"/>
          <w:lang w:eastAsia="pl-PL"/>
        </w:rPr>
        <w:t>Zawarta w dniu ................................ w  Katowicach pomiędzy:</w:t>
      </w:r>
    </w:p>
    <w:p w14:paraId="42790601" w14:textId="77777777" w:rsidR="0054512D" w:rsidRPr="0054512D" w:rsidRDefault="0054512D" w:rsidP="0054512D">
      <w:pPr>
        <w:spacing w:after="0"/>
        <w:jc w:val="both"/>
        <w:rPr>
          <w:rFonts w:ascii="Times New Roman" w:eastAsia="Times New Roman" w:hAnsi="Times New Roman" w:cs="Times New Roman"/>
          <w:bCs/>
          <w:sz w:val="24"/>
          <w:szCs w:val="24"/>
          <w:lang w:eastAsia="pl-PL"/>
        </w:rPr>
      </w:pPr>
      <w:r w:rsidRPr="0054512D">
        <w:rPr>
          <w:rFonts w:ascii="Times New Roman" w:eastAsia="Calibri" w:hAnsi="Times New Roman" w:cs="Times New Roman"/>
          <w:b/>
          <w:sz w:val="24"/>
          <w:szCs w:val="24"/>
          <w:lang w:eastAsia="pl-PL"/>
        </w:rPr>
        <w:t>Uniwersyteckim Centrum Klinicznym im. prof. K. Gibińskiego Śląskiego Uniwersytetu Medycznego w Katowicach</w:t>
      </w:r>
      <w:r w:rsidRPr="0054512D">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7E82762" w14:textId="77777777" w:rsidR="0054512D" w:rsidRPr="0054512D" w:rsidRDefault="0054512D" w:rsidP="0054512D">
      <w:pPr>
        <w:spacing w:after="0"/>
        <w:rPr>
          <w:rFonts w:ascii="Times New Roman" w:eastAsia="Times New Roman" w:hAnsi="Times New Roman" w:cs="Times New Roman"/>
          <w:bCs/>
          <w:sz w:val="24"/>
          <w:szCs w:val="24"/>
          <w:lang w:eastAsia="pl-PL"/>
        </w:rPr>
      </w:pPr>
      <w:r w:rsidRPr="0054512D">
        <w:rPr>
          <w:rFonts w:ascii="Times New Roman" w:eastAsia="Times New Roman" w:hAnsi="Times New Roman" w:cs="Times New Roman"/>
          <w:sz w:val="24"/>
          <w:szCs w:val="24"/>
          <w:lang w:eastAsia="pl-PL"/>
        </w:rPr>
        <w:t xml:space="preserve">zwanym w treści umowy Zamawiającym, </w:t>
      </w:r>
    </w:p>
    <w:p w14:paraId="603BBE54" w14:textId="77777777" w:rsidR="0054512D" w:rsidRPr="0054512D" w:rsidRDefault="0054512D" w:rsidP="0054512D">
      <w:pPr>
        <w:rPr>
          <w:rFonts w:ascii="Times New Roman" w:eastAsia="Cambria" w:hAnsi="Times New Roman" w:cs="Times New Roman"/>
          <w:bCs/>
          <w:sz w:val="24"/>
          <w:szCs w:val="24"/>
          <w:lang w:eastAsia="pl-PL"/>
        </w:rPr>
      </w:pPr>
      <w:r w:rsidRPr="0054512D">
        <w:rPr>
          <w:rFonts w:ascii="Times New Roman" w:eastAsia="Times New Roman" w:hAnsi="Times New Roman" w:cs="Times New Roman"/>
          <w:sz w:val="24"/>
          <w:szCs w:val="24"/>
          <w:lang w:eastAsia="pl-PL"/>
        </w:rPr>
        <w:t>reprezentowanym przez:</w:t>
      </w:r>
    </w:p>
    <w:p w14:paraId="6F0193A6" w14:textId="77777777" w:rsidR="0054512D" w:rsidRPr="0054512D" w:rsidRDefault="0054512D" w:rsidP="0054512D">
      <w:pPr>
        <w:spacing w:after="0" w:line="240" w:lineRule="auto"/>
        <w:rPr>
          <w:rFonts w:ascii="Times New Roman" w:eastAsia="Cambria" w:hAnsi="Times New Roman" w:cs="Times New Roman"/>
          <w:bCs/>
          <w:sz w:val="24"/>
          <w:szCs w:val="24"/>
          <w:lang w:eastAsia="pl-PL"/>
        </w:rPr>
      </w:pPr>
      <w:r w:rsidRPr="0054512D">
        <w:rPr>
          <w:rFonts w:ascii="Times New Roman" w:eastAsia="Cambria" w:hAnsi="Times New Roman" w:cs="Times New Roman"/>
          <w:sz w:val="24"/>
          <w:szCs w:val="24"/>
          <w:lang w:eastAsia="pl-PL"/>
        </w:rPr>
        <w:t xml:space="preserve">………………………………… </w:t>
      </w:r>
    </w:p>
    <w:p w14:paraId="2A8A402A" w14:textId="77777777" w:rsidR="0054512D" w:rsidRPr="0054512D" w:rsidRDefault="0054512D" w:rsidP="0054512D">
      <w:pPr>
        <w:suppressAutoHyphens/>
        <w:spacing w:after="240" w:line="240" w:lineRule="auto"/>
        <w:ind w:left="720"/>
        <w:jc w:val="center"/>
        <w:rPr>
          <w:rFonts w:ascii="Times New Roman" w:eastAsia="Times New Roman" w:hAnsi="Times New Roman" w:cs="Times New Roman"/>
          <w:bCs/>
          <w:sz w:val="24"/>
          <w:szCs w:val="20"/>
          <w:lang w:eastAsia="ar-SA"/>
        </w:rPr>
      </w:pPr>
      <w:r w:rsidRPr="0054512D">
        <w:rPr>
          <w:rFonts w:ascii="Times New Roman" w:eastAsia="Times New Roman" w:hAnsi="Times New Roman" w:cs="Times New Roman"/>
          <w:sz w:val="24"/>
          <w:szCs w:val="20"/>
          <w:lang w:eastAsia="ar-SA"/>
        </w:rPr>
        <w:t>a</w:t>
      </w:r>
    </w:p>
    <w:p w14:paraId="14CC64A6" w14:textId="77777777" w:rsidR="0054512D" w:rsidRPr="0054512D" w:rsidRDefault="0054512D" w:rsidP="0054512D">
      <w:pPr>
        <w:suppressAutoHyphens/>
        <w:spacing w:after="0" w:line="240" w:lineRule="auto"/>
        <w:rPr>
          <w:rFonts w:ascii="Times New Roman" w:eastAsia="Times New Roman" w:hAnsi="Times New Roman" w:cs="Times New Roman"/>
          <w:b/>
          <w:bCs/>
          <w:sz w:val="24"/>
          <w:szCs w:val="20"/>
          <w:lang w:eastAsia="ar-SA"/>
        </w:rPr>
      </w:pPr>
      <w:r w:rsidRPr="0054512D">
        <w:rPr>
          <w:rFonts w:ascii="Times New Roman" w:eastAsia="Times New Roman" w:hAnsi="Times New Roman" w:cs="Times New Roman"/>
          <w:b/>
          <w:sz w:val="24"/>
          <w:szCs w:val="20"/>
          <w:lang w:eastAsia="ar-SA"/>
        </w:rPr>
        <w:t>…………………………………</w:t>
      </w:r>
    </w:p>
    <w:p w14:paraId="003E0289" w14:textId="77777777" w:rsidR="0054512D" w:rsidRPr="0054512D" w:rsidRDefault="0054512D" w:rsidP="0054512D">
      <w:pPr>
        <w:suppressAutoHyphens/>
        <w:spacing w:after="0" w:line="240" w:lineRule="auto"/>
        <w:rPr>
          <w:rFonts w:ascii="Times New Roman" w:eastAsia="Times New Roman" w:hAnsi="Times New Roman" w:cs="Times New Roman"/>
          <w:bCs/>
          <w:sz w:val="24"/>
          <w:szCs w:val="20"/>
          <w:lang w:eastAsia="ar-SA"/>
        </w:rPr>
      </w:pPr>
      <w:r w:rsidRPr="0054512D">
        <w:rPr>
          <w:rFonts w:ascii="Times New Roman" w:eastAsia="Times New Roman" w:hAnsi="Times New Roman" w:cs="Times New Roman"/>
          <w:sz w:val="24"/>
          <w:szCs w:val="20"/>
          <w:lang w:eastAsia="ar-SA"/>
        </w:rPr>
        <w:t>z siedzibą: ……………………</w:t>
      </w:r>
    </w:p>
    <w:p w14:paraId="65F3E728" w14:textId="77777777" w:rsidR="0054512D" w:rsidRPr="0054512D" w:rsidRDefault="0054512D" w:rsidP="0054512D">
      <w:pPr>
        <w:suppressAutoHyphens/>
        <w:spacing w:after="0" w:line="240" w:lineRule="auto"/>
        <w:rPr>
          <w:rFonts w:ascii="Times New Roman" w:eastAsia="Times New Roman" w:hAnsi="Times New Roman" w:cs="Times New Roman"/>
          <w:bCs/>
          <w:sz w:val="24"/>
          <w:szCs w:val="20"/>
          <w:lang w:eastAsia="ar-SA"/>
        </w:rPr>
      </w:pPr>
      <w:r w:rsidRPr="0054512D">
        <w:rPr>
          <w:rFonts w:ascii="Times New Roman" w:eastAsia="Times New Roman" w:hAnsi="Times New Roman" w:cs="Times New Roman"/>
          <w:sz w:val="24"/>
          <w:szCs w:val="20"/>
          <w:lang w:eastAsia="ar-SA"/>
        </w:rPr>
        <w:t>wpisanym do ................................. pod nr …………………..</w:t>
      </w:r>
    </w:p>
    <w:p w14:paraId="58F7DBDF" w14:textId="77777777" w:rsidR="0054512D" w:rsidRPr="0054512D" w:rsidRDefault="0054512D" w:rsidP="0054512D">
      <w:pPr>
        <w:suppressAutoHyphens/>
        <w:spacing w:after="0" w:line="240" w:lineRule="auto"/>
        <w:rPr>
          <w:rFonts w:ascii="Times New Roman" w:eastAsia="Times New Roman" w:hAnsi="Times New Roman" w:cs="Times New Roman"/>
          <w:bCs/>
          <w:sz w:val="24"/>
          <w:szCs w:val="20"/>
          <w:lang w:eastAsia="ar-SA"/>
        </w:rPr>
      </w:pPr>
      <w:r w:rsidRPr="0054512D">
        <w:rPr>
          <w:rFonts w:ascii="Times New Roman" w:eastAsia="Times New Roman" w:hAnsi="Times New Roman" w:cs="Times New Roman"/>
          <w:sz w:val="24"/>
          <w:szCs w:val="20"/>
          <w:lang w:eastAsia="ar-SA"/>
        </w:rPr>
        <w:t xml:space="preserve">NIP </w:t>
      </w:r>
    </w:p>
    <w:p w14:paraId="37BAE948" w14:textId="77777777" w:rsidR="0054512D" w:rsidRPr="0054512D" w:rsidRDefault="0054512D" w:rsidP="0054512D">
      <w:pPr>
        <w:suppressAutoHyphens/>
        <w:spacing w:after="0" w:line="240" w:lineRule="auto"/>
        <w:rPr>
          <w:rFonts w:ascii="Times New Roman" w:eastAsia="Times New Roman" w:hAnsi="Times New Roman" w:cs="Times New Roman"/>
          <w:bCs/>
          <w:sz w:val="24"/>
          <w:szCs w:val="20"/>
          <w:lang w:eastAsia="ar-SA"/>
        </w:rPr>
      </w:pPr>
      <w:r w:rsidRPr="0054512D">
        <w:rPr>
          <w:rFonts w:ascii="Times New Roman" w:eastAsia="Times New Roman" w:hAnsi="Times New Roman" w:cs="Times New Roman"/>
          <w:sz w:val="24"/>
          <w:szCs w:val="20"/>
          <w:lang w:eastAsia="ar-SA"/>
        </w:rPr>
        <w:t>REGON</w:t>
      </w:r>
    </w:p>
    <w:p w14:paraId="18943EE2" w14:textId="77777777" w:rsidR="0054512D" w:rsidRPr="0054512D" w:rsidRDefault="0054512D" w:rsidP="0054512D">
      <w:pPr>
        <w:suppressAutoHyphens/>
        <w:spacing w:after="0" w:line="240" w:lineRule="auto"/>
        <w:rPr>
          <w:rFonts w:ascii="Times New Roman" w:eastAsia="Times New Roman" w:hAnsi="Times New Roman" w:cs="Times New Roman"/>
          <w:bCs/>
          <w:sz w:val="24"/>
          <w:szCs w:val="20"/>
          <w:lang w:eastAsia="ar-SA"/>
        </w:rPr>
      </w:pPr>
      <w:r w:rsidRPr="0054512D">
        <w:rPr>
          <w:rFonts w:ascii="Times New Roman" w:eastAsia="Times New Roman" w:hAnsi="Times New Roman" w:cs="Times New Roman"/>
          <w:sz w:val="24"/>
          <w:szCs w:val="20"/>
          <w:lang w:eastAsia="ar-SA"/>
        </w:rPr>
        <w:t xml:space="preserve">zwanym w treści umowy Wykonawcą </w:t>
      </w:r>
    </w:p>
    <w:p w14:paraId="0A3D21C5" w14:textId="77777777" w:rsidR="0054512D" w:rsidRPr="0054512D" w:rsidRDefault="0054512D" w:rsidP="0054512D">
      <w:pPr>
        <w:suppressAutoHyphens/>
        <w:spacing w:after="0" w:line="240" w:lineRule="auto"/>
        <w:rPr>
          <w:rFonts w:ascii="Times New Roman" w:eastAsia="Times New Roman" w:hAnsi="Times New Roman" w:cs="Times New Roman"/>
          <w:bCs/>
          <w:sz w:val="24"/>
          <w:szCs w:val="20"/>
          <w:lang w:eastAsia="ar-SA"/>
        </w:rPr>
      </w:pPr>
      <w:r w:rsidRPr="0054512D">
        <w:rPr>
          <w:rFonts w:ascii="Times New Roman" w:eastAsia="Times New Roman" w:hAnsi="Times New Roman" w:cs="Times New Roman"/>
          <w:sz w:val="24"/>
          <w:szCs w:val="20"/>
          <w:lang w:eastAsia="ar-SA"/>
        </w:rPr>
        <w:t>reprezentowanym przez:</w:t>
      </w:r>
    </w:p>
    <w:p w14:paraId="664548D9" w14:textId="77777777" w:rsidR="0054512D" w:rsidRPr="0054512D" w:rsidRDefault="0054512D" w:rsidP="0054512D">
      <w:pPr>
        <w:widowControl w:val="0"/>
        <w:rPr>
          <w:rFonts w:ascii="Times New Roman" w:eastAsia="Times New Roman" w:hAnsi="Times New Roman" w:cs="Times New Roman"/>
          <w:bCs/>
          <w:sz w:val="24"/>
          <w:szCs w:val="20"/>
          <w:lang w:eastAsia="ar-SA"/>
        </w:rPr>
      </w:pPr>
      <w:r w:rsidRPr="0054512D">
        <w:rPr>
          <w:rFonts w:ascii="Times New Roman" w:eastAsia="Times New Roman" w:hAnsi="Times New Roman" w:cs="Times New Roman"/>
          <w:sz w:val="24"/>
          <w:szCs w:val="20"/>
          <w:lang w:eastAsia="ar-SA"/>
        </w:rPr>
        <w:t>.........................................................</w:t>
      </w:r>
    </w:p>
    <w:p w14:paraId="0B089536" w14:textId="77777777" w:rsidR="0054512D" w:rsidRPr="0054512D" w:rsidRDefault="0054512D" w:rsidP="0054512D">
      <w:pPr>
        <w:widowControl w:val="0"/>
        <w:spacing w:after="100" w:afterAutospacing="1" w:line="240" w:lineRule="auto"/>
        <w:jc w:val="both"/>
        <w:rPr>
          <w:rFonts w:ascii="Times New Roman" w:eastAsia="Lucida Sans Unicode" w:hAnsi="Times New Roman" w:cs="Times New Roman"/>
          <w:bCs/>
          <w:kern w:val="1"/>
          <w:sz w:val="24"/>
          <w:szCs w:val="24"/>
          <w:lang w:eastAsia="pl-PL"/>
        </w:rPr>
      </w:pPr>
      <w:r w:rsidRPr="0054512D">
        <w:rPr>
          <w:rFonts w:ascii="Times New Roman" w:eastAsia="Lucida Sans Unicode" w:hAnsi="Times New Roman" w:cs="Times New Roman"/>
          <w:kern w:val="1"/>
          <w:sz w:val="24"/>
          <w:szCs w:val="24"/>
          <w:lang w:eastAsia="pl-PL"/>
        </w:rPr>
        <w:t xml:space="preserve">W wyniku przeprowadzenia przez Zamawiającego postępowania o udzielenie zamówienia publicznego w trybie podstawowym z możliwością negocjacji – zgodnie z ustawą Prawo zamówień publicznych z dnia 11 września 2019 r.  (tekst jednolity: Dz. U. z 2022 r. poz. 1710 z </w:t>
      </w:r>
      <w:proofErr w:type="spellStart"/>
      <w:r w:rsidRPr="0054512D">
        <w:rPr>
          <w:rFonts w:ascii="Times New Roman" w:eastAsia="Lucida Sans Unicode" w:hAnsi="Times New Roman" w:cs="Times New Roman"/>
          <w:kern w:val="1"/>
          <w:sz w:val="24"/>
          <w:szCs w:val="24"/>
          <w:lang w:eastAsia="pl-PL"/>
        </w:rPr>
        <w:t>późn</w:t>
      </w:r>
      <w:proofErr w:type="spellEnd"/>
      <w:r w:rsidRPr="0054512D">
        <w:rPr>
          <w:rFonts w:ascii="Times New Roman" w:eastAsia="Lucida Sans Unicode" w:hAnsi="Times New Roman" w:cs="Times New Roman"/>
          <w:kern w:val="1"/>
          <w:sz w:val="24"/>
          <w:szCs w:val="24"/>
          <w:lang w:eastAsia="pl-PL"/>
        </w:rPr>
        <w:t>. zm.) została zawarta umowa następującej treści:</w:t>
      </w:r>
    </w:p>
    <w:p w14:paraId="6350ED11" w14:textId="77777777" w:rsidR="0054512D" w:rsidRPr="0054512D" w:rsidRDefault="0054512D" w:rsidP="0054512D">
      <w:pPr>
        <w:suppressAutoHyphens/>
        <w:spacing w:after="0" w:line="240" w:lineRule="auto"/>
        <w:jc w:val="center"/>
        <w:rPr>
          <w:rFonts w:ascii="Times New Roman" w:eastAsia="Times New Roman" w:hAnsi="Times New Roman" w:cs="Times New Roman"/>
          <w:b/>
          <w:bCs/>
          <w:sz w:val="24"/>
          <w:szCs w:val="20"/>
          <w:lang w:eastAsia="ar-SA"/>
        </w:rPr>
      </w:pPr>
      <w:r w:rsidRPr="0054512D">
        <w:rPr>
          <w:rFonts w:ascii="Times New Roman" w:eastAsia="Times New Roman" w:hAnsi="Times New Roman" w:cs="Times New Roman"/>
          <w:b/>
          <w:sz w:val="24"/>
          <w:szCs w:val="20"/>
          <w:lang w:eastAsia="ar-SA"/>
        </w:rPr>
        <w:t>§1.</w:t>
      </w:r>
    </w:p>
    <w:p w14:paraId="32A384B6" w14:textId="77777777" w:rsidR="0054512D" w:rsidRPr="0054512D" w:rsidRDefault="0054512D" w:rsidP="0054512D">
      <w:pPr>
        <w:keepNext/>
        <w:widowControl w:val="0"/>
        <w:suppressAutoHyphens/>
        <w:spacing w:after="0" w:line="240" w:lineRule="auto"/>
        <w:jc w:val="center"/>
        <w:outlineLvl w:val="1"/>
        <w:rPr>
          <w:rFonts w:ascii="Times New Roman" w:eastAsia="Times New Roman" w:hAnsi="Times New Roman" w:cs="Times New Roman"/>
          <w:b/>
          <w:iCs/>
          <w:sz w:val="24"/>
          <w:szCs w:val="24"/>
          <w:u w:val="single"/>
          <w:lang w:eastAsia="ar-SA"/>
        </w:rPr>
      </w:pPr>
      <w:r w:rsidRPr="0054512D">
        <w:rPr>
          <w:rFonts w:ascii="Times New Roman" w:eastAsia="Times New Roman" w:hAnsi="Times New Roman" w:cs="Times New Roman"/>
          <w:b/>
          <w:iCs/>
          <w:sz w:val="24"/>
          <w:szCs w:val="24"/>
          <w:u w:val="single"/>
          <w:lang w:eastAsia="ar-SA"/>
        </w:rPr>
        <w:t>PRZEDMIOT UMOWY</w:t>
      </w:r>
    </w:p>
    <w:p w14:paraId="4627044C" w14:textId="77777777" w:rsidR="0054512D" w:rsidRPr="0054512D" w:rsidRDefault="0054512D" w:rsidP="0054512D">
      <w:pPr>
        <w:widowControl w:val="0"/>
        <w:numPr>
          <w:ilvl w:val="0"/>
          <w:numId w:val="52"/>
        </w:numPr>
        <w:suppressAutoHyphens/>
        <w:spacing w:after="0" w:line="240" w:lineRule="auto"/>
        <w:jc w:val="both"/>
        <w:rPr>
          <w:rFonts w:ascii="Times New Roman" w:eastAsia="Lucida Sans Unicode" w:hAnsi="Times New Roman" w:cs="Times New Roman"/>
          <w:bCs/>
          <w:kern w:val="2"/>
          <w:sz w:val="24"/>
          <w:szCs w:val="24"/>
          <w:lang w:eastAsia="ar-SA"/>
        </w:rPr>
      </w:pPr>
      <w:r w:rsidRPr="0054512D">
        <w:rPr>
          <w:rFonts w:ascii="Times New Roman" w:eastAsia="Lucida Sans Unicode" w:hAnsi="Times New Roman" w:cs="Times New Roman"/>
          <w:kern w:val="2"/>
          <w:sz w:val="24"/>
          <w:szCs w:val="24"/>
          <w:lang w:eastAsia="ar-SA"/>
        </w:rPr>
        <w:t xml:space="preserve">Na podstawie oferty wybranej w w/w postępowaniu Zamawiający zamawia, a Wykonawca  przyjmuje do wykonania </w:t>
      </w:r>
      <w:r w:rsidRPr="0054512D">
        <w:rPr>
          <w:rFonts w:ascii="Times New Roman" w:eastAsia="Times New Roman" w:hAnsi="Times New Roman" w:cs="Times New Roman"/>
          <w:sz w:val="24"/>
          <w:szCs w:val="24"/>
          <w:lang w:eastAsia="pl-PL"/>
        </w:rPr>
        <w:t>obsługę serwisową aparatury monitorującej parametry pacjenta  zwanej dalej obsługą serwisową</w:t>
      </w:r>
      <w:r w:rsidRPr="0054512D">
        <w:rPr>
          <w:rFonts w:ascii="Times New Roman" w:eastAsia="Lucida Sans Unicode" w:hAnsi="Times New Roman" w:cs="Times New Roman"/>
          <w:kern w:val="2"/>
          <w:sz w:val="24"/>
          <w:szCs w:val="24"/>
          <w:lang w:eastAsia="ar-SA"/>
        </w:rPr>
        <w:t xml:space="preserve"> w zakresie konserwacji, przeglądów i bieżących  napraw tj. utrzymania w pełnej sprawności </w:t>
      </w:r>
      <w:proofErr w:type="spellStart"/>
      <w:r w:rsidRPr="0054512D">
        <w:rPr>
          <w:rFonts w:ascii="Times New Roman" w:eastAsia="Lucida Sans Unicode" w:hAnsi="Times New Roman" w:cs="Times New Roman"/>
          <w:kern w:val="2"/>
          <w:sz w:val="24"/>
          <w:szCs w:val="24"/>
          <w:lang w:eastAsia="ar-SA"/>
        </w:rPr>
        <w:t>techniczno</w:t>
      </w:r>
      <w:proofErr w:type="spellEnd"/>
      <w:r w:rsidRPr="0054512D">
        <w:rPr>
          <w:rFonts w:ascii="Times New Roman" w:eastAsia="Lucida Sans Unicode" w:hAnsi="Times New Roman" w:cs="Times New Roman"/>
          <w:kern w:val="2"/>
          <w:sz w:val="24"/>
          <w:szCs w:val="24"/>
          <w:lang w:eastAsia="ar-SA"/>
        </w:rPr>
        <w:t xml:space="preserve"> – eksploatacyjnej urządzeń medycznych.</w:t>
      </w:r>
    </w:p>
    <w:p w14:paraId="61DCAAB4" w14:textId="77777777" w:rsidR="0054512D" w:rsidRPr="0054512D" w:rsidRDefault="0054512D" w:rsidP="0054512D">
      <w:pPr>
        <w:numPr>
          <w:ilvl w:val="0"/>
          <w:numId w:val="53"/>
        </w:numPr>
        <w:suppressAutoHyphens/>
        <w:spacing w:after="0" w:line="240" w:lineRule="auto"/>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54512D">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14:paraId="698DA616" w14:textId="77777777" w:rsidR="0054512D" w:rsidRPr="0054512D" w:rsidRDefault="0054512D" w:rsidP="0054512D">
      <w:pPr>
        <w:numPr>
          <w:ilvl w:val="0"/>
          <w:numId w:val="53"/>
        </w:numPr>
        <w:autoSpaceDE w:val="0"/>
        <w:spacing w:after="160" w:line="240" w:lineRule="auto"/>
        <w:contextualSpacing/>
        <w:jc w:val="both"/>
        <w:rPr>
          <w:rFonts w:ascii="Times New Roman" w:eastAsia="Times New Roman" w:hAnsi="Times New Roman" w:cs="Times New Roman"/>
          <w:bCs/>
          <w:sz w:val="24"/>
          <w:szCs w:val="24"/>
          <w:lang w:eastAsia="pl-PL"/>
        </w:rPr>
      </w:pPr>
      <w:r w:rsidRPr="0054512D">
        <w:rPr>
          <w:rFonts w:ascii="Times New Roman" w:eastAsia="Times New Roman" w:hAnsi="Times New Roman" w:cs="Times New Roman"/>
          <w:sz w:val="24"/>
          <w:szCs w:val="24"/>
          <w:lang w:eastAsia="pl-PL"/>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 jeżeli jest przewidziana przez producenta)  i potwierdzenie wykonania tych czynności protokołem serwisowym i wpisem do paszportu technicznego aparatu.</w:t>
      </w:r>
    </w:p>
    <w:p w14:paraId="7A298D01" w14:textId="77777777" w:rsidR="0054512D" w:rsidRPr="0054512D" w:rsidRDefault="0054512D" w:rsidP="0054512D">
      <w:pPr>
        <w:autoSpaceDE w:val="0"/>
        <w:spacing w:line="240" w:lineRule="auto"/>
        <w:ind w:left="397"/>
        <w:contextualSpacing/>
        <w:jc w:val="both"/>
        <w:rPr>
          <w:rFonts w:ascii="Times New Roman" w:eastAsia="Times New Roman" w:hAnsi="Times New Roman" w:cs="Times New Roman"/>
          <w:bCs/>
          <w:sz w:val="24"/>
          <w:szCs w:val="24"/>
          <w:lang w:eastAsia="pl-PL"/>
        </w:rPr>
      </w:pPr>
    </w:p>
    <w:p w14:paraId="2C3ABB87" w14:textId="77777777" w:rsidR="0054512D" w:rsidRPr="0054512D" w:rsidRDefault="0054512D" w:rsidP="0054512D">
      <w:pPr>
        <w:widowControl w:val="0"/>
        <w:suppressAutoHyphens/>
        <w:spacing w:after="0" w:line="240" w:lineRule="auto"/>
        <w:jc w:val="center"/>
        <w:rPr>
          <w:rFonts w:ascii="Times New Roman" w:eastAsia="Lucida Sans Unicode" w:hAnsi="Times New Roman" w:cs="Times New Roman"/>
          <w:b/>
          <w:bCs/>
          <w:kern w:val="1"/>
          <w:sz w:val="24"/>
          <w:szCs w:val="20"/>
          <w:lang w:eastAsia="ar-SA"/>
        </w:rPr>
      </w:pPr>
      <w:r w:rsidRPr="0054512D">
        <w:rPr>
          <w:rFonts w:ascii="Times New Roman" w:eastAsia="Lucida Sans Unicode" w:hAnsi="Times New Roman" w:cs="Times New Roman"/>
          <w:b/>
          <w:kern w:val="1"/>
          <w:sz w:val="24"/>
          <w:szCs w:val="20"/>
          <w:lang w:eastAsia="ar-SA"/>
        </w:rPr>
        <w:t>§2.</w:t>
      </w:r>
    </w:p>
    <w:p w14:paraId="6438EAA1" w14:textId="77777777" w:rsidR="0054512D" w:rsidRPr="0054512D" w:rsidRDefault="0054512D" w:rsidP="0054512D">
      <w:pPr>
        <w:widowControl w:val="0"/>
        <w:suppressAutoHyphens/>
        <w:spacing w:after="0" w:line="240" w:lineRule="auto"/>
        <w:jc w:val="center"/>
        <w:rPr>
          <w:rFonts w:ascii="Times New Roman" w:eastAsia="Lucida Sans Unicode" w:hAnsi="Times New Roman" w:cs="Times New Roman"/>
          <w:b/>
          <w:kern w:val="1"/>
          <w:sz w:val="24"/>
          <w:szCs w:val="20"/>
          <w:u w:val="single"/>
          <w:lang w:eastAsia="ar-SA"/>
        </w:rPr>
      </w:pPr>
      <w:r w:rsidRPr="0054512D">
        <w:rPr>
          <w:rFonts w:ascii="Times New Roman" w:eastAsia="Lucida Sans Unicode" w:hAnsi="Times New Roman" w:cs="Times New Roman"/>
          <w:b/>
          <w:kern w:val="1"/>
          <w:sz w:val="24"/>
          <w:szCs w:val="20"/>
          <w:u w:val="single"/>
          <w:lang w:eastAsia="ar-SA"/>
        </w:rPr>
        <w:t>WARUNKI REALIZACJI UMOWY</w:t>
      </w:r>
    </w:p>
    <w:p w14:paraId="768E125A" w14:textId="77777777" w:rsidR="0054512D" w:rsidRPr="0054512D" w:rsidRDefault="0054512D" w:rsidP="0054512D">
      <w:pPr>
        <w:widowControl w:val="0"/>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Wykonawca zobowiązuje się realizować umowę zgodnie z:</w:t>
      </w:r>
    </w:p>
    <w:p w14:paraId="43630E2A" w14:textId="77777777" w:rsidR="0054512D" w:rsidRPr="0054512D" w:rsidRDefault="0054512D" w:rsidP="0054512D">
      <w:pPr>
        <w:numPr>
          <w:ilvl w:val="0"/>
          <w:numId w:val="56"/>
        </w:numPr>
        <w:suppressAutoHyphens/>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lastRenderedPageBreak/>
        <w:t>obowiązującymi przepisami prawa, a w szczególności zgodnie z ustawą o wyrobach medycznych, aktami wykonawczymi do niej i aktami prawnymi, które według ustawy mają zastosowanie do przedmiotu zamówienia;</w:t>
      </w:r>
    </w:p>
    <w:p w14:paraId="4A234AAE" w14:textId="77777777" w:rsidR="0054512D" w:rsidRPr="0054512D" w:rsidRDefault="0054512D" w:rsidP="0054512D">
      <w:pPr>
        <w:numPr>
          <w:ilvl w:val="0"/>
          <w:numId w:val="56"/>
        </w:numPr>
        <w:suppressAutoHyphens/>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warunkami wynikającymi z treści Specyfikacji Warunków Zamówienia.</w:t>
      </w:r>
    </w:p>
    <w:p w14:paraId="46F4E4DB" w14:textId="77777777" w:rsidR="0054512D" w:rsidRPr="0054512D" w:rsidRDefault="0054512D" w:rsidP="0054512D">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54512D">
        <w:rPr>
          <w:rFonts w:ascii="Times New Roman" w:eastAsia="Times New Roman" w:hAnsi="Times New Roman" w:cs="Times New Roman"/>
          <w:sz w:val="24"/>
          <w:szCs w:val="24"/>
          <w:lang w:eastAsia="ar-SA"/>
        </w:rPr>
        <w:t>Wykonawca przy czynnościach związanych z wykonywaniem umowy zobowiązuje się  postępować z najwyższą starannością wynikającą z zawodowego charakteru prowadzonej działalności.</w:t>
      </w:r>
    </w:p>
    <w:p w14:paraId="3BFC71C3" w14:textId="77777777" w:rsidR="0054512D" w:rsidRPr="0054512D" w:rsidRDefault="0054512D" w:rsidP="0054512D">
      <w:pPr>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 w lokalizacji Katowice ul. Medyków 14.</w:t>
      </w:r>
    </w:p>
    <w:p w14:paraId="5EA51543" w14:textId="77777777" w:rsidR="0054512D" w:rsidRPr="0054512D" w:rsidRDefault="0054512D" w:rsidP="0054512D">
      <w:pPr>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pl-PL"/>
        </w:rPr>
        <w:t>Przeglądy</w:t>
      </w:r>
      <w:r w:rsidRPr="0054512D">
        <w:rPr>
          <w:rFonts w:ascii="Times New Roman" w:eastAsia="Lucida Sans Unicode" w:hAnsi="Times New Roman" w:cs="Times New Roman"/>
          <w:kern w:val="1"/>
          <w:sz w:val="24"/>
          <w:szCs w:val="24"/>
          <w:lang w:eastAsia="pl-PL"/>
        </w:rPr>
        <w:t xml:space="preserve"> techniczne</w:t>
      </w:r>
      <w:r w:rsidRPr="0054512D">
        <w:rPr>
          <w:rFonts w:ascii="Times New Roman" w:eastAsia="Times New Roman" w:hAnsi="Times New Roman" w:cs="Times New Roman"/>
          <w:sz w:val="24"/>
          <w:szCs w:val="24"/>
          <w:lang w:eastAsia="pl-PL"/>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w:t>
      </w:r>
    </w:p>
    <w:p w14:paraId="7E2D99DB" w14:textId="77777777" w:rsidR="0054512D" w:rsidRPr="0054512D" w:rsidRDefault="0054512D" w:rsidP="0054512D">
      <w:pPr>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pl-PL"/>
        </w:rPr>
        <w:t>Przeglądy techniczne i naprawy będą wykonywane w siedzibie Zamawiającego Katowice ul. Medyków 14,  przy użyciu własnych materiałów i narzędzi Wykonawcy.</w:t>
      </w:r>
    </w:p>
    <w:p w14:paraId="367463B1" w14:textId="77777777" w:rsidR="0054512D" w:rsidRPr="0054512D" w:rsidRDefault="0054512D" w:rsidP="0054512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w:t>
      </w:r>
      <w:r w:rsidRPr="0054512D">
        <w:rPr>
          <w:rFonts w:ascii="Times New Roman" w:eastAsia="MS Mincho" w:hAnsi="Times New Roman" w:cs="Times New Roman"/>
          <w:sz w:val="24"/>
          <w:szCs w:val="24"/>
          <w:lang w:eastAsia="ar-SA"/>
        </w:rPr>
        <w:t>.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54512D">
        <w:rPr>
          <w:rFonts w:ascii="Times New Roman" w:eastAsia="Times New Roman" w:hAnsi="Times New Roman" w:cs="Times New Roman"/>
          <w:sz w:val="24"/>
          <w:szCs w:val="24"/>
          <w:lang w:eastAsia="ar-SA"/>
        </w:rPr>
        <w:t xml:space="preserve">. </w:t>
      </w:r>
    </w:p>
    <w:p w14:paraId="2A213DF7" w14:textId="77777777" w:rsidR="0054512D" w:rsidRPr="0054512D" w:rsidRDefault="0054512D" w:rsidP="0054512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 xml:space="preserve">Wykonawca gwarantuje, że Obsługa serwisowa  będzie realizowana zgodnie z zaleceniami producenta aparatów, obowiązującymi normami i przepisami prawa oraz z zachowaniem przepisów BHP i P. </w:t>
      </w:r>
      <w:proofErr w:type="spellStart"/>
      <w:r w:rsidRPr="0054512D">
        <w:rPr>
          <w:rFonts w:ascii="Times New Roman" w:eastAsia="Times New Roman" w:hAnsi="Times New Roman" w:cs="Times New Roman"/>
          <w:sz w:val="24"/>
          <w:szCs w:val="24"/>
          <w:lang w:eastAsia="ar-SA"/>
        </w:rPr>
        <w:t>Poż</w:t>
      </w:r>
      <w:proofErr w:type="spellEnd"/>
      <w:r w:rsidRPr="0054512D">
        <w:rPr>
          <w:rFonts w:ascii="Times New Roman" w:eastAsia="Times New Roman" w:hAnsi="Times New Roman" w:cs="Times New Roman"/>
          <w:sz w:val="24"/>
          <w:szCs w:val="24"/>
          <w:lang w:eastAsia="ar-SA"/>
        </w:rPr>
        <w:t>.,  przez osoby posiadające potrzebne kwalifikacje.</w:t>
      </w:r>
    </w:p>
    <w:p w14:paraId="5852FD34" w14:textId="77777777" w:rsidR="0054512D" w:rsidRPr="0054512D" w:rsidRDefault="0054512D" w:rsidP="0054512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14:paraId="02C890E1" w14:textId="77777777" w:rsidR="0054512D" w:rsidRPr="0054512D" w:rsidRDefault="0054512D" w:rsidP="0054512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 xml:space="preserve">Zamawiający upoważnia do kontaktów: Dział Aparatury Medycznej:  tel. 32 7894041, 32 7894042, 32 7894044 e-mail: </w:t>
      </w:r>
      <w:hyperlink r:id="rId21" w:history="1">
        <w:r w:rsidRPr="0054512D">
          <w:rPr>
            <w:rFonts w:ascii="Times New Roman" w:eastAsia="Times New Roman" w:hAnsi="Times New Roman" w:cs="Times New Roman"/>
            <w:sz w:val="24"/>
            <w:szCs w:val="24"/>
            <w:u w:val="single"/>
            <w:lang w:eastAsia="ar-SA"/>
          </w:rPr>
          <w:t>aparatura-ligota@uck.katowice.pl</w:t>
        </w:r>
      </w:hyperlink>
      <w:r w:rsidRPr="0054512D">
        <w:rPr>
          <w:rFonts w:ascii="Times New Roman" w:eastAsia="Times New Roman" w:hAnsi="Times New Roman" w:cs="Times New Roman"/>
          <w:sz w:val="24"/>
          <w:szCs w:val="24"/>
          <w:lang w:eastAsia="ar-SA"/>
        </w:rPr>
        <w:t xml:space="preserve"> </w:t>
      </w:r>
    </w:p>
    <w:p w14:paraId="636ACB2C" w14:textId="77777777" w:rsidR="0054512D" w:rsidRPr="0054512D" w:rsidRDefault="0054512D" w:rsidP="0054512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Wykonawca upoważnia do kontaktów: ………………………………………………….. tel. nr ….......................................... , e-mail: ….............................</w:t>
      </w:r>
    </w:p>
    <w:p w14:paraId="1301431C" w14:textId="77777777" w:rsidR="0054512D" w:rsidRPr="0054512D" w:rsidRDefault="0054512D" w:rsidP="0054512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pl-PL"/>
        </w:rPr>
      </w:pPr>
      <w:bookmarkStart w:id="9" w:name="_Hlk132631644"/>
      <w:r w:rsidRPr="0054512D">
        <w:rPr>
          <w:rFonts w:ascii="Times New Roman" w:eastAsia="Times New Roman" w:hAnsi="Times New Roman" w:cs="Times New Roman"/>
          <w:sz w:val="24"/>
          <w:szCs w:val="24"/>
          <w:lang w:eastAsia="ar-SA"/>
        </w:rPr>
        <w:t xml:space="preserve">Wykonawca zobowiązuje się do usunięcia awarii (dokonania naprawy) bez użycia części zamiennych w terminie nie </w:t>
      </w:r>
      <w:r w:rsidRPr="0054512D">
        <w:rPr>
          <w:rFonts w:ascii="Times New Roman" w:eastAsia="Times New Roman" w:hAnsi="Times New Roman" w:cs="Times New Roman"/>
          <w:kern w:val="2"/>
          <w:sz w:val="24"/>
          <w:szCs w:val="24"/>
          <w:lang w:eastAsia="ar-SA"/>
          <w14:ligatures w14:val="standardContextual"/>
        </w:rPr>
        <w:t xml:space="preserve">dłuższym niż 3 dni robocze (tj. od poniedziałku do piątku z wyjątkiem dni ustawowo wolnych od pracy) </w:t>
      </w:r>
      <w:r w:rsidRPr="0054512D">
        <w:rPr>
          <w:rFonts w:ascii="Times New Roman" w:eastAsia="Times New Roman" w:hAnsi="Times New Roman" w:cs="Times New Roman"/>
          <w:sz w:val="24"/>
          <w:szCs w:val="24"/>
          <w:lang w:eastAsia="ar-SA"/>
        </w:rPr>
        <w:t xml:space="preserve">  od dnia zgłoszenia awarii przez pracownika Działu Aparatury Medycznej Zamawiającego (za pomocą  poczty elektronicznej lub telefonicznie). W przypadku, gdy usunięcie awarii wymaga użycia części zamiennych, Wykonawca zobowiązany jest do przedstawienia Zamawiającemu w ciągu 3 dni roboczych licząc od daty wykonania diagnostyki,  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5 dni roboczych i liczony jest od dnia wysłania akceptacji i pisemnego zlecenia naprawy. </w:t>
      </w:r>
      <w:r w:rsidRPr="0054512D">
        <w:rPr>
          <w:rFonts w:ascii="Times New Roman" w:eastAsia="Times New Roman" w:hAnsi="Times New Roman" w:cs="Times New Roman"/>
          <w:sz w:val="24"/>
          <w:szCs w:val="24"/>
          <w:lang w:eastAsia="pl-PL"/>
        </w:rPr>
        <w:t>Wymienione części zamienne zostaną wyspecyfikowane w raporcie serwisowym i paszporcie technicznym.</w:t>
      </w:r>
    </w:p>
    <w:bookmarkEnd w:id="9"/>
    <w:p w14:paraId="327857C6" w14:textId="77777777" w:rsidR="0054512D" w:rsidRPr="0054512D" w:rsidRDefault="0054512D" w:rsidP="0054512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 xml:space="preserve">W szczególnych przypadkach możliwe jest przedłużenie tego terminu po uprzednim uzgodnieniu terminu i uzyskaniu  akceptacji Zamawiającego na wydłużony termin. </w:t>
      </w:r>
    </w:p>
    <w:p w14:paraId="4DCC0F29" w14:textId="77777777" w:rsidR="0054512D" w:rsidRPr="0054512D" w:rsidRDefault="0054512D" w:rsidP="0054512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 xml:space="preserve">Niezależnie od ust. 12 powyżej w przypadku naprawy dłuższej niż wynikającej z umowy Wykonawca zobowiązany jest wstawić na swój koszt  (w ramach zaoferowanej wartości </w:t>
      </w:r>
      <w:r w:rsidRPr="0054512D">
        <w:rPr>
          <w:rFonts w:ascii="Times New Roman" w:eastAsia="Times New Roman" w:hAnsi="Times New Roman" w:cs="Times New Roman"/>
          <w:sz w:val="24"/>
          <w:szCs w:val="24"/>
          <w:lang w:eastAsia="ar-SA"/>
        </w:rPr>
        <w:lastRenderedPageBreak/>
        <w:t>brutto) tożsame urządzenie zastępcze, na cały okres naprawy Aparatu. W takiej sytuacji nie nalicza się kar za niedotrzymanie terminu naprawy przez okres do 60 dni od upływu terminu wskazanego w ust. 11.</w:t>
      </w:r>
    </w:p>
    <w:p w14:paraId="286E75A2" w14:textId="77777777" w:rsidR="0054512D" w:rsidRPr="0054512D" w:rsidRDefault="0054512D" w:rsidP="0054512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W sytuacji, gdy wymiana części zamiennej jest prostą czynnością serwisową strony dopuszczają możliwość wykonania samodzielnej wymiany części zamiennej przez pracowników Działu Aparatury Medycznej Zamawiającego.</w:t>
      </w:r>
    </w:p>
    <w:p w14:paraId="30A3843F" w14:textId="77777777" w:rsidR="0054512D" w:rsidRPr="0054512D" w:rsidRDefault="0054512D" w:rsidP="0054512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Każda czynność (naprawa, przeglądy techniczne ) zostanie wpisana przez Wykonawcę do paszportu technicznego aparatu, a w przypadku konieczności wycofania aparatu z eksploatacji zostanie wydane (bez ponoszenia dodatkowych kosztów przez Zamawiającego) odpowiednie orzeczenie techniczne.</w:t>
      </w:r>
    </w:p>
    <w:p w14:paraId="0C1527CD" w14:textId="77777777" w:rsidR="0054512D" w:rsidRPr="0054512D" w:rsidRDefault="0054512D" w:rsidP="0054512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Zamawiający uznaje, iż w przypadku aparatów starszych niż 10 lat, uzyskanie części zamiennych od producenta może być niemożliwe, co może spowodować niemożność wykonania naprawy.</w:t>
      </w:r>
    </w:p>
    <w:p w14:paraId="22A49ED1" w14:textId="77777777" w:rsidR="0054512D" w:rsidRPr="0054512D" w:rsidRDefault="0054512D" w:rsidP="0054512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Wykonawca udziela na dostarczone i wymienione części i podzespoły minimum 12 miesięcznej gwarancji jakości od dnia podpisania protokołu odbioru wykonania usługi w ramach której zostaną dostarczone i wymienione części lub podzespoły.</w:t>
      </w:r>
    </w:p>
    <w:p w14:paraId="206D8C5F" w14:textId="77777777" w:rsidR="0054512D" w:rsidRPr="0054512D" w:rsidRDefault="0054512D" w:rsidP="0054512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 xml:space="preserve">Wykonawca ponosi odpowiedzialność cywilno-prawną za wszelkie szkody związane z nieprawidłowym wykonaniem naprawy lub przeglądów technicznych </w:t>
      </w:r>
    </w:p>
    <w:p w14:paraId="25AEE730" w14:textId="77777777" w:rsidR="0054512D" w:rsidRPr="0054512D" w:rsidRDefault="0054512D" w:rsidP="0054512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Zamawiający zastrzega sobie prawo wycofania z eksploatacji aparatów z przyczyn technicznych lub ekonomicznych w każdym czasie, a Wykonawca nie nabywa z tego tytułu żadnych roszczeń. W takim przypadku zakres umowy ulegnie zmniejszeniu o niewykonane do tego momentu przeglądy techniczne.</w:t>
      </w:r>
    </w:p>
    <w:p w14:paraId="41E7EBA3" w14:textId="77777777" w:rsidR="0054512D" w:rsidRPr="0054512D" w:rsidRDefault="0054512D" w:rsidP="0054512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Wykonawca zobowiązany jest zapoznać osoby, których dane podaje w związku z realizacją umowy z treścią klauzuli informacyjnej stanowiącej załącznik nr 2 do  niniejszej umowy.</w:t>
      </w:r>
    </w:p>
    <w:p w14:paraId="7947A5D3" w14:textId="77777777" w:rsidR="0054512D" w:rsidRPr="0054512D" w:rsidRDefault="0054512D" w:rsidP="0054512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 xml:space="preserve">Rozliczenie umowy nastąpi na podstawie liczby faktycznie zrealizowanych usług wg cen jednostkowych zawartych w załączniku nr 1  (formularz asortymentowo - cenowy). </w:t>
      </w:r>
    </w:p>
    <w:p w14:paraId="4CB19925" w14:textId="77777777" w:rsidR="0054512D" w:rsidRDefault="0054512D" w:rsidP="0054512D">
      <w:pPr>
        <w:suppressAutoHyphens/>
        <w:spacing w:after="0" w:line="240" w:lineRule="auto"/>
        <w:ind w:left="397"/>
        <w:jc w:val="center"/>
        <w:rPr>
          <w:rFonts w:ascii="Times New Roman" w:eastAsia="Times New Roman" w:hAnsi="Times New Roman" w:cs="Times New Roman"/>
          <w:b/>
          <w:sz w:val="24"/>
          <w:szCs w:val="20"/>
          <w:lang w:eastAsia="ar-SA"/>
        </w:rPr>
      </w:pPr>
    </w:p>
    <w:p w14:paraId="33C0C669" w14:textId="77777777" w:rsidR="0054512D" w:rsidRPr="0054512D" w:rsidRDefault="0054512D" w:rsidP="0054512D">
      <w:pPr>
        <w:suppressAutoHyphens/>
        <w:spacing w:after="0" w:line="240" w:lineRule="auto"/>
        <w:ind w:left="397"/>
        <w:jc w:val="center"/>
        <w:rPr>
          <w:rFonts w:ascii="Times New Roman" w:eastAsia="Times New Roman" w:hAnsi="Times New Roman" w:cs="Times New Roman"/>
          <w:b/>
          <w:sz w:val="24"/>
          <w:szCs w:val="20"/>
          <w:lang w:eastAsia="ar-SA"/>
        </w:rPr>
      </w:pPr>
    </w:p>
    <w:p w14:paraId="544D0645" w14:textId="77777777" w:rsidR="0054512D" w:rsidRPr="0054512D" w:rsidRDefault="0054512D" w:rsidP="0054512D">
      <w:pPr>
        <w:suppressAutoHyphens/>
        <w:spacing w:after="0" w:line="240" w:lineRule="auto"/>
        <w:ind w:left="397"/>
        <w:jc w:val="center"/>
        <w:rPr>
          <w:rFonts w:ascii="Times New Roman" w:eastAsia="Times New Roman" w:hAnsi="Times New Roman" w:cs="Times New Roman"/>
          <w:b/>
          <w:bCs/>
          <w:sz w:val="24"/>
          <w:szCs w:val="20"/>
          <w:lang w:eastAsia="ar-SA"/>
        </w:rPr>
      </w:pPr>
      <w:r w:rsidRPr="0054512D">
        <w:rPr>
          <w:rFonts w:ascii="Times New Roman" w:eastAsia="Times New Roman" w:hAnsi="Times New Roman" w:cs="Times New Roman"/>
          <w:b/>
          <w:sz w:val="24"/>
          <w:szCs w:val="20"/>
          <w:lang w:eastAsia="ar-SA"/>
        </w:rPr>
        <w:t>§3.</w:t>
      </w:r>
    </w:p>
    <w:p w14:paraId="29F65923" w14:textId="77777777" w:rsidR="0054512D" w:rsidRPr="0054512D" w:rsidRDefault="0054512D" w:rsidP="0054512D">
      <w:pPr>
        <w:suppressAutoHyphens/>
        <w:spacing w:after="0" w:line="240" w:lineRule="auto"/>
        <w:jc w:val="center"/>
        <w:rPr>
          <w:rFonts w:ascii="Times New Roman" w:eastAsia="Times New Roman" w:hAnsi="Times New Roman" w:cs="Times New Roman"/>
          <w:b/>
          <w:sz w:val="24"/>
          <w:szCs w:val="20"/>
          <w:u w:val="single"/>
          <w:lang w:eastAsia="ar-SA"/>
        </w:rPr>
      </w:pPr>
      <w:r w:rsidRPr="0054512D">
        <w:rPr>
          <w:rFonts w:ascii="Times New Roman" w:eastAsia="Times New Roman" w:hAnsi="Times New Roman" w:cs="Times New Roman"/>
          <w:b/>
          <w:sz w:val="24"/>
          <w:szCs w:val="20"/>
          <w:u w:val="single"/>
          <w:lang w:eastAsia="ar-SA"/>
        </w:rPr>
        <w:t>WYNAGRODZENIE I WARUNKI PŁATNOŚCI</w:t>
      </w:r>
    </w:p>
    <w:p w14:paraId="6AC665E9" w14:textId="77777777" w:rsidR="0054512D" w:rsidRPr="0054512D" w:rsidRDefault="0054512D" w:rsidP="0054512D">
      <w:pPr>
        <w:widowControl w:val="0"/>
        <w:numPr>
          <w:ilvl w:val="0"/>
          <w:numId w:val="47"/>
        </w:numPr>
        <w:tabs>
          <w:tab w:val="num" w:pos="397"/>
        </w:tabs>
        <w:suppressAutoHyphens/>
        <w:spacing w:after="0" w:line="240" w:lineRule="auto"/>
        <w:ind w:left="397" w:hanging="397"/>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Wynagrodzenie Wykonawcy za należyte wykonanie całej umowy zgodnie ze złożona ofertą nie może przekroczyć kwoty:</w:t>
      </w:r>
    </w:p>
    <w:p w14:paraId="58407F73" w14:textId="77777777" w:rsidR="0054512D" w:rsidRPr="0054512D" w:rsidRDefault="0054512D" w:rsidP="0054512D">
      <w:pPr>
        <w:widowControl w:val="0"/>
        <w:suppressAutoHyphens/>
        <w:spacing w:after="0" w:line="240" w:lineRule="auto"/>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b/>
          <w:sz w:val="24"/>
          <w:szCs w:val="24"/>
          <w:lang w:eastAsia="ar-SA"/>
        </w:rPr>
        <w:t xml:space="preserve">       brutto:</w:t>
      </w:r>
      <w:r w:rsidRPr="0054512D">
        <w:rPr>
          <w:rFonts w:ascii="Times New Roman" w:eastAsia="Times New Roman" w:hAnsi="Times New Roman" w:cs="Times New Roman"/>
          <w:sz w:val="24"/>
          <w:szCs w:val="24"/>
          <w:lang w:eastAsia="ar-SA"/>
        </w:rPr>
        <w:t xml:space="preserve">...............................zł </w:t>
      </w:r>
    </w:p>
    <w:p w14:paraId="3D663685" w14:textId="77777777" w:rsidR="0054512D" w:rsidRPr="0054512D" w:rsidRDefault="0054512D" w:rsidP="0054512D">
      <w:pPr>
        <w:suppressAutoHyphens/>
        <w:spacing w:after="0" w:line="240" w:lineRule="auto"/>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 xml:space="preserve">       (słownie:.......................................................................................................................... )</w:t>
      </w:r>
      <w:r w:rsidRPr="0054512D">
        <w:rPr>
          <w:rFonts w:ascii="Times New Roman" w:eastAsia="Times New Roman" w:hAnsi="Times New Roman" w:cs="Times New Roman"/>
          <w:sz w:val="24"/>
          <w:szCs w:val="24"/>
          <w:lang w:eastAsia="ar-SA"/>
        </w:rPr>
        <w:br/>
      </w:r>
      <w:r w:rsidRPr="0054512D">
        <w:rPr>
          <w:rFonts w:ascii="Times New Roman" w:eastAsia="Times New Roman" w:hAnsi="Times New Roman" w:cs="Times New Roman"/>
          <w:b/>
          <w:sz w:val="24"/>
          <w:szCs w:val="24"/>
          <w:lang w:eastAsia="ar-SA"/>
        </w:rPr>
        <w:t xml:space="preserve">      </w:t>
      </w:r>
      <w:r w:rsidRPr="0054512D">
        <w:rPr>
          <w:rFonts w:ascii="Times New Roman" w:eastAsia="Times New Roman" w:hAnsi="Times New Roman" w:cs="Times New Roman"/>
          <w:sz w:val="24"/>
          <w:szCs w:val="24"/>
          <w:lang w:eastAsia="ar-SA"/>
        </w:rPr>
        <w:t xml:space="preserve">netto: ..............................zł </w:t>
      </w:r>
    </w:p>
    <w:p w14:paraId="15465AB2" w14:textId="77777777" w:rsidR="0054512D" w:rsidRPr="0054512D" w:rsidRDefault="0054512D" w:rsidP="0054512D">
      <w:pPr>
        <w:suppressAutoHyphens/>
        <w:spacing w:after="0" w:line="240" w:lineRule="auto"/>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 xml:space="preserve">      należny podatek VAT :....................zł.</w:t>
      </w:r>
    </w:p>
    <w:p w14:paraId="471211FD" w14:textId="77777777" w:rsidR="0054512D" w:rsidRPr="0054512D" w:rsidRDefault="0054512D" w:rsidP="0054512D">
      <w:pPr>
        <w:numPr>
          <w:ilvl w:val="0"/>
          <w:numId w:val="60"/>
        </w:numPr>
        <w:spacing w:after="0" w:line="240" w:lineRule="auto"/>
        <w:jc w:val="both"/>
        <w:rPr>
          <w:rFonts w:ascii="Times New Roman" w:eastAsia="Times New Roman" w:hAnsi="Times New Roman" w:cs="Times New Roman"/>
          <w:bCs/>
          <w:sz w:val="24"/>
          <w:szCs w:val="24"/>
          <w:lang w:eastAsia="pl-PL"/>
        </w:rPr>
      </w:pPr>
      <w:r w:rsidRPr="0054512D">
        <w:rPr>
          <w:rFonts w:ascii="Times New Roman" w:eastAsia="Times New Roman" w:hAnsi="Times New Roman" w:cs="Times New Roman"/>
          <w:sz w:val="24"/>
          <w:szCs w:val="24"/>
          <w:lang w:eastAsia="pl-PL"/>
        </w:rPr>
        <w:t>Wynagrodzenie Wykonawcy obejmuje wszelkie koszty, jakie poniesie Wykonawca z tytułu należytej oraz zgodnej z obowiązującymi przepisami realizacji umowy,</w:t>
      </w:r>
      <w:r w:rsidRPr="0054512D">
        <w:rPr>
          <w:rFonts w:ascii="Times New Roman" w:eastAsia="Times New Roman" w:hAnsi="Times New Roman" w:cs="Times New Roman"/>
          <w:sz w:val="24"/>
          <w:szCs w:val="24"/>
        </w:rPr>
        <w:t xml:space="preserve"> koszty materiałów i narzędzi potrzebnych do wykonania usługi</w:t>
      </w:r>
      <w:r w:rsidRPr="0054512D">
        <w:rPr>
          <w:rFonts w:ascii="Times New Roman" w:eastAsia="Times New Roman" w:hAnsi="Times New Roman" w:cs="Times New Roman"/>
          <w:sz w:val="24"/>
          <w:szCs w:val="24"/>
          <w:lang w:eastAsia="pl-PL"/>
        </w:rPr>
        <w:t xml:space="preserve">, </w:t>
      </w:r>
      <w:r w:rsidRPr="0054512D">
        <w:rPr>
          <w:rFonts w:ascii="Times New Roman" w:eastAsia="Times New Roman" w:hAnsi="Times New Roman" w:cs="Times New Roman"/>
          <w:sz w:val="24"/>
          <w:szCs w:val="24"/>
        </w:rPr>
        <w:t>koszty robocizny, koszty cła i podatków, jeśli takie występują, koszty transportu i ubezpieczenia aparatów w przypadku realizacji naprawy</w:t>
      </w:r>
      <w:r w:rsidRPr="0054512D">
        <w:rPr>
          <w:rFonts w:ascii="Times New Roman" w:eastAsia="Times New Roman" w:hAnsi="Times New Roman" w:cs="Times New Roman"/>
          <w:sz w:val="24"/>
          <w:szCs w:val="24"/>
          <w:lang w:eastAsia="pl-PL"/>
        </w:rPr>
        <w:t xml:space="preserve"> </w:t>
      </w:r>
      <w:r w:rsidRPr="0054512D">
        <w:rPr>
          <w:rFonts w:ascii="Times New Roman" w:eastAsia="Times New Roman" w:hAnsi="Times New Roman" w:cs="Times New Roman"/>
          <w:sz w:val="24"/>
          <w:szCs w:val="24"/>
        </w:rPr>
        <w:t>poza siedzibą  Zamawiającego, koszty wydania orzeczeń technicznych kwalifikujących aparaty do</w:t>
      </w:r>
      <w:r w:rsidRPr="0054512D">
        <w:rPr>
          <w:rFonts w:ascii="Times New Roman" w:eastAsia="Times New Roman" w:hAnsi="Times New Roman" w:cs="Times New Roman"/>
          <w:sz w:val="24"/>
          <w:szCs w:val="24"/>
          <w:lang w:eastAsia="pl-PL"/>
        </w:rPr>
        <w:t xml:space="preserve"> </w:t>
      </w:r>
      <w:r w:rsidRPr="0054512D">
        <w:rPr>
          <w:rFonts w:ascii="Times New Roman" w:eastAsia="Times New Roman" w:hAnsi="Times New Roman" w:cs="Times New Roman"/>
          <w:sz w:val="24"/>
          <w:szCs w:val="24"/>
        </w:rPr>
        <w:t>wycofania z eksploatacji, w stosunku do usługi przeglądu technicznego także koszty dojazdu do i z  siedziby Zamawiającego.</w:t>
      </w:r>
    </w:p>
    <w:p w14:paraId="1B490103" w14:textId="77777777" w:rsidR="0054512D" w:rsidRPr="0054512D" w:rsidRDefault="0054512D" w:rsidP="0054512D">
      <w:pPr>
        <w:spacing w:after="0" w:line="240" w:lineRule="auto"/>
        <w:ind w:left="340"/>
        <w:jc w:val="both"/>
        <w:rPr>
          <w:rFonts w:ascii="Times New Roman" w:eastAsia="Times New Roman" w:hAnsi="Times New Roman" w:cs="Times New Roman"/>
          <w:bCs/>
          <w:sz w:val="24"/>
          <w:szCs w:val="24"/>
          <w:lang w:eastAsia="pl-PL"/>
        </w:rPr>
      </w:pPr>
      <w:r w:rsidRPr="0054512D">
        <w:rPr>
          <w:rFonts w:ascii="Times New Roman" w:eastAsia="Times New Roman" w:hAnsi="Times New Roman" w:cs="Times New Roman"/>
          <w:sz w:val="24"/>
          <w:szCs w:val="24"/>
          <w:lang w:eastAsia="pl-PL"/>
        </w:rPr>
        <w:t>Wynagrodzenie Wykonawcy w ramach niniejszej umowy nie obejmuje kosztów części  zamiennych niezbędnych dla wykonania naprawy.</w:t>
      </w:r>
    </w:p>
    <w:p w14:paraId="5AB88B5B" w14:textId="77777777" w:rsidR="0054512D" w:rsidRPr="0054512D" w:rsidRDefault="0054512D" w:rsidP="0054512D">
      <w:pPr>
        <w:numPr>
          <w:ilvl w:val="0"/>
          <w:numId w:val="57"/>
        </w:numPr>
        <w:tabs>
          <w:tab w:val="left" w:pos="360"/>
        </w:tabs>
        <w:spacing w:after="0" w:line="240" w:lineRule="auto"/>
        <w:ind w:left="284" w:hanging="284"/>
        <w:jc w:val="both"/>
        <w:rPr>
          <w:rFonts w:ascii="Times New Roman" w:eastAsia="Times New Roman" w:hAnsi="Times New Roman" w:cs="Times New Roman"/>
          <w:bCs/>
          <w:sz w:val="23"/>
          <w:szCs w:val="23"/>
          <w:lang w:eastAsia="ar-SA"/>
        </w:rPr>
      </w:pPr>
      <w:r w:rsidRPr="0054512D">
        <w:rPr>
          <w:rFonts w:ascii="Times New Roman" w:eastAsia="Cambria" w:hAnsi="Times New Roman" w:cs="Times New Roman"/>
          <w:sz w:val="23"/>
          <w:szCs w:val="23"/>
          <w:lang w:eastAsia="ar-SA"/>
        </w:rPr>
        <w:t xml:space="preserve">Zapłata za każdą naprawę lub </w:t>
      </w:r>
      <w:r w:rsidRPr="0054512D">
        <w:rPr>
          <w:rFonts w:ascii="Times New Roman" w:eastAsia="Lucida Sans Unicode" w:hAnsi="Times New Roman" w:cs="Times New Roman"/>
          <w:kern w:val="2"/>
          <w:sz w:val="23"/>
          <w:szCs w:val="23"/>
          <w:lang w:eastAsia="ar-SA"/>
        </w:rPr>
        <w:t>okresowe przeglądy techniczne</w:t>
      </w:r>
      <w:r w:rsidRPr="0054512D">
        <w:rPr>
          <w:rFonts w:ascii="Times New Roman" w:eastAsia="Cambria" w:hAnsi="Times New Roman" w:cs="Times New Roman"/>
          <w:sz w:val="23"/>
          <w:szCs w:val="23"/>
          <w:lang w:eastAsia="ar-SA"/>
        </w:rPr>
        <w:t xml:space="preserve"> nastąpi przelewem na rachunek Wykonawcy </w:t>
      </w:r>
      <w:r w:rsidRPr="0054512D">
        <w:rPr>
          <w:rFonts w:ascii="Times New Roman" w:eastAsia="Times New Roman" w:hAnsi="Times New Roman" w:cs="Times New Roman"/>
          <w:sz w:val="23"/>
          <w:szCs w:val="23"/>
          <w:lang w:eastAsia="ar-SA"/>
        </w:rPr>
        <w:t xml:space="preserve"> ……………….…………………………………...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22" w:history="1">
        <w:r w:rsidRPr="0054512D">
          <w:rPr>
            <w:rFonts w:ascii="Times New Roman" w:eastAsia="Times New Roman" w:hAnsi="Times New Roman" w:cs="Times New Roman"/>
            <w:sz w:val="23"/>
            <w:szCs w:val="23"/>
            <w:u w:val="single"/>
            <w:lang w:eastAsia="ar-SA"/>
          </w:rPr>
          <w:t>faktury@uck.katowice.pl</w:t>
        </w:r>
      </w:hyperlink>
      <w:r w:rsidRPr="0054512D">
        <w:rPr>
          <w:rFonts w:ascii="Times New Roman" w:eastAsia="Times New Roman" w:hAnsi="Times New Roman" w:cs="Times New Roman"/>
          <w:sz w:val="23"/>
          <w:szCs w:val="23"/>
          <w:lang w:eastAsia="ar-SA"/>
        </w:rPr>
        <w:t>. W przypadku gdyby Wykonawca zamieścił na fakturze inny termin płatności niż określony w niniejszej umowie obowiązuje termin płatności określony w umowie.</w:t>
      </w:r>
    </w:p>
    <w:p w14:paraId="74C715E5" w14:textId="77777777" w:rsidR="0054512D" w:rsidRPr="0054512D" w:rsidRDefault="0054512D" w:rsidP="0054512D">
      <w:pPr>
        <w:numPr>
          <w:ilvl w:val="0"/>
          <w:numId w:val="57"/>
        </w:numPr>
        <w:tabs>
          <w:tab w:val="left" w:pos="360"/>
        </w:tabs>
        <w:suppressAutoHyphens/>
        <w:spacing w:after="0" w:line="240" w:lineRule="auto"/>
        <w:ind w:left="284" w:hanging="284"/>
        <w:jc w:val="both"/>
        <w:rPr>
          <w:rFonts w:ascii="Times New Roman" w:eastAsia="Cambria" w:hAnsi="Times New Roman" w:cs="Times New Roman"/>
          <w:bCs/>
          <w:sz w:val="23"/>
          <w:szCs w:val="23"/>
          <w:lang w:eastAsia="ar-SA"/>
        </w:rPr>
      </w:pPr>
      <w:r w:rsidRPr="0054512D">
        <w:rPr>
          <w:rFonts w:ascii="Times New Roman" w:eastAsia="Times New Roman" w:hAnsi="Times New Roman" w:cs="Times New Roman"/>
          <w:sz w:val="23"/>
          <w:szCs w:val="23"/>
          <w:lang w:eastAsia="ar-SA"/>
        </w:rPr>
        <w:t>Za datę dokonania zapłaty przyjmuje się datę obciążenia rachunku bankowego Zamawiającego.</w:t>
      </w:r>
    </w:p>
    <w:p w14:paraId="149FEB5A" w14:textId="77777777" w:rsidR="0054512D" w:rsidRPr="00AC3798" w:rsidRDefault="0054512D" w:rsidP="0054512D">
      <w:pPr>
        <w:numPr>
          <w:ilvl w:val="0"/>
          <w:numId w:val="57"/>
        </w:numPr>
        <w:spacing w:after="0" w:line="240" w:lineRule="auto"/>
        <w:ind w:left="284" w:hanging="284"/>
        <w:jc w:val="both"/>
        <w:rPr>
          <w:rFonts w:ascii="Times New Roman" w:eastAsia="Times New Roman" w:hAnsi="Times New Roman" w:cs="Times New Roman"/>
          <w:bCs/>
          <w:sz w:val="23"/>
          <w:szCs w:val="23"/>
          <w:lang w:eastAsia="pl-PL"/>
        </w:rPr>
      </w:pPr>
      <w:r w:rsidRPr="0054512D">
        <w:rPr>
          <w:rFonts w:ascii="Times New Roman" w:eastAsia="Times New Roman" w:hAnsi="Times New Roman" w:cs="Times New Roman"/>
          <w:sz w:val="23"/>
          <w:szCs w:val="23"/>
          <w:lang w:eastAsia="pl-PL"/>
        </w:rPr>
        <w:lastRenderedPageBreak/>
        <w:t xml:space="preserve">Faktura, o której mowa w ust. 3  nie może być wystawiona z datą wcześniejszą niż dzień </w:t>
      </w:r>
      <w:r w:rsidRPr="00AC3798">
        <w:rPr>
          <w:rFonts w:ascii="Times New Roman" w:eastAsia="Times New Roman" w:hAnsi="Times New Roman" w:cs="Times New Roman"/>
          <w:sz w:val="23"/>
          <w:szCs w:val="23"/>
          <w:lang w:eastAsia="pl-PL"/>
        </w:rPr>
        <w:t>wykonania usługi  potwierdzony podpisaniem protokołu serwisowego oraz wpisem do paszportu technicznego aparatu.</w:t>
      </w:r>
    </w:p>
    <w:p w14:paraId="5614AA98" w14:textId="77777777" w:rsidR="0054512D" w:rsidRPr="00AC3798" w:rsidRDefault="0054512D" w:rsidP="0054512D">
      <w:pPr>
        <w:numPr>
          <w:ilvl w:val="0"/>
          <w:numId w:val="57"/>
        </w:numPr>
        <w:spacing w:after="0" w:line="240" w:lineRule="auto"/>
        <w:ind w:left="284" w:hanging="284"/>
        <w:jc w:val="both"/>
        <w:rPr>
          <w:rFonts w:ascii="Times New Roman" w:eastAsia="Times New Roman" w:hAnsi="Times New Roman" w:cs="Times New Roman"/>
          <w:bCs/>
          <w:sz w:val="23"/>
          <w:szCs w:val="23"/>
          <w:lang w:eastAsia="pl-PL"/>
        </w:rPr>
      </w:pPr>
      <w:r w:rsidRPr="00AC3798">
        <w:rPr>
          <w:rFonts w:ascii="Times New Roman" w:eastAsia="Calibri" w:hAnsi="Times New Roman" w:cs="Times New Roman"/>
          <w:bCs/>
          <w:kern w:val="2"/>
          <w:sz w:val="23"/>
          <w:szCs w:val="23"/>
          <w14:ligatures w14:val="standardContextua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71E16D52" w14:textId="77777777" w:rsidR="0054512D" w:rsidRPr="00AC3798" w:rsidRDefault="0054512D" w:rsidP="0054512D">
      <w:pPr>
        <w:widowControl w:val="0"/>
        <w:suppressAutoHyphens/>
        <w:spacing w:after="0" w:line="100" w:lineRule="atLeast"/>
        <w:ind w:left="284" w:hanging="426"/>
        <w:jc w:val="both"/>
        <w:rPr>
          <w:rFonts w:ascii="Times New Roman" w:eastAsia="Cambria" w:hAnsi="Times New Roman" w:cs="Times New Roman"/>
          <w:bCs/>
          <w:sz w:val="23"/>
          <w:szCs w:val="23"/>
          <w:lang w:eastAsia="pl-PL"/>
        </w:rPr>
      </w:pPr>
      <w:r w:rsidRPr="00AC3798">
        <w:rPr>
          <w:rFonts w:ascii="Times New Roman" w:eastAsia="Times New Roman" w:hAnsi="Times New Roman" w:cs="Times New Roman"/>
          <w:sz w:val="23"/>
          <w:szCs w:val="23"/>
          <w:lang w:eastAsia="pl-PL"/>
        </w:rPr>
        <w:t xml:space="preserve">   7.  Na podstawie art. 12 ust. 4i i 4j oraz art. 15d ustawy o podatku dochodowym od osób prawnych (tekst jednolity: Dz.U. z </w:t>
      </w:r>
      <w:r w:rsidRPr="00AC3798">
        <w:rPr>
          <w:rFonts w:ascii="Times New Roman" w:eastAsia="Cambria" w:hAnsi="Times New Roman" w:cs="Times New Roman"/>
          <w:sz w:val="23"/>
          <w:szCs w:val="23"/>
          <w:lang w:eastAsia="pl-PL"/>
        </w:rPr>
        <w:t xml:space="preserve"> 2022 poz. 2587)</w:t>
      </w:r>
    </w:p>
    <w:p w14:paraId="702BD667" w14:textId="77777777" w:rsidR="0054512D" w:rsidRPr="0054512D" w:rsidRDefault="0054512D" w:rsidP="0054512D">
      <w:pPr>
        <w:widowControl w:val="0"/>
        <w:numPr>
          <w:ilvl w:val="1"/>
          <w:numId w:val="47"/>
        </w:numPr>
        <w:suppressAutoHyphens/>
        <w:spacing w:after="0" w:line="240" w:lineRule="auto"/>
        <w:contextualSpacing/>
        <w:jc w:val="both"/>
        <w:rPr>
          <w:rFonts w:ascii="Times New Roman" w:eastAsia="Cambria" w:hAnsi="Times New Roman" w:cs="Times New Roman"/>
          <w:bCs/>
          <w:sz w:val="23"/>
          <w:szCs w:val="23"/>
          <w:lang w:eastAsia="pl-PL"/>
        </w:rPr>
      </w:pPr>
      <w:r w:rsidRPr="0054512D">
        <w:rPr>
          <w:rFonts w:ascii="Times New Roman" w:eastAsia="Cambria" w:hAnsi="Times New Roman" w:cs="Times New Roman"/>
          <w:sz w:val="23"/>
          <w:szCs w:val="23"/>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CCD11BF" w14:textId="77777777" w:rsidR="0054512D" w:rsidRPr="0054512D" w:rsidRDefault="0054512D" w:rsidP="0054512D">
      <w:pPr>
        <w:widowControl w:val="0"/>
        <w:numPr>
          <w:ilvl w:val="1"/>
          <w:numId w:val="47"/>
        </w:numPr>
        <w:suppressAutoHyphens/>
        <w:spacing w:after="0" w:line="240" w:lineRule="auto"/>
        <w:contextualSpacing/>
        <w:jc w:val="both"/>
        <w:rPr>
          <w:rFonts w:ascii="Times New Roman" w:eastAsia="Cambria" w:hAnsi="Times New Roman" w:cs="Times New Roman"/>
          <w:bCs/>
          <w:sz w:val="23"/>
          <w:szCs w:val="23"/>
          <w:lang w:eastAsia="pl-PL"/>
        </w:rPr>
      </w:pPr>
      <w:r w:rsidRPr="0054512D">
        <w:rPr>
          <w:rFonts w:ascii="Times New Roman" w:eastAsia="Cambria" w:hAnsi="Times New Roman" w:cs="Times New Roman"/>
          <w:sz w:val="23"/>
          <w:szCs w:val="23"/>
          <w:lang w:eastAsia="pl-PL"/>
        </w:rPr>
        <w:t xml:space="preserve">W przypadku zmiany rachunku bankowego lub wykreślenia wskazanego w </w:t>
      </w:r>
      <w:proofErr w:type="spellStart"/>
      <w:r w:rsidRPr="0054512D">
        <w:rPr>
          <w:rFonts w:ascii="Times New Roman" w:eastAsia="Cambria" w:hAnsi="Times New Roman" w:cs="Times New Roman"/>
          <w:sz w:val="23"/>
          <w:szCs w:val="23"/>
          <w:lang w:eastAsia="pl-PL"/>
        </w:rPr>
        <w:t>pkt.a</w:t>
      </w:r>
      <w:proofErr w:type="spellEnd"/>
      <w:r w:rsidRPr="0054512D">
        <w:rPr>
          <w:rFonts w:ascii="Times New Roman" w:eastAsia="Cambria" w:hAnsi="Times New Roman" w:cs="Times New Roman"/>
          <w:sz w:val="23"/>
          <w:szCs w:val="23"/>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22EAE9E" w14:textId="77777777" w:rsidR="0054512D" w:rsidRPr="0054512D" w:rsidRDefault="0054512D" w:rsidP="0054512D">
      <w:pPr>
        <w:widowControl w:val="0"/>
        <w:numPr>
          <w:ilvl w:val="1"/>
          <w:numId w:val="47"/>
        </w:numPr>
        <w:suppressAutoHyphens/>
        <w:spacing w:after="0" w:line="240" w:lineRule="auto"/>
        <w:contextualSpacing/>
        <w:jc w:val="both"/>
        <w:rPr>
          <w:rFonts w:ascii="Times New Roman" w:eastAsia="Cambria" w:hAnsi="Times New Roman" w:cs="Times New Roman"/>
          <w:bCs/>
          <w:sz w:val="23"/>
          <w:szCs w:val="23"/>
          <w:lang w:eastAsia="pl-PL"/>
        </w:rPr>
      </w:pPr>
      <w:r w:rsidRPr="0054512D">
        <w:rPr>
          <w:rFonts w:ascii="Times New Roman" w:eastAsia="Cambria" w:hAnsi="Times New Roman" w:cs="Times New Roman"/>
          <w:sz w:val="23"/>
          <w:szCs w:val="23"/>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3EDC243" w14:textId="77777777" w:rsidR="0054512D" w:rsidRPr="0054512D" w:rsidRDefault="0054512D" w:rsidP="0054512D">
      <w:pPr>
        <w:widowControl w:val="0"/>
        <w:numPr>
          <w:ilvl w:val="1"/>
          <w:numId w:val="47"/>
        </w:numPr>
        <w:suppressAutoHyphens/>
        <w:spacing w:after="0" w:line="240" w:lineRule="auto"/>
        <w:contextualSpacing/>
        <w:jc w:val="both"/>
        <w:rPr>
          <w:rFonts w:ascii="Times New Roman" w:eastAsia="Cambria" w:hAnsi="Times New Roman" w:cs="Times New Roman"/>
          <w:bCs/>
          <w:sz w:val="24"/>
          <w:szCs w:val="24"/>
          <w:lang w:eastAsia="pl-PL"/>
        </w:rPr>
      </w:pPr>
      <w:r w:rsidRPr="0054512D">
        <w:rPr>
          <w:rFonts w:ascii="Times New Roman" w:eastAsia="Cambria" w:hAnsi="Times New Roman" w:cs="Times New Roman"/>
          <w:sz w:val="23"/>
          <w:szCs w:val="23"/>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w:t>
      </w:r>
      <w:r w:rsidRPr="0054512D">
        <w:rPr>
          <w:rFonts w:ascii="Times New Roman" w:eastAsia="Cambria" w:hAnsi="Times New Roman" w:cs="Times New Roman"/>
          <w:sz w:val="24"/>
          <w:szCs w:val="24"/>
          <w:lang w:eastAsia="pl-PL"/>
        </w:rPr>
        <w:t xml:space="preserve">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2342362B" w14:textId="77777777" w:rsidR="0054512D" w:rsidRPr="0054512D" w:rsidRDefault="0054512D" w:rsidP="0054512D">
      <w:pPr>
        <w:numPr>
          <w:ilvl w:val="0"/>
          <w:numId w:val="59"/>
        </w:numPr>
        <w:suppressAutoHyphens/>
        <w:spacing w:after="0" w:line="240" w:lineRule="auto"/>
        <w:contextualSpacing/>
        <w:jc w:val="both"/>
        <w:rPr>
          <w:rFonts w:ascii="Times New Roman" w:eastAsia="Cambria" w:hAnsi="Times New Roman" w:cs="Times New Roman"/>
          <w:bCs/>
          <w:sz w:val="24"/>
          <w:szCs w:val="24"/>
          <w:lang w:eastAsia="pl-PL"/>
        </w:rPr>
      </w:pPr>
      <w:r w:rsidRPr="0054512D">
        <w:rPr>
          <w:rFonts w:ascii="Times New Roman" w:eastAsia="Cambria" w:hAnsi="Times New Roman" w:cs="Times New Roman"/>
          <w:sz w:val="24"/>
          <w:szCs w:val="24"/>
          <w:lang w:eastAsia="pl-PL"/>
        </w:rPr>
        <w:t>Opóźnienie w płatnościach do 30 dni kalendarzowych nie daje Wykonawcy prawa do powstrzymania się z wykonaniem niniejszej umowy jak również nie uprawnia go do odstąpienia od niej.</w:t>
      </w:r>
    </w:p>
    <w:p w14:paraId="3E24E171" w14:textId="77777777" w:rsidR="0054512D" w:rsidRPr="0054512D" w:rsidRDefault="0054512D" w:rsidP="0054512D">
      <w:pPr>
        <w:numPr>
          <w:ilvl w:val="0"/>
          <w:numId w:val="59"/>
        </w:numPr>
        <w:suppressAutoHyphens/>
        <w:spacing w:after="0" w:line="240" w:lineRule="auto"/>
        <w:ind w:left="567" w:hanging="567"/>
        <w:jc w:val="both"/>
        <w:rPr>
          <w:rFonts w:ascii="Times New Roman" w:eastAsia="Cambria" w:hAnsi="Times New Roman" w:cs="Times New Roman"/>
          <w:bCs/>
          <w:sz w:val="24"/>
          <w:szCs w:val="24"/>
          <w:lang w:eastAsia="pl-PL"/>
        </w:rPr>
      </w:pPr>
      <w:r w:rsidRPr="0054512D">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27E99361" w14:textId="77777777" w:rsidR="0054512D" w:rsidRPr="0054512D" w:rsidRDefault="0054512D" w:rsidP="0054512D">
      <w:pPr>
        <w:numPr>
          <w:ilvl w:val="0"/>
          <w:numId w:val="58"/>
        </w:numPr>
        <w:suppressAutoHyphens/>
        <w:spacing w:after="0" w:line="240" w:lineRule="auto"/>
        <w:ind w:left="709"/>
        <w:jc w:val="both"/>
        <w:rPr>
          <w:rFonts w:ascii="Times New Roman" w:eastAsia="Cambria" w:hAnsi="Times New Roman" w:cs="Times New Roman"/>
          <w:bCs/>
          <w:sz w:val="24"/>
          <w:szCs w:val="24"/>
          <w:lang w:eastAsia="pl-PL"/>
        </w:rPr>
      </w:pPr>
      <w:r w:rsidRPr="0054512D">
        <w:rPr>
          <w:rFonts w:ascii="Times New Roman" w:eastAsia="Cambria" w:hAnsi="Times New Roman" w:cs="Times New Roman"/>
          <w:sz w:val="24"/>
          <w:szCs w:val="24"/>
          <w:lang w:eastAsia="pl-PL"/>
        </w:rPr>
        <w:t xml:space="preserve">Adres e-mail na który Wykonawca może przekazywać Zamawiającemu wskazane powyżej dokumenty: </w:t>
      </w:r>
      <w:hyperlink r:id="rId23" w:history="1">
        <w:r w:rsidRPr="0054512D">
          <w:rPr>
            <w:rFonts w:ascii="Times New Roman" w:eastAsia="Cambria" w:hAnsi="Times New Roman" w:cs="Times New Roman"/>
            <w:sz w:val="24"/>
            <w:szCs w:val="24"/>
            <w:u w:val="single"/>
            <w:lang w:eastAsia="pl-PL"/>
          </w:rPr>
          <w:t>faktury@uck.katowice.pl</w:t>
        </w:r>
      </w:hyperlink>
      <w:r w:rsidRPr="0054512D">
        <w:rPr>
          <w:rFonts w:ascii="Times New Roman" w:eastAsia="Cambria" w:hAnsi="Times New Roman" w:cs="Times New Roman"/>
          <w:sz w:val="24"/>
          <w:szCs w:val="24"/>
          <w:lang w:eastAsia="pl-PL"/>
        </w:rPr>
        <w:t xml:space="preserve"> </w:t>
      </w:r>
    </w:p>
    <w:p w14:paraId="46C7B639" w14:textId="77777777" w:rsidR="0054512D" w:rsidRPr="0054512D" w:rsidRDefault="0054512D" w:rsidP="0054512D">
      <w:pPr>
        <w:numPr>
          <w:ilvl w:val="0"/>
          <w:numId w:val="58"/>
        </w:numPr>
        <w:suppressAutoHyphens/>
        <w:spacing w:after="0" w:line="240" w:lineRule="auto"/>
        <w:ind w:left="709"/>
        <w:jc w:val="both"/>
        <w:rPr>
          <w:rFonts w:ascii="Times New Roman" w:eastAsia="Calibri" w:hAnsi="Times New Roman" w:cs="Times New Roman"/>
          <w:b/>
          <w:bCs/>
          <w:kern w:val="1"/>
          <w:sz w:val="24"/>
          <w:szCs w:val="24"/>
          <w:lang w:eastAsia="pl-PL"/>
        </w:rPr>
      </w:pPr>
      <w:r w:rsidRPr="0054512D">
        <w:rPr>
          <w:rFonts w:ascii="Times New Roman" w:eastAsia="Cambria" w:hAnsi="Times New Roman" w:cs="Times New Roman"/>
          <w:sz w:val="24"/>
          <w:szCs w:val="24"/>
          <w:lang w:eastAsia="pl-PL"/>
        </w:rPr>
        <w:t>Adres e-mail na który Zamawiający może przekazywać Wykonawcy wskazane powyżej dokumenty: ………………………………………..</w:t>
      </w:r>
    </w:p>
    <w:p w14:paraId="76A67535" w14:textId="77777777" w:rsidR="0054512D" w:rsidRPr="0054512D" w:rsidRDefault="0054512D" w:rsidP="0054512D">
      <w:pPr>
        <w:suppressAutoHyphens/>
        <w:spacing w:after="0" w:line="240" w:lineRule="auto"/>
        <w:jc w:val="center"/>
        <w:rPr>
          <w:rFonts w:ascii="Times New Roman" w:eastAsia="Times New Roman" w:hAnsi="Times New Roman" w:cs="Times New Roman"/>
          <w:b/>
          <w:sz w:val="24"/>
          <w:szCs w:val="20"/>
          <w:lang w:eastAsia="ar-SA"/>
        </w:rPr>
      </w:pPr>
    </w:p>
    <w:p w14:paraId="6AEB5D8D" w14:textId="77777777" w:rsidR="0054512D" w:rsidRPr="0054512D" w:rsidRDefault="0054512D" w:rsidP="0054512D">
      <w:pPr>
        <w:suppressAutoHyphens/>
        <w:spacing w:after="0" w:line="240" w:lineRule="auto"/>
        <w:jc w:val="center"/>
        <w:rPr>
          <w:rFonts w:ascii="Times New Roman" w:eastAsia="Times New Roman" w:hAnsi="Times New Roman" w:cs="Times New Roman"/>
          <w:b/>
          <w:sz w:val="24"/>
          <w:szCs w:val="20"/>
          <w:lang w:eastAsia="ar-SA"/>
        </w:rPr>
      </w:pPr>
    </w:p>
    <w:p w14:paraId="6270C842" w14:textId="77777777" w:rsidR="0054512D" w:rsidRPr="0054512D" w:rsidRDefault="0054512D" w:rsidP="0054512D">
      <w:pPr>
        <w:suppressAutoHyphens/>
        <w:spacing w:after="0" w:line="240" w:lineRule="auto"/>
        <w:jc w:val="center"/>
        <w:rPr>
          <w:rFonts w:ascii="Times New Roman" w:eastAsia="Times New Roman" w:hAnsi="Times New Roman" w:cs="Times New Roman"/>
          <w:b/>
          <w:bCs/>
          <w:sz w:val="24"/>
          <w:szCs w:val="20"/>
          <w:lang w:eastAsia="ar-SA"/>
        </w:rPr>
      </w:pPr>
      <w:r w:rsidRPr="0054512D">
        <w:rPr>
          <w:rFonts w:ascii="Times New Roman" w:eastAsia="Times New Roman" w:hAnsi="Times New Roman" w:cs="Times New Roman"/>
          <w:b/>
          <w:sz w:val="24"/>
          <w:szCs w:val="20"/>
          <w:lang w:eastAsia="ar-SA"/>
        </w:rPr>
        <w:lastRenderedPageBreak/>
        <w:t>§4.</w:t>
      </w:r>
    </w:p>
    <w:p w14:paraId="1BBF6452" w14:textId="77777777" w:rsidR="0054512D" w:rsidRPr="0054512D" w:rsidRDefault="0054512D" w:rsidP="0054512D">
      <w:pPr>
        <w:suppressAutoHyphens/>
        <w:spacing w:after="0" w:line="240" w:lineRule="auto"/>
        <w:jc w:val="center"/>
        <w:rPr>
          <w:rFonts w:ascii="Times New Roman" w:eastAsia="Times New Roman" w:hAnsi="Times New Roman" w:cs="Times New Roman"/>
          <w:b/>
          <w:bCs/>
          <w:sz w:val="24"/>
          <w:szCs w:val="24"/>
          <w:u w:val="single"/>
          <w:lang w:eastAsia="ar-SA"/>
        </w:rPr>
      </w:pPr>
      <w:r w:rsidRPr="0054512D">
        <w:rPr>
          <w:rFonts w:ascii="Times New Roman" w:eastAsia="Times New Roman" w:hAnsi="Times New Roman" w:cs="Times New Roman"/>
          <w:b/>
          <w:sz w:val="24"/>
          <w:szCs w:val="24"/>
          <w:u w:val="single"/>
          <w:lang w:eastAsia="ar-SA"/>
        </w:rPr>
        <w:t>KARY UMOWNE</w:t>
      </w:r>
    </w:p>
    <w:p w14:paraId="18785730" w14:textId="77777777" w:rsidR="0054512D" w:rsidRPr="0054512D" w:rsidRDefault="0054512D" w:rsidP="0054512D">
      <w:pPr>
        <w:widowControl w:val="0"/>
        <w:numPr>
          <w:ilvl w:val="0"/>
          <w:numId w:val="49"/>
        </w:numPr>
        <w:tabs>
          <w:tab w:val="left" w:pos="2780"/>
        </w:tabs>
        <w:suppressAutoHyphens/>
        <w:autoSpaceDE w:val="0"/>
        <w:spacing w:after="0" w:line="240" w:lineRule="auto"/>
        <w:jc w:val="both"/>
        <w:rPr>
          <w:rFonts w:ascii="Times New Roman" w:eastAsia="Calibri" w:hAnsi="Times New Roman" w:cs="Times New Roman"/>
          <w:bCs/>
          <w:sz w:val="24"/>
          <w:szCs w:val="24"/>
          <w:lang w:eastAsia="ar-SA"/>
        </w:rPr>
      </w:pPr>
      <w:r w:rsidRPr="0054512D">
        <w:rPr>
          <w:rFonts w:ascii="Times New Roman" w:eastAsia="Calibri" w:hAnsi="Times New Roman" w:cs="Times New Roman"/>
          <w:sz w:val="24"/>
          <w:szCs w:val="24"/>
          <w:lang w:eastAsia="ar-SA"/>
        </w:rPr>
        <w:t>Wykonawca</w:t>
      </w:r>
      <w:r w:rsidRPr="0054512D">
        <w:rPr>
          <w:rFonts w:ascii="Times New Roman" w:eastAsia="Calibri" w:hAnsi="Times New Roman" w:cs="Times New Roman"/>
          <w:i/>
          <w:iCs/>
          <w:sz w:val="24"/>
          <w:szCs w:val="24"/>
          <w:lang w:eastAsia="ar-SA"/>
        </w:rPr>
        <w:t xml:space="preserve"> </w:t>
      </w:r>
      <w:r w:rsidRPr="0054512D">
        <w:rPr>
          <w:rFonts w:ascii="Times New Roman" w:eastAsia="Calibri" w:hAnsi="Times New Roman" w:cs="Times New Roman"/>
          <w:sz w:val="24"/>
          <w:szCs w:val="24"/>
          <w:lang w:eastAsia="ar-SA"/>
        </w:rPr>
        <w:t xml:space="preserve">zapłaci Zamawiającemu kary umowne: </w:t>
      </w:r>
    </w:p>
    <w:p w14:paraId="5BB58528" w14:textId="77777777" w:rsidR="0054512D" w:rsidRPr="0054512D" w:rsidRDefault="0054512D" w:rsidP="0054512D">
      <w:pPr>
        <w:widowControl w:val="0"/>
        <w:numPr>
          <w:ilvl w:val="0"/>
          <w:numId w:val="51"/>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54512D">
        <w:rPr>
          <w:rFonts w:ascii="Times New Roman" w:eastAsia="Calibri" w:hAnsi="Times New Roman" w:cs="Times New Roman"/>
          <w:sz w:val="24"/>
          <w:szCs w:val="24"/>
          <w:lang w:eastAsia="ar-SA"/>
        </w:rPr>
        <w:t xml:space="preserve">w wysokości 0,5% kwoty wynagrodzenia brutto określonego w § 3 ust. 1 za każdy dzień zwłoki w usunięciu awarii względem terminu określonego zgodnie z §2 ust. 11. Jeżeli </w:t>
      </w:r>
      <w:r w:rsidRPr="0054512D">
        <w:rPr>
          <w:rFonts w:ascii="Times New Roman" w:eastAsia="Times New Roman" w:hAnsi="Times New Roman" w:cs="Times New Roman"/>
          <w:kern w:val="2"/>
          <w:sz w:val="24"/>
          <w:szCs w:val="24"/>
          <w:lang w:eastAsia="ar-SA"/>
          <w14:ligatures w14:val="standardContextual"/>
        </w:rPr>
        <w:t xml:space="preserve">zostanie dostarczony na czas naprawy Aparat zastępczy tożsamy z Aparatem przekazanym do naprawy, kara wskazana w niniejszym punkcie nie jest naliczana przez pierwsze 60 dni od </w:t>
      </w:r>
      <w:r w:rsidRPr="0054512D">
        <w:rPr>
          <w:rFonts w:ascii="Times New Roman" w:eastAsia="Times New Roman" w:hAnsi="Times New Roman" w:cs="Times New Roman"/>
          <w:sz w:val="24"/>
          <w:szCs w:val="24"/>
          <w:lang w:eastAsia="ar-SA"/>
        </w:rPr>
        <w:t>upływu terminu wskazanego w § 2 ust. 11</w:t>
      </w:r>
      <w:r w:rsidRPr="0054512D">
        <w:rPr>
          <w:rFonts w:ascii="Times New Roman" w:eastAsia="Calibri" w:hAnsi="Times New Roman" w:cs="Times New Roman"/>
          <w:sz w:val="24"/>
          <w:szCs w:val="24"/>
          <w:lang w:eastAsia="ar-SA"/>
        </w:rPr>
        <w:t xml:space="preserve">  </w:t>
      </w:r>
    </w:p>
    <w:p w14:paraId="5DC23CA0" w14:textId="77777777" w:rsidR="0054512D" w:rsidRPr="0054512D" w:rsidRDefault="0054512D" w:rsidP="0054512D">
      <w:pPr>
        <w:widowControl w:val="0"/>
        <w:numPr>
          <w:ilvl w:val="0"/>
          <w:numId w:val="51"/>
        </w:numPr>
        <w:tabs>
          <w:tab w:val="left" w:pos="2780"/>
        </w:tabs>
        <w:suppressAutoHyphens/>
        <w:autoSpaceDE w:val="0"/>
        <w:spacing w:after="0" w:line="240" w:lineRule="auto"/>
        <w:ind w:left="700" w:hanging="360"/>
        <w:jc w:val="both"/>
        <w:rPr>
          <w:rFonts w:ascii="Times New Roman" w:eastAsia="Calibri" w:hAnsi="Times New Roman" w:cs="Times New Roman"/>
          <w:bCs/>
          <w:sz w:val="24"/>
          <w:szCs w:val="24"/>
          <w:lang w:eastAsia="ar-SA"/>
        </w:rPr>
      </w:pPr>
      <w:r w:rsidRPr="0054512D">
        <w:rPr>
          <w:rFonts w:ascii="Times New Roman" w:eastAsia="Calibri" w:hAnsi="Times New Roman" w:cs="Times New Roman"/>
          <w:sz w:val="24"/>
          <w:szCs w:val="24"/>
          <w:lang w:eastAsia="ar-SA"/>
        </w:rPr>
        <w:t>w wysokości 0,5% kwoty wynagrodzenia brutto określonego w § 3 ust. 1 – za każdy dzień zwłoki w zrealizowaniu przeglądów technicznych względem terminu ustalonego zgodnie z  § 2 ust. 4 umowy;</w:t>
      </w:r>
    </w:p>
    <w:p w14:paraId="7F9CB1F1" w14:textId="77777777" w:rsidR="0054512D" w:rsidRPr="0054512D" w:rsidRDefault="0054512D" w:rsidP="0054512D">
      <w:pPr>
        <w:widowControl w:val="0"/>
        <w:numPr>
          <w:ilvl w:val="0"/>
          <w:numId w:val="51"/>
        </w:numPr>
        <w:tabs>
          <w:tab w:val="left" w:pos="2780"/>
        </w:tabs>
        <w:suppressAutoHyphens/>
        <w:autoSpaceDE w:val="0"/>
        <w:spacing w:after="0" w:line="240" w:lineRule="auto"/>
        <w:ind w:left="700" w:hanging="360"/>
        <w:jc w:val="both"/>
        <w:rPr>
          <w:rFonts w:ascii="Times New Roman" w:eastAsia="Calibri" w:hAnsi="Times New Roman" w:cs="Times New Roman"/>
          <w:bCs/>
          <w:kern w:val="1"/>
          <w:sz w:val="24"/>
          <w:szCs w:val="24"/>
          <w:lang w:eastAsia="ar-SA"/>
        </w:rPr>
      </w:pPr>
      <w:r w:rsidRPr="0054512D">
        <w:rPr>
          <w:rFonts w:ascii="Times New Roman" w:eastAsia="Calibri" w:hAnsi="Times New Roman" w:cs="Times New Roman"/>
          <w:sz w:val="24"/>
          <w:szCs w:val="24"/>
          <w:lang w:eastAsia="ar-SA"/>
        </w:rPr>
        <w:t xml:space="preserve">w wysokości 10% kwoty wynagrodzenia brutto określonego w § 3 ust. 1 – </w:t>
      </w:r>
      <w:r w:rsidRPr="0054512D">
        <w:rPr>
          <w:rFonts w:ascii="Times New Roman" w:eastAsia="Calibri" w:hAnsi="Times New Roman" w:cs="Times New Roman"/>
          <w:kern w:val="1"/>
          <w:sz w:val="24"/>
          <w:szCs w:val="24"/>
          <w:lang w:eastAsia="ar-SA"/>
        </w:rPr>
        <w:t xml:space="preserve">w przypadku </w:t>
      </w:r>
      <w:r w:rsidRPr="0054512D">
        <w:rPr>
          <w:rFonts w:ascii="Times New Roman" w:eastAsia="Calibri" w:hAnsi="Times New Roman" w:cs="Times New Roman"/>
          <w:kern w:val="1"/>
          <w:sz w:val="24"/>
          <w:szCs w:val="24"/>
          <w:lang w:eastAsia="pl-PL"/>
        </w:rPr>
        <w:t>gdy z przyczyn, za które odpowiada Wykonawca nastąpi odstąpienie od umowy przez Zamawiającego lub rozwiązanie umowy ze skutkiem natychmiastowym;</w:t>
      </w:r>
    </w:p>
    <w:p w14:paraId="3963795D" w14:textId="77777777" w:rsidR="0054512D" w:rsidRPr="0054512D" w:rsidRDefault="0054512D" w:rsidP="0054512D">
      <w:pPr>
        <w:widowControl w:val="0"/>
        <w:numPr>
          <w:ilvl w:val="0"/>
          <w:numId w:val="51"/>
        </w:numPr>
        <w:tabs>
          <w:tab w:val="left" w:pos="2780"/>
        </w:tabs>
        <w:suppressAutoHyphens/>
        <w:autoSpaceDE w:val="0"/>
        <w:spacing w:after="0" w:line="240" w:lineRule="auto"/>
        <w:ind w:left="700" w:hanging="360"/>
        <w:jc w:val="both"/>
        <w:rPr>
          <w:rFonts w:ascii="Times New Roman" w:eastAsia="Calibri" w:hAnsi="Times New Roman" w:cs="Times New Roman"/>
          <w:bCs/>
          <w:kern w:val="1"/>
          <w:sz w:val="24"/>
          <w:szCs w:val="24"/>
          <w:lang w:eastAsia="ar-SA"/>
        </w:rPr>
      </w:pPr>
      <w:r w:rsidRPr="0054512D">
        <w:rPr>
          <w:rFonts w:ascii="Times New Roman" w:eastAsia="Calibri" w:hAnsi="Times New Roman" w:cs="Times New Roman"/>
          <w:kern w:val="1"/>
          <w:sz w:val="24"/>
          <w:szCs w:val="24"/>
          <w:lang w:eastAsia="pl-PL"/>
        </w:rPr>
        <w:t>karę 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355B43D5" w14:textId="77777777" w:rsidR="0054512D" w:rsidRPr="0054512D" w:rsidRDefault="0054512D" w:rsidP="0054512D">
      <w:pPr>
        <w:widowControl w:val="0"/>
        <w:numPr>
          <w:ilvl w:val="0"/>
          <w:numId w:val="6"/>
        </w:numPr>
        <w:suppressAutoHyphens/>
        <w:autoSpaceDE w:val="0"/>
        <w:spacing w:after="0" w:line="240" w:lineRule="auto"/>
        <w:ind w:left="567" w:hanging="425"/>
        <w:jc w:val="both"/>
        <w:rPr>
          <w:rFonts w:ascii="Times New Roman" w:eastAsia="Calibri" w:hAnsi="Times New Roman" w:cs="Times New Roman"/>
          <w:bCs/>
          <w:kern w:val="1"/>
          <w:sz w:val="24"/>
          <w:szCs w:val="24"/>
          <w:lang w:eastAsia="pl-PL"/>
        </w:rPr>
      </w:pPr>
      <w:r w:rsidRPr="0054512D">
        <w:rPr>
          <w:rFonts w:ascii="Times New Roman" w:eastAsia="Calibri" w:hAnsi="Times New Roman" w:cs="Times New Roman"/>
          <w:kern w:val="1"/>
          <w:sz w:val="24"/>
          <w:szCs w:val="24"/>
          <w:lang w:eastAsia="pl-PL"/>
        </w:rPr>
        <w:t>Łączna wartość kar umownych naliczonych na podstawie zapisów umowy nie przekroczy 50% wartości brutto wynagrodzenia określonego w § 3 ust. 1 umowy.</w:t>
      </w:r>
    </w:p>
    <w:p w14:paraId="094604B2" w14:textId="77777777" w:rsidR="0054512D" w:rsidRPr="0054512D" w:rsidRDefault="0054512D" w:rsidP="0054512D">
      <w:pPr>
        <w:widowControl w:val="0"/>
        <w:numPr>
          <w:ilvl w:val="0"/>
          <w:numId w:val="6"/>
        </w:numPr>
        <w:suppressAutoHyphens/>
        <w:autoSpaceDE w:val="0"/>
        <w:spacing w:after="0" w:line="240" w:lineRule="auto"/>
        <w:ind w:left="567" w:hanging="425"/>
        <w:jc w:val="both"/>
        <w:rPr>
          <w:rFonts w:ascii="Times New Roman" w:eastAsia="Calibri" w:hAnsi="Times New Roman" w:cs="Times New Roman"/>
          <w:bCs/>
          <w:kern w:val="1"/>
          <w:sz w:val="24"/>
          <w:szCs w:val="24"/>
          <w:lang w:eastAsia="pl-PL"/>
        </w:rPr>
      </w:pPr>
      <w:r w:rsidRPr="0054512D">
        <w:rPr>
          <w:rFonts w:ascii="Times New Roman" w:eastAsia="Calibri" w:hAnsi="Times New Roman" w:cs="Times New Roman"/>
          <w:kern w:val="1"/>
          <w:sz w:val="24"/>
          <w:szCs w:val="24"/>
          <w:lang w:eastAsia="pl-PL"/>
        </w:rPr>
        <w:t xml:space="preserve">Należność z tytułu kary umownej będzie płatna w terminie 14 dni od daty wystawienia przez Zamawiającego noty obciążeniowej. </w:t>
      </w:r>
    </w:p>
    <w:p w14:paraId="5E2ECA9F" w14:textId="77777777" w:rsidR="0054512D" w:rsidRPr="0054512D" w:rsidRDefault="0054512D" w:rsidP="0054512D">
      <w:pPr>
        <w:widowControl w:val="0"/>
        <w:numPr>
          <w:ilvl w:val="0"/>
          <w:numId w:val="6"/>
        </w:numPr>
        <w:suppressAutoHyphens/>
        <w:autoSpaceDE w:val="0"/>
        <w:spacing w:after="0" w:line="240" w:lineRule="auto"/>
        <w:ind w:left="567" w:hanging="425"/>
        <w:jc w:val="both"/>
        <w:rPr>
          <w:rFonts w:ascii="Times New Roman" w:eastAsia="Calibri" w:hAnsi="Times New Roman" w:cs="Times New Roman"/>
          <w:bCs/>
          <w:sz w:val="24"/>
          <w:szCs w:val="24"/>
          <w:lang w:eastAsia="pl-PL"/>
        </w:rPr>
      </w:pPr>
      <w:r w:rsidRPr="0054512D">
        <w:rPr>
          <w:rFonts w:ascii="Times New Roman" w:eastAsia="Calibri" w:hAnsi="Times New Roman" w:cs="Times New Roman"/>
          <w:kern w:val="1"/>
          <w:sz w:val="24"/>
          <w:szCs w:val="24"/>
          <w:lang w:eastAsia="pl-PL"/>
        </w:rPr>
        <w:t>W przypadku, gdy wysokość wyrządzonej szkody przewyższa naliczoną karę umowną Zamawiający ma prawo żądać odszkodowania uzupełniającego na zasadach ogólnych.</w:t>
      </w:r>
    </w:p>
    <w:p w14:paraId="44202B2D" w14:textId="77777777" w:rsidR="0054512D" w:rsidRPr="0054512D" w:rsidRDefault="0054512D" w:rsidP="0054512D">
      <w:pPr>
        <w:widowControl w:val="0"/>
        <w:numPr>
          <w:ilvl w:val="0"/>
          <w:numId w:val="6"/>
        </w:numPr>
        <w:suppressAutoHyphens/>
        <w:autoSpaceDE w:val="0"/>
        <w:spacing w:after="0" w:line="240" w:lineRule="auto"/>
        <w:ind w:left="567" w:hanging="425"/>
        <w:jc w:val="both"/>
        <w:rPr>
          <w:rFonts w:ascii="Times New Roman" w:eastAsia="Times New Roman" w:hAnsi="Times New Roman" w:cs="Times New Roman"/>
          <w:b/>
          <w:bCs/>
          <w:sz w:val="24"/>
          <w:szCs w:val="24"/>
          <w:lang w:eastAsia="pl-PL"/>
        </w:rPr>
      </w:pPr>
      <w:r w:rsidRPr="0054512D">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p>
    <w:p w14:paraId="21252907" w14:textId="77777777" w:rsidR="0054512D" w:rsidRDefault="0054512D" w:rsidP="0054512D">
      <w:pPr>
        <w:suppressAutoHyphens/>
        <w:spacing w:after="0" w:line="240" w:lineRule="auto"/>
        <w:jc w:val="center"/>
        <w:rPr>
          <w:rFonts w:ascii="Times New Roman" w:eastAsia="Times New Roman" w:hAnsi="Times New Roman" w:cs="Times New Roman"/>
          <w:b/>
          <w:bCs/>
          <w:sz w:val="24"/>
          <w:szCs w:val="24"/>
          <w:lang w:eastAsia="ar-SA"/>
        </w:rPr>
      </w:pPr>
    </w:p>
    <w:p w14:paraId="34469E8E" w14:textId="77777777" w:rsidR="0054512D" w:rsidRPr="0054512D" w:rsidRDefault="0054512D" w:rsidP="0054512D">
      <w:pPr>
        <w:suppressAutoHyphens/>
        <w:spacing w:after="0" w:line="240" w:lineRule="auto"/>
        <w:jc w:val="center"/>
        <w:rPr>
          <w:rFonts w:ascii="Times New Roman" w:eastAsia="Times New Roman" w:hAnsi="Times New Roman" w:cs="Times New Roman"/>
          <w:b/>
          <w:bCs/>
          <w:sz w:val="24"/>
          <w:szCs w:val="24"/>
          <w:lang w:eastAsia="ar-SA"/>
        </w:rPr>
      </w:pPr>
    </w:p>
    <w:p w14:paraId="29A3B68E" w14:textId="77777777" w:rsidR="0054512D" w:rsidRPr="0054512D" w:rsidRDefault="0054512D" w:rsidP="0054512D">
      <w:pPr>
        <w:suppressAutoHyphens/>
        <w:spacing w:after="0" w:line="240" w:lineRule="auto"/>
        <w:jc w:val="center"/>
        <w:rPr>
          <w:rFonts w:ascii="Times New Roman" w:eastAsia="Times New Roman" w:hAnsi="Times New Roman" w:cs="Times New Roman"/>
          <w:b/>
          <w:bCs/>
          <w:sz w:val="24"/>
          <w:szCs w:val="20"/>
          <w:lang w:eastAsia="ar-SA"/>
        </w:rPr>
      </w:pPr>
      <w:r w:rsidRPr="0054512D">
        <w:rPr>
          <w:rFonts w:ascii="Times New Roman" w:eastAsia="Times New Roman" w:hAnsi="Times New Roman" w:cs="Times New Roman"/>
          <w:b/>
          <w:sz w:val="24"/>
          <w:szCs w:val="20"/>
          <w:lang w:eastAsia="ar-SA"/>
        </w:rPr>
        <w:t>§5.</w:t>
      </w:r>
    </w:p>
    <w:p w14:paraId="089F243B" w14:textId="77777777" w:rsidR="0054512D" w:rsidRPr="0054512D" w:rsidRDefault="0054512D" w:rsidP="0054512D">
      <w:pPr>
        <w:keepNext/>
        <w:suppressAutoHyphens/>
        <w:spacing w:after="0" w:line="240" w:lineRule="auto"/>
        <w:jc w:val="center"/>
        <w:outlineLvl w:val="3"/>
        <w:rPr>
          <w:rFonts w:ascii="Times New Roman" w:eastAsia="Times New Roman" w:hAnsi="Times New Roman" w:cs="Times New Roman"/>
          <w:b/>
          <w:sz w:val="24"/>
          <w:szCs w:val="24"/>
          <w:u w:val="single"/>
          <w:lang w:eastAsia="ar-SA"/>
        </w:rPr>
      </w:pPr>
      <w:r w:rsidRPr="0054512D">
        <w:rPr>
          <w:rFonts w:ascii="Times New Roman" w:eastAsia="Times New Roman" w:hAnsi="Times New Roman" w:cs="Times New Roman"/>
          <w:b/>
          <w:sz w:val="24"/>
          <w:szCs w:val="24"/>
          <w:u w:val="single"/>
          <w:lang w:eastAsia="ar-SA"/>
        </w:rPr>
        <w:t>ROZWIĄZANIE I ODSTĄPIENIE OD UMOWY</w:t>
      </w:r>
    </w:p>
    <w:p w14:paraId="5C3D9937" w14:textId="77777777" w:rsidR="0054512D" w:rsidRPr="0054512D" w:rsidRDefault="0054512D" w:rsidP="0054512D">
      <w:pPr>
        <w:widowControl w:val="0"/>
        <w:numPr>
          <w:ilvl w:val="0"/>
          <w:numId w:val="50"/>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54512D">
        <w:rPr>
          <w:rFonts w:ascii="Times New Roman" w:eastAsia="Calibri" w:hAnsi="Times New Roman" w:cs="Times New Roman"/>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422BAC25" w14:textId="77777777" w:rsidR="0054512D" w:rsidRPr="0054512D" w:rsidRDefault="0054512D" w:rsidP="0054512D">
      <w:pPr>
        <w:widowControl w:val="0"/>
        <w:numPr>
          <w:ilvl w:val="0"/>
          <w:numId w:val="50"/>
        </w:numPr>
        <w:suppressAutoHyphens/>
        <w:spacing w:after="0" w:line="240" w:lineRule="auto"/>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Zamawiający może rozwiązać umowę ze skutkiem natychmiastowym w przypadku gdy Wykonawca trzykrotnie nie dotrzyma któregokolwiek z terminów określonych w § 2 ust. 4, 11</w:t>
      </w:r>
      <w:r w:rsidRPr="0054512D">
        <w:rPr>
          <w:rFonts w:ascii="Times New Roman" w:eastAsia="Times New Roman" w:hAnsi="Times New Roman" w:cs="Times New Roman"/>
          <w:color w:val="FF0000"/>
          <w:sz w:val="24"/>
          <w:szCs w:val="24"/>
          <w:lang w:eastAsia="ar-SA"/>
        </w:rPr>
        <w:t xml:space="preserve"> </w:t>
      </w:r>
      <w:r w:rsidRPr="0054512D">
        <w:rPr>
          <w:rFonts w:ascii="Times New Roman" w:eastAsia="Times New Roman" w:hAnsi="Times New Roman" w:cs="Times New Roman"/>
          <w:sz w:val="24"/>
          <w:szCs w:val="24"/>
          <w:lang w:eastAsia="ar-SA"/>
        </w:rPr>
        <w:t>niniejszej umowy.</w:t>
      </w:r>
    </w:p>
    <w:p w14:paraId="2077E721" w14:textId="77777777" w:rsidR="0054512D" w:rsidRPr="0054512D" w:rsidRDefault="0054512D" w:rsidP="0054512D">
      <w:pPr>
        <w:widowControl w:val="0"/>
        <w:numPr>
          <w:ilvl w:val="0"/>
          <w:numId w:val="50"/>
        </w:numPr>
        <w:suppressAutoHyphens/>
        <w:spacing w:after="0" w:line="240" w:lineRule="auto"/>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Dla skuteczności oświadczenia o rozwiązaniu umowy, wystarczające jest jego przesłanie na adres Wykonawcy wskazany w umowie.</w:t>
      </w:r>
    </w:p>
    <w:p w14:paraId="32EA8EBE" w14:textId="77777777" w:rsidR="0054512D" w:rsidRPr="0054512D" w:rsidRDefault="0054512D" w:rsidP="0054512D">
      <w:pPr>
        <w:widowControl w:val="0"/>
        <w:numPr>
          <w:ilvl w:val="0"/>
          <w:numId w:val="50"/>
        </w:numPr>
        <w:tabs>
          <w:tab w:val="left" w:pos="5320"/>
        </w:tabs>
        <w:suppressAutoHyphens/>
        <w:spacing w:after="0" w:line="240" w:lineRule="auto"/>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14:paraId="6B72D9E0" w14:textId="77777777" w:rsidR="0054512D" w:rsidRPr="0054512D" w:rsidRDefault="0054512D" w:rsidP="0054512D">
      <w:pPr>
        <w:suppressAutoHyphens/>
        <w:spacing w:after="0" w:line="240" w:lineRule="auto"/>
        <w:jc w:val="center"/>
        <w:rPr>
          <w:rFonts w:ascii="Times New Roman" w:eastAsia="Times New Roman" w:hAnsi="Times New Roman" w:cs="Times New Roman"/>
          <w:b/>
          <w:bCs/>
          <w:sz w:val="24"/>
          <w:szCs w:val="24"/>
          <w:lang w:eastAsia="ar-SA"/>
        </w:rPr>
      </w:pPr>
    </w:p>
    <w:p w14:paraId="301D51D3" w14:textId="77777777" w:rsidR="0054512D" w:rsidRPr="0054512D" w:rsidRDefault="0054512D" w:rsidP="0054512D">
      <w:pPr>
        <w:suppressAutoHyphens/>
        <w:spacing w:after="0" w:line="240" w:lineRule="auto"/>
        <w:jc w:val="center"/>
        <w:rPr>
          <w:rFonts w:ascii="Times New Roman" w:eastAsia="Times New Roman" w:hAnsi="Times New Roman" w:cs="Times New Roman"/>
          <w:b/>
          <w:bCs/>
          <w:sz w:val="24"/>
          <w:szCs w:val="24"/>
          <w:lang w:eastAsia="ar-SA"/>
        </w:rPr>
      </w:pPr>
      <w:r w:rsidRPr="0054512D">
        <w:rPr>
          <w:rFonts w:ascii="Times New Roman" w:eastAsia="Times New Roman" w:hAnsi="Times New Roman" w:cs="Times New Roman"/>
          <w:b/>
          <w:sz w:val="24"/>
          <w:szCs w:val="24"/>
          <w:lang w:eastAsia="ar-SA"/>
        </w:rPr>
        <w:t>§ 6.</w:t>
      </w:r>
    </w:p>
    <w:p w14:paraId="6FD8D168" w14:textId="77777777" w:rsidR="0054512D" w:rsidRPr="0054512D" w:rsidRDefault="0054512D" w:rsidP="0054512D">
      <w:pPr>
        <w:spacing w:after="0"/>
        <w:jc w:val="center"/>
        <w:rPr>
          <w:rFonts w:ascii="Times New Roman" w:eastAsia="Calibri" w:hAnsi="Times New Roman" w:cs="Times New Roman"/>
          <w:b/>
          <w:bCs/>
          <w:sz w:val="24"/>
          <w:szCs w:val="24"/>
          <w:u w:val="single"/>
          <w:lang w:eastAsia="pl-PL"/>
        </w:rPr>
      </w:pPr>
      <w:r w:rsidRPr="0054512D">
        <w:rPr>
          <w:rFonts w:ascii="Times New Roman" w:eastAsia="Calibri" w:hAnsi="Times New Roman" w:cs="Times New Roman"/>
          <w:b/>
          <w:sz w:val="24"/>
          <w:szCs w:val="24"/>
          <w:u w:val="single"/>
          <w:lang w:eastAsia="hi-IN" w:bidi="hi-IN"/>
        </w:rPr>
        <w:t>ORGANIZACJA PRAC ZWIĄZANYCH Z ZAGROŻENIAMI</w:t>
      </w:r>
    </w:p>
    <w:p w14:paraId="6BE6871A" w14:textId="77777777" w:rsidR="0054512D" w:rsidRPr="0054512D" w:rsidRDefault="0054512D" w:rsidP="0054512D">
      <w:pPr>
        <w:numPr>
          <w:ilvl w:val="0"/>
          <w:numId w:val="54"/>
        </w:numPr>
        <w:suppressAutoHyphens/>
        <w:spacing w:after="0" w:line="240" w:lineRule="auto"/>
        <w:contextualSpacing/>
        <w:jc w:val="both"/>
        <w:rPr>
          <w:rFonts w:ascii="Times New Roman" w:eastAsia="Calibri" w:hAnsi="Times New Roman" w:cs="Times New Roman"/>
          <w:bCs/>
          <w:sz w:val="24"/>
          <w:szCs w:val="24"/>
        </w:rPr>
      </w:pPr>
      <w:r w:rsidRPr="0054512D">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r w:rsidRPr="0054512D">
        <w:rPr>
          <w:rFonts w:ascii="Times New Roman" w:eastAsia="Calibri" w:hAnsi="Times New Roman" w:cs="Times New Roman"/>
          <w:sz w:val="24"/>
          <w:szCs w:val="24"/>
        </w:rPr>
        <w:br/>
      </w:r>
      <w:hyperlink r:id="rId24" w:history="1">
        <w:r w:rsidRPr="0054512D">
          <w:rPr>
            <w:rFonts w:ascii="Times New Roman" w:eastAsia="Calibri" w:hAnsi="Times New Roman" w:cs="Times New Roman"/>
            <w:sz w:val="24"/>
            <w:szCs w:val="24"/>
            <w:u w:val="single"/>
          </w:rPr>
          <w:t>https://www.uck.katowice.pl/uploads/files/procedurabhp8.pdf</w:t>
        </w:r>
      </w:hyperlink>
      <w:r w:rsidRPr="0054512D">
        <w:rPr>
          <w:rFonts w:ascii="Times New Roman" w:eastAsia="Calibri" w:hAnsi="Times New Roman" w:cs="Times New Roman"/>
          <w:sz w:val="24"/>
          <w:szCs w:val="24"/>
        </w:rPr>
        <w:t>) oraz z wymaganiami dotyczącymi bezpieczeństwa i higieny pracy i ochrony przeciwpożarowej Wykonawca oświadcza, że:</w:t>
      </w:r>
    </w:p>
    <w:p w14:paraId="05D9E842" w14:textId="77777777" w:rsidR="0054512D" w:rsidRPr="0054512D" w:rsidRDefault="0054512D" w:rsidP="0054512D">
      <w:pPr>
        <w:numPr>
          <w:ilvl w:val="0"/>
          <w:numId w:val="61"/>
        </w:numPr>
        <w:suppressAutoHyphens/>
        <w:spacing w:after="0" w:line="240" w:lineRule="auto"/>
        <w:contextualSpacing/>
        <w:jc w:val="both"/>
        <w:rPr>
          <w:rFonts w:ascii="Times New Roman" w:eastAsia="Calibri" w:hAnsi="Times New Roman" w:cs="Times New Roman"/>
          <w:bCs/>
          <w:sz w:val="24"/>
          <w:szCs w:val="24"/>
        </w:rPr>
      </w:pPr>
      <w:r w:rsidRPr="0054512D">
        <w:rPr>
          <w:rFonts w:ascii="Times New Roman" w:eastAsia="Calibri" w:hAnsi="Times New Roman" w:cs="Times New Roman"/>
          <w:sz w:val="24"/>
          <w:szCs w:val="24"/>
        </w:rPr>
        <w:t>zapoznał się z udostępnioną na stronie internetowej Zamawiającego w/w procedurą,</w:t>
      </w:r>
    </w:p>
    <w:p w14:paraId="13AFF08A" w14:textId="77777777" w:rsidR="0054512D" w:rsidRPr="0054512D" w:rsidRDefault="0054512D" w:rsidP="0054512D">
      <w:pPr>
        <w:numPr>
          <w:ilvl w:val="0"/>
          <w:numId w:val="61"/>
        </w:numPr>
        <w:suppressAutoHyphens/>
        <w:spacing w:after="0" w:line="240" w:lineRule="auto"/>
        <w:contextualSpacing/>
        <w:jc w:val="both"/>
        <w:rPr>
          <w:rFonts w:ascii="Times New Roman" w:eastAsia="Calibri" w:hAnsi="Times New Roman" w:cs="Times New Roman"/>
          <w:bCs/>
          <w:sz w:val="24"/>
          <w:szCs w:val="24"/>
        </w:rPr>
      </w:pPr>
      <w:r w:rsidRPr="0054512D">
        <w:rPr>
          <w:rFonts w:ascii="Times New Roman" w:eastAsia="Calibri" w:hAnsi="Times New Roman" w:cs="Times New Roman"/>
          <w:sz w:val="24"/>
          <w:szCs w:val="24"/>
        </w:rPr>
        <w:lastRenderedPageBreak/>
        <w:t>osoby wykonujące obsługę serwisową posiadają wszystkie wymagane obowiązującymi przepisami oraz niezbędne dla realizacji umowy szkolenia z zakresu bezpieczeństwa i higieny pracy oraz aktualne badania lekarskie i specjalistyczne według potrzeb,</w:t>
      </w:r>
    </w:p>
    <w:p w14:paraId="5FAB9953" w14:textId="77777777" w:rsidR="0054512D" w:rsidRPr="0054512D" w:rsidRDefault="0054512D" w:rsidP="0054512D">
      <w:pPr>
        <w:numPr>
          <w:ilvl w:val="0"/>
          <w:numId w:val="61"/>
        </w:numPr>
        <w:suppressAutoHyphens/>
        <w:spacing w:after="0" w:line="240" w:lineRule="auto"/>
        <w:contextualSpacing/>
        <w:jc w:val="both"/>
        <w:rPr>
          <w:rFonts w:ascii="Times New Roman" w:eastAsia="Calibri" w:hAnsi="Times New Roman" w:cs="Times New Roman"/>
          <w:bCs/>
          <w:sz w:val="24"/>
          <w:szCs w:val="24"/>
        </w:rPr>
      </w:pPr>
      <w:r w:rsidRPr="0054512D">
        <w:rPr>
          <w:rFonts w:ascii="Times New Roman" w:eastAsia="Calibri" w:hAnsi="Times New Roman" w:cs="Times New Roman"/>
          <w:sz w:val="24"/>
          <w:szCs w:val="24"/>
        </w:rPr>
        <w:t>osoby wykonujące obsługę serwisową przebywające na terenie Zamawiającego będą posiadały widoczne oznakowanie z logo firmy (np. identyfikatory i/lub ubranie robocze z widocznym napisem nazwy firmy).</w:t>
      </w:r>
    </w:p>
    <w:p w14:paraId="5525F206" w14:textId="77777777" w:rsidR="0054512D" w:rsidRPr="0054512D" w:rsidRDefault="0054512D" w:rsidP="0054512D">
      <w:pPr>
        <w:numPr>
          <w:ilvl w:val="0"/>
          <w:numId w:val="54"/>
        </w:numPr>
        <w:suppressAutoHyphens/>
        <w:spacing w:after="0" w:line="240" w:lineRule="auto"/>
        <w:ind w:left="426"/>
        <w:contextualSpacing/>
        <w:jc w:val="both"/>
        <w:rPr>
          <w:rFonts w:ascii="Times New Roman" w:eastAsia="MS Mincho" w:hAnsi="Times New Roman" w:cs="Times New Roman"/>
          <w:bCs/>
          <w:sz w:val="24"/>
          <w:szCs w:val="24"/>
        </w:rPr>
      </w:pPr>
      <w:r w:rsidRPr="0054512D">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2BC2A719" w14:textId="77777777" w:rsidR="0054512D" w:rsidRPr="0054512D" w:rsidRDefault="0054512D" w:rsidP="0054512D">
      <w:pPr>
        <w:numPr>
          <w:ilvl w:val="0"/>
          <w:numId w:val="54"/>
        </w:numPr>
        <w:suppressAutoHyphens/>
        <w:spacing w:after="0" w:line="240" w:lineRule="auto"/>
        <w:ind w:left="426"/>
        <w:contextualSpacing/>
        <w:jc w:val="both"/>
        <w:rPr>
          <w:rFonts w:ascii="Times New Roman" w:eastAsia="MS Mincho" w:hAnsi="Times New Roman" w:cs="Times New Roman"/>
          <w:bCs/>
          <w:sz w:val="24"/>
          <w:szCs w:val="24"/>
        </w:rPr>
      </w:pPr>
      <w:r w:rsidRPr="0054512D">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65913888" w14:textId="77777777" w:rsidR="0054512D" w:rsidRPr="0054512D" w:rsidRDefault="0054512D" w:rsidP="0054512D">
      <w:pPr>
        <w:numPr>
          <w:ilvl w:val="0"/>
          <w:numId w:val="54"/>
        </w:numPr>
        <w:spacing w:after="0" w:line="240" w:lineRule="auto"/>
        <w:contextualSpacing/>
        <w:jc w:val="both"/>
        <w:rPr>
          <w:rFonts w:ascii="Times New Roman" w:eastAsia="Calibri" w:hAnsi="Times New Roman" w:cs="Times New Roman"/>
          <w:bCs/>
          <w:sz w:val="24"/>
          <w:szCs w:val="24"/>
        </w:rPr>
      </w:pPr>
      <w:r w:rsidRPr="0054512D">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0F329A11" w14:textId="77777777" w:rsidR="0054512D" w:rsidRPr="0054512D" w:rsidRDefault="0054512D" w:rsidP="0054512D">
      <w:pPr>
        <w:numPr>
          <w:ilvl w:val="0"/>
          <w:numId w:val="62"/>
        </w:numPr>
        <w:spacing w:after="0" w:line="240" w:lineRule="auto"/>
        <w:contextualSpacing/>
        <w:jc w:val="both"/>
        <w:rPr>
          <w:rFonts w:ascii="Times New Roman" w:eastAsia="Calibri" w:hAnsi="Times New Roman" w:cs="Times New Roman"/>
          <w:bCs/>
          <w:sz w:val="24"/>
          <w:szCs w:val="24"/>
        </w:rPr>
      </w:pPr>
      <w:r w:rsidRPr="0054512D">
        <w:rPr>
          <w:rFonts w:ascii="Times New Roman" w:eastAsia="Calibri" w:hAnsi="Times New Roman" w:cs="Times New Roman"/>
          <w:sz w:val="24"/>
          <w:szCs w:val="24"/>
        </w:rPr>
        <w:t>załącznik  1 do procedury BHP-8  (Zobowiązanie Wykonawcy),</w:t>
      </w:r>
    </w:p>
    <w:p w14:paraId="234D3DCB" w14:textId="77777777" w:rsidR="0054512D" w:rsidRPr="0054512D" w:rsidRDefault="0054512D" w:rsidP="0054512D">
      <w:pPr>
        <w:numPr>
          <w:ilvl w:val="0"/>
          <w:numId w:val="62"/>
        </w:numPr>
        <w:spacing w:after="0" w:line="240" w:lineRule="auto"/>
        <w:contextualSpacing/>
        <w:jc w:val="both"/>
        <w:rPr>
          <w:rFonts w:ascii="Times New Roman" w:eastAsia="Calibri" w:hAnsi="Times New Roman" w:cs="Times New Roman"/>
          <w:bCs/>
          <w:sz w:val="24"/>
          <w:szCs w:val="24"/>
        </w:rPr>
      </w:pPr>
      <w:r w:rsidRPr="0054512D">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65485063" w14:textId="77777777" w:rsidR="0054512D" w:rsidRPr="0054512D" w:rsidRDefault="0054512D" w:rsidP="0054512D">
      <w:pPr>
        <w:numPr>
          <w:ilvl w:val="0"/>
          <w:numId w:val="62"/>
        </w:numPr>
        <w:spacing w:after="0" w:line="240" w:lineRule="auto"/>
        <w:contextualSpacing/>
        <w:jc w:val="both"/>
        <w:rPr>
          <w:rFonts w:ascii="Times New Roman" w:eastAsia="Calibri" w:hAnsi="Times New Roman" w:cs="Times New Roman"/>
          <w:bCs/>
          <w:sz w:val="24"/>
          <w:szCs w:val="24"/>
        </w:rPr>
      </w:pPr>
      <w:r w:rsidRPr="0054512D">
        <w:rPr>
          <w:rFonts w:ascii="Times New Roman" w:eastAsia="Calibri" w:hAnsi="Times New Roman" w:cs="Times New Roman"/>
          <w:sz w:val="24"/>
          <w:szCs w:val="24"/>
        </w:rPr>
        <w:t>załącznik  4 do procedury BHP-8   (Zasady środowiskowe dla Wykonawców),</w:t>
      </w:r>
    </w:p>
    <w:p w14:paraId="2240D649" w14:textId="77777777" w:rsidR="0054512D" w:rsidRPr="0054512D" w:rsidRDefault="0054512D" w:rsidP="0054512D">
      <w:pPr>
        <w:numPr>
          <w:ilvl w:val="0"/>
          <w:numId w:val="62"/>
        </w:numPr>
        <w:suppressAutoHyphens/>
        <w:spacing w:before="100" w:beforeAutospacing="1" w:after="0" w:line="240" w:lineRule="auto"/>
        <w:contextualSpacing/>
        <w:jc w:val="both"/>
        <w:rPr>
          <w:rFonts w:ascii="Times New Roman" w:eastAsia="Times New Roman" w:hAnsi="Times New Roman" w:cs="Times New Roman"/>
          <w:color w:val="000000"/>
          <w:kern w:val="2"/>
          <w:sz w:val="24"/>
          <w:szCs w:val="24"/>
          <w:lang w:eastAsia="ar-SA"/>
        </w:rPr>
      </w:pPr>
      <w:r w:rsidRPr="0054512D">
        <w:rPr>
          <w:rFonts w:ascii="Times New Roman" w:eastAsia="Calibri" w:hAnsi="Times New Roman" w:cs="Times New Roman"/>
          <w:sz w:val="24"/>
          <w:szCs w:val="24"/>
        </w:rPr>
        <w:t>załącznik 5 do procedury BHP-8 (Informacje o ryzykach pochodzących od Wykonawcy).</w:t>
      </w:r>
    </w:p>
    <w:p w14:paraId="2C696CB6" w14:textId="77777777" w:rsidR="0054512D" w:rsidRPr="0054512D" w:rsidRDefault="0054512D" w:rsidP="0054512D">
      <w:pPr>
        <w:suppressAutoHyphens/>
        <w:spacing w:after="0" w:line="240" w:lineRule="auto"/>
        <w:jc w:val="center"/>
        <w:rPr>
          <w:rFonts w:ascii="Times New Roman" w:eastAsia="Times New Roman" w:hAnsi="Times New Roman" w:cs="Times New Roman"/>
          <w:b/>
          <w:sz w:val="24"/>
          <w:szCs w:val="20"/>
          <w:lang w:eastAsia="ar-SA"/>
        </w:rPr>
      </w:pPr>
    </w:p>
    <w:p w14:paraId="637C52D0" w14:textId="77777777" w:rsidR="0054512D" w:rsidRPr="0054512D" w:rsidRDefault="0054512D" w:rsidP="0054512D">
      <w:pPr>
        <w:suppressAutoHyphens/>
        <w:spacing w:after="0" w:line="240" w:lineRule="auto"/>
        <w:jc w:val="center"/>
        <w:rPr>
          <w:rFonts w:ascii="Times New Roman" w:eastAsia="Times New Roman" w:hAnsi="Times New Roman" w:cs="Times New Roman"/>
          <w:b/>
          <w:bCs/>
          <w:sz w:val="24"/>
          <w:szCs w:val="20"/>
          <w:lang w:eastAsia="ar-SA"/>
        </w:rPr>
      </w:pPr>
      <w:r w:rsidRPr="0054512D">
        <w:rPr>
          <w:rFonts w:ascii="Times New Roman" w:eastAsia="Times New Roman" w:hAnsi="Times New Roman" w:cs="Times New Roman"/>
          <w:b/>
          <w:sz w:val="24"/>
          <w:szCs w:val="20"/>
          <w:lang w:eastAsia="ar-SA"/>
        </w:rPr>
        <w:t>§7.</w:t>
      </w:r>
    </w:p>
    <w:p w14:paraId="3381E774" w14:textId="77777777" w:rsidR="0054512D" w:rsidRPr="0054512D" w:rsidRDefault="0054512D" w:rsidP="0054512D">
      <w:pPr>
        <w:suppressAutoHyphens/>
        <w:spacing w:after="0" w:line="240" w:lineRule="auto"/>
        <w:jc w:val="center"/>
        <w:rPr>
          <w:rFonts w:ascii="Times New Roman" w:eastAsia="Times New Roman" w:hAnsi="Times New Roman" w:cs="Times New Roman"/>
          <w:b/>
          <w:sz w:val="24"/>
          <w:szCs w:val="20"/>
          <w:u w:val="single"/>
          <w:lang w:eastAsia="ar-SA"/>
        </w:rPr>
      </w:pPr>
      <w:r w:rsidRPr="0054512D">
        <w:rPr>
          <w:rFonts w:ascii="Times New Roman" w:eastAsia="Times New Roman" w:hAnsi="Times New Roman" w:cs="Times New Roman"/>
          <w:b/>
          <w:sz w:val="24"/>
          <w:szCs w:val="20"/>
          <w:u w:val="single"/>
          <w:lang w:eastAsia="ar-SA"/>
        </w:rPr>
        <w:t>POSTANOWIENIA KOŃCOWE</w:t>
      </w:r>
    </w:p>
    <w:p w14:paraId="19992A94" w14:textId="77777777" w:rsidR="0054512D" w:rsidRPr="0054512D" w:rsidRDefault="0054512D" w:rsidP="0054512D">
      <w:pPr>
        <w:widowControl w:val="0"/>
        <w:numPr>
          <w:ilvl w:val="0"/>
          <w:numId w:val="70"/>
        </w:numPr>
        <w:suppressAutoHyphens/>
        <w:spacing w:after="0" w:line="240" w:lineRule="auto"/>
        <w:ind w:hanging="473"/>
        <w:jc w:val="both"/>
        <w:rPr>
          <w:rFonts w:ascii="Times New Roman" w:eastAsia="MS Mincho" w:hAnsi="Times New Roman" w:cs="Times New Roman"/>
          <w:bCs/>
          <w:sz w:val="24"/>
          <w:szCs w:val="24"/>
          <w:lang w:eastAsia="ar-SA"/>
        </w:rPr>
      </w:pPr>
      <w:r w:rsidRPr="0054512D">
        <w:rPr>
          <w:rFonts w:ascii="Times New Roman" w:eastAsia="Times New Roman" w:hAnsi="Times New Roman" w:cs="Times New Roman"/>
          <w:sz w:val="24"/>
          <w:szCs w:val="24"/>
          <w:lang w:eastAsia="ar-SA"/>
        </w:rPr>
        <w:t xml:space="preserve">Umowa </w:t>
      </w:r>
      <w:r w:rsidRPr="0054512D">
        <w:rPr>
          <w:rFonts w:ascii="Times New Roman" w:eastAsia="MS Mincho" w:hAnsi="Times New Roman" w:cs="Times New Roman"/>
          <w:sz w:val="24"/>
          <w:szCs w:val="24"/>
          <w:lang w:eastAsia="ar-SA"/>
        </w:rPr>
        <w:t>jest na okres  ….* miesięcy od dnia ….*.</w:t>
      </w:r>
      <w:r w:rsidRPr="0054512D">
        <w:rPr>
          <w:rFonts w:ascii="Times New Roman" w:eastAsia="MS Mincho" w:hAnsi="Times New Roman" w:cs="Times New Roman"/>
          <w:i/>
          <w:sz w:val="24"/>
          <w:szCs w:val="24"/>
          <w:lang w:eastAsia="ar-SA"/>
        </w:rPr>
        <w:t xml:space="preserve"> </w:t>
      </w:r>
    </w:p>
    <w:p w14:paraId="240336A6" w14:textId="77777777" w:rsidR="0054512D" w:rsidRPr="0054512D" w:rsidRDefault="0054512D" w:rsidP="0054512D">
      <w:pPr>
        <w:spacing w:after="0" w:line="240" w:lineRule="auto"/>
        <w:ind w:left="397" w:firstLine="377"/>
        <w:contextualSpacing/>
        <w:jc w:val="both"/>
        <w:rPr>
          <w:rFonts w:ascii="Times New Roman" w:eastAsia="Cambria" w:hAnsi="Times New Roman" w:cs="Times New Roman"/>
          <w:bCs/>
          <w:i/>
          <w:iCs/>
          <w:sz w:val="20"/>
          <w:szCs w:val="20"/>
        </w:rPr>
      </w:pPr>
      <w:r w:rsidRPr="0054512D">
        <w:rPr>
          <w:rFonts w:ascii="Times New Roman" w:eastAsia="Cambria" w:hAnsi="Times New Roman" w:cs="Times New Roman"/>
          <w:i/>
          <w:iCs/>
          <w:sz w:val="20"/>
          <w:szCs w:val="20"/>
        </w:rPr>
        <w:t>*dane zostaną uzupełnione w zależności od części (zgodnie z zapisami w załączniku 4,1 -4,4).</w:t>
      </w:r>
    </w:p>
    <w:p w14:paraId="2A5451B4" w14:textId="77777777" w:rsidR="0054512D" w:rsidRPr="0054512D" w:rsidRDefault="0054512D" w:rsidP="0054512D">
      <w:pPr>
        <w:widowControl w:val="0"/>
        <w:numPr>
          <w:ilvl w:val="0"/>
          <w:numId w:val="70"/>
        </w:numPr>
        <w:suppressAutoHyphens/>
        <w:spacing w:after="0" w:line="240" w:lineRule="auto"/>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14:paraId="7FCF203B" w14:textId="77777777" w:rsidR="0054512D" w:rsidRPr="0054512D" w:rsidRDefault="0054512D" w:rsidP="0054512D">
      <w:pPr>
        <w:widowControl w:val="0"/>
        <w:numPr>
          <w:ilvl w:val="0"/>
          <w:numId w:val="70"/>
        </w:numPr>
        <w:suppressAutoHyphens/>
        <w:spacing w:after="0" w:line="240" w:lineRule="auto"/>
        <w:jc w:val="both"/>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48148054" w14:textId="77777777" w:rsidR="0054512D" w:rsidRPr="0054512D" w:rsidRDefault="0054512D" w:rsidP="0054512D">
      <w:pPr>
        <w:widowControl w:val="0"/>
        <w:numPr>
          <w:ilvl w:val="0"/>
          <w:numId w:val="70"/>
        </w:numPr>
        <w:suppressAutoHyphens/>
        <w:spacing w:after="0" w:line="240" w:lineRule="auto"/>
        <w:contextualSpacing/>
        <w:jc w:val="both"/>
        <w:rPr>
          <w:rFonts w:ascii="Times New Roman" w:eastAsia="Cambria" w:hAnsi="Times New Roman" w:cs="Times New Roman"/>
          <w:bCs/>
          <w:sz w:val="24"/>
          <w:szCs w:val="24"/>
          <w:lang w:eastAsia="pl-PL"/>
        </w:rPr>
      </w:pPr>
      <w:r w:rsidRPr="0054512D">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558BEAF5" w14:textId="77777777" w:rsidR="0054512D" w:rsidRPr="0054512D" w:rsidRDefault="0054512D" w:rsidP="0054512D">
      <w:pPr>
        <w:widowControl w:val="0"/>
        <w:numPr>
          <w:ilvl w:val="0"/>
          <w:numId w:val="70"/>
        </w:numPr>
        <w:suppressAutoHyphens/>
        <w:spacing w:after="0" w:line="240" w:lineRule="auto"/>
        <w:jc w:val="both"/>
        <w:rPr>
          <w:rFonts w:ascii="Times New Roman" w:eastAsia="Times New Roman" w:hAnsi="Times New Roman" w:cs="Times New Roman"/>
          <w:bCs/>
          <w:sz w:val="24"/>
          <w:szCs w:val="24"/>
          <w:lang w:eastAsia="pl-PL"/>
        </w:rPr>
      </w:pPr>
      <w:r w:rsidRPr="0054512D">
        <w:rPr>
          <w:rFonts w:ascii="Times New Roman" w:eastAsia="Times New Roman" w:hAnsi="Times New Roman" w:cs="Times New Roman"/>
          <w:sz w:val="24"/>
          <w:szCs w:val="24"/>
          <w:lang w:eastAsia="pl-PL"/>
        </w:rPr>
        <w:t>Strony dopuszczają zmiany  w umowie:</w:t>
      </w:r>
    </w:p>
    <w:p w14:paraId="73C1AE0A" w14:textId="77777777" w:rsidR="0054512D" w:rsidRPr="0054512D" w:rsidRDefault="0054512D" w:rsidP="0054512D">
      <w:pPr>
        <w:widowControl w:val="0"/>
        <w:numPr>
          <w:ilvl w:val="0"/>
          <w:numId w:val="55"/>
        </w:numPr>
        <w:suppressAutoHyphens/>
        <w:spacing w:after="0" w:line="240" w:lineRule="auto"/>
        <w:contextualSpacing/>
        <w:jc w:val="both"/>
        <w:rPr>
          <w:rFonts w:ascii="Times New Roman" w:eastAsia="Times New Roman" w:hAnsi="Times New Roman" w:cs="Times New Roman"/>
          <w:bCs/>
          <w:kern w:val="1"/>
          <w:sz w:val="24"/>
          <w:szCs w:val="24"/>
          <w:lang w:eastAsia="hi-IN" w:bidi="hi-IN"/>
        </w:rPr>
      </w:pPr>
      <w:r w:rsidRPr="0054512D">
        <w:rPr>
          <w:rFonts w:ascii="Times New Roman" w:eastAsia="Times New Roman" w:hAnsi="Times New Roman" w:cs="Times New Roman"/>
          <w:sz w:val="24"/>
          <w:szCs w:val="24"/>
          <w:lang w:eastAsia="pl-PL"/>
        </w:rPr>
        <w:t xml:space="preserve">zmiana siedziby, adresu, nazwy, które </w:t>
      </w:r>
      <w:r w:rsidRPr="0054512D">
        <w:rPr>
          <w:rFonts w:ascii="Times New Roman" w:eastAsia="Times New Roman" w:hAnsi="Times New Roman" w:cs="Times New Roman"/>
          <w:kern w:val="1"/>
          <w:sz w:val="24"/>
          <w:szCs w:val="24"/>
          <w:lang w:eastAsia="hi-IN" w:bidi="hi-IN"/>
        </w:rPr>
        <w:t>wymagają dla swej skuteczności pisemnego powiadomienia drugiej strony;</w:t>
      </w:r>
    </w:p>
    <w:p w14:paraId="683EAB31" w14:textId="77777777" w:rsidR="0054512D" w:rsidRPr="0054512D" w:rsidRDefault="0054512D" w:rsidP="0054512D">
      <w:pPr>
        <w:widowControl w:val="0"/>
        <w:numPr>
          <w:ilvl w:val="0"/>
          <w:numId w:val="55"/>
        </w:numPr>
        <w:suppressAutoHyphens/>
        <w:spacing w:after="0" w:line="240" w:lineRule="auto"/>
        <w:contextualSpacing/>
        <w:jc w:val="both"/>
        <w:rPr>
          <w:rFonts w:ascii="Times New Roman" w:eastAsia="Cambria" w:hAnsi="Times New Roman" w:cs="Times New Roman"/>
          <w:bCs/>
          <w:sz w:val="24"/>
          <w:szCs w:val="24"/>
          <w:lang w:eastAsia="pl-PL"/>
        </w:rPr>
      </w:pPr>
      <w:r w:rsidRPr="0054512D">
        <w:rPr>
          <w:rFonts w:ascii="Times New Roman" w:eastAsia="Times New Roman" w:hAnsi="Times New Roman" w:cs="Times New Roman"/>
          <w:sz w:val="24"/>
          <w:szCs w:val="24"/>
          <w:lang w:eastAsia="pl-PL"/>
        </w:rPr>
        <w:t xml:space="preserve">zmiana numeru rachunku bankowego wykonawcy wskazanego w § 3 ust.3 </w:t>
      </w:r>
    </w:p>
    <w:p w14:paraId="473A76DA" w14:textId="77777777" w:rsidR="0054512D" w:rsidRPr="0054512D" w:rsidRDefault="0054512D" w:rsidP="0054512D">
      <w:pPr>
        <w:widowControl w:val="0"/>
        <w:numPr>
          <w:ilvl w:val="0"/>
          <w:numId w:val="55"/>
        </w:numPr>
        <w:suppressAutoHyphens/>
        <w:spacing w:after="0" w:line="240" w:lineRule="auto"/>
        <w:contextualSpacing/>
        <w:jc w:val="both"/>
        <w:rPr>
          <w:rFonts w:ascii="Times New Roman" w:eastAsia="Cambria" w:hAnsi="Times New Roman" w:cs="Times New Roman"/>
          <w:bCs/>
          <w:sz w:val="24"/>
          <w:szCs w:val="24"/>
          <w:lang w:eastAsia="pl-PL"/>
        </w:rPr>
      </w:pPr>
      <w:r w:rsidRPr="0054512D">
        <w:rPr>
          <w:rFonts w:ascii="Times New Roman" w:eastAsia="Cambria" w:hAnsi="Times New Roman" w:cs="Times New Roman"/>
          <w:sz w:val="24"/>
          <w:szCs w:val="24"/>
          <w:lang w:eastAsia="pl-PL"/>
        </w:rPr>
        <w:t>wydłużenia okresu trwania umowy o maksymalnie 3 miesiące w przypadku niewykorzystania całości roboczogodzin i dojazdów ;</w:t>
      </w:r>
    </w:p>
    <w:p w14:paraId="28EE734C" w14:textId="77777777" w:rsidR="0054512D" w:rsidRPr="0054512D" w:rsidRDefault="0054512D" w:rsidP="0054512D">
      <w:pPr>
        <w:widowControl w:val="0"/>
        <w:numPr>
          <w:ilvl w:val="0"/>
          <w:numId w:val="55"/>
        </w:numPr>
        <w:suppressAutoHyphens/>
        <w:spacing w:after="0" w:line="240" w:lineRule="auto"/>
        <w:contextualSpacing/>
        <w:jc w:val="both"/>
        <w:rPr>
          <w:rFonts w:ascii="Times New Roman" w:eastAsia="Cambria" w:hAnsi="Times New Roman" w:cs="Times New Roman"/>
          <w:bCs/>
          <w:sz w:val="24"/>
          <w:szCs w:val="24"/>
          <w:lang w:eastAsia="pl-PL"/>
        </w:rPr>
      </w:pPr>
      <w:r w:rsidRPr="0054512D">
        <w:rPr>
          <w:rFonts w:ascii="Times New Roman" w:eastAsia="Cambria" w:hAnsi="Times New Roman" w:cs="Times New Roman"/>
          <w:sz w:val="24"/>
          <w:szCs w:val="24"/>
          <w:lang w:eastAsia="pl-PL"/>
        </w:rPr>
        <w:t xml:space="preserve">zwiększenia liczby przeglądów technicznych o jeden, jeżeli w trzymiesięcznym okresie wydłużającym czas trwania umowy wystąpi, zgodnie z harmonogramem przeglądów, konieczność jego wykonania. Cena ryczałtowa za 1 przegląd została określona w Załączniku nr 1 (formularz asortymentowo - cenowy)  </w:t>
      </w:r>
    </w:p>
    <w:p w14:paraId="5EC9E5E0" w14:textId="77777777" w:rsidR="0054512D" w:rsidRPr="0054512D" w:rsidRDefault="0054512D" w:rsidP="0054512D">
      <w:pPr>
        <w:widowControl w:val="0"/>
        <w:numPr>
          <w:ilvl w:val="0"/>
          <w:numId w:val="70"/>
        </w:numPr>
        <w:suppressAutoHyphens/>
        <w:spacing w:after="0" w:line="240" w:lineRule="auto"/>
        <w:contextualSpacing/>
        <w:jc w:val="both"/>
        <w:rPr>
          <w:rFonts w:ascii="Times New Roman" w:eastAsia="Cambria" w:hAnsi="Times New Roman" w:cs="Times New Roman"/>
          <w:bCs/>
          <w:sz w:val="24"/>
          <w:szCs w:val="24"/>
          <w:lang w:eastAsia="pl-PL"/>
        </w:rPr>
      </w:pPr>
      <w:r w:rsidRPr="0054512D">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0284B638" w14:textId="77777777" w:rsidR="0054512D" w:rsidRPr="0054512D" w:rsidRDefault="0054512D" w:rsidP="0054512D">
      <w:pPr>
        <w:spacing w:after="0" w:line="240" w:lineRule="auto"/>
        <w:jc w:val="both"/>
        <w:rPr>
          <w:rFonts w:ascii="Times New Roman" w:eastAsia="Cambria" w:hAnsi="Times New Roman" w:cs="Times New Roman"/>
          <w:bCs/>
          <w:sz w:val="24"/>
          <w:szCs w:val="24"/>
          <w:lang w:eastAsia="pl-PL"/>
        </w:rPr>
      </w:pPr>
      <w:r w:rsidRPr="0054512D">
        <w:rPr>
          <w:rFonts w:ascii="Times New Roman" w:eastAsia="Cambria" w:hAnsi="Times New Roman" w:cs="Times New Roman"/>
          <w:sz w:val="24"/>
          <w:szCs w:val="24"/>
          <w:lang w:eastAsia="pl-PL"/>
        </w:rPr>
        <w:t xml:space="preserve">      a)  zmiany stawki podatku od towarów i usług;  </w:t>
      </w:r>
    </w:p>
    <w:p w14:paraId="384F2EC7" w14:textId="77777777" w:rsidR="0054512D" w:rsidRPr="0054512D" w:rsidRDefault="0054512D" w:rsidP="0054512D">
      <w:pPr>
        <w:spacing w:after="0" w:line="240" w:lineRule="auto"/>
        <w:ind w:left="709" w:hanging="425"/>
        <w:jc w:val="both"/>
        <w:rPr>
          <w:rFonts w:ascii="Times New Roman" w:eastAsia="Cambria" w:hAnsi="Times New Roman" w:cs="Times New Roman"/>
          <w:bCs/>
          <w:sz w:val="24"/>
          <w:szCs w:val="24"/>
          <w:lang w:eastAsia="pl-PL"/>
        </w:rPr>
      </w:pPr>
      <w:r w:rsidRPr="0054512D">
        <w:rPr>
          <w:rFonts w:ascii="Times New Roman" w:eastAsia="Cambria" w:hAnsi="Times New Roman" w:cs="Times New Roman"/>
          <w:sz w:val="24"/>
          <w:szCs w:val="24"/>
          <w:lang w:eastAsia="pl-PL"/>
        </w:rPr>
        <w:t xml:space="preserve">  b) zmiany wysokości minimalnego wynagrodzenia za pracę albo wysokości minimalnej stawki godzinowej   ustalonych na podstawie przepisów  ustawy z dnia 10 października 2002 r. o minimalnym wynagrodzeniu za pracę;</w:t>
      </w:r>
    </w:p>
    <w:p w14:paraId="50C2571F" w14:textId="77777777" w:rsidR="0054512D" w:rsidRPr="0054512D" w:rsidRDefault="0054512D" w:rsidP="0054512D">
      <w:pPr>
        <w:numPr>
          <w:ilvl w:val="1"/>
          <w:numId w:val="67"/>
        </w:numPr>
        <w:spacing w:after="0" w:line="240" w:lineRule="auto"/>
        <w:ind w:left="709" w:hanging="283"/>
        <w:jc w:val="both"/>
        <w:rPr>
          <w:rFonts w:ascii="Times New Roman" w:eastAsia="Cambria" w:hAnsi="Times New Roman" w:cs="Times New Roman"/>
          <w:bCs/>
          <w:sz w:val="24"/>
          <w:szCs w:val="24"/>
          <w:lang w:eastAsia="pl-PL"/>
        </w:rPr>
      </w:pPr>
      <w:r w:rsidRPr="0054512D">
        <w:rPr>
          <w:rFonts w:ascii="Times New Roman" w:eastAsia="Cambria" w:hAnsi="Times New Roman" w:cs="Times New Roman"/>
          <w:sz w:val="24"/>
          <w:szCs w:val="24"/>
          <w:lang w:eastAsia="pl-PL"/>
        </w:rPr>
        <w:t xml:space="preserve">zmiany zasad podlegania ubezpieczeniom społecznym lub ubezpieczeniu zdrowotnemu lub wysokości stawki składki na ubezpieczenia społeczne lub zdrowotne; </w:t>
      </w:r>
    </w:p>
    <w:p w14:paraId="4A950E09" w14:textId="77777777" w:rsidR="0054512D" w:rsidRPr="0054512D" w:rsidRDefault="0054512D" w:rsidP="0054512D">
      <w:pPr>
        <w:tabs>
          <w:tab w:val="left" w:pos="851"/>
        </w:tabs>
        <w:suppressAutoHyphens/>
        <w:spacing w:after="0" w:line="100" w:lineRule="atLeast"/>
        <w:ind w:left="426"/>
        <w:jc w:val="both"/>
        <w:rPr>
          <w:rFonts w:ascii="Times New Roman" w:eastAsia="Cambria" w:hAnsi="Times New Roman" w:cs="Times New Roman"/>
          <w:bCs/>
          <w:sz w:val="24"/>
          <w:szCs w:val="24"/>
          <w:lang w:eastAsia="pl-PL"/>
        </w:rPr>
      </w:pPr>
      <w:r w:rsidRPr="0054512D">
        <w:rPr>
          <w:rFonts w:ascii="Times New Roman" w:eastAsia="Cambria" w:hAnsi="Times New Roman" w:cs="Times New Roman"/>
          <w:sz w:val="24"/>
          <w:szCs w:val="24"/>
          <w:lang w:eastAsia="pl-PL"/>
        </w:rPr>
        <w:lastRenderedPageBreak/>
        <w:t xml:space="preserve">d) </w:t>
      </w:r>
      <w:r w:rsidRPr="0054512D">
        <w:rPr>
          <w:rFonts w:ascii="Times New Roman" w:eastAsia="Times New Roman" w:hAnsi="Times New Roman" w:cs="Times New Roman"/>
          <w:sz w:val="24"/>
          <w:szCs w:val="24"/>
          <w:lang w:eastAsia="pl-PL"/>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53485DF0" w14:textId="77777777" w:rsidR="0054512D" w:rsidRPr="0054512D" w:rsidRDefault="0054512D" w:rsidP="0054512D">
      <w:pPr>
        <w:numPr>
          <w:ilvl w:val="0"/>
          <w:numId w:val="66"/>
        </w:numPr>
        <w:suppressAutoHyphens/>
        <w:spacing w:after="0" w:line="240" w:lineRule="auto"/>
        <w:ind w:left="426" w:hanging="284"/>
        <w:jc w:val="both"/>
        <w:rPr>
          <w:rFonts w:ascii="Times New Roman" w:eastAsia="Cambria" w:hAnsi="Times New Roman" w:cs="Times New Roman"/>
          <w:bCs/>
          <w:sz w:val="24"/>
          <w:szCs w:val="24"/>
          <w:lang w:eastAsia="pl-PL"/>
        </w:rPr>
      </w:pPr>
      <w:r w:rsidRPr="0054512D">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1A48A4E5" w14:textId="77777777" w:rsidR="0054512D" w:rsidRPr="0054512D" w:rsidRDefault="0054512D" w:rsidP="0054512D">
      <w:pPr>
        <w:numPr>
          <w:ilvl w:val="0"/>
          <w:numId w:val="64"/>
        </w:numPr>
        <w:spacing w:after="0" w:line="240" w:lineRule="auto"/>
        <w:ind w:hanging="294"/>
        <w:jc w:val="both"/>
        <w:rPr>
          <w:rFonts w:ascii="Times New Roman" w:eastAsia="Cambria" w:hAnsi="Times New Roman" w:cs="Times New Roman"/>
          <w:bCs/>
          <w:sz w:val="24"/>
          <w:szCs w:val="24"/>
          <w:lang w:eastAsia="pl-PL"/>
        </w:rPr>
      </w:pPr>
      <w:r w:rsidRPr="0054512D">
        <w:rPr>
          <w:rFonts w:ascii="Times New Roman" w:eastAsia="Cambria" w:hAnsi="Times New Roman" w:cs="Times New Roman"/>
          <w:sz w:val="24"/>
          <w:szCs w:val="24"/>
          <w:lang w:eastAsia="pl-PL"/>
        </w:rPr>
        <w:t xml:space="preserve">wskazanie okoliczności stanowiącej podstawę do zmiany </w:t>
      </w:r>
    </w:p>
    <w:p w14:paraId="6FEA9D76" w14:textId="77777777" w:rsidR="0054512D" w:rsidRPr="0054512D" w:rsidRDefault="0054512D" w:rsidP="0054512D">
      <w:pPr>
        <w:numPr>
          <w:ilvl w:val="0"/>
          <w:numId w:val="64"/>
        </w:numPr>
        <w:spacing w:after="0" w:line="240" w:lineRule="auto"/>
        <w:ind w:hanging="294"/>
        <w:jc w:val="both"/>
        <w:rPr>
          <w:rFonts w:ascii="Times New Roman" w:eastAsia="Cambria" w:hAnsi="Times New Roman" w:cs="Times New Roman"/>
          <w:bCs/>
          <w:sz w:val="24"/>
          <w:szCs w:val="24"/>
          <w:lang w:eastAsia="pl-PL"/>
        </w:rPr>
      </w:pPr>
      <w:r w:rsidRPr="0054512D">
        <w:rPr>
          <w:rFonts w:ascii="Times New Roman" w:eastAsia="Cambria" w:hAnsi="Times New Roman" w:cs="Times New Roman"/>
          <w:sz w:val="24"/>
          <w:szCs w:val="24"/>
          <w:lang w:eastAsia="pl-PL"/>
        </w:rPr>
        <w:t>uzasadnienie wskazujące jaki wpływ ma okoliczność na wysokość wynagrodzenia Wykonawcy,</w:t>
      </w:r>
    </w:p>
    <w:p w14:paraId="16A7A185" w14:textId="77777777" w:rsidR="0054512D" w:rsidRPr="0054512D" w:rsidRDefault="0054512D" w:rsidP="0054512D">
      <w:pPr>
        <w:numPr>
          <w:ilvl w:val="0"/>
          <w:numId w:val="64"/>
        </w:numPr>
        <w:spacing w:after="0" w:line="240" w:lineRule="auto"/>
        <w:ind w:hanging="294"/>
        <w:jc w:val="both"/>
        <w:rPr>
          <w:rFonts w:ascii="Times New Roman" w:eastAsia="Cambria" w:hAnsi="Times New Roman" w:cs="Times New Roman"/>
          <w:bCs/>
          <w:sz w:val="24"/>
          <w:szCs w:val="24"/>
          <w:lang w:eastAsia="pl-PL"/>
        </w:rPr>
      </w:pPr>
      <w:r w:rsidRPr="0054512D">
        <w:rPr>
          <w:rFonts w:ascii="Times New Roman" w:eastAsia="Cambria" w:hAnsi="Times New Roman" w:cs="Times New Roman"/>
          <w:sz w:val="24"/>
          <w:szCs w:val="24"/>
          <w:lang w:eastAsia="pl-PL"/>
        </w:rPr>
        <w:t>propozycję nowej wysokości wynagrodzenia.</w:t>
      </w:r>
    </w:p>
    <w:p w14:paraId="37EC234A" w14:textId="77777777" w:rsidR="0054512D" w:rsidRPr="0054512D" w:rsidRDefault="0054512D" w:rsidP="0054512D">
      <w:pPr>
        <w:spacing w:after="0" w:line="240" w:lineRule="auto"/>
        <w:ind w:left="358"/>
        <w:jc w:val="both"/>
        <w:rPr>
          <w:rFonts w:ascii="Times New Roman" w:eastAsia="Tahoma" w:hAnsi="Times New Roman" w:cs="Times New Roman"/>
          <w:bCs/>
          <w:kern w:val="1"/>
          <w:sz w:val="24"/>
          <w:szCs w:val="24"/>
          <w:lang w:eastAsia="pl-PL"/>
        </w:rPr>
      </w:pPr>
      <w:r w:rsidRPr="0054512D">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79129BA8" w14:textId="77777777" w:rsidR="0054512D" w:rsidRPr="0054512D" w:rsidRDefault="0054512D" w:rsidP="0054512D">
      <w:pPr>
        <w:widowControl w:val="0"/>
        <w:numPr>
          <w:ilvl w:val="0"/>
          <w:numId w:val="65"/>
        </w:numPr>
        <w:suppressAutoHyphens/>
        <w:spacing w:after="0" w:line="240" w:lineRule="auto"/>
        <w:ind w:left="284" w:hanging="284"/>
        <w:jc w:val="both"/>
        <w:rPr>
          <w:rFonts w:ascii="Times New Roman" w:eastAsia="Tahoma" w:hAnsi="Times New Roman" w:cs="Times New Roman"/>
          <w:bCs/>
          <w:kern w:val="1"/>
          <w:sz w:val="24"/>
          <w:szCs w:val="24"/>
          <w:lang w:eastAsia="pl-PL"/>
        </w:rPr>
      </w:pPr>
      <w:r w:rsidRPr="0054512D">
        <w:rPr>
          <w:rFonts w:ascii="Times New Roman" w:eastAsia="Tahoma" w:hAnsi="Times New Roman" w:cs="Times New Roman"/>
          <w:kern w:val="1"/>
          <w:sz w:val="24"/>
          <w:szCs w:val="24"/>
          <w:lang w:eastAsia="pl-PL"/>
        </w:rPr>
        <w:t>Strony dopuszczają zmianę wynagrodzenia należnego Wykonawcy w przypadku zmiany kosztów związanych z realizacją zamówienia na następujących zasadach:</w:t>
      </w:r>
    </w:p>
    <w:p w14:paraId="59EA6AB3" w14:textId="77777777" w:rsidR="0054512D" w:rsidRPr="0054512D" w:rsidRDefault="0054512D" w:rsidP="0054512D">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54512D">
        <w:rPr>
          <w:rFonts w:ascii="Times New Roman" w:eastAsia="Tahoma" w:hAnsi="Times New Roman" w:cs="Times New Roman"/>
          <w:kern w:val="1"/>
          <w:sz w:val="24"/>
          <w:szCs w:val="24"/>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110C39CF" w14:textId="77777777" w:rsidR="0054512D" w:rsidRPr="0054512D" w:rsidRDefault="0054512D" w:rsidP="0054512D">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54512D">
        <w:rPr>
          <w:rFonts w:ascii="Times New Roman" w:eastAsia="Tahoma" w:hAnsi="Times New Roman" w:cs="Times New Roman"/>
          <w:kern w:val="1"/>
          <w:sz w:val="24"/>
          <w:szCs w:val="24"/>
          <w:lang w:eastAsia="pl-PL"/>
        </w:rPr>
        <w:t>zmiany mogą być wprowadzone na wniosek Strony nie wcześniej niż po upływie pół roku od dnia zawarcia umowy;</w:t>
      </w:r>
    </w:p>
    <w:p w14:paraId="1D127971" w14:textId="77777777" w:rsidR="0054512D" w:rsidRPr="0054512D" w:rsidRDefault="0054512D" w:rsidP="0054512D">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54512D">
        <w:rPr>
          <w:rFonts w:ascii="Times New Roman" w:eastAsia="Tahoma" w:hAnsi="Times New Roman" w:cs="Times New Roman"/>
          <w:kern w:val="1"/>
          <w:sz w:val="24"/>
          <w:szCs w:val="24"/>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68C9A337" w14:textId="77777777" w:rsidR="0054512D" w:rsidRPr="0054512D" w:rsidRDefault="0054512D" w:rsidP="0054512D">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54512D">
        <w:rPr>
          <w:rFonts w:ascii="Times New Roman" w:eastAsia="Tahoma" w:hAnsi="Times New Roman" w:cs="Times New Roman"/>
          <w:kern w:val="1"/>
          <w:sz w:val="24"/>
          <w:szCs w:val="24"/>
          <w:lang w:eastAsia="pl-PL"/>
        </w:rPr>
        <w:t>w celu dokonania waloryzacji Strony przystąpią do negocjacji wysokości waloryzacji cen na podstawie wniosku jednej ze Stron, składanego nie częściej niż w okresach półrocznych.</w:t>
      </w:r>
    </w:p>
    <w:p w14:paraId="1A87538B" w14:textId="77777777" w:rsidR="0054512D" w:rsidRPr="0054512D" w:rsidRDefault="0054512D" w:rsidP="0054512D">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54512D">
        <w:rPr>
          <w:rFonts w:ascii="Times New Roman" w:eastAsia="Tahoma" w:hAnsi="Times New Roman" w:cs="Times New Roman"/>
          <w:kern w:val="1"/>
          <w:sz w:val="24"/>
          <w:szCs w:val="24"/>
          <w:lang w:eastAsia="pl-PL"/>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sidRPr="0054512D">
        <w:rPr>
          <w:rFonts w:ascii="Times New Roman" w:eastAsia="Tahoma" w:hAnsi="Times New Roman" w:cs="Times New Roman"/>
          <w:kern w:val="1"/>
          <w:sz w:val="24"/>
          <w:szCs w:val="24"/>
          <w:lang w:eastAsia="pl-PL"/>
        </w:rPr>
        <w:t>Pzp</w:t>
      </w:r>
      <w:proofErr w:type="spellEnd"/>
      <w:r w:rsidRPr="0054512D">
        <w:rPr>
          <w:rFonts w:ascii="Times New Roman" w:eastAsia="Tahoma" w:hAnsi="Times New Roman" w:cs="Times New Roman"/>
          <w:kern w:val="1"/>
          <w:sz w:val="24"/>
          <w:szCs w:val="24"/>
          <w:lang w:eastAsia="pl-PL"/>
        </w:rPr>
        <w:t>, stanowiących odrębną podstawę waloryzacji umowy).</w:t>
      </w:r>
    </w:p>
    <w:p w14:paraId="549CB7D0" w14:textId="77777777" w:rsidR="0054512D" w:rsidRPr="0054512D" w:rsidRDefault="0054512D" w:rsidP="0054512D">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54512D">
        <w:rPr>
          <w:rFonts w:ascii="Times New Roman" w:eastAsia="Tahoma" w:hAnsi="Times New Roman" w:cs="Times New Roman"/>
          <w:kern w:val="1"/>
          <w:sz w:val="24"/>
          <w:szCs w:val="24"/>
          <w:lang w:eastAsia="pl-PL"/>
        </w:rPr>
        <w:t>podwyższenie cen umownych w ramach procesu waloryzacji nie może przekroczyć wysokości wskaźnika GUS, o którym mowa w pkt. a);</w:t>
      </w:r>
    </w:p>
    <w:p w14:paraId="1B4488DF" w14:textId="77777777" w:rsidR="0054512D" w:rsidRPr="0054512D" w:rsidRDefault="0054512D" w:rsidP="0054512D">
      <w:pPr>
        <w:widowControl w:val="0"/>
        <w:numPr>
          <w:ilvl w:val="1"/>
          <w:numId w:val="63"/>
        </w:numPr>
        <w:suppressAutoHyphens/>
        <w:spacing w:after="0" w:line="240" w:lineRule="auto"/>
        <w:ind w:left="851" w:hanging="425"/>
        <w:jc w:val="both"/>
        <w:rPr>
          <w:rFonts w:ascii="Times New Roman" w:eastAsia="Cambria" w:hAnsi="Times New Roman" w:cs="Times New Roman"/>
          <w:bCs/>
          <w:sz w:val="24"/>
          <w:szCs w:val="24"/>
          <w:lang w:eastAsia="pl-PL"/>
        </w:rPr>
      </w:pPr>
      <w:r w:rsidRPr="0054512D">
        <w:rPr>
          <w:rFonts w:ascii="Times New Roman" w:eastAsia="Tahoma" w:hAnsi="Times New Roman" w:cs="Times New Roman"/>
          <w:kern w:val="1"/>
          <w:sz w:val="24"/>
          <w:szCs w:val="24"/>
          <w:lang w:eastAsia="pl-PL"/>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2F43927A" w14:textId="77777777" w:rsidR="0054512D" w:rsidRPr="0054512D" w:rsidRDefault="0054512D" w:rsidP="0054512D">
      <w:pPr>
        <w:widowControl w:val="0"/>
        <w:numPr>
          <w:ilvl w:val="1"/>
          <w:numId w:val="63"/>
        </w:numPr>
        <w:suppressAutoHyphens/>
        <w:spacing w:after="0" w:line="240" w:lineRule="auto"/>
        <w:ind w:left="851" w:hanging="425"/>
        <w:jc w:val="both"/>
        <w:rPr>
          <w:rFonts w:ascii="Times New Roman" w:eastAsia="Calibri" w:hAnsi="Times New Roman" w:cs="Times New Roman"/>
          <w:bCs/>
          <w:sz w:val="24"/>
          <w:szCs w:val="24"/>
          <w:lang w:eastAsia="pl-PL"/>
        </w:rPr>
      </w:pPr>
      <w:r w:rsidRPr="0054512D">
        <w:rPr>
          <w:rFonts w:ascii="Times New Roman" w:eastAsia="Cambria" w:hAnsi="Times New Roman" w:cs="Times New Roman"/>
          <w:sz w:val="24"/>
          <w:szCs w:val="24"/>
          <w:lang w:eastAsia="pl-PL"/>
        </w:rPr>
        <w:t xml:space="preserve">w przypadku, gdy Strony nie dojdą do porozumienia co do wzrostu cen na kolejny okres obowiązywania Umowy, każda ze Stron może wypowiedzieć niniejszą Umowę </w:t>
      </w:r>
      <w:r w:rsidRPr="0054512D">
        <w:rPr>
          <w:rFonts w:ascii="Times New Roman" w:eastAsia="Cambria" w:hAnsi="Times New Roman" w:cs="Times New Roman"/>
          <w:sz w:val="24"/>
          <w:szCs w:val="24"/>
          <w:lang w:eastAsia="pl-PL"/>
        </w:rPr>
        <w:lastRenderedPageBreak/>
        <w:t xml:space="preserve">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14:paraId="4E572664" w14:textId="77777777" w:rsidR="0054512D" w:rsidRPr="0054512D" w:rsidRDefault="0054512D" w:rsidP="0054512D">
      <w:pPr>
        <w:numPr>
          <w:ilvl w:val="0"/>
          <w:numId w:val="65"/>
        </w:numPr>
        <w:spacing w:after="0" w:line="240" w:lineRule="auto"/>
        <w:ind w:left="709" w:hanging="567"/>
        <w:jc w:val="both"/>
        <w:rPr>
          <w:rFonts w:ascii="Times New Roman" w:eastAsia="Cambria" w:hAnsi="Times New Roman" w:cs="Times New Roman"/>
          <w:bCs/>
          <w:sz w:val="24"/>
          <w:szCs w:val="24"/>
          <w:lang w:eastAsia="ar-SA"/>
        </w:rPr>
      </w:pPr>
      <w:r w:rsidRPr="0054512D">
        <w:rPr>
          <w:rFonts w:ascii="Times New Roman" w:eastAsia="Calibri" w:hAnsi="Times New Roman" w:cs="Times New Roman"/>
          <w:sz w:val="24"/>
          <w:szCs w:val="24"/>
          <w:lang w:eastAsia="ar-SA"/>
        </w:rPr>
        <w:t xml:space="preserve">Zamawiający zastrzega sobie prawo do jednostronnej zmiany ilości aparatów podlegających przeglądom w przypadku, gdy  zostaną one wyłączone z eksploatacji  i zmniejszenia wynagrodzenia w sposób wskazany w §2 ust.19, a Wykonawca nie ma z tego tytułu żadnych roszczeń.  </w:t>
      </w:r>
    </w:p>
    <w:p w14:paraId="00689C87" w14:textId="77777777" w:rsidR="0054512D" w:rsidRPr="0054512D" w:rsidRDefault="0054512D" w:rsidP="0054512D">
      <w:pPr>
        <w:numPr>
          <w:ilvl w:val="0"/>
          <w:numId w:val="65"/>
        </w:numPr>
        <w:spacing w:after="0" w:line="240" w:lineRule="auto"/>
        <w:ind w:hanging="578"/>
        <w:rPr>
          <w:rFonts w:ascii="Times New Roman" w:eastAsia="Arial Unicode MS" w:hAnsi="Times New Roman" w:cs="Times New Roman"/>
          <w:bCs/>
          <w:sz w:val="24"/>
          <w:szCs w:val="24"/>
          <w:lang w:eastAsia="ar-SA"/>
        </w:rPr>
      </w:pPr>
      <w:r w:rsidRPr="0054512D">
        <w:rPr>
          <w:rFonts w:ascii="Times New Roman" w:eastAsia="Cambria" w:hAnsi="Times New Roman" w:cs="Times New Roman"/>
          <w:sz w:val="24"/>
          <w:szCs w:val="24"/>
          <w:lang w:eastAsia="ar-SA"/>
        </w:rPr>
        <w:t>Zmiany określone w ust. 5 b), c)  ust. 6,  8, 9 wymagają formy pisemnego aneksu pod rygorem nieważności.</w:t>
      </w:r>
    </w:p>
    <w:p w14:paraId="4849A47C" w14:textId="77777777" w:rsidR="0054512D" w:rsidRPr="0054512D" w:rsidRDefault="0054512D" w:rsidP="0054512D">
      <w:pPr>
        <w:numPr>
          <w:ilvl w:val="0"/>
          <w:numId w:val="65"/>
        </w:numPr>
        <w:spacing w:after="0" w:line="240" w:lineRule="auto"/>
        <w:ind w:hanging="578"/>
        <w:jc w:val="both"/>
        <w:rPr>
          <w:rFonts w:ascii="Times New Roman" w:eastAsia="Times New Roman" w:hAnsi="Times New Roman" w:cs="Times New Roman"/>
          <w:bCs/>
          <w:sz w:val="24"/>
          <w:szCs w:val="24"/>
          <w:lang w:eastAsia="ar-SA"/>
        </w:rPr>
      </w:pPr>
      <w:r w:rsidRPr="0054512D">
        <w:rPr>
          <w:rFonts w:ascii="Times New Roman" w:eastAsia="Arial Unicode MS" w:hAnsi="Times New Roman" w:cs="Times New Roman"/>
          <w:sz w:val="24"/>
          <w:szCs w:val="24"/>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4C3800CA" w14:textId="77777777" w:rsidR="0054512D" w:rsidRPr="0054512D" w:rsidRDefault="0054512D" w:rsidP="0054512D">
      <w:pPr>
        <w:numPr>
          <w:ilvl w:val="0"/>
          <w:numId w:val="65"/>
        </w:numPr>
        <w:spacing w:after="0" w:line="259" w:lineRule="auto"/>
        <w:contextualSpacing/>
        <w:rPr>
          <w:rFonts w:ascii="Times New Roman" w:eastAsia="Times New Roman" w:hAnsi="Times New Roman" w:cs="Times New Roman"/>
          <w:bCs/>
          <w:sz w:val="24"/>
          <w:szCs w:val="24"/>
          <w:lang w:eastAsia="ar-SA"/>
        </w:rPr>
      </w:pPr>
      <w:r w:rsidRPr="0054512D">
        <w:rPr>
          <w:rFonts w:ascii="Times New Roman" w:eastAsia="Times New Roman" w:hAnsi="Times New Roman" w:cs="Times New Roman"/>
          <w:sz w:val="24"/>
          <w:szCs w:val="24"/>
          <w:lang w:eastAsia="ar-SA"/>
        </w:rPr>
        <w:t>W zakresie BHP Zamawiający powołuje koordynatora: ……………………………….</w:t>
      </w:r>
    </w:p>
    <w:p w14:paraId="1B832226" w14:textId="77777777" w:rsidR="0054512D" w:rsidRPr="0054512D" w:rsidRDefault="0054512D" w:rsidP="0054512D">
      <w:pPr>
        <w:widowControl w:val="0"/>
        <w:numPr>
          <w:ilvl w:val="0"/>
          <w:numId w:val="65"/>
        </w:numPr>
        <w:tabs>
          <w:tab w:val="num" w:pos="397"/>
        </w:tabs>
        <w:suppressAutoHyphens/>
        <w:spacing w:after="0" w:line="240" w:lineRule="auto"/>
        <w:jc w:val="both"/>
        <w:rPr>
          <w:rFonts w:ascii="Times New Roman" w:eastAsia="Times New Roman" w:hAnsi="Times New Roman" w:cs="Times New Roman"/>
          <w:bCs/>
          <w:sz w:val="24"/>
          <w:szCs w:val="24"/>
          <w:lang w:eastAsia="pl-PL"/>
        </w:rPr>
      </w:pPr>
      <w:r w:rsidRPr="0054512D">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10C1BA57" w14:textId="77777777" w:rsidR="0054512D" w:rsidRPr="0054512D" w:rsidRDefault="0054512D" w:rsidP="0054512D">
      <w:pPr>
        <w:numPr>
          <w:ilvl w:val="0"/>
          <w:numId w:val="65"/>
        </w:numPr>
        <w:tabs>
          <w:tab w:val="num" w:pos="397"/>
        </w:tabs>
        <w:suppressAutoHyphens/>
        <w:spacing w:after="0" w:line="240" w:lineRule="auto"/>
        <w:jc w:val="both"/>
        <w:rPr>
          <w:rFonts w:ascii="Times New Roman" w:eastAsia="Times New Roman" w:hAnsi="Times New Roman" w:cs="Times New Roman"/>
          <w:bCs/>
          <w:sz w:val="24"/>
          <w:szCs w:val="24"/>
          <w:lang w:eastAsia="pl-PL"/>
        </w:rPr>
      </w:pPr>
      <w:r w:rsidRPr="0054512D">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7316475C" w14:textId="77777777" w:rsidR="0054512D" w:rsidRPr="0054512D" w:rsidRDefault="0054512D" w:rsidP="0054512D">
      <w:pPr>
        <w:widowControl w:val="0"/>
        <w:suppressAutoHyphens/>
        <w:spacing w:after="0" w:line="240" w:lineRule="auto"/>
        <w:rPr>
          <w:rFonts w:ascii="Times New Roman" w:eastAsia="Arial Unicode MS" w:hAnsi="Times New Roman" w:cs="Times New Roman"/>
          <w:bCs/>
          <w:kern w:val="1"/>
          <w:sz w:val="24"/>
          <w:szCs w:val="20"/>
          <w:lang w:eastAsia="ar-SA"/>
        </w:rPr>
      </w:pPr>
    </w:p>
    <w:p w14:paraId="38BC979F" w14:textId="77777777" w:rsidR="0054512D" w:rsidRPr="0054512D" w:rsidRDefault="0054512D" w:rsidP="0054512D">
      <w:pPr>
        <w:widowControl w:val="0"/>
        <w:suppressAutoHyphens/>
        <w:spacing w:after="0" w:line="240" w:lineRule="auto"/>
        <w:rPr>
          <w:rFonts w:ascii="Times New Roman" w:eastAsia="Arial Unicode MS" w:hAnsi="Times New Roman" w:cs="Times New Roman"/>
          <w:bCs/>
          <w:kern w:val="1"/>
          <w:sz w:val="24"/>
          <w:szCs w:val="24"/>
          <w:lang w:eastAsia="ar-SA"/>
        </w:rPr>
      </w:pPr>
      <w:r w:rsidRPr="0054512D">
        <w:rPr>
          <w:rFonts w:ascii="Times New Roman" w:eastAsia="Arial Unicode MS" w:hAnsi="Times New Roman" w:cs="Times New Roman"/>
          <w:kern w:val="1"/>
          <w:sz w:val="24"/>
          <w:szCs w:val="24"/>
          <w:lang w:eastAsia="ar-SA"/>
        </w:rPr>
        <w:t>Załącznik do umowy:</w:t>
      </w:r>
    </w:p>
    <w:p w14:paraId="36118AB3" w14:textId="77777777" w:rsidR="0054512D" w:rsidRPr="0054512D" w:rsidRDefault="0054512D" w:rsidP="0054512D">
      <w:pPr>
        <w:widowControl w:val="0"/>
        <w:suppressAutoHyphens/>
        <w:spacing w:after="0" w:line="240" w:lineRule="auto"/>
        <w:rPr>
          <w:rFonts w:ascii="Times New Roman" w:eastAsia="Arial Unicode MS" w:hAnsi="Times New Roman" w:cs="Times New Roman"/>
          <w:bCs/>
          <w:kern w:val="1"/>
          <w:sz w:val="24"/>
          <w:szCs w:val="24"/>
          <w:lang w:eastAsia="ar-SA"/>
        </w:rPr>
      </w:pPr>
      <w:r w:rsidRPr="0054512D">
        <w:rPr>
          <w:rFonts w:ascii="Times New Roman" w:eastAsia="Arial Unicode MS" w:hAnsi="Times New Roman" w:cs="Times New Roman"/>
          <w:kern w:val="1"/>
          <w:sz w:val="24"/>
          <w:szCs w:val="24"/>
          <w:lang w:eastAsia="ar-SA"/>
        </w:rPr>
        <w:t>1.  Formularz  asortymentowo – cenowy</w:t>
      </w:r>
    </w:p>
    <w:p w14:paraId="5A02C9FF" w14:textId="77777777" w:rsidR="0054512D" w:rsidRPr="0054512D" w:rsidRDefault="0054512D" w:rsidP="0054512D">
      <w:pPr>
        <w:widowControl w:val="0"/>
        <w:suppressAutoHyphens/>
        <w:spacing w:after="0" w:line="240" w:lineRule="auto"/>
        <w:rPr>
          <w:rFonts w:ascii="Times New Roman" w:eastAsia="Arial Unicode MS" w:hAnsi="Times New Roman" w:cs="Times New Roman"/>
          <w:bCs/>
          <w:kern w:val="1"/>
          <w:sz w:val="24"/>
          <w:szCs w:val="24"/>
          <w:lang w:eastAsia="ar-SA"/>
        </w:rPr>
      </w:pPr>
      <w:r w:rsidRPr="0054512D">
        <w:rPr>
          <w:rFonts w:ascii="Times New Roman" w:eastAsia="Arial Unicode MS" w:hAnsi="Times New Roman" w:cs="Times New Roman"/>
          <w:kern w:val="1"/>
          <w:sz w:val="24"/>
          <w:szCs w:val="24"/>
          <w:lang w:eastAsia="ar-SA"/>
        </w:rPr>
        <w:t>2.  Klauzula informacyjna</w:t>
      </w:r>
    </w:p>
    <w:p w14:paraId="380C14BA" w14:textId="77777777" w:rsidR="0054512D" w:rsidRPr="0054512D" w:rsidRDefault="0054512D" w:rsidP="0054512D">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sz w:val="24"/>
          <w:szCs w:val="24"/>
          <w:lang w:eastAsia="ar-SA"/>
        </w:rPr>
      </w:pPr>
    </w:p>
    <w:p w14:paraId="4283FC49" w14:textId="77777777" w:rsidR="0054512D" w:rsidRPr="0054512D" w:rsidRDefault="0054512D" w:rsidP="0054512D">
      <w:pPr>
        <w:widowControl w:val="0"/>
        <w:tabs>
          <w:tab w:val="left" w:pos="2304"/>
        </w:tabs>
        <w:suppressAutoHyphens/>
        <w:spacing w:before="240" w:after="60" w:line="240" w:lineRule="auto"/>
        <w:ind w:left="1152" w:hanging="1152"/>
        <w:outlineLvl w:val="5"/>
        <w:rPr>
          <w:rFonts w:ascii="Times New Roman" w:eastAsia="Calibri" w:hAnsi="Times New Roman" w:cs="Times New Roman"/>
          <w:b/>
          <w:bCs/>
          <w:sz w:val="24"/>
          <w:szCs w:val="24"/>
        </w:rPr>
      </w:pPr>
      <w:r w:rsidRPr="0054512D">
        <w:rPr>
          <w:rFonts w:ascii="Times New Roman" w:eastAsia="Times New Roman" w:hAnsi="Times New Roman" w:cs="Times New Roman"/>
          <w:b/>
          <w:sz w:val="24"/>
          <w:szCs w:val="24"/>
          <w:lang w:eastAsia="ar-SA"/>
        </w:rPr>
        <w:t>Wykonawca</w:t>
      </w:r>
      <w:r w:rsidRPr="0054512D">
        <w:rPr>
          <w:rFonts w:ascii="Times New Roman" w:eastAsia="Times New Roman" w:hAnsi="Times New Roman" w:cs="Times New Roman"/>
          <w:b/>
          <w:sz w:val="24"/>
          <w:szCs w:val="24"/>
          <w:lang w:eastAsia="ar-SA"/>
        </w:rPr>
        <w:tab/>
      </w:r>
      <w:r w:rsidRPr="0054512D">
        <w:rPr>
          <w:rFonts w:ascii="Times New Roman" w:eastAsia="Times New Roman" w:hAnsi="Times New Roman" w:cs="Times New Roman"/>
          <w:b/>
          <w:sz w:val="24"/>
          <w:szCs w:val="24"/>
          <w:lang w:eastAsia="ar-SA"/>
        </w:rPr>
        <w:tab/>
      </w:r>
      <w:r w:rsidRPr="0054512D">
        <w:rPr>
          <w:rFonts w:ascii="Times New Roman" w:eastAsia="Times New Roman" w:hAnsi="Times New Roman" w:cs="Times New Roman"/>
          <w:b/>
          <w:sz w:val="24"/>
          <w:szCs w:val="24"/>
          <w:lang w:eastAsia="ar-SA"/>
        </w:rPr>
        <w:tab/>
      </w:r>
      <w:r w:rsidRPr="0054512D">
        <w:rPr>
          <w:rFonts w:ascii="Times New Roman" w:eastAsia="Times New Roman" w:hAnsi="Times New Roman" w:cs="Times New Roman"/>
          <w:b/>
          <w:sz w:val="24"/>
          <w:szCs w:val="24"/>
          <w:lang w:eastAsia="ar-SA"/>
        </w:rPr>
        <w:tab/>
      </w:r>
      <w:r w:rsidRPr="0054512D">
        <w:rPr>
          <w:rFonts w:ascii="Times New Roman" w:eastAsia="Times New Roman" w:hAnsi="Times New Roman" w:cs="Times New Roman"/>
          <w:b/>
          <w:sz w:val="24"/>
          <w:szCs w:val="24"/>
          <w:lang w:eastAsia="ar-SA"/>
        </w:rPr>
        <w:tab/>
      </w:r>
      <w:r w:rsidRPr="0054512D">
        <w:rPr>
          <w:rFonts w:ascii="Times New Roman" w:eastAsia="Times New Roman" w:hAnsi="Times New Roman" w:cs="Times New Roman"/>
          <w:b/>
          <w:sz w:val="24"/>
          <w:szCs w:val="24"/>
          <w:lang w:eastAsia="ar-SA"/>
        </w:rPr>
        <w:tab/>
      </w:r>
      <w:r w:rsidRPr="0054512D">
        <w:rPr>
          <w:rFonts w:ascii="Times New Roman" w:eastAsia="Times New Roman" w:hAnsi="Times New Roman" w:cs="Times New Roman"/>
          <w:b/>
          <w:sz w:val="24"/>
          <w:szCs w:val="24"/>
          <w:lang w:eastAsia="ar-SA"/>
        </w:rPr>
        <w:tab/>
      </w:r>
      <w:r w:rsidRPr="0054512D">
        <w:rPr>
          <w:rFonts w:ascii="Times New Roman" w:eastAsia="Times New Roman" w:hAnsi="Times New Roman" w:cs="Times New Roman"/>
          <w:b/>
          <w:sz w:val="24"/>
          <w:szCs w:val="24"/>
          <w:lang w:eastAsia="ar-SA"/>
        </w:rPr>
        <w:tab/>
        <w:t>Zamawiający</w:t>
      </w:r>
    </w:p>
    <w:p w14:paraId="5C7258C1" w14:textId="77777777" w:rsidR="0054512D" w:rsidRPr="0054512D" w:rsidRDefault="0054512D" w:rsidP="0054512D">
      <w:pPr>
        <w:spacing w:after="60" w:line="256" w:lineRule="auto"/>
        <w:ind w:left="425" w:hanging="425"/>
        <w:jc w:val="right"/>
        <w:rPr>
          <w:rFonts w:ascii="Times New Roman" w:eastAsia="Calibri" w:hAnsi="Times New Roman" w:cs="Times New Roman"/>
          <w:b/>
          <w:sz w:val="24"/>
          <w:szCs w:val="24"/>
        </w:rPr>
      </w:pPr>
    </w:p>
    <w:p w14:paraId="29C3D4F5" w14:textId="77777777" w:rsidR="0054512D" w:rsidRPr="0054512D" w:rsidRDefault="0054512D" w:rsidP="0054512D">
      <w:pPr>
        <w:spacing w:after="60" w:line="256" w:lineRule="auto"/>
        <w:ind w:left="425" w:hanging="425"/>
        <w:jc w:val="right"/>
        <w:rPr>
          <w:rFonts w:ascii="Times New Roman" w:eastAsia="Calibri" w:hAnsi="Times New Roman" w:cs="Times New Roman"/>
          <w:b/>
          <w:sz w:val="24"/>
          <w:szCs w:val="24"/>
        </w:rPr>
      </w:pPr>
    </w:p>
    <w:p w14:paraId="58CD839C" w14:textId="77777777" w:rsidR="0054512D" w:rsidRPr="0054512D" w:rsidRDefault="0054512D" w:rsidP="0054512D">
      <w:pPr>
        <w:spacing w:after="60" w:line="256" w:lineRule="auto"/>
        <w:ind w:left="425" w:hanging="425"/>
        <w:jc w:val="right"/>
        <w:rPr>
          <w:rFonts w:ascii="Times New Roman" w:eastAsia="Calibri" w:hAnsi="Times New Roman" w:cs="Times New Roman"/>
          <w:b/>
          <w:sz w:val="24"/>
          <w:szCs w:val="24"/>
        </w:rPr>
      </w:pPr>
    </w:p>
    <w:p w14:paraId="5F3ED1E2" w14:textId="77777777" w:rsidR="0054512D" w:rsidRPr="0054512D" w:rsidRDefault="0054512D" w:rsidP="0054512D">
      <w:pPr>
        <w:spacing w:after="60" w:line="256" w:lineRule="auto"/>
        <w:ind w:left="425" w:hanging="425"/>
        <w:jc w:val="right"/>
        <w:rPr>
          <w:rFonts w:ascii="Times New Roman" w:eastAsia="Calibri" w:hAnsi="Times New Roman" w:cs="Times New Roman"/>
          <w:b/>
          <w:sz w:val="24"/>
          <w:szCs w:val="24"/>
        </w:rPr>
      </w:pPr>
    </w:p>
    <w:p w14:paraId="0806BF9E" w14:textId="77777777" w:rsidR="0054512D" w:rsidRPr="0054512D" w:rsidRDefault="0054512D" w:rsidP="0054512D">
      <w:pPr>
        <w:spacing w:after="60" w:line="256" w:lineRule="auto"/>
        <w:ind w:left="425" w:hanging="425"/>
        <w:jc w:val="right"/>
        <w:rPr>
          <w:rFonts w:ascii="Times New Roman" w:eastAsia="Calibri" w:hAnsi="Times New Roman" w:cs="Times New Roman"/>
          <w:b/>
          <w:sz w:val="24"/>
          <w:szCs w:val="24"/>
        </w:rPr>
      </w:pPr>
    </w:p>
    <w:p w14:paraId="05F1D530" w14:textId="77777777" w:rsidR="0054512D" w:rsidRPr="0054512D" w:rsidRDefault="0054512D" w:rsidP="0054512D">
      <w:pPr>
        <w:spacing w:after="60" w:line="256" w:lineRule="auto"/>
        <w:ind w:left="425" w:hanging="425"/>
        <w:jc w:val="right"/>
        <w:rPr>
          <w:rFonts w:ascii="Times New Roman" w:eastAsia="Calibri" w:hAnsi="Times New Roman" w:cs="Times New Roman"/>
          <w:b/>
          <w:sz w:val="24"/>
          <w:szCs w:val="24"/>
        </w:rPr>
      </w:pPr>
    </w:p>
    <w:p w14:paraId="298C3C2D" w14:textId="77777777" w:rsidR="0054512D" w:rsidRPr="0054512D" w:rsidRDefault="0054512D" w:rsidP="0054512D">
      <w:pPr>
        <w:spacing w:after="60" w:line="256" w:lineRule="auto"/>
        <w:ind w:left="425" w:hanging="425"/>
        <w:jc w:val="right"/>
        <w:rPr>
          <w:rFonts w:ascii="Times New Roman" w:eastAsia="Calibri" w:hAnsi="Times New Roman" w:cs="Times New Roman"/>
          <w:b/>
          <w:sz w:val="24"/>
          <w:szCs w:val="24"/>
        </w:rPr>
      </w:pPr>
    </w:p>
    <w:p w14:paraId="03ED447F" w14:textId="77777777" w:rsidR="0054512D" w:rsidRPr="0054512D" w:rsidRDefault="0054512D" w:rsidP="0054512D">
      <w:pPr>
        <w:spacing w:after="60" w:line="256" w:lineRule="auto"/>
        <w:ind w:left="425" w:hanging="425"/>
        <w:jc w:val="right"/>
        <w:rPr>
          <w:rFonts w:ascii="Times New Roman" w:eastAsia="Calibri" w:hAnsi="Times New Roman" w:cs="Times New Roman"/>
          <w:b/>
          <w:sz w:val="24"/>
          <w:szCs w:val="24"/>
        </w:rPr>
      </w:pPr>
    </w:p>
    <w:p w14:paraId="40696DD1" w14:textId="77777777" w:rsidR="0054512D" w:rsidRPr="0054512D" w:rsidRDefault="0054512D" w:rsidP="0054512D">
      <w:pPr>
        <w:spacing w:after="60" w:line="256" w:lineRule="auto"/>
        <w:ind w:left="425" w:hanging="425"/>
        <w:jc w:val="right"/>
        <w:rPr>
          <w:rFonts w:ascii="Times New Roman" w:eastAsia="Calibri" w:hAnsi="Times New Roman" w:cs="Times New Roman"/>
          <w:b/>
          <w:sz w:val="24"/>
          <w:szCs w:val="24"/>
        </w:rPr>
      </w:pPr>
    </w:p>
    <w:p w14:paraId="27A6AED0" w14:textId="77777777" w:rsidR="0054512D" w:rsidRPr="0054512D" w:rsidRDefault="0054512D" w:rsidP="0054512D">
      <w:pPr>
        <w:spacing w:after="60" w:line="256" w:lineRule="auto"/>
        <w:ind w:left="425" w:hanging="425"/>
        <w:jc w:val="right"/>
        <w:rPr>
          <w:rFonts w:ascii="Times New Roman" w:eastAsia="Calibri" w:hAnsi="Times New Roman" w:cs="Times New Roman"/>
          <w:b/>
          <w:sz w:val="24"/>
          <w:szCs w:val="24"/>
        </w:rPr>
      </w:pPr>
    </w:p>
    <w:p w14:paraId="11C6607F" w14:textId="77777777" w:rsidR="0054512D" w:rsidRPr="0054512D" w:rsidRDefault="0054512D" w:rsidP="0054512D">
      <w:pPr>
        <w:spacing w:after="60" w:line="256" w:lineRule="auto"/>
        <w:ind w:left="425" w:hanging="425"/>
        <w:jc w:val="right"/>
        <w:rPr>
          <w:rFonts w:ascii="Times New Roman" w:eastAsia="Calibri" w:hAnsi="Times New Roman" w:cs="Times New Roman"/>
          <w:b/>
          <w:bCs/>
          <w:sz w:val="24"/>
          <w:szCs w:val="24"/>
        </w:rPr>
      </w:pPr>
      <w:r w:rsidRPr="0054512D">
        <w:rPr>
          <w:rFonts w:ascii="Times New Roman" w:eastAsia="Calibri" w:hAnsi="Times New Roman" w:cs="Times New Roman"/>
          <w:b/>
          <w:sz w:val="24"/>
          <w:szCs w:val="24"/>
        </w:rPr>
        <w:lastRenderedPageBreak/>
        <w:t>Załącznik nr 2 do umowy – klauzula informacyjna</w:t>
      </w:r>
    </w:p>
    <w:p w14:paraId="0270B2B2" w14:textId="77777777" w:rsidR="0054512D" w:rsidRPr="0054512D" w:rsidRDefault="0054512D" w:rsidP="0054512D">
      <w:pPr>
        <w:numPr>
          <w:ilvl w:val="0"/>
          <w:numId w:val="68"/>
        </w:numPr>
        <w:suppressAutoHyphens/>
        <w:spacing w:after="60" w:line="240" w:lineRule="auto"/>
        <w:ind w:left="425" w:hanging="425"/>
        <w:contextualSpacing/>
        <w:jc w:val="both"/>
        <w:rPr>
          <w:rFonts w:ascii="Times New Roman" w:eastAsia="Cambria" w:hAnsi="Times New Roman" w:cs="Times New Roman"/>
          <w:bCs/>
          <w:sz w:val="24"/>
          <w:szCs w:val="24"/>
        </w:rPr>
      </w:pPr>
      <w:r w:rsidRPr="0054512D">
        <w:rPr>
          <w:rFonts w:ascii="Times New Roman" w:eastAsia="Cambria" w:hAnsi="Times New Roman" w:cs="Times New Roman"/>
          <w:sz w:val="24"/>
          <w:szCs w:val="24"/>
        </w:rPr>
        <w:t xml:space="preserve">Dane osobowe przedstawicieli Stron niniejszej umowy oraz dane </w:t>
      </w:r>
      <w:r w:rsidRPr="0054512D">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54512D">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883FFE0" w14:textId="77777777" w:rsidR="0054512D" w:rsidRPr="0054512D" w:rsidRDefault="0054512D" w:rsidP="0054512D">
      <w:pPr>
        <w:numPr>
          <w:ilvl w:val="0"/>
          <w:numId w:val="68"/>
        </w:numPr>
        <w:suppressAutoHyphens/>
        <w:spacing w:after="60" w:line="240" w:lineRule="auto"/>
        <w:ind w:left="425" w:hanging="425"/>
        <w:contextualSpacing/>
        <w:jc w:val="both"/>
        <w:rPr>
          <w:rFonts w:ascii="Times New Roman" w:eastAsia="Cambria" w:hAnsi="Times New Roman" w:cs="Times New Roman"/>
          <w:bCs/>
          <w:sz w:val="24"/>
          <w:szCs w:val="24"/>
        </w:rPr>
      </w:pPr>
      <w:r w:rsidRPr="0054512D">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AFC0A78" w14:textId="77777777" w:rsidR="0054512D" w:rsidRPr="0054512D" w:rsidRDefault="0054512D" w:rsidP="0054512D">
      <w:pPr>
        <w:numPr>
          <w:ilvl w:val="0"/>
          <w:numId w:val="68"/>
        </w:numPr>
        <w:suppressAutoHyphens/>
        <w:spacing w:after="60" w:line="240" w:lineRule="auto"/>
        <w:ind w:left="425" w:hanging="425"/>
        <w:contextualSpacing/>
        <w:jc w:val="both"/>
        <w:rPr>
          <w:rFonts w:ascii="Times New Roman" w:eastAsia="Cambria" w:hAnsi="Times New Roman" w:cs="Times New Roman"/>
          <w:bCs/>
          <w:sz w:val="24"/>
          <w:szCs w:val="24"/>
        </w:rPr>
      </w:pPr>
      <w:r w:rsidRPr="0054512D">
        <w:rPr>
          <w:rFonts w:ascii="Times New Roman" w:eastAsia="Cambria" w:hAnsi="Times New Roman" w:cs="Times New Roman"/>
          <w:sz w:val="24"/>
          <w:szCs w:val="24"/>
        </w:rPr>
        <w:t xml:space="preserve">Zgodnie z treścią art. 13 i art. 14 </w:t>
      </w:r>
      <w:r w:rsidRPr="0054512D">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54512D">
        <w:rPr>
          <w:rFonts w:ascii="Times New Roman" w:eastAsia="Cambria" w:hAnsi="Times New Roman" w:cs="Times New Roman"/>
          <w:sz w:val="24"/>
          <w:szCs w:val="24"/>
        </w:rPr>
        <w:t>, ze zm.</w:t>
      </w:r>
      <w:r w:rsidRPr="0054512D">
        <w:rPr>
          <w:rFonts w:ascii="Times New Roman" w:eastAsia="Cambria" w:hAnsi="Times New Roman" w:cs="Times New Roman"/>
          <w:color w:val="000000"/>
          <w:sz w:val="24"/>
          <w:szCs w:val="24"/>
        </w:rPr>
        <w:t>),</w:t>
      </w:r>
      <w:r w:rsidRPr="0054512D">
        <w:rPr>
          <w:rFonts w:ascii="Times New Roman" w:eastAsia="Cambria" w:hAnsi="Times New Roman" w:cs="Times New Roman"/>
          <w:color w:val="000000"/>
          <w:sz w:val="24"/>
          <w:szCs w:val="24"/>
        </w:rPr>
        <w:br/>
        <w:t xml:space="preserve">tzw. ,,RODO” </w:t>
      </w:r>
      <w:r w:rsidRPr="0054512D">
        <w:rPr>
          <w:rFonts w:ascii="Times New Roman" w:eastAsia="Cambria" w:hAnsi="Times New Roman" w:cs="Times New Roman"/>
          <w:sz w:val="24"/>
          <w:szCs w:val="24"/>
        </w:rPr>
        <w:t>Zamawiający jako jeden z administratorów, o których mowa w ust. 1 informuje, że:</w:t>
      </w:r>
    </w:p>
    <w:p w14:paraId="722A831E" w14:textId="77777777" w:rsidR="0054512D" w:rsidRPr="0054512D" w:rsidRDefault="0054512D" w:rsidP="0054512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54512D">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63F51AD2" w14:textId="77777777" w:rsidR="0054512D" w:rsidRPr="0054512D" w:rsidRDefault="0054512D" w:rsidP="0054512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54512D">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4D12CD1E" w14:textId="77777777" w:rsidR="0054512D" w:rsidRPr="0054512D" w:rsidRDefault="0054512D" w:rsidP="0054512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54512D">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6553E824" w14:textId="77777777" w:rsidR="0054512D" w:rsidRPr="0054512D" w:rsidRDefault="0054512D" w:rsidP="0054512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54512D">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54512D">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EFD8AA9" w14:textId="77777777" w:rsidR="0054512D" w:rsidRPr="0054512D" w:rsidRDefault="0054512D" w:rsidP="0054512D">
      <w:pPr>
        <w:widowControl w:val="0"/>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54512D">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54512D">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3FBD7094" w14:textId="77777777" w:rsidR="0054512D" w:rsidRPr="0054512D" w:rsidRDefault="0054512D" w:rsidP="0054512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54512D">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54512D">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6194A8EB" w14:textId="77777777" w:rsidR="0054512D" w:rsidRPr="0054512D" w:rsidRDefault="0054512D" w:rsidP="0054512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54512D">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F212055" w14:textId="77777777" w:rsidR="0054512D" w:rsidRPr="0054512D" w:rsidRDefault="0054512D" w:rsidP="0054512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54512D">
        <w:rPr>
          <w:rFonts w:ascii="Times New Roman" w:eastAsia="Cambria" w:hAnsi="Times New Roman" w:cs="Times New Roman"/>
          <w:sz w:val="24"/>
          <w:szCs w:val="24"/>
        </w:rPr>
        <w:t>Dane osobowe będą przetwarzane przez okres realizacji umowy, a po jej rozwiązaniu lub wygaśnięciu</w:t>
      </w:r>
      <w:r w:rsidRPr="0054512D">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54E21201" w14:textId="77777777" w:rsidR="0054512D" w:rsidRPr="0054512D" w:rsidRDefault="0054512D" w:rsidP="0054512D">
      <w:pPr>
        <w:widowControl w:val="0"/>
        <w:autoSpaceDE w:val="0"/>
        <w:spacing w:after="60" w:line="240" w:lineRule="auto"/>
        <w:ind w:left="851"/>
        <w:contextualSpacing/>
        <w:jc w:val="both"/>
        <w:rPr>
          <w:rFonts w:ascii="Times New Roman" w:eastAsia="Calibri" w:hAnsi="Times New Roman" w:cs="Times New Roman"/>
          <w:bCs/>
          <w:color w:val="000000"/>
          <w:sz w:val="24"/>
          <w:szCs w:val="24"/>
          <w:lang w:eastAsia="pl-PL"/>
        </w:rPr>
      </w:pPr>
      <w:r w:rsidRPr="0054512D">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54512D">
        <w:rPr>
          <w:rFonts w:ascii="Times New Roman" w:eastAsia="Cambria" w:hAnsi="Times New Roman" w:cs="Times New Roman"/>
          <w:color w:val="000000"/>
          <w:sz w:val="24"/>
          <w:szCs w:val="24"/>
          <w:lang w:eastAsia="pl-PL"/>
        </w:rPr>
        <w:t xml:space="preserve">Po upływie tego okresu akta sprawy będą podlegać ekspertyzie ze względu na ich charakter, treść i znaczenie. Na tej podstawie nastąpić może zmiana </w:t>
      </w:r>
      <w:r w:rsidRPr="0054512D">
        <w:rPr>
          <w:rFonts w:ascii="Times New Roman" w:eastAsia="Cambria" w:hAnsi="Times New Roman" w:cs="Times New Roman"/>
          <w:color w:val="000000"/>
          <w:sz w:val="24"/>
          <w:szCs w:val="24"/>
          <w:lang w:eastAsia="pl-PL"/>
        </w:rPr>
        <w:lastRenderedPageBreak/>
        <w:t>okresu przechowywania dokumentacji, włącznie z uznaniem jej za materiały podlegające wieczystemu przechowywaniu w Archiwum Państwowym.</w:t>
      </w:r>
    </w:p>
    <w:p w14:paraId="7FD981E2" w14:textId="77777777" w:rsidR="0054512D" w:rsidRPr="0054512D" w:rsidRDefault="0054512D" w:rsidP="0054512D">
      <w:pPr>
        <w:widowControl w:val="0"/>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54512D">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5658ACEB" w14:textId="77777777" w:rsidR="0054512D" w:rsidRPr="0054512D" w:rsidRDefault="0054512D" w:rsidP="0054512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54512D">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22EE89EA" w14:textId="77777777" w:rsidR="0054512D" w:rsidRPr="0054512D" w:rsidRDefault="0054512D" w:rsidP="0054512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54512D">
        <w:rPr>
          <w:rFonts w:ascii="Times New Roman" w:eastAsia="Arial Unicode MS" w:hAnsi="Times New Roman" w:cs="Times New Roman"/>
          <w:color w:val="000000"/>
          <w:sz w:val="24"/>
          <w:szCs w:val="24"/>
          <w:lang w:eastAsia="pl-PL"/>
        </w:rPr>
        <w:t xml:space="preserve">Podanie </w:t>
      </w:r>
      <w:r w:rsidRPr="0054512D">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14:paraId="342DA7FB" w14:textId="77777777" w:rsidR="0054512D" w:rsidRPr="0054512D" w:rsidRDefault="0054512D" w:rsidP="0054512D">
      <w:pPr>
        <w:widowControl w:val="0"/>
        <w:numPr>
          <w:ilvl w:val="0"/>
          <w:numId w:val="69"/>
        </w:numPr>
        <w:suppressAutoHyphens/>
        <w:autoSpaceDE w:val="0"/>
        <w:spacing w:after="60" w:line="240" w:lineRule="auto"/>
        <w:ind w:left="851"/>
        <w:contextualSpacing/>
        <w:jc w:val="both"/>
        <w:rPr>
          <w:rFonts w:ascii="Times New Roman" w:eastAsia="Calibri" w:hAnsi="Times New Roman" w:cs="Times New Roman"/>
          <w:bCs/>
          <w:sz w:val="24"/>
          <w:szCs w:val="24"/>
        </w:rPr>
      </w:pPr>
      <w:r w:rsidRPr="0054512D">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54512D">
        <w:rPr>
          <w:rFonts w:ascii="Times New Roman" w:eastAsia="Arial Unicode MS" w:hAnsi="Times New Roman" w:cs="Times New Roman"/>
          <w:color w:val="000000"/>
          <w:sz w:val="24"/>
          <w:szCs w:val="24"/>
          <w:lang w:eastAsia="pl-PL"/>
        </w:rPr>
        <w:t xml:space="preserve"> mowa w art. 22 rozporządzenia.</w:t>
      </w:r>
    </w:p>
    <w:p w14:paraId="56921715" w14:textId="77777777" w:rsidR="0054512D" w:rsidRPr="0054512D" w:rsidRDefault="0054512D" w:rsidP="0054512D">
      <w:pPr>
        <w:rPr>
          <w:rFonts w:ascii="Calibri" w:eastAsia="Times New Roman" w:hAnsi="Calibri" w:cs="Times New Roman"/>
          <w:bCs/>
          <w:lang w:eastAsia="pl-PL"/>
        </w:rPr>
      </w:pPr>
    </w:p>
    <w:p w14:paraId="3D8C64BC" w14:textId="77777777" w:rsidR="0054512D" w:rsidRPr="0054512D" w:rsidRDefault="0054512D" w:rsidP="0054512D">
      <w:pPr>
        <w:suppressAutoHyphens/>
        <w:spacing w:after="0" w:line="240" w:lineRule="auto"/>
        <w:rPr>
          <w:rFonts w:ascii="Times New Roman" w:eastAsia="Calibri" w:hAnsi="Times New Roman" w:cs="Times New Roman"/>
          <w:bCs/>
          <w:sz w:val="24"/>
          <w:szCs w:val="24"/>
        </w:rPr>
      </w:pPr>
    </w:p>
    <w:p w14:paraId="4E014D8C" w14:textId="77777777" w:rsidR="0054512D" w:rsidRPr="0054512D" w:rsidRDefault="0054512D" w:rsidP="0054512D">
      <w:pPr>
        <w:suppressAutoHyphens/>
        <w:spacing w:after="0" w:line="240" w:lineRule="auto"/>
        <w:rPr>
          <w:rFonts w:ascii="Times New Roman" w:eastAsia="Calibri" w:hAnsi="Times New Roman" w:cs="Times New Roman"/>
          <w:bCs/>
          <w:sz w:val="24"/>
          <w:szCs w:val="24"/>
        </w:rPr>
      </w:pPr>
    </w:p>
    <w:p w14:paraId="2308D81E" w14:textId="77777777" w:rsidR="0054512D" w:rsidRPr="0054512D" w:rsidRDefault="0054512D" w:rsidP="0054512D">
      <w:pPr>
        <w:spacing w:after="160" w:line="259" w:lineRule="auto"/>
        <w:rPr>
          <w:rFonts w:ascii="Times New Roman" w:eastAsia="Calibri" w:hAnsi="Times New Roman" w:cs="Times New Roman"/>
          <w:kern w:val="2"/>
          <w:sz w:val="24"/>
          <w:szCs w:val="24"/>
          <w14:ligatures w14:val="standardContextual"/>
        </w:rPr>
      </w:pPr>
    </w:p>
    <w:p w14:paraId="2557ABBA" w14:textId="77777777" w:rsidR="0054512D" w:rsidRPr="0054512D" w:rsidRDefault="0054512D" w:rsidP="0054512D">
      <w:pPr>
        <w:suppressAutoHyphens/>
        <w:spacing w:after="0" w:line="240" w:lineRule="auto"/>
        <w:rPr>
          <w:rFonts w:ascii="Times New Roman" w:eastAsia="Calibri" w:hAnsi="Times New Roman" w:cs="Times New Roman"/>
          <w:sz w:val="24"/>
          <w:szCs w:val="24"/>
        </w:rPr>
      </w:pPr>
    </w:p>
    <w:p w14:paraId="1E9BE026" w14:textId="77777777" w:rsidR="00B4071E" w:rsidRPr="00B4071E" w:rsidRDefault="00B4071E" w:rsidP="00B4071E">
      <w:pPr>
        <w:suppressAutoHyphens/>
        <w:spacing w:after="0" w:line="240" w:lineRule="auto"/>
        <w:jc w:val="center"/>
        <w:rPr>
          <w:rFonts w:ascii="Times New Roman" w:eastAsia="Calibri" w:hAnsi="Times New Roman" w:cs="Times New Roman"/>
          <w:i/>
          <w:iCs/>
          <w:sz w:val="16"/>
          <w:szCs w:val="16"/>
          <w:lang w:eastAsia="ar-SA"/>
        </w:rPr>
      </w:pPr>
    </w:p>
    <w:p w14:paraId="48E46A86" w14:textId="77777777" w:rsidR="00726BF6" w:rsidRDefault="00726BF6" w:rsidP="00726BF6">
      <w:pPr>
        <w:spacing w:after="0" w:line="240" w:lineRule="auto"/>
        <w:rPr>
          <w:rFonts w:ascii="Times New Roman" w:eastAsia="Calibri" w:hAnsi="Times New Roman" w:cs="Times New Roman"/>
          <w:sz w:val="24"/>
          <w:szCs w:val="24"/>
        </w:rPr>
        <w:sectPr w:rsidR="00726BF6" w:rsidSect="009B6E83">
          <w:pgSz w:w="11906" w:h="16838"/>
          <w:pgMar w:top="1077" w:right="1418" w:bottom="1077" w:left="1418" w:header="709" w:footer="709" w:gutter="0"/>
          <w:cols w:space="708"/>
          <w:docGrid w:linePitch="360"/>
        </w:sectPr>
      </w:pPr>
    </w:p>
    <w:p w14:paraId="41611DA4" w14:textId="313DD406" w:rsidR="00C8228F" w:rsidRPr="000B3ECE" w:rsidRDefault="00C8228F" w:rsidP="00CF33A1">
      <w:pPr>
        <w:widowControl w:val="0"/>
        <w:suppressAutoHyphens/>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F45866">
        <w:rPr>
          <w:rFonts w:ascii="Times New Roman" w:eastAsia="Calibri" w:hAnsi="Times New Roman" w:cs="Times New Roman"/>
          <w:sz w:val="24"/>
          <w:szCs w:val="24"/>
        </w:rPr>
        <w:t>58</w:t>
      </w:r>
      <w:r w:rsidRPr="000B3ECE">
        <w:rPr>
          <w:rFonts w:ascii="Times New Roman" w:eastAsia="Calibri" w:hAnsi="Times New Roman" w:cs="Times New Roman"/>
          <w:sz w:val="24"/>
          <w:szCs w:val="24"/>
        </w:rPr>
        <w:t>B.2023</w:t>
      </w:r>
    </w:p>
    <w:p w14:paraId="45BAF4B2" w14:textId="722EE16B" w:rsidR="00C8228F" w:rsidRDefault="00C8228F" w:rsidP="00C8228F">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sidR="00F45866">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304A1B85" w14:textId="078A9561" w:rsidR="00C8228F" w:rsidRDefault="00C8228F" w:rsidP="00C8228F">
      <w:pPr>
        <w:suppressAutoHyphens/>
        <w:spacing w:after="0" w:line="240" w:lineRule="auto"/>
        <w:rPr>
          <w:rFonts w:ascii="Times New Roman" w:eastAsia="Times New Roman" w:hAnsi="Times New Roman" w:cs="Times New Roman"/>
          <w:sz w:val="24"/>
          <w:szCs w:val="24"/>
          <w:lang w:eastAsia="ar-SA"/>
        </w:rPr>
      </w:pPr>
    </w:p>
    <w:p w14:paraId="40D7E4CF" w14:textId="25C25D30" w:rsidR="00EC7E89" w:rsidRDefault="000D2453" w:rsidP="00EC7E89">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w:t>
      </w:r>
      <w:r w:rsidR="00F45866">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00EC7E89">
        <w:rPr>
          <w:rFonts w:ascii="Times New Roman" w:eastAsia="Times New Roman" w:hAnsi="Times New Roman" w:cs="Times New Roman"/>
          <w:sz w:val="24"/>
          <w:szCs w:val="24"/>
          <w:lang w:eastAsia="ar-SA"/>
        </w:rPr>
        <w:t>Obsługa serwisowa aparatury monitorującej parametry pacjenta(</w:t>
      </w:r>
      <w:proofErr w:type="spellStart"/>
      <w:r w:rsidR="00F45866">
        <w:rPr>
          <w:rFonts w:ascii="Times New Roman" w:eastAsia="Times New Roman" w:hAnsi="Times New Roman" w:cs="Times New Roman"/>
          <w:sz w:val="24"/>
          <w:szCs w:val="24"/>
          <w:lang w:eastAsia="ar-SA"/>
        </w:rPr>
        <w:t>Mindray</w:t>
      </w:r>
      <w:proofErr w:type="spellEnd"/>
      <w:r w:rsidR="00EC7E89">
        <w:rPr>
          <w:rFonts w:ascii="Times New Roman" w:eastAsia="Times New Roman" w:hAnsi="Times New Roman" w:cs="Times New Roman"/>
          <w:sz w:val="24"/>
          <w:szCs w:val="24"/>
          <w:lang w:eastAsia="ar-SA"/>
        </w:rPr>
        <w:t>)</w:t>
      </w:r>
      <w:r w:rsidR="00EC7E89" w:rsidRPr="00AE1BEF">
        <w:rPr>
          <w:rFonts w:ascii="Times New Roman" w:eastAsia="Calibri" w:hAnsi="Times New Roman" w:cs="Times New Roman"/>
          <w:sz w:val="24"/>
          <w:szCs w:val="24"/>
          <w:lang w:eastAsia="pl-PL"/>
        </w:rPr>
        <w:t xml:space="preserve"> </w:t>
      </w:r>
    </w:p>
    <w:p w14:paraId="6A9165E1" w14:textId="35719F8F" w:rsidR="000D2453" w:rsidRDefault="000D2453" w:rsidP="00C8228F">
      <w:pPr>
        <w:suppressAutoHyphens/>
        <w:spacing w:after="0" w:line="240" w:lineRule="auto"/>
        <w:rPr>
          <w:rFonts w:ascii="Times New Roman" w:eastAsia="Times New Roman" w:hAnsi="Times New Roman" w:cs="Times New Roman"/>
          <w:sz w:val="24"/>
          <w:szCs w:val="24"/>
          <w:lang w:eastAsia="ar-SA"/>
        </w:rPr>
      </w:pPr>
    </w:p>
    <w:p w14:paraId="5142CC0D" w14:textId="77777777" w:rsidR="00CF33A1" w:rsidRPr="00726BF6"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560"/>
        <w:gridCol w:w="1275"/>
        <w:gridCol w:w="1418"/>
        <w:gridCol w:w="992"/>
        <w:gridCol w:w="1350"/>
      </w:tblGrid>
      <w:tr w:rsidR="00CF33A1" w:rsidRPr="00726BF6" w14:paraId="6A208304" w14:textId="77777777" w:rsidTr="000615DD">
        <w:trPr>
          <w:trHeight w:val="521"/>
        </w:trPr>
        <w:tc>
          <w:tcPr>
            <w:tcW w:w="479" w:type="dxa"/>
            <w:shd w:val="clear" w:color="auto" w:fill="auto"/>
            <w:vAlign w:val="center"/>
          </w:tcPr>
          <w:p w14:paraId="0A9AF467"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L.P</w:t>
            </w:r>
          </w:p>
          <w:p w14:paraId="759ED98C"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p>
        </w:tc>
        <w:tc>
          <w:tcPr>
            <w:tcW w:w="4501" w:type="dxa"/>
            <w:vAlign w:val="center"/>
          </w:tcPr>
          <w:p w14:paraId="6A0CD0A9"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hAnsi="Tahoma" w:cs="Tahoma"/>
                <w:sz w:val="16"/>
                <w:szCs w:val="16"/>
              </w:rPr>
              <w:t>Nazwa/rodzaj aparatu</w:t>
            </w:r>
          </w:p>
        </w:tc>
        <w:tc>
          <w:tcPr>
            <w:tcW w:w="1056" w:type="dxa"/>
            <w:vAlign w:val="center"/>
          </w:tcPr>
          <w:p w14:paraId="08ADC687" w14:textId="77777777" w:rsidR="00CF33A1" w:rsidRPr="008A6AC3" w:rsidRDefault="00CF33A1" w:rsidP="000615DD">
            <w:pPr>
              <w:pStyle w:val="Standard"/>
              <w:snapToGrid w:val="0"/>
              <w:jc w:val="center"/>
              <w:rPr>
                <w:rFonts w:ascii="Tahoma" w:hAnsi="Tahoma" w:cs="Tahoma"/>
                <w:sz w:val="16"/>
                <w:szCs w:val="16"/>
              </w:rPr>
            </w:pPr>
            <w:r w:rsidRPr="008A6AC3">
              <w:rPr>
                <w:rFonts w:ascii="Tahoma" w:hAnsi="Tahoma" w:cs="Tahoma"/>
                <w:sz w:val="16"/>
                <w:szCs w:val="16"/>
              </w:rPr>
              <w:t>Ilość aparatów</w:t>
            </w:r>
          </w:p>
          <w:p w14:paraId="0DA5E870"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hAnsi="Tahoma" w:cs="Tahoma"/>
                <w:sz w:val="16"/>
                <w:szCs w:val="16"/>
              </w:rPr>
              <w:t>(szt.)</w:t>
            </w:r>
          </w:p>
        </w:tc>
        <w:tc>
          <w:tcPr>
            <w:tcW w:w="1430" w:type="dxa"/>
            <w:vAlign w:val="center"/>
          </w:tcPr>
          <w:p w14:paraId="30D2B76D"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hAnsi="Tahoma" w:cs="Tahoma"/>
                <w:sz w:val="16"/>
                <w:szCs w:val="16"/>
              </w:rPr>
              <w:t>Planowana ilość przeglądów w ciągu 24 miesięcy/aparat</w:t>
            </w:r>
          </w:p>
        </w:tc>
        <w:tc>
          <w:tcPr>
            <w:tcW w:w="1560" w:type="dxa"/>
            <w:vAlign w:val="center"/>
          </w:tcPr>
          <w:p w14:paraId="1ED3A6EB" w14:textId="77777777" w:rsidR="00CF33A1" w:rsidRPr="008A6AC3" w:rsidRDefault="00CF33A1" w:rsidP="000615DD">
            <w:pPr>
              <w:pStyle w:val="Standard"/>
              <w:snapToGrid w:val="0"/>
              <w:jc w:val="center"/>
              <w:rPr>
                <w:rFonts w:ascii="Tahoma" w:eastAsia="Tahoma" w:hAnsi="Tahoma" w:cs="Tahoma"/>
                <w:kern w:val="1"/>
                <w:sz w:val="16"/>
                <w:szCs w:val="16"/>
                <w:lang w:eastAsia="ar-SA"/>
              </w:rPr>
            </w:pPr>
            <w:r w:rsidRPr="008A6AC3">
              <w:rPr>
                <w:rFonts w:ascii="Tahoma" w:hAnsi="Tahoma" w:cs="Tahoma"/>
                <w:sz w:val="16"/>
                <w:szCs w:val="16"/>
              </w:rPr>
              <w:t>Sumaryczna ilość przeglądów całej umowy</w:t>
            </w:r>
          </w:p>
        </w:tc>
        <w:tc>
          <w:tcPr>
            <w:tcW w:w="1275" w:type="dxa"/>
            <w:shd w:val="clear" w:color="auto" w:fill="auto"/>
            <w:vAlign w:val="center"/>
          </w:tcPr>
          <w:p w14:paraId="38B74270"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Cena ryczałtowa za 1 przegląd netto</w:t>
            </w:r>
          </w:p>
        </w:tc>
        <w:tc>
          <w:tcPr>
            <w:tcW w:w="1418" w:type="dxa"/>
            <w:shd w:val="clear" w:color="auto" w:fill="auto"/>
            <w:vAlign w:val="center"/>
          </w:tcPr>
          <w:p w14:paraId="697C9DF3"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Wartość</w:t>
            </w:r>
          </w:p>
          <w:p w14:paraId="6CC45641"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Netto</w:t>
            </w:r>
          </w:p>
          <w:p w14:paraId="432DF9CB"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(kol.4 x kol.5)</w:t>
            </w:r>
          </w:p>
        </w:tc>
        <w:tc>
          <w:tcPr>
            <w:tcW w:w="992" w:type="dxa"/>
          </w:tcPr>
          <w:p w14:paraId="55D4B617"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VAT</w:t>
            </w:r>
          </w:p>
          <w:p w14:paraId="5C5A65EC"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t>
            </w:r>
          </w:p>
        </w:tc>
        <w:tc>
          <w:tcPr>
            <w:tcW w:w="1350" w:type="dxa"/>
            <w:shd w:val="clear" w:color="auto" w:fill="auto"/>
            <w:vAlign w:val="center"/>
          </w:tcPr>
          <w:p w14:paraId="1304F936"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Wartość</w:t>
            </w:r>
          </w:p>
          <w:p w14:paraId="40D9445D"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brutto*</w:t>
            </w:r>
          </w:p>
        </w:tc>
      </w:tr>
      <w:tr w:rsidR="00CF33A1" w:rsidRPr="00726BF6" w14:paraId="03B666D5" w14:textId="77777777" w:rsidTr="000615DD">
        <w:trPr>
          <w:trHeight w:val="154"/>
        </w:trPr>
        <w:tc>
          <w:tcPr>
            <w:tcW w:w="479" w:type="dxa"/>
            <w:shd w:val="clear" w:color="auto" w:fill="auto"/>
            <w:vAlign w:val="center"/>
          </w:tcPr>
          <w:p w14:paraId="7C4F2B7B"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044417A1"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434B3E66"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38A5B0C3"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560" w:type="dxa"/>
            <w:vAlign w:val="center"/>
          </w:tcPr>
          <w:p w14:paraId="477AFD49"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5</w:t>
            </w:r>
          </w:p>
        </w:tc>
        <w:tc>
          <w:tcPr>
            <w:tcW w:w="1275" w:type="dxa"/>
            <w:shd w:val="clear" w:color="auto" w:fill="auto"/>
            <w:vAlign w:val="center"/>
          </w:tcPr>
          <w:p w14:paraId="5453A831"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6</w:t>
            </w:r>
          </w:p>
        </w:tc>
        <w:tc>
          <w:tcPr>
            <w:tcW w:w="1418" w:type="dxa"/>
            <w:shd w:val="clear" w:color="auto" w:fill="auto"/>
            <w:vAlign w:val="center"/>
          </w:tcPr>
          <w:p w14:paraId="2868555D"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7</w:t>
            </w:r>
          </w:p>
        </w:tc>
        <w:tc>
          <w:tcPr>
            <w:tcW w:w="992" w:type="dxa"/>
          </w:tcPr>
          <w:p w14:paraId="459FAA66"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8</w:t>
            </w:r>
          </w:p>
        </w:tc>
        <w:tc>
          <w:tcPr>
            <w:tcW w:w="1350" w:type="dxa"/>
            <w:shd w:val="clear" w:color="auto" w:fill="auto"/>
            <w:vAlign w:val="center"/>
          </w:tcPr>
          <w:p w14:paraId="1958EE30"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9</w:t>
            </w:r>
          </w:p>
        </w:tc>
      </w:tr>
      <w:tr w:rsidR="00F45866" w:rsidRPr="00726BF6" w14:paraId="1494BA89" w14:textId="77777777" w:rsidTr="00074AF8">
        <w:trPr>
          <w:trHeight w:val="436"/>
        </w:trPr>
        <w:tc>
          <w:tcPr>
            <w:tcW w:w="479" w:type="dxa"/>
            <w:vAlign w:val="center"/>
          </w:tcPr>
          <w:p w14:paraId="0793A01F" w14:textId="09A26C1F" w:rsidR="00F45866" w:rsidRPr="00F45866" w:rsidRDefault="00F45866" w:rsidP="00F45866">
            <w:pPr>
              <w:widowControl w:val="0"/>
              <w:suppressAutoHyphens/>
              <w:snapToGrid w:val="0"/>
              <w:spacing w:after="0" w:line="240" w:lineRule="auto"/>
              <w:jc w:val="center"/>
              <w:rPr>
                <w:rFonts w:ascii="Arial" w:eastAsia="Tahoma" w:hAnsi="Arial" w:cs="Arial"/>
                <w:kern w:val="1"/>
                <w:sz w:val="14"/>
                <w:szCs w:val="14"/>
                <w:lang w:eastAsia="ar-SA"/>
              </w:rPr>
            </w:pPr>
            <w:r w:rsidRPr="00F45866">
              <w:rPr>
                <w:rFonts w:ascii="Arial" w:hAnsi="Arial" w:cs="Arial"/>
                <w:sz w:val="14"/>
                <w:szCs w:val="14"/>
              </w:rPr>
              <w:t>1</w:t>
            </w:r>
          </w:p>
        </w:tc>
        <w:tc>
          <w:tcPr>
            <w:tcW w:w="4501" w:type="dxa"/>
            <w:vAlign w:val="center"/>
          </w:tcPr>
          <w:p w14:paraId="45727537" w14:textId="14A3077C" w:rsidR="00F45866" w:rsidRPr="00F45866" w:rsidRDefault="00F45866" w:rsidP="00F45866">
            <w:pPr>
              <w:widowControl w:val="0"/>
              <w:suppressAutoHyphens/>
              <w:spacing w:after="0" w:line="240" w:lineRule="auto"/>
              <w:rPr>
                <w:rFonts w:ascii="Arial" w:eastAsia="Arial Unicode MS" w:hAnsi="Arial" w:cs="Arial"/>
                <w:kern w:val="1"/>
                <w:sz w:val="14"/>
                <w:szCs w:val="14"/>
                <w:lang w:eastAsia="ar-SA"/>
              </w:rPr>
            </w:pPr>
            <w:r w:rsidRPr="00F45866">
              <w:rPr>
                <w:rFonts w:ascii="Arial" w:hAnsi="Arial" w:cs="Arial"/>
                <w:sz w:val="14"/>
                <w:szCs w:val="14"/>
              </w:rPr>
              <w:t>Kardiomonitor UMEC10 (</w:t>
            </w:r>
            <w:proofErr w:type="spellStart"/>
            <w:r w:rsidRPr="00F45866">
              <w:rPr>
                <w:rFonts w:ascii="Arial" w:hAnsi="Arial" w:cs="Arial"/>
                <w:sz w:val="14"/>
                <w:szCs w:val="14"/>
              </w:rPr>
              <w:t>Mindray</w:t>
            </w:r>
            <w:proofErr w:type="spellEnd"/>
            <w:r w:rsidRPr="00F45866">
              <w:rPr>
                <w:rFonts w:ascii="Arial" w:hAnsi="Arial" w:cs="Arial"/>
                <w:sz w:val="14"/>
                <w:szCs w:val="14"/>
              </w:rPr>
              <w:t xml:space="preserve">) </w:t>
            </w:r>
            <w:proofErr w:type="spellStart"/>
            <w:r w:rsidRPr="00F45866">
              <w:rPr>
                <w:rFonts w:ascii="Arial" w:hAnsi="Arial" w:cs="Arial"/>
                <w:sz w:val="14"/>
                <w:szCs w:val="14"/>
              </w:rPr>
              <w:t>sn</w:t>
            </w:r>
            <w:proofErr w:type="spellEnd"/>
            <w:r w:rsidRPr="00F45866">
              <w:rPr>
                <w:rFonts w:ascii="Arial" w:hAnsi="Arial" w:cs="Arial"/>
                <w:sz w:val="14"/>
                <w:szCs w:val="14"/>
              </w:rPr>
              <w:t>: KN85026511, KN85026524, KN85026520, KN85026523, KN85026510, KN85026525, KN85026515, KN85026521, KN85026508, FG-75037785</w:t>
            </w:r>
          </w:p>
        </w:tc>
        <w:tc>
          <w:tcPr>
            <w:tcW w:w="1056" w:type="dxa"/>
            <w:vAlign w:val="center"/>
          </w:tcPr>
          <w:p w14:paraId="5307A269" w14:textId="67645ECB" w:rsidR="00F45866" w:rsidRPr="00F45866" w:rsidRDefault="00F45866" w:rsidP="00F45866">
            <w:pPr>
              <w:widowControl w:val="0"/>
              <w:suppressAutoHyphens/>
              <w:snapToGrid w:val="0"/>
              <w:spacing w:after="0" w:line="240" w:lineRule="auto"/>
              <w:jc w:val="center"/>
              <w:rPr>
                <w:rFonts w:ascii="Arial" w:eastAsia="Tahoma" w:hAnsi="Arial" w:cs="Arial"/>
                <w:kern w:val="1"/>
                <w:sz w:val="14"/>
                <w:szCs w:val="14"/>
                <w:lang w:eastAsia="ar-SA"/>
              </w:rPr>
            </w:pPr>
            <w:r w:rsidRPr="00F45866">
              <w:rPr>
                <w:rFonts w:ascii="Arial" w:hAnsi="Arial" w:cs="Arial"/>
                <w:sz w:val="14"/>
                <w:szCs w:val="14"/>
              </w:rPr>
              <w:t>10</w:t>
            </w:r>
          </w:p>
        </w:tc>
        <w:tc>
          <w:tcPr>
            <w:tcW w:w="1430" w:type="dxa"/>
            <w:vAlign w:val="center"/>
          </w:tcPr>
          <w:p w14:paraId="66EE7168" w14:textId="511ED636" w:rsidR="00F45866" w:rsidRPr="00F45866" w:rsidRDefault="00F45866" w:rsidP="00F45866">
            <w:pPr>
              <w:widowControl w:val="0"/>
              <w:suppressAutoHyphens/>
              <w:snapToGrid w:val="0"/>
              <w:spacing w:after="0" w:line="240" w:lineRule="auto"/>
              <w:jc w:val="center"/>
              <w:rPr>
                <w:rFonts w:ascii="Arial" w:eastAsia="Tahoma" w:hAnsi="Arial" w:cs="Arial"/>
                <w:kern w:val="1"/>
                <w:sz w:val="14"/>
                <w:szCs w:val="14"/>
                <w:lang w:eastAsia="ar-SA"/>
              </w:rPr>
            </w:pPr>
            <w:r w:rsidRPr="00F45866">
              <w:rPr>
                <w:rFonts w:ascii="Arial" w:hAnsi="Arial" w:cs="Arial"/>
                <w:sz w:val="14"/>
                <w:szCs w:val="14"/>
              </w:rPr>
              <w:t>2</w:t>
            </w:r>
          </w:p>
        </w:tc>
        <w:tc>
          <w:tcPr>
            <w:tcW w:w="1560" w:type="dxa"/>
            <w:vAlign w:val="center"/>
          </w:tcPr>
          <w:p w14:paraId="648185C2" w14:textId="30124661" w:rsidR="00F45866" w:rsidRPr="00F45866" w:rsidRDefault="00F45866" w:rsidP="00F45866">
            <w:pPr>
              <w:widowControl w:val="0"/>
              <w:suppressAutoHyphens/>
              <w:snapToGrid w:val="0"/>
              <w:spacing w:after="0" w:line="240" w:lineRule="auto"/>
              <w:jc w:val="center"/>
              <w:rPr>
                <w:rFonts w:ascii="Arial" w:eastAsia="Tahoma" w:hAnsi="Arial" w:cs="Arial"/>
                <w:kern w:val="1"/>
                <w:sz w:val="14"/>
                <w:szCs w:val="14"/>
                <w:lang w:eastAsia="ar-SA"/>
              </w:rPr>
            </w:pPr>
            <w:r w:rsidRPr="00F45866">
              <w:rPr>
                <w:rFonts w:ascii="Arial" w:hAnsi="Arial" w:cs="Arial"/>
                <w:sz w:val="14"/>
                <w:szCs w:val="14"/>
              </w:rPr>
              <w:t>20</w:t>
            </w:r>
          </w:p>
        </w:tc>
        <w:tc>
          <w:tcPr>
            <w:tcW w:w="1275" w:type="dxa"/>
            <w:shd w:val="clear" w:color="auto" w:fill="auto"/>
            <w:vAlign w:val="center"/>
          </w:tcPr>
          <w:p w14:paraId="57F561A8"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7BB03F5F"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337C1B72"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3B35A8AD"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r>
      <w:tr w:rsidR="00F45866" w:rsidRPr="00726BF6" w14:paraId="39B01808" w14:textId="77777777" w:rsidTr="00074AF8">
        <w:trPr>
          <w:trHeight w:val="436"/>
        </w:trPr>
        <w:tc>
          <w:tcPr>
            <w:tcW w:w="479" w:type="dxa"/>
            <w:vAlign w:val="center"/>
          </w:tcPr>
          <w:p w14:paraId="79786549" w14:textId="4822C7F0" w:rsidR="00F45866" w:rsidRPr="00F45866" w:rsidRDefault="00F45866"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2</w:t>
            </w:r>
          </w:p>
        </w:tc>
        <w:tc>
          <w:tcPr>
            <w:tcW w:w="4501" w:type="dxa"/>
            <w:vAlign w:val="center"/>
          </w:tcPr>
          <w:p w14:paraId="1AD2A9D1" w14:textId="795D0DB6" w:rsidR="00F45866" w:rsidRPr="00F45866" w:rsidRDefault="00F45866" w:rsidP="00F45866">
            <w:pPr>
              <w:widowControl w:val="0"/>
              <w:suppressAutoHyphens/>
              <w:spacing w:after="0" w:line="240" w:lineRule="auto"/>
              <w:rPr>
                <w:rFonts w:ascii="Arial" w:hAnsi="Arial" w:cs="Arial"/>
                <w:sz w:val="14"/>
                <w:szCs w:val="14"/>
              </w:rPr>
            </w:pPr>
            <w:r w:rsidRPr="00F45866">
              <w:rPr>
                <w:rFonts w:ascii="Arial" w:hAnsi="Arial" w:cs="Arial"/>
                <w:sz w:val="14"/>
                <w:szCs w:val="14"/>
              </w:rPr>
              <w:t>Kardiomonitor IPM12 (</w:t>
            </w:r>
            <w:proofErr w:type="spellStart"/>
            <w:r w:rsidRPr="00F45866">
              <w:rPr>
                <w:rFonts w:ascii="Arial" w:hAnsi="Arial" w:cs="Arial"/>
                <w:sz w:val="14"/>
                <w:szCs w:val="14"/>
              </w:rPr>
              <w:t>Mindray</w:t>
            </w:r>
            <w:proofErr w:type="spellEnd"/>
            <w:r w:rsidRPr="00F45866">
              <w:rPr>
                <w:rFonts w:ascii="Arial" w:hAnsi="Arial" w:cs="Arial"/>
                <w:sz w:val="14"/>
                <w:szCs w:val="14"/>
              </w:rPr>
              <w:t xml:space="preserve">) </w:t>
            </w:r>
            <w:proofErr w:type="spellStart"/>
            <w:r w:rsidRPr="00F45866">
              <w:rPr>
                <w:rFonts w:ascii="Arial" w:hAnsi="Arial" w:cs="Arial"/>
                <w:sz w:val="14"/>
                <w:szCs w:val="14"/>
              </w:rPr>
              <w:t>sn</w:t>
            </w:r>
            <w:proofErr w:type="spellEnd"/>
            <w:r w:rsidRPr="00F45866">
              <w:rPr>
                <w:rFonts w:ascii="Arial" w:hAnsi="Arial" w:cs="Arial"/>
                <w:sz w:val="14"/>
                <w:szCs w:val="14"/>
              </w:rPr>
              <w:t>: FM 75028706, FM 75028703, FM 75028705, FM 75028701, FM 75028704, FM 75028702</w:t>
            </w:r>
          </w:p>
        </w:tc>
        <w:tc>
          <w:tcPr>
            <w:tcW w:w="1056" w:type="dxa"/>
            <w:vAlign w:val="center"/>
          </w:tcPr>
          <w:p w14:paraId="1EC979FD" w14:textId="01E402EC" w:rsidR="00F45866" w:rsidRPr="00F45866" w:rsidRDefault="00F45866"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6</w:t>
            </w:r>
          </w:p>
        </w:tc>
        <w:tc>
          <w:tcPr>
            <w:tcW w:w="1430" w:type="dxa"/>
            <w:vAlign w:val="center"/>
          </w:tcPr>
          <w:p w14:paraId="3259A831" w14:textId="2350B855" w:rsidR="00F45866" w:rsidRPr="00F45866" w:rsidRDefault="00F45866"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2</w:t>
            </w:r>
          </w:p>
        </w:tc>
        <w:tc>
          <w:tcPr>
            <w:tcW w:w="1560" w:type="dxa"/>
            <w:vAlign w:val="center"/>
          </w:tcPr>
          <w:p w14:paraId="34962C01" w14:textId="6ABC48E1" w:rsidR="00F45866" w:rsidRPr="00F45866" w:rsidRDefault="00F45866"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12</w:t>
            </w:r>
          </w:p>
        </w:tc>
        <w:tc>
          <w:tcPr>
            <w:tcW w:w="1275" w:type="dxa"/>
            <w:shd w:val="clear" w:color="auto" w:fill="auto"/>
            <w:vAlign w:val="center"/>
          </w:tcPr>
          <w:p w14:paraId="0022F1CB"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57A29A8A"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140F76E7"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30514AD2"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r>
      <w:tr w:rsidR="00F45866" w:rsidRPr="00726BF6" w14:paraId="7E86F4A2" w14:textId="77777777" w:rsidTr="00074AF8">
        <w:trPr>
          <w:trHeight w:val="436"/>
        </w:trPr>
        <w:tc>
          <w:tcPr>
            <w:tcW w:w="479" w:type="dxa"/>
            <w:vAlign w:val="center"/>
          </w:tcPr>
          <w:p w14:paraId="6C5D3E79" w14:textId="5444D2D4" w:rsidR="00F45866" w:rsidRPr="00F45866" w:rsidRDefault="00F45866"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3</w:t>
            </w:r>
          </w:p>
        </w:tc>
        <w:tc>
          <w:tcPr>
            <w:tcW w:w="4501" w:type="dxa"/>
            <w:vAlign w:val="center"/>
          </w:tcPr>
          <w:p w14:paraId="50328FE2" w14:textId="6F58E8DA" w:rsidR="00F45866" w:rsidRPr="00F45866" w:rsidRDefault="00F45866" w:rsidP="00F45866">
            <w:pPr>
              <w:widowControl w:val="0"/>
              <w:suppressAutoHyphens/>
              <w:spacing w:after="0" w:line="240" w:lineRule="auto"/>
              <w:rPr>
                <w:rFonts w:ascii="Arial" w:hAnsi="Arial" w:cs="Arial"/>
                <w:sz w:val="14"/>
                <w:szCs w:val="14"/>
              </w:rPr>
            </w:pPr>
            <w:r w:rsidRPr="00F45866">
              <w:rPr>
                <w:rFonts w:ascii="Arial" w:hAnsi="Arial" w:cs="Arial"/>
                <w:sz w:val="14"/>
                <w:szCs w:val="14"/>
              </w:rPr>
              <w:t>Kardiomonitor IPM10 (</w:t>
            </w:r>
            <w:proofErr w:type="spellStart"/>
            <w:r w:rsidRPr="00F45866">
              <w:rPr>
                <w:rFonts w:ascii="Arial" w:hAnsi="Arial" w:cs="Arial"/>
                <w:sz w:val="14"/>
                <w:szCs w:val="14"/>
              </w:rPr>
              <w:t>Mindray</w:t>
            </w:r>
            <w:proofErr w:type="spellEnd"/>
            <w:r w:rsidRPr="00F45866">
              <w:rPr>
                <w:rFonts w:ascii="Arial" w:hAnsi="Arial" w:cs="Arial"/>
                <w:sz w:val="14"/>
                <w:szCs w:val="14"/>
              </w:rPr>
              <w:t xml:space="preserve">) </w:t>
            </w:r>
            <w:proofErr w:type="spellStart"/>
            <w:r w:rsidRPr="00F45866">
              <w:rPr>
                <w:rFonts w:ascii="Arial" w:hAnsi="Arial" w:cs="Arial"/>
                <w:sz w:val="14"/>
                <w:szCs w:val="14"/>
              </w:rPr>
              <w:t>sn</w:t>
            </w:r>
            <w:proofErr w:type="spellEnd"/>
            <w:r w:rsidRPr="00F45866">
              <w:rPr>
                <w:rFonts w:ascii="Arial" w:hAnsi="Arial" w:cs="Arial"/>
                <w:sz w:val="14"/>
                <w:szCs w:val="14"/>
              </w:rPr>
              <w:t>: FG-75037785</w:t>
            </w:r>
          </w:p>
        </w:tc>
        <w:tc>
          <w:tcPr>
            <w:tcW w:w="1056" w:type="dxa"/>
            <w:vAlign w:val="center"/>
          </w:tcPr>
          <w:p w14:paraId="3EC6A88B" w14:textId="40E9EB3B" w:rsidR="00F45866" w:rsidRPr="00F45866" w:rsidRDefault="00F45866"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1</w:t>
            </w:r>
          </w:p>
        </w:tc>
        <w:tc>
          <w:tcPr>
            <w:tcW w:w="1430" w:type="dxa"/>
            <w:vAlign w:val="center"/>
          </w:tcPr>
          <w:p w14:paraId="663CB55C" w14:textId="68F20FF9" w:rsidR="00F45866" w:rsidRPr="00F45866" w:rsidRDefault="00F45866"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2</w:t>
            </w:r>
          </w:p>
        </w:tc>
        <w:tc>
          <w:tcPr>
            <w:tcW w:w="1560" w:type="dxa"/>
            <w:vAlign w:val="center"/>
          </w:tcPr>
          <w:p w14:paraId="42067498" w14:textId="295B9F9F" w:rsidR="00F45866" w:rsidRPr="00F45866" w:rsidRDefault="00F45866"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2</w:t>
            </w:r>
          </w:p>
        </w:tc>
        <w:tc>
          <w:tcPr>
            <w:tcW w:w="1275" w:type="dxa"/>
            <w:shd w:val="clear" w:color="auto" w:fill="auto"/>
            <w:vAlign w:val="center"/>
          </w:tcPr>
          <w:p w14:paraId="0CB3D3D2"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69D1E8A4"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34D6D51D"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30BA84D7"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r>
      <w:tr w:rsidR="00F45866" w:rsidRPr="00726BF6" w14:paraId="3837A2E6" w14:textId="77777777" w:rsidTr="00074AF8">
        <w:trPr>
          <w:trHeight w:val="436"/>
        </w:trPr>
        <w:tc>
          <w:tcPr>
            <w:tcW w:w="479" w:type="dxa"/>
            <w:vAlign w:val="center"/>
          </w:tcPr>
          <w:p w14:paraId="2B61067A" w14:textId="3B075A46" w:rsidR="00F45866" w:rsidRPr="00F45866" w:rsidRDefault="00F45866"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4</w:t>
            </w:r>
          </w:p>
        </w:tc>
        <w:tc>
          <w:tcPr>
            <w:tcW w:w="4501" w:type="dxa"/>
            <w:vAlign w:val="center"/>
          </w:tcPr>
          <w:p w14:paraId="44423184" w14:textId="241EFC29" w:rsidR="00F45866" w:rsidRPr="00F45866" w:rsidRDefault="00F45866" w:rsidP="00F45866">
            <w:pPr>
              <w:widowControl w:val="0"/>
              <w:suppressAutoHyphens/>
              <w:spacing w:after="0" w:line="240" w:lineRule="auto"/>
              <w:rPr>
                <w:rFonts w:ascii="Arial" w:hAnsi="Arial" w:cs="Arial"/>
                <w:sz w:val="14"/>
                <w:szCs w:val="14"/>
              </w:rPr>
            </w:pPr>
            <w:r w:rsidRPr="00F45866">
              <w:rPr>
                <w:rFonts w:ascii="Arial" w:hAnsi="Arial" w:cs="Arial"/>
                <w:sz w:val="14"/>
                <w:szCs w:val="14"/>
              </w:rPr>
              <w:t>Kardiomonitor IMEC8 (</w:t>
            </w:r>
            <w:proofErr w:type="spellStart"/>
            <w:r w:rsidRPr="00F45866">
              <w:rPr>
                <w:rFonts w:ascii="Arial" w:hAnsi="Arial" w:cs="Arial"/>
                <w:sz w:val="14"/>
                <w:szCs w:val="14"/>
              </w:rPr>
              <w:t>Mindray</w:t>
            </w:r>
            <w:proofErr w:type="spellEnd"/>
            <w:r w:rsidRPr="00F45866">
              <w:rPr>
                <w:rFonts w:ascii="Arial" w:hAnsi="Arial" w:cs="Arial"/>
                <w:sz w:val="14"/>
                <w:szCs w:val="14"/>
              </w:rPr>
              <w:t xml:space="preserve">) </w:t>
            </w:r>
            <w:proofErr w:type="spellStart"/>
            <w:r w:rsidRPr="00F45866">
              <w:rPr>
                <w:rFonts w:ascii="Arial" w:hAnsi="Arial" w:cs="Arial"/>
                <w:sz w:val="14"/>
                <w:szCs w:val="14"/>
              </w:rPr>
              <w:t>sn</w:t>
            </w:r>
            <w:proofErr w:type="spellEnd"/>
            <w:r w:rsidRPr="00F45866">
              <w:rPr>
                <w:rFonts w:ascii="Arial" w:hAnsi="Arial" w:cs="Arial"/>
                <w:sz w:val="14"/>
                <w:szCs w:val="14"/>
              </w:rPr>
              <w:t>: EW 7A040159, EW 7A040160</w:t>
            </w:r>
          </w:p>
        </w:tc>
        <w:tc>
          <w:tcPr>
            <w:tcW w:w="1056" w:type="dxa"/>
            <w:vAlign w:val="center"/>
          </w:tcPr>
          <w:p w14:paraId="3A725B76" w14:textId="53BC645F" w:rsidR="00F45866" w:rsidRPr="00F45866" w:rsidRDefault="00F45866"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2</w:t>
            </w:r>
          </w:p>
        </w:tc>
        <w:tc>
          <w:tcPr>
            <w:tcW w:w="1430" w:type="dxa"/>
            <w:vAlign w:val="center"/>
          </w:tcPr>
          <w:p w14:paraId="502B94C9" w14:textId="7D63622E" w:rsidR="00F45866" w:rsidRPr="00F45866" w:rsidRDefault="00F45866"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2</w:t>
            </w:r>
          </w:p>
        </w:tc>
        <w:tc>
          <w:tcPr>
            <w:tcW w:w="1560" w:type="dxa"/>
            <w:vAlign w:val="center"/>
          </w:tcPr>
          <w:p w14:paraId="32F7B178" w14:textId="68BA7E76" w:rsidR="00F45866" w:rsidRPr="00F45866" w:rsidRDefault="00F45866"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4</w:t>
            </w:r>
          </w:p>
        </w:tc>
        <w:tc>
          <w:tcPr>
            <w:tcW w:w="1275" w:type="dxa"/>
            <w:shd w:val="clear" w:color="auto" w:fill="auto"/>
            <w:vAlign w:val="center"/>
          </w:tcPr>
          <w:p w14:paraId="63602940"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7B1B6239"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64942D13"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23922239"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r>
      <w:tr w:rsidR="00F45866" w:rsidRPr="00726BF6" w14:paraId="52472C47" w14:textId="77777777" w:rsidTr="00074AF8">
        <w:trPr>
          <w:trHeight w:val="436"/>
        </w:trPr>
        <w:tc>
          <w:tcPr>
            <w:tcW w:w="479" w:type="dxa"/>
            <w:vAlign w:val="center"/>
          </w:tcPr>
          <w:p w14:paraId="0B7C0AFF" w14:textId="55926988" w:rsidR="00F45866" w:rsidRPr="00F45866" w:rsidRDefault="00F45866"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5</w:t>
            </w:r>
          </w:p>
        </w:tc>
        <w:tc>
          <w:tcPr>
            <w:tcW w:w="4501" w:type="dxa"/>
            <w:vAlign w:val="center"/>
          </w:tcPr>
          <w:p w14:paraId="30BE8B84" w14:textId="6CE75920" w:rsidR="00F45866" w:rsidRPr="00F45866" w:rsidRDefault="00F45866" w:rsidP="00F45866">
            <w:pPr>
              <w:widowControl w:val="0"/>
              <w:suppressAutoHyphens/>
              <w:spacing w:after="0" w:line="240" w:lineRule="auto"/>
              <w:rPr>
                <w:rFonts w:ascii="Arial" w:hAnsi="Arial" w:cs="Arial"/>
                <w:sz w:val="14"/>
                <w:szCs w:val="14"/>
              </w:rPr>
            </w:pPr>
            <w:r w:rsidRPr="00F45866">
              <w:rPr>
                <w:rFonts w:ascii="Arial" w:hAnsi="Arial" w:cs="Arial"/>
                <w:sz w:val="14"/>
                <w:szCs w:val="14"/>
              </w:rPr>
              <w:t>Kardiomonitor IMEC 12 (</w:t>
            </w:r>
            <w:proofErr w:type="spellStart"/>
            <w:r w:rsidRPr="00F45866">
              <w:rPr>
                <w:rFonts w:ascii="Arial" w:hAnsi="Arial" w:cs="Arial"/>
                <w:sz w:val="14"/>
                <w:szCs w:val="14"/>
              </w:rPr>
              <w:t>Mindray</w:t>
            </w:r>
            <w:proofErr w:type="spellEnd"/>
            <w:r w:rsidRPr="00F45866">
              <w:rPr>
                <w:rFonts w:ascii="Arial" w:hAnsi="Arial" w:cs="Arial"/>
                <w:sz w:val="14"/>
                <w:szCs w:val="14"/>
              </w:rPr>
              <w:t xml:space="preserve">) </w:t>
            </w:r>
            <w:proofErr w:type="spellStart"/>
            <w:r w:rsidRPr="00F45866">
              <w:rPr>
                <w:rFonts w:ascii="Arial" w:hAnsi="Arial" w:cs="Arial"/>
                <w:sz w:val="14"/>
                <w:szCs w:val="14"/>
              </w:rPr>
              <w:t>sn</w:t>
            </w:r>
            <w:proofErr w:type="spellEnd"/>
            <w:r w:rsidRPr="00F45866">
              <w:rPr>
                <w:rFonts w:ascii="Arial" w:hAnsi="Arial" w:cs="Arial"/>
                <w:sz w:val="14"/>
                <w:szCs w:val="14"/>
              </w:rPr>
              <w:t>: EV-95045715, EV-95045712, EV-95045714, EV-95045713</w:t>
            </w:r>
          </w:p>
        </w:tc>
        <w:tc>
          <w:tcPr>
            <w:tcW w:w="1056" w:type="dxa"/>
            <w:vAlign w:val="center"/>
          </w:tcPr>
          <w:p w14:paraId="18FB073F" w14:textId="02530ED9" w:rsidR="00F45866" w:rsidRPr="00F45866" w:rsidRDefault="00F45866"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4</w:t>
            </w:r>
          </w:p>
        </w:tc>
        <w:tc>
          <w:tcPr>
            <w:tcW w:w="1430" w:type="dxa"/>
            <w:vAlign w:val="center"/>
          </w:tcPr>
          <w:p w14:paraId="7151A984" w14:textId="476D55CD" w:rsidR="00F45866" w:rsidRPr="00F45866" w:rsidRDefault="00F45866"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2</w:t>
            </w:r>
          </w:p>
        </w:tc>
        <w:tc>
          <w:tcPr>
            <w:tcW w:w="1560" w:type="dxa"/>
            <w:vAlign w:val="center"/>
          </w:tcPr>
          <w:p w14:paraId="64E11E8B" w14:textId="48817171" w:rsidR="00F45866" w:rsidRPr="00F45866" w:rsidRDefault="00F45866"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8</w:t>
            </w:r>
          </w:p>
        </w:tc>
        <w:tc>
          <w:tcPr>
            <w:tcW w:w="1275" w:type="dxa"/>
            <w:shd w:val="clear" w:color="auto" w:fill="auto"/>
            <w:vAlign w:val="center"/>
          </w:tcPr>
          <w:p w14:paraId="2B5DA26C"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422CE09A"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4EB145D7"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01D13767" w14:textId="77777777" w:rsidR="00F45866" w:rsidRPr="00726BF6" w:rsidRDefault="00F45866" w:rsidP="00F45866">
            <w:pPr>
              <w:widowControl w:val="0"/>
              <w:suppressAutoHyphens/>
              <w:snapToGrid w:val="0"/>
              <w:spacing w:after="0" w:line="240" w:lineRule="auto"/>
              <w:jc w:val="center"/>
              <w:rPr>
                <w:rFonts w:ascii="Tahoma" w:eastAsia="Tahoma" w:hAnsi="Tahoma" w:cs="Tahoma"/>
                <w:kern w:val="1"/>
                <w:sz w:val="14"/>
                <w:szCs w:val="18"/>
                <w:lang w:eastAsia="ar-SA"/>
              </w:rPr>
            </w:pPr>
          </w:p>
        </w:tc>
      </w:tr>
    </w:tbl>
    <w:p w14:paraId="28C4CA66" w14:textId="77777777" w:rsidR="00CF33A1" w:rsidRPr="00726BF6" w:rsidRDefault="00CF33A1" w:rsidP="00CF33A1">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2095807A" w14:textId="77777777" w:rsidR="00CF33A1" w:rsidRDefault="00CF33A1" w:rsidP="00CF33A1">
      <w:pPr>
        <w:suppressAutoHyphens/>
        <w:spacing w:after="0" w:line="240" w:lineRule="auto"/>
        <w:rPr>
          <w:rFonts w:ascii="Tahoma" w:eastAsia="Times New Roman" w:hAnsi="Tahoma" w:cs="Tahoma"/>
          <w:kern w:val="1"/>
          <w:sz w:val="14"/>
          <w:szCs w:val="18"/>
          <w:lang w:eastAsia="ar-SA"/>
        </w:rPr>
      </w:pPr>
    </w:p>
    <w:p w14:paraId="0F36AA21" w14:textId="77777777" w:rsidR="00C901F5" w:rsidRDefault="00C901F5" w:rsidP="00CF33A1">
      <w:pPr>
        <w:suppressAutoHyphens/>
        <w:spacing w:after="0" w:line="240" w:lineRule="auto"/>
        <w:rPr>
          <w:rFonts w:ascii="Tahoma" w:eastAsia="Times New Roman" w:hAnsi="Tahoma" w:cs="Tahoma"/>
          <w:kern w:val="1"/>
          <w:sz w:val="14"/>
          <w:szCs w:val="18"/>
          <w:lang w:eastAsia="ar-SA"/>
        </w:rPr>
      </w:pPr>
    </w:p>
    <w:p w14:paraId="307648CB" w14:textId="77777777" w:rsidR="00C901F5" w:rsidRDefault="00C901F5" w:rsidP="00CF33A1">
      <w:pPr>
        <w:suppressAutoHyphens/>
        <w:spacing w:after="0" w:line="240" w:lineRule="auto"/>
        <w:rPr>
          <w:rFonts w:ascii="Tahoma" w:eastAsia="Times New Roman" w:hAnsi="Tahoma" w:cs="Tahoma"/>
          <w:kern w:val="1"/>
          <w:sz w:val="14"/>
          <w:szCs w:val="18"/>
          <w:lang w:eastAsia="ar-SA"/>
        </w:rPr>
      </w:pPr>
    </w:p>
    <w:p w14:paraId="03F78E21" w14:textId="77777777" w:rsidR="00CF33A1" w:rsidRPr="00726BF6"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CF33A1" w:rsidRPr="00726BF6" w14:paraId="00E00131" w14:textId="77777777" w:rsidTr="000615DD">
        <w:trPr>
          <w:trHeight w:val="720"/>
        </w:trPr>
        <w:tc>
          <w:tcPr>
            <w:tcW w:w="450" w:type="dxa"/>
            <w:shd w:val="clear" w:color="auto" w:fill="auto"/>
            <w:vAlign w:val="center"/>
          </w:tcPr>
          <w:p w14:paraId="4B14401C"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62EC4DE2"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1E74BD88"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7F97C97E"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7D19E4B9"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65689A72" w14:textId="77777777" w:rsidR="00CF33A1" w:rsidRPr="00726BF6" w:rsidRDefault="00CF33A1" w:rsidP="000615DD">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78F9F063"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2787F22A"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2561F3D3"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39D3B2D4"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09804C4E" w14:textId="77777777" w:rsidR="00CF33A1"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p>
          <w:p w14:paraId="19FC0549" w14:textId="77777777" w:rsidR="00CF33A1"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746376CA"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26D12935"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4126999D"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CF33A1" w:rsidRPr="00726BF6" w14:paraId="6FAEE5FB" w14:textId="77777777" w:rsidTr="000615DD">
        <w:trPr>
          <w:trHeight w:val="148"/>
        </w:trPr>
        <w:tc>
          <w:tcPr>
            <w:tcW w:w="450" w:type="dxa"/>
            <w:shd w:val="clear" w:color="auto" w:fill="auto"/>
            <w:vAlign w:val="center"/>
          </w:tcPr>
          <w:p w14:paraId="2C9A7085"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3BDB6F3E"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6C476318"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09B16F7B"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770E7A8D"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01806E42"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37129758"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5F44DBBE"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4F5CFC" w:rsidRPr="00726BF6" w14:paraId="5B2570A8" w14:textId="77777777" w:rsidTr="000615DD">
        <w:trPr>
          <w:trHeight w:val="441"/>
        </w:trPr>
        <w:tc>
          <w:tcPr>
            <w:tcW w:w="450" w:type="dxa"/>
            <w:vAlign w:val="center"/>
          </w:tcPr>
          <w:p w14:paraId="23B9C5D9" w14:textId="7F603C28" w:rsidR="004F5CFC" w:rsidRPr="00F45866" w:rsidRDefault="004F5CFC" w:rsidP="00F45866">
            <w:pPr>
              <w:widowControl w:val="0"/>
              <w:suppressAutoHyphens/>
              <w:snapToGrid w:val="0"/>
              <w:spacing w:after="0" w:line="240" w:lineRule="auto"/>
              <w:jc w:val="center"/>
              <w:rPr>
                <w:rFonts w:ascii="Arial" w:eastAsia="Tahoma" w:hAnsi="Arial" w:cs="Arial"/>
                <w:kern w:val="1"/>
                <w:sz w:val="14"/>
                <w:szCs w:val="14"/>
                <w:lang w:eastAsia="ar-SA"/>
              </w:rPr>
            </w:pPr>
            <w:r w:rsidRPr="00F45866">
              <w:rPr>
                <w:rFonts w:ascii="Arial" w:hAnsi="Arial" w:cs="Arial"/>
                <w:sz w:val="14"/>
                <w:szCs w:val="14"/>
              </w:rPr>
              <w:t>1</w:t>
            </w:r>
          </w:p>
        </w:tc>
        <w:tc>
          <w:tcPr>
            <w:tcW w:w="4228" w:type="dxa"/>
            <w:vAlign w:val="center"/>
          </w:tcPr>
          <w:p w14:paraId="28E7CC75" w14:textId="16EBD10B" w:rsidR="004F5CFC" w:rsidRPr="00F45866" w:rsidRDefault="004F5CFC" w:rsidP="00F45866">
            <w:pPr>
              <w:widowControl w:val="0"/>
              <w:suppressAutoHyphens/>
              <w:spacing w:after="0" w:line="240" w:lineRule="auto"/>
              <w:rPr>
                <w:rFonts w:ascii="Arial" w:eastAsia="Arial Unicode MS" w:hAnsi="Arial" w:cs="Arial"/>
                <w:kern w:val="1"/>
                <w:sz w:val="14"/>
                <w:szCs w:val="14"/>
                <w:lang w:eastAsia="ar-SA"/>
              </w:rPr>
            </w:pPr>
            <w:r w:rsidRPr="00F45866">
              <w:rPr>
                <w:rFonts w:ascii="Arial" w:hAnsi="Arial" w:cs="Arial"/>
                <w:sz w:val="14"/>
                <w:szCs w:val="14"/>
              </w:rPr>
              <w:t>Kardiomonitor UMEC10 (</w:t>
            </w:r>
            <w:proofErr w:type="spellStart"/>
            <w:r w:rsidRPr="00F45866">
              <w:rPr>
                <w:rFonts w:ascii="Arial" w:hAnsi="Arial" w:cs="Arial"/>
                <w:sz w:val="14"/>
                <w:szCs w:val="14"/>
              </w:rPr>
              <w:t>Mindray</w:t>
            </w:r>
            <w:proofErr w:type="spellEnd"/>
            <w:r w:rsidRPr="00F45866">
              <w:rPr>
                <w:rFonts w:ascii="Arial" w:hAnsi="Arial" w:cs="Arial"/>
                <w:sz w:val="14"/>
                <w:szCs w:val="14"/>
              </w:rPr>
              <w:t xml:space="preserve">) </w:t>
            </w:r>
            <w:proofErr w:type="spellStart"/>
            <w:r w:rsidRPr="00F45866">
              <w:rPr>
                <w:rFonts w:ascii="Arial" w:hAnsi="Arial" w:cs="Arial"/>
                <w:sz w:val="14"/>
                <w:szCs w:val="14"/>
              </w:rPr>
              <w:t>sn</w:t>
            </w:r>
            <w:proofErr w:type="spellEnd"/>
            <w:r w:rsidRPr="00F45866">
              <w:rPr>
                <w:rFonts w:ascii="Arial" w:hAnsi="Arial" w:cs="Arial"/>
                <w:sz w:val="14"/>
                <w:szCs w:val="14"/>
              </w:rPr>
              <w:t>: KN85026511, KN85026524, KN85026520, KN85026523, KN85026510, KN85026525, KN85026515, KN85026521, KN85026508, FG-75037785</w:t>
            </w:r>
          </w:p>
        </w:tc>
        <w:tc>
          <w:tcPr>
            <w:tcW w:w="992" w:type="dxa"/>
            <w:vAlign w:val="center"/>
          </w:tcPr>
          <w:p w14:paraId="5F9B67F0" w14:textId="1C12D2B0" w:rsidR="004F5CFC" w:rsidRPr="00F45866" w:rsidRDefault="004F5CFC" w:rsidP="00F45866">
            <w:pPr>
              <w:widowControl w:val="0"/>
              <w:suppressAutoHyphens/>
              <w:snapToGrid w:val="0"/>
              <w:spacing w:after="0" w:line="240" w:lineRule="auto"/>
              <w:jc w:val="center"/>
              <w:rPr>
                <w:rFonts w:ascii="Arial" w:eastAsia="Tahoma" w:hAnsi="Arial" w:cs="Arial"/>
                <w:kern w:val="1"/>
                <w:sz w:val="14"/>
                <w:szCs w:val="14"/>
                <w:lang w:eastAsia="ar-SA"/>
              </w:rPr>
            </w:pPr>
            <w:r w:rsidRPr="00F45866">
              <w:rPr>
                <w:rFonts w:ascii="Arial" w:hAnsi="Arial" w:cs="Arial"/>
                <w:sz w:val="14"/>
                <w:szCs w:val="14"/>
              </w:rPr>
              <w:t>10</w:t>
            </w:r>
          </w:p>
        </w:tc>
        <w:tc>
          <w:tcPr>
            <w:tcW w:w="2835" w:type="dxa"/>
            <w:vMerge w:val="restart"/>
            <w:vAlign w:val="center"/>
          </w:tcPr>
          <w:p w14:paraId="67EF4E4F" w14:textId="656932DA" w:rsidR="004F5CFC" w:rsidRPr="00EC7E89" w:rsidRDefault="004F5CFC" w:rsidP="00F45866">
            <w:pPr>
              <w:widowControl w:val="0"/>
              <w:suppressAutoHyphens/>
              <w:snapToGrid w:val="0"/>
              <w:spacing w:after="0" w:line="240" w:lineRule="auto"/>
              <w:jc w:val="center"/>
              <w:rPr>
                <w:rFonts w:ascii="Tahoma" w:eastAsia="Tahoma" w:hAnsi="Tahoma" w:cs="Tahoma"/>
                <w:kern w:val="1"/>
                <w:sz w:val="16"/>
                <w:szCs w:val="16"/>
                <w:lang w:eastAsia="ar-SA"/>
              </w:rPr>
            </w:pPr>
            <w:r>
              <w:rPr>
                <w:rFonts w:ascii="Tahoma" w:eastAsia="Tahoma" w:hAnsi="Tahoma" w:cs="Tahoma"/>
                <w:kern w:val="1"/>
                <w:sz w:val="16"/>
                <w:szCs w:val="16"/>
                <w:lang w:eastAsia="ar-SA"/>
              </w:rPr>
              <w:t>30</w:t>
            </w:r>
          </w:p>
        </w:tc>
        <w:tc>
          <w:tcPr>
            <w:tcW w:w="1229" w:type="dxa"/>
            <w:vMerge w:val="restart"/>
            <w:shd w:val="clear" w:color="auto" w:fill="auto"/>
            <w:vAlign w:val="center"/>
          </w:tcPr>
          <w:p w14:paraId="629C0AA8" w14:textId="77777777" w:rsidR="004F5CFC" w:rsidRPr="00726BF6" w:rsidRDefault="004F5CFC"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val="restart"/>
            <w:shd w:val="clear" w:color="auto" w:fill="auto"/>
            <w:vAlign w:val="center"/>
          </w:tcPr>
          <w:p w14:paraId="1751C6B2" w14:textId="77777777" w:rsidR="004F5CFC" w:rsidRPr="00726BF6" w:rsidRDefault="004F5CFC"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val="restart"/>
          </w:tcPr>
          <w:p w14:paraId="37405136" w14:textId="77777777" w:rsidR="004F5CFC" w:rsidRPr="00726BF6" w:rsidRDefault="004F5CFC" w:rsidP="00F45866">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vMerge w:val="restart"/>
            <w:shd w:val="clear" w:color="auto" w:fill="FFFFFF" w:themeFill="background1"/>
            <w:vAlign w:val="center"/>
          </w:tcPr>
          <w:p w14:paraId="39786773" w14:textId="77777777" w:rsidR="004F5CFC" w:rsidRPr="00726BF6" w:rsidRDefault="004F5CFC" w:rsidP="00F45866">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F5CFC" w:rsidRPr="00726BF6" w14:paraId="6B3F6788" w14:textId="77777777" w:rsidTr="000615DD">
        <w:trPr>
          <w:trHeight w:val="441"/>
        </w:trPr>
        <w:tc>
          <w:tcPr>
            <w:tcW w:w="450" w:type="dxa"/>
            <w:vAlign w:val="center"/>
          </w:tcPr>
          <w:p w14:paraId="65814CF5" w14:textId="19295D44" w:rsidR="004F5CFC" w:rsidRPr="00F45866" w:rsidRDefault="004F5CFC"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2</w:t>
            </w:r>
          </w:p>
        </w:tc>
        <w:tc>
          <w:tcPr>
            <w:tcW w:w="4228" w:type="dxa"/>
            <w:vAlign w:val="center"/>
          </w:tcPr>
          <w:p w14:paraId="2C72523C" w14:textId="62EBBD70" w:rsidR="004F5CFC" w:rsidRPr="00F45866" w:rsidRDefault="004F5CFC" w:rsidP="00F45866">
            <w:pPr>
              <w:widowControl w:val="0"/>
              <w:suppressAutoHyphens/>
              <w:spacing w:after="0" w:line="240" w:lineRule="auto"/>
              <w:rPr>
                <w:rFonts w:ascii="Arial" w:hAnsi="Arial" w:cs="Arial"/>
                <w:sz w:val="14"/>
                <w:szCs w:val="14"/>
              </w:rPr>
            </w:pPr>
            <w:r w:rsidRPr="00F45866">
              <w:rPr>
                <w:rFonts w:ascii="Arial" w:hAnsi="Arial" w:cs="Arial"/>
                <w:sz w:val="14"/>
                <w:szCs w:val="14"/>
              </w:rPr>
              <w:t>Kardiomonitor IPM12 (</w:t>
            </w:r>
            <w:proofErr w:type="spellStart"/>
            <w:r w:rsidRPr="00F45866">
              <w:rPr>
                <w:rFonts w:ascii="Arial" w:hAnsi="Arial" w:cs="Arial"/>
                <w:sz w:val="14"/>
                <w:szCs w:val="14"/>
              </w:rPr>
              <w:t>Mindray</w:t>
            </w:r>
            <w:proofErr w:type="spellEnd"/>
            <w:r w:rsidRPr="00F45866">
              <w:rPr>
                <w:rFonts w:ascii="Arial" w:hAnsi="Arial" w:cs="Arial"/>
                <w:sz w:val="14"/>
                <w:szCs w:val="14"/>
              </w:rPr>
              <w:t xml:space="preserve">) </w:t>
            </w:r>
            <w:proofErr w:type="spellStart"/>
            <w:r w:rsidRPr="00F45866">
              <w:rPr>
                <w:rFonts w:ascii="Arial" w:hAnsi="Arial" w:cs="Arial"/>
                <w:sz w:val="14"/>
                <w:szCs w:val="14"/>
              </w:rPr>
              <w:t>sn</w:t>
            </w:r>
            <w:proofErr w:type="spellEnd"/>
            <w:r w:rsidRPr="00F45866">
              <w:rPr>
                <w:rFonts w:ascii="Arial" w:hAnsi="Arial" w:cs="Arial"/>
                <w:sz w:val="14"/>
                <w:szCs w:val="14"/>
              </w:rPr>
              <w:t>: FM 75028706, FM 75028703, FM 75028705, FM 75028701, FM 75028704, FM 75028702</w:t>
            </w:r>
          </w:p>
        </w:tc>
        <w:tc>
          <w:tcPr>
            <w:tcW w:w="992" w:type="dxa"/>
            <w:vAlign w:val="center"/>
          </w:tcPr>
          <w:p w14:paraId="38C98B9C" w14:textId="08CF5353" w:rsidR="004F5CFC" w:rsidRPr="00F45866" w:rsidRDefault="004F5CFC"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6</w:t>
            </w:r>
          </w:p>
        </w:tc>
        <w:tc>
          <w:tcPr>
            <w:tcW w:w="2835" w:type="dxa"/>
            <w:vMerge/>
            <w:vAlign w:val="center"/>
          </w:tcPr>
          <w:p w14:paraId="26FDA1E9" w14:textId="77777777" w:rsidR="004F5CFC" w:rsidRPr="00EC7E89" w:rsidRDefault="004F5CFC" w:rsidP="00F45866">
            <w:pPr>
              <w:widowControl w:val="0"/>
              <w:suppressAutoHyphens/>
              <w:snapToGrid w:val="0"/>
              <w:spacing w:after="0" w:line="240" w:lineRule="auto"/>
              <w:jc w:val="center"/>
              <w:rPr>
                <w:sz w:val="16"/>
                <w:szCs w:val="16"/>
              </w:rPr>
            </w:pPr>
          </w:p>
        </w:tc>
        <w:tc>
          <w:tcPr>
            <w:tcW w:w="1229" w:type="dxa"/>
            <w:vMerge/>
            <w:shd w:val="clear" w:color="auto" w:fill="auto"/>
            <w:vAlign w:val="center"/>
          </w:tcPr>
          <w:p w14:paraId="6B3930FF" w14:textId="77777777" w:rsidR="004F5CFC" w:rsidRPr="00726BF6" w:rsidRDefault="004F5CFC"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shd w:val="clear" w:color="auto" w:fill="auto"/>
            <w:vAlign w:val="center"/>
          </w:tcPr>
          <w:p w14:paraId="0C19A02D" w14:textId="77777777" w:rsidR="004F5CFC" w:rsidRPr="00726BF6" w:rsidRDefault="004F5CFC"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tcPr>
          <w:p w14:paraId="4E228370" w14:textId="77777777" w:rsidR="004F5CFC" w:rsidRPr="00726BF6" w:rsidRDefault="004F5CFC" w:rsidP="00F45866">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vMerge/>
            <w:shd w:val="clear" w:color="auto" w:fill="FFFFFF" w:themeFill="background1"/>
            <w:vAlign w:val="center"/>
          </w:tcPr>
          <w:p w14:paraId="1D193628" w14:textId="77777777" w:rsidR="004F5CFC" w:rsidRPr="00726BF6" w:rsidRDefault="004F5CFC" w:rsidP="00F45866">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F5CFC" w:rsidRPr="00726BF6" w14:paraId="5D7EEB16" w14:textId="77777777" w:rsidTr="000615DD">
        <w:trPr>
          <w:trHeight w:val="441"/>
        </w:trPr>
        <w:tc>
          <w:tcPr>
            <w:tcW w:w="450" w:type="dxa"/>
            <w:vAlign w:val="center"/>
          </w:tcPr>
          <w:p w14:paraId="0E5B221B" w14:textId="14BC3E45" w:rsidR="004F5CFC" w:rsidRPr="00F45866" w:rsidRDefault="004F5CFC"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3</w:t>
            </w:r>
          </w:p>
        </w:tc>
        <w:tc>
          <w:tcPr>
            <w:tcW w:w="4228" w:type="dxa"/>
            <w:vAlign w:val="center"/>
          </w:tcPr>
          <w:p w14:paraId="593817A2" w14:textId="14AD8980" w:rsidR="004F5CFC" w:rsidRPr="00F45866" w:rsidRDefault="004F5CFC" w:rsidP="00F45866">
            <w:pPr>
              <w:widowControl w:val="0"/>
              <w:suppressAutoHyphens/>
              <w:spacing w:after="0" w:line="240" w:lineRule="auto"/>
              <w:rPr>
                <w:rFonts w:ascii="Arial" w:hAnsi="Arial" w:cs="Arial"/>
                <w:sz w:val="14"/>
                <w:szCs w:val="14"/>
              </w:rPr>
            </w:pPr>
            <w:r w:rsidRPr="00F45866">
              <w:rPr>
                <w:rFonts w:ascii="Arial" w:hAnsi="Arial" w:cs="Arial"/>
                <w:sz w:val="14"/>
                <w:szCs w:val="14"/>
              </w:rPr>
              <w:t>Kardiomonitor IPM10 (</w:t>
            </w:r>
            <w:proofErr w:type="spellStart"/>
            <w:r w:rsidRPr="00F45866">
              <w:rPr>
                <w:rFonts w:ascii="Arial" w:hAnsi="Arial" w:cs="Arial"/>
                <w:sz w:val="14"/>
                <w:szCs w:val="14"/>
              </w:rPr>
              <w:t>Mindray</w:t>
            </w:r>
            <w:proofErr w:type="spellEnd"/>
            <w:r w:rsidRPr="00F45866">
              <w:rPr>
                <w:rFonts w:ascii="Arial" w:hAnsi="Arial" w:cs="Arial"/>
                <w:sz w:val="14"/>
                <w:szCs w:val="14"/>
              </w:rPr>
              <w:t xml:space="preserve">) </w:t>
            </w:r>
            <w:proofErr w:type="spellStart"/>
            <w:r w:rsidRPr="00F45866">
              <w:rPr>
                <w:rFonts w:ascii="Arial" w:hAnsi="Arial" w:cs="Arial"/>
                <w:sz w:val="14"/>
                <w:szCs w:val="14"/>
              </w:rPr>
              <w:t>sn</w:t>
            </w:r>
            <w:proofErr w:type="spellEnd"/>
            <w:r w:rsidRPr="00F45866">
              <w:rPr>
                <w:rFonts w:ascii="Arial" w:hAnsi="Arial" w:cs="Arial"/>
                <w:sz w:val="14"/>
                <w:szCs w:val="14"/>
              </w:rPr>
              <w:t>: FG-75037785</w:t>
            </w:r>
          </w:p>
        </w:tc>
        <w:tc>
          <w:tcPr>
            <w:tcW w:w="992" w:type="dxa"/>
            <w:vAlign w:val="center"/>
          </w:tcPr>
          <w:p w14:paraId="57EF9A09" w14:textId="6080C253" w:rsidR="004F5CFC" w:rsidRPr="00F45866" w:rsidRDefault="004F5CFC"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1</w:t>
            </w:r>
          </w:p>
        </w:tc>
        <w:tc>
          <w:tcPr>
            <w:tcW w:w="2835" w:type="dxa"/>
            <w:vMerge/>
            <w:vAlign w:val="center"/>
          </w:tcPr>
          <w:p w14:paraId="1DF53299" w14:textId="77777777" w:rsidR="004F5CFC" w:rsidRPr="00EC7E89" w:rsidRDefault="004F5CFC" w:rsidP="00F45866">
            <w:pPr>
              <w:widowControl w:val="0"/>
              <w:suppressAutoHyphens/>
              <w:snapToGrid w:val="0"/>
              <w:spacing w:after="0" w:line="240" w:lineRule="auto"/>
              <w:jc w:val="center"/>
              <w:rPr>
                <w:sz w:val="16"/>
                <w:szCs w:val="16"/>
              </w:rPr>
            </w:pPr>
          </w:p>
        </w:tc>
        <w:tc>
          <w:tcPr>
            <w:tcW w:w="1229" w:type="dxa"/>
            <w:vMerge/>
            <w:shd w:val="clear" w:color="auto" w:fill="auto"/>
            <w:vAlign w:val="center"/>
          </w:tcPr>
          <w:p w14:paraId="62A2DD90" w14:textId="77777777" w:rsidR="004F5CFC" w:rsidRPr="00726BF6" w:rsidRDefault="004F5CFC"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shd w:val="clear" w:color="auto" w:fill="auto"/>
            <w:vAlign w:val="center"/>
          </w:tcPr>
          <w:p w14:paraId="1D1AD02E" w14:textId="77777777" w:rsidR="004F5CFC" w:rsidRPr="00726BF6" w:rsidRDefault="004F5CFC"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tcPr>
          <w:p w14:paraId="28B139A6" w14:textId="77777777" w:rsidR="004F5CFC" w:rsidRPr="00726BF6" w:rsidRDefault="004F5CFC" w:rsidP="00F45866">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vMerge/>
            <w:shd w:val="clear" w:color="auto" w:fill="FFFFFF" w:themeFill="background1"/>
            <w:vAlign w:val="center"/>
          </w:tcPr>
          <w:p w14:paraId="31FD4CFA" w14:textId="77777777" w:rsidR="004F5CFC" w:rsidRPr="00726BF6" w:rsidRDefault="004F5CFC" w:rsidP="00F45866">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F5CFC" w:rsidRPr="00726BF6" w14:paraId="1C0B9783" w14:textId="77777777" w:rsidTr="000615DD">
        <w:trPr>
          <w:trHeight w:val="441"/>
        </w:trPr>
        <w:tc>
          <w:tcPr>
            <w:tcW w:w="450" w:type="dxa"/>
            <w:vAlign w:val="center"/>
          </w:tcPr>
          <w:p w14:paraId="0B9A5529" w14:textId="46ABC74A" w:rsidR="004F5CFC" w:rsidRPr="00F45866" w:rsidRDefault="004F5CFC"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4</w:t>
            </w:r>
          </w:p>
        </w:tc>
        <w:tc>
          <w:tcPr>
            <w:tcW w:w="4228" w:type="dxa"/>
            <w:vAlign w:val="center"/>
          </w:tcPr>
          <w:p w14:paraId="3AC1C3C9" w14:textId="47093341" w:rsidR="004F5CFC" w:rsidRPr="00F45866" w:rsidRDefault="004F5CFC" w:rsidP="00F45866">
            <w:pPr>
              <w:widowControl w:val="0"/>
              <w:suppressAutoHyphens/>
              <w:spacing w:after="0" w:line="240" w:lineRule="auto"/>
              <w:rPr>
                <w:rFonts w:ascii="Arial" w:hAnsi="Arial" w:cs="Arial"/>
                <w:sz w:val="14"/>
                <w:szCs w:val="14"/>
              </w:rPr>
            </w:pPr>
            <w:r w:rsidRPr="00F45866">
              <w:rPr>
                <w:rFonts w:ascii="Arial" w:hAnsi="Arial" w:cs="Arial"/>
                <w:sz w:val="14"/>
                <w:szCs w:val="14"/>
              </w:rPr>
              <w:t>Kardiomonitor IMEC8 (</w:t>
            </w:r>
            <w:proofErr w:type="spellStart"/>
            <w:r w:rsidRPr="00F45866">
              <w:rPr>
                <w:rFonts w:ascii="Arial" w:hAnsi="Arial" w:cs="Arial"/>
                <w:sz w:val="14"/>
                <w:szCs w:val="14"/>
              </w:rPr>
              <w:t>Mindray</w:t>
            </w:r>
            <w:proofErr w:type="spellEnd"/>
            <w:r w:rsidRPr="00F45866">
              <w:rPr>
                <w:rFonts w:ascii="Arial" w:hAnsi="Arial" w:cs="Arial"/>
                <w:sz w:val="14"/>
                <w:szCs w:val="14"/>
              </w:rPr>
              <w:t xml:space="preserve">) </w:t>
            </w:r>
            <w:proofErr w:type="spellStart"/>
            <w:r w:rsidRPr="00F45866">
              <w:rPr>
                <w:rFonts w:ascii="Arial" w:hAnsi="Arial" w:cs="Arial"/>
                <w:sz w:val="14"/>
                <w:szCs w:val="14"/>
              </w:rPr>
              <w:t>sn</w:t>
            </w:r>
            <w:proofErr w:type="spellEnd"/>
            <w:r w:rsidRPr="00F45866">
              <w:rPr>
                <w:rFonts w:ascii="Arial" w:hAnsi="Arial" w:cs="Arial"/>
                <w:sz w:val="14"/>
                <w:szCs w:val="14"/>
              </w:rPr>
              <w:t>: EW 7A040159, EW 7A040160</w:t>
            </w:r>
          </w:p>
        </w:tc>
        <w:tc>
          <w:tcPr>
            <w:tcW w:w="992" w:type="dxa"/>
            <w:vAlign w:val="center"/>
          </w:tcPr>
          <w:p w14:paraId="3680D135" w14:textId="4700287E" w:rsidR="004F5CFC" w:rsidRPr="00F45866" w:rsidRDefault="004F5CFC"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2</w:t>
            </w:r>
          </w:p>
        </w:tc>
        <w:tc>
          <w:tcPr>
            <w:tcW w:w="2835" w:type="dxa"/>
            <w:vMerge/>
            <w:vAlign w:val="center"/>
          </w:tcPr>
          <w:p w14:paraId="06E6BA45" w14:textId="77777777" w:rsidR="004F5CFC" w:rsidRPr="00EC7E89" w:rsidRDefault="004F5CFC" w:rsidP="00F45866">
            <w:pPr>
              <w:widowControl w:val="0"/>
              <w:suppressAutoHyphens/>
              <w:snapToGrid w:val="0"/>
              <w:spacing w:after="0" w:line="240" w:lineRule="auto"/>
              <w:jc w:val="center"/>
              <w:rPr>
                <w:sz w:val="16"/>
                <w:szCs w:val="16"/>
              </w:rPr>
            </w:pPr>
          </w:p>
        </w:tc>
        <w:tc>
          <w:tcPr>
            <w:tcW w:w="1229" w:type="dxa"/>
            <w:vMerge/>
            <w:shd w:val="clear" w:color="auto" w:fill="auto"/>
            <w:vAlign w:val="center"/>
          </w:tcPr>
          <w:p w14:paraId="5C849EA4" w14:textId="77777777" w:rsidR="004F5CFC" w:rsidRPr="00726BF6" w:rsidRDefault="004F5CFC"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shd w:val="clear" w:color="auto" w:fill="auto"/>
            <w:vAlign w:val="center"/>
          </w:tcPr>
          <w:p w14:paraId="66C6CE8B" w14:textId="77777777" w:rsidR="004F5CFC" w:rsidRPr="00726BF6" w:rsidRDefault="004F5CFC"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tcPr>
          <w:p w14:paraId="73EEA9F2" w14:textId="77777777" w:rsidR="004F5CFC" w:rsidRPr="00726BF6" w:rsidRDefault="004F5CFC" w:rsidP="00F45866">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vMerge/>
            <w:shd w:val="clear" w:color="auto" w:fill="FFFFFF" w:themeFill="background1"/>
            <w:vAlign w:val="center"/>
          </w:tcPr>
          <w:p w14:paraId="25FAA7FF" w14:textId="77777777" w:rsidR="004F5CFC" w:rsidRPr="00726BF6" w:rsidRDefault="004F5CFC" w:rsidP="00F45866">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F5CFC" w:rsidRPr="00726BF6" w14:paraId="4090E6A9" w14:textId="77777777" w:rsidTr="000615DD">
        <w:trPr>
          <w:trHeight w:val="441"/>
        </w:trPr>
        <w:tc>
          <w:tcPr>
            <w:tcW w:w="450" w:type="dxa"/>
            <w:vAlign w:val="center"/>
          </w:tcPr>
          <w:p w14:paraId="64F68188" w14:textId="6C1E487B" w:rsidR="004F5CFC" w:rsidRPr="00F45866" w:rsidRDefault="004F5CFC"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5</w:t>
            </w:r>
          </w:p>
        </w:tc>
        <w:tc>
          <w:tcPr>
            <w:tcW w:w="4228" w:type="dxa"/>
            <w:vAlign w:val="center"/>
          </w:tcPr>
          <w:p w14:paraId="5FD42E93" w14:textId="60CF874D" w:rsidR="004F5CFC" w:rsidRPr="00F45866" w:rsidRDefault="004F5CFC" w:rsidP="00F45866">
            <w:pPr>
              <w:widowControl w:val="0"/>
              <w:suppressAutoHyphens/>
              <w:spacing w:after="0" w:line="240" w:lineRule="auto"/>
              <w:rPr>
                <w:rFonts w:ascii="Arial" w:hAnsi="Arial" w:cs="Arial"/>
                <w:sz w:val="14"/>
                <w:szCs w:val="14"/>
              </w:rPr>
            </w:pPr>
            <w:r w:rsidRPr="00F45866">
              <w:rPr>
                <w:rFonts w:ascii="Arial" w:hAnsi="Arial" w:cs="Arial"/>
                <w:sz w:val="14"/>
                <w:szCs w:val="14"/>
              </w:rPr>
              <w:t>Kardiomonitor IMEC 12 (</w:t>
            </w:r>
            <w:proofErr w:type="spellStart"/>
            <w:r w:rsidRPr="00F45866">
              <w:rPr>
                <w:rFonts w:ascii="Arial" w:hAnsi="Arial" w:cs="Arial"/>
                <w:sz w:val="14"/>
                <w:szCs w:val="14"/>
              </w:rPr>
              <w:t>Mindray</w:t>
            </w:r>
            <w:proofErr w:type="spellEnd"/>
            <w:r w:rsidRPr="00F45866">
              <w:rPr>
                <w:rFonts w:ascii="Arial" w:hAnsi="Arial" w:cs="Arial"/>
                <w:sz w:val="14"/>
                <w:szCs w:val="14"/>
              </w:rPr>
              <w:t xml:space="preserve">) </w:t>
            </w:r>
            <w:proofErr w:type="spellStart"/>
            <w:r w:rsidRPr="00F45866">
              <w:rPr>
                <w:rFonts w:ascii="Arial" w:hAnsi="Arial" w:cs="Arial"/>
                <w:sz w:val="14"/>
                <w:szCs w:val="14"/>
              </w:rPr>
              <w:t>sn</w:t>
            </w:r>
            <w:proofErr w:type="spellEnd"/>
            <w:r w:rsidRPr="00F45866">
              <w:rPr>
                <w:rFonts w:ascii="Arial" w:hAnsi="Arial" w:cs="Arial"/>
                <w:sz w:val="14"/>
                <w:szCs w:val="14"/>
              </w:rPr>
              <w:t>: EV-95045715, EV-95045712, EV-95045714, EV-95045713</w:t>
            </w:r>
          </w:p>
        </w:tc>
        <w:tc>
          <w:tcPr>
            <w:tcW w:w="992" w:type="dxa"/>
            <w:vAlign w:val="center"/>
          </w:tcPr>
          <w:p w14:paraId="6A0B9404" w14:textId="14866F1D" w:rsidR="004F5CFC" w:rsidRPr="00F45866" w:rsidRDefault="004F5CFC" w:rsidP="00F45866">
            <w:pPr>
              <w:widowControl w:val="0"/>
              <w:suppressAutoHyphens/>
              <w:snapToGrid w:val="0"/>
              <w:spacing w:after="0" w:line="240" w:lineRule="auto"/>
              <w:jc w:val="center"/>
              <w:rPr>
                <w:rFonts w:ascii="Arial" w:hAnsi="Arial" w:cs="Arial"/>
                <w:sz w:val="14"/>
                <w:szCs w:val="14"/>
              </w:rPr>
            </w:pPr>
            <w:r w:rsidRPr="00F45866">
              <w:rPr>
                <w:rFonts w:ascii="Arial" w:hAnsi="Arial" w:cs="Arial"/>
                <w:sz w:val="14"/>
                <w:szCs w:val="14"/>
              </w:rPr>
              <w:t>4</w:t>
            </w:r>
          </w:p>
        </w:tc>
        <w:tc>
          <w:tcPr>
            <w:tcW w:w="2835" w:type="dxa"/>
            <w:vMerge/>
            <w:vAlign w:val="center"/>
          </w:tcPr>
          <w:p w14:paraId="593A5CC1" w14:textId="77777777" w:rsidR="004F5CFC" w:rsidRPr="00EC7E89" w:rsidRDefault="004F5CFC" w:rsidP="00F45866">
            <w:pPr>
              <w:widowControl w:val="0"/>
              <w:suppressAutoHyphens/>
              <w:snapToGrid w:val="0"/>
              <w:spacing w:after="0" w:line="240" w:lineRule="auto"/>
              <w:jc w:val="center"/>
              <w:rPr>
                <w:sz w:val="16"/>
                <w:szCs w:val="16"/>
              </w:rPr>
            </w:pPr>
          </w:p>
        </w:tc>
        <w:tc>
          <w:tcPr>
            <w:tcW w:w="1229" w:type="dxa"/>
            <w:vMerge/>
            <w:shd w:val="clear" w:color="auto" w:fill="auto"/>
            <w:vAlign w:val="center"/>
          </w:tcPr>
          <w:p w14:paraId="2F054942" w14:textId="77777777" w:rsidR="004F5CFC" w:rsidRPr="00726BF6" w:rsidRDefault="004F5CFC"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shd w:val="clear" w:color="auto" w:fill="auto"/>
            <w:vAlign w:val="center"/>
          </w:tcPr>
          <w:p w14:paraId="78D82717" w14:textId="77777777" w:rsidR="004F5CFC" w:rsidRPr="00726BF6" w:rsidRDefault="004F5CFC" w:rsidP="00F4586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tcPr>
          <w:p w14:paraId="17608D73" w14:textId="77777777" w:rsidR="004F5CFC" w:rsidRPr="00726BF6" w:rsidRDefault="004F5CFC" w:rsidP="00F45866">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vMerge/>
            <w:shd w:val="clear" w:color="auto" w:fill="FFFFFF" w:themeFill="background1"/>
            <w:vAlign w:val="center"/>
          </w:tcPr>
          <w:p w14:paraId="6E1F446C" w14:textId="77777777" w:rsidR="004F5CFC" w:rsidRPr="00726BF6" w:rsidRDefault="004F5CFC" w:rsidP="00F45866">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465FBA9E" w14:textId="77777777" w:rsidR="00CF33A1"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61871437" w14:textId="674F726A" w:rsidR="00CF33A1"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7E22C508" w14:textId="77777777" w:rsidR="00C901F5" w:rsidRPr="00726BF6" w:rsidRDefault="00C901F5" w:rsidP="00CF33A1">
      <w:pPr>
        <w:widowControl w:val="0"/>
        <w:suppressAutoHyphens/>
        <w:spacing w:after="0" w:line="240" w:lineRule="auto"/>
        <w:rPr>
          <w:rFonts w:ascii="Tahoma" w:eastAsia="Tahoma" w:hAnsi="Tahoma" w:cs="Tahoma"/>
          <w:kern w:val="1"/>
          <w:sz w:val="14"/>
          <w:szCs w:val="18"/>
          <w:lang w:eastAsia="ar-SA"/>
        </w:rPr>
      </w:pPr>
    </w:p>
    <w:p w14:paraId="048C969A" w14:textId="77777777" w:rsidR="005975E3" w:rsidRPr="00327575" w:rsidRDefault="005975E3"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lastRenderedPageBreak/>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975E3" w:rsidRPr="00327575" w14:paraId="7B2BEE5D" w14:textId="77777777" w:rsidTr="00401C6D">
        <w:tc>
          <w:tcPr>
            <w:tcW w:w="460" w:type="dxa"/>
            <w:tcBorders>
              <w:top w:val="single" w:sz="4" w:space="0" w:color="000000"/>
              <w:left w:val="single" w:sz="4" w:space="0" w:color="000000"/>
              <w:bottom w:val="single" w:sz="4" w:space="0" w:color="000000"/>
              <w:right w:val="single" w:sz="4" w:space="0" w:color="000000"/>
            </w:tcBorders>
          </w:tcPr>
          <w:p w14:paraId="0D3EF7FD"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3BC59CF"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2BCE3D2E"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20DE58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0A2B416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8784889"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98373E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43015CD9"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2653D011"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7861F0D7"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6061720C" w14:textId="77777777" w:rsidR="005975E3"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15611FA3"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4A076B8F"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19B62165"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975E3" w:rsidRPr="00327575" w14:paraId="0488733D" w14:textId="77777777" w:rsidTr="00401C6D">
        <w:tc>
          <w:tcPr>
            <w:tcW w:w="460" w:type="dxa"/>
            <w:tcBorders>
              <w:top w:val="single" w:sz="4" w:space="0" w:color="000000"/>
              <w:left w:val="single" w:sz="4" w:space="0" w:color="000000"/>
              <w:bottom w:val="single" w:sz="4" w:space="0" w:color="000000"/>
              <w:right w:val="single" w:sz="4" w:space="0" w:color="000000"/>
            </w:tcBorders>
            <w:hideMark/>
          </w:tcPr>
          <w:p w14:paraId="5F645B59"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28113F0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38AB8CEA"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2849CEA4"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3289370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5511E6E1"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2AD33AE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975E3" w:rsidRPr="00327575" w14:paraId="2F442A64" w14:textId="77777777" w:rsidTr="00401C6D">
        <w:trPr>
          <w:trHeight w:val="665"/>
        </w:trPr>
        <w:tc>
          <w:tcPr>
            <w:tcW w:w="460" w:type="dxa"/>
            <w:tcBorders>
              <w:top w:val="single" w:sz="4" w:space="0" w:color="000000"/>
              <w:left w:val="single" w:sz="4" w:space="0" w:color="000000"/>
              <w:bottom w:val="single" w:sz="4" w:space="0" w:color="000000"/>
              <w:right w:val="single" w:sz="4" w:space="0" w:color="000000"/>
            </w:tcBorders>
          </w:tcPr>
          <w:p w14:paraId="01B9962C"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7C2D38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1838B43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2665CE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3C05CE6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5CAF9EA" w14:textId="740C61B3" w:rsidR="005975E3" w:rsidRPr="00327575" w:rsidRDefault="00C901F5"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3</w:t>
            </w:r>
            <w:r w:rsidR="008A6AC3">
              <w:rPr>
                <w:rFonts w:ascii="Tahoma" w:eastAsia="Lucida Sans Unicode" w:hAnsi="Tahoma" w:cs="Tahoma"/>
                <w:kern w:val="3"/>
                <w:sz w:val="14"/>
                <w:szCs w:val="18"/>
                <w:lang w:eastAsia="zh-CN" w:bidi="hi-IN"/>
              </w:rPr>
              <w:t>0</w:t>
            </w:r>
          </w:p>
        </w:tc>
        <w:tc>
          <w:tcPr>
            <w:tcW w:w="2126" w:type="dxa"/>
            <w:tcBorders>
              <w:top w:val="single" w:sz="4" w:space="0" w:color="000000"/>
              <w:left w:val="single" w:sz="4" w:space="0" w:color="000000"/>
              <w:bottom w:val="single" w:sz="4" w:space="0" w:color="000000"/>
              <w:right w:val="single" w:sz="4" w:space="0" w:color="000000"/>
            </w:tcBorders>
          </w:tcPr>
          <w:p w14:paraId="16E252F6"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03956FC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16ECDE1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80FBFF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5B9A99DE" w14:textId="77777777" w:rsidR="005975E3" w:rsidRDefault="005975E3" w:rsidP="00CF33A1">
      <w:pPr>
        <w:widowControl w:val="0"/>
        <w:suppressAutoHyphens/>
        <w:spacing w:after="0" w:line="240" w:lineRule="auto"/>
        <w:rPr>
          <w:rFonts w:ascii="Tahoma" w:eastAsia="Arial Unicode MS" w:hAnsi="Tahoma" w:cs="Tahoma"/>
          <w:b/>
          <w:kern w:val="1"/>
          <w:sz w:val="14"/>
          <w:szCs w:val="18"/>
          <w:lang w:eastAsia="ar-SA"/>
        </w:rPr>
      </w:pPr>
    </w:p>
    <w:p w14:paraId="39D9DFE2" w14:textId="77777777" w:rsidR="00C901F5" w:rsidRDefault="00C901F5" w:rsidP="00CF33A1">
      <w:pPr>
        <w:widowControl w:val="0"/>
        <w:suppressAutoHyphens/>
        <w:spacing w:after="0" w:line="240" w:lineRule="auto"/>
        <w:rPr>
          <w:rFonts w:ascii="Tahoma" w:eastAsia="Arial Unicode MS" w:hAnsi="Tahoma" w:cs="Tahoma"/>
          <w:b/>
          <w:kern w:val="1"/>
          <w:sz w:val="14"/>
          <w:szCs w:val="18"/>
          <w:lang w:eastAsia="ar-SA"/>
        </w:rPr>
      </w:pPr>
    </w:p>
    <w:p w14:paraId="1079A790" w14:textId="77777777" w:rsidR="00C901F5" w:rsidRDefault="00C901F5" w:rsidP="00CF33A1">
      <w:pPr>
        <w:widowControl w:val="0"/>
        <w:suppressAutoHyphens/>
        <w:spacing w:after="0" w:line="240" w:lineRule="auto"/>
        <w:rPr>
          <w:rFonts w:ascii="Tahoma" w:eastAsia="Arial Unicode MS" w:hAnsi="Tahoma" w:cs="Tahoma"/>
          <w:b/>
          <w:kern w:val="1"/>
          <w:sz w:val="14"/>
          <w:szCs w:val="18"/>
          <w:lang w:eastAsia="ar-SA"/>
        </w:rPr>
      </w:pPr>
    </w:p>
    <w:p w14:paraId="676DB03D" w14:textId="77777777" w:rsidR="00C901F5" w:rsidRDefault="00C901F5" w:rsidP="00CF33A1">
      <w:pPr>
        <w:widowControl w:val="0"/>
        <w:suppressAutoHyphens/>
        <w:spacing w:after="0" w:line="240" w:lineRule="auto"/>
        <w:rPr>
          <w:rFonts w:ascii="Tahoma" w:eastAsia="Arial Unicode MS" w:hAnsi="Tahoma" w:cs="Tahoma"/>
          <w:b/>
          <w:kern w:val="1"/>
          <w:sz w:val="14"/>
          <w:szCs w:val="18"/>
          <w:lang w:eastAsia="ar-SA"/>
        </w:rPr>
      </w:pPr>
    </w:p>
    <w:p w14:paraId="3C3AC654" w14:textId="0EE771F3" w:rsidR="00CF33A1" w:rsidRPr="00726BF6" w:rsidRDefault="00CF33A1" w:rsidP="00CF33A1">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w:t>
      </w:r>
      <w:r w:rsidR="00C901F5">
        <w:rPr>
          <w:rFonts w:ascii="Tahoma" w:eastAsia="Arial Unicode MS" w:hAnsi="Tahoma" w:cs="Tahoma"/>
          <w:b/>
          <w:kern w:val="1"/>
          <w:sz w:val="14"/>
          <w:szCs w:val="18"/>
          <w:lang w:eastAsia="ar-SA"/>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CF33A1" w:rsidRPr="00726BF6" w14:paraId="7415B2EE" w14:textId="77777777" w:rsidTr="000D2453">
        <w:tc>
          <w:tcPr>
            <w:tcW w:w="5524" w:type="dxa"/>
            <w:shd w:val="clear" w:color="auto" w:fill="F2F2F2"/>
          </w:tcPr>
          <w:p w14:paraId="35D75D88" w14:textId="77777777" w:rsidR="00CF33A1" w:rsidRPr="00DF0F8F" w:rsidRDefault="00CF33A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222BFC28" w14:textId="4CACCF28" w:rsidR="00CF33A1" w:rsidRPr="00DF0F8F" w:rsidRDefault="00CF33A1"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7 Tabela I + kolumna 6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5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p>
          <w:p w14:paraId="0C754487" w14:textId="77777777" w:rsidR="00CF33A1" w:rsidRPr="00DF0F8F" w:rsidRDefault="00CF33A1" w:rsidP="000615DD">
            <w:pPr>
              <w:widowControl w:val="0"/>
              <w:suppressAutoHyphens/>
              <w:spacing w:after="0" w:line="240" w:lineRule="auto"/>
              <w:rPr>
                <w:rFonts w:ascii="Tahoma" w:eastAsia="Arial Unicode MS" w:hAnsi="Tahoma" w:cs="Tahoma"/>
                <w:kern w:val="1"/>
                <w:sz w:val="14"/>
                <w:szCs w:val="18"/>
                <w:lang w:eastAsia="ar-SA"/>
              </w:rPr>
            </w:pPr>
          </w:p>
        </w:tc>
        <w:tc>
          <w:tcPr>
            <w:tcW w:w="1842" w:type="dxa"/>
            <w:shd w:val="clear" w:color="auto" w:fill="F2F2F2"/>
          </w:tcPr>
          <w:p w14:paraId="09D2B927" w14:textId="77777777" w:rsidR="00CF33A1" w:rsidRPr="00726BF6" w:rsidRDefault="00CF33A1" w:rsidP="000615DD">
            <w:pPr>
              <w:widowControl w:val="0"/>
              <w:suppressAutoHyphens/>
              <w:spacing w:after="0" w:line="240" w:lineRule="auto"/>
              <w:rPr>
                <w:rFonts w:ascii="Tahoma" w:eastAsia="Arial Unicode MS" w:hAnsi="Tahoma" w:cs="Tahoma"/>
                <w:kern w:val="1"/>
                <w:sz w:val="14"/>
                <w:szCs w:val="18"/>
                <w:lang w:eastAsia="ar-SA"/>
              </w:rPr>
            </w:pPr>
          </w:p>
        </w:tc>
      </w:tr>
      <w:tr w:rsidR="00CF33A1" w:rsidRPr="00726BF6" w14:paraId="37084DA4" w14:textId="77777777" w:rsidTr="000D2453">
        <w:tc>
          <w:tcPr>
            <w:tcW w:w="5524" w:type="dxa"/>
            <w:shd w:val="clear" w:color="auto" w:fill="F2F2F2"/>
          </w:tcPr>
          <w:p w14:paraId="7F7E4347" w14:textId="77777777" w:rsidR="00CF33A1" w:rsidRPr="00DF0F8F" w:rsidRDefault="00CF33A1" w:rsidP="000615DD">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29E7ED83" w14:textId="77777777" w:rsidR="00CF33A1" w:rsidRPr="00DF0F8F" w:rsidRDefault="00CF33A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418F71AA" w14:textId="77777777" w:rsidR="00CF33A1" w:rsidRPr="00726BF6" w:rsidRDefault="00CF33A1" w:rsidP="000615DD">
            <w:pPr>
              <w:widowControl w:val="0"/>
              <w:suppressAutoHyphens/>
              <w:spacing w:after="0" w:line="240" w:lineRule="auto"/>
              <w:rPr>
                <w:rFonts w:ascii="Tahoma" w:eastAsia="Arial Unicode MS" w:hAnsi="Tahoma" w:cs="Tahoma"/>
                <w:kern w:val="1"/>
                <w:sz w:val="14"/>
                <w:szCs w:val="18"/>
                <w:lang w:eastAsia="ar-SA"/>
              </w:rPr>
            </w:pPr>
          </w:p>
        </w:tc>
      </w:tr>
      <w:tr w:rsidR="00CF33A1" w:rsidRPr="00726BF6" w14:paraId="6AFB9F78" w14:textId="77777777" w:rsidTr="000D2453">
        <w:tc>
          <w:tcPr>
            <w:tcW w:w="5524" w:type="dxa"/>
            <w:shd w:val="clear" w:color="auto" w:fill="F2F2F2"/>
          </w:tcPr>
          <w:p w14:paraId="54975FF9" w14:textId="77777777" w:rsidR="00CF33A1" w:rsidRPr="00DF0F8F" w:rsidRDefault="00CF33A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Cena brutto ( cena ofertowa)</w:t>
            </w:r>
          </w:p>
          <w:p w14:paraId="4E49B3AA" w14:textId="2D4C4511" w:rsidR="00CF33A1" w:rsidRPr="00DF0F8F" w:rsidRDefault="00CF33A1"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9 Tabela I + kolumna </w:t>
            </w:r>
            <w:r w:rsidR="00B65C9D" w:rsidRPr="00DF0F8F">
              <w:rPr>
                <w:rFonts w:ascii="Tahoma" w:eastAsia="Arial Unicode MS" w:hAnsi="Tahoma" w:cs="Tahoma"/>
                <w:kern w:val="1"/>
                <w:sz w:val="14"/>
                <w:szCs w:val="18"/>
                <w:lang w:eastAsia="ar-SA"/>
              </w:rPr>
              <w:t>8</w:t>
            </w:r>
            <w:r w:rsidRPr="00DF0F8F">
              <w:rPr>
                <w:rFonts w:ascii="Tahoma" w:eastAsia="Arial Unicode MS" w:hAnsi="Tahoma" w:cs="Tahoma"/>
                <w:kern w:val="1"/>
                <w:sz w:val="14"/>
                <w:szCs w:val="18"/>
                <w:lang w:eastAsia="ar-SA"/>
              </w:rPr>
              <w:t xml:space="preserve">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w:t>
            </w:r>
            <w:r w:rsidR="005975E3" w:rsidRPr="00DF0F8F">
              <w:rPr>
                <w:rFonts w:ascii="Tahoma" w:eastAsia="Arial Unicode MS" w:hAnsi="Tahoma" w:cs="Tahoma"/>
                <w:kern w:val="1"/>
                <w:sz w:val="14"/>
                <w:szCs w:val="18"/>
                <w:lang w:eastAsia="ar-SA"/>
              </w:rPr>
              <w:t>7</w:t>
            </w:r>
            <w:r w:rsidRPr="00DF0F8F">
              <w:rPr>
                <w:rFonts w:ascii="Tahoma" w:eastAsia="Arial Unicode MS" w:hAnsi="Tahoma" w:cs="Tahoma"/>
                <w:kern w:val="1"/>
                <w:sz w:val="14"/>
                <w:szCs w:val="18"/>
                <w:lang w:eastAsia="ar-SA"/>
              </w:rPr>
              <w:t xml:space="preserve">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r w:rsidR="00327575" w:rsidRPr="00DF0F8F">
              <w:rPr>
                <w:rFonts w:ascii="Tahoma" w:eastAsia="Arial Unicode MS" w:hAnsi="Tahoma" w:cs="Tahoma"/>
                <w:kern w:val="1"/>
                <w:sz w:val="14"/>
                <w:szCs w:val="18"/>
                <w:lang w:eastAsia="ar-SA"/>
              </w:rPr>
              <w:t xml:space="preserve"> </w:t>
            </w:r>
          </w:p>
          <w:p w14:paraId="7C7E6349" w14:textId="77777777" w:rsidR="00CF33A1" w:rsidRPr="00DF0F8F" w:rsidRDefault="00CF33A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17B3E241" w14:textId="77777777" w:rsidR="00CF33A1" w:rsidRPr="00726BF6" w:rsidRDefault="00CF33A1" w:rsidP="000615DD">
            <w:pPr>
              <w:widowControl w:val="0"/>
              <w:suppressAutoHyphens/>
              <w:spacing w:after="0" w:line="240" w:lineRule="auto"/>
              <w:rPr>
                <w:rFonts w:ascii="Tahoma" w:eastAsia="Arial Unicode MS" w:hAnsi="Tahoma" w:cs="Tahoma"/>
                <w:kern w:val="1"/>
                <w:sz w:val="14"/>
                <w:szCs w:val="18"/>
                <w:lang w:eastAsia="ar-SA"/>
              </w:rPr>
            </w:pPr>
          </w:p>
        </w:tc>
      </w:tr>
    </w:tbl>
    <w:p w14:paraId="051C4D2D" w14:textId="19C57F79" w:rsidR="00C901F5" w:rsidRPr="00AC3798" w:rsidRDefault="00CF33A1" w:rsidP="008A6AC3">
      <w:pPr>
        <w:widowControl w:val="0"/>
        <w:suppressAutoHyphens/>
        <w:spacing w:after="0" w:line="240" w:lineRule="auto"/>
        <w:rPr>
          <w:rFonts w:ascii="Times New Roman" w:eastAsia="Calibri" w:hAnsi="Times New Roman" w:cs="Times New Roman"/>
          <w:sz w:val="24"/>
          <w:szCs w:val="24"/>
        </w:rPr>
      </w:pPr>
      <w:r w:rsidRPr="00AC3798">
        <w:rPr>
          <w:rFonts w:ascii="Times New Roman" w:eastAsia="Lucida Sans Unicode" w:hAnsi="Times New Roman" w:cs="Mangal"/>
          <w:b/>
          <w:kern w:val="3"/>
          <w:lang w:eastAsia="zh-CN" w:bidi="hi-IN"/>
        </w:rPr>
        <w:t xml:space="preserve">Umowa będzie obowiązywać:24 miesiące </w:t>
      </w:r>
      <w:r w:rsidR="0054512D" w:rsidRPr="00AC3798">
        <w:rPr>
          <w:rFonts w:ascii="Times New Roman" w:eastAsia="Lucida Sans Unicode" w:hAnsi="Times New Roman" w:cs="Mangal"/>
          <w:b/>
          <w:kern w:val="3"/>
          <w:sz w:val="24"/>
          <w:szCs w:val="24"/>
          <w:lang w:eastAsia="zh-CN" w:bidi="hi-IN"/>
        </w:rPr>
        <w:t xml:space="preserve">od dnia zawarcia umowy </w:t>
      </w:r>
      <w:r w:rsidRPr="00AC3798">
        <w:rPr>
          <w:rFonts w:ascii="Times New Roman" w:eastAsia="Lucida Sans Unicode" w:hAnsi="Times New Roman" w:cs="Mangal"/>
          <w:b/>
          <w:kern w:val="3"/>
          <w:lang w:eastAsia="zh-CN" w:bidi="hi-IN"/>
        </w:rPr>
        <w:br/>
      </w:r>
    </w:p>
    <w:p w14:paraId="31B49410"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763B792A"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532FB644"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35202805"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3BAF83E8"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38A1CB98"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1BDFDE63"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597E2CEC"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66C42D60"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1C42E4F5"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04621B6C"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44058F52"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634EE5D0"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181F84F8"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15EA0C93"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128BC177"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3B8C0A22"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2FA96501"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3248AB17"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59B98410" w14:textId="0E55D669" w:rsidR="00DF0AD8" w:rsidRPr="00B024AA" w:rsidRDefault="00DF0AD8" w:rsidP="008A6AC3">
      <w:pPr>
        <w:widowControl w:val="0"/>
        <w:suppressAutoHyphens/>
        <w:spacing w:after="0" w:line="240" w:lineRule="auto"/>
        <w:rPr>
          <w:rFonts w:ascii="Times New Roman" w:eastAsia="Calibri" w:hAnsi="Times New Roman" w:cs="Times New Roman"/>
          <w:sz w:val="24"/>
          <w:szCs w:val="24"/>
        </w:rPr>
      </w:pPr>
      <w:r w:rsidRPr="00B024AA">
        <w:rPr>
          <w:rFonts w:ascii="Times New Roman" w:eastAsia="Calibri" w:hAnsi="Times New Roman" w:cs="Times New Roman"/>
          <w:sz w:val="24"/>
          <w:szCs w:val="24"/>
        </w:rPr>
        <w:lastRenderedPageBreak/>
        <w:t>DZP.381.</w:t>
      </w:r>
      <w:r w:rsidR="00C901F5" w:rsidRPr="00B024AA">
        <w:rPr>
          <w:rFonts w:ascii="Times New Roman" w:eastAsia="Calibri" w:hAnsi="Times New Roman" w:cs="Times New Roman"/>
          <w:sz w:val="24"/>
          <w:szCs w:val="24"/>
        </w:rPr>
        <w:t>58</w:t>
      </w:r>
      <w:r w:rsidRPr="00B024AA">
        <w:rPr>
          <w:rFonts w:ascii="Times New Roman" w:eastAsia="Calibri" w:hAnsi="Times New Roman" w:cs="Times New Roman"/>
          <w:sz w:val="24"/>
          <w:szCs w:val="24"/>
        </w:rPr>
        <w:t>B.2023</w:t>
      </w:r>
    </w:p>
    <w:p w14:paraId="3D0C4509" w14:textId="79D9E176" w:rsidR="00DF0AD8" w:rsidRPr="00B024AA" w:rsidRDefault="00DF0AD8" w:rsidP="00DF0AD8">
      <w:pPr>
        <w:suppressAutoHyphens/>
        <w:spacing w:after="0" w:line="240" w:lineRule="auto"/>
        <w:rPr>
          <w:rFonts w:ascii="Times New Roman" w:eastAsia="Times New Roman" w:hAnsi="Times New Roman" w:cs="Times New Roman"/>
          <w:sz w:val="24"/>
          <w:szCs w:val="24"/>
          <w:lang w:eastAsia="ar-SA"/>
        </w:rPr>
      </w:pPr>
      <w:r w:rsidRPr="00B024AA">
        <w:rPr>
          <w:rFonts w:ascii="Times New Roman" w:eastAsia="Calibri" w:hAnsi="Times New Roman" w:cs="Times New Roman"/>
          <w:sz w:val="24"/>
          <w:szCs w:val="24"/>
        </w:rPr>
        <w:t xml:space="preserve">Załącznik nr </w:t>
      </w:r>
      <w:r w:rsidRPr="00B024AA">
        <w:rPr>
          <w:rFonts w:ascii="Times New Roman" w:eastAsia="Times New Roman" w:hAnsi="Times New Roman" w:cs="Times New Roman"/>
          <w:sz w:val="24"/>
          <w:szCs w:val="24"/>
          <w:lang w:eastAsia="ar-SA"/>
        </w:rPr>
        <w:t>4,</w:t>
      </w:r>
      <w:r w:rsidR="00C901F5" w:rsidRPr="00B024AA">
        <w:rPr>
          <w:rFonts w:ascii="Times New Roman" w:eastAsia="Times New Roman" w:hAnsi="Times New Roman" w:cs="Times New Roman"/>
          <w:sz w:val="24"/>
          <w:szCs w:val="24"/>
          <w:lang w:eastAsia="ar-SA"/>
        </w:rPr>
        <w:t>2</w:t>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t>Formularz asortymentowo – cenowy</w:t>
      </w:r>
    </w:p>
    <w:p w14:paraId="1AC14157" w14:textId="57F6FE6B" w:rsidR="00DF0AD8" w:rsidRPr="00B024AA" w:rsidRDefault="00DF0AD8" w:rsidP="00DF0AD8">
      <w:pPr>
        <w:suppressAutoHyphens/>
        <w:spacing w:after="0" w:line="240" w:lineRule="auto"/>
        <w:rPr>
          <w:rFonts w:ascii="Times New Roman" w:eastAsia="Times New Roman" w:hAnsi="Times New Roman" w:cs="Times New Roman"/>
          <w:sz w:val="24"/>
          <w:szCs w:val="24"/>
          <w:lang w:eastAsia="ar-SA"/>
        </w:rPr>
      </w:pPr>
    </w:p>
    <w:p w14:paraId="69EDDE0C" w14:textId="161C386A" w:rsidR="00043751" w:rsidRPr="00B024AA" w:rsidRDefault="00F620F1" w:rsidP="00043751">
      <w:pPr>
        <w:suppressAutoHyphens/>
        <w:spacing w:after="0" w:line="240" w:lineRule="auto"/>
        <w:rPr>
          <w:rFonts w:ascii="Times New Roman" w:eastAsia="Calibri" w:hAnsi="Times New Roman" w:cs="Times New Roman"/>
          <w:sz w:val="24"/>
          <w:szCs w:val="24"/>
          <w:lang w:eastAsia="pl-PL"/>
        </w:rPr>
      </w:pPr>
      <w:r w:rsidRPr="00B024AA">
        <w:rPr>
          <w:rFonts w:ascii="Times New Roman" w:eastAsia="Times New Roman" w:hAnsi="Times New Roman" w:cs="Times New Roman"/>
          <w:sz w:val="24"/>
          <w:szCs w:val="24"/>
          <w:lang w:eastAsia="ar-SA"/>
        </w:rPr>
        <w:t xml:space="preserve">Część </w:t>
      </w:r>
      <w:r w:rsidR="00B024AA" w:rsidRPr="00B024AA">
        <w:rPr>
          <w:rFonts w:ascii="Times New Roman" w:eastAsia="Times New Roman" w:hAnsi="Times New Roman" w:cs="Times New Roman"/>
          <w:sz w:val="24"/>
          <w:szCs w:val="24"/>
          <w:lang w:eastAsia="ar-SA"/>
        </w:rPr>
        <w:t>2</w:t>
      </w:r>
      <w:r w:rsidRPr="00B024AA">
        <w:rPr>
          <w:rFonts w:ascii="Times New Roman" w:eastAsia="Times New Roman" w:hAnsi="Times New Roman" w:cs="Times New Roman"/>
          <w:sz w:val="24"/>
          <w:szCs w:val="24"/>
          <w:lang w:eastAsia="ar-SA"/>
        </w:rPr>
        <w:t xml:space="preserve"> </w:t>
      </w:r>
      <w:r w:rsidR="00043751" w:rsidRPr="00B024AA">
        <w:rPr>
          <w:rFonts w:ascii="Times New Roman" w:eastAsia="Times New Roman" w:hAnsi="Times New Roman" w:cs="Times New Roman"/>
          <w:sz w:val="24"/>
          <w:szCs w:val="24"/>
          <w:lang w:eastAsia="ar-SA"/>
        </w:rPr>
        <w:t>Obsługa serwisowa aparatury monitorującej parametry pacjenta(</w:t>
      </w:r>
      <w:r w:rsidR="00B024AA">
        <w:rPr>
          <w:rFonts w:ascii="Times New Roman" w:eastAsia="Times New Roman" w:hAnsi="Times New Roman" w:cs="Times New Roman"/>
          <w:sz w:val="24"/>
          <w:szCs w:val="24"/>
          <w:lang w:eastAsia="ar-SA"/>
        </w:rPr>
        <w:t>Philips</w:t>
      </w:r>
      <w:r w:rsidR="00043751" w:rsidRPr="00B024AA">
        <w:rPr>
          <w:rFonts w:ascii="Times New Roman" w:eastAsia="Times New Roman" w:hAnsi="Times New Roman" w:cs="Times New Roman"/>
          <w:sz w:val="24"/>
          <w:szCs w:val="24"/>
          <w:lang w:eastAsia="ar-SA"/>
        </w:rPr>
        <w:t>)</w:t>
      </w:r>
      <w:r w:rsidR="00043751" w:rsidRPr="00B024AA">
        <w:rPr>
          <w:rFonts w:ascii="Times New Roman" w:eastAsia="Calibri" w:hAnsi="Times New Roman" w:cs="Times New Roman"/>
          <w:sz w:val="24"/>
          <w:szCs w:val="24"/>
          <w:lang w:eastAsia="pl-PL"/>
        </w:rPr>
        <w:t xml:space="preserve">  </w:t>
      </w:r>
    </w:p>
    <w:p w14:paraId="533A9579" w14:textId="3174D3CB" w:rsidR="00F620F1" w:rsidRPr="00B024AA" w:rsidRDefault="00F620F1" w:rsidP="00043751">
      <w:pPr>
        <w:suppressAutoHyphens/>
        <w:spacing w:after="0" w:line="240" w:lineRule="auto"/>
        <w:rPr>
          <w:rFonts w:ascii="Tahoma" w:eastAsia="Tahoma" w:hAnsi="Tahoma" w:cs="Tahoma"/>
          <w:kern w:val="1"/>
          <w:sz w:val="14"/>
          <w:szCs w:val="18"/>
          <w:lang w:eastAsia="ar-SA"/>
        </w:rPr>
      </w:pPr>
      <w:r w:rsidRPr="00B024AA">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560"/>
        <w:gridCol w:w="1275"/>
        <w:gridCol w:w="1418"/>
        <w:gridCol w:w="992"/>
        <w:gridCol w:w="1350"/>
      </w:tblGrid>
      <w:tr w:rsidR="00F620F1" w:rsidRPr="00726BF6" w14:paraId="50CAC0FB" w14:textId="77777777" w:rsidTr="000615DD">
        <w:trPr>
          <w:trHeight w:val="521"/>
        </w:trPr>
        <w:tc>
          <w:tcPr>
            <w:tcW w:w="479" w:type="dxa"/>
            <w:shd w:val="clear" w:color="auto" w:fill="auto"/>
            <w:vAlign w:val="center"/>
          </w:tcPr>
          <w:p w14:paraId="098511EF"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L.P</w:t>
            </w:r>
          </w:p>
          <w:p w14:paraId="510DC288"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501" w:type="dxa"/>
            <w:vAlign w:val="center"/>
          </w:tcPr>
          <w:p w14:paraId="17ECCAE7"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Nazwa/rodzaj aparatu</w:t>
            </w:r>
          </w:p>
        </w:tc>
        <w:tc>
          <w:tcPr>
            <w:tcW w:w="1056" w:type="dxa"/>
            <w:vAlign w:val="center"/>
          </w:tcPr>
          <w:p w14:paraId="7230BE2E" w14:textId="77777777" w:rsidR="00F620F1" w:rsidRPr="00143B46" w:rsidRDefault="00F620F1" w:rsidP="000615DD">
            <w:pPr>
              <w:pStyle w:val="Standard"/>
              <w:snapToGrid w:val="0"/>
              <w:jc w:val="center"/>
              <w:rPr>
                <w:rFonts w:ascii="Tahoma" w:hAnsi="Tahoma" w:cs="Tahoma"/>
                <w:sz w:val="18"/>
                <w:szCs w:val="18"/>
              </w:rPr>
            </w:pPr>
            <w:r w:rsidRPr="00143B46">
              <w:rPr>
                <w:rFonts w:ascii="Tahoma" w:hAnsi="Tahoma" w:cs="Tahoma"/>
                <w:sz w:val="18"/>
                <w:szCs w:val="18"/>
              </w:rPr>
              <w:t>Ilość aparatów</w:t>
            </w:r>
          </w:p>
          <w:p w14:paraId="52FCE8BD"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(szt.)</w:t>
            </w:r>
          </w:p>
        </w:tc>
        <w:tc>
          <w:tcPr>
            <w:tcW w:w="1430" w:type="dxa"/>
            <w:vAlign w:val="center"/>
          </w:tcPr>
          <w:p w14:paraId="4B798894" w14:textId="77777777" w:rsidR="00F620F1" w:rsidRPr="006823B4" w:rsidRDefault="00F620F1" w:rsidP="000615DD">
            <w:pPr>
              <w:widowControl w:val="0"/>
              <w:suppressAutoHyphens/>
              <w:snapToGrid w:val="0"/>
              <w:spacing w:after="0" w:line="240" w:lineRule="auto"/>
              <w:jc w:val="center"/>
              <w:rPr>
                <w:rFonts w:ascii="Tahoma" w:eastAsia="Tahoma" w:hAnsi="Tahoma" w:cs="Tahoma"/>
                <w:kern w:val="1"/>
                <w:sz w:val="18"/>
                <w:szCs w:val="18"/>
                <w:lang w:eastAsia="ar-SA"/>
              </w:rPr>
            </w:pPr>
            <w:r w:rsidRPr="006823B4">
              <w:rPr>
                <w:rFonts w:ascii="Tahoma" w:hAnsi="Tahoma" w:cs="Tahoma"/>
                <w:sz w:val="18"/>
                <w:szCs w:val="18"/>
              </w:rPr>
              <w:t>Planowana ilość przeglądów w ciągu 24 miesięcy/aparat</w:t>
            </w:r>
          </w:p>
        </w:tc>
        <w:tc>
          <w:tcPr>
            <w:tcW w:w="1560" w:type="dxa"/>
            <w:vAlign w:val="center"/>
          </w:tcPr>
          <w:p w14:paraId="10798184" w14:textId="77777777" w:rsidR="00F620F1" w:rsidRPr="00143B46" w:rsidRDefault="00F620F1" w:rsidP="000615DD">
            <w:pPr>
              <w:pStyle w:val="Standard"/>
              <w:snapToGrid w:val="0"/>
              <w:jc w:val="center"/>
              <w:rPr>
                <w:rFonts w:ascii="Tahoma" w:eastAsia="Tahoma" w:hAnsi="Tahoma" w:cs="Tahoma"/>
                <w:kern w:val="1"/>
                <w:sz w:val="18"/>
                <w:szCs w:val="18"/>
                <w:lang w:eastAsia="ar-SA"/>
              </w:rPr>
            </w:pPr>
            <w:r w:rsidRPr="00143B46">
              <w:rPr>
                <w:rFonts w:ascii="Tahoma" w:hAnsi="Tahoma" w:cs="Tahoma"/>
                <w:sz w:val="18"/>
                <w:szCs w:val="18"/>
              </w:rPr>
              <w:t>Sumaryczna ilość przeglądów</w:t>
            </w:r>
            <w:r>
              <w:rPr>
                <w:rFonts w:ascii="Tahoma" w:hAnsi="Tahoma" w:cs="Tahoma"/>
                <w:sz w:val="18"/>
                <w:szCs w:val="18"/>
              </w:rPr>
              <w:t xml:space="preserve"> </w:t>
            </w:r>
            <w:r w:rsidRPr="00143B46">
              <w:rPr>
                <w:rFonts w:ascii="Tahoma" w:hAnsi="Tahoma" w:cs="Tahoma"/>
                <w:sz w:val="18"/>
                <w:szCs w:val="18"/>
              </w:rPr>
              <w:t>całej umowy</w:t>
            </w:r>
          </w:p>
        </w:tc>
        <w:tc>
          <w:tcPr>
            <w:tcW w:w="1275" w:type="dxa"/>
            <w:shd w:val="clear" w:color="auto" w:fill="auto"/>
            <w:vAlign w:val="center"/>
          </w:tcPr>
          <w:p w14:paraId="206A6013"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Cena ryczałtowa za 1 przegląd netto</w:t>
            </w:r>
          </w:p>
        </w:tc>
        <w:tc>
          <w:tcPr>
            <w:tcW w:w="1418" w:type="dxa"/>
            <w:shd w:val="clear" w:color="auto" w:fill="auto"/>
            <w:vAlign w:val="center"/>
          </w:tcPr>
          <w:p w14:paraId="2BF47871"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5CBD6216"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Netto</w:t>
            </w:r>
          </w:p>
          <w:p w14:paraId="6868DA6E"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(kol.4 x kol.5)</w:t>
            </w:r>
          </w:p>
        </w:tc>
        <w:tc>
          <w:tcPr>
            <w:tcW w:w="992" w:type="dxa"/>
          </w:tcPr>
          <w:p w14:paraId="19909225"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VAT</w:t>
            </w:r>
          </w:p>
          <w:p w14:paraId="5A43434C"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t>
            </w:r>
          </w:p>
        </w:tc>
        <w:tc>
          <w:tcPr>
            <w:tcW w:w="1350" w:type="dxa"/>
            <w:shd w:val="clear" w:color="auto" w:fill="auto"/>
            <w:vAlign w:val="center"/>
          </w:tcPr>
          <w:p w14:paraId="61799ABE"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11324697"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brutto*</w:t>
            </w:r>
          </w:p>
        </w:tc>
      </w:tr>
      <w:tr w:rsidR="00F620F1" w:rsidRPr="00726BF6" w14:paraId="5A1F6C97" w14:textId="77777777" w:rsidTr="000615DD">
        <w:trPr>
          <w:trHeight w:val="154"/>
        </w:trPr>
        <w:tc>
          <w:tcPr>
            <w:tcW w:w="479" w:type="dxa"/>
            <w:shd w:val="clear" w:color="auto" w:fill="auto"/>
            <w:vAlign w:val="center"/>
          </w:tcPr>
          <w:p w14:paraId="0D5A4AE2"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5BF7709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3EA6CB9C"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1FDE047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560" w:type="dxa"/>
            <w:vAlign w:val="center"/>
          </w:tcPr>
          <w:p w14:paraId="235D9562"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5</w:t>
            </w:r>
          </w:p>
        </w:tc>
        <w:tc>
          <w:tcPr>
            <w:tcW w:w="1275" w:type="dxa"/>
            <w:shd w:val="clear" w:color="auto" w:fill="auto"/>
            <w:vAlign w:val="center"/>
          </w:tcPr>
          <w:p w14:paraId="58388FC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6</w:t>
            </w:r>
          </w:p>
        </w:tc>
        <w:tc>
          <w:tcPr>
            <w:tcW w:w="1418" w:type="dxa"/>
            <w:shd w:val="clear" w:color="auto" w:fill="auto"/>
            <w:vAlign w:val="center"/>
          </w:tcPr>
          <w:p w14:paraId="0CF030C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7</w:t>
            </w:r>
          </w:p>
        </w:tc>
        <w:tc>
          <w:tcPr>
            <w:tcW w:w="992" w:type="dxa"/>
          </w:tcPr>
          <w:p w14:paraId="758B8B8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8</w:t>
            </w:r>
          </w:p>
        </w:tc>
        <w:tc>
          <w:tcPr>
            <w:tcW w:w="1350" w:type="dxa"/>
            <w:shd w:val="clear" w:color="auto" w:fill="auto"/>
            <w:vAlign w:val="center"/>
          </w:tcPr>
          <w:p w14:paraId="05744FA0"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9</w:t>
            </w:r>
          </w:p>
        </w:tc>
      </w:tr>
      <w:tr w:rsidR="00B024AA" w:rsidRPr="00726BF6" w14:paraId="1A806EB0" w14:textId="77777777" w:rsidTr="000615DD">
        <w:trPr>
          <w:trHeight w:val="436"/>
        </w:trPr>
        <w:tc>
          <w:tcPr>
            <w:tcW w:w="479" w:type="dxa"/>
            <w:vAlign w:val="center"/>
          </w:tcPr>
          <w:p w14:paraId="0295B0EE" w14:textId="2A2968C4" w:rsidR="00B024AA" w:rsidRPr="00B024AA" w:rsidRDefault="00B024AA" w:rsidP="00B024AA">
            <w:pPr>
              <w:widowControl w:val="0"/>
              <w:suppressAutoHyphens/>
              <w:snapToGrid w:val="0"/>
              <w:spacing w:after="0" w:line="240" w:lineRule="auto"/>
              <w:jc w:val="center"/>
              <w:rPr>
                <w:rFonts w:ascii="Tahoma" w:eastAsia="Tahoma" w:hAnsi="Tahoma" w:cs="Tahoma"/>
                <w:kern w:val="1"/>
                <w:sz w:val="18"/>
                <w:szCs w:val="18"/>
                <w:lang w:eastAsia="ar-SA"/>
              </w:rPr>
            </w:pPr>
            <w:r w:rsidRPr="00B024AA">
              <w:rPr>
                <w:sz w:val="18"/>
                <w:szCs w:val="18"/>
              </w:rPr>
              <w:t>1</w:t>
            </w:r>
          </w:p>
        </w:tc>
        <w:tc>
          <w:tcPr>
            <w:tcW w:w="4501" w:type="dxa"/>
            <w:vAlign w:val="center"/>
          </w:tcPr>
          <w:p w14:paraId="43B1464B" w14:textId="0085076D" w:rsidR="00B024AA" w:rsidRPr="00B024AA" w:rsidRDefault="00B024AA" w:rsidP="00B024AA">
            <w:pPr>
              <w:widowControl w:val="0"/>
              <w:suppressAutoHyphens/>
              <w:spacing w:after="0" w:line="240" w:lineRule="auto"/>
              <w:rPr>
                <w:rFonts w:ascii="Tahoma" w:eastAsia="Arial Unicode MS" w:hAnsi="Tahoma" w:cs="Tahoma"/>
                <w:kern w:val="1"/>
                <w:sz w:val="18"/>
                <w:szCs w:val="18"/>
                <w:lang w:eastAsia="ar-SA"/>
              </w:rPr>
            </w:pPr>
            <w:r w:rsidRPr="00B024AA">
              <w:rPr>
                <w:rFonts w:cstheme="minorHAnsi"/>
                <w:sz w:val="18"/>
                <w:szCs w:val="18"/>
              </w:rPr>
              <w:t xml:space="preserve">Kardiomonitor CM 120 (Philips) </w:t>
            </w:r>
            <w:r w:rsidRPr="00B024AA">
              <w:rPr>
                <w:rFonts w:cstheme="minorHAnsi"/>
                <w:sz w:val="18"/>
                <w:szCs w:val="18"/>
              </w:rPr>
              <w:br/>
            </w:r>
            <w:proofErr w:type="spellStart"/>
            <w:r w:rsidRPr="00B024AA">
              <w:rPr>
                <w:rFonts w:cstheme="minorHAnsi"/>
                <w:sz w:val="18"/>
                <w:szCs w:val="18"/>
              </w:rPr>
              <w:t>sn</w:t>
            </w:r>
            <w:proofErr w:type="spellEnd"/>
            <w:r w:rsidRPr="00B024AA">
              <w:rPr>
                <w:rFonts w:cstheme="minorHAnsi"/>
                <w:sz w:val="18"/>
                <w:szCs w:val="18"/>
              </w:rPr>
              <w:t>: CN62617552</w:t>
            </w:r>
          </w:p>
        </w:tc>
        <w:tc>
          <w:tcPr>
            <w:tcW w:w="1056" w:type="dxa"/>
            <w:vAlign w:val="center"/>
          </w:tcPr>
          <w:p w14:paraId="02E28F0F" w14:textId="190E6B6B" w:rsidR="00B024AA" w:rsidRPr="00B024AA" w:rsidRDefault="00B024AA" w:rsidP="00B024AA">
            <w:pPr>
              <w:widowControl w:val="0"/>
              <w:suppressAutoHyphens/>
              <w:snapToGrid w:val="0"/>
              <w:spacing w:after="0" w:line="240" w:lineRule="auto"/>
              <w:jc w:val="center"/>
              <w:rPr>
                <w:rFonts w:ascii="Tahoma" w:eastAsia="Tahoma" w:hAnsi="Tahoma" w:cs="Tahoma"/>
                <w:kern w:val="1"/>
                <w:sz w:val="18"/>
                <w:szCs w:val="18"/>
                <w:lang w:eastAsia="ar-SA"/>
              </w:rPr>
            </w:pPr>
            <w:r w:rsidRPr="00B024AA">
              <w:rPr>
                <w:sz w:val="18"/>
                <w:szCs w:val="18"/>
              </w:rPr>
              <w:t>1</w:t>
            </w:r>
          </w:p>
        </w:tc>
        <w:tc>
          <w:tcPr>
            <w:tcW w:w="1430" w:type="dxa"/>
            <w:vAlign w:val="center"/>
          </w:tcPr>
          <w:p w14:paraId="4896D477" w14:textId="602956E7" w:rsidR="00B024AA" w:rsidRPr="00B024AA" w:rsidRDefault="00B024AA" w:rsidP="00B024AA">
            <w:pPr>
              <w:widowControl w:val="0"/>
              <w:suppressAutoHyphens/>
              <w:snapToGrid w:val="0"/>
              <w:spacing w:after="0" w:line="240" w:lineRule="auto"/>
              <w:jc w:val="center"/>
              <w:rPr>
                <w:rFonts w:ascii="Tahoma" w:eastAsia="Tahoma" w:hAnsi="Tahoma" w:cs="Tahoma"/>
                <w:kern w:val="1"/>
                <w:sz w:val="18"/>
                <w:szCs w:val="18"/>
                <w:lang w:eastAsia="ar-SA"/>
              </w:rPr>
            </w:pPr>
            <w:r w:rsidRPr="00B024AA">
              <w:rPr>
                <w:sz w:val="18"/>
                <w:szCs w:val="18"/>
              </w:rPr>
              <w:t>2</w:t>
            </w:r>
          </w:p>
        </w:tc>
        <w:tc>
          <w:tcPr>
            <w:tcW w:w="1560" w:type="dxa"/>
            <w:vAlign w:val="center"/>
          </w:tcPr>
          <w:p w14:paraId="5D61C4E7" w14:textId="36AE3D85" w:rsidR="00B024AA" w:rsidRPr="00B024AA" w:rsidRDefault="00B024AA" w:rsidP="00B024AA">
            <w:pPr>
              <w:widowControl w:val="0"/>
              <w:suppressAutoHyphens/>
              <w:snapToGrid w:val="0"/>
              <w:spacing w:after="0" w:line="240" w:lineRule="auto"/>
              <w:jc w:val="center"/>
              <w:rPr>
                <w:rFonts w:ascii="Tahoma" w:eastAsia="Tahoma" w:hAnsi="Tahoma" w:cs="Tahoma"/>
                <w:kern w:val="1"/>
                <w:sz w:val="18"/>
                <w:szCs w:val="18"/>
                <w:lang w:eastAsia="ar-SA"/>
              </w:rPr>
            </w:pPr>
            <w:r w:rsidRPr="00B024AA">
              <w:rPr>
                <w:sz w:val="18"/>
                <w:szCs w:val="18"/>
              </w:rPr>
              <w:t>2</w:t>
            </w:r>
          </w:p>
        </w:tc>
        <w:tc>
          <w:tcPr>
            <w:tcW w:w="1275" w:type="dxa"/>
            <w:shd w:val="clear" w:color="auto" w:fill="auto"/>
            <w:vAlign w:val="center"/>
          </w:tcPr>
          <w:p w14:paraId="0ACBC370" w14:textId="77777777" w:rsidR="00B024AA" w:rsidRPr="00726BF6" w:rsidRDefault="00B024AA" w:rsidP="00B024AA">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46155A48" w14:textId="77777777" w:rsidR="00B024AA" w:rsidRPr="00726BF6" w:rsidRDefault="00B024AA" w:rsidP="00B024AA">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3C3557A5" w14:textId="77777777" w:rsidR="00B024AA" w:rsidRPr="00726BF6" w:rsidRDefault="00B024AA" w:rsidP="00B024AA">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65702676" w14:textId="77777777" w:rsidR="00B024AA" w:rsidRPr="00726BF6" w:rsidRDefault="00B024AA" w:rsidP="00B024AA">
            <w:pPr>
              <w:widowControl w:val="0"/>
              <w:suppressAutoHyphens/>
              <w:snapToGrid w:val="0"/>
              <w:spacing w:after="0" w:line="240" w:lineRule="auto"/>
              <w:jc w:val="center"/>
              <w:rPr>
                <w:rFonts w:ascii="Tahoma" w:eastAsia="Tahoma" w:hAnsi="Tahoma" w:cs="Tahoma"/>
                <w:kern w:val="1"/>
                <w:sz w:val="14"/>
                <w:szCs w:val="18"/>
                <w:lang w:eastAsia="ar-SA"/>
              </w:rPr>
            </w:pPr>
          </w:p>
        </w:tc>
      </w:tr>
    </w:tbl>
    <w:p w14:paraId="4C23060B" w14:textId="77777777" w:rsidR="00F620F1" w:rsidRPr="00726BF6" w:rsidRDefault="00F620F1" w:rsidP="00F620F1">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76AB9EFF" w14:textId="77777777" w:rsidR="00F620F1" w:rsidRDefault="00F620F1" w:rsidP="00F620F1">
      <w:pPr>
        <w:suppressAutoHyphens/>
        <w:spacing w:after="0" w:line="240" w:lineRule="auto"/>
        <w:rPr>
          <w:rFonts w:ascii="Tahoma" w:eastAsia="Times New Roman" w:hAnsi="Tahoma" w:cs="Tahoma"/>
          <w:kern w:val="1"/>
          <w:sz w:val="14"/>
          <w:szCs w:val="18"/>
          <w:lang w:eastAsia="ar-SA"/>
        </w:rPr>
      </w:pPr>
    </w:p>
    <w:p w14:paraId="582B218B" w14:textId="77777777" w:rsidR="00F620F1" w:rsidRPr="00726BF6" w:rsidRDefault="00F620F1" w:rsidP="00F620F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F620F1" w:rsidRPr="00726BF6" w14:paraId="3B464A70" w14:textId="77777777" w:rsidTr="000615DD">
        <w:trPr>
          <w:trHeight w:val="720"/>
        </w:trPr>
        <w:tc>
          <w:tcPr>
            <w:tcW w:w="450" w:type="dxa"/>
            <w:shd w:val="clear" w:color="auto" w:fill="auto"/>
            <w:vAlign w:val="center"/>
          </w:tcPr>
          <w:p w14:paraId="09B2C8A3"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2AC7C159"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4C514CA5"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65F6438F"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338ABB30"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6C3BEC0A" w14:textId="77777777" w:rsidR="00F620F1" w:rsidRPr="00726BF6" w:rsidRDefault="00F620F1" w:rsidP="000615DD">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51DB2009"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5E68E264"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78C21075"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47FE5B8E"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040B2497" w14:textId="77777777" w:rsidR="00F620F1"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p>
          <w:p w14:paraId="3A876BB4" w14:textId="77777777" w:rsidR="00F620F1"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783BB0BA"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24F7D5B2"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52CDC689"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F620F1" w:rsidRPr="00726BF6" w14:paraId="0DEF45E0" w14:textId="77777777" w:rsidTr="000615DD">
        <w:trPr>
          <w:trHeight w:val="148"/>
        </w:trPr>
        <w:tc>
          <w:tcPr>
            <w:tcW w:w="450" w:type="dxa"/>
            <w:shd w:val="clear" w:color="auto" w:fill="auto"/>
            <w:vAlign w:val="center"/>
          </w:tcPr>
          <w:p w14:paraId="12A28E45"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0138AFE8"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76C10BA7"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66E90498"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14623B6D"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178E6FE9"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4E67F0AC"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0488C4B7"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B024AA" w:rsidRPr="00726BF6" w14:paraId="60B0A200" w14:textId="77777777" w:rsidTr="004655B5">
        <w:trPr>
          <w:trHeight w:val="441"/>
        </w:trPr>
        <w:tc>
          <w:tcPr>
            <w:tcW w:w="450" w:type="dxa"/>
            <w:vAlign w:val="center"/>
          </w:tcPr>
          <w:p w14:paraId="2F5847FE" w14:textId="35FBD4BB" w:rsidR="00B024AA" w:rsidRPr="00B024AA" w:rsidRDefault="00B024AA" w:rsidP="00B024AA">
            <w:pPr>
              <w:widowControl w:val="0"/>
              <w:suppressAutoHyphens/>
              <w:snapToGrid w:val="0"/>
              <w:spacing w:after="0" w:line="240" w:lineRule="auto"/>
              <w:jc w:val="center"/>
              <w:rPr>
                <w:rFonts w:ascii="Tahoma" w:eastAsia="Tahoma" w:hAnsi="Tahoma" w:cs="Tahoma"/>
                <w:kern w:val="1"/>
                <w:sz w:val="18"/>
                <w:szCs w:val="18"/>
                <w:lang w:eastAsia="ar-SA"/>
              </w:rPr>
            </w:pPr>
            <w:r w:rsidRPr="00B024AA">
              <w:rPr>
                <w:sz w:val="18"/>
                <w:szCs w:val="18"/>
              </w:rPr>
              <w:t>1</w:t>
            </w:r>
          </w:p>
        </w:tc>
        <w:tc>
          <w:tcPr>
            <w:tcW w:w="4228" w:type="dxa"/>
            <w:vAlign w:val="center"/>
          </w:tcPr>
          <w:p w14:paraId="68CE95CA" w14:textId="03E519E8" w:rsidR="00B024AA" w:rsidRPr="00B024AA" w:rsidRDefault="00B024AA" w:rsidP="00B024AA">
            <w:pPr>
              <w:widowControl w:val="0"/>
              <w:suppressAutoHyphens/>
              <w:spacing w:after="0" w:line="240" w:lineRule="auto"/>
              <w:rPr>
                <w:rFonts w:ascii="Tahoma" w:eastAsia="Arial Unicode MS" w:hAnsi="Tahoma" w:cs="Tahoma"/>
                <w:kern w:val="1"/>
                <w:sz w:val="18"/>
                <w:szCs w:val="18"/>
                <w:lang w:eastAsia="ar-SA"/>
              </w:rPr>
            </w:pPr>
            <w:r w:rsidRPr="00B024AA">
              <w:rPr>
                <w:rFonts w:cstheme="minorHAnsi"/>
                <w:sz w:val="18"/>
                <w:szCs w:val="18"/>
              </w:rPr>
              <w:t xml:space="preserve">Kardiomonitor CM 120 (Philips) </w:t>
            </w:r>
            <w:r w:rsidRPr="00B024AA">
              <w:rPr>
                <w:rFonts w:cstheme="minorHAnsi"/>
                <w:sz w:val="18"/>
                <w:szCs w:val="18"/>
              </w:rPr>
              <w:br/>
            </w:r>
            <w:proofErr w:type="spellStart"/>
            <w:r w:rsidRPr="00B024AA">
              <w:rPr>
                <w:rFonts w:cstheme="minorHAnsi"/>
                <w:sz w:val="18"/>
                <w:szCs w:val="18"/>
              </w:rPr>
              <w:t>sn</w:t>
            </w:r>
            <w:proofErr w:type="spellEnd"/>
            <w:r w:rsidRPr="00B024AA">
              <w:rPr>
                <w:rFonts w:cstheme="minorHAnsi"/>
                <w:sz w:val="18"/>
                <w:szCs w:val="18"/>
              </w:rPr>
              <w:t>: CN62617552</w:t>
            </w:r>
          </w:p>
        </w:tc>
        <w:tc>
          <w:tcPr>
            <w:tcW w:w="992" w:type="dxa"/>
            <w:vAlign w:val="center"/>
          </w:tcPr>
          <w:p w14:paraId="58556144" w14:textId="62A98627" w:rsidR="00B024AA" w:rsidRPr="00B024AA" w:rsidRDefault="00B024AA" w:rsidP="00B024AA">
            <w:pPr>
              <w:widowControl w:val="0"/>
              <w:suppressAutoHyphens/>
              <w:snapToGrid w:val="0"/>
              <w:spacing w:after="0" w:line="240" w:lineRule="auto"/>
              <w:jc w:val="center"/>
              <w:rPr>
                <w:rFonts w:ascii="Tahoma" w:eastAsia="Tahoma" w:hAnsi="Tahoma" w:cs="Tahoma"/>
                <w:kern w:val="1"/>
                <w:sz w:val="18"/>
                <w:szCs w:val="18"/>
                <w:lang w:eastAsia="ar-SA"/>
              </w:rPr>
            </w:pPr>
            <w:r w:rsidRPr="00B024AA">
              <w:rPr>
                <w:sz w:val="18"/>
                <w:szCs w:val="18"/>
              </w:rPr>
              <w:t>1</w:t>
            </w:r>
          </w:p>
        </w:tc>
        <w:tc>
          <w:tcPr>
            <w:tcW w:w="2835" w:type="dxa"/>
            <w:vAlign w:val="center"/>
          </w:tcPr>
          <w:p w14:paraId="5E814358" w14:textId="52938425" w:rsidR="00B024AA" w:rsidRPr="00B024AA" w:rsidRDefault="00B024AA" w:rsidP="00B024AA">
            <w:pPr>
              <w:widowControl w:val="0"/>
              <w:suppressAutoHyphens/>
              <w:snapToGrid w:val="0"/>
              <w:spacing w:after="0" w:line="240" w:lineRule="auto"/>
              <w:jc w:val="center"/>
              <w:rPr>
                <w:rFonts w:ascii="Tahoma" w:eastAsia="Tahoma" w:hAnsi="Tahoma" w:cs="Tahoma"/>
                <w:kern w:val="1"/>
                <w:sz w:val="18"/>
                <w:szCs w:val="18"/>
                <w:lang w:eastAsia="ar-SA"/>
              </w:rPr>
            </w:pPr>
            <w:r w:rsidRPr="00B024AA">
              <w:rPr>
                <w:sz w:val="18"/>
                <w:szCs w:val="18"/>
              </w:rPr>
              <w:t>5</w:t>
            </w:r>
          </w:p>
        </w:tc>
        <w:tc>
          <w:tcPr>
            <w:tcW w:w="1229" w:type="dxa"/>
            <w:shd w:val="clear" w:color="auto" w:fill="auto"/>
            <w:vAlign w:val="center"/>
          </w:tcPr>
          <w:p w14:paraId="2001786A" w14:textId="77777777" w:rsidR="00B024AA" w:rsidRPr="00726BF6" w:rsidRDefault="00B024AA" w:rsidP="00B024A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73752E21" w14:textId="77777777" w:rsidR="00B024AA" w:rsidRPr="00726BF6" w:rsidRDefault="00B024AA" w:rsidP="00B024A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7177ADF5" w14:textId="77777777" w:rsidR="00B024AA" w:rsidRPr="00726BF6" w:rsidRDefault="00B024AA" w:rsidP="00B024AA">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17598784" w14:textId="77777777" w:rsidR="00B024AA" w:rsidRPr="00726BF6" w:rsidRDefault="00B024AA" w:rsidP="00B024AA">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11A7849D" w14:textId="77777777" w:rsidR="00F620F1" w:rsidRDefault="00F620F1" w:rsidP="00F620F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212ECB82" w14:textId="11CE184A" w:rsidR="005975E3" w:rsidRPr="00327575" w:rsidRDefault="00043751"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Pr>
          <w:rFonts w:ascii="Times New Roman" w:eastAsia="Lucida Sans Unicode" w:hAnsi="Times New Roman" w:cs="Times New Roman"/>
          <w:kern w:val="3"/>
          <w:sz w:val="20"/>
          <w:szCs w:val="20"/>
          <w:lang w:eastAsia="zh-CN" w:bidi="hi-IN"/>
        </w:rPr>
        <w:t>T</w:t>
      </w:r>
      <w:r w:rsidR="005975E3" w:rsidRPr="00327575">
        <w:rPr>
          <w:rFonts w:ascii="Times New Roman" w:eastAsia="Lucida Sans Unicode" w:hAnsi="Times New Roman" w:cs="Times New Roman"/>
          <w:kern w:val="3"/>
          <w:sz w:val="20"/>
          <w:szCs w:val="20"/>
          <w:lang w:eastAsia="zh-CN" w:bidi="hi-IN"/>
        </w:rPr>
        <w: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975E3" w:rsidRPr="00327575" w14:paraId="6447E2FF" w14:textId="77777777" w:rsidTr="00401C6D">
        <w:tc>
          <w:tcPr>
            <w:tcW w:w="460" w:type="dxa"/>
            <w:tcBorders>
              <w:top w:val="single" w:sz="4" w:space="0" w:color="000000"/>
              <w:left w:val="single" w:sz="4" w:space="0" w:color="000000"/>
              <w:bottom w:val="single" w:sz="4" w:space="0" w:color="000000"/>
              <w:right w:val="single" w:sz="4" w:space="0" w:color="000000"/>
            </w:tcBorders>
          </w:tcPr>
          <w:p w14:paraId="1B41F34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C1D9A7E"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26BCAF1D"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F96AF1F"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42C90BF5"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5DC8BB9"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68E90A4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4F3B357B"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2D7F8FAB"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11B760C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4307601F" w14:textId="77777777" w:rsidR="005975E3"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0CFF4BD9"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390D7B5B"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55421C63"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975E3" w:rsidRPr="00327575" w14:paraId="23724DC6" w14:textId="77777777" w:rsidTr="00401C6D">
        <w:tc>
          <w:tcPr>
            <w:tcW w:w="460" w:type="dxa"/>
            <w:tcBorders>
              <w:top w:val="single" w:sz="4" w:space="0" w:color="000000"/>
              <w:left w:val="single" w:sz="4" w:space="0" w:color="000000"/>
              <w:bottom w:val="single" w:sz="4" w:space="0" w:color="000000"/>
              <w:right w:val="single" w:sz="4" w:space="0" w:color="000000"/>
            </w:tcBorders>
            <w:hideMark/>
          </w:tcPr>
          <w:p w14:paraId="34DC3318"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7EA0ED1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7EB58A1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157F674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53AAD1CF"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5B3FCE0F"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39D109D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975E3" w:rsidRPr="00327575" w14:paraId="10D9A468" w14:textId="77777777" w:rsidTr="00401C6D">
        <w:trPr>
          <w:trHeight w:val="665"/>
        </w:trPr>
        <w:tc>
          <w:tcPr>
            <w:tcW w:w="460" w:type="dxa"/>
            <w:tcBorders>
              <w:top w:val="single" w:sz="4" w:space="0" w:color="000000"/>
              <w:left w:val="single" w:sz="4" w:space="0" w:color="000000"/>
              <w:bottom w:val="single" w:sz="4" w:space="0" w:color="000000"/>
              <w:right w:val="single" w:sz="4" w:space="0" w:color="000000"/>
            </w:tcBorders>
          </w:tcPr>
          <w:p w14:paraId="731E7D4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3B89FD2"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0CD840E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F3E1935"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6C59F0CD"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177CD8D" w14:textId="4055C18A" w:rsidR="005975E3" w:rsidRPr="00327575" w:rsidRDefault="00B024AA"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5</w:t>
            </w:r>
          </w:p>
        </w:tc>
        <w:tc>
          <w:tcPr>
            <w:tcW w:w="2126" w:type="dxa"/>
            <w:tcBorders>
              <w:top w:val="single" w:sz="4" w:space="0" w:color="000000"/>
              <w:left w:val="single" w:sz="4" w:space="0" w:color="000000"/>
              <w:bottom w:val="single" w:sz="4" w:space="0" w:color="000000"/>
              <w:right w:val="single" w:sz="4" w:space="0" w:color="000000"/>
            </w:tcBorders>
          </w:tcPr>
          <w:p w14:paraId="7C15756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5E46192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423FEF7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9D2A39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41DCDABA" w14:textId="77777777" w:rsidR="00B65C9D" w:rsidRPr="00D23D91" w:rsidRDefault="00B65C9D" w:rsidP="00F620F1">
      <w:pPr>
        <w:widowControl w:val="0"/>
        <w:suppressAutoHyphens/>
        <w:autoSpaceDN w:val="0"/>
        <w:spacing w:after="0" w:line="240" w:lineRule="auto"/>
        <w:textAlignment w:val="baseline"/>
        <w:rPr>
          <w:rFonts w:ascii="Times New Roman" w:eastAsia="Lucida Sans Unicode" w:hAnsi="Times New Roman" w:cs="Mangal"/>
          <w:b/>
          <w:kern w:val="3"/>
          <w:lang w:eastAsia="zh-CN" w:bidi="hi-IN"/>
        </w:rPr>
      </w:pPr>
    </w:p>
    <w:p w14:paraId="59D0484D" w14:textId="428C3282" w:rsidR="00F620F1" w:rsidRPr="00726BF6" w:rsidRDefault="00F620F1" w:rsidP="00F620F1">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w:t>
      </w:r>
      <w:r w:rsidR="00B024AA">
        <w:rPr>
          <w:rFonts w:ascii="Tahoma" w:eastAsia="Arial Unicode MS" w:hAnsi="Tahoma" w:cs="Tahoma"/>
          <w:b/>
          <w:kern w:val="1"/>
          <w:sz w:val="14"/>
          <w:szCs w:val="18"/>
          <w:lang w:eastAsia="ar-SA"/>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F620F1" w:rsidRPr="00726BF6" w14:paraId="3831813C" w14:textId="77777777" w:rsidTr="00F620F1">
        <w:trPr>
          <w:trHeight w:val="405"/>
        </w:trPr>
        <w:tc>
          <w:tcPr>
            <w:tcW w:w="5524" w:type="dxa"/>
            <w:shd w:val="clear" w:color="auto" w:fill="F2F2F2"/>
          </w:tcPr>
          <w:p w14:paraId="267290D5" w14:textId="77777777" w:rsidR="00F620F1" w:rsidRPr="00DF0F8F" w:rsidRDefault="00F620F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7D726EAF" w14:textId="77777777" w:rsidR="00F620F1" w:rsidRPr="00DF0F8F" w:rsidRDefault="00F620F1" w:rsidP="00DF0F8F">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7 Tabela I + kolumna 6  Tabela II  </w:t>
            </w:r>
            <w:r w:rsidR="00DF0F8F" w:rsidRPr="00DF0F8F">
              <w:rPr>
                <w:rFonts w:ascii="Tahoma" w:eastAsia="Arial Unicode MS" w:hAnsi="Tahoma" w:cs="Tahoma"/>
                <w:kern w:val="1"/>
                <w:sz w:val="14"/>
                <w:szCs w:val="18"/>
                <w:lang w:eastAsia="ar-SA"/>
              </w:rPr>
              <w:t xml:space="preserve">+ kolumna </w:t>
            </w:r>
            <w:r w:rsidRPr="00DF0F8F">
              <w:rPr>
                <w:rFonts w:ascii="Tahoma" w:eastAsia="Arial Unicode MS" w:hAnsi="Tahoma" w:cs="Tahoma"/>
                <w:kern w:val="1"/>
                <w:sz w:val="14"/>
                <w:szCs w:val="18"/>
                <w:lang w:eastAsia="ar-SA"/>
              </w:rPr>
              <w:t xml:space="preserve">  5 Tabela III</w:t>
            </w:r>
          </w:p>
          <w:p w14:paraId="539A99DC" w14:textId="79423EDC" w:rsidR="00DF0F8F" w:rsidRPr="00DF0F8F" w:rsidRDefault="00DF0F8F" w:rsidP="00DF0F8F">
            <w:pPr>
              <w:widowControl w:val="0"/>
              <w:suppressAutoHyphens/>
              <w:spacing w:after="0" w:line="240" w:lineRule="auto"/>
              <w:rPr>
                <w:rFonts w:ascii="Tahoma" w:eastAsia="Arial Unicode MS" w:hAnsi="Tahoma" w:cs="Tahoma"/>
                <w:kern w:val="1"/>
                <w:sz w:val="14"/>
                <w:szCs w:val="18"/>
                <w:lang w:eastAsia="ar-SA"/>
              </w:rPr>
            </w:pPr>
          </w:p>
        </w:tc>
        <w:tc>
          <w:tcPr>
            <w:tcW w:w="1842" w:type="dxa"/>
            <w:shd w:val="clear" w:color="auto" w:fill="F2F2F2"/>
          </w:tcPr>
          <w:p w14:paraId="6D0D743F" w14:textId="77777777" w:rsidR="00F620F1" w:rsidRPr="00726BF6" w:rsidRDefault="00F620F1" w:rsidP="000615DD">
            <w:pPr>
              <w:widowControl w:val="0"/>
              <w:suppressAutoHyphens/>
              <w:spacing w:after="0" w:line="240" w:lineRule="auto"/>
              <w:rPr>
                <w:rFonts w:ascii="Tahoma" w:eastAsia="Arial Unicode MS" w:hAnsi="Tahoma" w:cs="Tahoma"/>
                <w:kern w:val="1"/>
                <w:sz w:val="14"/>
                <w:szCs w:val="18"/>
                <w:lang w:eastAsia="ar-SA"/>
              </w:rPr>
            </w:pPr>
          </w:p>
        </w:tc>
      </w:tr>
      <w:tr w:rsidR="00F620F1" w:rsidRPr="00726BF6" w14:paraId="7444F718" w14:textId="77777777" w:rsidTr="000615DD">
        <w:tc>
          <w:tcPr>
            <w:tcW w:w="5524" w:type="dxa"/>
            <w:shd w:val="clear" w:color="auto" w:fill="F2F2F2"/>
          </w:tcPr>
          <w:p w14:paraId="5E37A772" w14:textId="77777777" w:rsidR="00F620F1" w:rsidRPr="00DF0F8F" w:rsidRDefault="00F620F1" w:rsidP="000615DD">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181FB9A7" w14:textId="77777777" w:rsidR="00F620F1" w:rsidRPr="00DF0F8F" w:rsidRDefault="00F620F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1421EB1A" w14:textId="77777777" w:rsidR="00F620F1" w:rsidRPr="00726BF6" w:rsidRDefault="00F620F1" w:rsidP="000615DD">
            <w:pPr>
              <w:widowControl w:val="0"/>
              <w:suppressAutoHyphens/>
              <w:spacing w:after="0" w:line="240" w:lineRule="auto"/>
              <w:rPr>
                <w:rFonts w:ascii="Tahoma" w:eastAsia="Arial Unicode MS" w:hAnsi="Tahoma" w:cs="Tahoma"/>
                <w:kern w:val="1"/>
                <w:sz w:val="14"/>
                <w:szCs w:val="18"/>
                <w:lang w:eastAsia="ar-SA"/>
              </w:rPr>
            </w:pPr>
          </w:p>
        </w:tc>
      </w:tr>
      <w:tr w:rsidR="00F620F1" w:rsidRPr="00726BF6" w14:paraId="7C963AB8" w14:textId="77777777" w:rsidTr="00F620F1">
        <w:trPr>
          <w:trHeight w:val="389"/>
        </w:trPr>
        <w:tc>
          <w:tcPr>
            <w:tcW w:w="5524" w:type="dxa"/>
            <w:shd w:val="clear" w:color="auto" w:fill="F2F2F2"/>
          </w:tcPr>
          <w:p w14:paraId="14C84BD5" w14:textId="77777777" w:rsidR="00F620F1" w:rsidRPr="00DF0F8F" w:rsidRDefault="00F620F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Cena brutto ( cena ofertowa)</w:t>
            </w:r>
          </w:p>
          <w:p w14:paraId="6311E472" w14:textId="1C04F053" w:rsidR="00F620F1" w:rsidRPr="00DF0F8F" w:rsidRDefault="00F620F1"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9 Tabela I + kolumna </w:t>
            </w:r>
            <w:r w:rsidR="00B65C9D" w:rsidRPr="00DF0F8F">
              <w:rPr>
                <w:rFonts w:ascii="Tahoma" w:eastAsia="Arial Unicode MS" w:hAnsi="Tahoma" w:cs="Tahoma"/>
                <w:kern w:val="1"/>
                <w:sz w:val="14"/>
                <w:szCs w:val="18"/>
                <w:lang w:eastAsia="ar-SA"/>
              </w:rPr>
              <w:t>8</w:t>
            </w:r>
            <w:r w:rsidRPr="00DF0F8F">
              <w:rPr>
                <w:rFonts w:ascii="Tahoma" w:eastAsia="Arial Unicode MS" w:hAnsi="Tahoma" w:cs="Tahoma"/>
                <w:kern w:val="1"/>
                <w:sz w:val="14"/>
                <w:szCs w:val="18"/>
                <w:lang w:eastAsia="ar-SA"/>
              </w:rPr>
              <w:t xml:space="preserve">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w:t>
            </w:r>
            <w:r w:rsidR="005975E3" w:rsidRPr="00DF0F8F">
              <w:rPr>
                <w:rFonts w:ascii="Tahoma" w:eastAsia="Arial Unicode MS" w:hAnsi="Tahoma" w:cs="Tahoma"/>
                <w:kern w:val="1"/>
                <w:sz w:val="14"/>
                <w:szCs w:val="18"/>
                <w:lang w:eastAsia="ar-SA"/>
              </w:rPr>
              <w:t>7</w:t>
            </w:r>
            <w:r w:rsidRPr="00DF0F8F">
              <w:rPr>
                <w:rFonts w:ascii="Tahoma" w:eastAsia="Arial Unicode MS" w:hAnsi="Tahoma" w:cs="Tahoma"/>
                <w:kern w:val="1"/>
                <w:sz w:val="14"/>
                <w:szCs w:val="18"/>
                <w:lang w:eastAsia="ar-SA"/>
              </w:rPr>
              <w:t xml:space="preserve">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r w:rsidR="00327575" w:rsidRPr="00DF0F8F">
              <w:rPr>
                <w:rFonts w:ascii="Tahoma" w:eastAsia="Arial Unicode MS" w:hAnsi="Tahoma" w:cs="Tahoma"/>
                <w:kern w:val="1"/>
                <w:sz w:val="14"/>
                <w:szCs w:val="18"/>
                <w:lang w:eastAsia="ar-SA"/>
              </w:rPr>
              <w:t xml:space="preserve"> </w:t>
            </w:r>
          </w:p>
          <w:p w14:paraId="4075E0DA" w14:textId="77777777" w:rsidR="00F620F1" w:rsidRPr="00DF0F8F" w:rsidRDefault="00F620F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053FD335" w14:textId="77777777" w:rsidR="00F620F1" w:rsidRPr="00726BF6" w:rsidRDefault="00F620F1" w:rsidP="000615DD">
            <w:pPr>
              <w:widowControl w:val="0"/>
              <w:suppressAutoHyphens/>
              <w:spacing w:after="0" w:line="240" w:lineRule="auto"/>
              <w:rPr>
                <w:rFonts w:ascii="Tahoma" w:eastAsia="Arial Unicode MS" w:hAnsi="Tahoma" w:cs="Tahoma"/>
                <w:kern w:val="1"/>
                <w:sz w:val="14"/>
                <w:szCs w:val="18"/>
                <w:lang w:eastAsia="ar-SA"/>
              </w:rPr>
            </w:pPr>
          </w:p>
        </w:tc>
      </w:tr>
    </w:tbl>
    <w:p w14:paraId="736F05DC" w14:textId="0C0E8E34" w:rsidR="00043751" w:rsidRPr="00AC3798" w:rsidRDefault="00043751" w:rsidP="00043751">
      <w:pPr>
        <w:widowControl w:val="0"/>
        <w:suppressAutoHyphens/>
        <w:spacing w:after="0" w:line="240" w:lineRule="auto"/>
        <w:rPr>
          <w:rFonts w:ascii="Times New Roman" w:eastAsia="Lucida Sans Unicode" w:hAnsi="Times New Roman" w:cs="Mangal"/>
          <w:b/>
          <w:kern w:val="3"/>
          <w:lang w:eastAsia="zh-CN" w:bidi="hi-IN"/>
        </w:rPr>
      </w:pPr>
      <w:bookmarkStart w:id="10" w:name="_Hlk132701968"/>
      <w:r w:rsidRPr="00AC3798">
        <w:rPr>
          <w:rFonts w:ascii="Times New Roman" w:eastAsia="Lucida Sans Unicode" w:hAnsi="Times New Roman" w:cs="Mangal"/>
          <w:b/>
          <w:kern w:val="3"/>
          <w:lang w:eastAsia="zh-CN" w:bidi="hi-IN"/>
        </w:rPr>
        <w:t xml:space="preserve">Umowa będzie obowiązywać:24 miesiące </w:t>
      </w:r>
      <w:r w:rsidR="0054512D" w:rsidRPr="00AC3798">
        <w:rPr>
          <w:rFonts w:ascii="Times New Roman" w:eastAsia="Lucida Sans Unicode" w:hAnsi="Times New Roman" w:cs="Mangal"/>
          <w:b/>
          <w:kern w:val="3"/>
          <w:sz w:val="24"/>
          <w:szCs w:val="24"/>
          <w:lang w:eastAsia="zh-CN" w:bidi="hi-IN"/>
        </w:rPr>
        <w:t xml:space="preserve">od dnia zawarcia umowy </w:t>
      </w:r>
    </w:p>
    <w:bookmarkEnd w:id="10"/>
    <w:p w14:paraId="48C9CA17" w14:textId="77777777" w:rsidR="00B024AA" w:rsidRPr="00AC3798" w:rsidRDefault="00B024AA" w:rsidP="00043751">
      <w:pPr>
        <w:widowControl w:val="0"/>
        <w:suppressAutoHyphens/>
        <w:spacing w:after="0" w:line="240" w:lineRule="auto"/>
        <w:rPr>
          <w:rFonts w:ascii="Times New Roman" w:eastAsia="Calibri" w:hAnsi="Times New Roman" w:cs="Times New Roman"/>
          <w:sz w:val="24"/>
          <w:szCs w:val="24"/>
        </w:rPr>
      </w:pPr>
    </w:p>
    <w:p w14:paraId="319D288E" w14:textId="77777777" w:rsidR="00B024AA" w:rsidRPr="00AC3798" w:rsidRDefault="00B024AA" w:rsidP="00043751">
      <w:pPr>
        <w:widowControl w:val="0"/>
        <w:suppressAutoHyphens/>
        <w:spacing w:after="0" w:line="240" w:lineRule="auto"/>
        <w:rPr>
          <w:rFonts w:ascii="Times New Roman" w:eastAsia="Calibri" w:hAnsi="Times New Roman" w:cs="Times New Roman"/>
          <w:sz w:val="24"/>
          <w:szCs w:val="24"/>
        </w:rPr>
      </w:pPr>
    </w:p>
    <w:p w14:paraId="55FD2CB4" w14:textId="77777777" w:rsidR="00B024AA" w:rsidRDefault="00B024AA" w:rsidP="00043751">
      <w:pPr>
        <w:widowControl w:val="0"/>
        <w:suppressAutoHyphens/>
        <w:spacing w:after="0" w:line="240" w:lineRule="auto"/>
        <w:rPr>
          <w:rFonts w:ascii="Times New Roman" w:eastAsia="Calibri" w:hAnsi="Times New Roman" w:cs="Times New Roman"/>
          <w:sz w:val="24"/>
          <w:szCs w:val="24"/>
        </w:rPr>
      </w:pPr>
    </w:p>
    <w:p w14:paraId="25A6BF23" w14:textId="77777777" w:rsidR="00B024AA" w:rsidRDefault="00B024AA" w:rsidP="00043751">
      <w:pPr>
        <w:widowControl w:val="0"/>
        <w:suppressAutoHyphens/>
        <w:spacing w:after="0" w:line="240" w:lineRule="auto"/>
        <w:rPr>
          <w:rFonts w:ascii="Times New Roman" w:eastAsia="Calibri" w:hAnsi="Times New Roman" w:cs="Times New Roman"/>
          <w:sz w:val="24"/>
          <w:szCs w:val="24"/>
        </w:rPr>
      </w:pPr>
    </w:p>
    <w:p w14:paraId="3A40D66D" w14:textId="23004E13" w:rsidR="00CB53CB" w:rsidRPr="000B3ECE" w:rsidRDefault="00CB53CB" w:rsidP="00043751">
      <w:pPr>
        <w:widowControl w:val="0"/>
        <w:suppressAutoHyphens/>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B024AA">
        <w:rPr>
          <w:rFonts w:ascii="Times New Roman" w:eastAsia="Calibri" w:hAnsi="Times New Roman" w:cs="Times New Roman"/>
          <w:sz w:val="24"/>
          <w:szCs w:val="24"/>
        </w:rPr>
        <w:t>58</w:t>
      </w:r>
      <w:r w:rsidRPr="000B3ECE">
        <w:rPr>
          <w:rFonts w:ascii="Times New Roman" w:eastAsia="Calibri" w:hAnsi="Times New Roman" w:cs="Times New Roman"/>
          <w:sz w:val="24"/>
          <w:szCs w:val="24"/>
        </w:rPr>
        <w:t>B.2023</w:t>
      </w:r>
    </w:p>
    <w:p w14:paraId="646EE87D" w14:textId="2AC036D6" w:rsidR="00CB53CB" w:rsidRDefault="00CB53CB" w:rsidP="00CB53CB">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sidR="00B024AA">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7EA15D06" w14:textId="77777777" w:rsidR="00CB53CB" w:rsidRDefault="00CB53CB" w:rsidP="00CB53CB">
      <w:pPr>
        <w:suppressAutoHyphens/>
        <w:spacing w:after="0" w:line="240" w:lineRule="auto"/>
        <w:rPr>
          <w:rFonts w:ascii="Times New Roman" w:eastAsia="Times New Roman" w:hAnsi="Times New Roman" w:cs="Times New Roman"/>
          <w:sz w:val="24"/>
          <w:szCs w:val="24"/>
          <w:lang w:eastAsia="ar-SA"/>
        </w:rPr>
      </w:pPr>
    </w:p>
    <w:p w14:paraId="4A15A9B1" w14:textId="3AABADD0" w:rsidR="00043751" w:rsidRDefault="00686A1A" w:rsidP="00043751">
      <w:pPr>
        <w:suppressAutoHyphens/>
        <w:spacing w:after="0" w:line="240" w:lineRule="auto"/>
        <w:rPr>
          <w:rFonts w:ascii="Times New Roman" w:eastAsia="Calibri" w:hAnsi="Times New Roman" w:cs="Times New Roman"/>
          <w:sz w:val="24"/>
          <w:szCs w:val="24"/>
          <w:lang w:eastAsia="pl-PL"/>
        </w:rPr>
      </w:pPr>
      <w:bookmarkStart w:id="11" w:name="_Hlk132702010"/>
      <w:r>
        <w:rPr>
          <w:rFonts w:ascii="Times New Roman" w:eastAsia="Times New Roman" w:hAnsi="Times New Roman" w:cs="Times New Roman"/>
          <w:sz w:val="24"/>
          <w:szCs w:val="24"/>
          <w:lang w:eastAsia="ar-SA"/>
        </w:rPr>
        <w:t xml:space="preserve">Część </w:t>
      </w:r>
      <w:r w:rsidR="00B024AA">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 </w:t>
      </w:r>
      <w:r w:rsidR="00043751">
        <w:rPr>
          <w:rFonts w:ascii="Times New Roman" w:eastAsia="Times New Roman" w:hAnsi="Times New Roman" w:cs="Times New Roman"/>
          <w:sz w:val="24"/>
          <w:szCs w:val="24"/>
          <w:lang w:eastAsia="ar-SA"/>
        </w:rPr>
        <w:t>Obsługa serwisowa aparatury monitorującej parametry pacjenta</w:t>
      </w:r>
      <w:r w:rsidR="00F82C17">
        <w:rPr>
          <w:rFonts w:ascii="Times New Roman" w:eastAsia="Times New Roman" w:hAnsi="Times New Roman" w:cs="Times New Roman"/>
          <w:sz w:val="24"/>
          <w:szCs w:val="24"/>
          <w:lang w:eastAsia="ar-SA"/>
        </w:rPr>
        <w:t xml:space="preserve"> </w:t>
      </w:r>
      <w:r w:rsidR="00043751">
        <w:rPr>
          <w:rFonts w:ascii="Times New Roman" w:eastAsia="Times New Roman" w:hAnsi="Times New Roman" w:cs="Times New Roman"/>
          <w:sz w:val="24"/>
          <w:szCs w:val="24"/>
          <w:lang w:eastAsia="ar-SA"/>
        </w:rPr>
        <w:t>(</w:t>
      </w:r>
      <w:r w:rsidR="00B024AA">
        <w:rPr>
          <w:rFonts w:ascii="Times New Roman" w:eastAsia="Times New Roman" w:hAnsi="Times New Roman" w:cs="Times New Roman"/>
          <w:sz w:val="24"/>
          <w:szCs w:val="24"/>
          <w:lang w:eastAsia="ar-SA"/>
        </w:rPr>
        <w:t>IDMED</w:t>
      </w:r>
      <w:r w:rsidR="00043751">
        <w:rPr>
          <w:rFonts w:ascii="Times New Roman" w:eastAsia="Times New Roman" w:hAnsi="Times New Roman" w:cs="Times New Roman"/>
          <w:sz w:val="24"/>
          <w:szCs w:val="24"/>
          <w:lang w:eastAsia="ar-SA"/>
        </w:rPr>
        <w:t>)</w:t>
      </w:r>
      <w:r w:rsidR="00043751" w:rsidRPr="00AE1BEF">
        <w:rPr>
          <w:rFonts w:ascii="Times New Roman" w:eastAsia="Calibri" w:hAnsi="Times New Roman" w:cs="Times New Roman"/>
          <w:sz w:val="24"/>
          <w:szCs w:val="24"/>
          <w:lang w:eastAsia="pl-PL"/>
        </w:rPr>
        <w:t xml:space="preserve">  </w:t>
      </w:r>
    </w:p>
    <w:bookmarkEnd w:id="11"/>
    <w:p w14:paraId="590A6512" w14:textId="77777777" w:rsidR="007028DC" w:rsidRDefault="007028DC" w:rsidP="00686A1A">
      <w:pPr>
        <w:widowControl w:val="0"/>
        <w:suppressAutoHyphens/>
        <w:spacing w:after="0" w:line="240" w:lineRule="auto"/>
        <w:rPr>
          <w:rFonts w:ascii="Tahoma" w:eastAsia="Tahoma" w:hAnsi="Tahoma" w:cs="Tahoma"/>
          <w:kern w:val="1"/>
          <w:sz w:val="14"/>
          <w:szCs w:val="18"/>
          <w:lang w:eastAsia="ar-SA"/>
        </w:rPr>
      </w:pPr>
    </w:p>
    <w:p w14:paraId="51533CF6" w14:textId="7ED4562D" w:rsidR="00686A1A" w:rsidRPr="00726BF6" w:rsidRDefault="00686A1A" w:rsidP="00686A1A">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560"/>
        <w:gridCol w:w="1275"/>
        <w:gridCol w:w="1418"/>
        <w:gridCol w:w="992"/>
        <w:gridCol w:w="1350"/>
      </w:tblGrid>
      <w:tr w:rsidR="00686A1A" w:rsidRPr="00726BF6" w14:paraId="6F0139B6" w14:textId="77777777" w:rsidTr="000615DD">
        <w:trPr>
          <w:trHeight w:val="521"/>
        </w:trPr>
        <w:tc>
          <w:tcPr>
            <w:tcW w:w="479" w:type="dxa"/>
            <w:shd w:val="clear" w:color="auto" w:fill="auto"/>
            <w:vAlign w:val="center"/>
          </w:tcPr>
          <w:p w14:paraId="0156799F"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L.P</w:t>
            </w:r>
          </w:p>
          <w:p w14:paraId="6D846A7A"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501" w:type="dxa"/>
            <w:vAlign w:val="center"/>
          </w:tcPr>
          <w:p w14:paraId="0BF5C07D"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Nazwa/rodzaj aparatu</w:t>
            </w:r>
          </w:p>
        </w:tc>
        <w:tc>
          <w:tcPr>
            <w:tcW w:w="1056" w:type="dxa"/>
            <w:vAlign w:val="center"/>
          </w:tcPr>
          <w:p w14:paraId="6DE6254B" w14:textId="77777777" w:rsidR="00686A1A" w:rsidRPr="00143B46" w:rsidRDefault="00686A1A" w:rsidP="000615DD">
            <w:pPr>
              <w:pStyle w:val="Standard"/>
              <w:snapToGrid w:val="0"/>
              <w:jc w:val="center"/>
              <w:rPr>
                <w:rFonts w:ascii="Tahoma" w:hAnsi="Tahoma" w:cs="Tahoma"/>
                <w:sz w:val="18"/>
                <w:szCs w:val="18"/>
              </w:rPr>
            </w:pPr>
            <w:r w:rsidRPr="00143B46">
              <w:rPr>
                <w:rFonts w:ascii="Tahoma" w:hAnsi="Tahoma" w:cs="Tahoma"/>
                <w:sz w:val="18"/>
                <w:szCs w:val="18"/>
              </w:rPr>
              <w:t>Ilość aparatów</w:t>
            </w:r>
          </w:p>
          <w:p w14:paraId="31319CB1"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(szt.)</w:t>
            </w:r>
          </w:p>
        </w:tc>
        <w:tc>
          <w:tcPr>
            <w:tcW w:w="1430" w:type="dxa"/>
            <w:vAlign w:val="center"/>
          </w:tcPr>
          <w:p w14:paraId="57550240"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Planowana ilość przeglądów w ciągu 24 miesięcy/aparat</w:t>
            </w:r>
          </w:p>
        </w:tc>
        <w:tc>
          <w:tcPr>
            <w:tcW w:w="1560" w:type="dxa"/>
            <w:vAlign w:val="center"/>
          </w:tcPr>
          <w:p w14:paraId="734423D1" w14:textId="77777777" w:rsidR="00686A1A" w:rsidRPr="00143B46" w:rsidRDefault="00686A1A" w:rsidP="000615DD">
            <w:pPr>
              <w:pStyle w:val="Standard"/>
              <w:snapToGrid w:val="0"/>
              <w:jc w:val="center"/>
              <w:rPr>
                <w:rFonts w:ascii="Tahoma" w:eastAsia="Tahoma" w:hAnsi="Tahoma" w:cs="Tahoma"/>
                <w:kern w:val="1"/>
                <w:sz w:val="18"/>
                <w:szCs w:val="18"/>
                <w:lang w:eastAsia="ar-SA"/>
              </w:rPr>
            </w:pPr>
            <w:r w:rsidRPr="00143B46">
              <w:rPr>
                <w:rFonts w:ascii="Tahoma" w:hAnsi="Tahoma" w:cs="Tahoma"/>
                <w:sz w:val="18"/>
                <w:szCs w:val="18"/>
              </w:rPr>
              <w:t>Sumaryczna ilość przeglądów</w:t>
            </w:r>
            <w:r>
              <w:rPr>
                <w:rFonts w:ascii="Tahoma" w:hAnsi="Tahoma" w:cs="Tahoma"/>
                <w:sz w:val="18"/>
                <w:szCs w:val="18"/>
              </w:rPr>
              <w:t xml:space="preserve"> </w:t>
            </w:r>
            <w:r w:rsidRPr="00143B46">
              <w:rPr>
                <w:rFonts w:ascii="Tahoma" w:hAnsi="Tahoma" w:cs="Tahoma"/>
                <w:sz w:val="18"/>
                <w:szCs w:val="18"/>
              </w:rPr>
              <w:t>całej umowy</w:t>
            </w:r>
          </w:p>
        </w:tc>
        <w:tc>
          <w:tcPr>
            <w:tcW w:w="1275" w:type="dxa"/>
            <w:shd w:val="clear" w:color="auto" w:fill="auto"/>
            <w:vAlign w:val="center"/>
          </w:tcPr>
          <w:p w14:paraId="181F0F93"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Cena ryczałtowa za 1 przegląd netto</w:t>
            </w:r>
          </w:p>
        </w:tc>
        <w:tc>
          <w:tcPr>
            <w:tcW w:w="1418" w:type="dxa"/>
            <w:shd w:val="clear" w:color="auto" w:fill="auto"/>
            <w:vAlign w:val="center"/>
          </w:tcPr>
          <w:p w14:paraId="7AA53D9C"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30398741"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Netto</w:t>
            </w:r>
          </w:p>
          <w:p w14:paraId="2A068C93"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(kol.4 x kol.5)</w:t>
            </w:r>
          </w:p>
        </w:tc>
        <w:tc>
          <w:tcPr>
            <w:tcW w:w="992" w:type="dxa"/>
          </w:tcPr>
          <w:p w14:paraId="584BB393"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VAT</w:t>
            </w:r>
          </w:p>
          <w:p w14:paraId="6B34F5E0"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t>
            </w:r>
          </w:p>
        </w:tc>
        <w:tc>
          <w:tcPr>
            <w:tcW w:w="1350" w:type="dxa"/>
            <w:shd w:val="clear" w:color="auto" w:fill="auto"/>
            <w:vAlign w:val="center"/>
          </w:tcPr>
          <w:p w14:paraId="69C98CA8"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7425F3A7"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brutto*</w:t>
            </w:r>
          </w:p>
        </w:tc>
      </w:tr>
      <w:tr w:rsidR="00686A1A" w:rsidRPr="00726BF6" w14:paraId="522BB42E" w14:textId="77777777" w:rsidTr="000615DD">
        <w:trPr>
          <w:trHeight w:val="154"/>
        </w:trPr>
        <w:tc>
          <w:tcPr>
            <w:tcW w:w="479" w:type="dxa"/>
            <w:shd w:val="clear" w:color="auto" w:fill="auto"/>
            <w:vAlign w:val="center"/>
          </w:tcPr>
          <w:p w14:paraId="1D0FF8A0"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08C1CF32"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0E366611"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57F656CB"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560" w:type="dxa"/>
            <w:vAlign w:val="center"/>
          </w:tcPr>
          <w:p w14:paraId="206C8190"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5</w:t>
            </w:r>
          </w:p>
        </w:tc>
        <w:tc>
          <w:tcPr>
            <w:tcW w:w="1275" w:type="dxa"/>
            <w:shd w:val="clear" w:color="auto" w:fill="auto"/>
            <w:vAlign w:val="center"/>
          </w:tcPr>
          <w:p w14:paraId="7DB346A7"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6</w:t>
            </w:r>
          </w:p>
        </w:tc>
        <w:tc>
          <w:tcPr>
            <w:tcW w:w="1418" w:type="dxa"/>
            <w:shd w:val="clear" w:color="auto" w:fill="auto"/>
            <w:vAlign w:val="center"/>
          </w:tcPr>
          <w:p w14:paraId="61AA7099"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7</w:t>
            </w:r>
          </w:p>
        </w:tc>
        <w:tc>
          <w:tcPr>
            <w:tcW w:w="992" w:type="dxa"/>
          </w:tcPr>
          <w:p w14:paraId="62AE8834"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8</w:t>
            </w:r>
          </w:p>
        </w:tc>
        <w:tc>
          <w:tcPr>
            <w:tcW w:w="1350" w:type="dxa"/>
            <w:shd w:val="clear" w:color="auto" w:fill="auto"/>
            <w:vAlign w:val="center"/>
          </w:tcPr>
          <w:p w14:paraId="5CAC1EF0"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9</w:t>
            </w:r>
          </w:p>
        </w:tc>
      </w:tr>
      <w:tr w:rsidR="00F82C17" w:rsidRPr="00726BF6" w14:paraId="30FA388E" w14:textId="77777777" w:rsidTr="00205CFB">
        <w:trPr>
          <w:trHeight w:val="436"/>
        </w:trPr>
        <w:tc>
          <w:tcPr>
            <w:tcW w:w="479" w:type="dxa"/>
            <w:vAlign w:val="center"/>
          </w:tcPr>
          <w:p w14:paraId="71AC1E20" w14:textId="40B7A0AC" w:rsidR="00F82C17" w:rsidRPr="00F82C17" w:rsidRDefault="00F82C17" w:rsidP="00F82C17">
            <w:pPr>
              <w:widowControl w:val="0"/>
              <w:suppressAutoHyphens/>
              <w:snapToGrid w:val="0"/>
              <w:spacing w:after="0" w:line="240" w:lineRule="auto"/>
              <w:jc w:val="center"/>
              <w:rPr>
                <w:rFonts w:ascii="Tahoma" w:eastAsia="Tahoma" w:hAnsi="Tahoma" w:cs="Tahoma"/>
                <w:kern w:val="1"/>
                <w:sz w:val="18"/>
                <w:szCs w:val="18"/>
                <w:lang w:eastAsia="ar-SA"/>
              </w:rPr>
            </w:pPr>
            <w:r w:rsidRPr="00F82C17">
              <w:rPr>
                <w:sz w:val="18"/>
                <w:szCs w:val="18"/>
              </w:rPr>
              <w:t>1</w:t>
            </w:r>
          </w:p>
        </w:tc>
        <w:tc>
          <w:tcPr>
            <w:tcW w:w="4501" w:type="dxa"/>
            <w:vAlign w:val="center"/>
          </w:tcPr>
          <w:p w14:paraId="730CB486" w14:textId="7613F77A" w:rsidR="00F82C17" w:rsidRPr="00F82C17" w:rsidRDefault="00F82C17" w:rsidP="00F82C17">
            <w:pPr>
              <w:widowControl w:val="0"/>
              <w:suppressAutoHyphens/>
              <w:spacing w:after="0" w:line="240" w:lineRule="auto"/>
              <w:rPr>
                <w:rFonts w:ascii="Tahoma" w:eastAsia="Arial Unicode MS" w:hAnsi="Tahoma" w:cs="Tahoma"/>
                <w:kern w:val="1"/>
                <w:sz w:val="18"/>
                <w:szCs w:val="18"/>
                <w:lang w:eastAsia="ar-SA"/>
              </w:rPr>
            </w:pPr>
            <w:r w:rsidRPr="00F82C17">
              <w:rPr>
                <w:rFonts w:cstheme="minorHAnsi"/>
                <w:sz w:val="18"/>
                <w:szCs w:val="18"/>
              </w:rPr>
              <w:t xml:space="preserve">Monitor zwiotczenia mięśni TOFSCAN (IDMED) </w:t>
            </w:r>
            <w:proofErr w:type="spellStart"/>
            <w:r w:rsidRPr="00F82C17">
              <w:rPr>
                <w:rFonts w:cstheme="minorHAnsi"/>
                <w:sz w:val="18"/>
                <w:szCs w:val="18"/>
              </w:rPr>
              <w:t>sn</w:t>
            </w:r>
            <w:proofErr w:type="spellEnd"/>
            <w:r w:rsidRPr="00F82C17">
              <w:rPr>
                <w:rFonts w:cstheme="minorHAnsi"/>
                <w:sz w:val="18"/>
                <w:szCs w:val="18"/>
              </w:rPr>
              <w:t>: 17-3366</w:t>
            </w:r>
          </w:p>
        </w:tc>
        <w:tc>
          <w:tcPr>
            <w:tcW w:w="1056" w:type="dxa"/>
            <w:vAlign w:val="center"/>
          </w:tcPr>
          <w:p w14:paraId="49765F1B" w14:textId="52BAE584" w:rsidR="00F82C17" w:rsidRPr="00F82C17" w:rsidRDefault="00F82C17" w:rsidP="00F82C17">
            <w:pPr>
              <w:widowControl w:val="0"/>
              <w:suppressAutoHyphens/>
              <w:snapToGrid w:val="0"/>
              <w:spacing w:after="0" w:line="240" w:lineRule="auto"/>
              <w:jc w:val="center"/>
              <w:rPr>
                <w:rFonts w:ascii="Tahoma" w:eastAsia="Tahoma" w:hAnsi="Tahoma" w:cs="Tahoma"/>
                <w:kern w:val="1"/>
                <w:sz w:val="18"/>
                <w:szCs w:val="18"/>
                <w:lang w:eastAsia="ar-SA"/>
              </w:rPr>
            </w:pPr>
            <w:r w:rsidRPr="00F82C17">
              <w:rPr>
                <w:sz w:val="18"/>
                <w:szCs w:val="18"/>
              </w:rPr>
              <w:t>1</w:t>
            </w:r>
          </w:p>
        </w:tc>
        <w:tc>
          <w:tcPr>
            <w:tcW w:w="1430" w:type="dxa"/>
            <w:vAlign w:val="center"/>
          </w:tcPr>
          <w:p w14:paraId="5D2B7456" w14:textId="1B722820" w:rsidR="00F82C17" w:rsidRPr="00F82C17" w:rsidRDefault="00F82C17" w:rsidP="00F82C17">
            <w:pPr>
              <w:widowControl w:val="0"/>
              <w:suppressAutoHyphens/>
              <w:snapToGrid w:val="0"/>
              <w:spacing w:after="0" w:line="240" w:lineRule="auto"/>
              <w:jc w:val="center"/>
              <w:rPr>
                <w:rFonts w:ascii="Tahoma" w:eastAsia="Tahoma" w:hAnsi="Tahoma" w:cs="Tahoma"/>
                <w:kern w:val="1"/>
                <w:sz w:val="18"/>
                <w:szCs w:val="18"/>
                <w:lang w:eastAsia="ar-SA"/>
              </w:rPr>
            </w:pPr>
            <w:r w:rsidRPr="00F82C17">
              <w:rPr>
                <w:sz w:val="18"/>
                <w:szCs w:val="18"/>
              </w:rPr>
              <w:t>2</w:t>
            </w:r>
          </w:p>
        </w:tc>
        <w:tc>
          <w:tcPr>
            <w:tcW w:w="1560" w:type="dxa"/>
            <w:vAlign w:val="center"/>
          </w:tcPr>
          <w:p w14:paraId="671AE5CD" w14:textId="3563C2A3" w:rsidR="00F82C17" w:rsidRPr="00F82C17" w:rsidRDefault="00F82C17" w:rsidP="00F82C17">
            <w:pPr>
              <w:widowControl w:val="0"/>
              <w:suppressAutoHyphens/>
              <w:snapToGrid w:val="0"/>
              <w:spacing w:after="0" w:line="240" w:lineRule="auto"/>
              <w:jc w:val="center"/>
              <w:rPr>
                <w:rFonts w:ascii="Tahoma" w:eastAsia="Tahoma" w:hAnsi="Tahoma" w:cs="Tahoma"/>
                <w:kern w:val="1"/>
                <w:sz w:val="18"/>
                <w:szCs w:val="18"/>
                <w:lang w:eastAsia="ar-SA"/>
              </w:rPr>
            </w:pPr>
            <w:r w:rsidRPr="00F82C17">
              <w:rPr>
                <w:sz w:val="18"/>
                <w:szCs w:val="18"/>
              </w:rPr>
              <w:t>2</w:t>
            </w:r>
          </w:p>
        </w:tc>
        <w:tc>
          <w:tcPr>
            <w:tcW w:w="1275" w:type="dxa"/>
            <w:shd w:val="clear" w:color="auto" w:fill="auto"/>
            <w:vAlign w:val="center"/>
          </w:tcPr>
          <w:p w14:paraId="0DEECC28" w14:textId="77777777" w:rsidR="00F82C17" w:rsidRPr="00726BF6" w:rsidRDefault="00F82C17" w:rsidP="00F82C17">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1D1AD67A" w14:textId="77777777" w:rsidR="00F82C17" w:rsidRPr="00726BF6" w:rsidRDefault="00F82C17" w:rsidP="00F82C17">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29A2C5C9" w14:textId="77777777" w:rsidR="00F82C17" w:rsidRPr="00726BF6" w:rsidRDefault="00F82C17" w:rsidP="00F82C17">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648A8416" w14:textId="77777777" w:rsidR="00F82C17" w:rsidRPr="00726BF6" w:rsidRDefault="00F82C17" w:rsidP="00F82C17">
            <w:pPr>
              <w:widowControl w:val="0"/>
              <w:suppressAutoHyphens/>
              <w:snapToGrid w:val="0"/>
              <w:spacing w:after="0" w:line="240" w:lineRule="auto"/>
              <w:jc w:val="center"/>
              <w:rPr>
                <w:rFonts w:ascii="Tahoma" w:eastAsia="Tahoma" w:hAnsi="Tahoma" w:cs="Tahoma"/>
                <w:kern w:val="1"/>
                <w:sz w:val="14"/>
                <w:szCs w:val="18"/>
                <w:lang w:eastAsia="ar-SA"/>
              </w:rPr>
            </w:pPr>
          </w:p>
        </w:tc>
      </w:tr>
    </w:tbl>
    <w:p w14:paraId="0A585D08" w14:textId="77777777" w:rsidR="00686A1A" w:rsidRPr="00726BF6" w:rsidRDefault="00686A1A" w:rsidP="00686A1A">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7AF5AD48" w14:textId="77777777" w:rsidR="00686A1A" w:rsidRDefault="00686A1A" w:rsidP="00686A1A">
      <w:pPr>
        <w:suppressAutoHyphens/>
        <w:spacing w:after="0" w:line="240" w:lineRule="auto"/>
        <w:rPr>
          <w:rFonts w:ascii="Tahoma" w:eastAsia="Times New Roman" w:hAnsi="Tahoma" w:cs="Tahoma"/>
          <w:kern w:val="1"/>
          <w:sz w:val="14"/>
          <w:szCs w:val="18"/>
          <w:lang w:eastAsia="ar-SA"/>
        </w:rPr>
      </w:pPr>
    </w:p>
    <w:p w14:paraId="77A10607" w14:textId="613344EB" w:rsidR="00686A1A" w:rsidRPr="00726BF6" w:rsidRDefault="00686A1A" w:rsidP="00686A1A">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686A1A" w:rsidRPr="00726BF6" w14:paraId="4FE798B1" w14:textId="77777777" w:rsidTr="000615DD">
        <w:trPr>
          <w:trHeight w:val="720"/>
        </w:trPr>
        <w:tc>
          <w:tcPr>
            <w:tcW w:w="450" w:type="dxa"/>
            <w:shd w:val="clear" w:color="auto" w:fill="auto"/>
            <w:vAlign w:val="center"/>
          </w:tcPr>
          <w:p w14:paraId="77713293"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4CAE314E"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51A65992"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75C726E1"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742B74B4"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42291E0B" w14:textId="77777777" w:rsidR="00686A1A" w:rsidRPr="00726BF6" w:rsidRDefault="00686A1A" w:rsidP="000615DD">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3E726131"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45075C6F"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4671DAAD"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18DEFC36"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3D7E6388" w14:textId="77777777" w:rsidR="00686A1A"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p>
          <w:p w14:paraId="34BD2FEC" w14:textId="77777777" w:rsidR="00686A1A"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58E45091"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49F3B0BA"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24CFB88C"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686A1A" w:rsidRPr="00726BF6" w14:paraId="7A1CE96B" w14:textId="77777777" w:rsidTr="000615DD">
        <w:trPr>
          <w:trHeight w:val="148"/>
        </w:trPr>
        <w:tc>
          <w:tcPr>
            <w:tcW w:w="450" w:type="dxa"/>
            <w:shd w:val="clear" w:color="auto" w:fill="auto"/>
            <w:vAlign w:val="center"/>
          </w:tcPr>
          <w:p w14:paraId="02D9A33C"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7257DB9B"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2F90CCF6"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6113C950"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4F1EFAFF"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728FE8EB"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15E768DF"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69AF0342"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F82C17" w:rsidRPr="00726BF6" w14:paraId="0E1681C3" w14:textId="77777777" w:rsidTr="00F86CAF">
        <w:trPr>
          <w:trHeight w:val="441"/>
        </w:trPr>
        <w:tc>
          <w:tcPr>
            <w:tcW w:w="450" w:type="dxa"/>
            <w:tcBorders>
              <w:top w:val="single" w:sz="4" w:space="0" w:color="000000"/>
              <w:left w:val="single" w:sz="4" w:space="0" w:color="000000"/>
            </w:tcBorders>
            <w:vAlign w:val="center"/>
          </w:tcPr>
          <w:p w14:paraId="4233A409" w14:textId="63FB1101" w:rsidR="00F82C17" w:rsidRPr="00F82C17" w:rsidRDefault="00F82C17" w:rsidP="00F82C17">
            <w:pPr>
              <w:widowControl w:val="0"/>
              <w:suppressAutoHyphens/>
              <w:snapToGrid w:val="0"/>
              <w:spacing w:after="0" w:line="240" w:lineRule="auto"/>
              <w:jc w:val="center"/>
              <w:rPr>
                <w:rFonts w:ascii="Tahoma" w:eastAsia="Tahoma" w:hAnsi="Tahoma" w:cs="Tahoma"/>
                <w:kern w:val="1"/>
                <w:sz w:val="18"/>
                <w:szCs w:val="18"/>
                <w:lang w:eastAsia="ar-SA"/>
              </w:rPr>
            </w:pPr>
            <w:r w:rsidRPr="00F82C17">
              <w:rPr>
                <w:sz w:val="18"/>
                <w:szCs w:val="18"/>
              </w:rPr>
              <w:t>1</w:t>
            </w:r>
          </w:p>
        </w:tc>
        <w:tc>
          <w:tcPr>
            <w:tcW w:w="4228" w:type="dxa"/>
            <w:tcBorders>
              <w:top w:val="single" w:sz="4" w:space="0" w:color="000000"/>
              <w:left w:val="single" w:sz="4" w:space="0" w:color="000000"/>
            </w:tcBorders>
            <w:vAlign w:val="center"/>
          </w:tcPr>
          <w:p w14:paraId="5228B1FA" w14:textId="6B0FEC4E" w:rsidR="00F82C17" w:rsidRPr="00F82C17" w:rsidRDefault="00F82C17" w:rsidP="00F82C17">
            <w:pPr>
              <w:widowControl w:val="0"/>
              <w:suppressAutoHyphens/>
              <w:spacing w:after="0" w:line="240" w:lineRule="auto"/>
              <w:rPr>
                <w:rFonts w:ascii="Tahoma" w:eastAsia="Arial Unicode MS" w:hAnsi="Tahoma" w:cs="Tahoma"/>
                <w:kern w:val="1"/>
                <w:sz w:val="18"/>
                <w:szCs w:val="18"/>
                <w:lang w:eastAsia="ar-SA"/>
              </w:rPr>
            </w:pPr>
            <w:r w:rsidRPr="00F82C17">
              <w:rPr>
                <w:rFonts w:cstheme="minorHAnsi"/>
                <w:sz w:val="18"/>
                <w:szCs w:val="18"/>
              </w:rPr>
              <w:t xml:space="preserve">Monitor zwiotczenia mięśni TOFSCAN (IDMED) </w:t>
            </w:r>
            <w:proofErr w:type="spellStart"/>
            <w:r w:rsidRPr="00F82C17">
              <w:rPr>
                <w:rFonts w:cstheme="minorHAnsi"/>
                <w:sz w:val="18"/>
                <w:szCs w:val="18"/>
              </w:rPr>
              <w:t>sn</w:t>
            </w:r>
            <w:proofErr w:type="spellEnd"/>
            <w:r w:rsidRPr="00F82C17">
              <w:rPr>
                <w:rFonts w:cstheme="minorHAnsi"/>
                <w:sz w:val="18"/>
                <w:szCs w:val="18"/>
              </w:rPr>
              <w:t>: 17-3366</w:t>
            </w:r>
            <w:r w:rsidRPr="00F82C17">
              <w:rPr>
                <w:rFonts w:cstheme="minorHAnsi"/>
                <w:sz w:val="18"/>
                <w:szCs w:val="18"/>
              </w:rPr>
              <w:tab/>
            </w:r>
          </w:p>
        </w:tc>
        <w:tc>
          <w:tcPr>
            <w:tcW w:w="992" w:type="dxa"/>
            <w:tcBorders>
              <w:top w:val="single" w:sz="4" w:space="0" w:color="000000"/>
              <w:left w:val="single" w:sz="4" w:space="0" w:color="000000"/>
            </w:tcBorders>
            <w:vAlign w:val="center"/>
          </w:tcPr>
          <w:p w14:paraId="7E40B34F" w14:textId="005AAE4D" w:rsidR="00F82C17" w:rsidRPr="00F82C17" w:rsidRDefault="00F82C17" w:rsidP="00F82C17">
            <w:pPr>
              <w:widowControl w:val="0"/>
              <w:suppressAutoHyphens/>
              <w:snapToGrid w:val="0"/>
              <w:spacing w:after="0" w:line="240" w:lineRule="auto"/>
              <w:jc w:val="center"/>
              <w:rPr>
                <w:rFonts w:ascii="Tahoma" w:eastAsia="Tahoma" w:hAnsi="Tahoma" w:cs="Tahoma"/>
                <w:kern w:val="1"/>
                <w:sz w:val="18"/>
                <w:szCs w:val="18"/>
                <w:lang w:eastAsia="ar-SA"/>
              </w:rPr>
            </w:pPr>
            <w:r w:rsidRPr="00F82C17">
              <w:rPr>
                <w:sz w:val="18"/>
                <w:szCs w:val="18"/>
              </w:rPr>
              <w:t>1</w:t>
            </w:r>
          </w:p>
        </w:tc>
        <w:tc>
          <w:tcPr>
            <w:tcW w:w="2835" w:type="dxa"/>
            <w:tcBorders>
              <w:top w:val="single" w:sz="4" w:space="0" w:color="000000"/>
              <w:left w:val="single" w:sz="4" w:space="0" w:color="000000"/>
            </w:tcBorders>
            <w:vAlign w:val="center"/>
          </w:tcPr>
          <w:p w14:paraId="132BE8B2" w14:textId="19A55D4E" w:rsidR="00F82C17" w:rsidRPr="00F82C17" w:rsidRDefault="00F82C17" w:rsidP="00F82C17">
            <w:pPr>
              <w:widowControl w:val="0"/>
              <w:suppressAutoHyphens/>
              <w:snapToGrid w:val="0"/>
              <w:spacing w:after="0" w:line="240" w:lineRule="auto"/>
              <w:jc w:val="center"/>
              <w:rPr>
                <w:rFonts w:ascii="Tahoma" w:eastAsia="Tahoma" w:hAnsi="Tahoma" w:cs="Tahoma"/>
                <w:kern w:val="1"/>
                <w:sz w:val="18"/>
                <w:szCs w:val="18"/>
                <w:lang w:eastAsia="ar-SA"/>
              </w:rPr>
            </w:pPr>
            <w:r w:rsidRPr="00F82C17">
              <w:rPr>
                <w:sz w:val="18"/>
                <w:szCs w:val="18"/>
              </w:rPr>
              <w:t>5</w:t>
            </w:r>
          </w:p>
        </w:tc>
        <w:tc>
          <w:tcPr>
            <w:tcW w:w="1229" w:type="dxa"/>
            <w:shd w:val="clear" w:color="auto" w:fill="auto"/>
            <w:vAlign w:val="center"/>
          </w:tcPr>
          <w:p w14:paraId="168AA60B" w14:textId="77777777" w:rsidR="00F82C17" w:rsidRPr="00726BF6" w:rsidRDefault="00F82C17" w:rsidP="00F82C17">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6010C25F" w14:textId="77777777" w:rsidR="00F82C17" w:rsidRPr="00726BF6" w:rsidRDefault="00F82C17" w:rsidP="00F82C17">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7DFD9033" w14:textId="77777777" w:rsidR="00F82C17" w:rsidRPr="00726BF6" w:rsidRDefault="00F82C17" w:rsidP="00F82C17">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0391DEA1" w14:textId="77777777" w:rsidR="00F82C17" w:rsidRPr="00726BF6" w:rsidRDefault="00F82C17" w:rsidP="00F82C17">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107CBCF5" w14:textId="77777777" w:rsidR="00686A1A" w:rsidRDefault="00686A1A" w:rsidP="00686A1A">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0BB8190D" w14:textId="0370B8A3" w:rsidR="005975E3" w:rsidRPr="00327575" w:rsidRDefault="00686A1A" w:rsidP="00F82C17">
      <w:pPr>
        <w:widowControl w:val="0"/>
        <w:suppressAutoHyphens/>
        <w:spacing w:after="0" w:line="240" w:lineRule="auto"/>
        <w:rPr>
          <w:rFonts w:ascii="Times New Roman" w:eastAsia="Lucida Sans Unicode" w:hAnsi="Times New Roman" w:cs="Times New Roman"/>
          <w:kern w:val="3"/>
          <w:sz w:val="20"/>
          <w:szCs w:val="20"/>
          <w:lang w:eastAsia="zh-CN" w:bidi="hi-IN"/>
        </w:rPr>
      </w:pPr>
      <w:r w:rsidRPr="00726BF6">
        <w:rPr>
          <w:rFonts w:ascii="Tahoma" w:eastAsia="Tahoma" w:hAnsi="Tahoma" w:cs="Tahoma"/>
          <w:kern w:val="1"/>
          <w:sz w:val="14"/>
          <w:szCs w:val="18"/>
          <w:lang w:eastAsia="ar-SA"/>
        </w:rPr>
        <w:t xml:space="preserve">  </w:t>
      </w:r>
      <w:r w:rsidR="005975E3"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975E3" w:rsidRPr="00327575" w14:paraId="64D1B5FE" w14:textId="77777777" w:rsidTr="00401C6D">
        <w:tc>
          <w:tcPr>
            <w:tcW w:w="460" w:type="dxa"/>
            <w:tcBorders>
              <w:top w:val="single" w:sz="4" w:space="0" w:color="000000"/>
              <w:left w:val="single" w:sz="4" w:space="0" w:color="000000"/>
              <w:bottom w:val="single" w:sz="4" w:space="0" w:color="000000"/>
              <w:right w:val="single" w:sz="4" w:space="0" w:color="000000"/>
            </w:tcBorders>
          </w:tcPr>
          <w:p w14:paraId="30A5C27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622238A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55E44E4F"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29D1F4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50C5432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AAD1125"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1C778F3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31BDCB22"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592699E3"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38EA7EB2"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170B355A" w14:textId="77777777" w:rsidR="005975E3"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240A8A8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43700AF2"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3C60B377"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975E3" w:rsidRPr="00327575" w14:paraId="29728FF3" w14:textId="77777777" w:rsidTr="00401C6D">
        <w:tc>
          <w:tcPr>
            <w:tcW w:w="460" w:type="dxa"/>
            <w:tcBorders>
              <w:top w:val="single" w:sz="4" w:space="0" w:color="000000"/>
              <w:left w:val="single" w:sz="4" w:space="0" w:color="000000"/>
              <w:bottom w:val="single" w:sz="4" w:space="0" w:color="000000"/>
              <w:right w:val="single" w:sz="4" w:space="0" w:color="000000"/>
            </w:tcBorders>
            <w:hideMark/>
          </w:tcPr>
          <w:p w14:paraId="5C3FC257"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150F611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0A0D89C1"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446A5A0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3F0C78C3"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5C81AFD9"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7643FDF5"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7028DC" w:rsidRPr="00327575" w14:paraId="7B9ECCE9" w14:textId="77777777" w:rsidTr="00341825">
        <w:trPr>
          <w:trHeight w:val="613"/>
        </w:trPr>
        <w:tc>
          <w:tcPr>
            <w:tcW w:w="460" w:type="dxa"/>
            <w:tcBorders>
              <w:top w:val="single" w:sz="4" w:space="0" w:color="000000"/>
              <w:left w:val="single" w:sz="4" w:space="0" w:color="000000"/>
              <w:bottom w:val="single" w:sz="4" w:space="0" w:color="000000"/>
              <w:right w:val="single" w:sz="4" w:space="0" w:color="000000"/>
            </w:tcBorders>
          </w:tcPr>
          <w:p w14:paraId="0179713A" w14:textId="77777777" w:rsidR="007028DC" w:rsidRPr="00EB7C09" w:rsidRDefault="007028DC" w:rsidP="007028DC">
            <w:pPr>
              <w:widowControl w:val="0"/>
              <w:suppressAutoHyphens/>
              <w:autoSpaceDN w:val="0"/>
              <w:spacing w:after="0" w:line="240" w:lineRule="auto"/>
              <w:textAlignment w:val="baseline"/>
              <w:rPr>
                <w:rFonts w:ascii="Tahoma" w:eastAsia="Lucida Sans Unicode" w:hAnsi="Tahoma" w:cs="Tahoma"/>
                <w:kern w:val="3"/>
                <w:sz w:val="16"/>
                <w:szCs w:val="16"/>
                <w:lang w:eastAsia="zh-CN" w:bidi="hi-IN"/>
              </w:rPr>
            </w:pPr>
          </w:p>
          <w:p w14:paraId="17FC74F5" w14:textId="2AF97C7D" w:rsidR="007028DC" w:rsidRPr="00EB7C09" w:rsidRDefault="007028DC" w:rsidP="007028DC">
            <w:pPr>
              <w:widowControl w:val="0"/>
              <w:suppressAutoHyphens/>
              <w:autoSpaceDN w:val="0"/>
              <w:spacing w:after="0" w:line="240" w:lineRule="auto"/>
              <w:textAlignment w:val="baseline"/>
              <w:rPr>
                <w:rFonts w:ascii="Tahoma" w:eastAsia="Lucida Sans Unicode" w:hAnsi="Tahoma" w:cs="Tahoma"/>
                <w:kern w:val="3"/>
                <w:sz w:val="16"/>
                <w:szCs w:val="16"/>
                <w:lang w:eastAsia="zh-CN" w:bidi="hi-IN"/>
              </w:rPr>
            </w:pPr>
            <w:r w:rsidRPr="00EB7C09">
              <w:rPr>
                <w:rFonts w:ascii="Tahoma" w:eastAsia="Lucida Sans Unicode" w:hAnsi="Tahoma" w:cs="Tahoma"/>
                <w:kern w:val="3"/>
                <w:sz w:val="16"/>
                <w:szCs w:val="16"/>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141F7F56" w14:textId="77777777" w:rsidR="007028DC" w:rsidRPr="00EB7C09" w:rsidRDefault="007028DC" w:rsidP="007028DC">
            <w:pPr>
              <w:widowControl w:val="0"/>
              <w:suppressAutoHyphens/>
              <w:autoSpaceDN w:val="0"/>
              <w:spacing w:after="0" w:line="240" w:lineRule="auto"/>
              <w:textAlignment w:val="baseline"/>
              <w:rPr>
                <w:rFonts w:ascii="Tahoma" w:eastAsia="Lucida Sans Unicode" w:hAnsi="Tahoma" w:cs="Tahoma"/>
                <w:kern w:val="3"/>
                <w:sz w:val="16"/>
                <w:szCs w:val="16"/>
                <w:lang w:eastAsia="zh-CN" w:bidi="hi-IN"/>
              </w:rPr>
            </w:pPr>
          </w:p>
          <w:p w14:paraId="71BA2A1C" w14:textId="111E1806" w:rsidR="007028DC" w:rsidRPr="00EB7C09" w:rsidRDefault="007028DC" w:rsidP="007028DC">
            <w:pPr>
              <w:widowControl w:val="0"/>
              <w:suppressAutoHyphens/>
              <w:autoSpaceDN w:val="0"/>
              <w:spacing w:after="0" w:line="240" w:lineRule="auto"/>
              <w:textAlignment w:val="baseline"/>
              <w:rPr>
                <w:rFonts w:ascii="Tahoma" w:eastAsia="Lucida Sans Unicode" w:hAnsi="Tahoma" w:cs="Tahoma"/>
                <w:kern w:val="3"/>
                <w:sz w:val="16"/>
                <w:szCs w:val="16"/>
                <w:lang w:eastAsia="zh-CN" w:bidi="hi-IN"/>
              </w:rPr>
            </w:pPr>
            <w:r w:rsidRPr="00EB7C09">
              <w:rPr>
                <w:rFonts w:ascii="Tahoma" w:eastAsia="Lucida Sans Unicode" w:hAnsi="Tahoma" w:cs="Tahoma"/>
                <w:kern w:val="3"/>
                <w:sz w:val="16"/>
                <w:szCs w:val="16"/>
                <w:lang w:eastAsia="zh-CN" w:bidi="hi-IN"/>
              </w:rPr>
              <w:t>Koszt dojazdu do i z siedziby Zamawiającego dla wykonania usługi naprawy</w:t>
            </w:r>
          </w:p>
        </w:tc>
        <w:tc>
          <w:tcPr>
            <w:tcW w:w="1843" w:type="dxa"/>
            <w:shd w:val="clear" w:color="auto" w:fill="auto"/>
          </w:tcPr>
          <w:p w14:paraId="100BE8AC" w14:textId="0A8FBC2B" w:rsidR="007028DC" w:rsidRPr="00EB7C09" w:rsidRDefault="00F82C17" w:rsidP="007028DC">
            <w:pPr>
              <w:jc w:val="center"/>
              <w:rPr>
                <w:rFonts w:ascii="Tahoma" w:hAnsi="Tahoma" w:cs="Tahoma"/>
                <w:kern w:val="1"/>
                <w:sz w:val="16"/>
                <w:szCs w:val="16"/>
              </w:rPr>
            </w:pPr>
            <w:r>
              <w:rPr>
                <w:rFonts w:ascii="Tahoma" w:hAnsi="Tahoma" w:cs="Tahoma"/>
                <w:kern w:val="1"/>
                <w:sz w:val="16"/>
                <w:szCs w:val="16"/>
              </w:rPr>
              <w:t>5</w:t>
            </w:r>
          </w:p>
          <w:p w14:paraId="0DEE61B8" w14:textId="14592EE3" w:rsidR="007028DC" w:rsidRPr="00EB7C09" w:rsidRDefault="007028DC" w:rsidP="007028DC">
            <w:pPr>
              <w:widowControl w:val="0"/>
              <w:suppressAutoHyphens/>
              <w:autoSpaceDN w:val="0"/>
              <w:spacing w:after="0" w:line="240" w:lineRule="auto"/>
              <w:jc w:val="center"/>
              <w:textAlignment w:val="baseline"/>
              <w:rPr>
                <w:rFonts w:ascii="Tahoma" w:eastAsia="Lucida Sans Unicode" w:hAnsi="Tahoma" w:cs="Tahoma"/>
                <w:kern w:val="3"/>
                <w:sz w:val="16"/>
                <w:szCs w:val="16"/>
                <w:lang w:eastAsia="zh-CN" w:bidi="hi-IN"/>
              </w:rPr>
            </w:pPr>
          </w:p>
        </w:tc>
        <w:tc>
          <w:tcPr>
            <w:tcW w:w="2126" w:type="dxa"/>
          </w:tcPr>
          <w:p w14:paraId="0D2798E7" w14:textId="4A8C5806" w:rsidR="007028DC" w:rsidRPr="00043751" w:rsidRDefault="007028DC" w:rsidP="007028DC">
            <w:pPr>
              <w:widowControl w:val="0"/>
              <w:suppressAutoHyphens/>
              <w:autoSpaceDN w:val="0"/>
              <w:spacing w:after="0" w:line="240" w:lineRule="auto"/>
              <w:textAlignment w:val="baseline"/>
              <w:rPr>
                <w:rFonts w:ascii="Tahoma" w:eastAsia="Lucida Sans Unicode" w:hAnsi="Tahoma" w:cs="Tahoma"/>
                <w:kern w:val="3"/>
                <w:sz w:val="16"/>
                <w:szCs w:val="16"/>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43218D37" w14:textId="77777777" w:rsidR="007028DC" w:rsidRPr="00327575" w:rsidRDefault="007028DC" w:rsidP="007028DC">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793352C4" w14:textId="77777777" w:rsidR="007028DC" w:rsidRPr="00327575" w:rsidRDefault="007028DC" w:rsidP="007028DC">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0FB1699" w14:textId="77777777" w:rsidR="007028DC" w:rsidRPr="00327575" w:rsidRDefault="007028DC" w:rsidP="007028DC">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4D89F709" w14:textId="77777777" w:rsidR="007028DC" w:rsidRDefault="007028DC" w:rsidP="00686A1A">
      <w:pPr>
        <w:widowControl w:val="0"/>
        <w:suppressAutoHyphens/>
        <w:autoSpaceDN w:val="0"/>
        <w:spacing w:after="0" w:line="240" w:lineRule="auto"/>
        <w:textAlignment w:val="baseline"/>
        <w:rPr>
          <w:rFonts w:ascii="Times New Roman" w:eastAsia="Lucida Sans Unicode" w:hAnsi="Times New Roman" w:cs="Mangal"/>
          <w:b/>
          <w:kern w:val="3"/>
          <w:lang w:eastAsia="zh-CN" w:bidi="hi-IN"/>
        </w:rPr>
      </w:pPr>
    </w:p>
    <w:p w14:paraId="44E77742" w14:textId="2AEAF06F" w:rsidR="00686A1A" w:rsidRPr="00726BF6" w:rsidRDefault="00686A1A" w:rsidP="00686A1A">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w:t>
      </w:r>
      <w:r w:rsidR="00F82C17">
        <w:rPr>
          <w:rFonts w:ascii="Tahoma" w:eastAsia="Arial Unicode MS" w:hAnsi="Tahoma" w:cs="Tahoma"/>
          <w:b/>
          <w:kern w:val="1"/>
          <w:sz w:val="14"/>
          <w:szCs w:val="18"/>
          <w:lang w:eastAsia="ar-SA"/>
        </w:rPr>
        <w:t>3</w:t>
      </w:r>
      <w:r>
        <w:rPr>
          <w:rFonts w:ascii="Tahoma" w:eastAsia="Arial Unicode MS" w:hAnsi="Tahoma" w:cs="Tahoma"/>
          <w:b/>
          <w:kern w:val="1"/>
          <w:sz w:val="14"/>
          <w:szCs w:val="18"/>
          <w:lang w:eastAsia="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126"/>
      </w:tblGrid>
      <w:tr w:rsidR="00686A1A" w:rsidRPr="00726BF6" w14:paraId="13B3BD60" w14:textId="77777777" w:rsidTr="000615DD">
        <w:tc>
          <w:tcPr>
            <w:tcW w:w="4815" w:type="dxa"/>
            <w:shd w:val="clear" w:color="auto" w:fill="F2F2F2"/>
          </w:tcPr>
          <w:p w14:paraId="7ED6F870" w14:textId="77777777" w:rsidR="00686A1A" w:rsidRPr="00DF0F8F" w:rsidRDefault="00686A1A"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1805DC3F" w14:textId="5D59909B" w:rsidR="00686A1A" w:rsidRPr="00DF0F8F" w:rsidRDefault="00686A1A"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7 Tabela I + kolumna 6  Tabela II  oraz  5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p>
          <w:p w14:paraId="33DF2498" w14:textId="77777777" w:rsidR="00686A1A" w:rsidRPr="00DF0F8F" w:rsidRDefault="00686A1A" w:rsidP="000615DD">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128BAE8B" w14:textId="77777777" w:rsidR="00686A1A" w:rsidRPr="00726BF6" w:rsidRDefault="00686A1A" w:rsidP="000615DD">
            <w:pPr>
              <w:widowControl w:val="0"/>
              <w:suppressAutoHyphens/>
              <w:spacing w:after="0" w:line="240" w:lineRule="auto"/>
              <w:rPr>
                <w:rFonts w:ascii="Tahoma" w:eastAsia="Arial Unicode MS" w:hAnsi="Tahoma" w:cs="Tahoma"/>
                <w:kern w:val="1"/>
                <w:sz w:val="14"/>
                <w:szCs w:val="18"/>
                <w:lang w:eastAsia="ar-SA"/>
              </w:rPr>
            </w:pPr>
          </w:p>
        </w:tc>
      </w:tr>
      <w:tr w:rsidR="00686A1A" w:rsidRPr="00726BF6" w14:paraId="661DBAE6" w14:textId="77777777" w:rsidTr="000615DD">
        <w:tc>
          <w:tcPr>
            <w:tcW w:w="4815" w:type="dxa"/>
            <w:shd w:val="clear" w:color="auto" w:fill="F2F2F2"/>
          </w:tcPr>
          <w:p w14:paraId="7174CC29" w14:textId="77777777" w:rsidR="00686A1A" w:rsidRPr="00DF0F8F" w:rsidRDefault="00686A1A" w:rsidP="000615DD">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28C93B41" w14:textId="77777777" w:rsidR="00686A1A" w:rsidRPr="00DF0F8F" w:rsidRDefault="00686A1A" w:rsidP="000615DD">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4AF2F7EA" w14:textId="77777777" w:rsidR="00686A1A" w:rsidRPr="00726BF6" w:rsidRDefault="00686A1A" w:rsidP="000615DD">
            <w:pPr>
              <w:widowControl w:val="0"/>
              <w:suppressAutoHyphens/>
              <w:spacing w:after="0" w:line="240" w:lineRule="auto"/>
              <w:rPr>
                <w:rFonts w:ascii="Tahoma" w:eastAsia="Arial Unicode MS" w:hAnsi="Tahoma" w:cs="Tahoma"/>
                <w:kern w:val="1"/>
                <w:sz w:val="14"/>
                <w:szCs w:val="18"/>
                <w:lang w:eastAsia="ar-SA"/>
              </w:rPr>
            </w:pPr>
          </w:p>
        </w:tc>
      </w:tr>
      <w:tr w:rsidR="00686A1A" w:rsidRPr="00726BF6" w14:paraId="775A2B8D" w14:textId="77777777" w:rsidTr="000615DD">
        <w:tc>
          <w:tcPr>
            <w:tcW w:w="4815" w:type="dxa"/>
            <w:shd w:val="clear" w:color="auto" w:fill="F2F2F2"/>
          </w:tcPr>
          <w:p w14:paraId="1D98032A" w14:textId="77777777" w:rsidR="00686A1A" w:rsidRPr="00DF0F8F" w:rsidRDefault="00686A1A"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Cena brutto ( cena ofertowa)</w:t>
            </w:r>
          </w:p>
          <w:p w14:paraId="6BBE3487" w14:textId="6EDCD50F" w:rsidR="00686A1A" w:rsidRPr="00DF0F8F" w:rsidRDefault="00686A1A"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9 Tabela I + kolumna </w:t>
            </w:r>
            <w:r w:rsidR="00B65C9D" w:rsidRPr="00DF0F8F">
              <w:rPr>
                <w:rFonts w:ascii="Tahoma" w:eastAsia="Arial Unicode MS" w:hAnsi="Tahoma" w:cs="Tahoma"/>
                <w:kern w:val="1"/>
                <w:sz w:val="14"/>
                <w:szCs w:val="18"/>
                <w:lang w:eastAsia="ar-SA"/>
              </w:rPr>
              <w:t xml:space="preserve">8 </w:t>
            </w:r>
            <w:r w:rsidRPr="00DF0F8F">
              <w:rPr>
                <w:rFonts w:ascii="Tahoma" w:eastAsia="Arial Unicode MS" w:hAnsi="Tahoma" w:cs="Tahoma"/>
                <w:kern w:val="1"/>
                <w:sz w:val="14"/>
                <w:szCs w:val="18"/>
                <w:lang w:eastAsia="ar-SA"/>
              </w:rPr>
              <w:t xml:space="preserve">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w:t>
            </w:r>
            <w:r w:rsidR="005975E3" w:rsidRPr="00DF0F8F">
              <w:rPr>
                <w:rFonts w:ascii="Tahoma" w:eastAsia="Arial Unicode MS" w:hAnsi="Tahoma" w:cs="Tahoma"/>
                <w:kern w:val="1"/>
                <w:sz w:val="14"/>
                <w:szCs w:val="18"/>
                <w:lang w:eastAsia="ar-SA"/>
              </w:rPr>
              <w:t>7</w:t>
            </w:r>
            <w:r w:rsidRPr="00DF0F8F">
              <w:rPr>
                <w:rFonts w:ascii="Tahoma" w:eastAsia="Arial Unicode MS" w:hAnsi="Tahoma" w:cs="Tahoma"/>
                <w:kern w:val="1"/>
                <w:sz w:val="14"/>
                <w:szCs w:val="18"/>
                <w:lang w:eastAsia="ar-SA"/>
              </w:rPr>
              <w:t xml:space="preserve">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p>
          <w:p w14:paraId="7AF209D0" w14:textId="77777777" w:rsidR="00686A1A" w:rsidRPr="00DF0F8F" w:rsidRDefault="00686A1A" w:rsidP="000615DD">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326F6A9F" w14:textId="77777777" w:rsidR="00686A1A" w:rsidRPr="00726BF6" w:rsidRDefault="00686A1A" w:rsidP="000615DD">
            <w:pPr>
              <w:widowControl w:val="0"/>
              <w:suppressAutoHyphens/>
              <w:spacing w:after="0" w:line="240" w:lineRule="auto"/>
              <w:rPr>
                <w:rFonts w:ascii="Tahoma" w:eastAsia="Arial Unicode MS" w:hAnsi="Tahoma" w:cs="Tahoma"/>
                <w:kern w:val="1"/>
                <w:sz w:val="14"/>
                <w:szCs w:val="18"/>
                <w:lang w:eastAsia="ar-SA"/>
              </w:rPr>
            </w:pPr>
          </w:p>
        </w:tc>
      </w:tr>
    </w:tbl>
    <w:p w14:paraId="48F3BD61" w14:textId="13ADA4AB" w:rsidR="007028DC" w:rsidRPr="00AC3798" w:rsidRDefault="007028DC" w:rsidP="007028DC">
      <w:pPr>
        <w:widowControl w:val="0"/>
        <w:suppressAutoHyphens/>
        <w:spacing w:after="0" w:line="240" w:lineRule="auto"/>
        <w:rPr>
          <w:rFonts w:ascii="Times New Roman" w:eastAsia="Lucida Sans Unicode" w:hAnsi="Times New Roman" w:cs="Mangal"/>
          <w:b/>
          <w:kern w:val="3"/>
          <w:lang w:eastAsia="zh-CN" w:bidi="hi-IN"/>
        </w:rPr>
      </w:pPr>
      <w:r w:rsidRPr="00AC3798">
        <w:rPr>
          <w:rFonts w:ascii="Times New Roman" w:eastAsia="Lucida Sans Unicode" w:hAnsi="Times New Roman" w:cs="Mangal"/>
          <w:b/>
          <w:kern w:val="3"/>
          <w:lang w:eastAsia="zh-CN" w:bidi="hi-IN"/>
        </w:rPr>
        <w:t xml:space="preserve">Umowa będzie obowiązywać:24 </w:t>
      </w:r>
      <w:bookmarkStart w:id="12" w:name="_Hlk132702806"/>
      <w:r w:rsidRPr="00AC3798">
        <w:rPr>
          <w:rFonts w:ascii="Times New Roman" w:eastAsia="Lucida Sans Unicode" w:hAnsi="Times New Roman" w:cs="Mangal"/>
          <w:b/>
          <w:kern w:val="3"/>
          <w:lang w:eastAsia="zh-CN" w:bidi="hi-IN"/>
        </w:rPr>
        <w:t xml:space="preserve">miesiące </w:t>
      </w:r>
      <w:r w:rsidR="0054512D" w:rsidRPr="00AC3798">
        <w:rPr>
          <w:rFonts w:ascii="Times New Roman" w:eastAsia="Lucida Sans Unicode" w:hAnsi="Times New Roman" w:cs="Mangal"/>
          <w:b/>
          <w:kern w:val="3"/>
          <w:sz w:val="24"/>
          <w:szCs w:val="24"/>
          <w:lang w:eastAsia="zh-CN" w:bidi="hi-IN"/>
        </w:rPr>
        <w:t xml:space="preserve">od dnia zawarcia umowy </w:t>
      </w:r>
    </w:p>
    <w:bookmarkEnd w:id="12"/>
    <w:p w14:paraId="40DC959A" w14:textId="77777777" w:rsidR="007028DC" w:rsidRPr="00AC3798" w:rsidRDefault="007028DC" w:rsidP="00AE1BEF">
      <w:pPr>
        <w:spacing w:after="0" w:line="240" w:lineRule="auto"/>
        <w:rPr>
          <w:rFonts w:ascii="Times New Roman" w:eastAsia="Calibri" w:hAnsi="Times New Roman" w:cs="Times New Roman"/>
          <w:sz w:val="24"/>
          <w:szCs w:val="24"/>
        </w:rPr>
      </w:pPr>
    </w:p>
    <w:p w14:paraId="3FA91A68" w14:textId="77777777" w:rsidR="007028DC" w:rsidRDefault="007028DC" w:rsidP="00AE1BEF">
      <w:pPr>
        <w:spacing w:after="0" w:line="240" w:lineRule="auto"/>
        <w:rPr>
          <w:rFonts w:ascii="Times New Roman" w:eastAsia="Calibri" w:hAnsi="Times New Roman" w:cs="Times New Roman"/>
          <w:sz w:val="24"/>
          <w:szCs w:val="24"/>
        </w:rPr>
      </w:pPr>
    </w:p>
    <w:p w14:paraId="13DD92CA" w14:textId="77777777" w:rsidR="007028DC" w:rsidRDefault="007028DC" w:rsidP="00AE1BEF">
      <w:pPr>
        <w:spacing w:after="0" w:line="240" w:lineRule="auto"/>
        <w:rPr>
          <w:rFonts w:ascii="Times New Roman" w:eastAsia="Calibri" w:hAnsi="Times New Roman" w:cs="Times New Roman"/>
          <w:sz w:val="24"/>
          <w:szCs w:val="24"/>
        </w:rPr>
      </w:pPr>
    </w:p>
    <w:p w14:paraId="34FF74A9" w14:textId="5F198411" w:rsidR="00AE1BEF" w:rsidRPr="000B3ECE" w:rsidRDefault="00AE1BEF" w:rsidP="00AE1BEF">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7028DC">
        <w:rPr>
          <w:rFonts w:ascii="Times New Roman" w:eastAsia="Calibri" w:hAnsi="Times New Roman" w:cs="Times New Roman"/>
          <w:sz w:val="24"/>
          <w:szCs w:val="24"/>
        </w:rPr>
        <w:t>35</w:t>
      </w:r>
      <w:r w:rsidRPr="000B3ECE">
        <w:rPr>
          <w:rFonts w:ascii="Times New Roman" w:eastAsia="Calibri" w:hAnsi="Times New Roman" w:cs="Times New Roman"/>
          <w:sz w:val="24"/>
          <w:szCs w:val="24"/>
        </w:rPr>
        <w:t>B.2023</w:t>
      </w:r>
    </w:p>
    <w:p w14:paraId="472B5415" w14:textId="73499359" w:rsidR="00AE1BEF" w:rsidRDefault="00AE1BEF" w:rsidP="00AE1BEF">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sidR="00F82C17">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580858D4" w14:textId="77777777" w:rsidR="00AE1BEF" w:rsidRDefault="00AE1BEF" w:rsidP="00AE1BEF">
      <w:pPr>
        <w:suppressAutoHyphens/>
        <w:spacing w:after="0" w:line="240" w:lineRule="auto"/>
        <w:rPr>
          <w:rFonts w:ascii="Times New Roman" w:eastAsia="Times New Roman" w:hAnsi="Times New Roman" w:cs="Times New Roman"/>
          <w:sz w:val="24"/>
          <w:szCs w:val="24"/>
          <w:lang w:eastAsia="ar-SA"/>
        </w:rPr>
      </w:pPr>
    </w:p>
    <w:p w14:paraId="1DFA8981" w14:textId="65820C09" w:rsidR="007028DC" w:rsidRDefault="00AE1BEF" w:rsidP="007028DC">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w:t>
      </w:r>
      <w:r w:rsidR="00F82C17">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 </w:t>
      </w:r>
      <w:r w:rsidR="00603F3F">
        <w:rPr>
          <w:rFonts w:ascii="Times New Roman" w:eastAsia="Times New Roman" w:hAnsi="Times New Roman" w:cs="Times New Roman"/>
          <w:sz w:val="24"/>
          <w:szCs w:val="24"/>
          <w:lang w:eastAsia="ar-SA"/>
        </w:rPr>
        <w:t xml:space="preserve"> </w:t>
      </w:r>
      <w:r w:rsidR="007028DC">
        <w:rPr>
          <w:rFonts w:ascii="Times New Roman" w:eastAsia="Times New Roman" w:hAnsi="Times New Roman" w:cs="Times New Roman"/>
          <w:sz w:val="24"/>
          <w:szCs w:val="24"/>
          <w:lang w:eastAsia="ar-SA"/>
        </w:rPr>
        <w:t>Obsługa serwisowa aparatury monitorującej parametry pacjenta(</w:t>
      </w:r>
      <w:proofErr w:type="spellStart"/>
      <w:r w:rsidR="007028DC">
        <w:rPr>
          <w:rFonts w:ascii="Times New Roman" w:eastAsia="Times New Roman" w:hAnsi="Times New Roman" w:cs="Times New Roman"/>
          <w:sz w:val="24"/>
          <w:szCs w:val="24"/>
          <w:lang w:eastAsia="ar-SA"/>
        </w:rPr>
        <w:t>Emtel</w:t>
      </w:r>
      <w:proofErr w:type="spellEnd"/>
      <w:r w:rsidR="007028DC">
        <w:rPr>
          <w:rFonts w:ascii="Times New Roman" w:eastAsia="Times New Roman" w:hAnsi="Times New Roman" w:cs="Times New Roman"/>
          <w:sz w:val="24"/>
          <w:szCs w:val="24"/>
          <w:lang w:eastAsia="ar-SA"/>
        </w:rPr>
        <w:t>)</w:t>
      </w:r>
      <w:r w:rsidR="007028DC" w:rsidRPr="00AE1BEF">
        <w:rPr>
          <w:rFonts w:ascii="Times New Roman" w:eastAsia="Calibri" w:hAnsi="Times New Roman" w:cs="Times New Roman"/>
          <w:sz w:val="24"/>
          <w:szCs w:val="24"/>
          <w:lang w:eastAsia="pl-PL"/>
        </w:rPr>
        <w:t xml:space="preserve"> </w:t>
      </w:r>
    </w:p>
    <w:p w14:paraId="5246478F" w14:textId="77777777" w:rsidR="00FC1DAE" w:rsidRDefault="00FC1DAE" w:rsidP="00327575">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bookmarkStart w:id="13" w:name="_Hlk129687549"/>
    </w:p>
    <w:p w14:paraId="01C760CD" w14:textId="77777777" w:rsidR="00FC1DAE" w:rsidRDefault="00FC1DAE" w:rsidP="00327575">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38526067" w14:textId="6D3412F0" w:rsidR="00327575" w:rsidRPr="00327575" w:rsidRDefault="00327575" w:rsidP="00327575">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  - przeglądy i konserwacje</w:t>
      </w:r>
    </w:p>
    <w:tbl>
      <w:tblPr>
        <w:tblW w:w="14151" w:type="dxa"/>
        <w:tblInd w:w="19" w:type="dxa"/>
        <w:tblLayout w:type="fixed"/>
        <w:tblCellMar>
          <w:left w:w="10" w:type="dxa"/>
          <w:right w:w="10" w:type="dxa"/>
        </w:tblCellMar>
        <w:tblLook w:val="04A0" w:firstRow="1" w:lastRow="0" w:firstColumn="1" w:lastColumn="0" w:noHBand="0" w:noVBand="1"/>
      </w:tblPr>
      <w:tblGrid>
        <w:gridCol w:w="528"/>
        <w:gridCol w:w="3933"/>
        <w:gridCol w:w="1327"/>
        <w:gridCol w:w="1843"/>
        <w:gridCol w:w="1559"/>
        <w:gridCol w:w="1418"/>
        <w:gridCol w:w="1275"/>
        <w:gridCol w:w="1134"/>
        <w:gridCol w:w="1134"/>
      </w:tblGrid>
      <w:tr w:rsidR="00327575" w:rsidRPr="00327575" w14:paraId="158AF657" w14:textId="77777777" w:rsidTr="00327575">
        <w:trPr>
          <w:trHeight w:val="19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B4910E8"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L.P.</w:t>
            </w:r>
          </w:p>
          <w:p w14:paraId="4D1A64AE"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8953D3B"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Nazwa/rodzaj aparatu</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5AC7FD"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Ilość aparatów</w:t>
            </w:r>
          </w:p>
          <w:p w14:paraId="15B720A9"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(szt.)</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D6CAE84"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Planowana ilość przeglądów w ciągu 24 miesięcy/aparat</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D6FBD7E"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Sumaryczna ilość przeglądów</w:t>
            </w:r>
          </w:p>
          <w:p w14:paraId="02C565D1"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całej umowy</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DFAAA3" w14:textId="4DB3DD62"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 xml:space="preserve">Cena ryczałtowa za </w:t>
            </w:r>
            <w:r w:rsidRPr="00603F3F">
              <w:rPr>
                <w:rFonts w:ascii="Times New Roman" w:eastAsia="Lucida Sans Unicode" w:hAnsi="Times New Roman" w:cs="Times New Roman"/>
                <w:kern w:val="3"/>
                <w:sz w:val="16"/>
                <w:szCs w:val="16"/>
                <w:lang w:eastAsia="zh-CN" w:bidi="hi-IN"/>
              </w:rPr>
              <w:br/>
              <w:t>1 przegląd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44A21365"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Wartość</w:t>
            </w:r>
          </w:p>
          <w:p w14:paraId="18CEF4EB"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Netto</w:t>
            </w:r>
          </w:p>
          <w:p w14:paraId="56968C13"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(kol.5 x kol.6)</w:t>
            </w:r>
          </w:p>
        </w:tc>
        <w:tc>
          <w:tcPr>
            <w:tcW w:w="1134" w:type="dxa"/>
            <w:tcBorders>
              <w:top w:val="single" w:sz="4" w:space="0" w:color="000000"/>
              <w:left w:val="single" w:sz="4" w:space="0" w:color="000000"/>
              <w:bottom w:val="single" w:sz="4" w:space="0" w:color="000000"/>
              <w:right w:val="single" w:sz="4" w:space="0" w:color="000000"/>
            </w:tcBorders>
          </w:tcPr>
          <w:p w14:paraId="1B484B5D"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Vat</w:t>
            </w:r>
          </w:p>
          <w:p w14:paraId="6051BC9D" w14:textId="3F7FE0FD"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8889149" w14:textId="61D26AA2"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Wartość</w:t>
            </w:r>
          </w:p>
          <w:p w14:paraId="5A3A9C4C" w14:textId="63E47044"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Brutto*</w:t>
            </w:r>
          </w:p>
        </w:tc>
      </w:tr>
      <w:tr w:rsidR="00327575" w:rsidRPr="00327575" w14:paraId="7E6CFB98" w14:textId="77777777" w:rsidTr="00F82C17">
        <w:trPr>
          <w:trHeight w:val="48"/>
        </w:trPr>
        <w:tc>
          <w:tcPr>
            <w:tcW w:w="528"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0F191C35"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1</w:t>
            </w:r>
          </w:p>
        </w:tc>
        <w:tc>
          <w:tcPr>
            <w:tcW w:w="3933"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515BE45C"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327"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4D5485B9"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w:t>
            </w:r>
          </w:p>
        </w:tc>
        <w:tc>
          <w:tcPr>
            <w:tcW w:w="1843"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3E9ADE0D"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4</w:t>
            </w:r>
          </w:p>
        </w:tc>
        <w:tc>
          <w:tcPr>
            <w:tcW w:w="1559"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56457C6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C15F0B"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6</w:t>
            </w:r>
          </w:p>
        </w:tc>
        <w:tc>
          <w:tcPr>
            <w:tcW w:w="1275" w:type="dxa"/>
            <w:tcBorders>
              <w:top w:val="single" w:sz="4" w:space="0" w:color="000000"/>
              <w:left w:val="single" w:sz="4" w:space="0" w:color="000000"/>
              <w:bottom w:val="single" w:sz="4" w:space="0" w:color="000000"/>
              <w:right w:val="single" w:sz="4" w:space="0" w:color="000000"/>
            </w:tcBorders>
          </w:tcPr>
          <w:p w14:paraId="0F67FF9E"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tcPr>
          <w:p w14:paraId="1D441505" w14:textId="11013999"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8</w:t>
            </w:r>
          </w:p>
        </w:tc>
        <w:tc>
          <w:tcPr>
            <w:tcW w:w="1134" w:type="dxa"/>
            <w:tcBorders>
              <w:top w:val="single" w:sz="4" w:space="0" w:color="000000"/>
              <w:left w:val="single" w:sz="4" w:space="0" w:color="000000"/>
              <w:bottom w:val="single" w:sz="4" w:space="0" w:color="000000"/>
              <w:right w:val="single" w:sz="4" w:space="0" w:color="000000"/>
            </w:tcBorders>
          </w:tcPr>
          <w:p w14:paraId="23C602FA" w14:textId="08B7D1B6"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9</w:t>
            </w:r>
          </w:p>
        </w:tc>
      </w:tr>
      <w:tr w:rsidR="00F82C17" w:rsidRPr="00327575" w14:paraId="66C8A2F7" w14:textId="77777777" w:rsidTr="00F82C17">
        <w:trPr>
          <w:trHeight w:val="127"/>
        </w:trPr>
        <w:tc>
          <w:tcPr>
            <w:tcW w:w="5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FD0110" w14:textId="7D1486CE" w:rsidR="00F82C17" w:rsidRPr="007F5B5B" w:rsidRDefault="00F82C17" w:rsidP="00F82C17">
            <w:pPr>
              <w:widowControl w:val="0"/>
              <w:suppressAutoHyphens/>
              <w:autoSpaceDN w:val="0"/>
              <w:snapToGrid w:val="0"/>
              <w:spacing w:after="0" w:line="240" w:lineRule="auto"/>
              <w:jc w:val="center"/>
              <w:textAlignment w:val="baseline"/>
              <w:rPr>
                <w:rFonts w:ascii="Arial" w:eastAsia="Lucida Sans Unicode" w:hAnsi="Arial" w:cs="Arial"/>
                <w:kern w:val="3"/>
                <w:sz w:val="18"/>
                <w:szCs w:val="18"/>
                <w:lang w:eastAsia="zh-CN" w:bidi="hi-IN"/>
              </w:rPr>
            </w:pPr>
            <w:r w:rsidRPr="007F5B5B">
              <w:rPr>
                <w:rFonts w:ascii="Arial" w:hAnsi="Arial" w:cs="Arial"/>
                <w:sz w:val="18"/>
                <w:szCs w:val="18"/>
              </w:rPr>
              <w:t>1</w:t>
            </w:r>
          </w:p>
        </w:tc>
        <w:tc>
          <w:tcPr>
            <w:tcW w:w="39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C99018E" w14:textId="77777777" w:rsidR="00F82C17" w:rsidRDefault="00F82C17" w:rsidP="00F82C17">
            <w:pPr>
              <w:widowControl w:val="0"/>
              <w:suppressAutoHyphens/>
              <w:autoSpaceDN w:val="0"/>
              <w:snapToGrid w:val="0"/>
              <w:spacing w:after="0" w:line="240" w:lineRule="auto"/>
              <w:jc w:val="center"/>
              <w:textAlignment w:val="baseline"/>
              <w:rPr>
                <w:rFonts w:ascii="Arial" w:hAnsi="Arial" w:cs="Arial"/>
                <w:sz w:val="18"/>
                <w:szCs w:val="18"/>
              </w:rPr>
            </w:pPr>
            <w:r w:rsidRPr="007F5B5B">
              <w:rPr>
                <w:rFonts w:ascii="Arial" w:hAnsi="Arial" w:cs="Arial"/>
                <w:sz w:val="18"/>
                <w:szCs w:val="18"/>
              </w:rPr>
              <w:t>Kardiomonitor FX2000P (</w:t>
            </w:r>
            <w:proofErr w:type="spellStart"/>
            <w:r w:rsidRPr="007F5B5B">
              <w:rPr>
                <w:rFonts w:ascii="Arial" w:hAnsi="Arial" w:cs="Arial"/>
                <w:sz w:val="18"/>
                <w:szCs w:val="18"/>
              </w:rPr>
              <w:t>Emtel</w:t>
            </w:r>
            <w:proofErr w:type="spellEnd"/>
            <w:r w:rsidRPr="007F5B5B">
              <w:rPr>
                <w:rFonts w:ascii="Arial" w:hAnsi="Arial" w:cs="Arial"/>
                <w:sz w:val="18"/>
                <w:szCs w:val="18"/>
              </w:rPr>
              <w:t xml:space="preserve">) </w:t>
            </w:r>
            <w:proofErr w:type="spellStart"/>
            <w:r w:rsidRPr="007F5B5B">
              <w:rPr>
                <w:rFonts w:ascii="Arial" w:hAnsi="Arial" w:cs="Arial"/>
                <w:sz w:val="18"/>
                <w:szCs w:val="18"/>
              </w:rPr>
              <w:t>sn</w:t>
            </w:r>
            <w:proofErr w:type="spellEnd"/>
            <w:r w:rsidRPr="007F5B5B">
              <w:rPr>
                <w:rFonts w:ascii="Arial" w:hAnsi="Arial" w:cs="Arial"/>
                <w:sz w:val="18"/>
                <w:szCs w:val="18"/>
              </w:rPr>
              <w:t>: 4389</w:t>
            </w:r>
          </w:p>
          <w:p w14:paraId="461E8C9E" w14:textId="52999096" w:rsidR="007F5B5B" w:rsidRPr="007F5B5B" w:rsidRDefault="007F5B5B" w:rsidP="00F82C17">
            <w:pPr>
              <w:widowControl w:val="0"/>
              <w:suppressAutoHyphens/>
              <w:autoSpaceDN w:val="0"/>
              <w:snapToGrid w:val="0"/>
              <w:spacing w:after="0" w:line="240" w:lineRule="auto"/>
              <w:jc w:val="center"/>
              <w:textAlignment w:val="baseline"/>
              <w:rPr>
                <w:rFonts w:ascii="Arial" w:eastAsia="Lucida Sans Unicode" w:hAnsi="Arial" w:cs="Arial"/>
                <w:kern w:val="3"/>
                <w:sz w:val="18"/>
                <w:szCs w:val="18"/>
                <w:lang w:eastAsia="zh-CN" w:bidi="hi-IN"/>
              </w:rPr>
            </w:pPr>
          </w:p>
        </w:tc>
        <w:tc>
          <w:tcPr>
            <w:tcW w:w="13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D056005" w14:textId="61292CF4" w:rsidR="00F82C17" w:rsidRPr="007F5B5B" w:rsidRDefault="00F82C17" w:rsidP="00F82C17">
            <w:pPr>
              <w:widowControl w:val="0"/>
              <w:suppressAutoHyphens/>
              <w:autoSpaceDN w:val="0"/>
              <w:snapToGrid w:val="0"/>
              <w:spacing w:after="0" w:line="240" w:lineRule="auto"/>
              <w:jc w:val="center"/>
              <w:textAlignment w:val="baseline"/>
              <w:rPr>
                <w:rFonts w:ascii="Arial" w:eastAsia="Lucida Sans Unicode" w:hAnsi="Arial" w:cs="Arial"/>
                <w:kern w:val="3"/>
                <w:sz w:val="18"/>
                <w:szCs w:val="18"/>
                <w:lang w:eastAsia="zh-CN" w:bidi="hi-IN"/>
              </w:rPr>
            </w:pPr>
            <w:r w:rsidRPr="007F5B5B">
              <w:rPr>
                <w:rFonts w:ascii="Arial" w:hAnsi="Arial" w:cs="Arial"/>
                <w:sz w:val="18"/>
                <w:szCs w:val="18"/>
              </w:rPr>
              <w:t>1</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2415264" w14:textId="54E62B1F" w:rsidR="00F82C17" w:rsidRPr="007F5B5B" w:rsidRDefault="00F82C17" w:rsidP="00F82C17">
            <w:pPr>
              <w:widowControl w:val="0"/>
              <w:suppressAutoHyphens/>
              <w:autoSpaceDN w:val="0"/>
              <w:snapToGrid w:val="0"/>
              <w:spacing w:after="0" w:line="240" w:lineRule="auto"/>
              <w:jc w:val="center"/>
              <w:textAlignment w:val="baseline"/>
              <w:rPr>
                <w:rFonts w:ascii="Arial" w:eastAsia="Lucida Sans Unicode" w:hAnsi="Arial" w:cs="Arial"/>
                <w:kern w:val="3"/>
                <w:sz w:val="18"/>
                <w:szCs w:val="18"/>
                <w:lang w:eastAsia="zh-CN" w:bidi="hi-IN"/>
              </w:rPr>
            </w:pPr>
            <w:r w:rsidRPr="007F5B5B">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F02B778" w14:textId="367A2913" w:rsidR="00F82C17" w:rsidRPr="007F5B5B" w:rsidRDefault="00F82C17" w:rsidP="00F82C17">
            <w:pPr>
              <w:widowControl w:val="0"/>
              <w:suppressAutoHyphens/>
              <w:autoSpaceDN w:val="0"/>
              <w:snapToGrid w:val="0"/>
              <w:spacing w:after="0" w:line="240" w:lineRule="auto"/>
              <w:jc w:val="center"/>
              <w:textAlignment w:val="baseline"/>
              <w:rPr>
                <w:rFonts w:ascii="Arial" w:eastAsia="Lucida Sans Unicode" w:hAnsi="Arial" w:cs="Arial"/>
                <w:kern w:val="3"/>
                <w:sz w:val="18"/>
                <w:szCs w:val="18"/>
                <w:lang w:eastAsia="zh-CN" w:bidi="hi-IN"/>
              </w:rPr>
            </w:pPr>
            <w:r w:rsidRPr="007F5B5B">
              <w:rPr>
                <w:rFonts w:ascii="Arial" w:hAnsi="Arial" w:cs="Arial"/>
                <w:sz w:val="18"/>
                <w:szCs w:val="18"/>
              </w:rPr>
              <w:t>2</w:t>
            </w:r>
          </w:p>
        </w:tc>
        <w:tc>
          <w:tcPr>
            <w:tcW w:w="1418" w:type="dxa"/>
            <w:tcBorders>
              <w:left w:val="single" w:sz="4" w:space="0" w:color="auto"/>
              <w:bottom w:val="single" w:sz="4" w:space="0" w:color="auto"/>
              <w:right w:val="single" w:sz="4" w:space="0" w:color="000000"/>
            </w:tcBorders>
            <w:tcMar>
              <w:top w:w="0" w:type="dxa"/>
              <w:left w:w="70" w:type="dxa"/>
              <w:bottom w:w="0" w:type="dxa"/>
              <w:right w:w="70" w:type="dxa"/>
            </w:tcMar>
            <w:vAlign w:val="center"/>
          </w:tcPr>
          <w:p w14:paraId="36455B39" w14:textId="77777777" w:rsidR="00F82C17" w:rsidRPr="00327575" w:rsidRDefault="00F82C17" w:rsidP="00F82C1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auto"/>
              <w:right w:val="single" w:sz="4" w:space="0" w:color="000000"/>
            </w:tcBorders>
          </w:tcPr>
          <w:p w14:paraId="1DC97160" w14:textId="77777777" w:rsidR="00F82C17" w:rsidRPr="00327575" w:rsidRDefault="00F82C17" w:rsidP="00F82C1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auto"/>
              <w:right w:val="single" w:sz="4" w:space="0" w:color="000000"/>
            </w:tcBorders>
          </w:tcPr>
          <w:p w14:paraId="57726DE0" w14:textId="77777777" w:rsidR="00F82C17" w:rsidRPr="00327575" w:rsidRDefault="00F82C17" w:rsidP="00F82C1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auto"/>
              <w:right w:val="single" w:sz="4" w:space="0" w:color="000000"/>
            </w:tcBorders>
          </w:tcPr>
          <w:p w14:paraId="540F3748" w14:textId="57E71737" w:rsidR="00F82C17" w:rsidRPr="00327575" w:rsidRDefault="00F82C17" w:rsidP="00F82C1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r w:rsidR="00F82C17" w:rsidRPr="00327575" w14:paraId="4431C2C0" w14:textId="77777777" w:rsidTr="00F82C17">
        <w:trPr>
          <w:trHeight w:val="127"/>
        </w:trPr>
        <w:tc>
          <w:tcPr>
            <w:tcW w:w="5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20C774" w14:textId="4DA9B189" w:rsidR="00F82C17" w:rsidRPr="007F5B5B" w:rsidRDefault="00F82C17" w:rsidP="00F82C17">
            <w:pPr>
              <w:widowControl w:val="0"/>
              <w:suppressAutoHyphens/>
              <w:autoSpaceDN w:val="0"/>
              <w:snapToGrid w:val="0"/>
              <w:spacing w:after="0" w:line="240" w:lineRule="auto"/>
              <w:jc w:val="center"/>
              <w:textAlignment w:val="baseline"/>
              <w:rPr>
                <w:rFonts w:ascii="Arial" w:eastAsia="Lucida Sans Unicode" w:hAnsi="Arial" w:cs="Arial"/>
                <w:kern w:val="3"/>
                <w:sz w:val="18"/>
                <w:szCs w:val="18"/>
                <w:lang w:eastAsia="zh-CN" w:bidi="hi-IN"/>
              </w:rPr>
            </w:pPr>
            <w:r w:rsidRPr="007F5B5B">
              <w:rPr>
                <w:rFonts w:ascii="Arial" w:hAnsi="Arial" w:cs="Arial"/>
                <w:sz w:val="18"/>
                <w:szCs w:val="18"/>
              </w:rPr>
              <w:t>2</w:t>
            </w:r>
          </w:p>
        </w:tc>
        <w:tc>
          <w:tcPr>
            <w:tcW w:w="39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8987D8" w14:textId="77777777" w:rsidR="00F82C17" w:rsidRDefault="00F82C17" w:rsidP="00F82C17">
            <w:pPr>
              <w:widowControl w:val="0"/>
              <w:suppressAutoHyphens/>
              <w:autoSpaceDN w:val="0"/>
              <w:snapToGrid w:val="0"/>
              <w:spacing w:after="0" w:line="240" w:lineRule="auto"/>
              <w:jc w:val="center"/>
              <w:textAlignment w:val="baseline"/>
              <w:rPr>
                <w:rFonts w:ascii="Arial" w:hAnsi="Arial" w:cs="Arial"/>
                <w:sz w:val="18"/>
                <w:szCs w:val="18"/>
              </w:rPr>
            </w:pPr>
            <w:r w:rsidRPr="007F5B5B">
              <w:rPr>
                <w:rFonts w:ascii="Arial" w:hAnsi="Arial" w:cs="Arial"/>
                <w:sz w:val="18"/>
                <w:szCs w:val="18"/>
              </w:rPr>
              <w:t>Kardiomonitor FX3000 (</w:t>
            </w:r>
            <w:proofErr w:type="spellStart"/>
            <w:r w:rsidRPr="007F5B5B">
              <w:rPr>
                <w:rFonts w:ascii="Arial" w:hAnsi="Arial" w:cs="Arial"/>
                <w:sz w:val="18"/>
                <w:szCs w:val="18"/>
              </w:rPr>
              <w:t>Emtel</w:t>
            </w:r>
            <w:proofErr w:type="spellEnd"/>
            <w:r w:rsidRPr="007F5B5B">
              <w:rPr>
                <w:rFonts w:ascii="Arial" w:hAnsi="Arial" w:cs="Arial"/>
                <w:sz w:val="18"/>
                <w:szCs w:val="18"/>
              </w:rPr>
              <w:t xml:space="preserve">) </w:t>
            </w:r>
            <w:proofErr w:type="spellStart"/>
            <w:r w:rsidRPr="007F5B5B">
              <w:rPr>
                <w:rFonts w:ascii="Arial" w:hAnsi="Arial" w:cs="Arial"/>
                <w:sz w:val="18"/>
                <w:szCs w:val="18"/>
              </w:rPr>
              <w:t>sn</w:t>
            </w:r>
            <w:proofErr w:type="spellEnd"/>
            <w:r w:rsidRPr="007F5B5B">
              <w:rPr>
                <w:rFonts w:ascii="Arial" w:hAnsi="Arial" w:cs="Arial"/>
                <w:sz w:val="18"/>
                <w:szCs w:val="18"/>
              </w:rPr>
              <w:t>: 08193025, 08130502, 08130503, 08130504, 08130505</w:t>
            </w:r>
          </w:p>
          <w:p w14:paraId="1690924C" w14:textId="3DE66D93" w:rsidR="007F5B5B" w:rsidRPr="007F5B5B" w:rsidRDefault="007F5B5B" w:rsidP="00F82C17">
            <w:pPr>
              <w:widowControl w:val="0"/>
              <w:suppressAutoHyphens/>
              <w:autoSpaceDN w:val="0"/>
              <w:snapToGrid w:val="0"/>
              <w:spacing w:after="0" w:line="240" w:lineRule="auto"/>
              <w:jc w:val="center"/>
              <w:textAlignment w:val="baseline"/>
              <w:rPr>
                <w:rFonts w:ascii="Arial" w:eastAsia="Lucida Sans Unicode" w:hAnsi="Arial" w:cs="Arial"/>
                <w:kern w:val="3"/>
                <w:sz w:val="18"/>
                <w:szCs w:val="18"/>
                <w:lang w:eastAsia="zh-CN" w:bidi="hi-IN"/>
              </w:rPr>
            </w:pPr>
          </w:p>
        </w:tc>
        <w:tc>
          <w:tcPr>
            <w:tcW w:w="13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492954" w14:textId="2E1F75A0" w:rsidR="00F82C17" w:rsidRPr="007F5B5B" w:rsidRDefault="00F82C17" w:rsidP="00F82C17">
            <w:pPr>
              <w:widowControl w:val="0"/>
              <w:suppressAutoHyphens/>
              <w:autoSpaceDN w:val="0"/>
              <w:snapToGrid w:val="0"/>
              <w:spacing w:after="0" w:line="240" w:lineRule="auto"/>
              <w:jc w:val="center"/>
              <w:textAlignment w:val="baseline"/>
              <w:rPr>
                <w:rFonts w:ascii="Arial" w:eastAsia="Lucida Sans Unicode" w:hAnsi="Arial" w:cs="Arial"/>
                <w:kern w:val="3"/>
                <w:sz w:val="18"/>
                <w:szCs w:val="18"/>
                <w:lang w:eastAsia="zh-CN" w:bidi="hi-IN"/>
              </w:rPr>
            </w:pPr>
            <w:r w:rsidRPr="007F5B5B">
              <w:rPr>
                <w:rFonts w:ascii="Arial" w:hAnsi="Arial" w:cs="Arial"/>
                <w:sz w:val="18"/>
                <w:szCs w:val="18"/>
              </w:rPr>
              <w:t>5</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8C34C70" w14:textId="267D417F" w:rsidR="00F82C17" w:rsidRPr="007F5B5B" w:rsidRDefault="00F82C17" w:rsidP="00F82C17">
            <w:pPr>
              <w:widowControl w:val="0"/>
              <w:suppressAutoHyphens/>
              <w:autoSpaceDN w:val="0"/>
              <w:snapToGrid w:val="0"/>
              <w:spacing w:after="0" w:line="240" w:lineRule="auto"/>
              <w:jc w:val="center"/>
              <w:textAlignment w:val="baseline"/>
              <w:rPr>
                <w:rFonts w:ascii="Arial" w:eastAsia="Lucida Sans Unicode" w:hAnsi="Arial" w:cs="Arial"/>
                <w:kern w:val="3"/>
                <w:sz w:val="18"/>
                <w:szCs w:val="18"/>
                <w:lang w:eastAsia="zh-CN" w:bidi="hi-IN"/>
              </w:rPr>
            </w:pPr>
            <w:r w:rsidRPr="007F5B5B">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758451F" w14:textId="5D6BBD91" w:rsidR="00F82C17" w:rsidRPr="007F5B5B" w:rsidRDefault="00F82C17" w:rsidP="00F82C17">
            <w:pPr>
              <w:widowControl w:val="0"/>
              <w:suppressAutoHyphens/>
              <w:autoSpaceDN w:val="0"/>
              <w:snapToGrid w:val="0"/>
              <w:spacing w:after="0" w:line="240" w:lineRule="auto"/>
              <w:jc w:val="center"/>
              <w:textAlignment w:val="baseline"/>
              <w:rPr>
                <w:rFonts w:ascii="Arial" w:eastAsia="Lucida Sans Unicode" w:hAnsi="Arial" w:cs="Arial"/>
                <w:kern w:val="3"/>
                <w:sz w:val="18"/>
                <w:szCs w:val="18"/>
                <w:lang w:eastAsia="zh-CN" w:bidi="hi-IN"/>
              </w:rPr>
            </w:pPr>
            <w:r w:rsidRPr="007F5B5B">
              <w:rPr>
                <w:rFonts w:ascii="Arial" w:hAnsi="Arial" w:cs="Arial"/>
                <w:sz w:val="18"/>
                <w:szCs w:val="18"/>
              </w:rPr>
              <w:t>10</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0608757" w14:textId="77777777" w:rsidR="00F82C17" w:rsidRPr="00327575" w:rsidRDefault="00F82C17" w:rsidP="00F82C1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1234B640" w14:textId="77777777" w:rsidR="00F82C17" w:rsidRPr="00327575" w:rsidRDefault="00F82C17" w:rsidP="00F82C1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53FC70F9" w14:textId="77777777" w:rsidR="00F82C17" w:rsidRPr="00327575" w:rsidRDefault="00F82C17" w:rsidP="00F82C1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0B407E16" w14:textId="5BEDFC7F" w:rsidR="00F82C17" w:rsidRPr="00327575" w:rsidRDefault="00F82C17" w:rsidP="00F82C1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r w:rsidR="00F82C17" w:rsidRPr="00327575" w14:paraId="655BFF0B" w14:textId="77777777" w:rsidTr="00F82C17">
        <w:trPr>
          <w:trHeight w:val="127"/>
        </w:trPr>
        <w:tc>
          <w:tcPr>
            <w:tcW w:w="5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7CFE5F1" w14:textId="095440F7" w:rsidR="00F82C17" w:rsidRPr="007F5B5B" w:rsidRDefault="00F82C17" w:rsidP="00F82C17">
            <w:pPr>
              <w:widowControl w:val="0"/>
              <w:suppressAutoHyphens/>
              <w:autoSpaceDN w:val="0"/>
              <w:snapToGrid w:val="0"/>
              <w:spacing w:after="0" w:line="240" w:lineRule="auto"/>
              <w:jc w:val="center"/>
              <w:textAlignment w:val="baseline"/>
              <w:rPr>
                <w:rFonts w:ascii="Arial" w:hAnsi="Arial" w:cs="Arial"/>
                <w:sz w:val="18"/>
                <w:szCs w:val="18"/>
              </w:rPr>
            </w:pPr>
            <w:r w:rsidRPr="007F5B5B">
              <w:rPr>
                <w:rFonts w:ascii="Arial" w:hAnsi="Arial" w:cs="Arial"/>
                <w:sz w:val="18"/>
                <w:szCs w:val="18"/>
              </w:rPr>
              <w:t>3</w:t>
            </w:r>
          </w:p>
        </w:tc>
        <w:tc>
          <w:tcPr>
            <w:tcW w:w="39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3D6206C" w14:textId="77777777" w:rsidR="00F82C17" w:rsidRDefault="00F82C17" w:rsidP="00F82C17">
            <w:pPr>
              <w:pStyle w:val="NormalnyWeb"/>
              <w:spacing w:before="0" w:after="0"/>
              <w:jc w:val="center"/>
              <w:rPr>
                <w:rFonts w:ascii="Arial" w:hAnsi="Arial" w:cs="Arial"/>
                <w:sz w:val="18"/>
                <w:szCs w:val="18"/>
              </w:rPr>
            </w:pPr>
            <w:r w:rsidRPr="007F5B5B">
              <w:rPr>
                <w:rFonts w:ascii="Arial" w:hAnsi="Arial" w:cs="Arial"/>
                <w:sz w:val="18"/>
                <w:szCs w:val="18"/>
              </w:rPr>
              <w:t>Centrala monitorująca FX3000C (</w:t>
            </w:r>
            <w:proofErr w:type="spellStart"/>
            <w:r w:rsidRPr="007F5B5B">
              <w:rPr>
                <w:rFonts w:ascii="Arial" w:hAnsi="Arial" w:cs="Arial"/>
                <w:sz w:val="18"/>
                <w:szCs w:val="18"/>
              </w:rPr>
              <w:t>Emtel</w:t>
            </w:r>
            <w:proofErr w:type="spellEnd"/>
            <w:r w:rsidRPr="007F5B5B">
              <w:rPr>
                <w:rFonts w:ascii="Arial" w:hAnsi="Arial" w:cs="Arial"/>
                <w:sz w:val="18"/>
                <w:szCs w:val="18"/>
              </w:rPr>
              <w:t xml:space="preserve">) </w:t>
            </w:r>
            <w:proofErr w:type="spellStart"/>
            <w:r w:rsidRPr="007F5B5B">
              <w:rPr>
                <w:rFonts w:ascii="Arial" w:hAnsi="Arial" w:cs="Arial"/>
                <w:sz w:val="18"/>
                <w:szCs w:val="18"/>
              </w:rPr>
              <w:t>sn</w:t>
            </w:r>
            <w:proofErr w:type="spellEnd"/>
            <w:r w:rsidRPr="007F5B5B">
              <w:rPr>
                <w:rFonts w:ascii="Arial" w:hAnsi="Arial" w:cs="Arial"/>
                <w:sz w:val="18"/>
                <w:szCs w:val="18"/>
              </w:rPr>
              <w:t>: 08130507</w:t>
            </w:r>
          </w:p>
          <w:p w14:paraId="0DB5356E" w14:textId="004CFCAE" w:rsidR="007F5B5B" w:rsidRPr="007F5B5B" w:rsidRDefault="007F5B5B" w:rsidP="00F82C17">
            <w:pPr>
              <w:pStyle w:val="NormalnyWeb"/>
              <w:spacing w:before="0" w:after="0"/>
              <w:jc w:val="center"/>
              <w:rPr>
                <w:rFonts w:ascii="Arial" w:hAnsi="Arial" w:cs="Arial"/>
                <w:sz w:val="18"/>
                <w:szCs w:val="18"/>
                <w:lang w:val="en-US"/>
              </w:rPr>
            </w:pPr>
          </w:p>
        </w:tc>
        <w:tc>
          <w:tcPr>
            <w:tcW w:w="13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CF7F7E" w14:textId="2486547D" w:rsidR="00F82C17" w:rsidRPr="007F5B5B" w:rsidRDefault="00F82C17" w:rsidP="00F82C17">
            <w:pPr>
              <w:widowControl w:val="0"/>
              <w:suppressAutoHyphens/>
              <w:autoSpaceDN w:val="0"/>
              <w:snapToGrid w:val="0"/>
              <w:spacing w:after="0" w:line="240" w:lineRule="auto"/>
              <w:jc w:val="center"/>
              <w:textAlignment w:val="baseline"/>
              <w:rPr>
                <w:rFonts w:ascii="Arial" w:hAnsi="Arial" w:cs="Arial"/>
                <w:sz w:val="18"/>
                <w:szCs w:val="18"/>
              </w:rPr>
            </w:pPr>
            <w:r w:rsidRPr="007F5B5B">
              <w:rPr>
                <w:rFonts w:ascii="Arial" w:hAnsi="Arial" w:cs="Arial"/>
                <w:sz w:val="18"/>
                <w:szCs w:val="18"/>
              </w:rPr>
              <w:t>1</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25B105D" w14:textId="5063F882" w:rsidR="00F82C17" w:rsidRPr="007F5B5B" w:rsidRDefault="00F82C17" w:rsidP="00F82C17">
            <w:pPr>
              <w:widowControl w:val="0"/>
              <w:suppressAutoHyphens/>
              <w:autoSpaceDN w:val="0"/>
              <w:snapToGrid w:val="0"/>
              <w:spacing w:after="0" w:line="240" w:lineRule="auto"/>
              <w:jc w:val="center"/>
              <w:textAlignment w:val="baseline"/>
              <w:rPr>
                <w:rFonts w:ascii="Arial" w:hAnsi="Arial" w:cs="Arial"/>
                <w:sz w:val="18"/>
                <w:szCs w:val="18"/>
              </w:rPr>
            </w:pPr>
            <w:r w:rsidRPr="007F5B5B">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8FA8E9" w14:textId="264164D3" w:rsidR="00F82C17" w:rsidRPr="007F5B5B" w:rsidRDefault="00F82C17" w:rsidP="00F82C17">
            <w:pPr>
              <w:widowControl w:val="0"/>
              <w:suppressAutoHyphens/>
              <w:autoSpaceDN w:val="0"/>
              <w:snapToGrid w:val="0"/>
              <w:spacing w:after="0" w:line="240" w:lineRule="auto"/>
              <w:jc w:val="center"/>
              <w:textAlignment w:val="baseline"/>
              <w:rPr>
                <w:rFonts w:ascii="Arial" w:hAnsi="Arial" w:cs="Arial"/>
                <w:sz w:val="18"/>
                <w:szCs w:val="18"/>
              </w:rPr>
            </w:pPr>
            <w:r w:rsidRPr="007F5B5B">
              <w:rPr>
                <w:rFonts w:ascii="Arial" w:hAnsi="Arial" w:cs="Arial"/>
                <w:sz w:val="18"/>
                <w:szCs w:val="18"/>
              </w:rPr>
              <w:t>2</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4FC66A" w14:textId="77777777" w:rsidR="00F82C17" w:rsidRPr="00327575" w:rsidRDefault="00F82C17" w:rsidP="00F82C1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137BAD32" w14:textId="77777777" w:rsidR="00F82C17" w:rsidRPr="00327575" w:rsidRDefault="00F82C17" w:rsidP="00F82C1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0AB02518" w14:textId="77777777" w:rsidR="00F82C17" w:rsidRPr="00327575" w:rsidRDefault="00F82C17" w:rsidP="00F82C1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228BB99A" w14:textId="77777777" w:rsidR="00F82C17" w:rsidRPr="00327575" w:rsidRDefault="00F82C17" w:rsidP="00F82C1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bl>
    <w:p w14:paraId="13D01009" w14:textId="77777777" w:rsidR="00327575" w:rsidRPr="00327575" w:rsidRDefault="00327575" w:rsidP="00327575">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b/>
          <w:bCs/>
          <w:kern w:val="3"/>
          <w:sz w:val="20"/>
          <w:szCs w:val="20"/>
          <w:lang w:eastAsia="zh-CN" w:bidi="hi-IN"/>
        </w:rPr>
        <w:t>*</w:t>
      </w:r>
      <w:r w:rsidRPr="00327575">
        <w:rPr>
          <w:rFonts w:ascii="Times New Roman" w:eastAsia="Lucida Sans Unicode" w:hAnsi="Times New Roman" w:cs="Mangal"/>
          <w:kern w:val="3"/>
          <w:sz w:val="20"/>
          <w:szCs w:val="20"/>
          <w:lang w:eastAsia="zh-CN" w:bidi="hi-IN"/>
        </w:rPr>
        <w:t xml:space="preserve"> Podana cena zawiera wszystkie koszty związane z wykonaniem usługi przeglądu tzn.: robocizna, części zużywalne, materiały do konserwacji, dojazd  itp.</w:t>
      </w:r>
    </w:p>
    <w:p w14:paraId="46D3BFE4" w14:textId="77777777" w:rsidR="00603F3F" w:rsidRDefault="00603F3F" w:rsidP="00327575">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bookmarkStart w:id="14" w:name="_Hlk129689228"/>
    </w:p>
    <w:p w14:paraId="21F609F5" w14:textId="77777777" w:rsidR="00FC1DAE" w:rsidRDefault="00FC1DAE" w:rsidP="00327575">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p>
    <w:p w14:paraId="57E8B01F" w14:textId="77777777" w:rsidR="00FC1DAE" w:rsidRDefault="00FC1DAE" w:rsidP="00327575">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p>
    <w:p w14:paraId="3EE485D1" w14:textId="106326CA" w:rsidR="00327575" w:rsidRPr="00327575" w:rsidRDefault="00327575" w:rsidP="00327575">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II  - naprawy</w:t>
      </w:r>
    </w:p>
    <w:tbl>
      <w:tblPr>
        <w:tblW w:w="13709" w:type="dxa"/>
        <w:tblInd w:w="36" w:type="dxa"/>
        <w:tblLayout w:type="fixed"/>
        <w:tblCellMar>
          <w:left w:w="10" w:type="dxa"/>
          <w:right w:w="10" w:type="dxa"/>
        </w:tblCellMar>
        <w:tblLook w:val="04A0" w:firstRow="1" w:lastRow="0" w:firstColumn="1" w:lastColumn="0" w:noHBand="0" w:noVBand="1"/>
      </w:tblPr>
      <w:tblGrid>
        <w:gridCol w:w="467"/>
        <w:gridCol w:w="4554"/>
        <w:gridCol w:w="892"/>
        <w:gridCol w:w="2551"/>
        <w:gridCol w:w="1560"/>
        <w:gridCol w:w="1417"/>
        <w:gridCol w:w="992"/>
        <w:gridCol w:w="1276"/>
      </w:tblGrid>
      <w:tr w:rsidR="00327575" w:rsidRPr="00327575" w14:paraId="014E6BE7" w14:textId="77777777" w:rsidTr="00327575">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FEE82FB"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L.P</w:t>
            </w:r>
          </w:p>
          <w:p w14:paraId="5C23D224"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418BB0"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Nazwa/rodzaj aparatu</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E98CC43"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Ilość aparatów (szt.)</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E0DA57"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Planowana ilość roboczogodzin  pracy serwisu w ramach naprawy</w:t>
            </w:r>
          </w:p>
          <w:p w14:paraId="5B2517B1" w14:textId="77777777" w:rsidR="00327575" w:rsidRPr="00603F3F" w:rsidRDefault="00327575" w:rsidP="00327575">
            <w:pPr>
              <w:widowControl w:val="0"/>
              <w:suppressAutoHyphens/>
              <w:autoSpaceDN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dla określonych  w kol. 3  ilości aparatów</w:t>
            </w:r>
          </w:p>
        </w:tc>
        <w:tc>
          <w:tcPr>
            <w:tcW w:w="1560" w:type="dxa"/>
            <w:tcBorders>
              <w:top w:val="single" w:sz="4" w:space="0" w:color="000000"/>
              <w:left w:val="single" w:sz="4" w:space="0" w:color="000000"/>
              <w:bottom w:val="single" w:sz="4" w:space="0" w:color="000000"/>
              <w:right w:val="single" w:sz="4" w:space="0" w:color="000000"/>
            </w:tcBorders>
            <w:vAlign w:val="center"/>
          </w:tcPr>
          <w:p w14:paraId="390AC435"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Cena ryczałtowa jednej roboczogodziny netto</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D15F619"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Wartość</w:t>
            </w:r>
          </w:p>
          <w:p w14:paraId="7E8F1CE8"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Netto</w:t>
            </w:r>
          </w:p>
          <w:p w14:paraId="5354EBFD"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(kol.4 x kol.5)</w:t>
            </w:r>
          </w:p>
        </w:tc>
        <w:tc>
          <w:tcPr>
            <w:tcW w:w="992" w:type="dxa"/>
            <w:tcBorders>
              <w:top w:val="single" w:sz="4" w:space="0" w:color="000000"/>
              <w:left w:val="single" w:sz="4" w:space="0" w:color="000000"/>
              <w:bottom w:val="single" w:sz="4" w:space="0" w:color="000000"/>
            </w:tcBorders>
          </w:tcPr>
          <w:p w14:paraId="6BDDE39D"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Vat</w:t>
            </w:r>
          </w:p>
          <w:p w14:paraId="6FA105A8" w14:textId="3A71FDCA"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EE1E8D" w14:textId="378E7811"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Wartość</w:t>
            </w:r>
          </w:p>
          <w:p w14:paraId="7916F8A9"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Brutto</w:t>
            </w:r>
          </w:p>
        </w:tc>
      </w:tr>
      <w:tr w:rsidR="00327575" w:rsidRPr="00327575" w14:paraId="3D8A828A" w14:textId="77777777" w:rsidTr="007F5B5B">
        <w:trPr>
          <w:trHeight w:val="218"/>
        </w:trPr>
        <w:tc>
          <w:tcPr>
            <w:tcW w:w="467"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388E1DD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1</w:t>
            </w:r>
          </w:p>
        </w:tc>
        <w:tc>
          <w:tcPr>
            <w:tcW w:w="4554"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3F1A847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2</w:t>
            </w:r>
          </w:p>
        </w:tc>
        <w:tc>
          <w:tcPr>
            <w:tcW w:w="892"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775793C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3</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CC2F7F"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4</w:t>
            </w:r>
          </w:p>
        </w:tc>
        <w:tc>
          <w:tcPr>
            <w:tcW w:w="1560" w:type="dxa"/>
            <w:tcBorders>
              <w:top w:val="single" w:sz="4" w:space="0" w:color="000000"/>
              <w:left w:val="single" w:sz="4" w:space="0" w:color="000000"/>
              <w:bottom w:val="single" w:sz="4" w:space="0" w:color="000000"/>
              <w:right w:val="single" w:sz="4" w:space="0" w:color="000000"/>
            </w:tcBorders>
          </w:tcPr>
          <w:p w14:paraId="354719FE"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5</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3BCECAF"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6</w:t>
            </w:r>
          </w:p>
        </w:tc>
        <w:tc>
          <w:tcPr>
            <w:tcW w:w="992" w:type="dxa"/>
            <w:tcBorders>
              <w:top w:val="single" w:sz="4" w:space="0" w:color="000000"/>
              <w:left w:val="single" w:sz="4" w:space="0" w:color="000000"/>
              <w:bottom w:val="single" w:sz="4" w:space="0" w:color="000000"/>
            </w:tcBorders>
          </w:tcPr>
          <w:p w14:paraId="5FCF22DC" w14:textId="4221FCAF"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D0AD06" w14:textId="4BCA63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8</w:t>
            </w:r>
          </w:p>
        </w:tc>
      </w:tr>
      <w:tr w:rsidR="007F5B5B" w:rsidRPr="00327575" w14:paraId="06EB9D7A" w14:textId="77777777" w:rsidTr="007F5B5B">
        <w:trPr>
          <w:trHeight w:val="218"/>
        </w:trPr>
        <w:tc>
          <w:tcPr>
            <w:tcW w:w="4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026E29E" w14:textId="61A9DD57" w:rsidR="007F5B5B" w:rsidRPr="00327575"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sz w:val="20"/>
                <w:szCs w:val="20"/>
              </w:rPr>
              <w:t>1</w:t>
            </w:r>
          </w:p>
        </w:tc>
        <w:tc>
          <w:tcPr>
            <w:tcW w:w="45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3086FED" w14:textId="77777777" w:rsidR="007F5B5B" w:rsidRDefault="007F5B5B" w:rsidP="007F5B5B">
            <w:pPr>
              <w:widowControl w:val="0"/>
              <w:suppressAutoHyphens/>
              <w:autoSpaceDN w:val="0"/>
              <w:snapToGrid w:val="0"/>
              <w:spacing w:after="0" w:line="240" w:lineRule="auto"/>
              <w:textAlignment w:val="baseline"/>
              <w:rPr>
                <w:rFonts w:ascii="Arial" w:hAnsi="Arial" w:cs="Arial"/>
                <w:sz w:val="18"/>
                <w:szCs w:val="18"/>
              </w:rPr>
            </w:pPr>
            <w:r w:rsidRPr="007F5B5B">
              <w:rPr>
                <w:rFonts w:ascii="Arial" w:hAnsi="Arial" w:cs="Arial"/>
                <w:sz w:val="18"/>
                <w:szCs w:val="18"/>
              </w:rPr>
              <w:t>Kardiomonitor FX2000P (</w:t>
            </w:r>
            <w:proofErr w:type="spellStart"/>
            <w:r w:rsidRPr="007F5B5B">
              <w:rPr>
                <w:rFonts w:ascii="Arial" w:hAnsi="Arial" w:cs="Arial"/>
                <w:sz w:val="18"/>
                <w:szCs w:val="18"/>
              </w:rPr>
              <w:t>Emtel</w:t>
            </w:r>
            <w:proofErr w:type="spellEnd"/>
            <w:r w:rsidRPr="007F5B5B">
              <w:rPr>
                <w:rFonts w:ascii="Arial" w:hAnsi="Arial" w:cs="Arial"/>
                <w:sz w:val="18"/>
                <w:szCs w:val="18"/>
              </w:rPr>
              <w:t xml:space="preserve">) </w:t>
            </w:r>
            <w:proofErr w:type="spellStart"/>
            <w:r w:rsidRPr="007F5B5B">
              <w:rPr>
                <w:rFonts w:ascii="Arial" w:hAnsi="Arial" w:cs="Arial"/>
                <w:sz w:val="18"/>
                <w:szCs w:val="18"/>
              </w:rPr>
              <w:t>sn</w:t>
            </w:r>
            <w:proofErr w:type="spellEnd"/>
            <w:r w:rsidRPr="007F5B5B">
              <w:rPr>
                <w:rFonts w:ascii="Arial" w:hAnsi="Arial" w:cs="Arial"/>
                <w:sz w:val="18"/>
                <w:szCs w:val="18"/>
              </w:rPr>
              <w:t>: 4389</w:t>
            </w:r>
          </w:p>
          <w:p w14:paraId="3ED0831E" w14:textId="4534BDC9" w:rsidR="007F5B5B" w:rsidRPr="007F5B5B" w:rsidRDefault="007F5B5B" w:rsidP="007F5B5B">
            <w:pPr>
              <w:widowControl w:val="0"/>
              <w:suppressAutoHyphens/>
              <w:autoSpaceDN w:val="0"/>
              <w:snapToGrid w:val="0"/>
              <w:spacing w:after="0" w:line="240" w:lineRule="auto"/>
              <w:textAlignment w:val="baseline"/>
              <w:rPr>
                <w:rFonts w:ascii="Arial" w:eastAsia="Lucida Sans Unicode" w:hAnsi="Arial" w:cs="Arial"/>
                <w:kern w:val="3"/>
                <w:sz w:val="18"/>
                <w:szCs w:val="18"/>
                <w:lang w:eastAsia="zh-CN" w:bidi="hi-IN"/>
              </w:rPr>
            </w:pPr>
          </w:p>
        </w:tc>
        <w:tc>
          <w:tcPr>
            <w:tcW w:w="8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42E6D2" w14:textId="5F1CDE34" w:rsidR="007F5B5B" w:rsidRPr="00327575"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1</w:t>
            </w:r>
          </w:p>
        </w:tc>
        <w:tc>
          <w:tcPr>
            <w:tcW w:w="2551" w:type="dxa"/>
            <w:vMerge w:val="restart"/>
            <w:tcBorders>
              <w:top w:val="single" w:sz="4" w:space="0" w:color="000000"/>
              <w:left w:val="single" w:sz="4" w:space="0" w:color="auto"/>
            </w:tcBorders>
            <w:tcMar>
              <w:top w:w="0" w:type="dxa"/>
              <w:left w:w="70" w:type="dxa"/>
              <w:bottom w:w="0" w:type="dxa"/>
              <w:right w:w="70" w:type="dxa"/>
            </w:tcMar>
            <w:vAlign w:val="center"/>
          </w:tcPr>
          <w:p w14:paraId="019DE6BA" w14:textId="7F1CF8FE" w:rsidR="007F5B5B" w:rsidRPr="00327575"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15</w:t>
            </w:r>
          </w:p>
        </w:tc>
        <w:tc>
          <w:tcPr>
            <w:tcW w:w="1560" w:type="dxa"/>
            <w:vMerge w:val="restart"/>
            <w:tcBorders>
              <w:top w:val="single" w:sz="4" w:space="0" w:color="000000"/>
              <w:left w:val="single" w:sz="4" w:space="0" w:color="000000"/>
              <w:right w:val="single" w:sz="4" w:space="0" w:color="000000"/>
            </w:tcBorders>
          </w:tcPr>
          <w:p w14:paraId="21A91848" w14:textId="77777777" w:rsidR="007F5B5B" w:rsidRPr="00327575"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vMerge w:val="restart"/>
            <w:tcBorders>
              <w:top w:val="single" w:sz="4" w:space="0" w:color="000000"/>
              <w:left w:val="single" w:sz="4" w:space="0" w:color="000000"/>
            </w:tcBorders>
            <w:tcMar>
              <w:top w:w="0" w:type="dxa"/>
              <w:left w:w="70" w:type="dxa"/>
              <w:bottom w:w="0" w:type="dxa"/>
              <w:right w:w="70" w:type="dxa"/>
            </w:tcMar>
            <w:vAlign w:val="center"/>
          </w:tcPr>
          <w:p w14:paraId="6F154A29" w14:textId="77777777" w:rsidR="007F5B5B" w:rsidRPr="00327575"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vMerge w:val="restart"/>
            <w:tcBorders>
              <w:top w:val="single" w:sz="4" w:space="0" w:color="000000"/>
              <w:left w:val="single" w:sz="4" w:space="0" w:color="000000"/>
            </w:tcBorders>
          </w:tcPr>
          <w:p w14:paraId="1ECB0198" w14:textId="77777777" w:rsidR="007F5B5B"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6D08D54B" w14:textId="77777777" w:rsidR="007F5B5B"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r w:rsidR="007F5B5B" w:rsidRPr="00327575" w14:paraId="093C192C" w14:textId="77777777" w:rsidTr="007F5B5B">
        <w:trPr>
          <w:trHeight w:val="453"/>
        </w:trPr>
        <w:tc>
          <w:tcPr>
            <w:tcW w:w="4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BECD4B" w14:textId="775E89B4" w:rsidR="007F5B5B" w:rsidRPr="00327575"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sz w:val="20"/>
                <w:szCs w:val="20"/>
              </w:rPr>
              <w:t>2</w:t>
            </w:r>
          </w:p>
        </w:tc>
        <w:tc>
          <w:tcPr>
            <w:tcW w:w="45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5BB3BE" w14:textId="77777777" w:rsidR="007F5B5B" w:rsidRDefault="007F5B5B" w:rsidP="007F5B5B">
            <w:pPr>
              <w:widowControl w:val="0"/>
              <w:suppressAutoHyphens/>
              <w:autoSpaceDN w:val="0"/>
              <w:snapToGrid w:val="0"/>
              <w:spacing w:after="0" w:line="240" w:lineRule="auto"/>
              <w:textAlignment w:val="baseline"/>
              <w:rPr>
                <w:rFonts w:ascii="Arial" w:hAnsi="Arial" w:cs="Arial"/>
                <w:sz w:val="18"/>
                <w:szCs w:val="18"/>
              </w:rPr>
            </w:pPr>
            <w:r w:rsidRPr="007F5B5B">
              <w:rPr>
                <w:rFonts w:ascii="Arial" w:hAnsi="Arial" w:cs="Arial"/>
                <w:sz w:val="18"/>
                <w:szCs w:val="18"/>
              </w:rPr>
              <w:t>Kardiomonitor FX3000 (</w:t>
            </w:r>
            <w:proofErr w:type="spellStart"/>
            <w:r w:rsidRPr="007F5B5B">
              <w:rPr>
                <w:rFonts w:ascii="Arial" w:hAnsi="Arial" w:cs="Arial"/>
                <w:sz w:val="18"/>
                <w:szCs w:val="18"/>
              </w:rPr>
              <w:t>Emtel</w:t>
            </w:r>
            <w:proofErr w:type="spellEnd"/>
            <w:r w:rsidRPr="007F5B5B">
              <w:rPr>
                <w:rFonts w:ascii="Arial" w:hAnsi="Arial" w:cs="Arial"/>
                <w:sz w:val="18"/>
                <w:szCs w:val="18"/>
              </w:rPr>
              <w:t xml:space="preserve">) </w:t>
            </w:r>
            <w:proofErr w:type="spellStart"/>
            <w:r w:rsidRPr="007F5B5B">
              <w:rPr>
                <w:rFonts w:ascii="Arial" w:hAnsi="Arial" w:cs="Arial"/>
                <w:sz w:val="18"/>
                <w:szCs w:val="18"/>
              </w:rPr>
              <w:t>sn</w:t>
            </w:r>
            <w:proofErr w:type="spellEnd"/>
            <w:r w:rsidRPr="007F5B5B">
              <w:rPr>
                <w:rFonts w:ascii="Arial" w:hAnsi="Arial" w:cs="Arial"/>
                <w:sz w:val="18"/>
                <w:szCs w:val="18"/>
              </w:rPr>
              <w:t>: 08193025, 08130502, 08130503, 08130504, 08130505</w:t>
            </w:r>
          </w:p>
          <w:p w14:paraId="021F10F4" w14:textId="2411928D" w:rsidR="007F5B5B" w:rsidRPr="007F5B5B" w:rsidRDefault="007F5B5B" w:rsidP="007F5B5B">
            <w:pPr>
              <w:widowControl w:val="0"/>
              <w:suppressAutoHyphens/>
              <w:autoSpaceDN w:val="0"/>
              <w:snapToGrid w:val="0"/>
              <w:spacing w:after="0" w:line="240" w:lineRule="auto"/>
              <w:textAlignment w:val="baseline"/>
              <w:rPr>
                <w:rFonts w:ascii="Arial" w:eastAsia="Lucida Sans Unicode" w:hAnsi="Arial" w:cs="Arial"/>
                <w:kern w:val="3"/>
                <w:sz w:val="18"/>
                <w:szCs w:val="18"/>
                <w:lang w:eastAsia="zh-CN" w:bidi="hi-IN"/>
              </w:rPr>
            </w:pPr>
          </w:p>
        </w:tc>
        <w:tc>
          <w:tcPr>
            <w:tcW w:w="8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DA21AD" w14:textId="718558E3" w:rsidR="007F5B5B" w:rsidRPr="00327575"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5</w:t>
            </w:r>
          </w:p>
        </w:tc>
        <w:tc>
          <w:tcPr>
            <w:tcW w:w="2551" w:type="dxa"/>
            <w:vMerge/>
            <w:tcBorders>
              <w:left w:val="single" w:sz="4" w:space="0" w:color="auto"/>
            </w:tcBorders>
            <w:tcMar>
              <w:top w:w="0" w:type="dxa"/>
              <w:left w:w="70" w:type="dxa"/>
              <w:bottom w:w="0" w:type="dxa"/>
              <w:right w:w="70" w:type="dxa"/>
            </w:tcMar>
          </w:tcPr>
          <w:p w14:paraId="574ADD2A" w14:textId="407D65FC" w:rsidR="007F5B5B" w:rsidRPr="00327575"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560" w:type="dxa"/>
            <w:vMerge/>
            <w:tcBorders>
              <w:left w:val="single" w:sz="4" w:space="0" w:color="000000"/>
              <w:right w:val="single" w:sz="4" w:space="0" w:color="000000"/>
            </w:tcBorders>
          </w:tcPr>
          <w:p w14:paraId="6E1373A4" w14:textId="77777777" w:rsidR="007F5B5B" w:rsidRPr="00327575"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vMerge/>
            <w:tcBorders>
              <w:left w:val="single" w:sz="4" w:space="0" w:color="000000"/>
            </w:tcBorders>
            <w:tcMar>
              <w:top w:w="0" w:type="dxa"/>
              <w:left w:w="70" w:type="dxa"/>
              <w:bottom w:w="0" w:type="dxa"/>
              <w:right w:w="70" w:type="dxa"/>
            </w:tcMar>
            <w:vAlign w:val="center"/>
          </w:tcPr>
          <w:p w14:paraId="7B483D2E" w14:textId="77777777" w:rsidR="007F5B5B" w:rsidRPr="00327575"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vMerge/>
            <w:tcBorders>
              <w:left w:val="single" w:sz="4" w:space="0" w:color="000000"/>
            </w:tcBorders>
          </w:tcPr>
          <w:p w14:paraId="4F8D1B9A" w14:textId="77777777" w:rsidR="007F5B5B" w:rsidRPr="00327575"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vMerge/>
            <w:tcBorders>
              <w:left w:val="single" w:sz="4" w:space="0" w:color="000000"/>
              <w:right w:val="single" w:sz="4" w:space="0" w:color="000000"/>
            </w:tcBorders>
            <w:tcMar>
              <w:top w:w="0" w:type="dxa"/>
              <w:left w:w="70" w:type="dxa"/>
              <w:bottom w:w="0" w:type="dxa"/>
              <w:right w:w="70" w:type="dxa"/>
            </w:tcMar>
            <w:vAlign w:val="center"/>
          </w:tcPr>
          <w:p w14:paraId="1D600F6A" w14:textId="2879465D" w:rsidR="007F5B5B" w:rsidRPr="00327575"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r w:rsidR="007F5B5B" w:rsidRPr="00327575" w14:paraId="5293EB56" w14:textId="77777777" w:rsidTr="007F5B5B">
        <w:trPr>
          <w:trHeight w:val="453"/>
        </w:trPr>
        <w:tc>
          <w:tcPr>
            <w:tcW w:w="4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1C0126" w14:textId="0AB8E444" w:rsidR="007F5B5B" w:rsidRDefault="007F5B5B" w:rsidP="007F5B5B">
            <w:pPr>
              <w:widowControl w:val="0"/>
              <w:suppressAutoHyphens/>
              <w:autoSpaceDN w:val="0"/>
              <w:snapToGrid w:val="0"/>
              <w:spacing w:after="0" w:line="240" w:lineRule="auto"/>
              <w:jc w:val="center"/>
              <w:textAlignment w:val="baseline"/>
              <w:rPr>
                <w:sz w:val="20"/>
                <w:szCs w:val="20"/>
              </w:rPr>
            </w:pPr>
            <w:r>
              <w:rPr>
                <w:sz w:val="20"/>
                <w:szCs w:val="20"/>
              </w:rPr>
              <w:t>3</w:t>
            </w:r>
          </w:p>
        </w:tc>
        <w:tc>
          <w:tcPr>
            <w:tcW w:w="45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364F42F" w14:textId="7219C2E4" w:rsidR="007F5B5B" w:rsidRPr="007F5B5B" w:rsidRDefault="007F5B5B" w:rsidP="007F5B5B">
            <w:pPr>
              <w:pStyle w:val="NormalnyWeb"/>
              <w:spacing w:before="0" w:after="0"/>
              <w:rPr>
                <w:rFonts w:ascii="Arial" w:hAnsi="Arial" w:cs="Arial"/>
                <w:sz w:val="18"/>
                <w:szCs w:val="18"/>
                <w:lang w:val="en-US"/>
              </w:rPr>
            </w:pPr>
            <w:r w:rsidRPr="007F5B5B">
              <w:rPr>
                <w:rFonts w:ascii="Arial" w:hAnsi="Arial" w:cs="Arial"/>
                <w:sz w:val="18"/>
                <w:szCs w:val="18"/>
              </w:rPr>
              <w:t>Centrala monitorująca FX3000C (</w:t>
            </w:r>
            <w:proofErr w:type="spellStart"/>
            <w:r w:rsidRPr="007F5B5B">
              <w:rPr>
                <w:rFonts w:ascii="Arial" w:hAnsi="Arial" w:cs="Arial"/>
                <w:sz w:val="18"/>
                <w:szCs w:val="18"/>
              </w:rPr>
              <w:t>Emtel</w:t>
            </w:r>
            <w:proofErr w:type="spellEnd"/>
            <w:r w:rsidRPr="007F5B5B">
              <w:rPr>
                <w:rFonts w:ascii="Arial" w:hAnsi="Arial" w:cs="Arial"/>
                <w:sz w:val="18"/>
                <w:szCs w:val="18"/>
              </w:rPr>
              <w:t xml:space="preserve">) </w:t>
            </w:r>
            <w:proofErr w:type="spellStart"/>
            <w:r w:rsidRPr="007F5B5B">
              <w:rPr>
                <w:rFonts w:ascii="Arial" w:hAnsi="Arial" w:cs="Arial"/>
                <w:sz w:val="18"/>
                <w:szCs w:val="18"/>
              </w:rPr>
              <w:t>sn</w:t>
            </w:r>
            <w:proofErr w:type="spellEnd"/>
            <w:r w:rsidRPr="007F5B5B">
              <w:rPr>
                <w:rFonts w:ascii="Arial" w:hAnsi="Arial" w:cs="Arial"/>
                <w:sz w:val="18"/>
                <w:szCs w:val="18"/>
              </w:rPr>
              <w:t>: 08130507</w:t>
            </w:r>
          </w:p>
        </w:tc>
        <w:tc>
          <w:tcPr>
            <w:tcW w:w="8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2F87FB2" w14:textId="61569BE3" w:rsidR="007F5B5B" w:rsidRPr="007F5B5B"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7F5B5B">
              <w:rPr>
                <w:sz w:val="18"/>
                <w:szCs w:val="18"/>
              </w:rPr>
              <w:t>1</w:t>
            </w:r>
          </w:p>
        </w:tc>
        <w:tc>
          <w:tcPr>
            <w:tcW w:w="2551" w:type="dxa"/>
            <w:tcBorders>
              <w:left w:val="single" w:sz="4" w:space="0" w:color="auto"/>
              <w:bottom w:val="single" w:sz="4" w:space="0" w:color="000000"/>
            </w:tcBorders>
            <w:tcMar>
              <w:top w:w="0" w:type="dxa"/>
              <w:left w:w="70" w:type="dxa"/>
              <w:bottom w:w="0" w:type="dxa"/>
              <w:right w:w="70" w:type="dxa"/>
            </w:tcMar>
          </w:tcPr>
          <w:p w14:paraId="4247BA96" w14:textId="77777777" w:rsidR="007F5B5B" w:rsidRPr="00327575"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560" w:type="dxa"/>
            <w:tcBorders>
              <w:left w:val="single" w:sz="4" w:space="0" w:color="000000"/>
              <w:bottom w:val="single" w:sz="4" w:space="0" w:color="000000"/>
              <w:right w:val="single" w:sz="4" w:space="0" w:color="000000"/>
            </w:tcBorders>
          </w:tcPr>
          <w:p w14:paraId="54CDEE1F" w14:textId="77777777" w:rsidR="007F5B5B" w:rsidRPr="00327575"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7B350F19" w14:textId="77777777" w:rsidR="007F5B5B" w:rsidRPr="00327575"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tcBorders>
              <w:left w:val="single" w:sz="4" w:space="0" w:color="000000"/>
              <w:bottom w:val="single" w:sz="4" w:space="0" w:color="000000"/>
            </w:tcBorders>
          </w:tcPr>
          <w:p w14:paraId="3D912B3E" w14:textId="77777777" w:rsidR="007F5B5B" w:rsidRPr="00327575"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534B86D" w14:textId="77777777" w:rsidR="007F5B5B" w:rsidRPr="00327575" w:rsidRDefault="007F5B5B" w:rsidP="007F5B5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bookmarkEnd w:id="13"/>
      <w:bookmarkEnd w:id="14"/>
    </w:tbl>
    <w:p w14:paraId="2AA875F2" w14:textId="77777777" w:rsidR="00FC1DAE" w:rsidRDefault="00FC1DAE" w:rsidP="00327575">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698796BD" w14:textId="77777777" w:rsidR="00FC1DAE" w:rsidRDefault="00FC1DAE" w:rsidP="00327575">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769BAD7A" w14:textId="77777777" w:rsidR="00FC1DAE" w:rsidRDefault="00FC1DAE" w:rsidP="00327575">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3AFCB09E" w14:textId="77777777" w:rsidR="00FC1DAE" w:rsidRDefault="00FC1DAE" w:rsidP="00327575">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1276086E" w14:textId="77777777" w:rsidR="00FC1DAE" w:rsidRDefault="00FC1DAE" w:rsidP="00327575">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644E94F8" w14:textId="77777777" w:rsidR="00FC1DAE" w:rsidRDefault="00FC1DAE" w:rsidP="00327575">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1D982166" w14:textId="77777777" w:rsidR="00FC1DAE" w:rsidRDefault="00FC1DAE" w:rsidP="00327575">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6DE5567D" w14:textId="35B5E17C" w:rsidR="00327575" w:rsidRPr="00327575" w:rsidRDefault="00327575" w:rsidP="00327575">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lastRenderedPageBreak/>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327575" w:rsidRPr="00327575" w14:paraId="383CE4A1" w14:textId="77777777" w:rsidTr="00327575">
        <w:tc>
          <w:tcPr>
            <w:tcW w:w="460" w:type="dxa"/>
            <w:tcBorders>
              <w:top w:val="single" w:sz="4" w:space="0" w:color="000000"/>
              <w:left w:val="single" w:sz="4" w:space="0" w:color="000000"/>
              <w:bottom w:val="single" w:sz="4" w:space="0" w:color="000000"/>
              <w:right w:val="single" w:sz="4" w:space="0" w:color="000000"/>
            </w:tcBorders>
          </w:tcPr>
          <w:p w14:paraId="6A7B21B7"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10C953BB"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169DF624"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4F88850"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0D92389C"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D928074"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856BC6E"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72879D14"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57A1EF4A"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7A65E0CA"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7EB14556" w14:textId="77777777" w:rsid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0D882AC4" w14:textId="71BDDF16"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316DAFB4" w14:textId="7B47D375"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57FA4BDB"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327575" w:rsidRPr="00327575" w14:paraId="3C0056FE" w14:textId="77777777" w:rsidTr="00327575">
        <w:tc>
          <w:tcPr>
            <w:tcW w:w="460" w:type="dxa"/>
            <w:tcBorders>
              <w:top w:val="single" w:sz="4" w:space="0" w:color="000000"/>
              <w:left w:val="single" w:sz="4" w:space="0" w:color="000000"/>
              <w:bottom w:val="single" w:sz="4" w:space="0" w:color="000000"/>
              <w:right w:val="single" w:sz="4" w:space="0" w:color="000000"/>
            </w:tcBorders>
            <w:hideMark/>
          </w:tcPr>
          <w:p w14:paraId="131BC6B0"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2BA20B61"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029B5FFC"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1DBDEE90"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1A75BDA5"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33E13613" w14:textId="15B9E85C"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31F91751" w14:textId="48EE634E"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327575" w:rsidRPr="00327575" w14:paraId="4753A76F" w14:textId="77777777" w:rsidTr="00327575">
        <w:trPr>
          <w:trHeight w:val="665"/>
        </w:trPr>
        <w:tc>
          <w:tcPr>
            <w:tcW w:w="460" w:type="dxa"/>
            <w:tcBorders>
              <w:top w:val="single" w:sz="4" w:space="0" w:color="000000"/>
              <w:left w:val="single" w:sz="4" w:space="0" w:color="000000"/>
              <w:bottom w:val="single" w:sz="4" w:space="0" w:color="000000"/>
              <w:right w:val="single" w:sz="4" w:space="0" w:color="000000"/>
            </w:tcBorders>
          </w:tcPr>
          <w:p w14:paraId="74161C92"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F530620"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7F1EC17A"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9F16CF0"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1DED2AB3"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E8BE401" w14:textId="5298E23E"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r w:rsidR="007F5B5B">
              <w:rPr>
                <w:rFonts w:ascii="Tahoma" w:eastAsia="Lucida Sans Unicode" w:hAnsi="Tahoma" w:cs="Tahoma"/>
                <w:kern w:val="3"/>
                <w:sz w:val="14"/>
                <w:szCs w:val="18"/>
                <w:lang w:eastAsia="zh-CN" w:bidi="hi-IN"/>
              </w:rPr>
              <w:t>5</w:t>
            </w:r>
          </w:p>
        </w:tc>
        <w:tc>
          <w:tcPr>
            <w:tcW w:w="2126" w:type="dxa"/>
            <w:tcBorders>
              <w:top w:val="single" w:sz="4" w:space="0" w:color="000000"/>
              <w:left w:val="single" w:sz="4" w:space="0" w:color="000000"/>
              <w:bottom w:val="single" w:sz="4" w:space="0" w:color="000000"/>
              <w:right w:val="single" w:sz="4" w:space="0" w:color="000000"/>
            </w:tcBorders>
          </w:tcPr>
          <w:p w14:paraId="47B6BF13"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48CD0508"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0EA9DE52"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46E888" w14:textId="61E44EA4"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100D7E34" w14:textId="77777777" w:rsidR="00327575" w:rsidRPr="00726BF6" w:rsidRDefault="00327575" w:rsidP="00327575">
      <w:pPr>
        <w:widowControl w:val="0"/>
        <w:suppressAutoHyphens/>
        <w:spacing w:after="0" w:line="240" w:lineRule="auto"/>
        <w:rPr>
          <w:rFonts w:ascii="Tahoma" w:eastAsia="Arial Unicode MS" w:hAnsi="Tahoma" w:cs="Tahoma"/>
          <w:kern w:val="1"/>
          <w:sz w:val="14"/>
          <w:szCs w:val="18"/>
          <w:lang w:eastAsia="ar-SA"/>
        </w:rPr>
      </w:pPr>
    </w:p>
    <w:p w14:paraId="4990B069" w14:textId="77777777" w:rsidR="00FC1DAE" w:rsidRDefault="00FC1DAE" w:rsidP="00327575">
      <w:pPr>
        <w:widowControl w:val="0"/>
        <w:suppressAutoHyphens/>
        <w:spacing w:after="0" w:line="240" w:lineRule="auto"/>
        <w:rPr>
          <w:rFonts w:ascii="Tahoma" w:eastAsia="Arial Unicode MS" w:hAnsi="Tahoma" w:cs="Tahoma"/>
          <w:b/>
          <w:kern w:val="1"/>
          <w:sz w:val="14"/>
          <w:szCs w:val="18"/>
          <w:lang w:eastAsia="ar-SA"/>
        </w:rPr>
      </w:pPr>
    </w:p>
    <w:p w14:paraId="1925903C" w14:textId="77777777" w:rsidR="00FC1DAE" w:rsidRDefault="00FC1DAE" w:rsidP="00327575">
      <w:pPr>
        <w:widowControl w:val="0"/>
        <w:suppressAutoHyphens/>
        <w:spacing w:after="0" w:line="240" w:lineRule="auto"/>
        <w:rPr>
          <w:rFonts w:ascii="Tahoma" w:eastAsia="Arial Unicode MS" w:hAnsi="Tahoma" w:cs="Tahoma"/>
          <w:b/>
          <w:kern w:val="1"/>
          <w:sz w:val="14"/>
          <w:szCs w:val="18"/>
          <w:lang w:eastAsia="ar-SA"/>
        </w:rPr>
      </w:pPr>
    </w:p>
    <w:p w14:paraId="1839FBFF" w14:textId="77777777" w:rsidR="00FC1DAE" w:rsidRDefault="00FC1DAE" w:rsidP="00327575">
      <w:pPr>
        <w:widowControl w:val="0"/>
        <w:suppressAutoHyphens/>
        <w:spacing w:after="0" w:line="240" w:lineRule="auto"/>
        <w:rPr>
          <w:rFonts w:ascii="Tahoma" w:eastAsia="Arial Unicode MS" w:hAnsi="Tahoma" w:cs="Tahoma"/>
          <w:b/>
          <w:kern w:val="1"/>
          <w:sz w:val="14"/>
          <w:szCs w:val="18"/>
          <w:lang w:eastAsia="ar-SA"/>
        </w:rPr>
      </w:pPr>
    </w:p>
    <w:p w14:paraId="24497D66" w14:textId="77777777" w:rsidR="00FC1DAE" w:rsidRDefault="00FC1DAE" w:rsidP="00327575">
      <w:pPr>
        <w:widowControl w:val="0"/>
        <w:suppressAutoHyphens/>
        <w:spacing w:after="0" w:line="240" w:lineRule="auto"/>
        <w:rPr>
          <w:rFonts w:ascii="Tahoma" w:eastAsia="Arial Unicode MS" w:hAnsi="Tahoma" w:cs="Tahoma"/>
          <w:b/>
          <w:kern w:val="1"/>
          <w:sz w:val="14"/>
          <w:szCs w:val="18"/>
          <w:lang w:eastAsia="ar-SA"/>
        </w:rPr>
      </w:pPr>
    </w:p>
    <w:p w14:paraId="113D2089" w14:textId="03851A2A" w:rsidR="00327575" w:rsidRPr="00726BF6" w:rsidRDefault="00327575" w:rsidP="00327575">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w:t>
      </w:r>
      <w:r w:rsidR="007F5B5B">
        <w:rPr>
          <w:rFonts w:ascii="Tahoma" w:eastAsia="Arial Unicode MS" w:hAnsi="Tahoma" w:cs="Tahoma"/>
          <w:b/>
          <w:kern w:val="1"/>
          <w:sz w:val="14"/>
          <w:szCs w:val="18"/>
          <w:lang w:eastAsia="ar-SA"/>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2268"/>
      </w:tblGrid>
      <w:tr w:rsidR="00327575" w:rsidRPr="00726BF6" w14:paraId="7A112D41" w14:textId="77777777" w:rsidTr="00464B9A">
        <w:tc>
          <w:tcPr>
            <w:tcW w:w="5240" w:type="dxa"/>
            <w:shd w:val="clear" w:color="auto" w:fill="F2F2F2"/>
          </w:tcPr>
          <w:p w14:paraId="1BD5D341" w14:textId="77777777" w:rsidR="00327575" w:rsidRPr="00327575" w:rsidRDefault="00327575" w:rsidP="00327575">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 xml:space="preserve">Cena netto </w:t>
            </w:r>
          </w:p>
          <w:p w14:paraId="75161A1C" w14:textId="232566B6" w:rsidR="00327575" w:rsidRPr="00327575" w:rsidRDefault="00327575" w:rsidP="00327575">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7 Tabela I + kolumna 6  Tabela II  </w:t>
            </w:r>
            <w:r w:rsidR="00464B9A">
              <w:rPr>
                <w:rFonts w:ascii="Tahoma" w:eastAsia="Arial Unicode MS" w:hAnsi="Tahoma" w:cs="Tahoma"/>
                <w:kern w:val="1"/>
                <w:sz w:val="14"/>
                <w:szCs w:val="18"/>
                <w:lang w:eastAsia="ar-SA"/>
              </w:rPr>
              <w:t>+ kolumna</w:t>
            </w:r>
            <w:r w:rsidRPr="00327575">
              <w:rPr>
                <w:rFonts w:ascii="Tahoma" w:eastAsia="Arial Unicode MS" w:hAnsi="Tahoma" w:cs="Tahoma"/>
                <w:kern w:val="1"/>
                <w:sz w:val="14"/>
                <w:szCs w:val="18"/>
                <w:lang w:eastAsia="ar-SA"/>
              </w:rPr>
              <w:t xml:space="preserve"> 5   Tabela III</w:t>
            </w:r>
          </w:p>
          <w:p w14:paraId="1384DE31" w14:textId="77777777" w:rsidR="00327575" w:rsidRPr="00327575" w:rsidRDefault="00327575" w:rsidP="00CC2F67">
            <w:pPr>
              <w:widowControl w:val="0"/>
              <w:suppressAutoHyphens/>
              <w:spacing w:after="0" w:line="240" w:lineRule="auto"/>
              <w:rPr>
                <w:rFonts w:ascii="Tahoma" w:eastAsia="Arial Unicode MS" w:hAnsi="Tahoma" w:cs="Tahoma"/>
                <w:kern w:val="1"/>
                <w:sz w:val="14"/>
                <w:szCs w:val="18"/>
                <w:lang w:eastAsia="ar-SA"/>
              </w:rPr>
            </w:pPr>
          </w:p>
        </w:tc>
        <w:tc>
          <w:tcPr>
            <w:tcW w:w="2268" w:type="dxa"/>
            <w:shd w:val="clear" w:color="auto" w:fill="F2F2F2"/>
          </w:tcPr>
          <w:p w14:paraId="6B4CBD90" w14:textId="77777777" w:rsidR="00327575" w:rsidRPr="00726BF6" w:rsidRDefault="00327575" w:rsidP="00CC2F67">
            <w:pPr>
              <w:widowControl w:val="0"/>
              <w:suppressAutoHyphens/>
              <w:spacing w:after="0" w:line="240" w:lineRule="auto"/>
              <w:rPr>
                <w:rFonts w:ascii="Tahoma" w:eastAsia="Arial Unicode MS" w:hAnsi="Tahoma" w:cs="Tahoma"/>
                <w:kern w:val="1"/>
                <w:sz w:val="14"/>
                <w:szCs w:val="18"/>
                <w:lang w:eastAsia="ar-SA"/>
              </w:rPr>
            </w:pPr>
          </w:p>
        </w:tc>
      </w:tr>
      <w:tr w:rsidR="00327575" w:rsidRPr="00726BF6" w14:paraId="61302C8C" w14:textId="77777777" w:rsidTr="00464B9A">
        <w:tc>
          <w:tcPr>
            <w:tcW w:w="5240" w:type="dxa"/>
            <w:shd w:val="clear" w:color="auto" w:fill="F2F2F2"/>
          </w:tcPr>
          <w:p w14:paraId="0001FED8" w14:textId="77777777" w:rsidR="00327575" w:rsidRPr="00327575" w:rsidRDefault="00327575" w:rsidP="00CC2F67">
            <w:pPr>
              <w:widowControl w:val="0"/>
              <w:suppressAutoHyphens/>
              <w:spacing w:after="0" w:line="240" w:lineRule="auto"/>
              <w:rPr>
                <w:rFonts w:ascii="Tahoma" w:eastAsia="Arial Unicode MS" w:hAnsi="Tahoma" w:cs="Tahoma"/>
                <w:b/>
                <w:kern w:val="1"/>
                <w:sz w:val="14"/>
                <w:szCs w:val="18"/>
                <w:lang w:eastAsia="ar-SA"/>
              </w:rPr>
            </w:pPr>
            <w:r w:rsidRPr="00327575">
              <w:rPr>
                <w:rFonts w:ascii="Tahoma" w:eastAsia="Arial Unicode MS" w:hAnsi="Tahoma" w:cs="Tahoma"/>
                <w:b/>
                <w:kern w:val="1"/>
                <w:sz w:val="14"/>
                <w:szCs w:val="18"/>
                <w:lang w:eastAsia="ar-SA"/>
              </w:rPr>
              <w:t xml:space="preserve">VAT </w:t>
            </w:r>
          </w:p>
          <w:p w14:paraId="679A4B0E" w14:textId="77777777" w:rsidR="00327575" w:rsidRPr="00327575" w:rsidRDefault="00327575" w:rsidP="00CC2F67">
            <w:pPr>
              <w:widowControl w:val="0"/>
              <w:suppressAutoHyphens/>
              <w:spacing w:after="0" w:line="240" w:lineRule="auto"/>
              <w:rPr>
                <w:rFonts w:ascii="Tahoma" w:eastAsia="Arial Unicode MS" w:hAnsi="Tahoma" w:cs="Tahoma"/>
                <w:b/>
                <w:kern w:val="1"/>
                <w:sz w:val="14"/>
                <w:szCs w:val="18"/>
                <w:lang w:eastAsia="ar-SA"/>
              </w:rPr>
            </w:pPr>
          </w:p>
        </w:tc>
        <w:tc>
          <w:tcPr>
            <w:tcW w:w="2268" w:type="dxa"/>
            <w:shd w:val="clear" w:color="auto" w:fill="F2F2F2"/>
          </w:tcPr>
          <w:p w14:paraId="253E46D5" w14:textId="77777777" w:rsidR="00327575" w:rsidRPr="00726BF6" w:rsidRDefault="00327575" w:rsidP="00CC2F67">
            <w:pPr>
              <w:widowControl w:val="0"/>
              <w:suppressAutoHyphens/>
              <w:spacing w:after="0" w:line="240" w:lineRule="auto"/>
              <w:rPr>
                <w:rFonts w:ascii="Tahoma" w:eastAsia="Arial Unicode MS" w:hAnsi="Tahoma" w:cs="Tahoma"/>
                <w:kern w:val="1"/>
                <w:sz w:val="14"/>
                <w:szCs w:val="18"/>
                <w:lang w:eastAsia="ar-SA"/>
              </w:rPr>
            </w:pPr>
          </w:p>
        </w:tc>
      </w:tr>
      <w:tr w:rsidR="00327575" w:rsidRPr="00726BF6" w14:paraId="191B3D2E" w14:textId="77777777" w:rsidTr="00464B9A">
        <w:tc>
          <w:tcPr>
            <w:tcW w:w="5240" w:type="dxa"/>
            <w:shd w:val="clear" w:color="auto" w:fill="F2F2F2"/>
          </w:tcPr>
          <w:p w14:paraId="2A720179" w14:textId="77777777" w:rsidR="00327575" w:rsidRPr="00327575" w:rsidRDefault="00327575" w:rsidP="00327575">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Cena brutto ( cena ofertowa)</w:t>
            </w:r>
          </w:p>
          <w:p w14:paraId="72AF3B32" w14:textId="1ED0CAFC" w:rsidR="00327575" w:rsidRPr="00327575" w:rsidRDefault="00327575" w:rsidP="00327575">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9 Tabela I + kolumna </w:t>
            </w:r>
            <w:r w:rsidR="00B65C9D">
              <w:rPr>
                <w:rFonts w:ascii="Tahoma" w:eastAsia="Arial Unicode MS" w:hAnsi="Tahoma" w:cs="Tahoma"/>
                <w:kern w:val="1"/>
                <w:sz w:val="14"/>
                <w:szCs w:val="18"/>
                <w:lang w:eastAsia="ar-SA"/>
              </w:rPr>
              <w:t>8</w:t>
            </w:r>
            <w:r w:rsidRPr="00327575">
              <w:rPr>
                <w:rFonts w:ascii="Tahoma" w:eastAsia="Arial Unicode MS" w:hAnsi="Tahoma" w:cs="Tahoma"/>
                <w:kern w:val="1"/>
                <w:sz w:val="14"/>
                <w:szCs w:val="18"/>
                <w:lang w:eastAsia="ar-SA"/>
              </w:rPr>
              <w:t xml:space="preserve">  Tabela II  </w:t>
            </w:r>
            <w:r w:rsidR="00464B9A">
              <w:rPr>
                <w:rFonts w:ascii="Tahoma" w:eastAsia="Arial Unicode MS" w:hAnsi="Tahoma" w:cs="Tahoma"/>
                <w:kern w:val="1"/>
                <w:sz w:val="14"/>
                <w:szCs w:val="18"/>
                <w:lang w:eastAsia="ar-SA"/>
              </w:rPr>
              <w:t>+ kolumna</w:t>
            </w:r>
            <w:r w:rsidRPr="00327575">
              <w:rPr>
                <w:rFonts w:ascii="Tahoma" w:eastAsia="Arial Unicode MS" w:hAnsi="Tahoma" w:cs="Tahoma"/>
                <w:kern w:val="1"/>
                <w:sz w:val="14"/>
                <w:szCs w:val="18"/>
                <w:lang w:eastAsia="ar-SA"/>
              </w:rPr>
              <w:t xml:space="preserve">  </w:t>
            </w:r>
            <w:r w:rsidR="00B65C9D">
              <w:rPr>
                <w:rFonts w:ascii="Tahoma" w:eastAsia="Arial Unicode MS" w:hAnsi="Tahoma" w:cs="Tahoma"/>
                <w:kern w:val="1"/>
                <w:sz w:val="14"/>
                <w:szCs w:val="18"/>
                <w:lang w:eastAsia="ar-SA"/>
              </w:rPr>
              <w:t>7</w:t>
            </w:r>
            <w:r w:rsidRPr="00327575">
              <w:rPr>
                <w:rFonts w:ascii="Tahoma" w:eastAsia="Arial Unicode MS" w:hAnsi="Tahoma" w:cs="Tahoma"/>
                <w:kern w:val="1"/>
                <w:sz w:val="14"/>
                <w:szCs w:val="18"/>
                <w:lang w:eastAsia="ar-SA"/>
              </w:rPr>
              <w:t xml:space="preserve">  Tabela III</w:t>
            </w:r>
          </w:p>
          <w:p w14:paraId="15C219A7" w14:textId="77777777" w:rsidR="00327575" w:rsidRPr="00327575" w:rsidRDefault="00327575" w:rsidP="00CC2F67">
            <w:pPr>
              <w:widowControl w:val="0"/>
              <w:suppressAutoHyphens/>
              <w:spacing w:after="0" w:line="240" w:lineRule="auto"/>
              <w:rPr>
                <w:rFonts w:ascii="Tahoma" w:eastAsia="Arial Unicode MS" w:hAnsi="Tahoma" w:cs="Tahoma"/>
                <w:b/>
                <w:kern w:val="1"/>
                <w:sz w:val="14"/>
                <w:szCs w:val="18"/>
                <w:lang w:eastAsia="ar-SA"/>
              </w:rPr>
            </w:pPr>
          </w:p>
        </w:tc>
        <w:tc>
          <w:tcPr>
            <w:tcW w:w="2268" w:type="dxa"/>
            <w:shd w:val="clear" w:color="auto" w:fill="F2F2F2"/>
          </w:tcPr>
          <w:p w14:paraId="525EC793" w14:textId="77777777" w:rsidR="00327575" w:rsidRPr="00726BF6" w:rsidRDefault="00327575" w:rsidP="00CC2F67">
            <w:pPr>
              <w:widowControl w:val="0"/>
              <w:suppressAutoHyphens/>
              <w:spacing w:after="0" w:line="240" w:lineRule="auto"/>
              <w:rPr>
                <w:rFonts w:ascii="Tahoma" w:eastAsia="Arial Unicode MS" w:hAnsi="Tahoma" w:cs="Tahoma"/>
                <w:kern w:val="1"/>
                <w:sz w:val="14"/>
                <w:szCs w:val="18"/>
                <w:lang w:eastAsia="ar-SA"/>
              </w:rPr>
            </w:pPr>
          </w:p>
        </w:tc>
      </w:tr>
    </w:tbl>
    <w:p w14:paraId="06EFC2CC" w14:textId="7E0D2974" w:rsidR="00603F3F" w:rsidRDefault="003A14A7" w:rsidP="00603F3F">
      <w:pPr>
        <w:widowControl w:val="0"/>
        <w:suppressAutoHyphens/>
        <w:autoSpaceDN w:val="0"/>
        <w:spacing w:after="0" w:line="240" w:lineRule="auto"/>
        <w:textAlignment w:val="baseline"/>
        <w:rPr>
          <w:rFonts w:ascii="Times New Roman" w:eastAsia="Lucida Sans Unicode" w:hAnsi="Times New Roman" w:cs="Mangal"/>
          <w:b/>
          <w:kern w:val="3"/>
          <w:sz w:val="24"/>
          <w:szCs w:val="24"/>
          <w:lang w:eastAsia="zh-CN" w:bidi="hi-IN"/>
        </w:rPr>
      </w:pPr>
      <w:r w:rsidRPr="005A44B7">
        <w:rPr>
          <w:rFonts w:ascii="Times New Roman" w:eastAsia="Lucida Sans Unicode" w:hAnsi="Times New Roman" w:cs="Mangal"/>
          <w:b/>
          <w:kern w:val="3"/>
          <w:sz w:val="24"/>
          <w:szCs w:val="24"/>
          <w:lang w:eastAsia="zh-CN" w:bidi="hi-IN"/>
        </w:rPr>
        <w:t>Umowa będzie obowiązywać</w:t>
      </w:r>
      <w:r w:rsidR="005A44B7" w:rsidRPr="005A44B7">
        <w:rPr>
          <w:rFonts w:ascii="Times New Roman" w:eastAsia="Lucida Sans Unicode" w:hAnsi="Times New Roman" w:cs="Mangal"/>
          <w:b/>
          <w:kern w:val="3"/>
          <w:sz w:val="24"/>
          <w:szCs w:val="24"/>
          <w:lang w:eastAsia="zh-CN" w:bidi="hi-IN"/>
        </w:rPr>
        <w:t xml:space="preserve">: 24 miesiące </w:t>
      </w:r>
      <w:bookmarkStart w:id="15" w:name="_Hlk137642163"/>
      <w:r w:rsidR="005A44B7" w:rsidRPr="005A44B7">
        <w:rPr>
          <w:rFonts w:ascii="Times New Roman" w:eastAsia="Lucida Sans Unicode" w:hAnsi="Times New Roman" w:cs="Mangal"/>
          <w:b/>
          <w:kern w:val="3"/>
          <w:sz w:val="24"/>
          <w:szCs w:val="24"/>
          <w:lang w:eastAsia="zh-CN" w:bidi="hi-IN"/>
        </w:rPr>
        <w:t>ale</w:t>
      </w:r>
      <w:r w:rsidRPr="005A44B7">
        <w:rPr>
          <w:rFonts w:ascii="Times New Roman" w:eastAsia="Lucida Sans Unicode" w:hAnsi="Times New Roman" w:cs="Mangal"/>
          <w:b/>
          <w:kern w:val="3"/>
          <w:sz w:val="24"/>
          <w:szCs w:val="24"/>
          <w:lang w:eastAsia="zh-CN" w:bidi="hi-IN"/>
        </w:rPr>
        <w:t xml:space="preserve"> nie wcześniej niż od dnia </w:t>
      </w:r>
      <w:bookmarkEnd w:id="15"/>
      <w:r w:rsidRPr="005A44B7">
        <w:rPr>
          <w:rFonts w:ascii="Times New Roman" w:eastAsia="Lucida Sans Unicode" w:hAnsi="Times New Roman" w:cs="Mangal"/>
          <w:b/>
          <w:kern w:val="3"/>
          <w:sz w:val="24"/>
          <w:szCs w:val="24"/>
          <w:lang w:eastAsia="zh-CN" w:bidi="hi-IN"/>
        </w:rPr>
        <w:t>2</w:t>
      </w:r>
      <w:r w:rsidR="007F5B5B">
        <w:rPr>
          <w:rFonts w:ascii="Times New Roman" w:eastAsia="Lucida Sans Unicode" w:hAnsi="Times New Roman" w:cs="Mangal"/>
          <w:b/>
          <w:kern w:val="3"/>
          <w:sz w:val="24"/>
          <w:szCs w:val="24"/>
          <w:lang w:eastAsia="zh-CN" w:bidi="hi-IN"/>
        </w:rPr>
        <w:t>7</w:t>
      </w:r>
      <w:r w:rsidRPr="005A44B7">
        <w:rPr>
          <w:rFonts w:ascii="Times New Roman" w:eastAsia="Lucida Sans Unicode" w:hAnsi="Times New Roman" w:cs="Mangal"/>
          <w:b/>
          <w:kern w:val="3"/>
          <w:sz w:val="24"/>
          <w:szCs w:val="24"/>
          <w:lang w:eastAsia="zh-CN" w:bidi="hi-IN"/>
        </w:rPr>
        <w:t>.0</w:t>
      </w:r>
      <w:r w:rsidR="007F5B5B">
        <w:rPr>
          <w:rFonts w:ascii="Times New Roman" w:eastAsia="Lucida Sans Unicode" w:hAnsi="Times New Roman" w:cs="Mangal"/>
          <w:b/>
          <w:kern w:val="3"/>
          <w:sz w:val="24"/>
          <w:szCs w:val="24"/>
          <w:lang w:eastAsia="zh-CN" w:bidi="hi-IN"/>
        </w:rPr>
        <w:t>8</w:t>
      </w:r>
      <w:r w:rsidRPr="005A44B7">
        <w:rPr>
          <w:rFonts w:ascii="Times New Roman" w:eastAsia="Lucida Sans Unicode" w:hAnsi="Times New Roman" w:cs="Mangal"/>
          <w:b/>
          <w:kern w:val="3"/>
          <w:sz w:val="24"/>
          <w:szCs w:val="24"/>
          <w:lang w:eastAsia="zh-CN" w:bidi="hi-IN"/>
        </w:rPr>
        <w:t>.2023r</w:t>
      </w:r>
    </w:p>
    <w:sectPr w:rsidR="00603F3F" w:rsidSect="00EC7E89">
      <w:pgSz w:w="16838" w:h="11906" w:orient="landscape"/>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13D2" w14:textId="77777777" w:rsidR="009E12B1" w:rsidRDefault="009E12B1" w:rsidP="00970FFE">
      <w:pPr>
        <w:spacing w:after="0" w:line="240" w:lineRule="auto"/>
      </w:pPr>
      <w:r>
        <w:separator/>
      </w:r>
    </w:p>
  </w:endnote>
  <w:endnote w:type="continuationSeparator" w:id="0">
    <w:p w14:paraId="48BBCE97" w14:textId="77777777" w:rsidR="009E12B1" w:rsidRDefault="009E12B1"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C760" w14:textId="77777777" w:rsidR="009E12B1" w:rsidRDefault="009E12B1" w:rsidP="00970FFE">
      <w:pPr>
        <w:spacing w:after="0" w:line="240" w:lineRule="auto"/>
      </w:pPr>
      <w:r>
        <w:separator/>
      </w:r>
    </w:p>
  </w:footnote>
  <w:footnote w:type="continuationSeparator" w:id="0">
    <w:p w14:paraId="75C43781" w14:textId="77777777" w:rsidR="009E12B1" w:rsidRDefault="009E12B1"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0B"/>
    <w:multiLevelType w:val="multilevel"/>
    <w:tmpl w:val="69962CC6"/>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6"/>
    <w:multiLevelType w:val="singleLevel"/>
    <w:tmpl w:val="EF9E1332"/>
    <w:styleLink w:val="WWNum151"/>
    <w:lvl w:ilvl="0">
      <w:start w:val="1"/>
      <w:numFmt w:val="lowerLetter"/>
      <w:lvlText w:val="%1)"/>
      <w:lvlJc w:val="left"/>
      <w:pPr>
        <w:tabs>
          <w:tab w:val="num" w:pos="785"/>
        </w:tabs>
        <w:ind w:left="765" w:hanging="340"/>
      </w:pPr>
    </w:lvl>
  </w:abstractNum>
  <w:abstractNum w:abstractNumId="4"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1CCAC5E0"/>
    <w:name w:val="WW8Num146"/>
    <w:lvl w:ilvl="0">
      <w:start w:val="8"/>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6"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8"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9"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0"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659197B"/>
    <w:multiLevelType w:val="hybridMultilevel"/>
    <w:tmpl w:val="95627C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136A3D"/>
    <w:multiLevelType w:val="hybridMultilevel"/>
    <w:tmpl w:val="6DE6892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6"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20AD3788"/>
    <w:multiLevelType w:val="hybridMultilevel"/>
    <w:tmpl w:val="3E3AA0DE"/>
    <w:lvl w:ilvl="0" w:tplc="C6C4EB5E">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8"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4"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E0D5554"/>
    <w:multiLevelType w:val="hybridMultilevel"/>
    <w:tmpl w:val="F49825FA"/>
    <w:lvl w:ilvl="0" w:tplc="3CBEC952">
      <w:start w:val="1"/>
      <w:numFmt w:val="lowerLetter"/>
      <w:lvlText w:val="%1)"/>
      <w:lvlJc w:val="left"/>
      <w:pPr>
        <w:ind w:left="757" w:hanging="360"/>
      </w:pPr>
      <w:rPr>
        <w:rFonts w:ascii="Times New Roman" w:eastAsia="Times New Roman" w:hAnsi="Times New Roman" w:cs="Times New Roman"/>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3"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8"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2"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EFE1A53"/>
    <w:multiLevelType w:val="hybridMultilevel"/>
    <w:tmpl w:val="635E66DA"/>
    <w:name w:val="WW8Num283"/>
    <w:lvl w:ilvl="0" w:tplc="2F96DB1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3" w15:restartNumberingAfterBreak="0">
    <w:nsid w:val="5DF9591B"/>
    <w:multiLevelType w:val="hybridMultilevel"/>
    <w:tmpl w:val="C164A3A2"/>
    <w:styleLink w:val="WWNum171"/>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5"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3"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4"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183417">
    <w:abstractNumId w:val="63"/>
  </w:num>
  <w:num w:numId="2" w16cid:durableId="1867596554">
    <w:abstractNumId w:val="37"/>
    <w:lvlOverride w:ilvl="0">
      <w:lvl w:ilvl="0" w:tplc="BBD69206">
        <w:start w:val="1"/>
        <w:numFmt w:val="decimal"/>
        <w:lvlText w:val="%1."/>
        <w:lvlJc w:val="left"/>
        <w:pPr>
          <w:ind w:left="360" w:hanging="360"/>
        </w:pPr>
        <w:rPr>
          <w:rFonts w:hint="default"/>
          <w:b w:val="0"/>
          <w:bCs/>
          <w:color w:val="auto"/>
        </w:rPr>
      </w:lvl>
    </w:lvlOverride>
  </w:num>
  <w:num w:numId="3" w16cid:durableId="1770739862">
    <w:abstractNumId w:val="3"/>
    <w:lvlOverride w:ilvl="0">
      <w:lvl w:ilvl="0">
        <w:start w:val="1"/>
        <w:numFmt w:val="lowerLetter"/>
        <w:lvlText w:val="%1)"/>
        <w:lvlJc w:val="left"/>
        <w:pPr>
          <w:tabs>
            <w:tab w:val="num" w:pos="785"/>
          </w:tabs>
          <w:ind w:left="765" w:hanging="340"/>
        </w:pPr>
        <w:rPr>
          <w:i w:val="0"/>
          <w:iCs w:val="0"/>
          <w:sz w:val="20"/>
          <w:szCs w:val="20"/>
        </w:rPr>
      </w:lvl>
    </w:lvlOverride>
  </w:num>
  <w:num w:numId="4" w16cid:durableId="428506952">
    <w:abstractNumId w:val="28"/>
  </w:num>
  <w:num w:numId="5" w16cid:durableId="1564483991">
    <w:abstractNumId w:val="22"/>
  </w:num>
  <w:num w:numId="6" w16cid:durableId="1459295453">
    <w:abstractNumId w:val="4"/>
  </w:num>
  <w:num w:numId="7" w16cid:durableId="877351050">
    <w:abstractNumId w:val="44"/>
  </w:num>
  <w:num w:numId="8" w16cid:durableId="1510102220">
    <w:abstractNumId w:val="52"/>
  </w:num>
  <w:num w:numId="9" w16cid:durableId="870072466">
    <w:abstractNumId w:val="23"/>
  </w:num>
  <w:num w:numId="10" w16cid:durableId="1348943392">
    <w:abstractNumId w:val="39"/>
  </w:num>
  <w:num w:numId="11" w16cid:durableId="2012487932">
    <w:abstractNumId w:val="15"/>
  </w:num>
  <w:num w:numId="12" w16cid:durableId="157503166">
    <w:abstractNumId w:val="73"/>
  </w:num>
  <w:num w:numId="13" w16cid:durableId="1984112821">
    <w:abstractNumId w:val="51"/>
  </w:num>
  <w:num w:numId="14" w16cid:durableId="1931155454">
    <w:abstractNumId w:val="66"/>
  </w:num>
  <w:num w:numId="15" w16cid:durableId="705452653">
    <w:abstractNumId w:val="33"/>
  </w:num>
  <w:num w:numId="16" w16cid:durableId="554583642">
    <w:abstractNumId w:val="31"/>
  </w:num>
  <w:num w:numId="17" w16cid:durableId="570236546">
    <w:abstractNumId w:val="46"/>
  </w:num>
  <w:num w:numId="18" w16cid:durableId="1695762070">
    <w:abstractNumId w:val="40"/>
  </w:num>
  <w:num w:numId="19" w16cid:durableId="1085417608">
    <w:abstractNumId w:val="18"/>
  </w:num>
  <w:num w:numId="20" w16cid:durableId="171186758">
    <w:abstractNumId w:val="48"/>
  </w:num>
  <w:num w:numId="21" w16cid:durableId="1615793634">
    <w:abstractNumId w:val="54"/>
  </w:num>
  <w:num w:numId="22" w16cid:durableId="1076629274">
    <w:abstractNumId w:val="24"/>
  </w:num>
  <w:num w:numId="23" w16cid:durableId="1313288546">
    <w:abstractNumId w:val="42"/>
  </w:num>
  <w:num w:numId="24" w16cid:durableId="1135100438">
    <w:abstractNumId w:val="32"/>
  </w:num>
  <w:num w:numId="25" w16cid:durableId="1885021970">
    <w:abstractNumId w:val="65"/>
  </w:num>
  <w:num w:numId="26" w16cid:durableId="314260168">
    <w:abstractNumId w:val="67"/>
  </w:num>
  <w:num w:numId="27" w16cid:durableId="1780105132">
    <w:abstractNumId w:val="76"/>
  </w:num>
  <w:num w:numId="28" w16cid:durableId="1605532200">
    <w:abstractNumId w:val="11"/>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220411564">
    <w:abstractNumId w:val="70"/>
  </w:num>
  <w:num w:numId="30" w16cid:durableId="392196346">
    <w:abstractNumId w:val="49"/>
  </w:num>
  <w:num w:numId="31" w16cid:durableId="2106001341">
    <w:abstractNumId w:val="17"/>
  </w:num>
  <w:num w:numId="32" w16cid:durableId="1235772803">
    <w:abstractNumId w:val="75"/>
  </w:num>
  <w:num w:numId="33" w16cid:durableId="335110074">
    <w:abstractNumId w:val="19"/>
  </w:num>
  <w:num w:numId="34" w16cid:durableId="1973096196">
    <w:abstractNumId w:val="29"/>
  </w:num>
  <w:num w:numId="35" w16cid:durableId="1280841028">
    <w:abstractNumId w:val="71"/>
  </w:num>
  <w:num w:numId="36" w16cid:durableId="918251028">
    <w:abstractNumId w:val="35"/>
  </w:num>
  <w:num w:numId="37" w16cid:durableId="1275795218">
    <w:abstractNumId w:val="13"/>
  </w:num>
  <w:num w:numId="38" w16cid:durableId="1883011768">
    <w:abstractNumId w:val="72"/>
  </w:num>
  <w:num w:numId="39" w16cid:durableId="1523280685">
    <w:abstractNumId w:val="74"/>
  </w:num>
  <w:num w:numId="40" w16cid:durableId="1110010276">
    <w:abstractNumId w:val="43"/>
  </w:num>
  <w:num w:numId="41" w16cid:durableId="551382368">
    <w:abstractNumId w:val="45"/>
  </w:num>
  <w:num w:numId="42" w16cid:durableId="718632696">
    <w:abstractNumId w:val="68"/>
  </w:num>
  <w:num w:numId="43" w16cid:durableId="358626453">
    <w:abstractNumId w:val="37"/>
  </w:num>
  <w:num w:numId="44" w16cid:durableId="349070635">
    <w:abstractNumId w:val="62"/>
  </w:num>
  <w:num w:numId="45" w16cid:durableId="225190401">
    <w:abstractNumId w:val="47"/>
  </w:num>
  <w:num w:numId="46" w16cid:durableId="1555697298">
    <w:abstractNumId w:val="3"/>
  </w:num>
  <w:num w:numId="47" w16cid:durableId="478379287">
    <w:abstractNumId w:val="2"/>
  </w:num>
  <w:num w:numId="48" w16cid:durableId="714039379">
    <w:abstractNumId w:val="55"/>
  </w:num>
  <w:num w:numId="49" w16cid:durableId="224026332">
    <w:abstractNumId w:val="20"/>
  </w:num>
  <w:num w:numId="50" w16cid:durableId="1890069336">
    <w:abstractNumId w:val="12"/>
  </w:num>
  <w:num w:numId="51" w16cid:durableId="2103795521">
    <w:abstractNumId w:val="25"/>
  </w:num>
  <w:num w:numId="52" w16cid:durableId="1019694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39720535">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510290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34914772">
    <w:abstractNumId w:val="27"/>
  </w:num>
  <w:num w:numId="56" w16cid:durableId="810707765">
    <w:abstractNumId w:val="36"/>
  </w:num>
  <w:num w:numId="57" w16cid:durableId="762723900">
    <w:abstractNumId w:val="0"/>
  </w:num>
  <w:num w:numId="58" w16cid:durableId="1275214651">
    <w:abstractNumId w:val="1"/>
  </w:num>
  <w:num w:numId="59" w16cid:durableId="299578555">
    <w:abstractNumId w:val="5"/>
  </w:num>
  <w:num w:numId="60" w16cid:durableId="1744915163">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48079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7290759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7381575">
    <w:abstractNumId w:val="6"/>
  </w:num>
  <w:num w:numId="64" w16cid:durableId="1052462818">
    <w:abstractNumId w:val="7"/>
  </w:num>
  <w:num w:numId="65" w16cid:durableId="2138989267">
    <w:abstractNumId w:val="8"/>
  </w:num>
  <w:num w:numId="66" w16cid:durableId="1013283">
    <w:abstractNumId w:val="9"/>
  </w:num>
  <w:num w:numId="67" w16cid:durableId="1703049144">
    <w:abstractNumId w:val="10"/>
  </w:num>
  <w:num w:numId="68" w16cid:durableId="21154430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53920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90119080">
    <w:abstractNumId w:val="57"/>
  </w:num>
  <w:num w:numId="71" w16cid:durableId="2098015977">
    <w:abstractNumId w:val="21"/>
  </w:num>
  <w:num w:numId="72" w16cid:durableId="1631083177">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FA1"/>
    <w:rsid w:val="0000310B"/>
    <w:rsid w:val="00005C54"/>
    <w:rsid w:val="00006E0B"/>
    <w:rsid w:val="0001076E"/>
    <w:rsid w:val="00010772"/>
    <w:rsid w:val="00010F50"/>
    <w:rsid w:val="0001217D"/>
    <w:rsid w:val="00015C49"/>
    <w:rsid w:val="000212B0"/>
    <w:rsid w:val="000218BC"/>
    <w:rsid w:val="00022492"/>
    <w:rsid w:val="00022A2C"/>
    <w:rsid w:val="00030715"/>
    <w:rsid w:val="00033096"/>
    <w:rsid w:val="000333D3"/>
    <w:rsid w:val="000340EC"/>
    <w:rsid w:val="000414B4"/>
    <w:rsid w:val="00042F60"/>
    <w:rsid w:val="00042FCE"/>
    <w:rsid w:val="0004302F"/>
    <w:rsid w:val="00043751"/>
    <w:rsid w:val="0004555B"/>
    <w:rsid w:val="00046FDF"/>
    <w:rsid w:val="00050879"/>
    <w:rsid w:val="00050A33"/>
    <w:rsid w:val="00050E91"/>
    <w:rsid w:val="00056278"/>
    <w:rsid w:val="00056F37"/>
    <w:rsid w:val="000610F5"/>
    <w:rsid w:val="000625B8"/>
    <w:rsid w:val="00062882"/>
    <w:rsid w:val="00063DD6"/>
    <w:rsid w:val="00064533"/>
    <w:rsid w:val="0006765F"/>
    <w:rsid w:val="00070C33"/>
    <w:rsid w:val="00071AEE"/>
    <w:rsid w:val="00071F98"/>
    <w:rsid w:val="000729D9"/>
    <w:rsid w:val="000766ED"/>
    <w:rsid w:val="0008047D"/>
    <w:rsid w:val="00084834"/>
    <w:rsid w:val="00085B13"/>
    <w:rsid w:val="00091D3B"/>
    <w:rsid w:val="00095D40"/>
    <w:rsid w:val="000A3144"/>
    <w:rsid w:val="000A7686"/>
    <w:rsid w:val="000B3CA0"/>
    <w:rsid w:val="000B3ECE"/>
    <w:rsid w:val="000B4EFB"/>
    <w:rsid w:val="000B54D8"/>
    <w:rsid w:val="000B5DA6"/>
    <w:rsid w:val="000C0BA7"/>
    <w:rsid w:val="000C53DC"/>
    <w:rsid w:val="000D151C"/>
    <w:rsid w:val="000D2453"/>
    <w:rsid w:val="000D3A2C"/>
    <w:rsid w:val="000D5844"/>
    <w:rsid w:val="000D7DCD"/>
    <w:rsid w:val="000E04EB"/>
    <w:rsid w:val="000E3AC4"/>
    <w:rsid w:val="000E49D3"/>
    <w:rsid w:val="000E5189"/>
    <w:rsid w:val="000F0437"/>
    <w:rsid w:val="000F21E4"/>
    <w:rsid w:val="000F48DB"/>
    <w:rsid w:val="000F60C6"/>
    <w:rsid w:val="00100D86"/>
    <w:rsid w:val="0010265D"/>
    <w:rsid w:val="001041AF"/>
    <w:rsid w:val="001043BE"/>
    <w:rsid w:val="00104C4D"/>
    <w:rsid w:val="00117FB2"/>
    <w:rsid w:val="0012233E"/>
    <w:rsid w:val="00126361"/>
    <w:rsid w:val="00126CCF"/>
    <w:rsid w:val="00127C55"/>
    <w:rsid w:val="0013254B"/>
    <w:rsid w:val="001336AA"/>
    <w:rsid w:val="001361F0"/>
    <w:rsid w:val="001371D1"/>
    <w:rsid w:val="00143B46"/>
    <w:rsid w:val="00144E9F"/>
    <w:rsid w:val="00144F5A"/>
    <w:rsid w:val="00151424"/>
    <w:rsid w:val="00151E50"/>
    <w:rsid w:val="00153F1F"/>
    <w:rsid w:val="00156357"/>
    <w:rsid w:val="00160A26"/>
    <w:rsid w:val="00163232"/>
    <w:rsid w:val="00163DD9"/>
    <w:rsid w:val="00163FE3"/>
    <w:rsid w:val="00167B81"/>
    <w:rsid w:val="001769C9"/>
    <w:rsid w:val="001778E4"/>
    <w:rsid w:val="00183149"/>
    <w:rsid w:val="00183321"/>
    <w:rsid w:val="001860C4"/>
    <w:rsid w:val="00187710"/>
    <w:rsid w:val="001924F2"/>
    <w:rsid w:val="001934C2"/>
    <w:rsid w:val="00195122"/>
    <w:rsid w:val="001963D4"/>
    <w:rsid w:val="001A3C27"/>
    <w:rsid w:val="001A3E39"/>
    <w:rsid w:val="001A58D5"/>
    <w:rsid w:val="001A6322"/>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739B"/>
    <w:rsid w:val="001D7B17"/>
    <w:rsid w:val="001E0EB4"/>
    <w:rsid w:val="001E184B"/>
    <w:rsid w:val="001E1E39"/>
    <w:rsid w:val="001E3F53"/>
    <w:rsid w:val="001E7A68"/>
    <w:rsid w:val="001E7FD7"/>
    <w:rsid w:val="001F2B59"/>
    <w:rsid w:val="001F2EA0"/>
    <w:rsid w:val="001F75BC"/>
    <w:rsid w:val="001F7DC5"/>
    <w:rsid w:val="00201FFF"/>
    <w:rsid w:val="00202E5E"/>
    <w:rsid w:val="002033CD"/>
    <w:rsid w:val="00204595"/>
    <w:rsid w:val="002046F0"/>
    <w:rsid w:val="00204B6B"/>
    <w:rsid w:val="00205170"/>
    <w:rsid w:val="002053CE"/>
    <w:rsid w:val="00211647"/>
    <w:rsid w:val="00217004"/>
    <w:rsid w:val="0021720C"/>
    <w:rsid w:val="00220F18"/>
    <w:rsid w:val="00224B93"/>
    <w:rsid w:val="00226390"/>
    <w:rsid w:val="002308C7"/>
    <w:rsid w:val="00231442"/>
    <w:rsid w:val="0024374D"/>
    <w:rsid w:val="002440DB"/>
    <w:rsid w:val="0025097B"/>
    <w:rsid w:val="00251581"/>
    <w:rsid w:val="00253195"/>
    <w:rsid w:val="00261517"/>
    <w:rsid w:val="00261DD1"/>
    <w:rsid w:val="002620E9"/>
    <w:rsid w:val="002625BA"/>
    <w:rsid w:val="00267B38"/>
    <w:rsid w:val="00270182"/>
    <w:rsid w:val="0027592D"/>
    <w:rsid w:val="002819F1"/>
    <w:rsid w:val="0028426F"/>
    <w:rsid w:val="00286471"/>
    <w:rsid w:val="00286574"/>
    <w:rsid w:val="00294C80"/>
    <w:rsid w:val="00296738"/>
    <w:rsid w:val="00296A63"/>
    <w:rsid w:val="002A2231"/>
    <w:rsid w:val="002A40AA"/>
    <w:rsid w:val="002A6ED1"/>
    <w:rsid w:val="002B4F51"/>
    <w:rsid w:val="002C0FF7"/>
    <w:rsid w:val="002C53FA"/>
    <w:rsid w:val="002D5A2E"/>
    <w:rsid w:val="002E2148"/>
    <w:rsid w:val="002F0464"/>
    <w:rsid w:val="002F07C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27575"/>
    <w:rsid w:val="003413A1"/>
    <w:rsid w:val="003448D7"/>
    <w:rsid w:val="00351E5E"/>
    <w:rsid w:val="00355559"/>
    <w:rsid w:val="00355AB7"/>
    <w:rsid w:val="003637FA"/>
    <w:rsid w:val="00374D5B"/>
    <w:rsid w:val="003760BD"/>
    <w:rsid w:val="00376A28"/>
    <w:rsid w:val="003804D2"/>
    <w:rsid w:val="00381D22"/>
    <w:rsid w:val="003910CD"/>
    <w:rsid w:val="003915D7"/>
    <w:rsid w:val="00391F19"/>
    <w:rsid w:val="00395F2B"/>
    <w:rsid w:val="003A052A"/>
    <w:rsid w:val="003A14A7"/>
    <w:rsid w:val="003A1B01"/>
    <w:rsid w:val="003A2CD6"/>
    <w:rsid w:val="003A47D9"/>
    <w:rsid w:val="003B37F2"/>
    <w:rsid w:val="003B4EC7"/>
    <w:rsid w:val="003B71D6"/>
    <w:rsid w:val="003C0C73"/>
    <w:rsid w:val="003C0D0F"/>
    <w:rsid w:val="003C2EAD"/>
    <w:rsid w:val="003C7D82"/>
    <w:rsid w:val="003D75F3"/>
    <w:rsid w:val="003E0460"/>
    <w:rsid w:val="003E1920"/>
    <w:rsid w:val="003E3CC2"/>
    <w:rsid w:val="003F2557"/>
    <w:rsid w:val="003F5F62"/>
    <w:rsid w:val="003F67E1"/>
    <w:rsid w:val="003F6B6F"/>
    <w:rsid w:val="004025FD"/>
    <w:rsid w:val="00404287"/>
    <w:rsid w:val="004056FE"/>
    <w:rsid w:val="00405C8E"/>
    <w:rsid w:val="00413464"/>
    <w:rsid w:val="00422E21"/>
    <w:rsid w:val="004311E1"/>
    <w:rsid w:val="00434278"/>
    <w:rsid w:val="00434B01"/>
    <w:rsid w:val="00435486"/>
    <w:rsid w:val="0043611D"/>
    <w:rsid w:val="00437794"/>
    <w:rsid w:val="00437BC4"/>
    <w:rsid w:val="00441DFC"/>
    <w:rsid w:val="00443A1C"/>
    <w:rsid w:val="00447A5C"/>
    <w:rsid w:val="0045487F"/>
    <w:rsid w:val="00457980"/>
    <w:rsid w:val="00460B54"/>
    <w:rsid w:val="00461C9A"/>
    <w:rsid w:val="00464B9A"/>
    <w:rsid w:val="004703C6"/>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705"/>
    <w:rsid w:val="00495AFC"/>
    <w:rsid w:val="00495BC2"/>
    <w:rsid w:val="00496312"/>
    <w:rsid w:val="00496932"/>
    <w:rsid w:val="00497B34"/>
    <w:rsid w:val="004A047D"/>
    <w:rsid w:val="004A46FD"/>
    <w:rsid w:val="004A63DF"/>
    <w:rsid w:val="004A6569"/>
    <w:rsid w:val="004B05CC"/>
    <w:rsid w:val="004B0BEE"/>
    <w:rsid w:val="004B2291"/>
    <w:rsid w:val="004C1EE6"/>
    <w:rsid w:val="004C4F14"/>
    <w:rsid w:val="004D06BC"/>
    <w:rsid w:val="004D147B"/>
    <w:rsid w:val="004D1CA1"/>
    <w:rsid w:val="004D32E9"/>
    <w:rsid w:val="004D38F3"/>
    <w:rsid w:val="004D797A"/>
    <w:rsid w:val="004E233E"/>
    <w:rsid w:val="004E33DC"/>
    <w:rsid w:val="004E46B6"/>
    <w:rsid w:val="004F0A84"/>
    <w:rsid w:val="004F168E"/>
    <w:rsid w:val="004F3FB8"/>
    <w:rsid w:val="004F4981"/>
    <w:rsid w:val="004F5CFC"/>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31663"/>
    <w:rsid w:val="00541083"/>
    <w:rsid w:val="00541BF0"/>
    <w:rsid w:val="00541DED"/>
    <w:rsid w:val="00542F5D"/>
    <w:rsid w:val="00544E33"/>
    <w:rsid w:val="0054512D"/>
    <w:rsid w:val="00545731"/>
    <w:rsid w:val="00545AEF"/>
    <w:rsid w:val="00546943"/>
    <w:rsid w:val="00550F92"/>
    <w:rsid w:val="005511BD"/>
    <w:rsid w:val="00553045"/>
    <w:rsid w:val="005534F0"/>
    <w:rsid w:val="0055409E"/>
    <w:rsid w:val="005624E8"/>
    <w:rsid w:val="00562EFA"/>
    <w:rsid w:val="005632BD"/>
    <w:rsid w:val="00563DEE"/>
    <w:rsid w:val="0056698B"/>
    <w:rsid w:val="00566D1F"/>
    <w:rsid w:val="005675E1"/>
    <w:rsid w:val="005677C1"/>
    <w:rsid w:val="00572A07"/>
    <w:rsid w:val="0057324C"/>
    <w:rsid w:val="00575107"/>
    <w:rsid w:val="0057620D"/>
    <w:rsid w:val="00583E5A"/>
    <w:rsid w:val="00584FA3"/>
    <w:rsid w:val="00585874"/>
    <w:rsid w:val="00592787"/>
    <w:rsid w:val="005975E3"/>
    <w:rsid w:val="005A36CC"/>
    <w:rsid w:val="005A44B7"/>
    <w:rsid w:val="005A6C16"/>
    <w:rsid w:val="005A6E05"/>
    <w:rsid w:val="005A6F0D"/>
    <w:rsid w:val="005B36CE"/>
    <w:rsid w:val="005B50BB"/>
    <w:rsid w:val="005B6F6D"/>
    <w:rsid w:val="005D0558"/>
    <w:rsid w:val="005D68A4"/>
    <w:rsid w:val="005D7BB0"/>
    <w:rsid w:val="005E07BA"/>
    <w:rsid w:val="005E7818"/>
    <w:rsid w:val="005E7955"/>
    <w:rsid w:val="005F236E"/>
    <w:rsid w:val="005F6501"/>
    <w:rsid w:val="00603F3F"/>
    <w:rsid w:val="00610A9E"/>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54B37"/>
    <w:rsid w:val="00655078"/>
    <w:rsid w:val="00655AC5"/>
    <w:rsid w:val="006610D9"/>
    <w:rsid w:val="00665FBA"/>
    <w:rsid w:val="006673B4"/>
    <w:rsid w:val="006719BA"/>
    <w:rsid w:val="00671D89"/>
    <w:rsid w:val="006724BD"/>
    <w:rsid w:val="0067263D"/>
    <w:rsid w:val="006739F9"/>
    <w:rsid w:val="00680556"/>
    <w:rsid w:val="00680B64"/>
    <w:rsid w:val="006823B4"/>
    <w:rsid w:val="00686A1A"/>
    <w:rsid w:val="00687957"/>
    <w:rsid w:val="0069184C"/>
    <w:rsid w:val="006A2D74"/>
    <w:rsid w:val="006A61AC"/>
    <w:rsid w:val="006A6261"/>
    <w:rsid w:val="006A76E2"/>
    <w:rsid w:val="006B3F75"/>
    <w:rsid w:val="006B43E4"/>
    <w:rsid w:val="006B4F5C"/>
    <w:rsid w:val="006B77E8"/>
    <w:rsid w:val="006C1B08"/>
    <w:rsid w:val="006C56C2"/>
    <w:rsid w:val="006C76FA"/>
    <w:rsid w:val="006D5784"/>
    <w:rsid w:val="006E2DB4"/>
    <w:rsid w:val="006E4BDF"/>
    <w:rsid w:val="006E67A1"/>
    <w:rsid w:val="006E72A9"/>
    <w:rsid w:val="00701C65"/>
    <w:rsid w:val="007028DC"/>
    <w:rsid w:val="007053E1"/>
    <w:rsid w:val="007059C0"/>
    <w:rsid w:val="00705D45"/>
    <w:rsid w:val="0071122F"/>
    <w:rsid w:val="00712303"/>
    <w:rsid w:val="007136FF"/>
    <w:rsid w:val="00716F69"/>
    <w:rsid w:val="007234E9"/>
    <w:rsid w:val="00726BF6"/>
    <w:rsid w:val="00727DAB"/>
    <w:rsid w:val="00731214"/>
    <w:rsid w:val="007348F0"/>
    <w:rsid w:val="0074091C"/>
    <w:rsid w:val="00743A93"/>
    <w:rsid w:val="00744265"/>
    <w:rsid w:val="007539E3"/>
    <w:rsid w:val="007551A7"/>
    <w:rsid w:val="007603FA"/>
    <w:rsid w:val="0076295F"/>
    <w:rsid w:val="007643E7"/>
    <w:rsid w:val="00770E25"/>
    <w:rsid w:val="00770F77"/>
    <w:rsid w:val="00772E5E"/>
    <w:rsid w:val="00773025"/>
    <w:rsid w:val="00773C1D"/>
    <w:rsid w:val="00776DF2"/>
    <w:rsid w:val="00780D7E"/>
    <w:rsid w:val="007843AE"/>
    <w:rsid w:val="00786B29"/>
    <w:rsid w:val="00790218"/>
    <w:rsid w:val="00792EF1"/>
    <w:rsid w:val="00794B8C"/>
    <w:rsid w:val="0079630B"/>
    <w:rsid w:val="007A0B66"/>
    <w:rsid w:val="007A136E"/>
    <w:rsid w:val="007A21E7"/>
    <w:rsid w:val="007A2C35"/>
    <w:rsid w:val="007A2ED1"/>
    <w:rsid w:val="007A4448"/>
    <w:rsid w:val="007A4E01"/>
    <w:rsid w:val="007A736D"/>
    <w:rsid w:val="007A75CC"/>
    <w:rsid w:val="007A7A7E"/>
    <w:rsid w:val="007B02B6"/>
    <w:rsid w:val="007B043B"/>
    <w:rsid w:val="007B21B2"/>
    <w:rsid w:val="007B4B90"/>
    <w:rsid w:val="007D0089"/>
    <w:rsid w:val="007D0281"/>
    <w:rsid w:val="007D32E2"/>
    <w:rsid w:val="007D38EB"/>
    <w:rsid w:val="007E349D"/>
    <w:rsid w:val="007E4A06"/>
    <w:rsid w:val="007E723C"/>
    <w:rsid w:val="007F17F3"/>
    <w:rsid w:val="007F3D8E"/>
    <w:rsid w:val="007F3F92"/>
    <w:rsid w:val="007F5389"/>
    <w:rsid w:val="007F5B5B"/>
    <w:rsid w:val="00800BBC"/>
    <w:rsid w:val="0080266D"/>
    <w:rsid w:val="00804705"/>
    <w:rsid w:val="00807629"/>
    <w:rsid w:val="0081039C"/>
    <w:rsid w:val="0081077A"/>
    <w:rsid w:val="008157F0"/>
    <w:rsid w:val="0081706B"/>
    <w:rsid w:val="008200C6"/>
    <w:rsid w:val="00830392"/>
    <w:rsid w:val="00832E4E"/>
    <w:rsid w:val="00833B78"/>
    <w:rsid w:val="0084169D"/>
    <w:rsid w:val="00844072"/>
    <w:rsid w:val="00846FA6"/>
    <w:rsid w:val="00850C52"/>
    <w:rsid w:val="0085584F"/>
    <w:rsid w:val="00862A4A"/>
    <w:rsid w:val="00871D87"/>
    <w:rsid w:val="0087300E"/>
    <w:rsid w:val="00875B67"/>
    <w:rsid w:val="00876B44"/>
    <w:rsid w:val="008805BA"/>
    <w:rsid w:val="008925B6"/>
    <w:rsid w:val="00892A90"/>
    <w:rsid w:val="00896948"/>
    <w:rsid w:val="00896D01"/>
    <w:rsid w:val="008A2B42"/>
    <w:rsid w:val="008A6AC3"/>
    <w:rsid w:val="008B4DE8"/>
    <w:rsid w:val="008B553F"/>
    <w:rsid w:val="008B56A6"/>
    <w:rsid w:val="008C0B42"/>
    <w:rsid w:val="008C28C2"/>
    <w:rsid w:val="008D1519"/>
    <w:rsid w:val="008D302F"/>
    <w:rsid w:val="008D370E"/>
    <w:rsid w:val="008D5C66"/>
    <w:rsid w:val="008E0223"/>
    <w:rsid w:val="008E105C"/>
    <w:rsid w:val="008E62F1"/>
    <w:rsid w:val="008E7851"/>
    <w:rsid w:val="0090310F"/>
    <w:rsid w:val="00903966"/>
    <w:rsid w:val="00914356"/>
    <w:rsid w:val="0091595D"/>
    <w:rsid w:val="00917D90"/>
    <w:rsid w:val="00921D2C"/>
    <w:rsid w:val="00922460"/>
    <w:rsid w:val="009248B2"/>
    <w:rsid w:val="00925E2A"/>
    <w:rsid w:val="0093071B"/>
    <w:rsid w:val="009315C5"/>
    <w:rsid w:val="00937547"/>
    <w:rsid w:val="00937B29"/>
    <w:rsid w:val="00941415"/>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12CE"/>
    <w:rsid w:val="009B26B5"/>
    <w:rsid w:val="009B6E83"/>
    <w:rsid w:val="009B7907"/>
    <w:rsid w:val="009C1B1A"/>
    <w:rsid w:val="009C58F4"/>
    <w:rsid w:val="009D3ACB"/>
    <w:rsid w:val="009E12B1"/>
    <w:rsid w:val="009E4205"/>
    <w:rsid w:val="009E4965"/>
    <w:rsid w:val="009F0914"/>
    <w:rsid w:val="009F144F"/>
    <w:rsid w:val="009F149B"/>
    <w:rsid w:val="009F1889"/>
    <w:rsid w:val="009F47B0"/>
    <w:rsid w:val="009F5237"/>
    <w:rsid w:val="00A008B5"/>
    <w:rsid w:val="00A03608"/>
    <w:rsid w:val="00A038B0"/>
    <w:rsid w:val="00A04196"/>
    <w:rsid w:val="00A054D4"/>
    <w:rsid w:val="00A0711C"/>
    <w:rsid w:val="00A15254"/>
    <w:rsid w:val="00A230A6"/>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62CC3"/>
    <w:rsid w:val="00A641E7"/>
    <w:rsid w:val="00A646E9"/>
    <w:rsid w:val="00A6784E"/>
    <w:rsid w:val="00A71745"/>
    <w:rsid w:val="00A74EAD"/>
    <w:rsid w:val="00A75747"/>
    <w:rsid w:val="00A80EFA"/>
    <w:rsid w:val="00A81EA0"/>
    <w:rsid w:val="00A832B8"/>
    <w:rsid w:val="00A84E6F"/>
    <w:rsid w:val="00A8628E"/>
    <w:rsid w:val="00A91D2A"/>
    <w:rsid w:val="00A955A6"/>
    <w:rsid w:val="00AA2571"/>
    <w:rsid w:val="00AA447B"/>
    <w:rsid w:val="00AA53F5"/>
    <w:rsid w:val="00AB02AA"/>
    <w:rsid w:val="00AB150E"/>
    <w:rsid w:val="00AB205F"/>
    <w:rsid w:val="00AB2314"/>
    <w:rsid w:val="00AB716B"/>
    <w:rsid w:val="00AB7467"/>
    <w:rsid w:val="00AC3798"/>
    <w:rsid w:val="00AC526E"/>
    <w:rsid w:val="00AD15DE"/>
    <w:rsid w:val="00AD1B73"/>
    <w:rsid w:val="00AD1BFE"/>
    <w:rsid w:val="00AD2838"/>
    <w:rsid w:val="00AD56C2"/>
    <w:rsid w:val="00AD75A8"/>
    <w:rsid w:val="00AE04E6"/>
    <w:rsid w:val="00AE1833"/>
    <w:rsid w:val="00AE1BEF"/>
    <w:rsid w:val="00AE4372"/>
    <w:rsid w:val="00AE5B4F"/>
    <w:rsid w:val="00AE6D0D"/>
    <w:rsid w:val="00AF0CB3"/>
    <w:rsid w:val="00AF21E4"/>
    <w:rsid w:val="00B024AA"/>
    <w:rsid w:val="00B048B9"/>
    <w:rsid w:val="00B0703D"/>
    <w:rsid w:val="00B1049A"/>
    <w:rsid w:val="00B14EB0"/>
    <w:rsid w:val="00B159D4"/>
    <w:rsid w:val="00B163A0"/>
    <w:rsid w:val="00B169CD"/>
    <w:rsid w:val="00B21E98"/>
    <w:rsid w:val="00B24C4F"/>
    <w:rsid w:val="00B3069E"/>
    <w:rsid w:val="00B4071E"/>
    <w:rsid w:val="00B421F2"/>
    <w:rsid w:val="00B51BA6"/>
    <w:rsid w:val="00B53B05"/>
    <w:rsid w:val="00B545D8"/>
    <w:rsid w:val="00B5601B"/>
    <w:rsid w:val="00B631E0"/>
    <w:rsid w:val="00B6368C"/>
    <w:rsid w:val="00B652C9"/>
    <w:rsid w:val="00B65C9D"/>
    <w:rsid w:val="00B66B57"/>
    <w:rsid w:val="00B733C4"/>
    <w:rsid w:val="00B76CA4"/>
    <w:rsid w:val="00B77FE5"/>
    <w:rsid w:val="00B85399"/>
    <w:rsid w:val="00B87FC3"/>
    <w:rsid w:val="00B90A3A"/>
    <w:rsid w:val="00B93EEB"/>
    <w:rsid w:val="00B955C8"/>
    <w:rsid w:val="00B96D59"/>
    <w:rsid w:val="00BA1B8C"/>
    <w:rsid w:val="00BA2B1E"/>
    <w:rsid w:val="00BA5DB2"/>
    <w:rsid w:val="00BA667C"/>
    <w:rsid w:val="00BB00C4"/>
    <w:rsid w:val="00BB576B"/>
    <w:rsid w:val="00BB5DA1"/>
    <w:rsid w:val="00BB7C30"/>
    <w:rsid w:val="00BC0AFC"/>
    <w:rsid w:val="00BC19FD"/>
    <w:rsid w:val="00BC392C"/>
    <w:rsid w:val="00BC5667"/>
    <w:rsid w:val="00BC7326"/>
    <w:rsid w:val="00BC7ED8"/>
    <w:rsid w:val="00BD06B8"/>
    <w:rsid w:val="00BD42D3"/>
    <w:rsid w:val="00BD533D"/>
    <w:rsid w:val="00BD6053"/>
    <w:rsid w:val="00BE18D2"/>
    <w:rsid w:val="00BE19EF"/>
    <w:rsid w:val="00BE42E8"/>
    <w:rsid w:val="00C00FD1"/>
    <w:rsid w:val="00C02449"/>
    <w:rsid w:val="00C0553A"/>
    <w:rsid w:val="00C05CC8"/>
    <w:rsid w:val="00C13BF1"/>
    <w:rsid w:val="00C16DAE"/>
    <w:rsid w:val="00C20351"/>
    <w:rsid w:val="00C2248B"/>
    <w:rsid w:val="00C22734"/>
    <w:rsid w:val="00C27D1E"/>
    <w:rsid w:val="00C30D40"/>
    <w:rsid w:val="00C424F3"/>
    <w:rsid w:val="00C428BC"/>
    <w:rsid w:val="00C44B6F"/>
    <w:rsid w:val="00C46584"/>
    <w:rsid w:val="00C477BC"/>
    <w:rsid w:val="00C47B73"/>
    <w:rsid w:val="00C55444"/>
    <w:rsid w:val="00C5577B"/>
    <w:rsid w:val="00C56505"/>
    <w:rsid w:val="00C60936"/>
    <w:rsid w:val="00C61634"/>
    <w:rsid w:val="00C65A41"/>
    <w:rsid w:val="00C67167"/>
    <w:rsid w:val="00C7206B"/>
    <w:rsid w:val="00C740F7"/>
    <w:rsid w:val="00C8228F"/>
    <w:rsid w:val="00C843DE"/>
    <w:rsid w:val="00C86C15"/>
    <w:rsid w:val="00C900C0"/>
    <w:rsid w:val="00C901F5"/>
    <w:rsid w:val="00C93FA8"/>
    <w:rsid w:val="00C95209"/>
    <w:rsid w:val="00C96EA8"/>
    <w:rsid w:val="00CA06C6"/>
    <w:rsid w:val="00CA11FD"/>
    <w:rsid w:val="00CA1614"/>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E48C8"/>
    <w:rsid w:val="00CE4B53"/>
    <w:rsid w:val="00CE6C43"/>
    <w:rsid w:val="00CF1F1B"/>
    <w:rsid w:val="00CF3112"/>
    <w:rsid w:val="00CF33A1"/>
    <w:rsid w:val="00CF7342"/>
    <w:rsid w:val="00CF7E03"/>
    <w:rsid w:val="00D065FE"/>
    <w:rsid w:val="00D1590A"/>
    <w:rsid w:val="00D15F4F"/>
    <w:rsid w:val="00D1714A"/>
    <w:rsid w:val="00D20977"/>
    <w:rsid w:val="00D21EAD"/>
    <w:rsid w:val="00D23D91"/>
    <w:rsid w:val="00D25200"/>
    <w:rsid w:val="00D3651C"/>
    <w:rsid w:val="00D420D2"/>
    <w:rsid w:val="00D43792"/>
    <w:rsid w:val="00D437D0"/>
    <w:rsid w:val="00D45659"/>
    <w:rsid w:val="00D46D22"/>
    <w:rsid w:val="00D530F2"/>
    <w:rsid w:val="00D540F7"/>
    <w:rsid w:val="00D568EF"/>
    <w:rsid w:val="00D572EB"/>
    <w:rsid w:val="00D601BC"/>
    <w:rsid w:val="00D605F4"/>
    <w:rsid w:val="00D61FD1"/>
    <w:rsid w:val="00D63CF1"/>
    <w:rsid w:val="00D66830"/>
    <w:rsid w:val="00D70B88"/>
    <w:rsid w:val="00D70E51"/>
    <w:rsid w:val="00D756C7"/>
    <w:rsid w:val="00D774DD"/>
    <w:rsid w:val="00D82DD4"/>
    <w:rsid w:val="00D83E71"/>
    <w:rsid w:val="00D9309D"/>
    <w:rsid w:val="00DA2792"/>
    <w:rsid w:val="00DA27B9"/>
    <w:rsid w:val="00DA71C4"/>
    <w:rsid w:val="00DB245D"/>
    <w:rsid w:val="00DB4807"/>
    <w:rsid w:val="00DC26F7"/>
    <w:rsid w:val="00DC68DC"/>
    <w:rsid w:val="00DD3A3E"/>
    <w:rsid w:val="00DD735A"/>
    <w:rsid w:val="00DD7700"/>
    <w:rsid w:val="00DE03A1"/>
    <w:rsid w:val="00DE4D1A"/>
    <w:rsid w:val="00DE62DE"/>
    <w:rsid w:val="00DF0AD8"/>
    <w:rsid w:val="00DF0F78"/>
    <w:rsid w:val="00DF0F8F"/>
    <w:rsid w:val="00DF388B"/>
    <w:rsid w:val="00DF4A45"/>
    <w:rsid w:val="00DF4EBA"/>
    <w:rsid w:val="00DF54C0"/>
    <w:rsid w:val="00E00934"/>
    <w:rsid w:val="00E012C7"/>
    <w:rsid w:val="00E05070"/>
    <w:rsid w:val="00E06102"/>
    <w:rsid w:val="00E07046"/>
    <w:rsid w:val="00E11F49"/>
    <w:rsid w:val="00E1400F"/>
    <w:rsid w:val="00E16591"/>
    <w:rsid w:val="00E17E9D"/>
    <w:rsid w:val="00E20FFE"/>
    <w:rsid w:val="00E216D7"/>
    <w:rsid w:val="00E227A8"/>
    <w:rsid w:val="00E22DE3"/>
    <w:rsid w:val="00E25CE6"/>
    <w:rsid w:val="00E2732C"/>
    <w:rsid w:val="00E3586F"/>
    <w:rsid w:val="00E42478"/>
    <w:rsid w:val="00E44D80"/>
    <w:rsid w:val="00E506B7"/>
    <w:rsid w:val="00E53045"/>
    <w:rsid w:val="00E57CFF"/>
    <w:rsid w:val="00E6093E"/>
    <w:rsid w:val="00E63BE9"/>
    <w:rsid w:val="00E66E20"/>
    <w:rsid w:val="00E711A0"/>
    <w:rsid w:val="00E75956"/>
    <w:rsid w:val="00E76E7E"/>
    <w:rsid w:val="00E80672"/>
    <w:rsid w:val="00E85AD3"/>
    <w:rsid w:val="00E8722A"/>
    <w:rsid w:val="00EA0659"/>
    <w:rsid w:val="00EA2A07"/>
    <w:rsid w:val="00EA539C"/>
    <w:rsid w:val="00EA67A0"/>
    <w:rsid w:val="00EB3AA1"/>
    <w:rsid w:val="00EB69E1"/>
    <w:rsid w:val="00EB76F2"/>
    <w:rsid w:val="00EB7C09"/>
    <w:rsid w:val="00EC148D"/>
    <w:rsid w:val="00EC253B"/>
    <w:rsid w:val="00EC4F03"/>
    <w:rsid w:val="00EC621A"/>
    <w:rsid w:val="00EC7E89"/>
    <w:rsid w:val="00ED12C7"/>
    <w:rsid w:val="00ED196E"/>
    <w:rsid w:val="00ED5683"/>
    <w:rsid w:val="00EE5552"/>
    <w:rsid w:val="00EE6564"/>
    <w:rsid w:val="00EE6C41"/>
    <w:rsid w:val="00EF1220"/>
    <w:rsid w:val="00EF1470"/>
    <w:rsid w:val="00EF18D3"/>
    <w:rsid w:val="00EF76B1"/>
    <w:rsid w:val="00F0115E"/>
    <w:rsid w:val="00F061E0"/>
    <w:rsid w:val="00F07E09"/>
    <w:rsid w:val="00F117D4"/>
    <w:rsid w:val="00F141D0"/>
    <w:rsid w:val="00F14FE2"/>
    <w:rsid w:val="00F151A3"/>
    <w:rsid w:val="00F202E0"/>
    <w:rsid w:val="00F2040D"/>
    <w:rsid w:val="00F2443D"/>
    <w:rsid w:val="00F26848"/>
    <w:rsid w:val="00F27D98"/>
    <w:rsid w:val="00F314F3"/>
    <w:rsid w:val="00F3169B"/>
    <w:rsid w:val="00F3416D"/>
    <w:rsid w:val="00F3419B"/>
    <w:rsid w:val="00F34CDA"/>
    <w:rsid w:val="00F3549D"/>
    <w:rsid w:val="00F441BA"/>
    <w:rsid w:val="00F450C3"/>
    <w:rsid w:val="00F45866"/>
    <w:rsid w:val="00F46714"/>
    <w:rsid w:val="00F55D40"/>
    <w:rsid w:val="00F60CAE"/>
    <w:rsid w:val="00F620F1"/>
    <w:rsid w:val="00F621C0"/>
    <w:rsid w:val="00F626C2"/>
    <w:rsid w:val="00F62B88"/>
    <w:rsid w:val="00F6320C"/>
    <w:rsid w:val="00F636A0"/>
    <w:rsid w:val="00F6510E"/>
    <w:rsid w:val="00F76655"/>
    <w:rsid w:val="00F80C68"/>
    <w:rsid w:val="00F82C17"/>
    <w:rsid w:val="00F858ED"/>
    <w:rsid w:val="00F85D74"/>
    <w:rsid w:val="00F879F5"/>
    <w:rsid w:val="00F91559"/>
    <w:rsid w:val="00F9368D"/>
    <w:rsid w:val="00F95613"/>
    <w:rsid w:val="00F956A4"/>
    <w:rsid w:val="00F95B34"/>
    <w:rsid w:val="00F96311"/>
    <w:rsid w:val="00F96AED"/>
    <w:rsid w:val="00FA7BD4"/>
    <w:rsid w:val="00FB23F7"/>
    <w:rsid w:val="00FC1DAE"/>
    <w:rsid w:val="00FC2770"/>
    <w:rsid w:val="00FD1038"/>
    <w:rsid w:val="00FD1725"/>
    <w:rsid w:val="00FD2604"/>
    <w:rsid w:val="00FD6E36"/>
    <w:rsid w:val="00FD75D1"/>
    <w:rsid w:val="00FD7DB8"/>
    <w:rsid w:val="00FE0142"/>
    <w:rsid w:val="00FE2CE3"/>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1"/>
      </w:numPr>
    </w:pPr>
  </w:style>
  <w:style w:type="numbering" w:customStyle="1" w:styleId="WWNum1121">
    <w:name w:val="WWNum1121"/>
    <w:rsid w:val="00D572EB"/>
  </w:style>
  <w:style w:type="numbering" w:customStyle="1" w:styleId="WWNum2">
    <w:name w:val="WWNum2"/>
    <w:rsid w:val="00A71745"/>
    <w:pPr>
      <w:numPr>
        <w:numId w:val="42"/>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43"/>
      </w:numPr>
    </w:pPr>
  </w:style>
  <w:style w:type="numbering" w:customStyle="1" w:styleId="WWNum151">
    <w:name w:val="WWNum151"/>
    <w:rsid w:val="000B3ECE"/>
    <w:pPr>
      <w:numPr>
        <w:numId w:val="46"/>
      </w:numPr>
    </w:pPr>
  </w:style>
  <w:style w:type="numbering" w:customStyle="1" w:styleId="WWNum161">
    <w:name w:val="WWNum161"/>
    <w:rsid w:val="000B3ECE"/>
    <w:pPr>
      <w:numPr>
        <w:numId w:val="4"/>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 w:type="paragraph" w:styleId="NormalnyWeb">
    <w:name w:val="Normal (Web)"/>
    <w:basedOn w:val="Normalny"/>
    <w:rsid w:val="00603F3F"/>
    <w:pPr>
      <w:spacing w:before="100" w:after="119" w:line="240" w:lineRule="auto"/>
    </w:pPr>
    <w:rPr>
      <w:rFonts w:ascii="Arial Unicode MS" w:eastAsia="Arial Unicode MS" w:hAnsi="Arial Unicode MS" w:cs="Arial Unicode MS"/>
      <w:kern w:val="1"/>
      <w:sz w:val="24"/>
      <w:szCs w:val="24"/>
      <w:lang w:eastAsia="ar-SA"/>
    </w:rPr>
  </w:style>
  <w:style w:type="numbering" w:customStyle="1" w:styleId="WWNum2111">
    <w:name w:val="WWNum2111"/>
    <w:rsid w:val="00B4071E"/>
  </w:style>
  <w:style w:type="numbering" w:customStyle="1" w:styleId="WWNum2112">
    <w:name w:val="WWNum2112"/>
    <w:rsid w:val="00545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paratura-ligot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www.uck.katowice.pl/uploads/files/procedurabhp8.pdf" TargetMode="Externa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mailto:faktury@uck.katowice.pl"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33</Pages>
  <Words>12464</Words>
  <Characters>74789</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Sylwia Oberska</cp:lastModifiedBy>
  <cp:revision>270</cp:revision>
  <cp:lastPrinted>2023-04-20T09:40:00Z</cp:lastPrinted>
  <dcterms:created xsi:type="dcterms:W3CDTF">2022-03-30T06:05:00Z</dcterms:created>
  <dcterms:modified xsi:type="dcterms:W3CDTF">2023-06-27T09:42:00Z</dcterms:modified>
</cp:coreProperties>
</file>