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65780505"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5E02C242" w14:textId="5A5A04BD" w:rsidR="00742213" w:rsidRPr="00EE7450" w:rsidRDefault="00742213" w:rsidP="00742213">
      <w:pPr>
        <w:spacing w:after="0" w:line="240" w:lineRule="auto"/>
        <w:rPr>
          <w:rFonts w:ascii="Times New Roman" w:eastAsia="Times New Roman" w:hAnsi="Times New Roman" w:cs="Times New Roman"/>
          <w:sz w:val="24"/>
          <w:szCs w:val="24"/>
          <w:lang w:eastAsia="pl-PL"/>
        </w:rPr>
      </w:pPr>
      <w:r w:rsidRPr="00EE7450">
        <w:rPr>
          <w:rFonts w:ascii="Times New Roman" w:eastAsia="Times New Roman" w:hAnsi="Times New Roman" w:cs="Times New Roman"/>
          <w:bCs/>
          <w:sz w:val="24"/>
          <w:szCs w:val="24"/>
          <w:lang w:eastAsia="pl-PL"/>
        </w:rPr>
        <w:t xml:space="preserve">Znak </w:t>
      </w:r>
      <w:r w:rsidR="00C22BF0" w:rsidRPr="00EE7450">
        <w:rPr>
          <w:rFonts w:ascii="Times New Roman" w:eastAsia="Times New Roman" w:hAnsi="Times New Roman" w:cs="Times New Roman"/>
          <w:bCs/>
          <w:sz w:val="24"/>
          <w:szCs w:val="24"/>
          <w:lang w:eastAsia="pl-PL"/>
        </w:rPr>
        <w:t>sprawy : DZP.381.</w:t>
      </w:r>
      <w:r w:rsidR="00B76500">
        <w:rPr>
          <w:rFonts w:ascii="Times New Roman" w:eastAsia="Times New Roman" w:hAnsi="Times New Roman" w:cs="Times New Roman"/>
          <w:bCs/>
          <w:sz w:val="24"/>
          <w:szCs w:val="24"/>
          <w:lang w:eastAsia="pl-PL"/>
        </w:rPr>
        <w:t>30</w:t>
      </w:r>
      <w:r w:rsidRPr="00EE7450">
        <w:rPr>
          <w:rFonts w:ascii="Times New Roman" w:eastAsia="Times New Roman" w:hAnsi="Times New Roman" w:cs="Times New Roman"/>
          <w:bCs/>
          <w:sz w:val="24"/>
          <w:szCs w:val="24"/>
          <w:lang w:eastAsia="pl-PL"/>
        </w:rPr>
        <w:t>A.202</w:t>
      </w:r>
      <w:r w:rsidR="00EC1A18" w:rsidRPr="00EE7450">
        <w:rPr>
          <w:rFonts w:ascii="Times New Roman" w:eastAsia="Times New Roman" w:hAnsi="Times New Roman" w:cs="Times New Roman"/>
          <w:bCs/>
          <w:sz w:val="24"/>
          <w:szCs w:val="24"/>
          <w:lang w:eastAsia="pl-PL"/>
        </w:rPr>
        <w:t>2</w:t>
      </w:r>
      <w:r w:rsidRPr="00EE7450">
        <w:rPr>
          <w:rFonts w:ascii="Times New Roman" w:eastAsia="Times New Roman" w:hAnsi="Times New Roman" w:cs="Times New Roman"/>
          <w:bCs/>
          <w:sz w:val="24"/>
          <w:szCs w:val="24"/>
          <w:lang w:eastAsia="pl-PL"/>
        </w:rPr>
        <w:t xml:space="preserve">                          </w:t>
      </w:r>
      <w:r w:rsidRPr="00EE7450">
        <w:rPr>
          <w:rFonts w:ascii="Times New Roman" w:eastAsia="Times New Roman" w:hAnsi="Times New Roman" w:cs="Times New Roman"/>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7FA86770"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1753EC">
        <w:rPr>
          <w:rFonts w:ascii="Times New Roman" w:eastAsia="Times New Roman" w:hAnsi="Times New Roman" w:cs="Times New Roman"/>
          <w:b/>
          <w:bCs/>
          <w:sz w:val="24"/>
          <w:szCs w:val="24"/>
          <w:lang w:eastAsia="pl-PL"/>
        </w:rPr>
        <w:t xml:space="preserve">Na dostawę </w:t>
      </w:r>
      <w:r w:rsidR="00B76500">
        <w:rPr>
          <w:rFonts w:ascii="Times New Roman" w:eastAsia="Times New Roman" w:hAnsi="Times New Roman" w:cs="Times New Roman"/>
          <w:b/>
          <w:bCs/>
          <w:sz w:val="24"/>
          <w:szCs w:val="24"/>
          <w:lang w:eastAsia="pl-PL"/>
        </w:rPr>
        <w:t xml:space="preserve">soczewek </w:t>
      </w:r>
      <w:proofErr w:type="spellStart"/>
      <w:r w:rsidR="00B76500">
        <w:rPr>
          <w:rFonts w:ascii="Times New Roman" w:eastAsia="Times New Roman" w:hAnsi="Times New Roman" w:cs="Times New Roman"/>
          <w:b/>
          <w:bCs/>
          <w:sz w:val="24"/>
          <w:szCs w:val="24"/>
          <w:lang w:eastAsia="pl-PL"/>
        </w:rPr>
        <w:t>przedniokomorowych</w:t>
      </w:r>
      <w:proofErr w:type="spellEnd"/>
    </w:p>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26E996FF" w:rsidR="00742213" w:rsidRPr="007C7A34" w:rsidRDefault="00742213" w:rsidP="00742213">
      <w:pPr>
        <w:spacing w:after="0" w:line="36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2021</w:t>
      </w:r>
      <w:r w:rsidRPr="007C7A34">
        <w:rPr>
          <w:rFonts w:ascii="Times New Roman" w:eastAsia="Calibri" w:hAnsi="Times New Roman" w:cs="Times New Roman"/>
          <w:kern w:val="2"/>
          <w:sz w:val="24"/>
          <w:szCs w:val="24"/>
        </w:rPr>
        <w:t xml:space="preserve"> r. poz. </w:t>
      </w:r>
      <w:r w:rsidR="004126E2" w:rsidRPr="007C7A34">
        <w:rPr>
          <w:rFonts w:ascii="Times New Roman" w:eastAsia="Calibri" w:hAnsi="Times New Roman" w:cs="Times New Roman"/>
          <w:kern w:val="2"/>
          <w:sz w:val="24"/>
          <w:szCs w:val="24"/>
        </w:rPr>
        <w:t>1129</w:t>
      </w:r>
      <w:r w:rsidR="00E46F7D" w:rsidRPr="007C7A34">
        <w:rPr>
          <w:rFonts w:ascii="Times New Roman" w:eastAsia="Calibri" w:hAnsi="Times New Roman" w:cs="Times New Roman"/>
          <w:kern w:val="2"/>
          <w:sz w:val="24"/>
          <w:szCs w:val="24"/>
        </w:rPr>
        <w:t xml:space="preserve"> z </w:t>
      </w:r>
      <w:proofErr w:type="spellStart"/>
      <w:r w:rsidR="00E46F7D" w:rsidRPr="007C7A34">
        <w:rPr>
          <w:rFonts w:ascii="Times New Roman" w:eastAsia="Calibri" w:hAnsi="Times New Roman" w:cs="Times New Roman"/>
          <w:kern w:val="2"/>
          <w:sz w:val="24"/>
          <w:szCs w:val="24"/>
        </w:rPr>
        <w:t>późn</w:t>
      </w:r>
      <w:proofErr w:type="spellEnd"/>
      <w:r w:rsidR="00E46F7D" w:rsidRPr="007C7A34">
        <w:rPr>
          <w:rFonts w:ascii="Times New Roman" w:eastAsia="Calibri" w:hAnsi="Times New Roman" w:cs="Times New Roman"/>
          <w:kern w:val="2"/>
          <w:sz w:val="24"/>
          <w:szCs w:val="24"/>
        </w:rPr>
        <w:t>. zm.</w:t>
      </w:r>
      <w:r w:rsidR="00A614BE" w:rsidRPr="007C7A34">
        <w:rPr>
          <w:rFonts w:ascii="Times New Roman" w:eastAsia="Calibri" w:hAnsi="Times New Roman" w:cs="Times New Roman"/>
          <w:kern w:val="2"/>
          <w:sz w:val="24"/>
          <w:szCs w:val="24"/>
        </w:rPr>
        <w:t xml:space="preserve"> </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61157982"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FE35E7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10932D16" w14:textId="27020351" w:rsidR="00742213" w:rsidRPr="0030289E" w:rsidRDefault="00742213" w:rsidP="00742213">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w:t>
      </w:r>
      <w:r w:rsidRPr="0030289E">
        <w:rPr>
          <w:rFonts w:ascii="Times New Roman" w:eastAsia="Times New Roman" w:hAnsi="Times New Roman" w:cs="Times New Roman"/>
          <w:bCs/>
          <w:sz w:val="24"/>
          <w:szCs w:val="24"/>
          <w:lang w:eastAsia="pl-PL"/>
        </w:rPr>
        <w:t xml:space="preserve">Zatwierdził   </w:t>
      </w:r>
      <w:r w:rsidR="00B76500" w:rsidRPr="0030289E">
        <w:rPr>
          <w:rFonts w:ascii="Times New Roman" w:eastAsia="Times New Roman" w:hAnsi="Times New Roman" w:cs="Times New Roman"/>
          <w:bCs/>
          <w:sz w:val="24"/>
          <w:szCs w:val="24"/>
          <w:lang w:eastAsia="pl-PL"/>
        </w:rPr>
        <w:t>29</w:t>
      </w:r>
      <w:r w:rsidR="00FD0E20" w:rsidRPr="0030289E">
        <w:rPr>
          <w:rFonts w:ascii="Times New Roman" w:eastAsia="Times New Roman" w:hAnsi="Times New Roman" w:cs="Times New Roman"/>
          <w:bCs/>
          <w:sz w:val="24"/>
          <w:szCs w:val="24"/>
          <w:lang w:eastAsia="pl-PL"/>
        </w:rPr>
        <w:t>.04.2022r</w:t>
      </w:r>
    </w:p>
    <w:p w14:paraId="79370D54" w14:textId="107BAA45" w:rsidR="00FD0E20" w:rsidRDefault="00FD0E20" w:rsidP="00742213">
      <w:pPr>
        <w:spacing w:after="0" w:line="240" w:lineRule="auto"/>
        <w:jc w:val="center"/>
        <w:rPr>
          <w:rFonts w:ascii="Times New Roman" w:eastAsia="Times New Roman" w:hAnsi="Times New Roman" w:cs="Times New Roman"/>
          <w:bCs/>
          <w:sz w:val="24"/>
          <w:szCs w:val="24"/>
          <w:lang w:eastAsia="pl-PL"/>
        </w:rPr>
      </w:pPr>
    </w:p>
    <w:p w14:paraId="733FDFA5" w14:textId="57837D90" w:rsidR="00FD0E20" w:rsidRDefault="00FD0E20" w:rsidP="00342FBA">
      <w:pPr>
        <w:spacing w:after="0" w:line="240" w:lineRule="auto"/>
        <w:jc w:val="right"/>
        <w:rPr>
          <w:rFonts w:ascii="Times New Roman" w:eastAsia="Times New Roman" w:hAnsi="Times New Roman" w:cs="Times New Roman"/>
          <w:noProof/>
          <w:sz w:val="24"/>
          <w:szCs w:val="24"/>
          <w:lang w:eastAsia="pl-PL"/>
        </w:rPr>
      </w:pPr>
    </w:p>
    <w:p w14:paraId="6A74E1F0" w14:textId="369E0490"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6721CBAC" w14:textId="168F6AA4"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16FAD14C" w14:textId="2F3C2189"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30DF3ED7" w14:textId="77777777" w:rsidR="005C4BA6" w:rsidRDefault="005C4BA6" w:rsidP="00342FBA">
      <w:pPr>
        <w:spacing w:after="0" w:line="240" w:lineRule="auto"/>
        <w:jc w:val="right"/>
        <w:rPr>
          <w:rFonts w:ascii="Times New Roman" w:eastAsia="Times New Roman" w:hAnsi="Times New Roman" w:cs="Times New Roman"/>
          <w:bCs/>
          <w:sz w:val="24"/>
          <w:szCs w:val="24"/>
          <w:lang w:eastAsia="pl-PL"/>
        </w:rPr>
      </w:pPr>
    </w:p>
    <w:p w14:paraId="17C73F35" w14:textId="10A0BA06" w:rsidR="00FD0E20" w:rsidRDefault="00FD0E20" w:rsidP="00FD0E20">
      <w:pPr>
        <w:spacing w:after="0" w:line="240" w:lineRule="auto"/>
        <w:jc w:val="right"/>
        <w:rPr>
          <w:rFonts w:ascii="Calibri" w:eastAsia="Calibri" w:hAnsi="Calibri" w:cs="Times New Roman"/>
          <w:noProof/>
        </w:rPr>
      </w:pPr>
    </w:p>
    <w:p w14:paraId="010D2D9C" w14:textId="56C286C4" w:rsidR="00C53118" w:rsidRDefault="00C53118" w:rsidP="00FD0E20">
      <w:pPr>
        <w:spacing w:after="0" w:line="240" w:lineRule="auto"/>
        <w:jc w:val="right"/>
        <w:rPr>
          <w:rFonts w:ascii="Calibri" w:eastAsia="Calibri" w:hAnsi="Calibri" w:cs="Times New Roman"/>
          <w:noProof/>
        </w:rPr>
      </w:pPr>
    </w:p>
    <w:p w14:paraId="7FB8F679" w14:textId="75D48806" w:rsidR="00C53118" w:rsidRDefault="00C53118" w:rsidP="00FD0E20">
      <w:pPr>
        <w:spacing w:after="0" w:line="240" w:lineRule="auto"/>
        <w:jc w:val="right"/>
        <w:rPr>
          <w:rFonts w:ascii="Calibri" w:eastAsia="Calibri" w:hAnsi="Calibri" w:cs="Times New Roman"/>
          <w:noProof/>
        </w:rPr>
      </w:pPr>
    </w:p>
    <w:p w14:paraId="757348FC" w14:textId="62C3E0A8" w:rsidR="00C53118" w:rsidRDefault="00C53118" w:rsidP="00FD0E20">
      <w:pPr>
        <w:spacing w:after="0" w:line="240" w:lineRule="auto"/>
        <w:jc w:val="right"/>
        <w:rPr>
          <w:rFonts w:ascii="Calibri" w:eastAsia="Calibri" w:hAnsi="Calibri" w:cs="Times New Roman"/>
          <w:noProof/>
        </w:rPr>
      </w:pPr>
    </w:p>
    <w:p w14:paraId="0F8E89A4" w14:textId="6A430EAD" w:rsidR="00C53118" w:rsidRDefault="00C53118" w:rsidP="00FD0E20">
      <w:pPr>
        <w:spacing w:after="0" w:line="240" w:lineRule="auto"/>
        <w:jc w:val="right"/>
        <w:rPr>
          <w:rFonts w:ascii="Calibri" w:eastAsia="Calibri" w:hAnsi="Calibri" w:cs="Times New Roman"/>
          <w:noProof/>
        </w:rPr>
      </w:pPr>
    </w:p>
    <w:p w14:paraId="2996E23C" w14:textId="77777777"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14:paraId="793571F1"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1261194C" w14:textId="74D87824"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32143E12" w14:textId="784312B8" w:rsidR="00742213" w:rsidRPr="00DA434C" w:rsidRDefault="00742213" w:rsidP="005B1562">
      <w:pPr>
        <w:suppressAutoHyphens/>
        <w:spacing w:after="0" w:line="240" w:lineRule="auto"/>
        <w:jc w:val="right"/>
        <w:rPr>
          <w:rFonts w:ascii="Times New Roman" w:eastAsia="Times New Roman" w:hAnsi="Times New Roman" w:cs="Times New Roman"/>
          <w:bCs/>
          <w:sz w:val="24"/>
          <w:szCs w:val="24"/>
          <w:lang w:eastAsia="ar-SA"/>
        </w:rPr>
      </w:pPr>
    </w:p>
    <w:p w14:paraId="4D9DFAA0" w14:textId="77777777"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14:paraId="5C79D0E9" w14:textId="77777777" w:rsidR="00FD0E20" w:rsidRDefault="00FD0E20" w:rsidP="00742213">
      <w:pPr>
        <w:spacing w:after="0" w:line="240" w:lineRule="auto"/>
        <w:rPr>
          <w:rFonts w:ascii="Times New Roman" w:eastAsia="Times New Roman" w:hAnsi="Times New Roman" w:cs="Times New Roman"/>
          <w:b/>
          <w:bCs/>
          <w:sz w:val="24"/>
          <w:szCs w:val="24"/>
          <w:lang w:eastAsia="pl-PL"/>
        </w:rPr>
      </w:pPr>
    </w:p>
    <w:p w14:paraId="33C64475" w14:textId="77777777" w:rsidR="00342FBA" w:rsidRDefault="00342FBA" w:rsidP="00742213">
      <w:pPr>
        <w:spacing w:after="0" w:line="240" w:lineRule="auto"/>
        <w:rPr>
          <w:rFonts w:ascii="Times New Roman" w:eastAsia="Times New Roman" w:hAnsi="Times New Roman" w:cs="Times New Roman"/>
          <w:b/>
          <w:bCs/>
          <w:sz w:val="24"/>
          <w:szCs w:val="24"/>
          <w:lang w:eastAsia="pl-PL"/>
        </w:rPr>
      </w:pPr>
    </w:p>
    <w:p w14:paraId="75130F37" w14:textId="144B9CAD"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19E8FAAF"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2021 r. poz. 1129</w:t>
      </w:r>
      <w:r w:rsidR="004126E2" w:rsidRPr="00B53122">
        <w:rPr>
          <w:rFonts w:ascii="Times New Roman" w:hAnsi="Times New Roman" w:cs="Times New Roman"/>
          <w:bCs/>
          <w:sz w:val="24"/>
          <w:szCs w:val="24"/>
        </w:rPr>
        <w:t>)</w:t>
      </w:r>
    </w:p>
    <w:p w14:paraId="19E5CC0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4F950E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27D890FA"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30A14498" w14:textId="16597F61" w:rsidR="009C121F" w:rsidRPr="00846EE5" w:rsidRDefault="009C121F" w:rsidP="009C121F">
      <w:pPr>
        <w:spacing w:after="0" w:line="240" w:lineRule="auto"/>
        <w:jc w:val="both"/>
        <w:rPr>
          <w:rFonts w:ascii="Times New Roman" w:eastAsia="Times New Roman" w:hAnsi="Times New Roman" w:cs="Times New Roman"/>
          <w:bCs/>
          <w:sz w:val="24"/>
          <w:szCs w:val="24"/>
          <w:lang w:eastAsia="pl-PL"/>
        </w:rPr>
      </w:pPr>
      <w:r w:rsidRPr="00846EE5">
        <w:rPr>
          <w:rFonts w:ascii="Times New Roman" w:eastAsia="Times New Roman" w:hAnsi="Times New Roman" w:cs="Times New Roman"/>
          <w:bCs/>
          <w:sz w:val="24"/>
          <w:szCs w:val="24"/>
          <w:lang w:eastAsia="pl-PL"/>
        </w:rPr>
        <w:t>7.Zamówienie nie zostało podzielone na części ponieważ przedmiot zamówienia jest udzielany w częściach</w:t>
      </w:r>
      <w:r w:rsidR="006743EB" w:rsidRPr="00846EE5">
        <w:rPr>
          <w:rFonts w:ascii="Times New Roman" w:eastAsia="Times New Roman" w:hAnsi="Times New Roman" w:cs="Times New Roman"/>
          <w:bCs/>
          <w:sz w:val="24"/>
          <w:szCs w:val="24"/>
          <w:lang w:eastAsia="pl-PL"/>
        </w:rPr>
        <w:t xml:space="preserve"> w ramach </w:t>
      </w:r>
      <w:r w:rsidR="00292447">
        <w:rPr>
          <w:rFonts w:ascii="Times New Roman" w:eastAsia="Times New Roman" w:hAnsi="Times New Roman" w:cs="Times New Roman"/>
          <w:bCs/>
          <w:sz w:val="24"/>
          <w:szCs w:val="24"/>
          <w:lang w:eastAsia="pl-PL"/>
        </w:rPr>
        <w:t>odrębnych</w:t>
      </w:r>
      <w:r w:rsidR="006743EB" w:rsidRPr="00846EE5">
        <w:rPr>
          <w:rFonts w:ascii="Times New Roman" w:eastAsia="Times New Roman" w:hAnsi="Times New Roman" w:cs="Times New Roman"/>
          <w:bCs/>
          <w:sz w:val="24"/>
          <w:szCs w:val="24"/>
          <w:lang w:eastAsia="pl-PL"/>
        </w:rPr>
        <w:t xml:space="preserve"> postępowań</w:t>
      </w:r>
      <w:r w:rsidR="00292447">
        <w:rPr>
          <w:rFonts w:ascii="Times New Roman" w:eastAsia="Times New Roman" w:hAnsi="Times New Roman" w:cs="Times New Roman"/>
          <w:bCs/>
          <w:sz w:val="24"/>
          <w:szCs w:val="24"/>
          <w:lang w:eastAsia="pl-PL"/>
        </w:rPr>
        <w:t xml:space="preserve"> (postępowanie </w:t>
      </w:r>
      <w:r w:rsidR="00757DA1">
        <w:rPr>
          <w:rFonts w:ascii="Times New Roman" w:eastAsia="Times New Roman" w:hAnsi="Times New Roman" w:cs="Times New Roman"/>
          <w:bCs/>
          <w:sz w:val="24"/>
          <w:szCs w:val="24"/>
          <w:lang w:eastAsia="pl-PL"/>
        </w:rPr>
        <w:t>stanowi jedno zadanie)</w:t>
      </w:r>
      <w:r w:rsidRPr="00846EE5">
        <w:rPr>
          <w:rFonts w:ascii="Times New Roman" w:eastAsia="Times New Roman" w:hAnsi="Times New Roman" w:cs="Times New Roman"/>
          <w:bCs/>
          <w:sz w:val="24"/>
          <w:szCs w:val="24"/>
          <w:lang w:eastAsia="pl-PL"/>
        </w:rPr>
        <w:t>.</w:t>
      </w:r>
    </w:p>
    <w:p w14:paraId="3A3E8C94" w14:textId="2A45968A" w:rsidR="009C121F" w:rsidRPr="000525C1" w:rsidRDefault="009C121F" w:rsidP="00742213">
      <w:pPr>
        <w:spacing w:after="0" w:line="240" w:lineRule="auto"/>
        <w:jc w:val="both"/>
        <w:rPr>
          <w:rFonts w:ascii="Times New Roman" w:eastAsia="Times New Roman" w:hAnsi="Times New Roman" w:cs="Times New Roman"/>
          <w:bCs/>
          <w:sz w:val="24"/>
          <w:szCs w:val="24"/>
          <w:lang w:eastAsia="pl-PL"/>
        </w:rPr>
      </w:pPr>
      <w:r w:rsidRPr="009C121F">
        <w:rPr>
          <w:rFonts w:ascii="Times New Roman" w:eastAsia="Cambria" w:hAnsi="Times New Roman" w:cs="Times New Roman"/>
          <w:bCs/>
          <w:color w:val="FF0000"/>
          <w:sz w:val="24"/>
          <w:szCs w:val="24"/>
          <w:lang w:eastAsia="pl-PL"/>
        </w:rPr>
        <w:t xml:space="preserve"> </w:t>
      </w:r>
    </w:p>
    <w:p w14:paraId="34D5B82C" w14:textId="401F2E0D"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73670CF" w14:textId="77777777" w:rsidR="005F3DBA" w:rsidRPr="0035512A" w:rsidRDefault="005F3DBA"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5C948445" w14:textId="6257DAA8" w:rsidR="00742213" w:rsidRPr="009C4C45" w:rsidRDefault="00742213" w:rsidP="004F357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9C4C45">
        <w:rPr>
          <w:rFonts w:ascii="Times New Roman" w:eastAsia="Times New Roman" w:hAnsi="Times New Roman" w:cs="Times New Roman"/>
          <w:b/>
          <w:sz w:val="24"/>
          <w:szCs w:val="24"/>
          <w:lang w:eastAsia="ar-SA"/>
        </w:rPr>
        <w:t>Dostawa</w:t>
      </w:r>
      <w:r w:rsidRPr="009C4C45">
        <w:rPr>
          <w:rFonts w:ascii="Times New Roman" w:eastAsia="Times New Roman" w:hAnsi="Times New Roman" w:cs="Times New Roman"/>
          <w:sz w:val="24"/>
          <w:szCs w:val="24"/>
          <w:lang w:eastAsia="ar-SA"/>
        </w:rPr>
        <w:t xml:space="preserve"> </w:t>
      </w:r>
      <w:r w:rsidR="00B76500">
        <w:rPr>
          <w:rFonts w:ascii="Times New Roman" w:eastAsia="Times New Roman" w:hAnsi="Times New Roman" w:cs="Times New Roman"/>
          <w:b/>
          <w:bCs/>
          <w:sz w:val="24"/>
          <w:szCs w:val="24"/>
          <w:lang w:eastAsia="pl-PL"/>
        </w:rPr>
        <w:t xml:space="preserve">soczewek </w:t>
      </w:r>
      <w:proofErr w:type="spellStart"/>
      <w:r w:rsidR="00B76500">
        <w:rPr>
          <w:rFonts w:ascii="Times New Roman" w:eastAsia="Times New Roman" w:hAnsi="Times New Roman" w:cs="Times New Roman"/>
          <w:b/>
          <w:bCs/>
          <w:sz w:val="24"/>
          <w:szCs w:val="24"/>
          <w:lang w:eastAsia="pl-PL"/>
        </w:rPr>
        <w:t>przedniokomorowych</w:t>
      </w:r>
      <w:proofErr w:type="spellEnd"/>
      <w:r w:rsidRPr="009C4C45">
        <w:rPr>
          <w:rFonts w:ascii="Times New Roman" w:eastAsia="Times New Roman" w:hAnsi="Times New Roman" w:cs="Times New Roman"/>
          <w:b/>
          <w:bCs/>
          <w:sz w:val="24"/>
          <w:szCs w:val="24"/>
          <w:lang w:eastAsia="pl-PL"/>
        </w:rPr>
        <w:t xml:space="preserve">- </w:t>
      </w:r>
      <w:r w:rsidRPr="009C4C45">
        <w:rPr>
          <w:rFonts w:ascii="Times New Roman" w:eastAsia="Times New Roman" w:hAnsi="Times New Roman" w:cs="Times New Roman"/>
          <w:sz w:val="24"/>
          <w:szCs w:val="24"/>
          <w:lang w:eastAsia="pl-PL"/>
        </w:rPr>
        <w:t>wyszczególnienie ilościowe oraz wymagane parametry jakościowe określono w załączniku  nr 4</w:t>
      </w:r>
      <w:r w:rsidR="00B76500">
        <w:rPr>
          <w:rFonts w:ascii="Times New Roman" w:eastAsia="Times New Roman" w:hAnsi="Times New Roman" w:cs="Times New Roman"/>
          <w:sz w:val="24"/>
          <w:szCs w:val="24"/>
          <w:lang w:eastAsia="pl-PL"/>
        </w:rPr>
        <w:t xml:space="preserve"> </w:t>
      </w:r>
      <w:r w:rsidRPr="009C4C45">
        <w:rPr>
          <w:rFonts w:ascii="Times New Roman" w:eastAsia="Times New Roman" w:hAnsi="Times New Roman" w:cs="Times New Roman"/>
          <w:sz w:val="24"/>
          <w:szCs w:val="24"/>
          <w:lang w:eastAsia="pl-PL"/>
        </w:rPr>
        <w:t xml:space="preserve"> do SWZ</w:t>
      </w:r>
      <w:r w:rsidRPr="009C4C45">
        <w:rPr>
          <w:rFonts w:ascii="Times New Roman" w:eastAsia="Times New Roman" w:hAnsi="Times New Roman" w:cs="Times New Roman"/>
          <w:sz w:val="24"/>
          <w:szCs w:val="24"/>
          <w:lang w:eastAsia="ar-SA"/>
        </w:rPr>
        <w:t xml:space="preserve">. </w:t>
      </w:r>
    </w:p>
    <w:p w14:paraId="190D3696" w14:textId="2DC4A42C" w:rsidR="00742213" w:rsidRPr="001F00C2"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1F00C2">
        <w:rPr>
          <w:rFonts w:ascii="Times New Roman" w:eastAsia="Times New Roman" w:hAnsi="Times New Roman" w:cs="Times New Roman"/>
          <w:sz w:val="24"/>
          <w:szCs w:val="24"/>
          <w:lang w:eastAsia="ar-SA"/>
        </w:rPr>
        <w:t>Nazwy i kody wg Wspólnego Słownika Zamówień</w:t>
      </w:r>
      <w:r w:rsidR="00344231">
        <w:rPr>
          <w:rFonts w:ascii="Times New Roman" w:eastAsia="Times New Roman" w:hAnsi="Times New Roman" w:cs="Times New Roman"/>
          <w:sz w:val="24"/>
          <w:szCs w:val="24"/>
          <w:lang w:eastAsia="ar-SA"/>
        </w:rPr>
        <w:t xml:space="preserve"> (CPV)</w:t>
      </w:r>
      <w:r w:rsidRPr="001F00C2">
        <w:rPr>
          <w:rFonts w:ascii="Times New Roman" w:eastAsia="Times New Roman" w:hAnsi="Times New Roman" w:cs="Times New Roman"/>
          <w:sz w:val="24"/>
          <w:szCs w:val="24"/>
          <w:lang w:eastAsia="ar-SA"/>
        </w:rPr>
        <w:t>:</w:t>
      </w:r>
    </w:p>
    <w:p w14:paraId="01AF0D2E" w14:textId="3EDE0B03" w:rsidR="00EB1B99" w:rsidRPr="00BB5325" w:rsidRDefault="00BB5325" w:rsidP="00BB5325">
      <w:pPr>
        <w:spacing w:after="0" w:line="240" w:lineRule="auto"/>
        <w:ind w:left="284"/>
        <w:rPr>
          <w:rFonts w:ascii="Times New Roman" w:hAnsi="Times New Roman" w:cs="Times New Roman"/>
          <w:bCs/>
          <w:sz w:val="24"/>
          <w:szCs w:val="24"/>
        </w:rPr>
      </w:pPr>
      <w:r w:rsidRPr="00BB5325">
        <w:rPr>
          <w:rFonts w:ascii="Times New Roman" w:hAnsi="Times New Roman" w:cs="Times New Roman"/>
          <w:sz w:val="24"/>
          <w:szCs w:val="24"/>
        </w:rPr>
        <w:t>33731110-7</w:t>
      </w:r>
      <w:r w:rsidR="00EB1B99" w:rsidRPr="00BB5325">
        <w:rPr>
          <w:rFonts w:ascii="Times New Roman" w:hAnsi="Times New Roman" w:cs="Times New Roman"/>
          <w:sz w:val="24"/>
          <w:szCs w:val="24"/>
        </w:rPr>
        <w:t xml:space="preserve"> - </w:t>
      </w:r>
      <w:r w:rsidRPr="00BB5325">
        <w:rPr>
          <w:rFonts w:ascii="Times New Roman" w:hAnsi="Times New Roman" w:cs="Times New Roman"/>
          <w:sz w:val="24"/>
          <w:szCs w:val="24"/>
        </w:rPr>
        <w:t>Soczewki śródoczne</w:t>
      </w:r>
    </w:p>
    <w:p w14:paraId="3B32F324"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2CA687B8"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BB156F1"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2D611EC3"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Zamawiający może skorzystać z dowolnej liczby opcji przy czym łączna wartość zwiększeń wprowadzonych w ramach prawa opcji nie może przekroczyć 50% maksymalnej wartości umowy brutto.</w:t>
      </w:r>
    </w:p>
    <w:p w14:paraId="01E5F60F"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2CC882EF" w14:textId="77777777" w:rsidR="001F00C2" w:rsidRPr="00323821" w:rsidRDefault="004F1646" w:rsidP="004F1646">
      <w:pPr>
        <w:pStyle w:val="Akapitzlist"/>
        <w:numPr>
          <w:ilvl w:val="0"/>
          <w:numId w:val="19"/>
        </w:numPr>
        <w:spacing w:line="240" w:lineRule="auto"/>
        <w:jc w:val="both"/>
        <w:rPr>
          <w:rFonts w:ascii="Times New Roman" w:hAnsi="Times New Roman" w:cs="Times New Roman"/>
          <w:sz w:val="24"/>
          <w:szCs w:val="24"/>
        </w:rPr>
      </w:pPr>
      <w:r w:rsidRPr="00323821">
        <w:rPr>
          <w:rFonts w:ascii="Times New Roman" w:hAnsi="Times New Roman" w:cs="Times New Roman"/>
          <w:sz w:val="24"/>
          <w:szCs w:val="24"/>
        </w:rPr>
        <w:t>Przedmiot i warunki realizacji niniejszego zamówienia winny być zgodne z ustawą z dnia 20 maja 2010 r. o Wyrobach medycznych (</w:t>
      </w:r>
      <w:r w:rsidRPr="00323821">
        <w:rPr>
          <w:rFonts w:ascii="Times New Roman" w:eastAsia="Calibri" w:hAnsi="Times New Roman" w:cs="Times New Roman"/>
          <w:sz w:val="24"/>
          <w:szCs w:val="24"/>
        </w:rPr>
        <w:t xml:space="preserve">Dz. U. z 2021r., poz. 1565  z </w:t>
      </w:r>
      <w:proofErr w:type="spellStart"/>
      <w:r w:rsidRPr="00323821">
        <w:rPr>
          <w:rFonts w:ascii="Times New Roman" w:eastAsia="Calibri" w:hAnsi="Times New Roman" w:cs="Times New Roman"/>
          <w:sz w:val="24"/>
          <w:szCs w:val="24"/>
        </w:rPr>
        <w:t>późn</w:t>
      </w:r>
      <w:proofErr w:type="spellEnd"/>
      <w:r w:rsidRPr="00323821">
        <w:rPr>
          <w:rFonts w:ascii="Times New Roman" w:eastAsia="Calibri" w:hAnsi="Times New Roman" w:cs="Times New Roman"/>
          <w:sz w:val="24"/>
          <w:szCs w:val="24"/>
        </w:rPr>
        <w:t>. zm.</w:t>
      </w:r>
      <w:r w:rsidRPr="00323821">
        <w:rPr>
          <w:rFonts w:ascii="Times New Roman" w:eastAsia="Times New Roman" w:hAnsi="Times New Roman" w:cs="Times New Roman"/>
          <w:sz w:val="24"/>
          <w:szCs w:val="24"/>
          <w:lang w:eastAsia="pl-PL"/>
        </w:rPr>
        <w:t>)</w:t>
      </w:r>
      <w:r w:rsidRPr="00323821">
        <w:rPr>
          <w:rFonts w:ascii="Times New Roman" w:eastAsia="Cambria" w:hAnsi="Times New Roman" w:cs="Times New Roman"/>
          <w:sz w:val="24"/>
          <w:szCs w:val="24"/>
          <w:lang w:eastAsia="pl-PL"/>
        </w:rPr>
        <w:t xml:space="preserve">  </w:t>
      </w:r>
      <w:r w:rsidRPr="00323821">
        <w:rPr>
          <w:rFonts w:ascii="Times New Roman" w:hAnsi="Times New Roman" w:cs="Times New Roman"/>
          <w:sz w:val="24"/>
          <w:szCs w:val="24"/>
        </w:rPr>
        <w:t xml:space="preserve">i z innymi obowiązującymi przepisami prawnymi w tym zakresie. </w:t>
      </w:r>
    </w:p>
    <w:p w14:paraId="6C1D31D4" w14:textId="2D3A3323" w:rsidR="004F1646" w:rsidRPr="00323821" w:rsidRDefault="004F1646" w:rsidP="00586A6E">
      <w:pPr>
        <w:pStyle w:val="Akapitzlist"/>
        <w:spacing w:line="240" w:lineRule="auto"/>
        <w:ind w:left="426"/>
        <w:jc w:val="both"/>
        <w:rPr>
          <w:rFonts w:ascii="Times New Roman" w:hAnsi="Times New Roman" w:cs="Times New Roman"/>
          <w:sz w:val="24"/>
          <w:szCs w:val="24"/>
        </w:rPr>
      </w:pPr>
      <w:r w:rsidRPr="00323821">
        <w:rPr>
          <w:rFonts w:ascii="Times New Roman" w:hAnsi="Times New Roman" w:cs="Times New Roman"/>
          <w:sz w:val="24"/>
          <w:szCs w:val="24"/>
        </w:rPr>
        <w:t>Na podstawie art. 14 ust. 2 ustawy z dnia 20 maja 2010 r. o wyrobach medycznych Zamawiający wyraża zgodę na  oznakowanie przedmiotu zamówienia w języku angielskim.</w:t>
      </w:r>
    </w:p>
    <w:p w14:paraId="12E421FD" w14:textId="77777777" w:rsidR="00400B5D" w:rsidRPr="00400B5D" w:rsidRDefault="00400B5D" w:rsidP="00D130EE">
      <w:pPr>
        <w:pStyle w:val="Akapitzlist"/>
        <w:numPr>
          <w:ilvl w:val="0"/>
          <w:numId w:val="1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742213" w:rsidRPr="00323821">
        <w:rPr>
          <w:rFonts w:ascii="Times New Roman" w:eastAsia="Times New Roman" w:hAnsi="Times New Roman" w:cs="Times New Roman"/>
          <w:sz w:val="24"/>
          <w:szCs w:val="24"/>
          <w:lang w:eastAsia="pl-PL"/>
        </w:rPr>
        <w:t>Okres przydatności do użycia dostarczanych wyrobów medycznych wynosi minimum 12</w:t>
      </w:r>
    </w:p>
    <w:p w14:paraId="5068F5DC" w14:textId="61D73EA9" w:rsidR="00742213" w:rsidRPr="00323821" w:rsidRDefault="00742213" w:rsidP="00400B5D">
      <w:pPr>
        <w:pStyle w:val="Akapitzlist"/>
        <w:spacing w:after="0" w:line="240" w:lineRule="auto"/>
        <w:ind w:left="340"/>
        <w:jc w:val="both"/>
        <w:rPr>
          <w:rFonts w:ascii="Times New Roman" w:hAnsi="Times New Roman" w:cs="Times New Roman"/>
          <w:sz w:val="24"/>
          <w:szCs w:val="24"/>
        </w:rPr>
      </w:pPr>
      <w:r w:rsidRPr="00323821">
        <w:rPr>
          <w:rFonts w:ascii="Times New Roman" w:eastAsia="Times New Roman" w:hAnsi="Times New Roman" w:cs="Times New Roman"/>
          <w:sz w:val="24"/>
          <w:szCs w:val="24"/>
          <w:lang w:eastAsia="pl-PL"/>
        </w:rPr>
        <w:t xml:space="preserve"> </w:t>
      </w:r>
      <w:r w:rsidR="00400B5D">
        <w:rPr>
          <w:rFonts w:ascii="Times New Roman" w:eastAsia="Times New Roman" w:hAnsi="Times New Roman" w:cs="Times New Roman"/>
          <w:sz w:val="24"/>
          <w:szCs w:val="24"/>
          <w:lang w:eastAsia="pl-PL"/>
        </w:rPr>
        <w:t xml:space="preserve"> </w:t>
      </w: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14:paraId="31551D91" w14:textId="77777777" w:rsidR="00D130EE" w:rsidRPr="008D1180" w:rsidRDefault="00D130EE" w:rsidP="007770B4">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295C0AA2" w14:textId="77777777" w:rsidR="00D130EE" w:rsidRPr="008D1180" w:rsidRDefault="00D130EE" w:rsidP="00D130EE">
      <w:pPr>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4B10C337" w14:textId="77777777" w:rsidR="00D130EE" w:rsidRPr="002F70DC" w:rsidRDefault="00D130EE" w:rsidP="00D130EE">
      <w:pPr>
        <w:pStyle w:val="Akapitzlist"/>
        <w:spacing w:after="0" w:line="240" w:lineRule="auto"/>
        <w:ind w:left="340"/>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5D1DF111" w14:textId="77777777" w:rsidR="00742213" w:rsidRPr="002F70DC" w:rsidRDefault="00742213" w:rsidP="00742213">
      <w:pPr>
        <w:pStyle w:val="Akapitzlist"/>
        <w:suppressAutoHyphens/>
        <w:spacing w:after="0" w:line="240" w:lineRule="auto"/>
        <w:ind w:left="340"/>
        <w:jc w:val="both"/>
        <w:rPr>
          <w:rFonts w:ascii="Times New Roman" w:eastAsia="Times New Roman" w:hAnsi="Times New Roman" w:cs="Times New Roman"/>
          <w:color w:val="FF0000"/>
          <w:sz w:val="24"/>
          <w:szCs w:val="24"/>
          <w:lang w:eastAsia="ar-SA"/>
        </w:rPr>
      </w:pPr>
    </w:p>
    <w:p w14:paraId="60B5FC1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B3CA3F0" w14:textId="701546A0" w:rsidR="00647A04" w:rsidRPr="008D1180" w:rsidRDefault="00647A04" w:rsidP="007672CC">
      <w:pPr>
        <w:numPr>
          <w:ilvl w:val="0"/>
          <w:numId w:val="62"/>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14:paraId="406A22ED" w14:textId="5F09CABD" w:rsidR="00647A04" w:rsidRPr="00BB5325" w:rsidRDefault="00647A04" w:rsidP="007672CC">
      <w:pPr>
        <w:numPr>
          <w:ilvl w:val="0"/>
          <w:numId w:val="62"/>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5B395D8"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41D65738" w14:textId="787878A8"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lastRenderedPageBreak/>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4FC83C4B" w:rsidR="00742213" w:rsidRPr="0059452A" w:rsidRDefault="00742213" w:rsidP="00B835D6">
      <w:pPr>
        <w:suppressAutoHyphens/>
        <w:spacing w:after="0" w:line="240" w:lineRule="auto"/>
        <w:jc w:val="both"/>
        <w:rPr>
          <w:rFonts w:ascii="Times New Roman" w:eastAsia="Times New Roman" w:hAnsi="Times New Roman" w:cs="Times New Roman"/>
          <w:bCs/>
          <w:lang w:eastAsia="ar-SA"/>
        </w:rPr>
      </w:pPr>
      <w:r w:rsidRPr="00592CF8">
        <w:rPr>
          <w:rFonts w:ascii="Times New Roman" w:eastAsia="Times New Roman" w:hAnsi="Times New Roman" w:cs="Times New Roman"/>
          <w:bCs/>
          <w:sz w:val="24"/>
          <w:szCs w:val="24"/>
          <w:lang w:eastAsia="ar-SA"/>
        </w:rPr>
        <w:t xml:space="preserve"> 1. </w:t>
      </w:r>
      <w:r w:rsidRPr="0059452A">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w:t>
      </w:r>
      <w:r w:rsidRPr="0059452A">
        <w:rPr>
          <w:rFonts w:ascii="Times New Roman" w:eastAsia="Times New Roman" w:hAnsi="Times New Roman" w:cs="Times New Roman"/>
          <w:bCs/>
          <w:lang w:eastAsia="ar-SA"/>
        </w:rPr>
        <w:t>ust1Pzp</w:t>
      </w:r>
      <w:r w:rsidR="00B835D6" w:rsidRPr="0059452A">
        <w:rPr>
          <w:rFonts w:ascii="Times New Roman" w:eastAsia="Times New Roman" w:hAnsi="Times New Roman" w:cs="Times New Roman"/>
          <w:bCs/>
          <w:lang w:eastAsia="ar-SA"/>
        </w:rPr>
        <w:t xml:space="preserve"> l</w:t>
      </w:r>
      <w:r w:rsidR="00B835D6" w:rsidRPr="0059452A">
        <w:rPr>
          <w:rStyle w:val="markedcontent"/>
          <w:rFonts w:ascii="Times New Roman" w:hAnsi="Times New Roman" w:cs="Times New Roman"/>
        </w:rPr>
        <w:t>ub przesłanki wykluczenia, o których mowa w art. 7 ustawy z dnia 13 kwietnia 2022 r. o szczególnych rozwiązaniach w zakresie przeciwdziałania wspieraniu agresji na Ukrainę oraz służących ochronie bezpieczeństwa narodowego.</w:t>
      </w:r>
    </w:p>
    <w:p w14:paraId="448D29DF"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 xml:space="preserve">2. Wykluczenie Wykonawcy następuje zgodnie z art. 111 </w:t>
      </w:r>
      <w:proofErr w:type="spellStart"/>
      <w:r w:rsidRPr="0059452A">
        <w:rPr>
          <w:rFonts w:ascii="Times New Roman" w:hAnsi="Times New Roman" w:cs="Times New Roman"/>
          <w:sz w:val="24"/>
          <w:szCs w:val="24"/>
        </w:rPr>
        <w:t>Pzp</w:t>
      </w:r>
      <w:proofErr w:type="spellEnd"/>
      <w:r w:rsidRPr="0059452A">
        <w:rPr>
          <w:rFonts w:ascii="Times New Roman" w:hAnsi="Times New Roman" w:cs="Times New Roman"/>
          <w:sz w:val="24"/>
          <w:szCs w:val="24"/>
        </w:rPr>
        <w:t>.</w:t>
      </w:r>
    </w:p>
    <w:p w14:paraId="768C1C36" w14:textId="77777777" w:rsidR="00742213" w:rsidRPr="0059452A" w:rsidRDefault="00742213" w:rsidP="00742213">
      <w:pPr>
        <w:suppressAutoHyphens/>
        <w:spacing w:after="0" w:line="240" w:lineRule="auto"/>
        <w:jc w:val="both"/>
        <w:rPr>
          <w:rFonts w:ascii="Times New Roman" w:hAnsi="Times New Roman" w:cs="Times New Roman"/>
          <w:sz w:val="24"/>
          <w:szCs w:val="24"/>
        </w:rPr>
      </w:pPr>
      <w:r w:rsidRPr="0059452A">
        <w:rPr>
          <w:rFonts w:ascii="Times New Roman" w:hAnsi="Times New Roman" w:cs="Times New Roman"/>
          <w:sz w:val="24"/>
          <w:szCs w:val="24"/>
        </w:rPr>
        <w:t>3. Zamawiający nie przewiduje wykluczenia wykonawcy na podstawie art. 109</w:t>
      </w:r>
      <w:r w:rsidR="001B1FB5" w:rsidRPr="0059452A">
        <w:rPr>
          <w:rFonts w:ascii="Times New Roman" w:hAnsi="Times New Roman" w:cs="Times New Roman"/>
          <w:sz w:val="24"/>
          <w:szCs w:val="24"/>
        </w:rPr>
        <w:t xml:space="preserve"> ust.1 </w:t>
      </w:r>
      <w:r w:rsidRPr="0059452A">
        <w:rPr>
          <w:rFonts w:ascii="Times New Roman" w:hAnsi="Times New Roman" w:cs="Times New Roman"/>
          <w:sz w:val="24"/>
          <w:szCs w:val="24"/>
        </w:rPr>
        <w:t xml:space="preserve"> </w:t>
      </w:r>
      <w:proofErr w:type="spellStart"/>
      <w:r w:rsidRPr="0059452A">
        <w:rPr>
          <w:rFonts w:ascii="Times New Roman" w:hAnsi="Times New Roman" w:cs="Times New Roman"/>
          <w:sz w:val="24"/>
          <w:szCs w:val="24"/>
        </w:rPr>
        <w:t>Pzp</w:t>
      </w:r>
      <w:proofErr w:type="spellEnd"/>
    </w:p>
    <w:p w14:paraId="78233967" w14:textId="77777777" w:rsidR="00742213" w:rsidRPr="0059452A" w:rsidRDefault="00742213" w:rsidP="00742213">
      <w:pPr>
        <w:suppressAutoHyphens/>
        <w:spacing w:after="0" w:line="240" w:lineRule="auto"/>
        <w:jc w:val="both"/>
        <w:rPr>
          <w:rFonts w:ascii="Times New Roman" w:eastAsia="Cambria" w:hAnsi="Times New Roman" w:cs="Times New Roman"/>
          <w:sz w:val="24"/>
          <w:szCs w:val="24"/>
        </w:rPr>
      </w:pPr>
      <w:r w:rsidRPr="0059452A">
        <w:rPr>
          <w:rFonts w:ascii="Times New Roman" w:hAnsi="Times New Roman" w:cs="Times New Roman"/>
          <w:sz w:val="24"/>
          <w:szCs w:val="24"/>
        </w:rPr>
        <w:t>4. Zamawiający może wykluczyć Wykonawcę na każdym etapie postępowania o udzielenie zamówienia.</w:t>
      </w:r>
    </w:p>
    <w:p w14:paraId="7A5E12EF" w14:textId="5745B155" w:rsidR="00742213" w:rsidRPr="0059452A" w:rsidRDefault="00742213" w:rsidP="007672CC">
      <w:pPr>
        <w:pStyle w:val="Akapitzlist"/>
        <w:numPr>
          <w:ilvl w:val="0"/>
          <w:numId w:val="25"/>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14:paraId="3F24C899" w14:textId="519F0342" w:rsidR="00B835D6" w:rsidRPr="0059452A" w:rsidRDefault="00B835D6" w:rsidP="00B835D6">
      <w:pPr>
        <w:pStyle w:val="Akapitzlist"/>
        <w:numPr>
          <w:ilvl w:val="0"/>
          <w:numId w:val="25"/>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59452A">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a) obywateli rosyjskich lub osób fizycznych lub prawnych, podmiotów lub organów z siedzibą w Rosji;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Pr="0059452A">
        <w:rPr>
          <w:rFonts w:ascii="Times New Roman" w:hAnsi="Times New Roman" w:cs="Times New Roman"/>
          <w:sz w:val="24"/>
          <w:szCs w:val="24"/>
        </w:rPr>
        <w:br/>
      </w:r>
      <w:r w:rsidRPr="0059452A">
        <w:rPr>
          <w:rStyle w:val="markedcontent"/>
          <w:rFonts w:ascii="Times New Roman" w:hAnsi="Times New Roman" w:cs="Times New Roman"/>
          <w:sz w:val="24"/>
          <w:szCs w:val="24"/>
        </w:rPr>
        <w:t>zamówienia</w:t>
      </w:r>
    </w:p>
    <w:p w14:paraId="27B0F5B4" w14:textId="304416A0" w:rsidR="004A01C4" w:rsidRPr="0059452A" w:rsidRDefault="004A01C4" w:rsidP="00B835D6">
      <w:pPr>
        <w:pStyle w:val="Akapitzlist"/>
        <w:numPr>
          <w:ilvl w:val="0"/>
          <w:numId w:val="25"/>
        </w:numPr>
        <w:suppressAutoHyphens/>
        <w:spacing w:after="0" w:line="240" w:lineRule="auto"/>
        <w:ind w:left="0" w:firstLine="0"/>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06095809"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93B5A2E" w14:textId="77777777" w:rsidR="009E292E" w:rsidRDefault="009E292E" w:rsidP="006A0FD5">
      <w:pPr>
        <w:spacing w:after="0" w:line="240" w:lineRule="auto"/>
        <w:jc w:val="both"/>
        <w:rPr>
          <w:rFonts w:ascii="Times New Roman" w:eastAsia="Cambria" w:hAnsi="Times New Roman" w:cs="Times New Roman"/>
          <w:b/>
          <w:bCs/>
          <w:sz w:val="24"/>
          <w:szCs w:val="24"/>
        </w:rPr>
      </w:pPr>
    </w:p>
    <w:p w14:paraId="4D9C849D" w14:textId="070AED39"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14:paraId="08985C85" w14:textId="77777777" w:rsidR="006A0FD5" w:rsidRPr="006A0FD5"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9B5B0D7" w14:textId="77777777" w:rsidR="00306089" w:rsidRPr="004C7269" w:rsidRDefault="00306089" w:rsidP="007672CC">
      <w:pPr>
        <w:pStyle w:val="Akapitzlist"/>
        <w:numPr>
          <w:ilvl w:val="0"/>
          <w:numId w:val="57"/>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6A4DE1DF" w14:textId="70D1C180"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w:t>
      </w:r>
      <w:r w:rsidR="00306089" w:rsidRPr="004C7269">
        <w:rPr>
          <w:rFonts w:ascii="Times New Roman" w:hAnsi="Times New Roman" w:cs="Times New Roman"/>
          <w:sz w:val="24"/>
          <w:szCs w:val="24"/>
        </w:rPr>
        <w:lastRenderedPageBreak/>
        <w:t xml:space="preserve">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8DF29F0" w14:textId="708652FC" w:rsidR="00306089" w:rsidRPr="0059452A" w:rsidRDefault="00BD3B94" w:rsidP="00344C8B">
      <w:pPr>
        <w:pStyle w:val="Akapitzlist"/>
        <w:spacing w:after="0" w:line="240" w:lineRule="auto"/>
        <w:ind w:left="426" w:hanging="426"/>
        <w:rPr>
          <w:rFonts w:ascii="Times New Roman" w:eastAsia="Times New Roman" w:hAnsi="Times New Roman" w:cs="Times New Roman"/>
          <w:bCs/>
          <w:sz w:val="24"/>
          <w:szCs w:val="24"/>
          <w:lang w:eastAsia="ar-SA"/>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 xml:space="preserve">o aktualności informacji zawartych w oświadczeniu, o którym mowa w art. 125 ust. 1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art.7 ustawy z dnia 13 kwietnia 2022 r. o szczególnych rozwiązaniach w zakresie przeciwdziałania wspieraniu agresji na Ukrainę oraz służących ochronie bezpieczeństwa narodowego - </w:t>
      </w:r>
      <w:r w:rsidR="00306089" w:rsidRPr="0059452A">
        <w:rPr>
          <w:rFonts w:ascii="Times New Roman" w:hAnsi="Times New Roman" w:cs="Times New Roman"/>
          <w:sz w:val="24"/>
          <w:szCs w:val="24"/>
        </w:rPr>
        <w:t xml:space="preserve">wzór oświadczenia stanowi </w:t>
      </w:r>
      <w:r w:rsidR="00306089" w:rsidRPr="0059452A">
        <w:rPr>
          <w:rFonts w:ascii="Times New Roman" w:hAnsi="Times New Roman" w:cs="Times New Roman"/>
          <w:bCs/>
          <w:sz w:val="24"/>
          <w:szCs w:val="24"/>
        </w:rPr>
        <w:t>Załącznik nr 5 do SWZ</w:t>
      </w:r>
    </w:p>
    <w:p w14:paraId="3458B4AE"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c</w:t>
      </w:r>
      <w:r w:rsidR="00306089" w:rsidRPr="004C7269">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aktualnej na dzień składania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4A183E8B" w14:textId="554F8056" w:rsidR="00306089" w:rsidRPr="00306089" w:rsidRDefault="001A1EB6"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1F243157" w14:textId="6E26EFEF"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rsidP="007672CC">
      <w:pPr>
        <w:pStyle w:val="Akapitzlist"/>
        <w:numPr>
          <w:ilvl w:val="0"/>
          <w:numId w:val="58"/>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rsidP="007672CC">
      <w:pPr>
        <w:pStyle w:val="Akapitzlist"/>
        <w:numPr>
          <w:ilvl w:val="0"/>
          <w:numId w:val="58"/>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77777777" w:rsidR="00A04102" w:rsidRPr="00A04102" w:rsidRDefault="00A04102" w:rsidP="007672CC">
      <w:pPr>
        <w:pStyle w:val="Akapitzlist"/>
        <w:numPr>
          <w:ilvl w:val="0"/>
          <w:numId w:val="58"/>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 xml:space="preserve">Wykonawca nie jest zobowiązany do złożenia podmiotowych środków dowodowych ,które zamawiający posiada , jeżeli wykonawca wskaże te środki oraz potwierdzi ich prawidłowość i aktualność. </w:t>
      </w:r>
    </w:p>
    <w:p w14:paraId="60C9335E"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14:paraId="609B45EE" w14:textId="77777777" w:rsidR="000D7E79" w:rsidRPr="002128B3" w:rsidRDefault="000D7E79" w:rsidP="00EC0BC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Przekazanie ofert</w:t>
      </w:r>
      <w:r w:rsidR="00EC0BC3">
        <w:rPr>
          <w:rFonts w:ascii="Times New Roman" w:eastAsia="Times New Roman" w:hAnsi="Times New Roman" w:cs="Times New Roman"/>
          <w:sz w:val="24"/>
          <w:szCs w:val="24"/>
          <w:lang w:eastAsia="pl-PL"/>
        </w:rPr>
        <w:t xml:space="preserve"> </w:t>
      </w:r>
      <w:r w:rsidR="001A513B" w:rsidRPr="002128B3">
        <w:rPr>
          <w:rFonts w:ascii="Times New Roman" w:eastAsia="Times New Roman" w:hAnsi="Times New Roman" w:cs="Times New Roman"/>
          <w:sz w:val="24"/>
          <w:szCs w:val="24"/>
          <w:lang w:eastAsia="pl-PL"/>
        </w:rPr>
        <w:t xml:space="preserve">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5"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14:paraId="3FD6B824" w14:textId="77777777"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B632082" w14:textId="77777777"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6" w:history="1">
        <w:r w:rsidRPr="002128B3">
          <w:rPr>
            <w:rStyle w:val="Hipercze"/>
            <w:rFonts w:ascii="Times New Roman" w:eastAsia="Times New Roman" w:hAnsi="Times New Roman" w:cs="Times New Roman"/>
            <w:color w:val="auto"/>
            <w:sz w:val="24"/>
            <w:szCs w:val="24"/>
            <w:lang w:eastAsia="pl-PL"/>
          </w:rPr>
          <w:t>soberska@uck.katowice.pl</w:t>
        </w:r>
      </w:hyperlink>
    </w:p>
    <w:p w14:paraId="14E2F67E" w14:textId="77777777"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14:paraId="6216FC64" w14:textId="77777777" w:rsidR="003F77F2" w:rsidRPr="002128B3" w:rsidRDefault="003F77F2" w:rsidP="007672CC">
      <w:pPr>
        <w:pStyle w:val="Akapitzlist"/>
        <w:numPr>
          <w:ilvl w:val="0"/>
          <w:numId w:val="26"/>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rsidP="007672CC">
      <w:pPr>
        <w:numPr>
          <w:ilvl w:val="0"/>
          <w:numId w:val="2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219648F8"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1D7A09D8"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205B4A47"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693D4328"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6E464CAA"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19F80E9F"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rsidP="007672CC">
      <w:pPr>
        <w:pStyle w:val="Akapitzlist"/>
        <w:numPr>
          <w:ilvl w:val="0"/>
          <w:numId w:val="26"/>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7"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lastRenderedPageBreak/>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06B24610"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44D76BBD"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174D0E6D" w14:textId="77777777" w:rsidR="00EA1F0E" w:rsidRPr="002128B3" w:rsidRDefault="00EA1F0E" w:rsidP="007672C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7777777" w:rsidR="00EA1F0E" w:rsidRPr="002128B3" w:rsidRDefault="00EA1F0E" w:rsidP="007672C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321D47" w14:textId="77777777" w:rsidR="00EA1F0E" w:rsidRPr="002128B3" w:rsidRDefault="00EA1F0E" w:rsidP="007672CC">
      <w:pPr>
        <w:pStyle w:val="Akapitzlist"/>
        <w:keepNext/>
        <w:numPr>
          <w:ilvl w:val="0"/>
          <w:numId w:val="33"/>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B9A1805" w14:textId="461F2E3B"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8"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507D983D"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2128B3" w:rsidRDefault="002128B3" w:rsidP="00EA1F0E">
      <w:pPr>
        <w:keepNext/>
        <w:spacing w:after="0" w:line="240" w:lineRule="auto"/>
        <w:outlineLvl w:val="1"/>
        <w:rPr>
          <w:rFonts w:ascii="Times New Roman" w:eastAsia="Times New Roman" w:hAnsi="Times New Roman" w:cs="Times New Roman"/>
          <w:b/>
          <w:color w:val="000000"/>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X. TERMIN ZWIĄZANIA OFERTĄ</w:t>
      </w:r>
    </w:p>
    <w:p w14:paraId="0B7DF990" w14:textId="41964FA7" w:rsidR="000D62C3" w:rsidRPr="00F11644" w:rsidRDefault="00EA1F0E"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F11644">
        <w:rPr>
          <w:rFonts w:ascii="Times New Roman" w:eastAsia="Times New Roman" w:hAnsi="Times New Roman" w:cs="Times New Roman"/>
          <w:sz w:val="24"/>
          <w:szCs w:val="24"/>
          <w:lang w:eastAsia="pl-PL"/>
        </w:rPr>
        <w:t xml:space="preserve">Wykonawca jest związany </w:t>
      </w:r>
      <w:r w:rsidRPr="0030289E">
        <w:rPr>
          <w:rFonts w:ascii="Times New Roman" w:eastAsia="Times New Roman" w:hAnsi="Times New Roman" w:cs="Times New Roman"/>
          <w:sz w:val="24"/>
          <w:szCs w:val="24"/>
          <w:lang w:eastAsia="pl-PL"/>
        </w:rPr>
        <w:t xml:space="preserve">ofertą do dnia </w:t>
      </w:r>
      <w:r w:rsidR="000078BB" w:rsidRPr="0030289E">
        <w:rPr>
          <w:rFonts w:ascii="Times New Roman" w:eastAsia="Times New Roman" w:hAnsi="Times New Roman" w:cs="Times New Roman"/>
          <w:sz w:val="24"/>
          <w:szCs w:val="24"/>
          <w:lang w:eastAsia="pl-PL"/>
        </w:rPr>
        <w:t>2</w:t>
      </w:r>
      <w:r w:rsidR="006E7D66" w:rsidRPr="0030289E">
        <w:rPr>
          <w:rFonts w:ascii="Times New Roman" w:eastAsia="Times New Roman" w:hAnsi="Times New Roman" w:cs="Times New Roman"/>
          <w:sz w:val="24"/>
          <w:szCs w:val="24"/>
          <w:lang w:eastAsia="pl-PL"/>
        </w:rPr>
        <w:t>7</w:t>
      </w:r>
      <w:r w:rsidR="00F11644" w:rsidRPr="0030289E">
        <w:rPr>
          <w:rFonts w:ascii="Times New Roman" w:eastAsia="Times New Roman" w:hAnsi="Times New Roman" w:cs="Times New Roman"/>
          <w:sz w:val="24"/>
          <w:szCs w:val="24"/>
          <w:lang w:eastAsia="pl-PL"/>
        </w:rPr>
        <w:t>.08.</w:t>
      </w:r>
      <w:r w:rsidR="00902377" w:rsidRPr="0030289E">
        <w:rPr>
          <w:rFonts w:ascii="Times New Roman" w:eastAsia="Times New Roman" w:hAnsi="Times New Roman" w:cs="Times New Roman"/>
          <w:sz w:val="24"/>
          <w:szCs w:val="24"/>
          <w:lang w:eastAsia="pl-PL"/>
        </w:rPr>
        <w:t>2022r</w:t>
      </w:r>
    </w:p>
    <w:p w14:paraId="7ADBAE40" w14:textId="77777777" w:rsidR="00EA1F0E" w:rsidRPr="000D62C3" w:rsidRDefault="000D62C3"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Pie</w:t>
      </w:r>
      <w:r w:rsidR="00EA1F0E" w:rsidRPr="000D62C3">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77777777" w:rsidR="00EA1F0E" w:rsidRPr="002128B3" w:rsidRDefault="00EA1F0E" w:rsidP="007672CC">
      <w:pPr>
        <w:numPr>
          <w:ilvl w:val="0"/>
          <w:numId w:val="2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16AAB0" w14:textId="77777777" w:rsidR="00EA1F0E" w:rsidRPr="002128B3" w:rsidRDefault="00EA1F0E"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7A9EF435"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lastRenderedPageBreak/>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089E5ECA" w14:textId="50A22E06"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p>
    <w:p w14:paraId="3EA71AF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6B26EA"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 Dokumenty te potwierdzają brak podstaw wykluczenia.</w:t>
      </w:r>
    </w:p>
    <w:p w14:paraId="397F7F8B" w14:textId="77777777" w:rsidR="00BD3B94" w:rsidRPr="006B26EA"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6B26EA">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42CC1F4C"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Ściągnąć ze strony Zamawiającego i zapisać na swoim komputerze plik „JEDZ w formacie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 xml:space="preserve">”. </w:t>
      </w:r>
    </w:p>
    <w:p w14:paraId="2BD97D74"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Wejść na stronę Komisji Europejskiej:   </w:t>
      </w:r>
      <w:r w:rsidRPr="006B26EA">
        <w:rPr>
          <w:rFonts w:ascii="Times New Roman" w:eastAsia="Cambria" w:hAnsi="Times New Roman"/>
          <w:i/>
          <w:sz w:val="24"/>
          <w:szCs w:val="24"/>
          <w:u w:val="single"/>
        </w:rPr>
        <w:t>https://ec.europa.eu/tools/espd?lang=pl</w:t>
      </w:r>
    </w:p>
    <w:p w14:paraId="51AE929F" w14:textId="77777777" w:rsidR="00BD3B94" w:rsidRPr="006B26EA" w:rsidRDefault="00BD3B94" w:rsidP="00BD3B94">
      <w:pPr>
        <w:ind w:left="720"/>
        <w:contextualSpacing/>
        <w:rPr>
          <w:rFonts w:ascii="Times New Roman" w:hAnsi="Times New Roman"/>
          <w:i/>
          <w:sz w:val="24"/>
          <w:szCs w:val="24"/>
        </w:rPr>
      </w:pPr>
      <w:r w:rsidRPr="006B26EA">
        <w:rPr>
          <w:rFonts w:ascii="Times New Roman" w:eastAsia="Cambria" w:hAnsi="Times New Roman"/>
          <w:i/>
          <w:sz w:val="24"/>
          <w:szCs w:val="24"/>
        </w:rPr>
        <w:t>lub Urzędu Zamówień Publicznych (gdzie znajduje się instrukcja elektronicznego narzędzia do wypełniana JEDZ/ESPD /eESPD/:</w:t>
      </w:r>
      <w:r w:rsidRPr="006B26EA">
        <w:rPr>
          <w:rFonts w:ascii="Times New Roman" w:hAnsi="Times New Roman"/>
          <w:i/>
          <w:sz w:val="24"/>
          <w:szCs w:val="24"/>
          <w:u w:val="single"/>
        </w:rPr>
        <w:t>https://www.uzp.gov.pl/baza-wiedzy/jednolity-europejski-dokument-zamowienia</w:t>
      </w:r>
      <w:r w:rsidRPr="006B26EA">
        <w:rPr>
          <w:rFonts w:ascii="Times New Roman" w:hAnsi="Times New Roman"/>
          <w:i/>
          <w:sz w:val="24"/>
          <w:szCs w:val="24"/>
        </w:rPr>
        <w:t xml:space="preserve">     </w:t>
      </w:r>
      <w:hyperlink r:id="rId19" w:history="1">
        <w:r w:rsidRPr="006B26EA">
          <w:rPr>
            <w:rFonts w:ascii="Times New Roman" w:hAnsi="Times New Roman"/>
            <w:i/>
            <w:sz w:val="24"/>
            <w:szCs w:val="24"/>
            <w:u w:val="single"/>
          </w:rPr>
          <w:t>https://espd.uzp.gov.pl/filter?lang=pl</w:t>
        </w:r>
      </w:hyperlink>
      <w:r w:rsidRPr="006B26EA">
        <w:rPr>
          <w:rFonts w:ascii="Times New Roman" w:hAnsi="Times New Roman"/>
          <w:i/>
          <w:sz w:val="24"/>
          <w:szCs w:val="24"/>
          <w:u w:val="single"/>
        </w:rPr>
        <w:t xml:space="preserve"> </w:t>
      </w:r>
    </w:p>
    <w:p w14:paraId="313BC28B"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Zaznaczyć opcje „jestem  wykonawcą” i chcę „zaimportować ESPD”.</w:t>
      </w:r>
    </w:p>
    <w:p w14:paraId="5CA30DBC"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Następnie wybrać ikonkę „przeglądaj” i zaimportować ściągnięty uprzednio plik „JEDZ w formacie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w:t>
      </w:r>
    </w:p>
    <w:p w14:paraId="7652CAD2"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Zaznaczyć odpowiedź na pytanie „Gdzie znajduje się siedziba Państwa przedsiębiorstwa” - menu rozwijane </w:t>
      </w:r>
    </w:p>
    <w:p w14:paraId="613BDF36"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Nacisnąć przycisk „DALEJ”</w:t>
      </w:r>
    </w:p>
    <w:p w14:paraId="50EEFD72"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Otworzy się edytowalna wersja JEDZ, którą należy wypełnić. </w:t>
      </w:r>
    </w:p>
    <w:p w14:paraId="7B7DEEA7" w14:textId="77777777" w:rsidR="00BD3B94" w:rsidRPr="006B26EA" w:rsidRDefault="00BD3B94" w:rsidP="00BD3B94">
      <w:pPr>
        <w:ind w:left="720"/>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14:paraId="2939809E" w14:textId="77777777" w:rsidR="00BD3B94" w:rsidRPr="006B26EA" w:rsidRDefault="00BD3B94" w:rsidP="007672CC">
      <w:pPr>
        <w:numPr>
          <w:ilvl w:val="0"/>
          <w:numId w:val="24"/>
        </w:numPr>
        <w:contextualSpacing/>
        <w:jc w:val="both"/>
        <w:rPr>
          <w:rFonts w:ascii="Times New Roman" w:eastAsia="Cambria" w:hAnsi="Times New Roman"/>
          <w:i/>
          <w:sz w:val="24"/>
          <w:szCs w:val="24"/>
        </w:rPr>
      </w:pPr>
      <w:r w:rsidRPr="006B26EA">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14:paraId="1E08024B"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Zamawiający dopuszcza, aby Wykonawca użył do wypełnienia JEDZ pliku „JEDZ w formacie pdf (podgląd wersji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w:t>
      </w:r>
    </w:p>
    <w:p w14:paraId="344CC95E" w14:textId="77777777" w:rsidR="00BD3B94" w:rsidRPr="006B26EA" w:rsidRDefault="00BD3B94" w:rsidP="007672CC">
      <w:pPr>
        <w:numPr>
          <w:ilvl w:val="0"/>
          <w:numId w:val="24"/>
        </w:numPr>
        <w:suppressAutoHyphens/>
        <w:spacing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Po stworzeniu lub wygenerowaniu przez Wykonawcę gotowego dokumentu Wykonawca jest zobowiązany do podpisania  kwalifikowanym podpisem elektronicznym.</w:t>
      </w:r>
    </w:p>
    <w:p w14:paraId="00D5F7FD" w14:textId="0C475863"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0" w:name="_Hlk100132370"/>
      <w:r w:rsidRPr="00902377">
        <w:rPr>
          <w:rFonts w:ascii="Times New Roman" w:eastAsia="Times New Roman" w:hAnsi="Times New Roman" w:cs="Times New Roman"/>
          <w:sz w:val="24"/>
          <w:szCs w:val="24"/>
          <w:lang w:eastAsia="ar-SA"/>
        </w:rPr>
        <w:lastRenderedPageBreak/>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Pr="00902377">
        <w:rPr>
          <w:rFonts w:ascii="Times New Roman" w:eastAsia="Times New Roman" w:hAnsi="Times New Roman" w:cs="Times New Roman"/>
          <w:sz w:val="24"/>
          <w:szCs w:val="24"/>
          <w:lang w:eastAsia="ar-SA"/>
        </w:rPr>
        <w:t xml:space="preserve">formularz asortymentowo- cenowy oferowanego przedmiotu zamówienia </w:t>
      </w:r>
      <w:r w:rsidRPr="00902377">
        <w:rPr>
          <w:rFonts w:ascii="Times New Roman" w:eastAsia="Times New Roman" w:hAnsi="Times New Roman" w:cs="Times New Roman"/>
          <w:sz w:val="24"/>
          <w:szCs w:val="24"/>
          <w:lang w:eastAsia="pl-PL"/>
        </w:rPr>
        <w:t xml:space="preserve">sporządzony według druku </w:t>
      </w:r>
      <w:bookmarkStart w:id="1" w:name="_Hlk100132777"/>
      <w:r w:rsidR="00A56562" w:rsidRPr="00902377">
        <w:rPr>
          <w:rFonts w:ascii="Times New Roman" w:eastAsia="Times New Roman" w:hAnsi="Times New Roman" w:cs="Times New Roman"/>
          <w:sz w:val="24"/>
          <w:szCs w:val="24"/>
          <w:lang w:eastAsia="pl-PL"/>
        </w:rPr>
        <w:t xml:space="preserve"> </w:t>
      </w:r>
      <w:bookmarkEnd w:id="1"/>
      <w:r w:rsidR="00A56562" w:rsidRPr="00902377">
        <w:rPr>
          <w:rFonts w:ascii="Times New Roman" w:eastAsia="Times New Roman" w:hAnsi="Times New Roman" w:cs="Times New Roman"/>
          <w:sz w:val="24"/>
          <w:szCs w:val="24"/>
          <w:lang w:eastAsia="pl-PL"/>
        </w:rPr>
        <w:t xml:space="preserve">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902377">
        <w:rPr>
          <w:rFonts w:ascii="Times New Roman" w:eastAsia="Times New Roman" w:hAnsi="Times New Roman" w:cs="Times New Roman"/>
          <w:sz w:val="24"/>
          <w:szCs w:val="24"/>
          <w:lang w:eastAsia="ar-SA"/>
        </w:rPr>
        <w:t>do S</w:t>
      </w:r>
      <w:r w:rsidR="00D1216C" w:rsidRPr="00902377">
        <w:rPr>
          <w:rFonts w:ascii="Times New Roman" w:eastAsia="Times New Roman" w:hAnsi="Times New Roman" w:cs="Times New Roman"/>
          <w:sz w:val="24"/>
          <w:szCs w:val="24"/>
          <w:lang w:eastAsia="ar-SA"/>
        </w:rPr>
        <w:t xml:space="preserve">WZ </w:t>
      </w:r>
    </w:p>
    <w:bookmarkEnd w:id="0"/>
    <w:p w14:paraId="1B435197" w14:textId="30513B02" w:rsidR="00562FEB" w:rsidRPr="007C7A34"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ar-SA"/>
        </w:rPr>
        <w:t xml:space="preserve">wypełniony </w:t>
      </w:r>
      <w:r w:rsidRPr="007C7A34">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C7A34">
        <w:rPr>
          <w:rFonts w:ascii="Times New Roman" w:eastAsia="Times New Roman" w:hAnsi="Times New Roman" w:cs="Times New Roman"/>
          <w:sz w:val="24"/>
          <w:szCs w:val="24"/>
          <w:lang w:eastAsia="pl-PL"/>
        </w:rPr>
        <w:t>7</w:t>
      </w:r>
    </w:p>
    <w:p w14:paraId="67D5591F" w14:textId="276EE7B2" w:rsidR="008B07EC" w:rsidRPr="000F4009" w:rsidRDefault="00472838" w:rsidP="00B85F2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menty wskazane w pkt 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0"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B85F2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B85F2F">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B85F2F">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66FE0810" w14:textId="77777777" w:rsidR="004851D6" w:rsidRPr="004851D6" w:rsidRDefault="004851D6"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15CA734E"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w:t>
      </w:r>
      <w:r w:rsidRPr="00B83316">
        <w:rPr>
          <w:rFonts w:ascii="Times New Roman" w:eastAsia="Calibri" w:hAnsi="Times New Roman" w:cs="Times New Roman"/>
          <w:sz w:val="24"/>
          <w:szCs w:val="24"/>
        </w:rPr>
        <w:lastRenderedPageBreak/>
        <w:t xml:space="preserve">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2A53D5BE"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691B715"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298A94"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7B6239D"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7180FB53"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C368F51"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5425137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D6935AB" w14:textId="7DD04709" w:rsidR="00355111" w:rsidRPr="0030289E"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1" w:history="1">
        <w:r w:rsidR="00566239" w:rsidRPr="00F11644">
          <w:rPr>
            <w:rFonts w:ascii="Times New Roman" w:eastAsia="Calibri" w:hAnsi="Times New Roman" w:cs="Times New Roman"/>
            <w:sz w:val="24"/>
            <w:szCs w:val="24"/>
            <w:u w:val="single"/>
          </w:rPr>
          <w:t>https://portal.smartpzp.pl/uck</w:t>
        </w:r>
      </w:hyperlink>
      <w:r w:rsidR="00566239" w:rsidRPr="00F11644">
        <w:rPr>
          <w:rFonts w:ascii="Times New Roman" w:eastAsia="Calibri" w:hAnsi="Times New Roman" w:cs="Times New Roman"/>
          <w:sz w:val="24"/>
          <w:szCs w:val="24"/>
          <w:u w:val="single"/>
        </w:rPr>
        <w:t xml:space="preserve"> </w:t>
      </w:r>
      <w:r w:rsidR="00D11E0D" w:rsidRPr="00F11644">
        <w:rPr>
          <w:rStyle w:val="Hipercze"/>
          <w:rFonts w:ascii="Times New Roman" w:eastAsia="Times New Roman" w:hAnsi="Times New Roman" w:cs="Times New Roman"/>
          <w:color w:val="auto"/>
          <w:sz w:val="24"/>
          <w:szCs w:val="24"/>
          <w:u w:val="none"/>
          <w:lang w:eastAsia="pl-PL"/>
        </w:rPr>
        <w:t xml:space="preserve">w </w:t>
      </w:r>
      <w:r w:rsidR="00D11E0D" w:rsidRPr="0030289E">
        <w:rPr>
          <w:rStyle w:val="Hipercze"/>
          <w:rFonts w:ascii="Times New Roman" w:eastAsia="Times New Roman" w:hAnsi="Times New Roman" w:cs="Times New Roman"/>
          <w:color w:val="auto"/>
          <w:sz w:val="24"/>
          <w:szCs w:val="24"/>
          <w:u w:val="none"/>
          <w:lang w:eastAsia="pl-PL"/>
        </w:rPr>
        <w:t xml:space="preserve">terminie do dnia </w:t>
      </w:r>
      <w:r w:rsidR="00E8340E" w:rsidRPr="0030289E">
        <w:rPr>
          <w:rStyle w:val="Hipercze"/>
          <w:rFonts w:ascii="Times New Roman" w:eastAsia="Times New Roman" w:hAnsi="Times New Roman" w:cs="Times New Roman"/>
          <w:color w:val="auto"/>
          <w:sz w:val="24"/>
          <w:szCs w:val="24"/>
          <w:u w:val="none"/>
          <w:lang w:eastAsia="pl-PL"/>
        </w:rPr>
        <w:t xml:space="preserve"> </w:t>
      </w:r>
      <w:r w:rsidR="00DF432D" w:rsidRPr="0030289E">
        <w:rPr>
          <w:rStyle w:val="Hipercze"/>
          <w:rFonts w:ascii="Times New Roman" w:eastAsia="Times New Roman" w:hAnsi="Times New Roman" w:cs="Times New Roman"/>
          <w:color w:val="auto"/>
          <w:sz w:val="24"/>
          <w:szCs w:val="24"/>
          <w:u w:val="none"/>
          <w:lang w:eastAsia="pl-PL"/>
        </w:rPr>
        <w:t>3</w:t>
      </w:r>
      <w:r w:rsidR="006E7D66" w:rsidRPr="0030289E">
        <w:rPr>
          <w:rStyle w:val="Hipercze"/>
          <w:rFonts w:ascii="Times New Roman" w:eastAsia="Times New Roman" w:hAnsi="Times New Roman" w:cs="Times New Roman"/>
          <w:color w:val="auto"/>
          <w:sz w:val="24"/>
          <w:szCs w:val="24"/>
          <w:u w:val="none"/>
          <w:lang w:eastAsia="pl-PL"/>
        </w:rPr>
        <w:t>0</w:t>
      </w:r>
      <w:r w:rsidR="00F11644" w:rsidRPr="0030289E">
        <w:rPr>
          <w:rStyle w:val="Hipercze"/>
          <w:rFonts w:ascii="Times New Roman" w:eastAsia="Times New Roman" w:hAnsi="Times New Roman" w:cs="Times New Roman"/>
          <w:color w:val="auto"/>
          <w:sz w:val="24"/>
          <w:szCs w:val="24"/>
          <w:u w:val="none"/>
          <w:lang w:eastAsia="pl-PL"/>
        </w:rPr>
        <w:t>.05</w:t>
      </w:r>
      <w:r w:rsidR="00D11E0D" w:rsidRPr="0030289E">
        <w:rPr>
          <w:rStyle w:val="Hipercze"/>
          <w:rFonts w:ascii="Times New Roman" w:eastAsia="Times New Roman" w:hAnsi="Times New Roman" w:cs="Times New Roman"/>
          <w:color w:val="auto"/>
          <w:sz w:val="24"/>
          <w:szCs w:val="24"/>
          <w:u w:val="none"/>
          <w:lang w:eastAsia="pl-PL"/>
        </w:rPr>
        <w:t>.20</w:t>
      </w:r>
      <w:r w:rsidR="00557A2B" w:rsidRPr="0030289E">
        <w:rPr>
          <w:rStyle w:val="Hipercze"/>
          <w:rFonts w:ascii="Times New Roman" w:eastAsia="Times New Roman" w:hAnsi="Times New Roman" w:cs="Times New Roman"/>
          <w:color w:val="auto"/>
          <w:sz w:val="24"/>
          <w:szCs w:val="24"/>
          <w:u w:val="none"/>
          <w:lang w:eastAsia="pl-PL"/>
        </w:rPr>
        <w:t>2</w:t>
      </w:r>
      <w:r w:rsidR="00E8340E" w:rsidRPr="0030289E">
        <w:rPr>
          <w:rStyle w:val="Hipercze"/>
          <w:rFonts w:ascii="Times New Roman" w:eastAsia="Times New Roman" w:hAnsi="Times New Roman" w:cs="Times New Roman"/>
          <w:color w:val="auto"/>
          <w:sz w:val="24"/>
          <w:szCs w:val="24"/>
          <w:u w:val="none"/>
          <w:lang w:eastAsia="pl-PL"/>
        </w:rPr>
        <w:t>2</w:t>
      </w:r>
      <w:r w:rsidR="00D11E0D" w:rsidRPr="0030289E">
        <w:rPr>
          <w:rStyle w:val="Hipercze"/>
          <w:rFonts w:ascii="Times New Roman" w:eastAsia="Times New Roman" w:hAnsi="Times New Roman" w:cs="Times New Roman"/>
          <w:color w:val="auto"/>
          <w:sz w:val="24"/>
          <w:szCs w:val="24"/>
          <w:u w:val="none"/>
          <w:lang w:eastAsia="pl-PL"/>
        </w:rPr>
        <w:t>r. do godz. 10:00</w:t>
      </w:r>
    </w:p>
    <w:p w14:paraId="383CAEBF" w14:textId="15D74F35" w:rsidR="00D9580F" w:rsidRPr="00F11644"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0289E">
        <w:rPr>
          <w:rFonts w:ascii="Times New Roman" w:eastAsia="Times New Roman" w:hAnsi="Times New Roman" w:cs="Times New Roman"/>
          <w:sz w:val="24"/>
          <w:szCs w:val="24"/>
          <w:lang w:eastAsia="pl-PL"/>
        </w:rPr>
        <w:t xml:space="preserve">Otwarcie ofert nastąpi </w:t>
      </w:r>
      <w:r w:rsidR="00AB46F8" w:rsidRPr="0030289E">
        <w:rPr>
          <w:rFonts w:ascii="Times New Roman" w:eastAsia="Times New Roman" w:hAnsi="Times New Roman" w:cs="Times New Roman"/>
          <w:sz w:val="24"/>
          <w:szCs w:val="24"/>
          <w:lang w:eastAsia="pl-PL"/>
        </w:rPr>
        <w:t>w dniu</w:t>
      </w:r>
      <w:r w:rsidR="00F11644" w:rsidRPr="0030289E">
        <w:rPr>
          <w:rFonts w:ascii="Times New Roman" w:eastAsia="Times New Roman" w:hAnsi="Times New Roman" w:cs="Times New Roman"/>
          <w:sz w:val="24"/>
          <w:szCs w:val="24"/>
          <w:lang w:eastAsia="pl-PL"/>
        </w:rPr>
        <w:t xml:space="preserve"> </w:t>
      </w:r>
      <w:r w:rsidR="00DF432D" w:rsidRPr="0030289E">
        <w:rPr>
          <w:rFonts w:ascii="Times New Roman" w:eastAsia="Times New Roman" w:hAnsi="Times New Roman" w:cs="Times New Roman"/>
          <w:sz w:val="24"/>
          <w:szCs w:val="24"/>
          <w:lang w:eastAsia="pl-PL"/>
        </w:rPr>
        <w:t>3</w:t>
      </w:r>
      <w:r w:rsidR="006E7D66" w:rsidRPr="0030289E">
        <w:rPr>
          <w:rFonts w:ascii="Times New Roman" w:eastAsia="Times New Roman" w:hAnsi="Times New Roman" w:cs="Times New Roman"/>
          <w:sz w:val="24"/>
          <w:szCs w:val="24"/>
          <w:lang w:eastAsia="pl-PL"/>
        </w:rPr>
        <w:t>0</w:t>
      </w:r>
      <w:r w:rsidR="00F11644" w:rsidRPr="0030289E">
        <w:rPr>
          <w:rFonts w:ascii="Times New Roman" w:eastAsia="Times New Roman" w:hAnsi="Times New Roman" w:cs="Times New Roman"/>
          <w:sz w:val="24"/>
          <w:szCs w:val="24"/>
          <w:lang w:eastAsia="pl-PL"/>
        </w:rPr>
        <w:t>.05</w:t>
      </w:r>
      <w:r w:rsidR="006C4E50" w:rsidRPr="0030289E">
        <w:rPr>
          <w:rFonts w:ascii="Times New Roman" w:eastAsia="Times New Roman" w:hAnsi="Times New Roman" w:cs="Times New Roman"/>
          <w:sz w:val="24"/>
          <w:szCs w:val="24"/>
          <w:lang w:eastAsia="pl-PL"/>
        </w:rPr>
        <w:t>.20</w:t>
      </w:r>
      <w:r w:rsidR="00557A2B" w:rsidRPr="0030289E">
        <w:rPr>
          <w:rFonts w:ascii="Times New Roman" w:eastAsia="Times New Roman" w:hAnsi="Times New Roman" w:cs="Times New Roman"/>
          <w:sz w:val="24"/>
          <w:szCs w:val="24"/>
          <w:lang w:eastAsia="pl-PL"/>
        </w:rPr>
        <w:t>2</w:t>
      </w:r>
      <w:r w:rsidR="00E8340E" w:rsidRPr="0030289E">
        <w:rPr>
          <w:rFonts w:ascii="Times New Roman" w:eastAsia="Times New Roman" w:hAnsi="Times New Roman" w:cs="Times New Roman"/>
          <w:sz w:val="24"/>
          <w:szCs w:val="24"/>
          <w:lang w:eastAsia="pl-PL"/>
        </w:rPr>
        <w:t>2</w:t>
      </w:r>
      <w:r w:rsidR="006C4E50" w:rsidRPr="0030289E">
        <w:rPr>
          <w:rFonts w:ascii="Times New Roman" w:eastAsia="Times New Roman" w:hAnsi="Times New Roman" w:cs="Times New Roman"/>
          <w:sz w:val="24"/>
          <w:szCs w:val="24"/>
          <w:lang w:eastAsia="pl-PL"/>
        </w:rPr>
        <w:t>r.</w:t>
      </w:r>
      <w:r w:rsidR="00355111" w:rsidRPr="0030289E">
        <w:rPr>
          <w:rFonts w:ascii="Times New Roman" w:eastAsia="Times New Roman" w:hAnsi="Times New Roman" w:cs="Times New Roman"/>
          <w:sz w:val="24"/>
          <w:szCs w:val="24"/>
          <w:lang w:eastAsia="pl-PL"/>
        </w:rPr>
        <w:t xml:space="preserve">  o godz. 10.30</w:t>
      </w:r>
      <w:r w:rsidR="00D9580F" w:rsidRPr="00F11644">
        <w:rPr>
          <w:rFonts w:ascii="Times New Roman" w:eastAsia="Times New Roman" w:hAnsi="Times New Roman" w:cs="Times New Roman"/>
          <w:sz w:val="24"/>
          <w:szCs w:val="24"/>
          <w:lang w:eastAsia="pl-PL"/>
        </w:rPr>
        <w:t xml:space="preserve"> poprzez ich odszyfrowanie na Platformie </w:t>
      </w:r>
      <w:proofErr w:type="spellStart"/>
      <w:r w:rsidR="00D9580F" w:rsidRPr="00F11644">
        <w:rPr>
          <w:rFonts w:ascii="Times New Roman" w:eastAsia="Times New Roman" w:hAnsi="Times New Roman" w:cs="Times New Roman"/>
          <w:sz w:val="24"/>
          <w:szCs w:val="24"/>
          <w:lang w:eastAsia="pl-PL"/>
        </w:rPr>
        <w:t>Smartpzp</w:t>
      </w:r>
      <w:proofErr w:type="spellEnd"/>
    </w:p>
    <w:p w14:paraId="0B08B61F" w14:textId="77777777" w:rsidR="00577B8D" w:rsidRP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83F89D8"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A78CA64"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w:t>
      </w:r>
      <w:r w:rsidR="00407ED7" w:rsidRPr="00F764E5">
        <w:rPr>
          <w:rFonts w:ascii="Times New Roman" w:eastAsia="Times New Roman" w:hAnsi="Times New Roman" w:cs="Times New Roman"/>
          <w:sz w:val="24"/>
          <w:szCs w:val="24"/>
          <w:lang w:eastAsia="pl-PL"/>
        </w:rPr>
        <w:lastRenderedPageBreak/>
        <w:t xml:space="preserve">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4AA25345"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506157D4"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FFA7023"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235553C1" w14:textId="77777777" w:rsidR="0042452D" w:rsidRPr="0042452D" w:rsidRDefault="0042452D"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B7AC7A4" w14:textId="77777777" w:rsidR="00355111" w:rsidRPr="000C4A7B" w:rsidRDefault="00320369" w:rsidP="007672CC">
      <w:pPr>
        <w:numPr>
          <w:ilvl w:val="0"/>
          <w:numId w:val="36"/>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18A2F825" w14:textId="77777777" w:rsidR="00132B19" w:rsidRDefault="00132B19" w:rsidP="00132B19">
      <w:pPr>
        <w:suppressAutoHyphens/>
        <w:spacing w:after="0" w:line="240" w:lineRule="auto"/>
        <w:jc w:val="both"/>
        <w:rPr>
          <w:rFonts w:ascii="Times New Roman" w:eastAsia="Cambria" w:hAnsi="Times New Roman" w:cs="Times New Roman"/>
          <w:sz w:val="24"/>
          <w:szCs w:val="24"/>
        </w:rPr>
      </w:pPr>
    </w:p>
    <w:p w14:paraId="3F165B7D" w14:textId="77777777"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14:paraId="57C09F2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1796AE8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6F4377E2"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lastRenderedPageBreak/>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78CC6D06"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430748">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stanowi cenę ofertową.</w:t>
      </w:r>
    </w:p>
    <w:p w14:paraId="12EEA48B" w14:textId="4F0D44D6"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3B0F6D" w:rsidRPr="009016EC">
        <w:rPr>
          <w:rFonts w:ascii="Times New Roman" w:eastAsia="Times New Roman" w:hAnsi="Times New Roman" w:cs="Times New Roman"/>
          <w:sz w:val="24"/>
          <w:szCs w:val="24"/>
          <w:lang w:eastAsia="ar-SA"/>
        </w:rPr>
        <w:t>, za opakowanie</w:t>
      </w:r>
      <w:r w:rsidR="00B64A36" w:rsidRPr="009016EC">
        <w:rPr>
          <w:rFonts w:ascii="Times New Roman" w:hAnsi="Times New Roman" w:cs="Times New Roman"/>
          <w:sz w:val="24"/>
          <w:szCs w:val="24"/>
        </w:rPr>
        <w:t xml:space="preserve"> itp.</w:t>
      </w:r>
    </w:p>
    <w:p w14:paraId="682B20EA" w14:textId="7478338F"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599AA898" w14:textId="28B3F386"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1D42A52A" w14:textId="77777777" w:rsidR="00751CFB" w:rsidRPr="002128B3" w:rsidRDefault="00751CFB" w:rsidP="007672CC">
      <w:pPr>
        <w:numPr>
          <w:ilvl w:val="1"/>
          <w:numId w:val="3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rsidP="007672CC">
      <w:pPr>
        <w:numPr>
          <w:ilvl w:val="1"/>
          <w:numId w:val="30"/>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rsidP="007672CC">
      <w:pPr>
        <w:numPr>
          <w:ilvl w:val="1"/>
          <w:numId w:val="30"/>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rsidP="007672CC">
      <w:pPr>
        <w:numPr>
          <w:ilvl w:val="1"/>
          <w:numId w:val="30"/>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01E48CA4"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7F4115F" w14:textId="557F7F02"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294B4048"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6EDE1AC"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2EF7635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3AA007A"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0BE1314C"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592CF671" w14:textId="17384513"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 xml:space="preserve">Zamawiający za  najkorzystniejszą  uzna ofertę, złożoną przez Wykonawcę ,która uzyska najwyższą ilość punktów uzyskana na podstawie kryteriów oceny ofert określonych w dokumentach zamówienia.. </w:t>
      </w:r>
    </w:p>
    <w:p w14:paraId="2CF731FB"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2245375D"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5469A1B5" w14:textId="77777777" w:rsidR="00216F1A" w:rsidRPr="00216F1A" w:rsidRDefault="00216F1A" w:rsidP="00216F1A">
      <w:pPr>
        <w:pStyle w:val="Akapitzlist"/>
        <w:rPr>
          <w:rFonts w:ascii="Times New Roman" w:eastAsia="Cambria" w:hAnsi="Times New Roman" w:cs="Times New Roman"/>
          <w:sz w:val="24"/>
          <w:szCs w:val="24"/>
        </w:rPr>
      </w:pPr>
    </w:p>
    <w:p w14:paraId="736D7C0F"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 xml:space="preserve">Jeżeli wybrana oferta została złożona przez wykonawców   o których mowa w art. 58 Prawa zamówień publicznych Zamawiający może żądać przed zawarciem umowy w </w:t>
      </w:r>
      <w:r w:rsidRPr="000525C1">
        <w:rPr>
          <w:rFonts w:ascii="Times New Roman" w:eastAsia="Times New Roman" w:hAnsi="Times New Roman" w:cs="Times New Roman"/>
          <w:sz w:val="24"/>
          <w:szCs w:val="24"/>
          <w:lang w:eastAsia="pl-PL"/>
        </w:rPr>
        <w:lastRenderedPageBreak/>
        <w:t>sprawie  zamówienia publicznego  kopii  umowy regulującej współpracę tych wykonawców</w:t>
      </w:r>
    </w:p>
    <w:p w14:paraId="6C050B3D" w14:textId="3D766E7E" w:rsidR="00196651" w:rsidRPr="002B46D3" w:rsidRDefault="00196651" w:rsidP="000D2F4A">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3E659F9B"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5A9319D"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470BBC7A" w14:textId="197C861C"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 xml:space="preserve">6 </w:t>
      </w:r>
      <w:r w:rsidRPr="002B46D3">
        <w:rPr>
          <w:rFonts w:ascii="Times New Roman" w:eastAsia="Cambria" w:hAnsi="Times New Roman" w:cs="Times New Roman"/>
          <w:sz w:val="24"/>
          <w:szCs w:val="24"/>
        </w:rPr>
        <w:t>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rsidP="007672CC">
      <w:pPr>
        <w:numPr>
          <w:ilvl w:val="0"/>
          <w:numId w:val="3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rsidP="007672CC">
      <w:pPr>
        <w:numPr>
          <w:ilvl w:val="0"/>
          <w:numId w:val="31"/>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rsidP="007672CC">
      <w:pPr>
        <w:numPr>
          <w:ilvl w:val="0"/>
          <w:numId w:val="32"/>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rsidP="007672CC">
      <w:pPr>
        <w:numPr>
          <w:ilvl w:val="0"/>
          <w:numId w:val="32"/>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lastRenderedPageBreak/>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2CE3DAFA" w14:textId="2D1EF0E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77777777"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2021 r. poz. 1129</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14:paraId="52499686" w14:textId="77777777" w:rsidR="00576A29" w:rsidRPr="00AE4372" w:rsidRDefault="00576A29" w:rsidP="007672CC">
      <w:pPr>
        <w:numPr>
          <w:ilvl w:val="0"/>
          <w:numId w:val="6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rsidP="007672CC">
      <w:pPr>
        <w:numPr>
          <w:ilvl w:val="0"/>
          <w:numId w:val="6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rsidP="007672CC">
      <w:pPr>
        <w:numPr>
          <w:ilvl w:val="0"/>
          <w:numId w:val="6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rsidP="007672CC">
      <w:pPr>
        <w:numPr>
          <w:ilvl w:val="0"/>
          <w:numId w:val="6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rsidP="007672CC">
      <w:pPr>
        <w:numPr>
          <w:ilvl w:val="0"/>
          <w:numId w:val="60"/>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rsidP="007672CC">
      <w:pPr>
        <w:numPr>
          <w:ilvl w:val="0"/>
          <w:numId w:val="6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rsidP="007672CC">
      <w:pPr>
        <w:numPr>
          <w:ilvl w:val="0"/>
          <w:numId w:val="6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rsidP="007672CC">
      <w:pPr>
        <w:numPr>
          <w:ilvl w:val="0"/>
          <w:numId w:val="6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uzyskane dane będą przetwarzane nie dłużej niż jest to niezbędne do realizacji celów dla jakich zostały zebrane, a następnie przechowywane przez okres przewidziany w przepisach dotyczących przechowywania i archiwizacji dokumentów. Okres </w:t>
      </w:r>
      <w:r w:rsidRPr="00AE4372">
        <w:rPr>
          <w:rFonts w:ascii="Times New Roman" w:eastAsia="Times New Roman" w:hAnsi="Times New Roman" w:cs="Times New Roman"/>
          <w:sz w:val="24"/>
          <w:szCs w:val="24"/>
          <w:lang w:eastAsia="pl-PL"/>
        </w:rPr>
        <w:lastRenderedPageBreak/>
        <w:t>przetwarzania może zostać przedłużony w przypadku potrzeby ustalenia, dochodzenia lub obrony przed roszczeniami,</w:t>
      </w:r>
    </w:p>
    <w:p w14:paraId="3B47FACE" w14:textId="77777777" w:rsidR="00576A29" w:rsidRPr="00AE4372" w:rsidRDefault="00576A29" w:rsidP="007672CC">
      <w:pPr>
        <w:numPr>
          <w:ilvl w:val="0"/>
          <w:numId w:val="60"/>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rsidP="007672CC">
      <w:pPr>
        <w:numPr>
          <w:ilvl w:val="0"/>
          <w:numId w:val="60"/>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1C8FA41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77777777" w:rsidR="00576A29" w:rsidRPr="00AE4372" w:rsidRDefault="00576A29" w:rsidP="007672CC">
      <w:pPr>
        <w:numPr>
          <w:ilvl w:val="0"/>
          <w:numId w:val="61"/>
        </w:numPr>
        <w:spacing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0A21BA60" w14:textId="77777777"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14:paraId="31C9A56D"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1D663492"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74FB9309"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0A3D3E" w:rsidRPr="009016EC">
        <w:rPr>
          <w:rFonts w:ascii="Times New Roman" w:eastAsia="Times New Roman" w:hAnsi="Times New Roman" w:cs="Times New Roman"/>
          <w:sz w:val="24"/>
          <w:szCs w:val="24"/>
          <w:lang w:eastAsia="pl-PL"/>
        </w:rPr>
        <w:t>ory</w:t>
      </w:r>
      <w:r w:rsidR="00196651" w:rsidRPr="009016EC">
        <w:rPr>
          <w:rFonts w:ascii="Times New Roman" w:eastAsia="Times New Roman" w:hAnsi="Times New Roman" w:cs="Times New Roman"/>
          <w:sz w:val="24"/>
          <w:szCs w:val="24"/>
          <w:lang w:eastAsia="pl-PL"/>
        </w:rPr>
        <w:t xml:space="preserve">  um</w:t>
      </w:r>
      <w:r w:rsidR="000A3D3E" w:rsidRPr="009016EC">
        <w:rPr>
          <w:rFonts w:ascii="Times New Roman" w:eastAsia="Times New Roman" w:hAnsi="Times New Roman" w:cs="Times New Roman"/>
          <w:sz w:val="24"/>
          <w:szCs w:val="24"/>
          <w:lang w:eastAsia="pl-PL"/>
        </w:rPr>
        <w:t>ów</w:t>
      </w:r>
      <w:r w:rsidR="000B09A6" w:rsidRPr="009016EC">
        <w:rPr>
          <w:rFonts w:ascii="Times New Roman" w:eastAsia="Times New Roman" w:hAnsi="Times New Roman" w:cs="Times New Roman"/>
          <w:sz w:val="24"/>
          <w:szCs w:val="24"/>
          <w:lang w:eastAsia="pl-PL"/>
        </w:rPr>
        <w:t xml:space="preserve"> </w:t>
      </w:r>
    </w:p>
    <w:p w14:paraId="7210E73D" w14:textId="2C41C31E" w:rsidR="00355111" w:rsidRPr="009016EC"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14:paraId="2F7E1AE3" w14:textId="7244C3D7" w:rsidR="00912041" w:rsidRDefault="00912041" w:rsidP="00355111">
      <w:pPr>
        <w:spacing w:after="0" w:line="240" w:lineRule="auto"/>
        <w:jc w:val="both"/>
        <w:rPr>
          <w:rFonts w:ascii="Times New Roman" w:eastAsia="Times New Roman" w:hAnsi="Times New Roman" w:cs="Times New Roman"/>
          <w:sz w:val="24"/>
          <w:szCs w:val="24"/>
          <w:lang w:eastAsia="pl-PL"/>
        </w:rPr>
      </w:pPr>
    </w:p>
    <w:p w14:paraId="531A0DCF" w14:textId="29909E09"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2C0B7EF6" w14:textId="501265FA"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6CDF1404" w14:textId="450FC262"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08A0F6DB" w14:textId="222AED74"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63E42FF7" w14:textId="4410F2BE"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593D3EF6" w14:textId="1DA53857"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666F1454" w14:textId="4E6BD998"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1A877875" w14:textId="5A24EAFB" w:rsidR="00DF432D" w:rsidRDefault="00DF432D" w:rsidP="00355111">
      <w:pPr>
        <w:spacing w:after="0" w:line="240" w:lineRule="auto"/>
        <w:jc w:val="both"/>
        <w:rPr>
          <w:rFonts w:ascii="Times New Roman" w:eastAsia="Times New Roman" w:hAnsi="Times New Roman" w:cs="Times New Roman"/>
          <w:sz w:val="24"/>
          <w:szCs w:val="24"/>
          <w:lang w:eastAsia="pl-PL"/>
        </w:rPr>
      </w:pPr>
    </w:p>
    <w:p w14:paraId="6CAE13AF" w14:textId="77777777" w:rsidR="00C971D4" w:rsidRDefault="00C971D4" w:rsidP="00F64EB5">
      <w:pPr>
        <w:spacing w:after="0" w:line="240" w:lineRule="auto"/>
        <w:jc w:val="both"/>
        <w:rPr>
          <w:rFonts w:ascii="Times New Roman" w:eastAsia="Times New Roman" w:hAnsi="Times New Roman" w:cs="Times New Roman"/>
          <w:sz w:val="24"/>
          <w:szCs w:val="24"/>
          <w:lang w:eastAsia="pl-PL"/>
        </w:rPr>
      </w:pPr>
    </w:p>
    <w:p w14:paraId="13DA47C4" w14:textId="6D360294" w:rsidR="00F64EB5" w:rsidRPr="009016EC" w:rsidRDefault="00F64EB5" w:rsidP="00F64EB5">
      <w:pPr>
        <w:spacing w:after="0" w:line="240" w:lineRule="auto"/>
        <w:jc w:val="both"/>
        <w:rPr>
          <w:rFonts w:ascii="Times New Roman" w:eastAsia="Times New Roman" w:hAnsi="Times New Roman" w:cs="Times New Roman"/>
          <w:sz w:val="24"/>
          <w:szCs w:val="24"/>
          <w:lang w:eastAsia="pl-PL"/>
        </w:rPr>
      </w:pPr>
      <w:r w:rsidRPr="009016EC">
        <w:rPr>
          <w:rFonts w:ascii="Times New Roman" w:eastAsia="Times New Roman" w:hAnsi="Times New Roman" w:cs="Times New Roman"/>
          <w:sz w:val="24"/>
          <w:szCs w:val="24"/>
          <w:lang w:eastAsia="pl-PL"/>
        </w:rPr>
        <w:lastRenderedPageBreak/>
        <w:t>D</w:t>
      </w:r>
      <w:r w:rsidR="00B92FD1" w:rsidRPr="009016EC">
        <w:rPr>
          <w:rFonts w:ascii="Times New Roman" w:eastAsia="Times New Roman" w:hAnsi="Times New Roman" w:cs="Times New Roman"/>
          <w:sz w:val="24"/>
          <w:szCs w:val="24"/>
          <w:lang w:eastAsia="pl-PL"/>
        </w:rPr>
        <w:t>ZP.</w:t>
      </w:r>
      <w:r w:rsidR="00DF4DD3" w:rsidRPr="009016EC">
        <w:rPr>
          <w:rFonts w:ascii="Times New Roman" w:eastAsia="Times New Roman" w:hAnsi="Times New Roman" w:cs="Times New Roman"/>
          <w:sz w:val="24"/>
          <w:szCs w:val="24"/>
          <w:lang w:eastAsia="pl-PL"/>
        </w:rPr>
        <w:t>381.</w:t>
      </w:r>
      <w:r w:rsidR="00DF432D">
        <w:rPr>
          <w:rFonts w:ascii="Times New Roman" w:eastAsia="Times New Roman" w:hAnsi="Times New Roman" w:cs="Times New Roman"/>
          <w:sz w:val="24"/>
          <w:szCs w:val="24"/>
          <w:lang w:eastAsia="pl-PL"/>
        </w:rPr>
        <w:t>30</w:t>
      </w:r>
      <w:r w:rsidR="00A87A37" w:rsidRPr="009016EC">
        <w:rPr>
          <w:rFonts w:ascii="Times New Roman" w:eastAsia="Times New Roman" w:hAnsi="Times New Roman" w:cs="Times New Roman"/>
          <w:sz w:val="24"/>
          <w:szCs w:val="24"/>
          <w:lang w:eastAsia="pl-PL"/>
        </w:rPr>
        <w:t>A</w:t>
      </w:r>
      <w:r w:rsidRPr="009016EC">
        <w:rPr>
          <w:rFonts w:ascii="Times New Roman" w:eastAsia="Times New Roman" w:hAnsi="Times New Roman" w:cs="Times New Roman"/>
          <w:sz w:val="24"/>
          <w:szCs w:val="24"/>
          <w:lang w:eastAsia="pl-PL"/>
        </w:rPr>
        <w:t>.</w:t>
      </w:r>
      <w:r w:rsidR="00B114E7" w:rsidRPr="009016EC">
        <w:rPr>
          <w:rFonts w:ascii="Times New Roman" w:eastAsia="Times New Roman" w:hAnsi="Times New Roman" w:cs="Times New Roman"/>
          <w:sz w:val="24"/>
          <w:szCs w:val="24"/>
          <w:lang w:eastAsia="pl-PL"/>
        </w:rPr>
        <w:t>202</w:t>
      </w:r>
      <w:r w:rsidR="00820508" w:rsidRPr="009016EC">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 nr 1</w:t>
      </w:r>
    </w:p>
    <w:p w14:paraId="6E5E0894" w14:textId="77777777" w:rsidR="00F64EB5" w:rsidRPr="007C7A34"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2D042270"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0BBD1945" w14:textId="7FFDEAE6"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bookmarkStart w:id="2" w:name="_Hlk88471284"/>
      <w:r w:rsidR="00DF432D">
        <w:rPr>
          <w:rFonts w:ascii="Times New Roman" w:eastAsia="Times New Roman" w:hAnsi="Times New Roman" w:cs="Times New Roman"/>
          <w:bCs/>
          <w:iCs/>
          <w:sz w:val="24"/>
          <w:szCs w:val="24"/>
          <w:lang w:eastAsia="ar-SA"/>
        </w:rPr>
        <w:t xml:space="preserve">soczewek </w:t>
      </w:r>
      <w:proofErr w:type="spellStart"/>
      <w:r w:rsidR="00DF432D">
        <w:rPr>
          <w:rFonts w:ascii="Times New Roman" w:eastAsia="Times New Roman" w:hAnsi="Times New Roman" w:cs="Times New Roman"/>
          <w:bCs/>
          <w:iCs/>
          <w:sz w:val="24"/>
          <w:szCs w:val="24"/>
          <w:lang w:eastAsia="ar-SA"/>
        </w:rPr>
        <w:t>przednikomorowych</w:t>
      </w:r>
      <w:proofErr w:type="spellEnd"/>
      <w:r w:rsidR="009D2B92" w:rsidRPr="007C7A34">
        <w:rPr>
          <w:rFonts w:ascii="Times New Roman" w:eastAsia="Times New Roman" w:hAnsi="Times New Roman" w:cs="Times New Roman"/>
          <w:bCs/>
          <w:sz w:val="24"/>
          <w:szCs w:val="24"/>
          <w:lang w:eastAsia="pl-PL"/>
        </w:rPr>
        <w:t xml:space="preserve"> </w:t>
      </w:r>
      <w:bookmarkEnd w:id="2"/>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07F20F7"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5A5035D6" w14:textId="77777777" w:rsidR="00C26D2D" w:rsidRPr="007C7A34" w:rsidRDefault="00C26D2D" w:rsidP="00C26D2D">
      <w:pPr>
        <w:spacing w:after="0" w:line="240" w:lineRule="auto"/>
        <w:jc w:val="both"/>
        <w:rPr>
          <w:rFonts w:ascii="Times New Roman" w:eastAsia="Times New Roman" w:hAnsi="Times New Roman" w:cs="Tahoma"/>
          <w:b/>
          <w:bCs/>
          <w:sz w:val="24"/>
          <w:szCs w:val="24"/>
          <w:u w:val="single"/>
          <w:lang w:eastAsia="pl-PL"/>
        </w:rPr>
      </w:pPr>
    </w:p>
    <w:p w14:paraId="6FCA8764" w14:textId="77777777" w:rsidR="00F64EB5" w:rsidRPr="00F64EB5" w:rsidRDefault="00F64EB5" w:rsidP="00F64EB5">
      <w:pPr>
        <w:spacing w:after="0" w:line="240" w:lineRule="auto"/>
        <w:jc w:val="both"/>
        <w:rPr>
          <w:rFonts w:ascii="Times New Roman" w:hAnsi="Times New Roman" w:cs="Times New Roman"/>
          <w:sz w:val="24"/>
          <w:szCs w:val="24"/>
        </w:rPr>
      </w:pPr>
    </w:p>
    <w:p w14:paraId="47B8FCF7" w14:textId="3133BDFA"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00F4B512"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6D3116F"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3D53C658"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444DE640" w14:textId="77777777" w:rsidR="003B793C" w:rsidRPr="0059452A" w:rsidRDefault="003B793C" w:rsidP="003B793C">
      <w:pPr>
        <w:tabs>
          <w:tab w:val="left" w:pos="12240"/>
        </w:tabs>
        <w:spacing w:after="0" w:line="240" w:lineRule="auto"/>
        <w:jc w:val="both"/>
        <w:rPr>
          <w:rFonts w:ascii="Times New Roman" w:eastAsia="Times New Roman" w:hAnsi="Times New Roman" w:cs="Times New Roman"/>
          <w:bCs/>
          <w:sz w:val="24"/>
          <w:szCs w:val="24"/>
          <w:lang w:eastAsia="pl-PL"/>
        </w:rPr>
      </w:pPr>
      <w:r w:rsidRPr="0059452A">
        <w:rPr>
          <w:rFonts w:ascii="Times New Roman" w:eastAsia="Times New Roman" w:hAnsi="Times New Roman" w:cs="Times New Roman"/>
          <w:bCs/>
          <w:sz w:val="24"/>
          <w:szCs w:val="24"/>
          <w:lang w:eastAsia="pl-PL"/>
        </w:rPr>
        <w:t xml:space="preserve">- Oświadczamy, że: </w:t>
      </w:r>
    </w:p>
    <w:p w14:paraId="7B86EDB4" w14:textId="77777777" w:rsidR="003B793C" w:rsidRPr="0059452A"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pl-PL"/>
        </w:rPr>
        <w:t xml:space="preserve">a) </w:t>
      </w:r>
      <w:r w:rsidRPr="0059452A">
        <w:rPr>
          <w:rFonts w:ascii="Times New Roman" w:eastAsia="Times New Roman" w:hAnsi="Times New Roman" w:cs="Times New Roman"/>
          <w:bCs/>
          <w:sz w:val="24"/>
          <w:szCs w:val="24"/>
          <w:lang w:eastAsia="ar-SA"/>
        </w:rPr>
        <w:t xml:space="preserve">wykonawca/żaden z wykonawców, oraz </w:t>
      </w:r>
    </w:p>
    <w:p w14:paraId="527FDA73" w14:textId="76310DF7" w:rsidR="003B793C" w:rsidRPr="0059452A" w:rsidRDefault="003B793C" w:rsidP="003B793C">
      <w:pPr>
        <w:tabs>
          <w:tab w:val="left" w:pos="12240"/>
        </w:tabs>
        <w:spacing w:after="0" w:line="240" w:lineRule="auto"/>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nie jest podmiotem, o którym mowa w  art. 5k rozporządzenia (UE) nr 833/2014 z dnia 31 lipca 2014 r. </w:t>
      </w:r>
    </w:p>
    <w:p w14:paraId="788EA2D6" w14:textId="52E764EB"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59452A">
        <w:rPr>
          <w:rFonts w:ascii="Times New Roman" w:eastAsia="Times New Roman" w:hAnsi="Times New Roman" w:cs="Times New Roman"/>
          <w:bCs/>
          <w:sz w:val="24"/>
          <w:szCs w:val="24"/>
          <w:lang w:eastAsia="pl-PL"/>
        </w:rPr>
        <w:t>- Oświadczamy, że przedmiot i warunki realizacji zamówienia są zgodne z ustawą z dnia 20</w:t>
      </w:r>
      <w:r w:rsidRPr="00F64EB5">
        <w:rPr>
          <w:rFonts w:ascii="Times New Roman" w:eastAsia="Times New Roman" w:hAnsi="Times New Roman" w:cs="Times New Roman"/>
          <w:bCs/>
          <w:sz w:val="24"/>
          <w:szCs w:val="24"/>
          <w:lang w:eastAsia="pl-PL"/>
        </w:rPr>
        <w:t xml:space="preserve"> maja 2010 r. o wyrobach medycznych oraz z innymi obowiązującymi przepisami prawnymi w tym zakresie.</w:t>
      </w:r>
    </w:p>
    <w:p w14:paraId="1309F4A4"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3304A8E4" w14:textId="7FE7A8C4" w:rsidR="00F64EB5" w:rsidRPr="00F64EB5" w:rsidRDefault="00FB1033" w:rsidP="00F64EB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O</w:t>
      </w:r>
      <w:r w:rsidR="00F64EB5" w:rsidRPr="00F64EB5">
        <w:rPr>
          <w:rFonts w:ascii="Times New Roman" w:hAnsi="Times New Roman" w:cs="Times New Roman"/>
          <w:sz w:val="24"/>
          <w:szCs w:val="24"/>
        </w:rPr>
        <w:t>świadczamy, że dane zawarte w ofercie, dokumentach i oświadczeniach są zgodne ze stanem faktycznym.</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rsidP="007672CC">
            <w:pPr>
              <w:pStyle w:val="Akapitzlist"/>
              <w:numPr>
                <w:ilvl w:val="2"/>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rsidP="007672CC">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rsidP="007672CC">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rsidP="007672CC">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rsidP="007672CC">
            <w:pPr>
              <w:pStyle w:val="Akapitzlist"/>
              <w:numPr>
                <w:ilvl w:val="0"/>
                <w:numId w:val="41"/>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rsidP="007672CC">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337096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6FB33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3C25A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F7DEA4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C91D23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39ED1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64910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08F31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E6318DE"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ABDD032" w14:textId="1A5BCFA0"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4F38F176" w14:textId="56940885"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C3E784B"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384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5BEE72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7E58673"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FEA70"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C35CC1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F21103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DDFFA8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BF383F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D075E97" w14:textId="2D165387" w:rsidR="00002304" w:rsidRPr="009016EC" w:rsidRDefault="00002304" w:rsidP="00002304">
      <w:pPr>
        <w:spacing w:after="0" w:line="240" w:lineRule="auto"/>
        <w:jc w:val="both"/>
        <w:rPr>
          <w:rFonts w:ascii="Times New Roman" w:eastAsia="Times New Roman" w:hAnsi="Times New Roman" w:cs="Times New Roman"/>
          <w:sz w:val="24"/>
          <w:szCs w:val="24"/>
          <w:lang w:eastAsia="pl-PL"/>
        </w:rPr>
      </w:pPr>
      <w:bookmarkStart w:id="3" w:name="_Hlk97625068"/>
      <w:r w:rsidRPr="009016EC">
        <w:rPr>
          <w:rFonts w:ascii="Times New Roman" w:eastAsia="Times New Roman" w:hAnsi="Times New Roman" w:cs="Times New Roman"/>
          <w:sz w:val="24"/>
          <w:szCs w:val="24"/>
          <w:lang w:eastAsia="pl-PL"/>
        </w:rPr>
        <w:lastRenderedPageBreak/>
        <w:t>D</w:t>
      </w:r>
      <w:r w:rsidR="00DF4DD3" w:rsidRPr="009016EC">
        <w:rPr>
          <w:rFonts w:ascii="Times New Roman" w:eastAsia="Times New Roman" w:hAnsi="Times New Roman" w:cs="Times New Roman"/>
          <w:sz w:val="24"/>
          <w:szCs w:val="24"/>
          <w:lang w:eastAsia="pl-PL"/>
        </w:rPr>
        <w:t>ZP.381</w:t>
      </w:r>
      <w:r w:rsidR="00FB1033" w:rsidRPr="009016EC">
        <w:rPr>
          <w:rFonts w:ascii="Times New Roman" w:eastAsia="Times New Roman" w:hAnsi="Times New Roman" w:cs="Times New Roman"/>
          <w:sz w:val="24"/>
          <w:szCs w:val="24"/>
          <w:lang w:eastAsia="pl-PL"/>
        </w:rPr>
        <w:t>.</w:t>
      </w:r>
      <w:r w:rsidR="00C81230">
        <w:rPr>
          <w:rFonts w:ascii="Times New Roman" w:eastAsia="Times New Roman" w:hAnsi="Times New Roman" w:cs="Times New Roman"/>
          <w:sz w:val="24"/>
          <w:szCs w:val="24"/>
          <w:lang w:eastAsia="pl-PL"/>
        </w:rPr>
        <w:t>30</w:t>
      </w:r>
      <w:r w:rsidR="00A87A37" w:rsidRPr="009016EC">
        <w:rPr>
          <w:rFonts w:ascii="Times New Roman" w:eastAsia="Times New Roman" w:hAnsi="Times New Roman" w:cs="Times New Roman"/>
          <w:sz w:val="24"/>
          <w:szCs w:val="24"/>
          <w:lang w:eastAsia="pl-PL"/>
        </w:rPr>
        <w:t>A.</w:t>
      </w:r>
      <w:r w:rsidR="00B114E7" w:rsidRPr="009016EC">
        <w:rPr>
          <w:rFonts w:ascii="Times New Roman" w:eastAsia="Times New Roman" w:hAnsi="Times New Roman" w:cs="Times New Roman"/>
          <w:sz w:val="24"/>
          <w:szCs w:val="24"/>
          <w:lang w:eastAsia="pl-PL"/>
        </w:rPr>
        <w:t>202</w:t>
      </w:r>
      <w:r w:rsidR="00FB1033" w:rsidRPr="009016EC">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3"/>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64FF7A45"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C81230">
        <w:rPr>
          <w:rFonts w:ascii="Times New Roman" w:eastAsia="Times New Roman" w:hAnsi="Times New Roman" w:cs="Times New Roman"/>
          <w:bCs/>
          <w:iCs/>
          <w:sz w:val="24"/>
          <w:szCs w:val="24"/>
          <w:lang w:eastAsia="ar-SA"/>
        </w:rPr>
        <w:t xml:space="preserve">soczewek </w:t>
      </w:r>
      <w:proofErr w:type="spellStart"/>
      <w:r w:rsidR="00C81230">
        <w:rPr>
          <w:rFonts w:ascii="Times New Roman" w:eastAsia="Times New Roman" w:hAnsi="Times New Roman" w:cs="Times New Roman"/>
          <w:bCs/>
          <w:iCs/>
          <w:sz w:val="24"/>
          <w:szCs w:val="24"/>
          <w:lang w:eastAsia="ar-SA"/>
        </w:rPr>
        <w:t>przedniokomorowych</w:t>
      </w:r>
      <w:proofErr w:type="spellEnd"/>
      <w:r w:rsidRPr="00A46688">
        <w:rPr>
          <w:rFonts w:ascii="Times New Roman" w:eastAsia="Times New Roman" w:hAnsi="Times New Roman" w:cs="Times New Roman"/>
          <w:sz w:val="24"/>
          <w:szCs w:val="24"/>
          <w:lang w:eastAsia="pl-PL"/>
        </w:rPr>
        <w:t xml:space="preserve"> 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rsidP="007672CC">
      <w:pPr>
        <w:numPr>
          <w:ilvl w:val="0"/>
          <w:numId w:val="34"/>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rsidP="007672CC">
      <w:pPr>
        <w:numPr>
          <w:ilvl w:val="0"/>
          <w:numId w:val="34"/>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EA6CDE8" w14:textId="07CFEF71" w:rsidR="00002304" w:rsidRPr="00B07F45" w:rsidRDefault="00002304" w:rsidP="007672CC">
      <w:pPr>
        <w:numPr>
          <w:ilvl w:val="0"/>
          <w:numId w:val="27"/>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r w:rsidR="00B07F45">
        <w:rPr>
          <w:rFonts w:ascii="Times New Roman" w:eastAsia="Times New Roman" w:hAnsi="Times New Roman" w:cs="Times New Roman"/>
          <w:b/>
          <w:i/>
          <w:sz w:val="20"/>
          <w:szCs w:val="20"/>
          <w:lang w:eastAsia="ar-SA"/>
        </w:rPr>
        <w:br/>
      </w:r>
    </w:p>
    <w:p w14:paraId="4F216D0F" w14:textId="5061BC54" w:rsidR="00B07F45" w:rsidRDefault="00B07F45" w:rsidP="00B07F45">
      <w:pPr>
        <w:contextualSpacing/>
        <w:rPr>
          <w:rFonts w:ascii="Times New Roman" w:eastAsia="Times New Roman" w:hAnsi="Times New Roman" w:cs="Times New Roman"/>
          <w:i/>
          <w:sz w:val="20"/>
          <w:szCs w:val="20"/>
          <w:lang w:eastAsia="ar-SA"/>
        </w:rPr>
      </w:pPr>
    </w:p>
    <w:p w14:paraId="5082C139" w14:textId="6B88262B" w:rsidR="00B07F45" w:rsidRDefault="00B07F45" w:rsidP="00B07F45">
      <w:pPr>
        <w:contextualSpacing/>
        <w:rPr>
          <w:rFonts w:ascii="Times New Roman" w:eastAsia="Times New Roman" w:hAnsi="Times New Roman" w:cs="Times New Roman"/>
          <w:i/>
          <w:sz w:val="20"/>
          <w:szCs w:val="20"/>
          <w:lang w:eastAsia="ar-SA"/>
        </w:rPr>
      </w:pPr>
    </w:p>
    <w:p w14:paraId="58B726F7" w14:textId="77777777" w:rsidR="00B07F45" w:rsidRDefault="00B07F45" w:rsidP="00B07F45">
      <w:pPr>
        <w:contextualSpacing/>
        <w:rPr>
          <w:rFonts w:ascii="Times New Roman" w:eastAsia="Times New Roman" w:hAnsi="Times New Roman" w:cs="Times New Roman"/>
          <w:i/>
          <w:sz w:val="20"/>
          <w:szCs w:val="20"/>
          <w:lang w:eastAsia="ar-SA"/>
        </w:rPr>
        <w:sectPr w:rsidR="00B07F45" w:rsidSect="000A3D3E">
          <w:pgSz w:w="11906" w:h="16838"/>
          <w:pgMar w:top="992" w:right="1418" w:bottom="1418" w:left="1418" w:header="709" w:footer="709" w:gutter="0"/>
          <w:cols w:space="708"/>
          <w:docGrid w:linePitch="360"/>
        </w:sectPr>
      </w:pPr>
    </w:p>
    <w:p w14:paraId="1CDA46DA" w14:textId="77777777" w:rsidR="00B07F45" w:rsidRDefault="00B07F45" w:rsidP="00B07F45">
      <w:pPr>
        <w:suppressAutoHyphens/>
        <w:spacing w:after="0" w:line="240" w:lineRule="auto"/>
        <w:jc w:val="both"/>
        <w:rPr>
          <w:rFonts w:ascii="Times New Roman" w:eastAsia="Times New Roman" w:hAnsi="Times New Roman" w:cs="Times New Roman"/>
          <w:iCs/>
          <w:sz w:val="24"/>
          <w:szCs w:val="24"/>
          <w:lang w:eastAsia="ar-SA"/>
        </w:rPr>
      </w:pPr>
      <w:r w:rsidRPr="00B07F45">
        <w:rPr>
          <w:rFonts w:ascii="Times New Roman" w:eastAsia="Times New Roman" w:hAnsi="Times New Roman" w:cs="Times New Roman"/>
          <w:iCs/>
          <w:sz w:val="24"/>
          <w:szCs w:val="24"/>
          <w:lang w:eastAsia="ar-SA"/>
        </w:rPr>
        <w:lastRenderedPageBreak/>
        <w:t>DZP.381.30A.2022</w:t>
      </w:r>
    </w:p>
    <w:p w14:paraId="187E6476" w14:textId="3BF963B5" w:rsidR="00B07F45" w:rsidRPr="00B07F45" w:rsidRDefault="00B07F45" w:rsidP="00B07F45">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4</w:t>
      </w:r>
    </w:p>
    <w:p w14:paraId="43E0D118" w14:textId="77777777" w:rsidR="00B07F45" w:rsidRPr="00B07F45" w:rsidRDefault="00B07F45" w:rsidP="00B07F45">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22C25179" w14:textId="77777777" w:rsidR="00B07F45" w:rsidRPr="00B07F45" w:rsidRDefault="00B07F45" w:rsidP="00B07F45">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0DE7B2F7" w14:textId="77777777" w:rsidR="001C6315" w:rsidRPr="00146A3E" w:rsidRDefault="001C6315" w:rsidP="001C6315">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0CC960D6" w14:textId="1B32C88B" w:rsidR="001C6315" w:rsidRPr="00146A3E" w:rsidRDefault="001C6315" w:rsidP="001C6315">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r>
        <w:rPr>
          <w:rFonts w:ascii="Times New Roman" w:eastAsia="Times New Roman" w:hAnsi="Lucida Sans" w:cs="Times New Roman"/>
          <w:kern w:val="1"/>
          <w:sz w:val="24"/>
          <w:szCs w:val="24"/>
          <w:lang w:eastAsia="zh-CN" w:bidi="hi-IN"/>
        </w:rPr>
        <w:t xml:space="preserve">Soczewki </w:t>
      </w:r>
      <w:proofErr w:type="spellStart"/>
      <w:r>
        <w:rPr>
          <w:rFonts w:ascii="Times New Roman" w:eastAsia="Times New Roman" w:hAnsi="Lucida Sans" w:cs="Times New Roman"/>
          <w:kern w:val="1"/>
          <w:sz w:val="24"/>
          <w:szCs w:val="24"/>
          <w:lang w:eastAsia="zh-CN" w:bidi="hi-IN"/>
        </w:rPr>
        <w:t>przedniokomorowe</w:t>
      </w:r>
      <w:proofErr w:type="spellEnd"/>
    </w:p>
    <w:tbl>
      <w:tblPr>
        <w:tblW w:w="13505" w:type="dxa"/>
        <w:tblInd w:w="55" w:type="dxa"/>
        <w:tblLayout w:type="fixed"/>
        <w:tblCellMar>
          <w:top w:w="55" w:type="dxa"/>
          <w:left w:w="55" w:type="dxa"/>
          <w:bottom w:w="55" w:type="dxa"/>
          <w:right w:w="55" w:type="dxa"/>
        </w:tblCellMar>
        <w:tblLook w:val="0000" w:firstRow="0" w:lastRow="0" w:firstColumn="0" w:lastColumn="0" w:noHBand="0" w:noVBand="0"/>
      </w:tblPr>
      <w:tblGrid>
        <w:gridCol w:w="522"/>
        <w:gridCol w:w="4699"/>
        <w:gridCol w:w="742"/>
        <w:gridCol w:w="904"/>
        <w:gridCol w:w="1465"/>
        <w:gridCol w:w="1325"/>
        <w:gridCol w:w="982"/>
        <w:gridCol w:w="1548"/>
        <w:gridCol w:w="1318"/>
      </w:tblGrid>
      <w:tr w:rsidR="001C6315" w:rsidRPr="00146A3E" w14:paraId="1ACDE81D" w14:textId="77777777" w:rsidTr="001C6315">
        <w:trPr>
          <w:trHeight w:val="655"/>
        </w:trPr>
        <w:tc>
          <w:tcPr>
            <w:tcW w:w="522" w:type="dxa"/>
            <w:tcBorders>
              <w:top w:val="single" w:sz="2" w:space="0" w:color="000000"/>
              <w:left w:val="single" w:sz="2" w:space="0" w:color="000000"/>
              <w:bottom w:val="single" w:sz="2" w:space="0" w:color="000000"/>
              <w:right w:val="nil"/>
            </w:tcBorders>
            <w:vAlign w:val="center"/>
          </w:tcPr>
          <w:p w14:paraId="2494B794"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4699" w:type="dxa"/>
            <w:tcBorders>
              <w:top w:val="single" w:sz="2" w:space="0" w:color="000000"/>
              <w:left w:val="single" w:sz="2" w:space="0" w:color="000000"/>
              <w:bottom w:val="single" w:sz="2" w:space="0" w:color="000000"/>
              <w:right w:val="nil"/>
            </w:tcBorders>
            <w:vAlign w:val="center"/>
          </w:tcPr>
          <w:p w14:paraId="78536754"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742" w:type="dxa"/>
            <w:tcBorders>
              <w:top w:val="single" w:sz="2" w:space="0" w:color="000000"/>
              <w:left w:val="single" w:sz="2" w:space="0" w:color="000000"/>
              <w:bottom w:val="single" w:sz="2" w:space="0" w:color="000000"/>
              <w:right w:val="nil"/>
            </w:tcBorders>
            <w:vAlign w:val="center"/>
          </w:tcPr>
          <w:p w14:paraId="32AFF50E"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904" w:type="dxa"/>
            <w:tcBorders>
              <w:top w:val="single" w:sz="2" w:space="0" w:color="000000"/>
              <w:left w:val="single" w:sz="2" w:space="0" w:color="000000"/>
              <w:bottom w:val="single" w:sz="2" w:space="0" w:color="000000"/>
              <w:right w:val="nil"/>
            </w:tcBorders>
            <w:vAlign w:val="center"/>
          </w:tcPr>
          <w:p w14:paraId="2358F78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465" w:type="dxa"/>
            <w:tcBorders>
              <w:top w:val="single" w:sz="2" w:space="0" w:color="000000"/>
              <w:left w:val="single" w:sz="2" w:space="0" w:color="000000"/>
              <w:bottom w:val="single" w:sz="2" w:space="0" w:color="000000"/>
              <w:right w:val="nil"/>
            </w:tcBorders>
            <w:vAlign w:val="center"/>
          </w:tcPr>
          <w:p w14:paraId="271C9690"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325" w:type="dxa"/>
            <w:tcBorders>
              <w:top w:val="single" w:sz="2" w:space="0" w:color="000000"/>
              <w:left w:val="single" w:sz="2" w:space="0" w:color="000000"/>
              <w:bottom w:val="single" w:sz="2" w:space="0" w:color="000000"/>
              <w:right w:val="nil"/>
            </w:tcBorders>
            <w:vAlign w:val="center"/>
          </w:tcPr>
          <w:p w14:paraId="0EC8E5B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14:paraId="4C2130F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982" w:type="dxa"/>
            <w:tcBorders>
              <w:top w:val="single" w:sz="2" w:space="0" w:color="000000"/>
              <w:left w:val="single" w:sz="2" w:space="0" w:color="000000"/>
              <w:bottom w:val="single" w:sz="2" w:space="0" w:color="000000"/>
              <w:right w:val="nil"/>
            </w:tcBorders>
            <w:vAlign w:val="center"/>
          </w:tcPr>
          <w:p w14:paraId="30602FE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548" w:type="dxa"/>
            <w:tcBorders>
              <w:top w:val="single" w:sz="2" w:space="0" w:color="000000"/>
              <w:left w:val="single" w:sz="2" w:space="0" w:color="000000"/>
              <w:bottom w:val="single" w:sz="2" w:space="0" w:color="000000"/>
              <w:right w:val="nil"/>
            </w:tcBorders>
            <w:vAlign w:val="center"/>
          </w:tcPr>
          <w:p w14:paraId="751A5EEC"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14:paraId="0FB871CF" w14:textId="77777777" w:rsidR="001C6315" w:rsidRPr="00146A3E" w:rsidRDefault="001C6315" w:rsidP="00B75A09">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318" w:type="dxa"/>
            <w:tcBorders>
              <w:top w:val="single" w:sz="2" w:space="0" w:color="000000"/>
              <w:left w:val="single" w:sz="2" w:space="0" w:color="000000"/>
              <w:bottom w:val="single" w:sz="2" w:space="0" w:color="000000"/>
              <w:right w:val="single" w:sz="2" w:space="0" w:color="000000"/>
            </w:tcBorders>
            <w:vAlign w:val="center"/>
          </w:tcPr>
          <w:p w14:paraId="31F2BF3B" w14:textId="77777777" w:rsidR="001C6315" w:rsidRPr="00146A3E" w:rsidRDefault="001C6315" w:rsidP="00B75A09">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14:paraId="489F1AA4"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r>
      <w:tr w:rsidR="001C6315" w:rsidRPr="00146A3E" w14:paraId="227CC16E" w14:textId="77777777" w:rsidTr="001C6315">
        <w:trPr>
          <w:trHeight w:val="146"/>
        </w:trPr>
        <w:tc>
          <w:tcPr>
            <w:tcW w:w="522" w:type="dxa"/>
            <w:tcBorders>
              <w:top w:val="nil"/>
              <w:left w:val="single" w:sz="2" w:space="0" w:color="000000"/>
              <w:bottom w:val="single" w:sz="2" w:space="0" w:color="000000"/>
              <w:right w:val="nil"/>
            </w:tcBorders>
          </w:tcPr>
          <w:p w14:paraId="684E4E8A"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4699" w:type="dxa"/>
            <w:tcBorders>
              <w:top w:val="nil"/>
              <w:left w:val="single" w:sz="2" w:space="0" w:color="000000"/>
              <w:bottom w:val="single" w:sz="2" w:space="0" w:color="000000"/>
              <w:right w:val="nil"/>
            </w:tcBorders>
          </w:tcPr>
          <w:p w14:paraId="1F27F234"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742" w:type="dxa"/>
            <w:tcBorders>
              <w:top w:val="nil"/>
              <w:left w:val="single" w:sz="2" w:space="0" w:color="000000"/>
              <w:bottom w:val="single" w:sz="2" w:space="0" w:color="000000"/>
              <w:right w:val="nil"/>
            </w:tcBorders>
          </w:tcPr>
          <w:p w14:paraId="5A83883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904" w:type="dxa"/>
            <w:tcBorders>
              <w:top w:val="nil"/>
              <w:left w:val="single" w:sz="2" w:space="0" w:color="000000"/>
              <w:bottom w:val="single" w:sz="2" w:space="0" w:color="000000"/>
              <w:right w:val="nil"/>
            </w:tcBorders>
          </w:tcPr>
          <w:p w14:paraId="030D58DC"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465" w:type="dxa"/>
            <w:tcBorders>
              <w:top w:val="nil"/>
              <w:left w:val="single" w:sz="2" w:space="0" w:color="000000"/>
              <w:bottom w:val="single" w:sz="2" w:space="0" w:color="000000"/>
              <w:right w:val="nil"/>
            </w:tcBorders>
          </w:tcPr>
          <w:p w14:paraId="3216B03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325" w:type="dxa"/>
            <w:tcBorders>
              <w:top w:val="nil"/>
              <w:left w:val="single" w:sz="2" w:space="0" w:color="000000"/>
              <w:bottom w:val="single" w:sz="2" w:space="0" w:color="000000"/>
              <w:right w:val="nil"/>
            </w:tcBorders>
          </w:tcPr>
          <w:p w14:paraId="2B72DB9E"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982" w:type="dxa"/>
            <w:tcBorders>
              <w:top w:val="nil"/>
              <w:left w:val="single" w:sz="2" w:space="0" w:color="000000"/>
              <w:bottom w:val="single" w:sz="2" w:space="0" w:color="000000"/>
              <w:right w:val="nil"/>
            </w:tcBorders>
          </w:tcPr>
          <w:p w14:paraId="705FF843"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548" w:type="dxa"/>
            <w:tcBorders>
              <w:top w:val="nil"/>
              <w:left w:val="single" w:sz="2" w:space="0" w:color="000000"/>
              <w:bottom w:val="single" w:sz="2" w:space="0" w:color="000000"/>
              <w:right w:val="nil"/>
            </w:tcBorders>
          </w:tcPr>
          <w:p w14:paraId="2CC42790"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318" w:type="dxa"/>
            <w:tcBorders>
              <w:top w:val="nil"/>
              <w:left w:val="single" w:sz="2" w:space="0" w:color="000000"/>
              <w:bottom w:val="single" w:sz="2" w:space="0" w:color="000000"/>
              <w:right w:val="single" w:sz="2" w:space="0" w:color="000000"/>
            </w:tcBorders>
          </w:tcPr>
          <w:p w14:paraId="7C2E97A6" w14:textId="77777777" w:rsidR="001C6315" w:rsidRPr="00146A3E" w:rsidRDefault="001C6315" w:rsidP="00B75A09">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r>
      <w:tr w:rsidR="001C6315" w:rsidRPr="00146A3E" w14:paraId="1A4898DF" w14:textId="77777777" w:rsidTr="00604CC8">
        <w:trPr>
          <w:trHeight w:val="932"/>
        </w:trPr>
        <w:tc>
          <w:tcPr>
            <w:tcW w:w="522" w:type="dxa"/>
            <w:tcBorders>
              <w:top w:val="single" w:sz="4" w:space="0" w:color="000000"/>
              <w:left w:val="single" w:sz="4" w:space="0" w:color="000000"/>
              <w:bottom w:val="single" w:sz="4" w:space="0" w:color="000000"/>
              <w:right w:val="nil"/>
            </w:tcBorders>
            <w:shd w:val="clear" w:color="auto" w:fill="auto"/>
            <w:vAlign w:val="center"/>
          </w:tcPr>
          <w:p w14:paraId="271551D5" w14:textId="4D797CD6" w:rsidR="001C6315" w:rsidRPr="001C6315" w:rsidRDefault="001C6315" w:rsidP="001C6315">
            <w:pPr>
              <w:widowControl w:val="0"/>
              <w:numPr>
                <w:ilvl w:val="0"/>
                <w:numId w:val="72"/>
              </w:numPr>
              <w:tabs>
                <w:tab w:val="left" w:pos="720"/>
              </w:tabs>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1C6315">
              <w:rPr>
                <w:rFonts w:ascii="Times New Roman" w:hAnsi="Times New Roman" w:cs="Times New Roman"/>
                <w:color w:val="000000"/>
                <w:sz w:val="20"/>
                <w:szCs w:val="20"/>
              </w:rPr>
              <w:t>1</w:t>
            </w:r>
          </w:p>
        </w:tc>
        <w:tc>
          <w:tcPr>
            <w:tcW w:w="4699" w:type="dxa"/>
            <w:tcBorders>
              <w:top w:val="single" w:sz="4" w:space="0" w:color="000000"/>
              <w:left w:val="single" w:sz="4" w:space="0" w:color="000000"/>
              <w:bottom w:val="single" w:sz="4" w:space="0" w:color="000000"/>
              <w:right w:val="nil"/>
            </w:tcBorders>
            <w:shd w:val="clear" w:color="auto" w:fill="auto"/>
            <w:vAlign w:val="center"/>
          </w:tcPr>
          <w:p w14:paraId="3101BB34" w14:textId="3B8AE48D" w:rsidR="001C6315" w:rsidRPr="001C6315" w:rsidRDefault="001C6315" w:rsidP="001C6315">
            <w:pPr>
              <w:widowControl w:val="0"/>
              <w:autoSpaceDE w:val="0"/>
              <w:autoSpaceDN w:val="0"/>
              <w:adjustRightInd w:val="0"/>
              <w:spacing w:after="0" w:line="240" w:lineRule="auto"/>
              <w:rPr>
                <w:rFonts w:ascii="Times New Roman" w:eastAsiaTheme="minorEastAsia" w:hAnsi="Times New Roman" w:cs="Times New Roman"/>
                <w:kern w:val="1"/>
                <w:sz w:val="20"/>
                <w:szCs w:val="20"/>
                <w:lang w:eastAsia="zh-CN"/>
              </w:rPr>
            </w:pPr>
            <w:r w:rsidRPr="001C6315">
              <w:rPr>
                <w:rFonts w:ascii="Times New Roman" w:hAnsi="Times New Roman" w:cs="Times New Roman"/>
                <w:color w:val="000000"/>
                <w:sz w:val="20"/>
                <w:szCs w:val="20"/>
              </w:rPr>
              <w:t xml:space="preserve">Soczewka </w:t>
            </w:r>
            <w:proofErr w:type="spellStart"/>
            <w:r w:rsidRPr="001C6315">
              <w:rPr>
                <w:rFonts w:ascii="Times New Roman" w:hAnsi="Times New Roman" w:cs="Times New Roman"/>
                <w:color w:val="000000"/>
                <w:sz w:val="20"/>
                <w:szCs w:val="20"/>
              </w:rPr>
              <w:t>przedniokomorowa</w:t>
            </w:r>
            <w:proofErr w:type="spellEnd"/>
            <w:r w:rsidRPr="001C6315">
              <w:rPr>
                <w:rFonts w:ascii="Times New Roman" w:hAnsi="Times New Roman" w:cs="Times New Roman"/>
                <w:color w:val="000000"/>
                <w:sz w:val="20"/>
                <w:szCs w:val="20"/>
              </w:rPr>
              <w:t xml:space="preserve">, </w:t>
            </w:r>
            <w:proofErr w:type="spellStart"/>
            <w:r w:rsidRPr="001C6315">
              <w:rPr>
                <w:rFonts w:ascii="Times New Roman" w:hAnsi="Times New Roman" w:cs="Times New Roman"/>
                <w:color w:val="000000"/>
                <w:sz w:val="20"/>
                <w:szCs w:val="20"/>
              </w:rPr>
              <w:t>afakijna</w:t>
            </w:r>
            <w:proofErr w:type="spellEnd"/>
            <w:r w:rsidRPr="001C6315">
              <w:rPr>
                <w:rFonts w:ascii="Times New Roman" w:hAnsi="Times New Roman" w:cs="Times New Roman"/>
                <w:color w:val="000000"/>
                <w:sz w:val="20"/>
                <w:szCs w:val="20"/>
              </w:rPr>
              <w:t xml:space="preserve">, wykonana z PMMA, formowanego metodą prasowania, do fiksacji </w:t>
            </w:r>
            <w:proofErr w:type="spellStart"/>
            <w:r w:rsidRPr="001C6315">
              <w:rPr>
                <w:rFonts w:ascii="Times New Roman" w:hAnsi="Times New Roman" w:cs="Times New Roman"/>
                <w:color w:val="000000"/>
                <w:sz w:val="20"/>
                <w:szCs w:val="20"/>
              </w:rPr>
              <w:t>tęczówkowej</w:t>
            </w:r>
            <w:proofErr w:type="spellEnd"/>
            <w:r w:rsidRPr="001C6315">
              <w:rPr>
                <w:rFonts w:ascii="Times New Roman" w:hAnsi="Times New Roman" w:cs="Times New Roman"/>
                <w:color w:val="000000"/>
                <w:sz w:val="20"/>
                <w:szCs w:val="20"/>
              </w:rPr>
              <w:t>, z możliwością wyboru z trzech różnych rozmiarów części optycznej i długości całkowitej soczewki w celu doboru do wielkości komory przedniej oka pacjenta.</w:t>
            </w:r>
            <w:r w:rsidRPr="001C6315">
              <w:rPr>
                <w:rFonts w:ascii="Times New Roman" w:hAnsi="Times New Roman" w:cs="Times New Roman"/>
                <w:color w:val="000000"/>
                <w:sz w:val="20"/>
                <w:szCs w:val="20"/>
              </w:rPr>
              <w:br/>
              <w:t>Rozmiar a:</w:t>
            </w:r>
            <w:r w:rsidRPr="001C6315">
              <w:rPr>
                <w:rFonts w:ascii="Times New Roman" w:hAnsi="Times New Roman" w:cs="Times New Roman"/>
                <w:color w:val="000000"/>
                <w:sz w:val="20"/>
                <w:szCs w:val="20"/>
              </w:rPr>
              <w:br/>
              <w:t>- całkowita długość soczewki 8,5mm</w:t>
            </w:r>
            <w:r w:rsidRPr="001C6315">
              <w:rPr>
                <w:rFonts w:ascii="Times New Roman" w:hAnsi="Times New Roman" w:cs="Times New Roman"/>
                <w:color w:val="000000"/>
                <w:sz w:val="20"/>
                <w:szCs w:val="20"/>
              </w:rPr>
              <w:br/>
              <w:t>- średnica części optycznej 5,0</w:t>
            </w:r>
            <w:r w:rsidRPr="001C6315">
              <w:rPr>
                <w:rFonts w:ascii="Times New Roman" w:hAnsi="Times New Roman" w:cs="Times New Roman"/>
                <w:color w:val="000000"/>
                <w:sz w:val="20"/>
                <w:szCs w:val="20"/>
              </w:rPr>
              <w:br/>
              <w:t>- zakres mocy: od +2,0D do + 30,00D co 1,0D    w tym od +14,5D do 24,5D co 0,5D</w:t>
            </w:r>
            <w:r w:rsidRPr="001C6315">
              <w:rPr>
                <w:rFonts w:ascii="Times New Roman" w:hAnsi="Times New Roman" w:cs="Times New Roman"/>
                <w:color w:val="000000"/>
                <w:sz w:val="20"/>
                <w:szCs w:val="20"/>
              </w:rPr>
              <w:br/>
              <w:t xml:space="preserve">Do każdej soczewki dodawana jest jednorazowa igła do </w:t>
            </w:r>
            <w:proofErr w:type="spellStart"/>
            <w:r w:rsidRPr="001C6315">
              <w:rPr>
                <w:rFonts w:ascii="Times New Roman" w:hAnsi="Times New Roman" w:cs="Times New Roman"/>
                <w:color w:val="000000"/>
                <w:sz w:val="20"/>
                <w:szCs w:val="20"/>
              </w:rPr>
              <w:t>enklawacji</w:t>
            </w:r>
            <w:proofErr w:type="spellEnd"/>
            <w:r w:rsidRPr="001C6315">
              <w:rPr>
                <w:rFonts w:ascii="Times New Roman" w:hAnsi="Times New Roman" w:cs="Times New Roman"/>
                <w:color w:val="000000"/>
                <w:sz w:val="20"/>
                <w:szCs w:val="20"/>
              </w:rPr>
              <w:t>.</w:t>
            </w:r>
          </w:p>
        </w:tc>
        <w:tc>
          <w:tcPr>
            <w:tcW w:w="742" w:type="dxa"/>
            <w:tcBorders>
              <w:top w:val="single" w:sz="4" w:space="0" w:color="000000"/>
              <w:left w:val="single" w:sz="4" w:space="0" w:color="000000"/>
              <w:bottom w:val="single" w:sz="4" w:space="0" w:color="000000"/>
              <w:right w:val="nil"/>
            </w:tcBorders>
            <w:shd w:val="clear" w:color="auto" w:fill="auto"/>
            <w:vAlign w:val="center"/>
          </w:tcPr>
          <w:p w14:paraId="2A778126" w14:textId="451C5720" w:rsidR="001C6315" w:rsidRPr="001C6315"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1C6315">
              <w:rPr>
                <w:rFonts w:ascii="Times New Roman" w:hAnsi="Times New Roman" w:cs="Times New Roman"/>
                <w:color w:val="000000"/>
                <w:sz w:val="20"/>
                <w:szCs w:val="20"/>
              </w:rPr>
              <w:t>szt.</w:t>
            </w:r>
          </w:p>
        </w:tc>
        <w:tc>
          <w:tcPr>
            <w:tcW w:w="904" w:type="dxa"/>
            <w:tcBorders>
              <w:top w:val="single" w:sz="4" w:space="0" w:color="000000"/>
              <w:left w:val="single" w:sz="4" w:space="0" w:color="000000"/>
              <w:bottom w:val="single" w:sz="4" w:space="0" w:color="000000"/>
              <w:right w:val="nil"/>
            </w:tcBorders>
            <w:shd w:val="clear" w:color="auto" w:fill="auto"/>
            <w:vAlign w:val="center"/>
          </w:tcPr>
          <w:p w14:paraId="45A25EAE" w14:textId="25BABB56" w:rsidR="001C6315" w:rsidRPr="001C6315"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r w:rsidRPr="001C6315">
              <w:rPr>
                <w:rFonts w:ascii="Times New Roman" w:hAnsi="Times New Roman" w:cs="Times New Roman"/>
                <w:color w:val="000000"/>
                <w:sz w:val="20"/>
                <w:szCs w:val="20"/>
              </w:rPr>
              <w:t>130</w:t>
            </w:r>
          </w:p>
        </w:tc>
        <w:tc>
          <w:tcPr>
            <w:tcW w:w="1465" w:type="dxa"/>
            <w:tcBorders>
              <w:top w:val="nil"/>
              <w:left w:val="single" w:sz="2" w:space="0" w:color="000000"/>
              <w:bottom w:val="single" w:sz="2" w:space="0" w:color="000000"/>
              <w:right w:val="nil"/>
            </w:tcBorders>
            <w:vAlign w:val="center"/>
          </w:tcPr>
          <w:p w14:paraId="011704D1" w14:textId="77777777" w:rsidR="001C6315" w:rsidRPr="001C6315"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325" w:type="dxa"/>
            <w:tcBorders>
              <w:top w:val="nil"/>
              <w:left w:val="single" w:sz="2" w:space="0" w:color="000000"/>
              <w:bottom w:val="single" w:sz="2" w:space="0" w:color="000000"/>
              <w:right w:val="nil"/>
            </w:tcBorders>
            <w:vAlign w:val="center"/>
          </w:tcPr>
          <w:p w14:paraId="6B2083F7" w14:textId="77777777" w:rsidR="001C6315" w:rsidRPr="006774AA"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982" w:type="dxa"/>
            <w:tcBorders>
              <w:top w:val="nil"/>
              <w:left w:val="single" w:sz="2" w:space="0" w:color="000000"/>
              <w:bottom w:val="single" w:sz="2" w:space="0" w:color="000000"/>
              <w:right w:val="nil"/>
            </w:tcBorders>
            <w:vAlign w:val="center"/>
          </w:tcPr>
          <w:p w14:paraId="597383DB" w14:textId="77777777" w:rsidR="001C6315" w:rsidRPr="00146A3E"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548" w:type="dxa"/>
            <w:tcBorders>
              <w:top w:val="nil"/>
              <w:left w:val="single" w:sz="2" w:space="0" w:color="000000"/>
              <w:bottom w:val="single" w:sz="2" w:space="0" w:color="000000"/>
              <w:right w:val="nil"/>
            </w:tcBorders>
            <w:vAlign w:val="center"/>
          </w:tcPr>
          <w:p w14:paraId="3F9647F1" w14:textId="77777777" w:rsidR="001C6315" w:rsidRPr="00146A3E"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318" w:type="dxa"/>
            <w:tcBorders>
              <w:top w:val="nil"/>
              <w:left w:val="single" w:sz="2" w:space="0" w:color="000000"/>
              <w:bottom w:val="single" w:sz="2" w:space="0" w:color="000000"/>
              <w:right w:val="single" w:sz="2" w:space="0" w:color="000000"/>
            </w:tcBorders>
            <w:vAlign w:val="center"/>
          </w:tcPr>
          <w:p w14:paraId="0352CB29" w14:textId="77777777" w:rsidR="001C6315" w:rsidRPr="00146A3E" w:rsidRDefault="001C6315" w:rsidP="001C6315">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r>
    </w:tbl>
    <w:p w14:paraId="6E1D6699" w14:textId="77777777" w:rsidR="001C6315" w:rsidRDefault="001C6315" w:rsidP="001C6315">
      <w:pPr>
        <w:suppressAutoHyphens/>
        <w:spacing w:after="0" w:line="240" w:lineRule="auto"/>
        <w:rPr>
          <w:rFonts w:ascii="Times New Roman" w:eastAsia="Calibri" w:hAnsi="Times New Roman" w:cs="Times New Roman"/>
          <w:sz w:val="20"/>
          <w:szCs w:val="20"/>
          <w:lang w:eastAsia="pl-PL"/>
        </w:rPr>
      </w:pPr>
    </w:p>
    <w:p w14:paraId="78F5E647" w14:textId="77777777" w:rsidR="001C6315" w:rsidRDefault="001C6315" w:rsidP="001C6315">
      <w:pPr>
        <w:suppressAutoHyphens/>
        <w:spacing w:after="0" w:line="240" w:lineRule="auto"/>
        <w:rPr>
          <w:rFonts w:ascii="Times New Roman" w:eastAsia="Calibri" w:hAnsi="Times New Roman" w:cs="Times New Roman"/>
          <w:sz w:val="20"/>
          <w:szCs w:val="20"/>
          <w:lang w:eastAsia="pl-PL"/>
        </w:rPr>
      </w:pPr>
    </w:p>
    <w:p w14:paraId="022FCC4C" w14:textId="7EBD2346"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pPr>
    </w:p>
    <w:p w14:paraId="38FF1FF4" w14:textId="2E79B739"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pPr>
    </w:p>
    <w:p w14:paraId="0E76C88C" w14:textId="7DF8573B"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pPr>
    </w:p>
    <w:p w14:paraId="3B37715D" w14:textId="5904CB3C"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pPr>
    </w:p>
    <w:p w14:paraId="27F59D75" w14:textId="14A6511F"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pPr>
    </w:p>
    <w:p w14:paraId="4B82CDE7" w14:textId="7422073C"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pPr>
    </w:p>
    <w:p w14:paraId="39E3718A" w14:textId="77777777" w:rsidR="00B07F45" w:rsidRDefault="00B07F45" w:rsidP="00002304">
      <w:pPr>
        <w:suppressAutoHyphens/>
        <w:spacing w:after="0" w:line="240" w:lineRule="auto"/>
        <w:jc w:val="both"/>
        <w:rPr>
          <w:rFonts w:ascii="Times New Roman" w:eastAsia="Times New Roman" w:hAnsi="Times New Roman" w:cs="Times New Roman"/>
          <w:iCs/>
          <w:sz w:val="24"/>
          <w:szCs w:val="24"/>
          <w:lang w:eastAsia="ar-SA"/>
        </w:rPr>
        <w:sectPr w:rsidR="00B07F45" w:rsidSect="00B07F45">
          <w:pgSz w:w="16838" w:h="11906" w:orient="landscape"/>
          <w:pgMar w:top="1418" w:right="992" w:bottom="1418" w:left="1418" w:header="709" w:footer="709" w:gutter="0"/>
          <w:cols w:space="708"/>
          <w:docGrid w:linePitch="360"/>
        </w:sectPr>
      </w:pPr>
    </w:p>
    <w:p w14:paraId="12A5CCBF" w14:textId="6C602744" w:rsidR="00002304" w:rsidRPr="00B07F45" w:rsidRDefault="00DF4DD3" w:rsidP="00002304">
      <w:pPr>
        <w:suppressAutoHyphens/>
        <w:spacing w:after="0" w:line="240" w:lineRule="auto"/>
        <w:jc w:val="both"/>
        <w:rPr>
          <w:rFonts w:ascii="Times New Roman" w:eastAsia="Times New Roman" w:hAnsi="Times New Roman" w:cs="Times New Roman"/>
          <w:iCs/>
          <w:sz w:val="24"/>
          <w:szCs w:val="24"/>
          <w:lang w:eastAsia="ar-SA"/>
        </w:rPr>
      </w:pPr>
      <w:bookmarkStart w:id="4" w:name="_Hlk102039198"/>
      <w:r w:rsidRPr="00B07F45">
        <w:rPr>
          <w:rFonts w:ascii="Times New Roman" w:eastAsia="Times New Roman" w:hAnsi="Times New Roman" w:cs="Times New Roman"/>
          <w:iCs/>
          <w:sz w:val="24"/>
          <w:szCs w:val="24"/>
          <w:lang w:eastAsia="ar-SA"/>
        </w:rPr>
        <w:lastRenderedPageBreak/>
        <w:t>DZP.381</w:t>
      </w:r>
      <w:r w:rsidR="00A87A37" w:rsidRPr="00B07F45">
        <w:rPr>
          <w:rFonts w:ascii="Times New Roman" w:eastAsia="Times New Roman" w:hAnsi="Times New Roman" w:cs="Times New Roman"/>
          <w:iCs/>
          <w:sz w:val="24"/>
          <w:szCs w:val="24"/>
          <w:lang w:eastAsia="ar-SA"/>
        </w:rPr>
        <w:t>.</w:t>
      </w:r>
      <w:r w:rsidR="00C81230" w:rsidRPr="00B07F45">
        <w:rPr>
          <w:rFonts w:ascii="Times New Roman" w:eastAsia="Times New Roman" w:hAnsi="Times New Roman" w:cs="Times New Roman"/>
          <w:iCs/>
          <w:sz w:val="24"/>
          <w:szCs w:val="24"/>
          <w:lang w:eastAsia="ar-SA"/>
        </w:rPr>
        <w:t>30</w:t>
      </w:r>
      <w:r w:rsidR="00A87A37" w:rsidRPr="00B07F45">
        <w:rPr>
          <w:rFonts w:ascii="Times New Roman" w:eastAsia="Times New Roman" w:hAnsi="Times New Roman" w:cs="Times New Roman"/>
          <w:iCs/>
          <w:sz w:val="24"/>
          <w:szCs w:val="24"/>
          <w:lang w:eastAsia="ar-SA"/>
        </w:rPr>
        <w:t>A</w:t>
      </w:r>
      <w:r w:rsidR="00002304" w:rsidRPr="00B07F45">
        <w:rPr>
          <w:rFonts w:ascii="Times New Roman" w:eastAsia="Times New Roman" w:hAnsi="Times New Roman" w:cs="Times New Roman"/>
          <w:iCs/>
          <w:sz w:val="24"/>
          <w:szCs w:val="24"/>
          <w:lang w:eastAsia="ar-SA"/>
        </w:rPr>
        <w:t>.202</w:t>
      </w:r>
      <w:r w:rsidR="005349C6" w:rsidRPr="00B07F45">
        <w:rPr>
          <w:rFonts w:ascii="Times New Roman" w:eastAsia="Times New Roman" w:hAnsi="Times New Roman" w:cs="Times New Roman"/>
          <w:iCs/>
          <w:sz w:val="24"/>
          <w:szCs w:val="24"/>
          <w:lang w:eastAsia="ar-SA"/>
        </w:rPr>
        <w:t>2</w:t>
      </w:r>
    </w:p>
    <w:p w14:paraId="7DAC845D" w14:textId="77777777" w:rsidR="00002304" w:rsidRPr="00B07F45"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B07F45">
        <w:rPr>
          <w:rFonts w:ascii="Times New Roman" w:eastAsia="Times New Roman" w:hAnsi="Times New Roman" w:cs="Times New Roman"/>
          <w:bCs/>
          <w:sz w:val="24"/>
          <w:szCs w:val="24"/>
          <w:lang w:eastAsia="ar-SA"/>
        </w:rPr>
        <w:t>Załącznik nr 5</w:t>
      </w:r>
    </w:p>
    <w:p w14:paraId="5E5EE0D7"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14:paraId="78E47816"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4"/>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210296B"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4AFCF7E1"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 xml:space="preserve">dostawę </w:t>
      </w:r>
      <w:r w:rsidR="009F7BB7" w:rsidRPr="00A46688">
        <w:rPr>
          <w:rFonts w:ascii="Times New Roman" w:eastAsia="Times New Roman" w:hAnsi="Times New Roman" w:cs="Times New Roman"/>
          <w:bCs/>
          <w:iCs/>
          <w:sz w:val="24"/>
          <w:szCs w:val="24"/>
          <w:lang w:eastAsia="ar-SA"/>
        </w:rPr>
        <w:t>wyrobów medycznych</w:t>
      </w:r>
      <w:r w:rsidR="002B2C8C">
        <w:rPr>
          <w:rFonts w:ascii="Times New Roman" w:eastAsia="Times New Roman" w:hAnsi="Times New Roman" w:cs="Times New Roman"/>
          <w:sz w:val="24"/>
          <w:szCs w:val="24"/>
          <w:lang w:eastAsia="pl-PL"/>
        </w:rPr>
        <w:t xml:space="preserve"> II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7EA825C8" w14:textId="1AF50C49" w:rsidR="005349C6" w:rsidRPr="003C6676" w:rsidRDefault="00002304" w:rsidP="00C524B3">
      <w:pPr>
        <w:numPr>
          <w:ilvl w:val="0"/>
          <w:numId w:val="35"/>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4368EECC" w14:textId="77777777" w:rsidR="003C6676" w:rsidRPr="0059452A" w:rsidRDefault="003C6676" w:rsidP="003C6676">
      <w:pPr>
        <w:pStyle w:val="Akapitzlist"/>
        <w:numPr>
          <w:ilvl w:val="0"/>
          <w:numId w:val="35"/>
        </w:numPr>
        <w:suppressAutoHyphens/>
        <w:spacing w:after="0" w:line="240" w:lineRule="auto"/>
        <w:rPr>
          <w:rStyle w:val="markedcontent"/>
          <w:rFonts w:ascii="Times New Roman" w:eastAsia="Calibri" w:hAnsi="Times New Roman" w:cs="Times New Roman"/>
          <w:sz w:val="24"/>
          <w:szCs w:val="24"/>
        </w:rPr>
      </w:pPr>
      <w:r w:rsidRPr="0059452A">
        <w:rPr>
          <w:rStyle w:val="markedcontent"/>
          <w:rFonts w:ascii="Times New Roman" w:hAnsi="Times New Roman" w:cs="Times New Roman"/>
          <w:sz w:val="24"/>
          <w:szCs w:val="24"/>
        </w:rPr>
        <w:t>w art. 7 ustawy z dnia 13 kwietnia 2022 r. o szczególnych rozwiązaniach w zakresie przeciwdziałania wspieraniu agresji na Ukrainę oraz służących ochronie bezpieczeństwa narodowego, są nadal aktualne.</w:t>
      </w:r>
      <w:r w:rsidRPr="0059452A">
        <w:rPr>
          <w:rFonts w:ascii="Times New Roman" w:hAnsi="Times New Roman" w:cs="Times New Roman"/>
          <w:sz w:val="24"/>
          <w:szCs w:val="24"/>
        </w:rPr>
        <w:br/>
      </w:r>
    </w:p>
    <w:p w14:paraId="60263926"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79F22F32" w14:textId="578E494A" w:rsidR="00F81688" w:rsidRDefault="00F81688" w:rsidP="00720524">
      <w:pPr>
        <w:suppressAutoHyphens/>
        <w:spacing w:after="0" w:line="240" w:lineRule="auto"/>
        <w:rPr>
          <w:rFonts w:ascii="Times New Roman" w:eastAsia="Calibri" w:hAnsi="Times New Roman" w:cs="Times New Roman"/>
          <w:sz w:val="24"/>
          <w:szCs w:val="24"/>
        </w:rPr>
      </w:pPr>
    </w:p>
    <w:p w14:paraId="089E7FC4" w14:textId="43983A8D" w:rsidR="0059452A" w:rsidRDefault="0059452A" w:rsidP="00720524">
      <w:pPr>
        <w:suppressAutoHyphens/>
        <w:spacing w:after="0" w:line="240" w:lineRule="auto"/>
        <w:rPr>
          <w:rFonts w:ascii="Times New Roman" w:eastAsia="Calibri" w:hAnsi="Times New Roman" w:cs="Times New Roman"/>
          <w:sz w:val="24"/>
          <w:szCs w:val="24"/>
        </w:rPr>
      </w:pPr>
    </w:p>
    <w:p w14:paraId="420AFD7A" w14:textId="3AAB0B63" w:rsidR="0059452A" w:rsidRDefault="0059452A" w:rsidP="00720524">
      <w:pPr>
        <w:suppressAutoHyphens/>
        <w:spacing w:after="0" w:line="240" w:lineRule="auto"/>
        <w:rPr>
          <w:rFonts w:ascii="Times New Roman" w:eastAsia="Calibri" w:hAnsi="Times New Roman" w:cs="Times New Roman"/>
          <w:sz w:val="24"/>
          <w:szCs w:val="24"/>
        </w:rPr>
      </w:pPr>
    </w:p>
    <w:p w14:paraId="4EE0952E" w14:textId="18C7D2BD" w:rsidR="0059452A" w:rsidRDefault="0059452A" w:rsidP="00720524">
      <w:pPr>
        <w:suppressAutoHyphens/>
        <w:spacing w:after="0" w:line="240" w:lineRule="auto"/>
        <w:rPr>
          <w:rFonts w:ascii="Times New Roman" w:eastAsia="Calibri" w:hAnsi="Times New Roman" w:cs="Times New Roman"/>
          <w:sz w:val="24"/>
          <w:szCs w:val="24"/>
        </w:rPr>
      </w:pPr>
    </w:p>
    <w:p w14:paraId="44EC6C02" w14:textId="3CF87047" w:rsidR="0059452A" w:rsidRDefault="0059452A" w:rsidP="00720524">
      <w:pPr>
        <w:suppressAutoHyphens/>
        <w:spacing w:after="0" w:line="240" w:lineRule="auto"/>
        <w:rPr>
          <w:rFonts w:ascii="Times New Roman" w:eastAsia="Calibri" w:hAnsi="Times New Roman" w:cs="Times New Roman"/>
          <w:sz w:val="24"/>
          <w:szCs w:val="24"/>
        </w:rPr>
      </w:pPr>
    </w:p>
    <w:p w14:paraId="21F82EAF" w14:textId="4923AFB6" w:rsidR="0059452A" w:rsidRDefault="0059452A" w:rsidP="00720524">
      <w:pPr>
        <w:suppressAutoHyphens/>
        <w:spacing w:after="0" w:line="240" w:lineRule="auto"/>
        <w:rPr>
          <w:rFonts w:ascii="Times New Roman" w:eastAsia="Calibri" w:hAnsi="Times New Roman" w:cs="Times New Roman"/>
          <w:sz w:val="24"/>
          <w:szCs w:val="24"/>
        </w:rPr>
      </w:pPr>
    </w:p>
    <w:p w14:paraId="7918C589" w14:textId="465F129A" w:rsidR="0059452A" w:rsidRDefault="0059452A" w:rsidP="00720524">
      <w:pPr>
        <w:suppressAutoHyphens/>
        <w:spacing w:after="0" w:line="240" w:lineRule="auto"/>
        <w:rPr>
          <w:rFonts w:ascii="Times New Roman" w:eastAsia="Calibri" w:hAnsi="Times New Roman" w:cs="Times New Roman"/>
          <w:sz w:val="24"/>
          <w:szCs w:val="24"/>
        </w:rPr>
      </w:pPr>
    </w:p>
    <w:p w14:paraId="48598545" w14:textId="2D5A946A" w:rsidR="0059452A" w:rsidRDefault="0059452A" w:rsidP="00720524">
      <w:pPr>
        <w:suppressAutoHyphens/>
        <w:spacing w:after="0" w:line="240" w:lineRule="auto"/>
        <w:rPr>
          <w:rFonts w:ascii="Times New Roman" w:eastAsia="Calibri" w:hAnsi="Times New Roman" w:cs="Times New Roman"/>
          <w:sz w:val="24"/>
          <w:szCs w:val="24"/>
        </w:rPr>
      </w:pPr>
    </w:p>
    <w:p w14:paraId="06FC7303" w14:textId="1DD4FF07" w:rsidR="0059452A" w:rsidRDefault="0059452A" w:rsidP="00720524">
      <w:pPr>
        <w:suppressAutoHyphens/>
        <w:spacing w:after="0" w:line="240" w:lineRule="auto"/>
        <w:rPr>
          <w:rFonts w:ascii="Times New Roman" w:eastAsia="Calibri" w:hAnsi="Times New Roman" w:cs="Times New Roman"/>
          <w:sz w:val="24"/>
          <w:szCs w:val="24"/>
        </w:rPr>
      </w:pPr>
    </w:p>
    <w:p w14:paraId="2A14AE7F" w14:textId="67AC813E" w:rsidR="00F81688" w:rsidRDefault="00F81688" w:rsidP="00720524">
      <w:pPr>
        <w:suppressAutoHyphens/>
        <w:spacing w:after="0" w:line="240" w:lineRule="auto"/>
        <w:rPr>
          <w:rFonts w:ascii="Times New Roman" w:eastAsia="Calibri" w:hAnsi="Times New Roman" w:cs="Times New Roman"/>
          <w:sz w:val="24"/>
          <w:szCs w:val="24"/>
        </w:rPr>
      </w:pPr>
    </w:p>
    <w:p w14:paraId="5FE726AD" w14:textId="77777777" w:rsidR="0059452A" w:rsidRDefault="0059452A" w:rsidP="00720524">
      <w:pPr>
        <w:suppressAutoHyphens/>
        <w:spacing w:after="0" w:line="240" w:lineRule="auto"/>
        <w:rPr>
          <w:rFonts w:ascii="Times New Roman" w:eastAsia="Calibri" w:hAnsi="Times New Roman" w:cs="Times New Roman"/>
          <w:sz w:val="24"/>
          <w:szCs w:val="24"/>
        </w:rPr>
      </w:pPr>
    </w:p>
    <w:p w14:paraId="4E61ABB6" w14:textId="77777777" w:rsidR="00F81688" w:rsidRDefault="00F81688" w:rsidP="00720524">
      <w:pPr>
        <w:suppressAutoHyphens/>
        <w:spacing w:after="0" w:line="240" w:lineRule="auto"/>
        <w:rPr>
          <w:rFonts w:ascii="Times New Roman" w:eastAsia="Calibri" w:hAnsi="Times New Roman" w:cs="Times New Roman"/>
          <w:sz w:val="24"/>
          <w:szCs w:val="24"/>
        </w:rPr>
      </w:pPr>
    </w:p>
    <w:p w14:paraId="2A97744B" w14:textId="77777777" w:rsidR="00F81688" w:rsidRDefault="00F81688" w:rsidP="00720524">
      <w:pPr>
        <w:suppressAutoHyphens/>
        <w:spacing w:after="0" w:line="240" w:lineRule="auto"/>
        <w:rPr>
          <w:rFonts w:ascii="Times New Roman" w:eastAsia="Calibri" w:hAnsi="Times New Roman" w:cs="Times New Roman"/>
          <w:sz w:val="24"/>
          <w:szCs w:val="24"/>
        </w:rPr>
      </w:pPr>
    </w:p>
    <w:p w14:paraId="5435C7C0" w14:textId="77777777" w:rsidR="00F81688" w:rsidRDefault="00F81688" w:rsidP="00720524">
      <w:pPr>
        <w:suppressAutoHyphens/>
        <w:spacing w:after="0" w:line="240" w:lineRule="auto"/>
        <w:rPr>
          <w:rFonts w:ascii="Times New Roman" w:eastAsia="Calibri" w:hAnsi="Times New Roman" w:cs="Times New Roman"/>
          <w:sz w:val="24"/>
          <w:szCs w:val="24"/>
        </w:rPr>
      </w:pPr>
    </w:p>
    <w:p w14:paraId="0735989F" w14:textId="77777777" w:rsidR="001C6315" w:rsidRDefault="001C6315" w:rsidP="00720524">
      <w:pPr>
        <w:suppressAutoHyphens/>
        <w:spacing w:after="0" w:line="240" w:lineRule="auto"/>
        <w:rPr>
          <w:rFonts w:ascii="Times New Roman" w:eastAsia="Calibri" w:hAnsi="Times New Roman" w:cs="Times New Roman"/>
          <w:sz w:val="24"/>
          <w:szCs w:val="24"/>
        </w:rPr>
      </w:pPr>
    </w:p>
    <w:p w14:paraId="07A86234" w14:textId="77777777" w:rsidR="001C6315" w:rsidRDefault="001C6315" w:rsidP="00720524">
      <w:pPr>
        <w:suppressAutoHyphens/>
        <w:spacing w:after="0" w:line="240" w:lineRule="auto"/>
        <w:rPr>
          <w:rFonts w:ascii="Times New Roman" w:eastAsia="Calibri" w:hAnsi="Times New Roman" w:cs="Times New Roman"/>
          <w:sz w:val="24"/>
          <w:szCs w:val="24"/>
        </w:rPr>
      </w:pPr>
    </w:p>
    <w:p w14:paraId="311119BD" w14:textId="77777777" w:rsidR="002C7EF5" w:rsidRPr="002C7EF5" w:rsidRDefault="002C7EF5" w:rsidP="002C7EF5">
      <w:pPr>
        <w:suppressAutoHyphens/>
        <w:spacing w:after="0" w:line="240" w:lineRule="auto"/>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lastRenderedPageBreak/>
        <w:t>DZP.381.30A.2022</w:t>
      </w:r>
    </w:p>
    <w:p w14:paraId="78153B0D" w14:textId="77777777" w:rsidR="002C7EF5" w:rsidRPr="002C7EF5" w:rsidRDefault="002C7EF5" w:rsidP="002C7EF5">
      <w:pPr>
        <w:widowControl w:val="0"/>
        <w:suppressAutoHyphens/>
        <w:spacing w:after="120" w:line="240" w:lineRule="auto"/>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Załącznik nr 6</w:t>
      </w:r>
    </w:p>
    <w:p w14:paraId="6187684B" w14:textId="77777777" w:rsidR="002C7EF5" w:rsidRPr="002C7EF5" w:rsidRDefault="002C7EF5" w:rsidP="002C7EF5">
      <w:pPr>
        <w:suppressAutoHyphens/>
        <w:spacing w:after="0" w:line="240" w:lineRule="auto"/>
        <w:jc w:val="center"/>
        <w:rPr>
          <w:rFonts w:ascii="Times New Roman" w:eastAsia="Calibri" w:hAnsi="Times New Roman" w:cs="Times New Roman"/>
          <w:b/>
          <w:bCs/>
          <w:color w:val="FF0000"/>
          <w:sz w:val="24"/>
          <w:szCs w:val="24"/>
          <w:lang w:eastAsia="ar-SA"/>
        </w:rPr>
      </w:pPr>
      <w:r w:rsidRPr="002C7EF5">
        <w:rPr>
          <w:rFonts w:ascii="Times New Roman" w:eastAsia="Calibri" w:hAnsi="Times New Roman" w:cs="Times New Roman"/>
          <w:b/>
          <w:bCs/>
          <w:sz w:val="24"/>
          <w:szCs w:val="24"/>
          <w:lang w:eastAsia="ar-SA"/>
        </w:rPr>
        <w:t xml:space="preserve">UMOWA  - wzór  </w:t>
      </w:r>
    </w:p>
    <w:p w14:paraId="22B8E7C7"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p>
    <w:p w14:paraId="2AA091AA"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zawarta w dniu ................................ w  Katowicach pomiędzy:</w:t>
      </w:r>
    </w:p>
    <w:p w14:paraId="6D00EE76" w14:textId="77777777" w:rsidR="002C7EF5" w:rsidRPr="002C7EF5" w:rsidRDefault="002C7EF5" w:rsidP="002C7EF5">
      <w:pPr>
        <w:spacing w:after="0" w:line="240" w:lineRule="auto"/>
        <w:rPr>
          <w:rFonts w:ascii="Times New Roman" w:eastAsia="Calibri" w:hAnsi="Times New Roman" w:cs="Times New Roman"/>
          <w:b/>
          <w:bCs/>
          <w:sz w:val="24"/>
          <w:szCs w:val="24"/>
          <w:lang w:eastAsia="pl-PL"/>
        </w:rPr>
      </w:pPr>
      <w:r w:rsidRPr="002C7EF5">
        <w:rPr>
          <w:rFonts w:ascii="Times New Roman" w:eastAsia="Calibri" w:hAnsi="Times New Roman" w:cs="Times New Roman"/>
          <w:b/>
          <w:bCs/>
          <w:sz w:val="24"/>
          <w:szCs w:val="24"/>
          <w:lang w:eastAsia="pl-PL"/>
        </w:rPr>
        <w:t>Uniwersyteckim Centrum Klinicznym im. prof. K. Gibińskiego Śląskiego Uniwersytetu Medycznego w Katowicach</w:t>
      </w:r>
    </w:p>
    <w:p w14:paraId="57C91E8D"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 siedzibą: 40 – 514 Katowice, ul. Ceglana 35</w:t>
      </w:r>
    </w:p>
    <w:p w14:paraId="59A5E076"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wpisanym do KRS pod nr 0000049660</w:t>
      </w:r>
    </w:p>
    <w:p w14:paraId="4BA0F585"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NIP 954-22-74-017</w:t>
      </w:r>
    </w:p>
    <w:p w14:paraId="78F7C34F"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REGON 001325767</w:t>
      </w:r>
    </w:p>
    <w:p w14:paraId="540C9F4A"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zwanym w treści umowy Zamawiającym, </w:t>
      </w:r>
    </w:p>
    <w:p w14:paraId="0347C1D0"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reprezentowanym przez:</w:t>
      </w:r>
    </w:p>
    <w:p w14:paraId="72E2F990"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t>
      </w:r>
    </w:p>
    <w:p w14:paraId="088D0194"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p>
    <w:p w14:paraId="24824357" w14:textId="77777777" w:rsidR="002C7EF5" w:rsidRPr="002C7EF5" w:rsidRDefault="002C7EF5" w:rsidP="002C7EF5">
      <w:pPr>
        <w:spacing w:after="0" w:line="240" w:lineRule="auto"/>
        <w:ind w:left="720"/>
        <w:jc w:val="center"/>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a</w:t>
      </w:r>
    </w:p>
    <w:p w14:paraId="345E1967" w14:textId="77777777" w:rsidR="002C7EF5" w:rsidRPr="002C7EF5" w:rsidRDefault="002C7EF5" w:rsidP="002C7EF5">
      <w:pPr>
        <w:spacing w:after="0" w:line="240" w:lineRule="auto"/>
        <w:rPr>
          <w:rFonts w:ascii="Times New Roman" w:eastAsia="Calibri" w:hAnsi="Times New Roman" w:cs="Times New Roman"/>
          <w:bCs/>
          <w:sz w:val="24"/>
          <w:szCs w:val="24"/>
          <w:lang w:eastAsia="pl-PL"/>
        </w:rPr>
      </w:pPr>
      <w:r w:rsidRPr="002C7EF5">
        <w:rPr>
          <w:rFonts w:ascii="Times New Roman" w:eastAsia="Calibri" w:hAnsi="Times New Roman" w:cs="Times New Roman"/>
          <w:bCs/>
          <w:sz w:val="24"/>
          <w:szCs w:val="24"/>
          <w:lang w:eastAsia="pl-PL"/>
        </w:rPr>
        <w:t>…………………………………</w:t>
      </w:r>
    </w:p>
    <w:p w14:paraId="1901521F"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 siedzibą: ……………………</w:t>
      </w:r>
    </w:p>
    <w:p w14:paraId="62B83099"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wpisanym do ................................. pod nr …………………..</w:t>
      </w:r>
    </w:p>
    <w:p w14:paraId="4F2D4668"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NIP  </w:t>
      </w:r>
    </w:p>
    <w:p w14:paraId="16F2E20B"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REGON</w:t>
      </w:r>
    </w:p>
    <w:p w14:paraId="7ED686CD"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zwanym w treści umowy Wykonawcą </w:t>
      </w:r>
    </w:p>
    <w:p w14:paraId="06FE5944" w14:textId="77777777" w:rsidR="002C7EF5" w:rsidRPr="002C7EF5" w:rsidRDefault="002C7EF5" w:rsidP="002C7EF5">
      <w:pPr>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reprezentowanym przez:</w:t>
      </w:r>
    </w:p>
    <w:p w14:paraId="66B343AB" w14:textId="77777777" w:rsidR="002C7EF5" w:rsidRPr="002C7EF5" w:rsidRDefault="002C7EF5" w:rsidP="002C7EF5">
      <w:pPr>
        <w:widowControl w:val="0"/>
        <w:suppressAutoHyphens/>
        <w:spacing w:after="0" w:line="240" w:lineRule="auto"/>
        <w:rPr>
          <w:rFonts w:ascii="Times New Roman" w:eastAsia="Calibri" w:hAnsi="Times New Roman" w:cs="Times New Roman"/>
          <w:sz w:val="24"/>
          <w:szCs w:val="24"/>
          <w:lang w:eastAsia="pl-PL"/>
        </w:rPr>
      </w:pPr>
    </w:p>
    <w:p w14:paraId="0637D948" w14:textId="77777777" w:rsidR="002C7EF5" w:rsidRPr="002C7EF5" w:rsidRDefault="002C7EF5" w:rsidP="002C7EF5">
      <w:pPr>
        <w:widowControl w:val="0"/>
        <w:suppressAutoHyphens/>
        <w:spacing w:after="0" w:line="240" w:lineRule="auto"/>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t>
      </w:r>
    </w:p>
    <w:p w14:paraId="279750B0" w14:textId="77777777" w:rsidR="002C7EF5" w:rsidRPr="002C7EF5" w:rsidRDefault="002C7EF5" w:rsidP="002C7EF5">
      <w:pPr>
        <w:widowControl w:val="0"/>
        <w:suppressAutoHyphens/>
        <w:spacing w:after="0" w:line="240" w:lineRule="auto"/>
        <w:jc w:val="both"/>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2021r. poz.1129 z </w:t>
      </w:r>
      <w:proofErr w:type="spellStart"/>
      <w:r w:rsidRPr="002C7EF5">
        <w:rPr>
          <w:rFonts w:ascii="Times New Roman" w:eastAsia="Calibri" w:hAnsi="Times New Roman" w:cs="Times New Roman"/>
          <w:kern w:val="2"/>
          <w:sz w:val="24"/>
          <w:szCs w:val="24"/>
          <w:lang w:eastAsia="pl-PL"/>
        </w:rPr>
        <w:t>późn</w:t>
      </w:r>
      <w:proofErr w:type="spellEnd"/>
      <w:r w:rsidRPr="002C7EF5">
        <w:rPr>
          <w:rFonts w:ascii="Times New Roman" w:eastAsia="Calibri" w:hAnsi="Times New Roman" w:cs="Times New Roman"/>
          <w:kern w:val="2"/>
          <w:sz w:val="24"/>
          <w:szCs w:val="24"/>
          <w:lang w:eastAsia="pl-PL"/>
        </w:rPr>
        <w:t xml:space="preserve">. </w:t>
      </w:r>
      <w:proofErr w:type="spellStart"/>
      <w:r w:rsidRPr="002C7EF5">
        <w:rPr>
          <w:rFonts w:ascii="Times New Roman" w:eastAsia="Calibri" w:hAnsi="Times New Roman" w:cs="Times New Roman"/>
          <w:kern w:val="2"/>
          <w:sz w:val="24"/>
          <w:szCs w:val="24"/>
          <w:lang w:eastAsia="pl-PL"/>
        </w:rPr>
        <w:t>zm</w:t>
      </w:r>
      <w:proofErr w:type="spellEnd"/>
      <w:r w:rsidRPr="002C7EF5">
        <w:rPr>
          <w:rFonts w:ascii="Times New Roman" w:eastAsia="Calibri" w:hAnsi="Times New Roman" w:cs="Times New Roman"/>
          <w:kern w:val="2"/>
          <w:sz w:val="24"/>
          <w:szCs w:val="24"/>
          <w:lang w:eastAsia="pl-PL"/>
        </w:rPr>
        <w:t>) została zawarta umowa następującej treści:</w:t>
      </w:r>
    </w:p>
    <w:p w14:paraId="72FF25E2" w14:textId="77777777" w:rsidR="002C7EF5" w:rsidRPr="002C7EF5" w:rsidRDefault="002C7EF5" w:rsidP="002C7EF5">
      <w:pPr>
        <w:spacing w:after="0" w:line="240" w:lineRule="auto"/>
        <w:jc w:val="center"/>
        <w:rPr>
          <w:rFonts w:ascii="Times New Roman" w:eastAsia="Calibri" w:hAnsi="Times New Roman" w:cs="Times New Roman"/>
          <w:b/>
          <w:bCs/>
          <w:sz w:val="24"/>
          <w:szCs w:val="24"/>
          <w:lang w:eastAsia="pl-PL"/>
        </w:rPr>
      </w:pPr>
    </w:p>
    <w:p w14:paraId="415D46EA" w14:textId="77777777" w:rsidR="002C7EF5" w:rsidRPr="002C7EF5" w:rsidRDefault="002C7EF5" w:rsidP="002C7EF5">
      <w:pPr>
        <w:spacing w:after="0" w:line="240" w:lineRule="auto"/>
        <w:jc w:val="center"/>
        <w:rPr>
          <w:rFonts w:ascii="Times New Roman" w:eastAsia="Calibri" w:hAnsi="Times New Roman" w:cs="Times New Roman"/>
          <w:b/>
          <w:bCs/>
          <w:sz w:val="24"/>
          <w:szCs w:val="24"/>
          <w:lang w:eastAsia="pl-PL"/>
        </w:rPr>
      </w:pPr>
      <w:r w:rsidRPr="002C7EF5">
        <w:rPr>
          <w:rFonts w:ascii="Times New Roman" w:eastAsia="Calibri" w:hAnsi="Times New Roman" w:cs="Times New Roman"/>
          <w:b/>
          <w:bCs/>
          <w:sz w:val="24"/>
          <w:szCs w:val="24"/>
          <w:lang w:eastAsia="pl-PL"/>
        </w:rPr>
        <w:t>§ 1.</w:t>
      </w:r>
    </w:p>
    <w:p w14:paraId="32764391" w14:textId="77777777" w:rsidR="002C7EF5" w:rsidRPr="002C7EF5" w:rsidRDefault="002C7EF5" w:rsidP="002C7EF5">
      <w:pPr>
        <w:spacing w:after="0" w:line="240" w:lineRule="auto"/>
        <w:jc w:val="center"/>
        <w:rPr>
          <w:rFonts w:ascii="Times New Roman" w:eastAsia="Calibri" w:hAnsi="Times New Roman" w:cs="Times New Roman"/>
          <w:b/>
          <w:bCs/>
          <w:sz w:val="24"/>
          <w:szCs w:val="24"/>
          <w:u w:val="single"/>
          <w:lang w:eastAsia="pl-PL"/>
        </w:rPr>
      </w:pPr>
      <w:r w:rsidRPr="002C7EF5">
        <w:rPr>
          <w:rFonts w:ascii="Times New Roman" w:eastAsia="Calibri" w:hAnsi="Times New Roman" w:cs="Times New Roman"/>
          <w:b/>
          <w:bCs/>
          <w:sz w:val="24"/>
          <w:szCs w:val="24"/>
          <w:u w:val="single"/>
          <w:lang w:eastAsia="pl-PL"/>
        </w:rPr>
        <w:t>PRZEDMIOT UMOWY I PRAWO OPCJI</w:t>
      </w:r>
    </w:p>
    <w:p w14:paraId="7E0AF33B" w14:textId="77777777" w:rsidR="002C7EF5" w:rsidRPr="002C7EF5" w:rsidRDefault="002C7EF5" w:rsidP="002C7EF5">
      <w:pPr>
        <w:widowControl w:val="0"/>
        <w:numPr>
          <w:ilvl w:val="0"/>
          <w:numId w:val="63"/>
        </w:numPr>
        <w:suppressAutoHyphens/>
        <w:spacing w:after="0" w:line="240" w:lineRule="auto"/>
        <w:ind w:left="426" w:hanging="426"/>
        <w:contextualSpacing/>
        <w:jc w:val="both"/>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Na podstawie oferty wybranej w w/w postępowaniu Zamawiający zamawia</w:t>
      </w:r>
      <w:r w:rsidRPr="002C7EF5">
        <w:rPr>
          <w:rFonts w:ascii="Times New Roman" w:eastAsia="Calibri" w:hAnsi="Times New Roman" w:cs="Times New Roman"/>
          <w:b/>
          <w:bCs/>
          <w:kern w:val="2"/>
          <w:sz w:val="24"/>
          <w:szCs w:val="24"/>
          <w:lang w:eastAsia="pl-PL"/>
        </w:rPr>
        <w:t>,</w:t>
      </w:r>
      <w:r w:rsidRPr="002C7EF5">
        <w:rPr>
          <w:rFonts w:ascii="Times New Roman" w:eastAsia="Calibri" w:hAnsi="Times New Roman" w:cs="Times New Roman"/>
          <w:kern w:val="2"/>
          <w:sz w:val="24"/>
          <w:szCs w:val="24"/>
          <w:lang w:eastAsia="pl-PL"/>
        </w:rPr>
        <w:t xml:space="preserve"> a Wykonawca przyjmuje do wykonania sukcesywną sprzedaż i dostarczanie soczewek </w:t>
      </w:r>
      <w:proofErr w:type="spellStart"/>
      <w:r w:rsidRPr="002C7EF5">
        <w:rPr>
          <w:rFonts w:ascii="Times New Roman" w:eastAsia="Calibri" w:hAnsi="Times New Roman" w:cs="Times New Roman"/>
          <w:kern w:val="2"/>
          <w:sz w:val="24"/>
          <w:szCs w:val="24"/>
          <w:lang w:eastAsia="pl-PL"/>
        </w:rPr>
        <w:t>przedniokomorowych</w:t>
      </w:r>
      <w:proofErr w:type="spellEnd"/>
      <w:r w:rsidRPr="002C7EF5">
        <w:rPr>
          <w:rFonts w:ascii="Times New Roman" w:eastAsia="Calibri" w:hAnsi="Times New Roman" w:cs="Times New Roman"/>
          <w:kern w:val="2"/>
          <w:sz w:val="24"/>
          <w:szCs w:val="24"/>
          <w:lang w:eastAsia="pl-PL"/>
        </w:rPr>
        <w:t xml:space="preserve"> zwanych dalej soczewkami , których ilość, rodzaj i cena wymienione są w załączniku nr 1 (formularzu asortymentowo – cenowym wybranej w postępowaniu oferty).</w:t>
      </w:r>
    </w:p>
    <w:p w14:paraId="05220B4F" w14:textId="77777777" w:rsidR="002C7EF5" w:rsidRPr="002C7EF5" w:rsidRDefault="002C7EF5" w:rsidP="002C7EF5">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2C7EF5">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pkt. c).</w:t>
      </w:r>
    </w:p>
    <w:p w14:paraId="06188655" w14:textId="77777777" w:rsidR="002C7EF5" w:rsidRPr="002C7EF5" w:rsidRDefault="002C7EF5" w:rsidP="002C7EF5">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2C7EF5">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75E619EE" w14:textId="77777777" w:rsidR="002C7EF5" w:rsidRPr="002C7EF5" w:rsidRDefault="002C7EF5" w:rsidP="002C7EF5">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2C7EF5">
        <w:rPr>
          <w:rFonts w:ascii="Times New Roman" w:eastAsia="Cambria" w:hAnsi="Times New Roman" w:cs="Times New Roman"/>
          <w:sz w:val="24"/>
          <w:szCs w:val="24"/>
          <w:lang w:eastAsia="ar-SA"/>
        </w:rPr>
        <w:t>O fakcie skorzystania z prawa opcji Zamawiający poinformuje Wykonawcę w formie pisemnej.</w:t>
      </w:r>
    </w:p>
    <w:p w14:paraId="177DC25D" w14:textId="77777777" w:rsidR="002C7EF5" w:rsidRPr="002C7EF5" w:rsidRDefault="002C7EF5" w:rsidP="002C7EF5">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2C7EF5">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4E9629D9" w14:textId="77777777" w:rsidR="002C7EF5" w:rsidRPr="002C7EF5" w:rsidRDefault="002C7EF5" w:rsidP="002C7EF5">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2C7EF5">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71D04F48" w14:textId="77777777" w:rsidR="002C7EF5" w:rsidRPr="002C7EF5" w:rsidRDefault="002C7EF5" w:rsidP="002C7EF5">
      <w:pPr>
        <w:numPr>
          <w:ilvl w:val="0"/>
          <w:numId w:val="63"/>
        </w:numPr>
        <w:spacing w:after="0" w:line="240" w:lineRule="auto"/>
        <w:contextualSpacing/>
        <w:jc w:val="both"/>
        <w:rPr>
          <w:rFonts w:ascii="Times New Roman" w:eastAsia="Cambria" w:hAnsi="Times New Roman" w:cs="Times New Roman"/>
          <w:sz w:val="24"/>
          <w:szCs w:val="24"/>
          <w:lang w:eastAsia="ar-SA"/>
        </w:rPr>
      </w:pPr>
      <w:r w:rsidRPr="002C7EF5">
        <w:rPr>
          <w:rFonts w:ascii="Times New Roman" w:eastAsia="Times New Roman" w:hAnsi="Times New Roman" w:cs="Times New Roman"/>
          <w:bCs/>
          <w:sz w:val="24"/>
          <w:szCs w:val="24"/>
          <w:lang w:eastAsia="pl-PL"/>
        </w:rPr>
        <w:lastRenderedPageBreak/>
        <w:t>Do asortymentu dostarczanego w ramach prawa opcji stosuje się wszystkie postanowienia przedmiotowej umowy, w tym w szczególności postanowienia dotyczące terminu, reklamacji i okresu przydatności do użycia.</w:t>
      </w:r>
    </w:p>
    <w:p w14:paraId="5F7E7B1C" w14:textId="77777777" w:rsidR="002C7EF5" w:rsidRPr="002C7EF5" w:rsidRDefault="002C7EF5" w:rsidP="002C7EF5">
      <w:pPr>
        <w:widowControl w:val="0"/>
        <w:suppressAutoHyphens/>
        <w:spacing w:after="0" w:line="240" w:lineRule="auto"/>
        <w:ind w:left="426"/>
        <w:contextualSpacing/>
        <w:jc w:val="both"/>
        <w:rPr>
          <w:rFonts w:ascii="Times New Roman" w:eastAsia="Calibri" w:hAnsi="Times New Roman" w:cs="Times New Roman"/>
          <w:kern w:val="2"/>
          <w:sz w:val="24"/>
          <w:szCs w:val="24"/>
          <w:lang w:eastAsia="pl-PL"/>
        </w:rPr>
      </w:pPr>
    </w:p>
    <w:p w14:paraId="1245C80D" w14:textId="77777777" w:rsidR="002C7EF5" w:rsidRPr="002C7EF5" w:rsidRDefault="002C7EF5" w:rsidP="002C7EF5">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1A185D43" w14:textId="77777777" w:rsidR="002C7EF5" w:rsidRPr="002C7EF5" w:rsidRDefault="002C7EF5" w:rsidP="002C7EF5">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2C7EF5">
        <w:rPr>
          <w:rFonts w:ascii="Times New Roman" w:eastAsia="Calibri" w:hAnsi="Times New Roman" w:cs="Times New Roman"/>
          <w:b/>
          <w:bCs/>
          <w:kern w:val="2"/>
          <w:sz w:val="24"/>
          <w:szCs w:val="24"/>
          <w:lang w:eastAsia="pl-PL"/>
        </w:rPr>
        <w:t>§2.</w:t>
      </w:r>
    </w:p>
    <w:p w14:paraId="33BE9235" w14:textId="77777777" w:rsidR="002C7EF5" w:rsidRPr="002C7EF5" w:rsidRDefault="002C7EF5" w:rsidP="002C7EF5">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2C7EF5">
        <w:rPr>
          <w:rFonts w:ascii="Times New Roman" w:eastAsia="Calibri" w:hAnsi="Times New Roman" w:cs="Times New Roman"/>
          <w:b/>
          <w:bCs/>
          <w:kern w:val="2"/>
          <w:sz w:val="24"/>
          <w:szCs w:val="24"/>
          <w:u w:val="single"/>
          <w:lang w:eastAsia="pl-PL"/>
        </w:rPr>
        <w:t>WARUNKI REALIZACJI UMOWY</w:t>
      </w:r>
    </w:p>
    <w:p w14:paraId="30FBBDF1" w14:textId="77777777" w:rsidR="002C7EF5" w:rsidRPr="002C7EF5" w:rsidRDefault="002C7EF5" w:rsidP="002C7EF5">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zobowiązuje się realizować umowę zgodnie z:</w:t>
      </w:r>
    </w:p>
    <w:p w14:paraId="44B2935A" w14:textId="77777777" w:rsidR="002C7EF5" w:rsidRPr="002C7EF5" w:rsidRDefault="002C7EF5" w:rsidP="002C7EF5">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2021r., poz. 1565  z </w:t>
      </w:r>
      <w:proofErr w:type="spellStart"/>
      <w:r w:rsidRPr="002C7EF5">
        <w:rPr>
          <w:rFonts w:ascii="Times New Roman" w:eastAsia="Calibri" w:hAnsi="Times New Roman" w:cs="Times New Roman"/>
          <w:sz w:val="24"/>
          <w:szCs w:val="24"/>
          <w:lang w:eastAsia="pl-PL"/>
        </w:rPr>
        <w:t>późn</w:t>
      </w:r>
      <w:proofErr w:type="spellEnd"/>
      <w:r w:rsidRPr="002C7EF5">
        <w:rPr>
          <w:rFonts w:ascii="Times New Roman" w:eastAsia="Calibri" w:hAnsi="Times New Roman" w:cs="Times New Roman"/>
          <w:sz w:val="24"/>
          <w:szCs w:val="24"/>
          <w:lang w:eastAsia="pl-PL"/>
        </w:rPr>
        <w:t>. zm.);</w:t>
      </w:r>
    </w:p>
    <w:p w14:paraId="11CBC481" w14:textId="77777777" w:rsidR="002C7EF5" w:rsidRPr="002C7EF5" w:rsidRDefault="002C7EF5" w:rsidP="002C7EF5">
      <w:pPr>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warunkami wynikającymi z treści Specyfikacji Warunków Zamówienia.</w:t>
      </w:r>
    </w:p>
    <w:p w14:paraId="513E566A" w14:textId="77777777" w:rsidR="002C7EF5" w:rsidRPr="002C7EF5" w:rsidRDefault="002C7EF5" w:rsidP="002C7EF5">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oświadcza i gwarantuje, że:</w:t>
      </w:r>
    </w:p>
    <w:p w14:paraId="5F85FA45" w14:textId="77777777" w:rsidR="002C7EF5" w:rsidRPr="002C7EF5" w:rsidRDefault="002C7EF5" w:rsidP="002C7EF5">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oferowane </w:t>
      </w:r>
      <w:bookmarkStart w:id="5" w:name="_Hlk96587557"/>
      <w:r w:rsidRPr="002C7EF5">
        <w:rPr>
          <w:rFonts w:ascii="Times New Roman" w:eastAsia="Calibri" w:hAnsi="Times New Roman" w:cs="Times New Roman"/>
          <w:sz w:val="24"/>
          <w:szCs w:val="24"/>
          <w:lang w:eastAsia="pl-PL"/>
        </w:rPr>
        <w:t xml:space="preserve">soczewki </w:t>
      </w:r>
      <w:bookmarkEnd w:id="5"/>
      <w:r w:rsidRPr="002C7EF5">
        <w:rPr>
          <w:rFonts w:ascii="Times New Roman" w:eastAsia="Calibri" w:hAnsi="Times New Roman" w:cs="Times New Roman"/>
          <w:sz w:val="24"/>
          <w:szCs w:val="24"/>
          <w:lang w:eastAsia="pl-PL"/>
        </w:rPr>
        <w:t>są kompletne, zdatne oraz dopuszczone do obrotu i używania przy udzielaniu świadczeń medycznych;</w:t>
      </w:r>
    </w:p>
    <w:p w14:paraId="31DF1A22" w14:textId="77777777" w:rsidR="002C7EF5" w:rsidRPr="002C7EF5" w:rsidRDefault="002C7EF5" w:rsidP="002C7EF5">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oferowane soczewki są dostarczone transportem i w warunkach zgodnych z zaleceniami producenta;</w:t>
      </w:r>
    </w:p>
    <w:p w14:paraId="56FA67DC" w14:textId="77777777" w:rsidR="002C7EF5" w:rsidRPr="002C7EF5" w:rsidRDefault="002C7EF5" w:rsidP="002C7EF5">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oferowane soczewki są wolne od wad;</w:t>
      </w:r>
    </w:p>
    <w:p w14:paraId="5F6F5722" w14:textId="77777777" w:rsidR="002C7EF5" w:rsidRPr="002C7EF5" w:rsidRDefault="002C7EF5" w:rsidP="002C7EF5">
      <w:pPr>
        <w:numPr>
          <w:ilvl w:val="0"/>
          <w:numId w:val="45"/>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4D6EA8FD"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Dostarczane soczewki powinny być przez Wykonawcę odpowiednio opakowane i oznakowane (tj. muszą posiadać oznakowanie informujące o nazwie, ilości, dacie ważności, nazwie producenta, nr. katalogowym). Na podstawie art. 14 ust. 2 ustawy z dnia 20 maja 2010 r. o Wyrobach medycznych, Zamawiający wyraża zgodę na oznakowanie soczewek w języku angielskim. </w:t>
      </w:r>
    </w:p>
    <w:p w14:paraId="2955D27F"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pl-PL"/>
        </w:rPr>
      </w:pPr>
      <w:r w:rsidRPr="002C7EF5">
        <w:rPr>
          <w:rFonts w:ascii="Times New Roman" w:eastAsia="Calibri" w:hAnsi="Times New Roman" w:cs="Times New Roman"/>
          <w:sz w:val="24"/>
          <w:szCs w:val="24"/>
          <w:lang w:eastAsia="pl-PL"/>
        </w:rPr>
        <w:t xml:space="preserve">Okres przydatności do użycia dostarczonych soczewek nie może być krótszy niż 12 miesięcy licząc od dnia dostawy. </w:t>
      </w:r>
      <w:bookmarkStart w:id="6" w:name="_Hlk99101537"/>
      <w:r w:rsidRPr="002C7EF5">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w:t>
      </w:r>
    </w:p>
    <w:bookmarkEnd w:id="6"/>
    <w:p w14:paraId="5C790AC8" w14:textId="77777777" w:rsidR="002C7EF5" w:rsidRPr="002C7EF5" w:rsidRDefault="002C7EF5" w:rsidP="002C7EF5">
      <w:pPr>
        <w:numPr>
          <w:ilvl w:val="0"/>
          <w:numId w:val="46"/>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Każdorazowa dostawa częściowa zamówionych soczewek odbywać się będzie na podstawie zamówień składanych przez Kierownika Apteki Szpitalnej lub Farmaceutę e-mail: </w:t>
      </w:r>
      <w:hyperlink r:id="rId25" w:history="1">
        <w:r w:rsidRPr="002C7EF5">
          <w:rPr>
            <w:rFonts w:ascii="Times New Roman" w:eastAsia="Calibri" w:hAnsi="Times New Roman" w:cs="Times New Roman"/>
            <w:sz w:val="24"/>
            <w:szCs w:val="24"/>
            <w:lang w:eastAsia="pl-PL"/>
          </w:rPr>
          <w:t>apteka@uck.katowice.pl</w:t>
        </w:r>
      </w:hyperlink>
      <w:r w:rsidRPr="002C7EF5">
        <w:rPr>
          <w:rFonts w:ascii="Times New Roman" w:eastAsia="Calibri" w:hAnsi="Times New Roman" w:cs="Times New Roman"/>
          <w:sz w:val="24"/>
          <w:szCs w:val="24"/>
          <w:lang w:eastAsia="pl-PL"/>
        </w:rPr>
        <w:t xml:space="preserve"> tel. (32) 358-11-</w:t>
      </w:r>
      <w:bookmarkStart w:id="7" w:name="_Hlk99535827"/>
      <w:r w:rsidRPr="002C7EF5">
        <w:rPr>
          <w:rFonts w:ascii="Times New Roman" w:eastAsia="Calibri" w:hAnsi="Times New Roman" w:cs="Times New Roman"/>
          <w:sz w:val="24"/>
          <w:szCs w:val="24"/>
          <w:lang w:eastAsia="pl-PL"/>
        </w:rPr>
        <w:t xml:space="preserve">205 </w:t>
      </w:r>
      <w:bookmarkEnd w:id="7"/>
      <w:r w:rsidRPr="002C7EF5">
        <w:rPr>
          <w:rFonts w:ascii="Times New Roman" w:eastAsia="Calibri" w:hAnsi="Times New Roman" w:cs="Times New Roman"/>
          <w:sz w:val="24"/>
          <w:szCs w:val="24"/>
          <w:lang w:eastAsia="pl-PL"/>
        </w:rPr>
        <w:t>którzy są upoważnieni również do składania reklamacji, o których mowa w § 4 ust. 1 oraz zamówień w ramach prawa opcji.</w:t>
      </w:r>
    </w:p>
    <w:p w14:paraId="2A9F80C9"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14:paraId="441C6899"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2C7EF5">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2C7EF5">
        <w:rPr>
          <w:rFonts w:ascii="Times New Roman" w:eastAsia="Calibri" w:hAnsi="Times New Roman" w:cs="Times New Roman"/>
          <w:sz w:val="24"/>
          <w:szCs w:val="24"/>
          <w:lang w:eastAsia="pl-PL"/>
        </w:rPr>
        <w:t>od dnia złożenia zamówienia.</w:t>
      </w:r>
    </w:p>
    <w:p w14:paraId="10E59DA9" w14:textId="77777777" w:rsidR="002C7EF5" w:rsidRPr="002C7EF5" w:rsidRDefault="002C7EF5" w:rsidP="002C7EF5">
      <w:pPr>
        <w:numPr>
          <w:ilvl w:val="0"/>
          <w:numId w:val="46"/>
        </w:numPr>
        <w:spacing w:line="240" w:lineRule="auto"/>
        <w:contextualSpacing/>
        <w:jc w:val="both"/>
        <w:rPr>
          <w:rFonts w:ascii="Times New Roman" w:eastAsia="Calibri" w:hAnsi="Times New Roman" w:cs="Times New Roman"/>
          <w:sz w:val="24"/>
          <w:szCs w:val="24"/>
          <w:lang w:eastAsia="pl-PL"/>
        </w:rPr>
      </w:pPr>
      <w:bookmarkStart w:id="8" w:name="_Hlk99535876"/>
      <w:r w:rsidRPr="002C7EF5">
        <w:rPr>
          <w:rFonts w:ascii="Times New Roman" w:eastAsia="Calibri" w:hAnsi="Times New Roman" w:cs="Times New Roman"/>
          <w:sz w:val="24"/>
          <w:szCs w:val="24"/>
          <w:lang w:eastAsia="pl-PL"/>
        </w:rPr>
        <w:t>Wykonawca ponosi koszty transportu, ubezpieczenia, dostarczenia i rozładunku soczewek do pomieszczeń magazynowych Apteki Szpitalnej Katowice ul. Ceglana 35  – zgodnie ze złożonym zamówieniem częściowym</w:t>
      </w:r>
      <w:bookmarkEnd w:id="8"/>
      <w:r w:rsidRPr="002C7EF5">
        <w:rPr>
          <w:rFonts w:ascii="Times New Roman" w:eastAsia="Calibri" w:hAnsi="Times New Roman" w:cs="Times New Roman"/>
          <w:sz w:val="24"/>
          <w:szCs w:val="24"/>
          <w:lang w:eastAsia="pl-PL"/>
        </w:rPr>
        <w:t>.</w:t>
      </w:r>
    </w:p>
    <w:p w14:paraId="53DE1B55"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ar-SA"/>
        </w:rPr>
      </w:pPr>
      <w:r w:rsidRPr="002C7EF5">
        <w:rPr>
          <w:rFonts w:ascii="Times New Roman" w:eastAsia="Calibri" w:hAnsi="Times New Roman" w:cs="Times New Roman"/>
          <w:sz w:val="24"/>
          <w:szCs w:val="24"/>
          <w:lang w:eastAsia="ar-SA"/>
        </w:rPr>
        <w:t xml:space="preserve">Przyjęcie przez Zamawiającego przesyłki zawierającej </w:t>
      </w:r>
      <w:r w:rsidRPr="002C7EF5">
        <w:rPr>
          <w:rFonts w:ascii="Times New Roman" w:eastAsia="Calibri" w:hAnsi="Times New Roman" w:cs="Times New Roman"/>
          <w:sz w:val="24"/>
          <w:szCs w:val="24"/>
          <w:lang w:eastAsia="pl-PL"/>
        </w:rPr>
        <w:t>soczewki</w:t>
      </w:r>
      <w:r w:rsidRPr="002C7EF5">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ACB7BE6"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3B5CEF3C"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bookmarkStart w:id="9" w:name="_Hlk100653390"/>
      <w:bookmarkStart w:id="10" w:name="_Hlk100653671"/>
      <w:r w:rsidRPr="002C7EF5">
        <w:rPr>
          <w:rFonts w:ascii="Times New Roman" w:eastAsia="Calibri" w:hAnsi="Times New Roman" w:cs="Times New Roman"/>
          <w:sz w:val="24"/>
          <w:szCs w:val="24"/>
          <w:lang w:eastAsia="pl-PL"/>
        </w:rPr>
        <w:t xml:space="preserve">Ilości podane w specyfikacji asortymentowo -cenowej są ilościami szacunkowymi </w:t>
      </w:r>
      <w:r w:rsidRPr="002C7EF5">
        <w:rPr>
          <w:rFonts w:ascii="Times New Roman" w:eastAsia="Cambria" w:hAnsi="Times New Roman" w:cs="Times New Roman"/>
          <w:sz w:val="24"/>
          <w:szCs w:val="24"/>
        </w:rPr>
        <w:lastRenderedPageBreak/>
        <w:t>określonymi na podstawie wartości kontraktów zawartych przez Zamawiającego na udzielanie świadczeń zdrowotnych z NFZ lub Ministerstwem Zdrowia.</w:t>
      </w:r>
      <w:r w:rsidRPr="002C7EF5">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2C7EF5">
        <w:rPr>
          <w:rFonts w:ascii="Times New Roman" w:eastAsia="Cambria" w:hAnsi="Times New Roman" w:cs="Times New Roman"/>
          <w:bCs/>
          <w:sz w:val="24"/>
          <w:szCs w:val="24"/>
          <w:lang w:eastAsia="pl-PL"/>
        </w:rPr>
        <w:t>wartości pierwotnej umowy,</w:t>
      </w:r>
      <w:r w:rsidRPr="002C7EF5">
        <w:rPr>
          <w:rFonts w:ascii="Times New Roman" w:eastAsia="Cambria" w:hAnsi="Times New Roman" w:cs="Times New Roman"/>
          <w:sz w:val="24"/>
          <w:szCs w:val="24"/>
        </w:rPr>
        <w:t xml:space="preserve"> z zastrzeżeniem § 7 ust. 4 pkt c) lub § 2 pkt 14</w:t>
      </w:r>
      <w:r w:rsidRPr="002C7EF5">
        <w:rPr>
          <w:rFonts w:ascii="Times New Roman" w:eastAsia="Calibri" w:hAnsi="Times New Roman" w:cs="Times New Roman"/>
          <w:sz w:val="24"/>
          <w:szCs w:val="24"/>
          <w:lang w:eastAsia="pl-PL"/>
        </w:rPr>
        <w:t>.</w:t>
      </w:r>
    </w:p>
    <w:bookmarkEnd w:id="9"/>
    <w:p w14:paraId="7752B1FA" w14:textId="77777777" w:rsidR="002C7EF5" w:rsidRPr="002C7EF5" w:rsidRDefault="002C7EF5" w:rsidP="002C7EF5">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Zamawiający dopuszcza możliwość zmniejszenia limitu gwarantowanego wykonania zamówienia, o którym mowa w ust. 11 w przypadku gdy zapotrzebowania na soczewki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bookmarkEnd w:id="10"/>
    <w:p w14:paraId="3A82B437" w14:textId="5CE6AA5A" w:rsidR="002C7EF5" w:rsidRPr="002C7EF5" w:rsidRDefault="002C7EF5" w:rsidP="002C7EF5">
      <w:pPr>
        <w:pStyle w:val="Akapitzlist"/>
        <w:numPr>
          <w:ilvl w:val="0"/>
          <w:numId w:val="74"/>
        </w:numPr>
        <w:spacing w:after="0" w:line="240" w:lineRule="auto"/>
        <w:jc w:val="both"/>
        <w:rPr>
          <w:rFonts w:ascii="Times New Roman" w:eastAsia="Cambria" w:hAnsi="Times New Roman" w:cs="Times New Roman"/>
          <w:bCs/>
          <w:sz w:val="24"/>
          <w:szCs w:val="24"/>
          <w:lang w:eastAsia="pl-PL"/>
        </w:rPr>
      </w:pPr>
      <w:r w:rsidRPr="002C7EF5">
        <w:rPr>
          <w:rFonts w:ascii="Times New Roman" w:eastAsia="Cambria" w:hAnsi="Times New Roman" w:cs="Times New Roman"/>
          <w:bCs/>
          <w:sz w:val="24"/>
          <w:szCs w:val="24"/>
          <w:lang w:eastAsia="pl-PL"/>
        </w:rPr>
        <w:t>Zamawiający może zgłosić chęć zwrotu części zakupionego przedmiotu zamówienia, najpóźniej w ciągu 7 dni od daty dostawy.</w:t>
      </w:r>
    </w:p>
    <w:p w14:paraId="43486724" w14:textId="77777777" w:rsidR="002C7EF5" w:rsidRPr="002C7EF5" w:rsidRDefault="002C7EF5" w:rsidP="002C7EF5">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 przypadku niewykonania przez Wykonawcę dostawy zamówionych soczewek na zasadach i w terminie określonym w niniejszej Umowie, Zamawiający ma prawo dokonać zakupu u innego dostawcy niedostarczonych w terminie soczewek. W takim przypadku Wykonawca zobowiązany będzie do zwrotu Zamawiającemu kosztów poniesionych przez Zamawiającego w związku z zakupem soczewek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4BA99CA8" w14:textId="77777777" w:rsidR="002C7EF5" w:rsidRPr="002C7EF5" w:rsidRDefault="002C7EF5" w:rsidP="002C7EF5">
      <w:pPr>
        <w:numPr>
          <w:ilvl w:val="0"/>
          <w:numId w:val="74"/>
        </w:numPr>
        <w:spacing w:line="240" w:lineRule="auto"/>
        <w:contextualSpacing/>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44EBA4EF" w14:textId="77777777" w:rsidR="002C7EF5" w:rsidRPr="002C7EF5" w:rsidRDefault="002C7EF5" w:rsidP="002C7EF5">
      <w:pPr>
        <w:spacing w:after="0" w:line="240" w:lineRule="auto"/>
        <w:rPr>
          <w:rFonts w:ascii="Times New Roman" w:eastAsia="Calibri" w:hAnsi="Times New Roman" w:cs="Times New Roman"/>
          <w:b/>
          <w:bCs/>
          <w:sz w:val="24"/>
          <w:szCs w:val="24"/>
          <w:lang w:eastAsia="pl-PL"/>
        </w:rPr>
      </w:pPr>
    </w:p>
    <w:p w14:paraId="1F233EBE" w14:textId="77777777" w:rsidR="002C7EF5" w:rsidRPr="002C7EF5" w:rsidRDefault="002C7EF5" w:rsidP="002C7EF5">
      <w:pPr>
        <w:spacing w:after="0" w:line="240" w:lineRule="auto"/>
        <w:jc w:val="center"/>
        <w:rPr>
          <w:rFonts w:ascii="Times New Roman" w:eastAsia="Calibri" w:hAnsi="Times New Roman" w:cs="Times New Roman"/>
          <w:b/>
          <w:bCs/>
          <w:sz w:val="24"/>
          <w:szCs w:val="24"/>
          <w:lang w:eastAsia="pl-PL"/>
        </w:rPr>
      </w:pPr>
      <w:r w:rsidRPr="002C7EF5">
        <w:rPr>
          <w:rFonts w:ascii="Times New Roman" w:eastAsia="Calibri" w:hAnsi="Times New Roman" w:cs="Times New Roman"/>
          <w:b/>
          <w:bCs/>
          <w:sz w:val="24"/>
          <w:szCs w:val="24"/>
          <w:lang w:eastAsia="pl-PL"/>
        </w:rPr>
        <w:t>§3.</w:t>
      </w:r>
    </w:p>
    <w:p w14:paraId="262AB14D" w14:textId="77777777" w:rsidR="002C7EF5" w:rsidRPr="002C7EF5" w:rsidRDefault="002C7EF5" w:rsidP="002C7EF5">
      <w:pPr>
        <w:spacing w:after="0" w:line="240" w:lineRule="auto"/>
        <w:jc w:val="center"/>
        <w:outlineLvl w:val="6"/>
        <w:rPr>
          <w:rFonts w:ascii="Times New Roman" w:eastAsia="Calibri" w:hAnsi="Times New Roman" w:cs="Times New Roman"/>
          <w:b/>
          <w:bCs/>
          <w:sz w:val="24"/>
          <w:szCs w:val="24"/>
          <w:u w:val="single"/>
          <w:lang w:eastAsia="pl-PL"/>
        </w:rPr>
      </w:pPr>
      <w:r w:rsidRPr="002C7EF5">
        <w:rPr>
          <w:rFonts w:ascii="Times New Roman" w:eastAsia="Calibri" w:hAnsi="Times New Roman" w:cs="Times New Roman"/>
          <w:b/>
          <w:bCs/>
          <w:sz w:val="24"/>
          <w:szCs w:val="24"/>
          <w:u w:val="single"/>
          <w:lang w:eastAsia="pl-PL"/>
        </w:rPr>
        <w:t>WYNAGRODZENIE I WARUNKI PŁATNOŚCI</w:t>
      </w:r>
    </w:p>
    <w:p w14:paraId="4EE0AC3E" w14:textId="77777777" w:rsidR="002C7EF5" w:rsidRPr="002C7EF5" w:rsidRDefault="002C7EF5" w:rsidP="002C7EF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Wynagrodzenie</w:t>
      </w:r>
      <w:r w:rsidRPr="002C7EF5">
        <w:rPr>
          <w:rFonts w:ascii="Tahoma" w:eastAsia="Cambria" w:hAnsi="Tahoma" w:cs="Tahoma"/>
          <w:sz w:val="20"/>
          <w:szCs w:val="20"/>
          <w:lang w:eastAsia="pl-PL"/>
        </w:rPr>
        <w:t xml:space="preserve"> </w:t>
      </w:r>
      <w:r w:rsidRPr="002C7EF5">
        <w:rPr>
          <w:rFonts w:ascii="Times New Roman" w:eastAsia="Calibri" w:hAnsi="Times New Roman" w:cs="Times New Roman"/>
          <w:sz w:val="24"/>
          <w:szCs w:val="24"/>
          <w:lang w:eastAsia="pl-PL"/>
        </w:rPr>
        <w:t xml:space="preserve">Wykonawcy za zrealizowanie całej umowy, zgodnie ze złożoną ofertą wynosi:  </w:t>
      </w:r>
    </w:p>
    <w:p w14:paraId="1C3C9520" w14:textId="77777777" w:rsidR="002C7EF5" w:rsidRPr="002C7EF5" w:rsidRDefault="002C7EF5" w:rsidP="002C7EF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netto: ..............zł   należny podatek VAT :....................zł </w:t>
      </w:r>
    </w:p>
    <w:p w14:paraId="5B31B4DB" w14:textId="77777777" w:rsidR="002C7EF5" w:rsidRPr="002C7EF5" w:rsidRDefault="002C7EF5" w:rsidP="002C7EF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b/>
          <w:bCs/>
          <w:sz w:val="24"/>
          <w:szCs w:val="24"/>
          <w:lang w:eastAsia="pl-PL"/>
        </w:rPr>
        <w:t>brutto:</w:t>
      </w:r>
      <w:r w:rsidRPr="002C7EF5">
        <w:rPr>
          <w:rFonts w:ascii="Times New Roman" w:eastAsia="Calibri" w:hAnsi="Times New Roman" w:cs="Times New Roman"/>
          <w:sz w:val="24"/>
          <w:szCs w:val="24"/>
          <w:lang w:eastAsia="pl-PL"/>
        </w:rPr>
        <w:t>..............zł(słownie:............................</w:t>
      </w:r>
    </w:p>
    <w:p w14:paraId="1CF4134C" w14:textId="77777777" w:rsidR="002C7EF5" w:rsidRPr="002C7EF5" w:rsidRDefault="002C7EF5" w:rsidP="002C7EF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Ceny jednostkowe soczewek określone zostały w załączniku nr 1 do umowy.</w:t>
      </w:r>
    </w:p>
    <w:p w14:paraId="5A950700" w14:textId="77777777" w:rsidR="002C7EF5" w:rsidRPr="002C7EF5" w:rsidRDefault="002C7EF5" w:rsidP="002C7EF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Zapłata za każdą zamówioną przez Zamawiającego i dostarczoną zgodnie z umową partię soczewek nastąpi przelewem na rachunek bankowy Wykonawcy </w:t>
      </w:r>
      <w:r w:rsidRPr="002C7EF5">
        <w:rPr>
          <w:rFonts w:ascii="Times New Roman" w:eastAsia="Calibri" w:hAnsi="Times New Roman" w:cs="Times New Roman"/>
          <w:sz w:val="20"/>
          <w:szCs w:val="20"/>
          <w:lang w:eastAsia="pl-PL"/>
        </w:rPr>
        <w:t>(nr rachunku)</w:t>
      </w:r>
      <w:r w:rsidRPr="002C7EF5">
        <w:rPr>
          <w:rFonts w:ascii="Times New Roman" w:eastAsia="Calibri" w:hAnsi="Times New Roman" w:cs="Times New Roman"/>
          <w:sz w:val="24"/>
          <w:szCs w:val="24"/>
          <w:lang w:eastAsia="pl-PL"/>
        </w:rPr>
        <w:t xml:space="preserve"> ……………………………… w terminie 30 dni od dnia otrzymania przez Zamawiającego prawidłowej i wystawionej zgodnie z umową faktury VAT </w:t>
      </w:r>
      <w:r w:rsidRPr="002C7EF5">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2C7EF5">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223A7447" w14:textId="77777777" w:rsidR="002C7EF5" w:rsidRPr="002C7EF5" w:rsidRDefault="002C7EF5" w:rsidP="002C7EF5">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Za datę dokonania zapłaty przyjmuje się datę obciążenia rachunku bankowego Zamawiającego.</w:t>
      </w:r>
    </w:p>
    <w:p w14:paraId="378B8323" w14:textId="77777777" w:rsidR="002C7EF5" w:rsidRPr="002C7EF5" w:rsidRDefault="002C7EF5" w:rsidP="002C7EF5">
      <w:pPr>
        <w:numPr>
          <w:ilvl w:val="0"/>
          <w:numId w:val="56"/>
        </w:numPr>
        <w:spacing w:after="0"/>
        <w:contextualSpacing/>
        <w:jc w:val="both"/>
        <w:rPr>
          <w:rFonts w:ascii="Times New Roman" w:eastAsia="Calibri" w:hAnsi="Times New Roman" w:cs="Times New Roman"/>
          <w:sz w:val="24"/>
          <w:szCs w:val="24"/>
          <w:lang w:eastAsia="pl-PL"/>
        </w:rPr>
      </w:pPr>
      <w:r w:rsidRPr="002C7EF5">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7E32AA28" w14:textId="77777777" w:rsidR="002C7EF5" w:rsidRPr="002C7EF5" w:rsidRDefault="002C7EF5" w:rsidP="002C7EF5">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2C7EF5">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8B6B591" w14:textId="77777777" w:rsidR="002C7EF5" w:rsidRPr="002C7EF5" w:rsidRDefault="002C7EF5" w:rsidP="002C7EF5">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2C7EF5">
        <w:rPr>
          <w:rFonts w:ascii="Times New Roman" w:eastAsia="Times New Roman" w:hAnsi="Times New Roman" w:cs="Times New Roman"/>
          <w:sz w:val="24"/>
          <w:szCs w:val="24"/>
          <w:lang w:eastAsia="pl-PL"/>
        </w:rPr>
        <w:lastRenderedPageBreak/>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2C7EF5">
          <w:rPr>
            <w:rFonts w:ascii="Times New Roman" w:eastAsia="Times New Roman" w:hAnsi="Times New Roman" w:cs="Times New Roman"/>
            <w:color w:val="0000FF"/>
            <w:sz w:val="24"/>
            <w:szCs w:val="24"/>
            <w:u w:val="single"/>
            <w:lang w:eastAsia="pl-PL"/>
          </w:rPr>
          <w:t>ksiegowosc@uck.katowice.pl</w:t>
        </w:r>
      </w:hyperlink>
      <w:r w:rsidRPr="002C7EF5">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4607164" w14:textId="77777777" w:rsidR="002C7EF5" w:rsidRPr="002C7EF5" w:rsidRDefault="002C7EF5" w:rsidP="002C7EF5">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2C7EF5">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2EACA97" w14:textId="77777777" w:rsidR="002C7EF5" w:rsidRPr="002C7EF5" w:rsidRDefault="002C7EF5" w:rsidP="002C7EF5">
      <w:pPr>
        <w:widowControl w:val="0"/>
        <w:numPr>
          <w:ilvl w:val="1"/>
          <w:numId w:val="56"/>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46AE4B7" w14:textId="77777777" w:rsidR="002C7EF5" w:rsidRPr="002C7EF5" w:rsidRDefault="002C7EF5" w:rsidP="002C7EF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63D4FC7F" w14:textId="77777777" w:rsidR="002C7EF5" w:rsidRPr="002C7EF5" w:rsidRDefault="002C7EF5" w:rsidP="002C7EF5">
      <w:pPr>
        <w:spacing w:after="0" w:line="240" w:lineRule="auto"/>
        <w:jc w:val="center"/>
        <w:rPr>
          <w:rFonts w:ascii="Times New Roman" w:eastAsia="Times New Roman" w:hAnsi="Times New Roman" w:cs="Times New Roman"/>
          <w:b/>
          <w:sz w:val="24"/>
          <w:szCs w:val="24"/>
          <w:lang w:eastAsia="pl-PL"/>
        </w:rPr>
      </w:pPr>
      <w:r w:rsidRPr="002C7EF5">
        <w:rPr>
          <w:rFonts w:ascii="Times New Roman" w:eastAsia="Times New Roman" w:hAnsi="Times New Roman" w:cs="Times New Roman"/>
          <w:b/>
          <w:sz w:val="24"/>
          <w:szCs w:val="24"/>
          <w:lang w:eastAsia="pl-PL"/>
        </w:rPr>
        <w:t>§4.</w:t>
      </w:r>
    </w:p>
    <w:p w14:paraId="7CE780EE" w14:textId="77777777" w:rsidR="002C7EF5" w:rsidRPr="002C7EF5" w:rsidRDefault="002C7EF5" w:rsidP="002C7EF5">
      <w:pPr>
        <w:spacing w:after="0" w:line="240" w:lineRule="auto"/>
        <w:jc w:val="center"/>
        <w:rPr>
          <w:rFonts w:ascii="Times New Roman" w:eastAsia="Times New Roman" w:hAnsi="Times New Roman" w:cs="Times New Roman"/>
          <w:b/>
          <w:bCs/>
          <w:sz w:val="24"/>
          <w:szCs w:val="24"/>
          <w:u w:val="single"/>
          <w:lang w:eastAsia="pl-PL"/>
        </w:rPr>
      </w:pPr>
      <w:r w:rsidRPr="002C7EF5">
        <w:rPr>
          <w:rFonts w:ascii="Times New Roman" w:eastAsia="Times New Roman" w:hAnsi="Times New Roman" w:cs="Times New Roman"/>
          <w:b/>
          <w:bCs/>
          <w:sz w:val="24"/>
          <w:szCs w:val="24"/>
          <w:u w:val="single"/>
          <w:lang w:eastAsia="pl-PL"/>
        </w:rPr>
        <w:t>REKLAMACJE</w:t>
      </w:r>
    </w:p>
    <w:p w14:paraId="584A20C6" w14:textId="77777777" w:rsidR="002C7EF5" w:rsidRPr="002C7EF5" w:rsidRDefault="002C7EF5" w:rsidP="002C7EF5">
      <w:pPr>
        <w:numPr>
          <w:ilvl w:val="0"/>
          <w:numId w:val="55"/>
        </w:numPr>
        <w:spacing w:after="100" w:afterAutospacing="1"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 xml:space="preserve">W przypadku stwierdzenia przez Zamawiającego, że dostarczone </w:t>
      </w:r>
      <w:r w:rsidRPr="002C7EF5">
        <w:rPr>
          <w:rFonts w:ascii="Times New Roman" w:eastAsia="Calibri" w:hAnsi="Times New Roman" w:cs="Times New Roman"/>
          <w:sz w:val="24"/>
          <w:szCs w:val="24"/>
          <w:lang w:eastAsia="pl-PL"/>
        </w:rPr>
        <w:t>soczewki</w:t>
      </w:r>
      <w:r w:rsidRPr="002C7EF5">
        <w:rPr>
          <w:rFonts w:ascii="Times New Roman" w:eastAsia="Calibri" w:hAnsi="Times New Roman" w:cs="Times New Roman"/>
          <w:bCs/>
          <w:color w:val="000000"/>
          <w:kern w:val="2"/>
          <w:sz w:val="24"/>
          <w:szCs w:val="24"/>
          <w:lang w:eastAsia="ar-SA"/>
        </w:rPr>
        <w:t xml:space="preserve"> nie posiadają oznakowania określonego w § 2 ust. 3 umowy, stwierdzenia braków ilościowych w stosunku do zamówienia częściowego, stwierdzenia wadliwości lub niezgodności dostarczonych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2ED81E94" w14:textId="77777777" w:rsidR="002C7EF5" w:rsidRPr="002C7EF5" w:rsidRDefault="002C7EF5" w:rsidP="002C7EF5">
      <w:pPr>
        <w:widowControl w:val="0"/>
        <w:numPr>
          <w:ilvl w:val="0"/>
          <w:numId w:val="55"/>
        </w:numPr>
        <w:suppressAutoHyphens/>
        <w:spacing w:after="0" w:line="240" w:lineRule="auto"/>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2C7EF5">
        <w:rPr>
          <w:rFonts w:ascii="Times New Roman" w:eastAsia="Calibri" w:hAnsi="Times New Roman" w:cs="Times New Roman"/>
          <w:sz w:val="24"/>
          <w:szCs w:val="24"/>
          <w:lang w:eastAsia="pl-PL"/>
        </w:rPr>
        <w:t>soczewki</w:t>
      </w:r>
      <w:r w:rsidRPr="002C7EF5">
        <w:rPr>
          <w:rFonts w:ascii="Times New Roman" w:eastAsia="Calibri" w:hAnsi="Times New Roman" w:cs="Times New Roman"/>
          <w:sz w:val="24"/>
          <w:szCs w:val="24"/>
          <w:lang w:eastAsia="ar-SA"/>
        </w:rPr>
        <w:t xml:space="preserve">  na wolne od wad lub na zgodne ze złożoną ofertą.</w:t>
      </w:r>
    </w:p>
    <w:p w14:paraId="3419D4A8" w14:textId="77777777" w:rsidR="002C7EF5" w:rsidRPr="002C7EF5" w:rsidRDefault="002C7EF5" w:rsidP="002C7EF5">
      <w:pPr>
        <w:numPr>
          <w:ilvl w:val="0"/>
          <w:numId w:val="5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kern w:val="2"/>
          <w:sz w:val="24"/>
          <w:szCs w:val="24"/>
          <w:lang w:eastAsia="ar-SA"/>
        </w:rPr>
        <w:t>W przypadku stwierdzenia</w:t>
      </w:r>
      <w:r w:rsidRPr="002C7EF5">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bCs/>
          <w:color w:val="000000"/>
          <w:kern w:val="2"/>
          <w:sz w:val="24"/>
          <w:szCs w:val="24"/>
          <w:lang w:eastAsia="ar-SA"/>
        </w:rPr>
        <w:t xml:space="preserve"> ze złożoną ofertą albo braku oznakowania dostarczonych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bCs/>
          <w:color w:val="000000"/>
          <w:kern w:val="2"/>
          <w:sz w:val="24"/>
          <w:szCs w:val="24"/>
          <w:lang w:eastAsia="ar-SA"/>
        </w:rPr>
        <w:t xml:space="preserve"> w sposób określony w § 2 ust. 3 umowy do dnia usunięcia tych uchybień zamówienie częściowe będzie uważane za niezrealizowane.</w:t>
      </w:r>
    </w:p>
    <w:p w14:paraId="5DFFF00B" w14:textId="77777777" w:rsidR="002C7EF5" w:rsidRPr="002C7EF5" w:rsidRDefault="002C7EF5" w:rsidP="002C7EF5">
      <w:pPr>
        <w:numPr>
          <w:ilvl w:val="0"/>
          <w:numId w:val="5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3EA8CCFC" w14:textId="77777777" w:rsidR="002C7EF5" w:rsidRPr="002C7EF5" w:rsidRDefault="002C7EF5" w:rsidP="002C7EF5">
      <w:pPr>
        <w:spacing w:after="0" w:line="240" w:lineRule="auto"/>
        <w:jc w:val="center"/>
        <w:rPr>
          <w:rFonts w:ascii="Times New Roman" w:eastAsia="Calibri" w:hAnsi="Times New Roman" w:cs="Times New Roman"/>
          <w:b/>
          <w:bCs/>
          <w:sz w:val="24"/>
          <w:szCs w:val="24"/>
          <w:lang w:eastAsia="pl-PL"/>
        </w:rPr>
      </w:pPr>
    </w:p>
    <w:p w14:paraId="6CCCA41B" w14:textId="77777777" w:rsidR="002C7EF5" w:rsidRPr="002C7EF5" w:rsidRDefault="002C7EF5" w:rsidP="002C7EF5">
      <w:pPr>
        <w:spacing w:after="0" w:line="240" w:lineRule="auto"/>
        <w:jc w:val="center"/>
        <w:rPr>
          <w:rFonts w:ascii="Times New Roman" w:eastAsia="Calibri" w:hAnsi="Times New Roman" w:cs="Times New Roman"/>
          <w:b/>
          <w:bCs/>
          <w:sz w:val="24"/>
          <w:szCs w:val="24"/>
          <w:lang w:eastAsia="pl-PL"/>
        </w:rPr>
      </w:pPr>
      <w:r w:rsidRPr="002C7EF5">
        <w:rPr>
          <w:rFonts w:ascii="Times New Roman" w:eastAsia="Calibri" w:hAnsi="Times New Roman" w:cs="Times New Roman"/>
          <w:b/>
          <w:bCs/>
          <w:sz w:val="24"/>
          <w:szCs w:val="24"/>
          <w:lang w:eastAsia="pl-PL"/>
        </w:rPr>
        <w:t>§5.</w:t>
      </w:r>
    </w:p>
    <w:p w14:paraId="01C0815F" w14:textId="77777777" w:rsidR="002C7EF5" w:rsidRPr="002C7EF5" w:rsidRDefault="002C7EF5" w:rsidP="002C7EF5">
      <w:pPr>
        <w:spacing w:after="0" w:line="240" w:lineRule="auto"/>
        <w:jc w:val="center"/>
        <w:rPr>
          <w:rFonts w:ascii="Times New Roman" w:eastAsia="Calibri" w:hAnsi="Times New Roman" w:cs="Times New Roman"/>
          <w:b/>
          <w:bCs/>
          <w:sz w:val="24"/>
          <w:szCs w:val="24"/>
          <w:u w:val="single"/>
          <w:lang w:eastAsia="pl-PL"/>
        </w:rPr>
      </w:pPr>
      <w:r w:rsidRPr="002C7EF5">
        <w:rPr>
          <w:rFonts w:ascii="Times New Roman" w:eastAsia="Calibri" w:hAnsi="Times New Roman" w:cs="Times New Roman"/>
          <w:b/>
          <w:bCs/>
          <w:sz w:val="24"/>
          <w:szCs w:val="24"/>
          <w:u w:val="single"/>
          <w:lang w:eastAsia="pl-PL"/>
        </w:rPr>
        <w:t>KARY UMOWNE</w:t>
      </w:r>
    </w:p>
    <w:p w14:paraId="512FB9CE" w14:textId="77777777" w:rsidR="002C7EF5" w:rsidRPr="002C7EF5" w:rsidRDefault="002C7EF5" w:rsidP="002C7EF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1. Wykonawca zapłaci Zamawiającemu kary umowne:</w:t>
      </w:r>
    </w:p>
    <w:p w14:paraId="2EF7F8B1" w14:textId="77777777" w:rsidR="002C7EF5" w:rsidRPr="002C7EF5" w:rsidRDefault="002C7EF5" w:rsidP="002C7EF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a)</w:t>
      </w:r>
      <w:r w:rsidRPr="002C7EF5">
        <w:rPr>
          <w:rFonts w:ascii="Times New Roman" w:eastAsia="Calibri" w:hAnsi="Times New Roman" w:cs="Times New Roman"/>
          <w:kern w:val="2"/>
          <w:sz w:val="24"/>
          <w:szCs w:val="24"/>
          <w:lang w:eastAsia="pl-PL"/>
        </w:rPr>
        <w:tab/>
        <w:t xml:space="preserve">w wysokości 0,5% wartości brutto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kern w:val="2"/>
          <w:sz w:val="24"/>
          <w:szCs w:val="24"/>
          <w:lang w:eastAsia="pl-PL"/>
        </w:rPr>
        <w:t>, niedostarczonych w ramach danego zamówienia częściowego za każdy dzień zwłoki w dostawie,</w:t>
      </w:r>
    </w:p>
    <w:p w14:paraId="7A0C7B82" w14:textId="77777777" w:rsidR="002C7EF5" w:rsidRPr="002C7EF5" w:rsidRDefault="002C7EF5" w:rsidP="002C7EF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b)</w:t>
      </w:r>
      <w:r w:rsidRPr="002C7EF5">
        <w:rPr>
          <w:rFonts w:ascii="Times New Roman" w:eastAsia="Calibri" w:hAnsi="Times New Roman" w:cs="Times New Roman"/>
          <w:kern w:val="2"/>
          <w:sz w:val="24"/>
          <w:szCs w:val="24"/>
          <w:lang w:eastAsia="pl-PL"/>
        </w:rPr>
        <w:tab/>
        <w:t xml:space="preserve">w wysokości 0,5% wartości brutto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kern w:val="2"/>
          <w:sz w:val="24"/>
          <w:szCs w:val="24"/>
          <w:lang w:eastAsia="pl-PL"/>
        </w:rPr>
        <w:t xml:space="preserve"> niedostarczonych w ramach danego </w:t>
      </w:r>
      <w:r w:rsidRPr="002C7EF5">
        <w:rPr>
          <w:rFonts w:ascii="Times New Roman" w:eastAsia="Calibri" w:hAnsi="Times New Roman" w:cs="Times New Roman"/>
          <w:kern w:val="2"/>
          <w:sz w:val="24"/>
          <w:szCs w:val="24"/>
          <w:lang w:eastAsia="pl-PL"/>
        </w:rPr>
        <w:lastRenderedPageBreak/>
        <w:t>zamówienia częściowego za każdy dzień zwłoki w realizacji obowiązków określonych w § 4 ust. 2 niniejszej umowy,</w:t>
      </w:r>
    </w:p>
    <w:p w14:paraId="4BEB28EE" w14:textId="77777777" w:rsidR="002C7EF5" w:rsidRPr="002C7EF5" w:rsidRDefault="002C7EF5" w:rsidP="002C7EF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c)</w:t>
      </w:r>
      <w:r w:rsidRPr="002C7EF5">
        <w:rPr>
          <w:rFonts w:ascii="Times New Roman" w:eastAsia="Calibri" w:hAnsi="Times New Roman" w:cs="Times New Roman"/>
          <w:kern w:val="2"/>
          <w:sz w:val="24"/>
          <w:szCs w:val="24"/>
          <w:lang w:eastAsia="pl-PL"/>
        </w:rPr>
        <w:tab/>
        <w:t xml:space="preserve">w wysokości 2% wartości brutto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kern w:val="2"/>
          <w:sz w:val="24"/>
          <w:szCs w:val="24"/>
          <w:lang w:eastAsia="pl-PL"/>
        </w:rPr>
        <w:t xml:space="preserve"> niedostarczonych w ramach danego zamówienia częściowego za każdy przypadek, w którym konieczny był zakup </w:t>
      </w:r>
      <w:r w:rsidRPr="002C7EF5">
        <w:rPr>
          <w:rFonts w:ascii="Times New Roman" w:eastAsia="Calibri" w:hAnsi="Times New Roman" w:cs="Times New Roman"/>
          <w:sz w:val="24"/>
          <w:szCs w:val="24"/>
          <w:lang w:eastAsia="pl-PL"/>
        </w:rPr>
        <w:t>soczewek</w:t>
      </w:r>
      <w:r w:rsidRPr="002C7EF5">
        <w:rPr>
          <w:rFonts w:ascii="Times New Roman" w:eastAsia="Calibri" w:hAnsi="Times New Roman" w:cs="Times New Roman"/>
          <w:kern w:val="2"/>
          <w:sz w:val="24"/>
          <w:szCs w:val="24"/>
          <w:lang w:eastAsia="pl-PL"/>
        </w:rPr>
        <w:t xml:space="preserve"> od podmiotu trzeciego w okolicznościach określonych w § 2 ust. 14 niniejszej umowy,</w:t>
      </w:r>
    </w:p>
    <w:p w14:paraId="178E124C" w14:textId="77777777" w:rsidR="002C7EF5" w:rsidRPr="002C7EF5" w:rsidRDefault="002C7EF5" w:rsidP="002C7EF5">
      <w:pPr>
        <w:widowControl w:val="0"/>
        <w:suppressAutoHyphens/>
        <w:autoSpaceDE w:val="0"/>
        <w:spacing w:line="240" w:lineRule="auto"/>
        <w:contextualSpacing/>
        <w:jc w:val="both"/>
        <w:rPr>
          <w:rFonts w:ascii="Times New Roman" w:eastAsia="Calibri" w:hAnsi="Times New Roman" w:cs="Times New Roman"/>
          <w:color w:val="FF0000"/>
          <w:kern w:val="2"/>
          <w:sz w:val="24"/>
          <w:szCs w:val="24"/>
          <w:lang w:eastAsia="pl-PL"/>
        </w:rPr>
      </w:pPr>
      <w:r w:rsidRPr="002C7EF5">
        <w:rPr>
          <w:rFonts w:ascii="Times New Roman" w:eastAsia="Calibri" w:hAnsi="Times New Roman" w:cs="Times New Roman"/>
          <w:kern w:val="2"/>
          <w:sz w:val="24"/>
          <w:szCs w:val="24"/>
          <w:lang w:eastAsia="pl-PL"/>
        </w:rPr>
        <w:t>d)</w:t>
      </w:r>
      <w:r w:rsidRPr="002C7EF5">
        <w:rPr>
          <w:rFonts w:ascii="Times New Roman" w:eastAsia="Calibri" w:hAnsi="Times New Roman" w:cs="Times New Roman"/>
          <w:kern w:val="2"/>
          <w:sz w:val="24"/>
          <w:szCs w:val="24"/>
          <w:lang w:eastAsia="pl-PL"/>
        </w:rPr>
        <w:tab/>
        <w:t>w wysokości 10% kwoty wynagrodzenia brutto określonego w § 3 ust. 1 niniejszej umowy – w przypadku, gdy dojdzie do rozwiązania umowy ze skutkiem natychmiastowym lub odstąpienia od umowy z przyczyn za które odpowiada Wykonawca.</w:t>
      </w:r>
    </w:p>
    <w:p w14:paraId="4060AD4C" w14:textId="77777777" w:rsidR="002C7EF5" w:rsidRPr="002C7EF5" w:rsidRDefault="002C7EF5" w:rsidP="002C7EF5">
      <w:pPr>
        <w:numPr>
          <w:ilvl w:val="0"/>
          <w:numId w:val="59"/>
        </w:numPr>
        <w:spacing w:after="0"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57E52595" w14:textId="77777777" w:rsidR="002C7EF5" w:rsidRPr="002C7EF5" w:rsidRDefault="002C7EF5" w:rsidP="002C7EF5">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0CDFB154" w14:textId="77777777" w:rsidR="002C7EF5" w:rsidRPr="002C7EF5" w:rsidRDefault="002C7EF5" w:rsidP="002C7EF5">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7CA2A214" w14:textId="77777777" w:rsidR="002C7EF5" w:rsidRPr="002C7EF5" w:rsidRDefault="002C7EF5" w:rsidP="002C7EF5">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14 niniejszej umowy.</w:t>
      </w:r>
    </w:p>
    <w:p w14:paraId="0630CCCF" w14:textId="77777777" w:rsidR="002C7EF5" w:rsidRPr="002C7EF5" w:rsidRDefault="002C7EF5" w:rsidP="002C7EF5">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2C7EF5">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192DD846" w14:textId="77777777" w:rsidR="002C7EF5" w:rsidRPr="002C7EF5" w:rsidRDefault="002C7EF5" w:rsidP="002C7EF5">
      <w:pPr>
        <w:suppressAutoHyphens/>
        <w:spacing w:after="0" w:line="240" w:lineRule="auto"/>
        <w:jc w:val="center"/>
        <w:rPr>
          <w:rFonts w:ascii="Times New Roman" w:eastAsia="Calibri" w:hAnsi="Times New Roman" w:cs="Times New Roman"/>
          <w:b/>
          <w:bCs/>
          <w:sz w:val="24"/>
          <w:szCs w:val="24"/>
          <w:lang w:eastAsia="ar-SA"/>
        </w:rPr>
      </w:pPr>
    </w:p>
    <w:p w14:paraId="0ECEBC51" w14:textId="77777777" w:rsidR="002C7EF5" w:rsidRPr="002C7EF5" w:rsidRDefault="002C7EF5" w:rsidP="002C7EF5">
      <w:pPr>
        <w:suppressAutoHyphens/>
        <w:spacing w:after="0" w:line="240" w:lineRule="auto"/>
        <w:jc w:val="center"/>
        <w:rPr>
          <w:rFonts w:ascii="Times New Roman" w:eastAsia="Calibri" w:hAnsi="Times New Roman" w:cs="Times New Roman"/>
          <w:b/>
          <w:bCs/>
          <w:sz w:val="24"/>
          <w:szCs w:val="24"/>
          <w:lang w:eastAsia="ar-SA"/>
        </w:rPr>
      </w:pPr>
      <w:r w:rsidRPr="002C7EF5">
        <w:rPr>
          <w:rFonts w:ascii="Times New Roman" w:eastAsia="Calibri" w:hAnsi="Times New Roman" w:cs="Times New Roman"/>
          <w:b/>
          <w:bCs/>
          <w:sz w:val="24"/>
          <w:szCs w:val="24"/>
          <w:lang w:eastAsia="ar-SA"/>
        </w:rPr>
        <w:t>§6.</w:t>
      </w:r>
    </w:p>
    <w:p w14:paraId="2C1B1C76" w14:textId="77777777" w:rsidR="002C7EF5" w:rsidRPr="002C7EF5" w:rsidRDefault="002C7EF5" w:rsidP="002C7EF5">
      <w:pPr>
        <w:keepNext/>
        <w:spacing w:after="0" w:line="240" w:lineRule="auto"/>
        <w:jc w:val="center"/>
        <w:outlineLvl w:val="3"/>
        <w:rPr>
          <w:rFonts w:ascii="Times New Roman" w:eastAsia="Calibri" w:hAnsi="Times New Roman" w:cs="Times New Roman"/>
          <w:b/>
          <w:bCs/>
          <w:sz w:val="24"/>
          <w:szCs w:val="24"/>
          <w:u w:val="single"/>
          <w:lang w:eastAsia="pl-PL"/>
        </w:rPr>
      </w:pPr>
      <w:r w:rsidRPr="002C7EF5">
        <w:rPr>
          <w:rFonts w:ascii="Times New Roman" w:eastAsia="Calibri" w:hAnsi="Times New Roman" w:cs="Times New Roman"/>
          <w:b/>
          <w:bCs/>
          <w:sz w:val="24"/>
          <w:szCs w:val="24"/>
          <w:u w:val="single"/>
          <w:lang w:eastAsia="pl-PL"/>
        </w:rPr>
        <w:t>ROZWIĄZANIE I ODSTĄPIENIE OD UMOWY</w:t>
      </w:r>
    </w:p>
    <w:p w14:paraId="271F94B7" w14:textId="77777777" w:rsidR="002C7EF5" w:rsidRPr="002C7EF5" w:rsidRDefault="002C7EF5" w:rsidP="002C7EF5">
      <w:pPr>
        <w:numPr>
          <w:ilvl w:val="0"/>
          <w:numId w:val="52"/>
        </w:numPr>
        <w:suppressAutoHyphens/>
        <w:spacing w:after="0" w:line="240" w:lineRule="auto"/>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0198ECA7" w14:textId="77777777" w:rsidR="002C7EF5" w:rsidRPr="002C7EF5" w:rsidRDefault="002C7EF5" w:rsidP="002C7EF5">
      <w:pPr>
        <w:widowControl w:val="0"/>
        <w:numPr>
          <w:ilvl w:val="0"/>
          <w:numId w:val="52"/>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 xml:space="preserve">Zamawiający może rozwiązać umowę ze skutkiem natychmiastowym w przypadku, gdy: </w:t>
      </w:r>
    </w:p>
    <w:p w14:paraId="62BB70AC" w14:textId="77777777" w:rsidR="002C7EF5" w:rsidRPr="002C7EF5" w:rsidRDefault="002C7EF5" w:rsidP="002C7EF5">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4BDE648E" w14:textId="77777777" w:rsidR="002C7EF5" w:rsidRPr="002C7EF5" w:rsidRDefault="002C7EF5" w:rsidP="002C7EF5">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zwłoka w zrealizowaniu  dostawy częściowej przekroczy 10 dni kalendarzowych;</w:t>
      </w:r>
    </w:p>
    <w:p w14:paraId="2DC47A5F" w14:textId="77777777" w:rsidR="002C7EF5" w:rsidRPr="002C7EF5" w:rsidRDefault="002C7EF5" w:rsidP="002C7EF5">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65975FBB" w14:textId="77777777" w:rsidR="002C7EF5" w:rsidRPr="002C7EF5" w:rsidRDefault="002C7EF5" w:rsidP="002C7EF5">
      <w:pPr>
        <w:widowControl w:val="0"/>
        <w:numPr>
          <w:ilvl w:val="0"/>
          <w:numId w:val="49"/>
        </w:numPr>
        <w:tabs>
          <w:tab w:val="left" w:pos="5320"/>
        </w:tabs>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7B40853D" w14:textId="77777777" w:rsidR="002C7EF5" w:rsidRPr="002C7EF5" w:rsidRDefault="002C7EF5" w:rsidP="002C7EF5">
      <w:pPr>
        <w:widowControl w:val="0"/>
        <w:numPr>
          <w:ilvl w:val="0"/>
          <w:numId w:val="49"/>
        </w:numPr>
        <w:tabs>
          <w:tab w:val="left" w:pos="5320"/>
        </w:tabs>
        <w:suppressAutoHyphens/>
        <w:spacing w:after="0" w:line="240" w:lineRule="auto"/>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75445C1C" w14:textId="77777777" w:rsidR="002C7EF5" w:rsidRPr="002C7EF5" w:rsidRDefault="002C7EF5" w:rsidP="002C7EF5">
      <w:pPr>
        <w:spacing w:after="0" w:line="240" w:lineRule="auto"/>
        <w:jc w:val="center"/>
        <w:rPr>
          <w:rFonts w:ascii="Tahoma" w:eastAsia="Calibri" w:hAnsi="Tahoma" w:cs="Tahoma"/>
          <w:b/>
          <w:bCs/>
          <w:color w:val="FF0000"/>
          <w:sz w:val="20"/>
          <w:szCs w:val="20"/>
          <w:lang w:eastAsia="pl-PL"/>
        </w:rPr>
      </w:pPr>
    </w:p>
    <w:p w14:paraId="5A8E8E30" w14:textId="77777777" w:rsidR="002C7EF5" w:rsidRPr="002C7EF5" w:rsidRDefault="002C7EF5" w:rsidP="002C7EF5">
      <w:pPr>
        <w:spacing w:after="0" w:line="240" w:lineRule="auto"/>
        <w:jc w:val="center"/>
        <w:rPr>
          <w:rFonts w:ascii="Times New Roman" w:eastAsia="Calibri" w:hAnsi="Times New Roman" w:cs="Times New Roman"/>
          <w:b/>
          <w:bCs/>
          <w:sz w:val="24"/>
          <w:szCs w:val="24"/>
          <w:lang w:eastAsia="pl-PL"/>
        </w:rPr>
      </w:pPr>
      <w:r w:rsidRPr="002C7EF5">
        <w:rPr>
          <w:rFonts w:ascii="Times New Roman" w:eastAsia="Calibri" w:hAnsi="Times New Roman" w:cs="Times New Roman"/>
          <w:b/>
          <w:bCs/>
          <w:sz w:val="24"/>
          <w:szCs w:val="24"/>
          <w:lang w:eastAsia="pl-PL"/>
        </w:rPr>
        <w:t>§7.</w:t>
      </w:r>
    </w:p>
    <w:p w14:paraId="29F1B68F" w14:textId="77777777" w:rsidR="002C7EF5" w:rsidRPr="002C7EF5" w:rsidRDefault="002C7EF5" w:rsidP="002C7EF5">
      <w:pPr>
        <w:spacing w:after="0" w:line="240" w:lineRule="auto"/>
        <w:jc w:val="center"/>
        <w:rPr>
          <w:rFonts w:ascii="Times New Roman" w:eastAsia="Calibri" w:hAnsi="Times New Roman" w:cs="Times New Roman"/>
          <w:b/>
          <w:bCs/>
          <w:sz w:val="24"/>
          <w:szCs w:val="24"/>
          <w:u w:val="single"/>
          <w:lang w:eastAsia="pl-PL"/>
        </w:rPr>
      </w:pPr>
      <w:r w:rsidRPr="002C7EF5">
        <w:rPr>
          <w:rFonts w:ascii="Times New Roman" w:eastAsia="Calibri" w:hAnsi="Times New Roman" w:cs="Times New Roman"/>
          <w:b/>
          <w:bCs/>
          <w:sz w:val="24"/>
          <w:szCs w:val="24"/>
          <w:u w:val="single"/>
          <w:lang w:eastAsia="pl-PL"/>
        </w:rPr>
        <w:t>POSTANOWIENIA KOŃCOWE</w:t>
      </w:r>
    </w:p>
    <w:p w14:paraId="38F54DBD" w14:textId="77777777" w:rsidR="002C7EF5" w:rsidRPr="002C7EF5" w:rsidRDefault="002C7EF5" w:rsidP="002C7EF5">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t>Umowa zawarta jest na okres 24 miesięcy od dnia zawarcia umowy z zastrzeżeniem ust.4f) niniejszego paragrafu</w:t>
      </w:r>
    </w:p>
    <w:p w14:paraId="35B41192" w14:textId="77777777" w:rsidR="002C7EF5" w:rsidRPr="002C7EF5" w:rsidRDefault="002C7EF5" w:rsidP="002C7EF5">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5812D392" w14:textId="77777777" w:rsidR="002C7EF5" w:rsidRPr="002C7EF5" w:rsidRDefault="002C7EF5" w:rsidP="002C7EF5">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654B7775" w14:textId="77777777" w:rsidR="002C7EF5" w:rsidRPr="002C7EF5" w:rsidRDefault="002C7EF5" w:rsidP="002C7EF5">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Strony dopuszczają zmiany w umowie w zakresie:</w:t>
      </w:r>
    </w:p>
    <w:p w14:paraId="1B32A12B"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005DA40D"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lastRenderedPageBreak/>
        <w:t>w razie przejściowego udokumentowanego braku możliwości dostawy soczewek o nazwie handlowej lub numerze katalogowym wskazanym w ofercie Wykonawcy, Zamawiający dopuszcza dostawę produktu równoważnego odpowiadającego wymogom określonym przez Zamawiającego w opisie przedmiotu zamówienia. Każdorazowa dostawa równoważnego produktu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236B2765"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stałego, czasowego lub dotyczącego konkretnej ilości obniżenia cen jednostkowych soczewek na podstawie rabatów (upustów, itp.) udzielonych przez Wykonawcę. W przypadku stałego obniżenia ceny strony zawrą pisemny aneks do umowy. W przypadku czasowego lub dotyczącego konkretnej ilości soczewek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60D308A9"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tymczasowego dostarczania soczewek w opakowaniach o innej ilości sztuk niż określona w ofercie Wykonawcy w przypadku braku dostępności na rynku soczewek w opakowaniach o zaoferowanej wielkości, a cena jednostkowych sztuk soczewek  będzie nie wyższa niż określona w umowie;</w:t>
      </w:r>
    </w:p>
    <w:p w14:paraId="1B0021C0"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zmiany producenta soczewek, w przypadku gdy producent wskazany w ofercie przez Wykonawcę wycofał się z produkcji pod warunkiem, że soczewki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soczewek oraz dostarczyć Zamawiającemu nowe, odpowiednie, aktualne zaświadczenia podmiotu uprawnionego do kontroli jakości potwierdzające, że dostarczane w zamian soczewki  odpowiadają określonym normom lub specyfikacjom technicznym oraz wymaganiom określonym w Specyfikacji Warunków Zamówienia.</w:t>
      </w:r>
    </w:p>
    <w:p w14:paraId="6F1B7ADE"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wydłużenie okresu trwania umowy o maksymalnie 12 miesięcy w przypadku niewyczerpania całości asortymentu stanowiącego przedmiot umowy;</w:t>
      </w:r>
    </w:p>
    <w:p w14:paraId="0C4598BA" w14:textId="77777777" w:rsidR="002C7EF5" w:rsidRPr="002C7EF5" w:rsidRDefault="002C7EF5" w:rsidP="002C7EF5">
      <w:pPr>
        <w:numPr>
          <w:ilvl w:val="0"/>
          <w:numId w:val="51"/>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zmiany rachunku bankowego Wykonawcy wskazanego  w § 3 ust.3 niniejszej umowy.</w:t>
      </w:r>
    </w:p>
    <w:p w14:paraId="6500D7A2" w14:textId="77777777" w:rsidR="002C7EF5" w:rsidRPr="002C7EF5" w:rsidRDefault="002C7EF5" w:rsidP="002C7EF5">
      <w:pPr>
        <w:numPr>
          <w:ilvl w:val="0"/>
          <w:numId w:val="50"/>
        </w:numPr>
        <w:spacing w:after="0" w:line="240" w:lineRule="auto"/>
        <w:contextualSpacing/>
        <w:jc w:val="both"/>
        <w:rPr>
          <w:rFonts w:ascii="Times New Roman" w:eastAsia="Calibri" w:hAnsi="Times New Roman" w:cs="Times New Roman"/>
          <w:sz w:val="24"/>
          <w:szCs w:val="24"/>
          <w:lang w:eastAsia="pl-PL"/>
        </w:rPr>
      </w:pPr>
      <w:r w:rsidRPr="002C7EF5">
        <w:rPr>
          <w:rFonts w:ascii="Times New Roman" w:eastAsia="Calibri" w:hAnsi="Times New Roman" w:cs="Times New Roman"/>
          <w:sz w:val="24"/>
          <w:szCs w:val="24"/>
          <w:lang w:eastAsia="pl-PL"/>
        </w:rPr>
        <w:t>Zmiany określone w ust. 4 pkt e) – g) wymagają formy pisemnego aneksu pod rygorem nieważności.</w:t>
      </w:r>
    </w:p>
    <w:p w14:paraId="6C5D474D" w14:textId="77777777" w:rsidR="002C7EF5" w:rsidRPr="002C7EF5" w:rsidRDefault="002C7EF5" w:rsidP="002C7EF5">
      <w:pPr>
        <w:numPr>
          <w:ilvl w:val="0"/>
          <w:numId w:val="50"/>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2C7EF5">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18552ED" w14:textId="77777777" w:rsidR="002C7EF5" w:rsidRPr="002C7EF5" w:rsidRDefault="002C7EF5" w:rsidP="002C7EF5">
      <w:pPr>
        <w:numPr>
          <w:ilvl w:val="0"/>
          <w:numId w:val="53"/>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zmiany stawki podatku od towarów i usług oraz podatku akcyzowego;</w:t>
      </w:r>
    </w:p>
    <w:p w14:paraId="02CB34FA" w14:textId="77777777" w:rsidR="002C7EF5" w:rsidRPr="002C7EF5" w:rsidRDefault="002C7EF5" w:rsidP="002C7EF5">
      <w:pPr>
        <w:numPr>
          <w:ilvl w:val="0"/>
          <w:numId w:val="53"/>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48BC1D5B" w14:textId="77777777" w:rsidR="002C7EF5" w:rsidRPr="002C7EF5" w:rsidRDefault="002C7EF5" w:rsidP="002C7EF5">
      <w:pPr>
        <w:numPr>
          <w:ilvl w:val="0"/>
          <w:numId w:val="53"/>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3BF1149" w14:textId="77777777" w:rsidR="002C7EF5" w:rsidRPr="002C7EF5" w:rsidRDefault="002C7EF5" w:rsidP="002C7EF5">
      <w:pPr>
        <w:numPr>
          <w:ilvl w:val="0"/>
          <w:numId w:val="53"/>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04071D93" w14:textId="77777777" w:rsidR="002C7EF5" w:rsidRPr="002C7EF5" w:rsidRDefault="002C7EF5" w:rsidP="002C7EF5">
      <w:pPr>
        <w:numPr>
          <w:ilvl w:val="0"/>
          <w:numId w:val="50"/>
        </w:numPr>
        <w:suppressAutoHyphens/>
        <w:spacing w:after="0" w:line="100" w:lineRule="atLeast"/>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t>
      </w:r>
      <w:r w:rsidRPr="002C7EF5">
        <w:rPr>
          <w:rFonts w:ascii="Times New Roman" w:eastAsia="Cambria" w:hAnsi="Times New Roman" w:cs="Times New Roman"/>
          <w:sz w:val="24"/>
          <w:szCs w:val="24"/>
          <w:lang w:eastAsia="pl-PL"/>
        </w:rPr>
        <w:lastRenderedPageBreak/>
        <w:t xml:space="preserve">wniosku o wprowadzenie stosownej zmiany. Wniosek o zmianę wynagrodzenia musi zawierać: </w:t>
      </w:r>
    </w:p>
    <w:p w14:paraId="20065437" w14:textId="77777777" w:rsidR="002C7EF5" w:rsidRPr="002C7EF5" w:rsidRDefault="002C7EF5" w:rsidP="002C7EF5">
      <w:pPr>
        <w:numPr>
          <w:ilvl w:val="0"/>
          <w:numId w:val="54"/>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 xml:space="preserve">wskazanie okoliczności stanowiącej podstawę do zmiany </w:t>
      </w:r>
    </w:p>
    <w:p w14:paraId="2DD98438" w14:textId="77777777" w:rsidR="002C7EF5" w:rsidRPr="002C7EF5" w:rsidRDefault="002C7EF5" w:rsidP="002C7EF5">
      <w:pPr>
        <w:numPr>
          <w:ilvl w:val="0"/>
          <w:numId w:val="54"/>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uzasadnienie wskazujące jaki wpływ ma okoliczność na wysokość wynagrodzenia Wykonawcy,</w:t>
      </w:r>
    </w:p>
    <w:p w14:paraId="0CB221B4" w14:textId="77777777" w:rsidR="002C7EF5" w:rsidRPr="002C7EF5" w:rsidRDefault="002C7EF5" w:rsidP="002C7EF5">
      <w:pPr>
        <w:numPr>
          <w:ilvl w:val="0"/>
          <w:numId w:val="54"/>
        </w:numPr>
        <w:spacing w:after="0" w:line="240" w:lineRule="auto"/>
        <w:contextualSpacing/>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propozycję nowej wysokości wynagrodzenia.</w:t>
      </w:r>
    </w:p>
    <w:p w14:paraId="28C3A333" w14:textId="77777777" w:rsidR="002C7EF5" w:rsidRPr="002C7EF5" w:rsidRDefault="002C7EF5" w:rsidP="002C7EF5">
      <w:pPr>
        <w:suppressAutoHyphens/>
        <w:spacing w:after="0" w:line="100" w:lineRule="atLeast"/>
        <w:ind w:left="358"/>
        <w:jc w:val="both"/>
        <w:rPr>
          <w:rFonts w:ascii="Times New Roman" w:eastAsia="Cambria" w:hAnsi="Times New Roman" w:cs="Times New Roman"/>
          <w:sz w:val="24"/>
          <w:szCs w:val="24"/>
          <w:lang w:eastAsia="pl-PL"/>
        </w:rPr>
      </w:pPr>
      <w:r w:rsidRPr="002C7EF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458A6D4" w14:textId="77777777" w:rsidR="002C7EF5" w:rsidRPr="002C7EF5" w:rsidRDefault="002C7EF5" w:rsidP="002C7EF5">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080501EA" w14:textId="77777777" w:rsidR="002C7EF5" w:rsidRPr="002C7EF5" w:rsidRDefault="002C7EF5" w:rsidP="002C7EF5">
      <w:pPr>
        <w:widowControl w:val="0"/>
        <w:numPr>
          <w:ilvl w:val="0"/>
          <w:numId w:val="50"/>
        </w:numPr>
        <w:suppressAutoHyphens/>
        <w:spacing w:after="0" w:line="240" w:lineRule="auto"/>
        <w:ind w:left="426" w:hanging="426"/>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43271AE4" w14:textId="77777777" w:rsidR="002C7EF5" w:rsidRPr="002C7EF5" w:rsidRDefault="002C7EF5" w:rsidP="002C7EF5">
      <w:pPr>
        <w:widowControl w:val="0"/>
        <w:numPr>
          <w:ilvl w:val="0"/>
          <w:numId w:val="50"/>
        </w:numPr>
        <w:suppressAutoHyphens/>
        <w:spacing w:after="0" w:line="240" w:lineRule="auto"/>
        <w:ind w:left="426" w:hanging="426"/>
        <w:jc w:val="both"/>
        <w:rPr>
          <w:rFonts w:ascii="Times New Roman" w:eastAsia="Calibri" w:hAnsi="Times New Roman" w:cs="Times New Roman"/>
          <w:sz w:val="24"/>
          <w:szCs w:val="24"/>
          <w:lang w:eastAsia="ar-SA"/>
        </w:rPr>
      </w:pPr>
      <w:r w:rsidRPr="002C7EF5">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4E3F6F19" w14:textId="77777777" w:rsidR="002C7EF5" w:rsidRPr="002C7EF5" w:rsidRDefault="002C7EF5" w:rsidP="002C7EF5">
      <w:pPr>
        <w:widowControl w:val="0"/>
        <w:suppressAutoHyphens/>
        <w:spacing w:after="0" w:line="240" w:lineRule="auto"/>
        <w:rPr>
          <w:rFonts w:ascii="Times New Roman" w:eastAsia="Calibri" w:hAnsi="Times New Roman" w:cs="Times New Roman"/>
          <w:kern w:val="2"/>
          <w:sz w:val="24"/>
          <w:szCs w:val="24"/>
          <w:lang w:eastAsia="ar-SA"/>
        </w:rPr>
      </w:pPr>
    </w:p>
    <w:p w14:paraId="7295FCDA" w14:textId="77777777" w:rsidR="002C7EF5" w:rsidRPr="002C7EF5" w:rsidRDefault="002C7EF5" w:rsidP="002C7EF5">
      <w:pPr>
        <w:widowControl w:val="0"/>
        <w:suppressAutoHyphens/>
        <w:spacing w:after="0" w:line="240" w:lineRule="auto"/>
        <w:rPr>
          <w:rFonts w:ascii="Times New Roman" w:eastAsia="Calibri" w:hAnsi="Times New Roman" w:cs="Times New Roman"/>
          <w:kern w:val="2"/>
          <w:sz w:val="24"/>
          <w:szCs w:val="24"/>
          <w:lang w:eastAsia="ar-SA"/>
        </w:rPr>
      </w:pPr>
    </w:p>
    <w:p w14:paraId="7F12312D" w14:textId="77777777" w:rsidR="002C7EF5" w:rsidRPr="002C7EF5" w:rsidRDefault="002C7EF5" w:rsidP="002C7EF5">
      <w:pPr>
        <w:widowControl w:val="0"/>
        <w:suppressAutoHyphens/>
        <w:spacing w:after="0" w:line="240" w:lineRule="auto"/>
        <w:rPr>
          <w:rFonts w:ascii="Times New Roman" w:eastAsia="Calibri" w:hAnsi="Times New Roman" w:cs="Times New Roman"/>
          <w:kern w:val="2"/>
          <w:sz w:val="24"/>
          <w:szCs w:val="24"/>
          <w:lang w:eastAsia="ar-SA"/>
        </w:rPr>
      </w:pPr>
    </w:p>
    <w:p w14:paraId="77F58075" w14:textId="77777777" w:rsidR="002C7EF5" w:rsidRPr="002C7EF5" w:rsidRDefault="002C7EF5" w:rsidP="002C7EF5">
      <w:pPr>
        <w:widowControl w:val="0"/>
        <w:suppressAutoHyphens/>
        <w:spacing w:after="0" w:line="240" w:lineRule="auto"/>
        <w:rPr>
          <w:rFonts w:ascii="Times New Roman" w:eastAsia="Calibri" w:hAnsi="Times New Roman" w:cs="Times New Roman"/>
          <w:kern w:val="2"/>
          <w:sz w:val="24"/>
          <w:szCs w:val="24"/>
          <w:lang w:eastAsia="ar-SA"/>
        </w:rPr>
      </w:pPr>
      <w:r w:rsidRPr="002C7EF5">
        <w:rPr>
          <w:rFonts w:ascii="Times New Roman" w:eastAsia="Calibri" w:hAnsi="Times New Roman" w:cs="Times New Roman"/>
          <w:kern w:val="2"/>
          <w:sz w:val="24"/>
          <w:szCs w:val="24"/>
          <w:lang w:eastAsia="ar-SA"/>
        </w:rPr>
        <w:t>Załącznik do umowy:</w:t>
      </w:r>
    </w:p>
    <w:p w14:paraId="204E051D" w14:textId="77777777" w:rsidR="002C7EF5" w:rsidRPr="002C7EF5" w:rsidRDefault="002C7EF5" w:rsidP="002C7EF5">
      <w:pPr>
        <w:numPr>
          <w:ilvl w:val="3"/>
          <w:numId w:val="50"/>
        </w:numPr>
        <w:spacing w:after="0" w:line="240" w:lineRule="auto"/>
        <w:ind w:left="284" w:hanging="284"/>
        <w:contextualSpacing/>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Formularz asortymentowo-cenowy</w:t>
      </w:r>
    </w:p>
    <w:p w14:paraId="6C26DFB5" w14:textId="77777777" w:rsidR="002C7EF5" w:rsidRPr="002C7EF5" w:rsidRDefault="002C7EF5" w:rsidP="002C7EF5">
      <w:pPr>
        <w:numPr>
          <w:ilvl w:val="3"/>
          <w:numId w:val="50"/>
        </w:numPr>
        <w:ind w:left="284" w:hanging="284"/>
        <w:contextualSpacing/>
        <w:rPr>
          <w:rFonts w:ascii="Times New Roman" w:eastAsia="Calibri" w:hAnsi="Times New Roman" w:cs="Times New Roman"/>
          <w:kern w:val="2"/>
          <w:sz w:val="24"/>
          <w:szCs w:val="24"/>
          <w:lang w:eastAsia="pl-PL"/>
        </w:rPr>
      </w:pPr>
      <w:r w:rsidRPr="002C7EF5">
        <w:rPr>
          <w:rFonts w:ascii="Times New Roman" w:eastAsia="Calibri" w:hAnsi="Times New Roman" w:cs="Times New Roman"/>
          <w:kern w:val="2"/>
          <w:sz w:val="24"/>
          <w:szCs w:val="24"/>
          <w:lang w:eastAsia="pl-PL"/>
        </w:rPr>
        <w:t>Klauzula informacyjna</w:t>
      </w:r>
    </w:p>
    <w:p w14:paraId="2A61091C" w14:textId="77777777" w:rsidR="002C7EF5" w:rsidRPr="002C7EF5" w:rsidRDefault="002C7EF5" w:rsidP="002C7EF5">
      <w:pPr>
        <w:spacing w:after="0" w:line="240" w:lineRule="auto"/>
        <w:ind w:left="2520"/>
        <w:contextualSpacing/>
        <w:rPr>
          <w:rFonts w:ascii="Times New Roman" w:eastAsia="Calibri" w:hAnsi="Times New Roman" w:cs="Times New Roman"/>
          <w:kern w:val="2"/>
          <w:sz w:val="24"/>
          <w:szCs w:val="24"/>
          <w:lang w:eastAsia="pl-PL"/>
        </w:rPr>
      </w:pPr>
    </w:p>
    <w:p w14:paraId="67A72F71" w14:textId="77777777" w:rsidR="002C7EF5" w:rsidRPr="002C7EF5" w:rsidRDefault="002C7EF5" w:rsidP="002C7EF5">
      <w:pPr>
        <w:widowControl w:val="0"/>
        <w:spacing w:after="60" w:line="240" w:lineRule="auto"/>
        <w:outlineLvl w:val="5"/>
        <w:rPr>
          <w:rFonts w:ascii="Times New Roman" w:eastAsia="Calibri" w:hAnsi="Times New Roman" w:cs="Times New Roman"/>
          <w:b/>
          <w:bCs/>
          <w:sz w:val="24"/>
          <w:szCs w:val="24"/>
          <w:lang w:eastAsia="pl-PL"/>
        </w:rPr>
      </w:pPr>
    </w:p>
    <w:p w14:paraId="13D3EBB4" w14:textId="77777777" w:rsidR="002C7EF5" w:rsidRPr="002C7EF5" w:rsidRDefault="002C7EF5" w:rsidP="002C7EF5">
      <w:pPr>
        <w:widowControl w:val="0"/>
        <w:spacing w:after="60" w:line="240" w:lineRule="auto"/>
        <w:outlineLvl w:val="5"/>
        <w:rPr>
          <w:rFonts w:ascii="Times New Roman" w:eastAsia="Calibri" w:hAnsi="Times New Roman" w:cs="Times New Roman"/>
          <w:b/>
          <w:bCs/>
          <w:sz w:val="24"/>
          <w:szCs w:val="24"/>
          <w:lang w:eastAsia="pl-PL"/>
        </w:rPr>
      </w:pPr>
      <w:r w:rsidRPr="002C7EF5">
        <w:rPr>
          <w:rFonts w:ascii="Times New Roman" w:eastAsia="Calibri" w:hAnsi="Times New Roman" w:cs="Times New Roman"/>
          <w:b/>
          <w:bCs/>
          <w:sz w:val="24"/>
          <w:szCs w:val="24"/>
          <w:lang w:eastAsia="pl-PL"/>
        </w:rPr>
        <w:tab/>
        <w:t>Wykonawca</w:t>
      </w:r>
      <w:r w:rsidRPr="002C7EF5">
        <w:rPr>
          <w:rFonts w:ascii="Times New Roman" w:eastAsia="Calibri" w:hAnsi="Times New Roman" w:cs="Times New Roman"/>
          <w:b/>
          <w:bCs/>
          <w:sz w:val="24"/>
          <w:szCs w:val="24"/>
          <w:lang w:eastAsia="pl-PL"/>
        </w:rPr>
        <w:tab/>
      </w:r>
      <w:r w:rsidRPr="002C7EF5">
        <w:rPr>
          <w:rFonts w:ascii="Times New Roman" w:eastAsia="Calibri" w:hAnsi="Times New Roman" w:cs="Times New Roman"/>
          <w:b/>
          <w:bCs/>
          <w:sz w:val="24"/>
          <w:szCs w:val="24"/>
          <w:lang w:eastAsia="pl-PL"/>
        </w:rPr>
        <w:tab/>
        <w:t xml:space="preserve">    </w:t>
      </w:r>
      <w:r w:rsidRPr="002C7EF5">
        <w:rPr>
          <w:rFonts w:ascii="Times New Roman" w:eastAsia="Calibri" w:hAnsi="Times New Roman" w:cs="Times New Roman"/>
          <w:b/>
          <w:bCs/>
          <w:sz w:val="24"/>
          <w:szCs w:val="24"/>
          <w:lang w:eastAsia="pl-PL"/>
        </w:rPr>
        <w:tab/>
      </w:r>
      <w:r w:rsidRPr="002C7EF5">
        <w:rPr>
          <w:rFonts w:ascii="Times New Roman" w:eastAsia="Calibri" w:hAnsi="Times New Roman" w:cs="Times New Roman"/>
          <w:b/>
          <w:bCs/>
          <w:sz w:val="24"/>
          <w:szCs w:val="24"/>
          <w:lang w:eastAsia="pl-PL"/>
        </w:rPr>
        <w:tab/>
      </w:r>
      <w:r w:rsidRPr="002C7EF5">
        <w:rPr>
          <w:rFonts w:ascii="Times New Roman" w:eastAsia="Calibri" w:hAnsi="Times New Roman" w:cs="Times New Roman"/>
          <w:b/>
          <w:bCs/>
          <w:sz w:val="24"/>
          <w:szCs w:val="24"/>
          <w:lang w:eastAsia="pl-PL"/>
        </w:rPr>
        <w:tab/>
      </w:r>
      <w:r w:rsidRPr="002C7EF5">
        <w:rPr>
          <w:rFonts w:ascii="Times New Roman" w:eastAsia="Calibri" w:hAnsi="Times New Roman" w:cs="Times New Roman"/>
          <w:b/>
          <w:bCs/>
          <w:sz w:val="24"/>
          <w:szCs w:val="24"/>
          <w:lang w:eastAsia="pl-PL"/>
        </w:rPr>
        <w:tab/>
      </w:r>
      <w:r w:rsidRPr="002C7EF5">
        <w:rPr>
          <w:rFonts w:ascii="Times New Roman" w:eastAsia="Calibri" w:hAnsi="Times New Roman" w:cs="Times New Roman"/>
          <w:b/>
          <w:bCs/>
          <w:sz w:val="24"/>
          <w:szCs w:val="24"/>
          <w:lang w:eastAsia="pl-PL"/>
        </w:rPr>
        <w:tab/>
      </w:r>
      <w:r w:rsidRPr="002C7EF5">
        <w:rPr>
          <w:rFonts w:ascii="Times New Roman" w:eastAsia="Calibri" w:hAnsi="Times New Roman" w:cs="Times New Roman"/>
          <w:b/>
          <w:bCs/>
          <w:sz w:val="24"/>
          <w:szCs w:val="24"/>
          <w:lang w:eastAsia="pl-PL"/>
        </w:rPr>
        <w:tab/>
        <w:t>Zamawiający</w:t>
      </w:r>
    </w:p>
    <w:p w14:paraId="44061036" w14:textId="77777777" w:rsidR="002C7EF5" w:rsidRPr="002C7EF5" w:rsidRDefault="002C7EF5" w:rsidP="002C7EF5">
      <w:pPr>
        <w:rPr>
          <w:rFonts w:ascii="Times New Roman" w:eastAsia="Calibri" w:hAnsi="Times New Roman" w:cs="Times New Roman"/>
          <w:sz w:val="24"/>
          <w:szCs w:val="24"/>
          <w:lang w:eastAsia="pl-PL"/>
        </w:rPr>
      </w:pPr>
    </w:p>
    <w:p w14:paraId="37A8CDD2" w14:textId="77777777" w:rsidR="002C7EF5" w:rsidRPr="002C7EF5" w:rsidRDefault="002C7EF5" w:rsidP="002C7EF5">
      <w:pPr>
        <w:spacing w:after="60" w:line="256" w:lineRule="auto"/>
        <w:ind w:left="425" w:hanging="425"/>
        <w:jc w:val="right"/>
        <w:rPr>
          <w:rFonts w:ascii="Times New Roman" w:eastAsia="Calibri" w:hAnsi="Times New Roman" w:cs="Times New Roman"/>
          <w:b/>
          <w:sz w:val="24"/>
          <w:szCs w:val="24"/>
        </w:rPr>
      </w:pPr>
    </w:p>
    <w:p w14:paraId="61ECC1D6" w14:textId="77777777" w:rsidR="002C7EF5" w:rsidRPr="002C7EF5" w:rsidRDefault="002C7EF5" w:rsidP="002C7EF5">
      <w:pPr>
        <w:spacing w:after="60" w:line="256" w:lineRule="auto"/>
        <w:ind w:left="425" w:hanging="425"/>
        <w:jc w:val="right"/>
        <w:rPr>
          <w:rFonts w:ascii="Times New Roman" w:eastAsia="Calibri" w:hAnsi="Times New Roman" w:cs="Times New Roman"/>
          <w:b/>
          <w:sz w:val="24"/>
          <w:szCs w:val="24"/>
        </w:rPr>
      </w:pPr>
    </w:p>
    <w:p w14:paraId="52D512B2" w14:textId="77777777" w:rsidR="002C7EF5" w:rsidRPr="002C7EF5" w:rsidRDefault="002C7EF5" w:rsidP="002C7EF5">
      <w:pPr>
        <w:spacing w:after="60" w:line="256" w:lineRule="auto"/>
        <w:ind w:left="425" w:hanging="425"/>
        <w:jc w:val="right"/>
        <w:rPr>
          <w:rFonts w:ascii="Times New Roman" w:eastAsia="Calibri" w:hAnsi="Times New Roman" w:cs="Times New Roman"/>
          <w:b/>
          <w:sz w:val="24"/>
          <w:szCs w:val="24"/>
        </w:rPr>
      </w:pPr>
    </w:p>
    <w:p w14:paraId="533B1C57" w14:textId="77777777" w:rsidR="002C7EF5" w:rsidRPr="002C7EF5" w:rsidRDefault="002C7EF5" w:rsidP="002C7EF5">
      <w:pPr>
        <w:spacing w:after="60" w:line="256" w:lineRule="auto"/>
        <w:ind w:left="425" w:hanging="425"/>
        <w:jc w:val="right"/>
        <w:rPr>
          <w:rFonts w:ascii="Times New Roman" w:eastAsia="Calibri" w:hAnsi="Times New Roman" w:cs="Times New Roman"/>
          <w:b/>
          <w:sz w:val="24"/>
          <w:szCs w:val="24"/>
        </w:rPr>
      </w:pPr>
    </w:p>
    <w:p w14:paraId="1DBB221B" w14:textId="77777777" w:rsidR="002C7EF5" w:rsidRPr="002C7EF5" w:rsidRDefault="002C7EF5" w:rsidP="002C7EF5">
      <w:pPr>
        <w:spacing w:after="60" w:line="256" w:lineRule="auto"/>
        <w:ind w:left="425" w:hanging="425"/>
        <w:jc w:val="right"/>
        <w:rPr>
          <w:rFonts w:ascii="Times New Roman" w:eastAsia="Calibri" w:hAnsi="Times New Roman" w:cs="Times New Roman"/>
          <w:b/>
          <w:sz w:val="24"/>
          <w:szCs w:val="24"/>
        </w:rPr>
      </w:pPr>
    </w:p>
    <w:p w14:paraId="2F62D605"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48D50BAE"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6C528591"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4E4777D1"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0D5AFEAD"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613A5FEA"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6CC0FC08"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67F6999D"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35D3718E" w14:textId="77777777" w:rsidR="002C7EF5" w:rsidRDefault="002C7EF5" w:rsidP="002C7EF5">
      <w:pPr>
        <w:spacing w:after="60" w:line="256" w:lineRule="auto"/>
        <w:ind w:left="425" w:hanging="425"/>
        <w:jc w:val="right"/>
        <w:rPr>
          <w:rFonts w:ascii="Times New Roman" w:eastAsia="Calibri" w:hAnsi="Times New Roman" w:cs="Times New Roman"/>
          <w:b/>
          <w:sz w:val="24"/>
          <w:szCs w:val="24"/>
        </w:rPr>
      </w:pPr>
    </w:p>
    <w:p w14:paraId="2F1819E3" w14:textId="0342F013" w:rsidR="002C7EF5" w:rsidRPr="002C7EF5" w:rsidRDefault="002C7EF5" w:rsidP="002C7EF5">
      <w:pPr>
        <w:spacing w:after="60" w:line="256" w:lineRule="auto"/>
        <w:ind w:left="425" w:hanging="425"/>
        <w:jc w:val="right"/>
        <w:rPr>
          <w:rFonts w:ascii="Times New Roman" w:eastAsia="Calibri" w:hAnsi="Times New Roman" w:cs="Times New Roman"/>
          <w:b/>
          <w:sz w:val="24"/>
          <w:szCs w:val="24"/>
        </w:rPr>
      </w:pPr>
      <w:r w:rsidRPr="002C7EF5">
        <w:rPr>
          <w:rFonts w:ascii="Times New Roman" w:eastAsia="Calibri" w:hAnsi="Times New Roman" w:cs="Times New Roman"/>
          <w:b/>
          <w:sz w:val="24"/>
          <w:szCs w:val="24"/>
        </w:rPr>
        <w:lastRenderedPageBreak/>
        <w:t>Załącznik nr 2</w:t>
      </w:r>
      <w:r>
        <w:rPr>
          <w:rFonts w:ascii="Times New Roman" w:eastAsia="Calibri" w:hAnsi="Times New Roman" w:cs="Times New Roman"/>
          <w:b/>
          <w:sz w:val="24"/>
          <w:szCs w:val="24"/>
        </w:rPr>
        <w:t xml:space="preserve"> do umowy</w:t>
      </w:r>
      <w:r w:rsidRPr="002C7EF5">
        <w:rPr>
          <w:rFonts w:ascii="Times New Roman" w:eastAsia="Calibri" w:hAnsi="Times New Roman" w:cs="Times New Roman"/>
          <w:b/>
          <w:sz w:val="24"/>
          <w:szCs w:val="24"/>
        </w:rPr>
        <w:t xml:space="preserve"> – klauzula informacyjna</w:t>
      </w:r>
    </w:p>
    <w:p w14:paraId="4AA5D628" w14:textId="77777777" w:rsidR="002C7EF5" w:rsidRPr="002C7EF5" w:rsidRDefault="002C7EF5" w:rsidP="002C7EF5">
      <w:pPr>
        <w:numPr>
          <w:ilvl w:val="0"/>
          <w:numId w:val="6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 xml:space="preserve">Dane osobowe przedstawicieli Stron niniejszej umowy oraz dane </w:t>
      </w:r>
      <w:r w:rsidRPr="002C7EF5">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2C7EF5">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2C7EF5">
        <w:rPr>
          <w:rFonts w:ascii="Times New Roman" w:eastAsia="Cambria" w:hAnsi="Times New Roman" w:cs="Times New Roman"/>
          <w:sz w:val="24"/>
          <w:szCs w:val="24"/>
        </w:rPr>
        <w:t xml:space="preserve"> </w:t>
      </w:r>
      <w:r w:rsidRPr="002C7EF5">
        <w:rPr>
          <w:rFonts w:ascii="Times New Roman" w:eastAsia="Cambria" w:hAnsi="Times New Roman" w:cs="Times New Roman"/>
          <w:sz w:val="24"/>
          <w:szCs w:val="24"/>
          <w:lang w:val="x-none"/>
        </w:rPr>
        <w:t>z realizacją niniejszej umowy.</w:t>
      </w:r>
    </w:p>
    <w:p w14:paraId="57159B51" w14:textId="77777777" w:rsidR="002C7EF5" w:rsidRPr="002C7EF5" w:rsidRDefault="002C7EF5" w:rsidP="002C7EF5">
      <w:pPr>
        <w:numPr>
          <w:ilvl w:val="0"/>
          <w:numId w:val="6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2F443A5" w14:textId="77777777" w:rsidR="002C7EF5" w:rsidRPr="002C7EF5" w:rsidRDefault="002C7EF5" w:rsidP="002C7EF5">
      <w:pPr>
        <w:numPr>
          <w:ilvl w:val="0"/>
          <w:numId w:val="6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 xml:space="preserve">Zgodnie z treścią art. 13 </w:t>
      </w:r>
      <w:r w:rsidRPr="002C7EF5">
        <w:rPr>
          <w:rFonts w:ascii="Times New Roman" w:eastAsia="Cambria" w:hAnsi="Times New Roman" w:cs="Times New Roman"/>
          <w:sz w:val="24"/>
          <w:szCs w:val="24"/>
        </w:rPr>
        <w:t xml:space="preserve">i </w:t>
      </w:r>
      <w:r w:rsidRPr="002C7EF5">
        <w:rPr>
          <w:rFonts w:ascii="Times New Roman" w:eastAsia="Cambria" w:hAnsi="Times New Roman" w:cs="Times New Roman"/>
          <w:sz w:val="24"/>
          <w:szCs w:val="24"/>
          <w:lang w:val="x-none"/>
        </w:rPr>
        <w:t xml:space="preserve">art. 14 </w:t>
      </w:r>
      <w:r w:rsidRPr="002C7EF5">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C7EF5">
        <w:rPr>
          <w:rFonts w:ascii="Times New Roman" w:eastAsia="Cambria" w:hAnsi="Times New Roman" w:cs="Times New Roman"/>
          <w:sz w:val="24"/>
          <w:szCs w:val="24"/>
          <w:lang w:val="x-none"/>
        </w:rPr>
        <w:t>, ze zm.</w:t>
      </w:r>
      <w:r w:rsidRPr="002C7EF5">
        <w:rPr>
          <w:rFonts w:ascii="Times New Roman" w:eastAsia="Cambria" w:hAnsi="Times New Roman" w:cs="Times New Roman"/>
          <w:color w:val="000000"/>
          <w:sz w:val="24"/>
          <w:szCs w:val="24"/>
          <w:lang w:val="x-none"/>
        </w:rPr>
        <w:t>),</w:t>
      </w:r>
      <w:r w:rsidRPr="002C7EF5">
        <w:rPr>
          <w:rFonts w:ascii="Times New Roman" w:eastAsia="Cambria" w:hAnsi="Times New Roman" w:cs="Times New Roman"/>
          <w:color w:val="000000"/>
          <w:sz w:val="24"/>
          <w:szCs w:val="24"/>
        </w:rPr>
        <w:br/>
        <w:t xml:space="preserve">tzw. ,,RODO” </w:t>
      </w:r>
      <w:r w:rsidRPr="002C7EF5">
        <w:rPr>
          <w:rFonts w:ascii="Times New Roman" w:eastAsia="Cambria" w:hAnsi="Times New Roman" w:cs="Times New Roman"/>
          <w:sz w:val="24"/>
          <w:szCs w:val="24"/>
        </w:rPr>
        <w:t>Zamawiający jako jeden z administratorów</w:t>
      </w:r>
      <w:r w:rsidRPr="002C7EF5">
        <w:rPr>
          <w:rFonts w:ascii="Times New Roman" w:eastAsia="Cambria" w:hAnsi="Times New Roman" w:cs="Times New Roman"/>
          <w:sz w:val="24"/>
          <w:szCs w:val="24"/>
          <w:lang w:val="x-none"/>
        </w:rPr>
        <w:t>,</w:t>
      </w:r>
      <w:r w:rsidRPr="002C7EF5">
        <w:rPr>
          <w:rFonts w:ascii="Times New Roman" w:eastAsia="Cambria" w:hAnsi="Times New Roman" w:cs="Times New Roman"/>
          <w:sz w:val="24"/>
          <w:szCs w:val="24"/>
        </w:rPr>
        <w:t xml:space="preserve"> o których mowa w ust. 1 informuje, </w:t>
      </w:r>
      <w:r w:rsidRPr="002C7EF5">
        <w:rPr>
          <w:rFonts w:ascii="Times New Roman" w:eastAsia="Cambria" w:hAnsi="Times New Roman" w:cs="Times New Roman"/>
          <w:sz w:val="24"/>
          <w:szCs w:val="24"/>
          <w:lang w:val="x-none"/>
        </w:rPr>
        <w:t>że:</w:t>
      </w:r>
    </w:p>
    <w:p w14:paraId="1FD40D40"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50D10EA"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2C7EF5">
        <w:rPr>
          <w:rFonts w:ascii="Times New Roman" w:eastAsia="Cambria" w:hAnsi="Times New Roman" w:cs="Times New Roman"/>
          <w:sz w:val="24"/>
          <w:szCs w:val="24"/>
        </w:rPr>
        <w:t>460 lub za pośrednictwem poczty elektronicznej: sekretariat@uck.katowice.pl</w:t>
      </w:r>
      <w:r w:rsidRPr="002C7EF5">
        <w:rPr>
          <w:rFonts w:ascii="Times New Roman" w:eastAsia="Cambria" w:hAnsi="Times New Roman" w:cs="Times New Roman"/>
          <w:sz w:val="24"/>
          <w:szCs w:val="24"/>
          <w:lang w:val="x-none"/>
        </w:rPr>
        <w:t>.</w:t>
      </w:r>
    </w:p>
    <w:p w14:paraId="014EB17C"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42FB98AB"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C7EF5">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2C7EF5">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91CC1EC" w14:textId="77777777" w:rsidR="002C7EF5" w:rsidRPr="002C7EF5" w:rsidRDefault="002C7EF5" w:rsidP="002C7EF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C7EF5">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2C7EF5">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F484BF4"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C7EF5">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2C7EF5">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4396CBF2"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C7EF5">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2C7EF5">
        <w:rPr>
          <w:rFonts w:ascii="Times New Roman" w:eastAsia="Cambria" w:hAnsi="Times New Roman" w:cs="Times New Roman"/>
          <w:sz w:val="24"/>
          <w:szCs w:val="24"/>
        </w:rPr>
        <w:t xml:space="preserve"> </w:t>
      </w:r>
      <w:r w:rsidRPr="002C7EF5">
        <w:rPr>
          <w:rFonts w:ascii="Times New Roman" w:eastAsia="Cambria" w:hAnsi="Times New Roman" w:cs="Times New Roman"/>
          <w:sz w:val="24"/>
          <w:szCs w:val="24"/>
          <w:lang w:val="x-none"/>
        </w:rPr>
        <w:t>W zakresie stanowiącym informację publiczną dane mogą być ujawniane każdemu zainteresowanemu taką informacją.</w:t>
      </w:r>
    </w:p>
    <w:p w14:paraId="0B1AE9F2"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C7EF5">
        <w:rPr>
          <w:rFonts w:ascii="Times New Roman" w:eastAsia="Cambria" w:hAnsi="Times New Roman" w:cs="Times New Roman"/>
          <w:sz w:val="24"/>
          <w:szCs w:val="24"/>
          <w:lang w:val="x-none"/>
        </w:rPr>
        <w:t>Dane osobowe będą przetwarzane przez okres realizacji umowy, a po jej rozwiązaniu lub wygaśnięciu</w:t>
      </w:r>
      <w:r w:rsidRPr="002C7EF5">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228D9307" w14:textId="77777777" w:rsidR="002C7EF5" w:rsidRPr="002C7EF5" w:rsidRDefault="002C7EF5" w:rsidP="002C7EF5">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2C7EF5">
        <w:rPr>
          <w:rFonts w:ascii="Times New Roman" w:eastAsia="Arial Unicode MS" w:hAnsi="Times New Roman" w:cs="Times New Roman"/>
          <w:color w:val="000000"/>
          <w:sz w:val="24"/>
          <w:szCs w:val="24"/>
          <w:lang w:val="x-none" w:eastAsia="pl-PL"/>
        </w:rPr>
        <w:lastRenderedPageBreak/>
        <w:t xml:space="preserve">Dane osobowe będą przechowywane przez okres co najmniej 5 lat od momentu zakończenia </w:t>
      </w:r>
      <w:r w:rsidRPr="002C7EF5">
        <w:rPr>
          <w:rFonts w:ascii="Times New Roman" w:eastAsia="Arial Unicode MS" w:hAnsi="Times New Roman" w:cs="Times New Roman"/>
          <w:color w:val="000000"/>
          <w:sz w:val="24"/>
          <w:szCs w:val="24"/>
          <w:lang w:eastAsia="pl-PL"/>
        </w:rPr>
        <w:t>umowy</w:t>
      </w:r>
      <w:r w:rsidRPr="002C7EF5">
        <w:rPr>
          <w:rFonts w:ascii="Times New Roman" w:eastAsia="Arial Unicode MS" w:hAnsi="Times New Roman" w:cs="Times New Roman"/>
          <w:color w:val="000000"/>
          <w:sz w:val="24"/>
          <w:szCs w:val="24"/>
          <w:lang w:val="x-none" w:eastAsia="pl-PL"/>
        </w:rPr>
        <w:t xml:space="preserve">. </w:t>
      </w:r>
      <w:r w:rsidRPr="002C7EF5">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2C7EF5">
        <w:rPr>
          <w:rFonts w:ascii="Times New Roman" w:eastAsia="Cambria" w:hAnsi="Times New Roman" w:cs="Times New Roman"/>
          <w:color w:val="000000"/>
          <w:sz w:val="24"/>
          <w:szCs w:val="24"/>
          <w:lang w:eastAsia="pl-PL"/>
        </w:rPr>
        <w:t>m</w:t>
      </w:r>
      <w:r w:rsidRPr="002C7EF5">
        <w:rPr>
          <w:rFonts w:ascii="Times New Roman" w:eastAsia="Cambria" w:hAnsi="Times New Roman" w:cs="Times New Roman"/>
          <w:color w:val="000000"/>
          <w:sz w:val="24"/>
          <w:szCs w:val="24"/>
          <w:lang w:val="x-none" w:eastAsia="pl-PL"/>
        </w:rPr>
        <w:t>.</w:t>
      </w:r>
    </w:p>
    <w:p w14:paraId="2C4E2A2B" w14:textId="77777777" w:rsidR="002C7EF5" w:rsidRPr="002C7EF5" w:rsidRDefault="002C7EF5" w:rsidP="002C7EF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C7EF5">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4DB4770E"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2C7EF5">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2C7EF5">
        <w:rPr>
          <w:rFonts w:ascii="Times New Roman" w:eastAsia="Arial Unicode MS" w:hAnsi="Times New Roman" w:cs="Times New Roman"/>
          <w:sz w:val="24"/>
          <w:szCs w:val="24"/>
          <w:lang w:eastAsia="pl-PL"/>
        </w:rPr>
        <w:t xml:space="preserve"> Uprawnienia te mogą podlegać ograniczeniom na mocy prawa.</w:t>
      </w:r>
    </w:p>
    <w:p w14:paraId="1F484036"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2C7EF5">
        <w:rPr>
          <w:rFonts w:ascii="Times New Roman" w:eastAsia="Arial Unicode MS" w:hAnsi="Times New Roman" w:cs="Times New Roman"/>
          <w:color w:val="000000"/>
          <w:sz w:val="24"/>
          <w:szCs w:val="24"/>
          <w:lang w:val="x-none" w:eastAsia="pl-PL"/>
        </w:rPr>
        <w:t xml:space="preserve">Podanie </w:t>
      </w:r>
      <w:r w:rsidRPr="002C7EF5">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31D40F37" w14:textId="77777777" w:rsidR="002C7EF5" w:rsidRPr="002C7EF5" w:rsidRDefault="002C7EF5" w:rsidP="002C7EF5">
      <w:pPr>
        <w:widowControl w:val="0"/>
        <w:numPr>
          <w:ilvl w:val="0"/>
          <w:numId w:val="66"/>
        </w:numPr>
        <w:suppressAutoHyphens/>
        <w:autoSpaceDE w:val="0"/>
        <w:spacing w:after="60" w:line="240" w:lineRule="auto"/>
        <w:ind w:left="851"/>
        <w:contextualSpacing/>
        <w:jc w:val="both"/>
        <w:rPr>
          <w:rFonts w:ascii="Times New Roman" w:eastAsia="Calibri" w:hAnsi="Times New Roman" w:cs="Times New Roman"/>
          <w:sz w:val="24"/>
          <w:szCs w:val="24"/>
        </w:rPr>
      </w:pPr>
      <w:r w:rsidRPr="002C7EF5">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2C7EF5">
        <w:rPr>
          <w:rFonts w:ascii="Times New Roman" w:eastAsia="Arial Unicode MS" w:hAnsi="Times New Roman" w:cs="Times New Roman"/>
          <w:color w:val="000000"/>
          <w:sz w:val="24"/>
          <w:szCs w:val="24"/>
          <w:lang w:val="x-none" w:eastAsia="pl-PL"/>
        </w:rPr>
        <w:t xml:space="preserve"> mowa w art. 22 rozporządzenia.</w:t>
      </w:r>
    </w:p>
    <w:p w14:paraId="2F588247" w14:textId="77777777" w:rsidR="002C7EF5" w:rsidRPr="002C7EF5" w:rsidRDefault="002C7EF5" w:rsidP="002C7EF5">
      <w:pPr>
        <w:rPr>
          <w:rFonts w:ascii="Times New Roman" w:eastAsia="Calibri" w:hAnsi="Times New Roman" w:cs="Times New Roman"/>
          <w:sz w:val="24"/>
          <w:szCs w:val="24"/>
          <w:lang w:eastAsia="pl-PL"/>
        </w:rPr>
      </w:pPr>
    </w:p>
    <w:p w14:paraId="718ABAB4" w14:textId="77777777" w:rsidR="002C7EF5" w:rsidRPr="002C7EF5" w:rsidRDefault="002C7EF5" w:rsidP="002C7EF5">
      <w:pPr>
        <w:spacing w:after="0" w:line="240" w:lineRule="auto"/>
        <w:rPr>
          <w:rFonts w:ascii="Times New Roman" w:eastAsia="Times New Roman" w:hAnsi="Times New Roman" w:cs="Times New Roman"/>
          <w:sz w:val="24"/>
          <w:szCs w:val="24"/>
          <w:lang w:eastAsia="pl-PL"/>
        </w:rPr>
      </w:pPr>
    </w:p>
    <w:p w14:paraId="72296E38" w14:textId="77777777" w:rsidR="002C7EF5" w:rsidRPr="002C7EF5" w:rsidRDefault="002C7EF5" w:rsidP="002C7EF5">
      <w:pPr>
        <w:spacing w:after="0" w:line="240" w:lineRule="auto"/>
        <w:rPr>
          <w:rFonts w:ascii="Times New Roman" w:eastAsia="Times New Roman" w:hAnsi="Times New Roman" w:cs="Times New Roman"/>
          <w:sz w:val="24"/>
          <w:szCs w:val="24"/>
          <w:lang w:eastAsia="pl-PL"/>
        </w:rPr>
      </w:pPr>
    </w:p>
    <w:p w14:paraId="3A764AA9" w14:textId="77777777" w:rsidR="002C7EF5" w:rsidRPr="002C7EF5" w:rsidRDefault="002C7EF5" w:rsidP="002C7EF5">
      <w:pPr>
        <w:spacing w:after="0" w:line="240" w:lineRule="auto"/>
        <w:rPr>
          <w:rFonts w:ascii="Times New Roman" w:eastAsia="Times New Roman" w:hAnsi="Times New Roman" w:cs="Times New Roman"/>
          <w:sz w:val="24"/>
          <w:szCs w:val="24"/>
          <w:lang w:eastAsia="pl-PL"/>
        </w:rPr>
      </w:pPr>
    </w:p>
    <w:p w14:paraId="671B1A05" w14:textId="77777777" w:rsidR="002C7EF5" w:rsidRPr="002C7EF5" w:rsidRDefault="002C7EF5" w:rsidP="002C7EF5">
      <w:pPr>
        <w:spacing w:after="0" w:line="240" w:lineRule="auto"/>
        <w:rPr>
          <w:rFonts w:ascii="Times New Roman" w:eastAsia="Times New Roman" w:hAnsi="Times New Roman" w:cs="Times New Roman"/>
          <w:sz w:val="24"/>
          <w:szCs w:val="24"/>
          <w:lang w:eastAsia="pl-PL"/>
        </w:rPr>
      </w:pPr>
    </w:p>
    <w:p w14:paraId="15C22FD9" w14:textId="77777777" w:rsidR="002C7EF5" w:rsidRPr="002C7EF5" w:rsidRDefault="002C7EF5" w:rsidP="002C7EF5">
      <w:pPr>
        <w:spacing w:after="0" w:line="240" w:lineRule="auto"/>
        <w:rPr>
          <w:rFonts w:ascii="Times New Roman" w:eastAsia="Times New Roman" w:hAnsi="Times New Roman" w:cs="Times New Roman"/>
          <w:sz w:val="24"/>
          <w:szCs w:val="24"/>
          <w:lang w:eastAsia="pl-PL"/>
        </w:rPr>
      </w:pPr>
    </w:p>
    <w:p w14:paraId="55B25F3D" w14:textId="77777777" w:rsidR="002C7EF5" w:rsidRPr="002C7EF5" w:rsidRDefault="002C7EF5" w:rsidP="002C7EF5">
      <w:pPr>
        <w:rPr>
          <w:rFonts w:ascii="Calibri" w:eastAsia="Times New Roman" w:hAnsi="Calibri" w:cs="Times New Roman"/>
          <w:lang w:eastAsia="pl-PL"/>
        </w:rPr>
      </w:pPr>
    </w:p>
    <w:p w14:paraId="728881CD" w14:textId="77777777" w:rsidR="002C7EF5" w:rsidRDefault="002C7EF5" w:rsidP="00720524">
      <w:pPr>
        <w:suppressAutoHyphens/>
        <w:spacing w:after="0" w:line="240" w:lineRule="auto"/>
        <w:rPr>
          <w:rFonts w:ascii="Times New Roman" w:eastAsia="Calibri" w:hAnsi="Times New Roman" w:cs="Times New Roman"/>
          <w:sz w:val="24"/>
          <w:szCs w:val="24"/>
        </w:rPr>
      </w:pPr>
    </w:p>
    <w:p w14:paraId="694A5076" w14:textId="77777777" w:rsidR="002C7EF5" w:rsidRDefault="002C7EF5" w:rsidP="00720524">
      <w:pPr>
        <w:suppressAutoHyphens/>
        <w:spacing w:after="0" w:line="240" w:lineRule="auto"/>
        <w:rPr>
          <w:rFonts w:ascii="Times New Roman" w:eastAsia="Calibri" w:hAnsi="Times New Roman" w:cs="Times New Roman"/>
          <w:sz w:val="24"/>
          <w:szCs w:val="24"/>
        </w:rPr>
      </w:pPr>
    </w:p>
    <w:p w14:paraId="3634254A" w14:textId="77777777" w:rsidR="002C7EF5" w:rsidRDefault="002C7EF5" w:rsidP="00720524">
      <w:pPr>
        <w:suppressAutoHyphens/>
        <w:spacing w:after="0" w:line="240" w:lineRule="auto"/>
        <w:rPr>
          <w:rFonts w:ascii="Times New Roman" w:eastAsia="Calibri" w:hAnsi="Times New Roman" w:cs="Times New Roman"/>
          <w:sz w:val="24"/>
          <w:szCs w:val="24"/>
        </w:rPr>
      </w:pPr>
    </w:p>
    <w:p w14:paraId="2727A5A0" w14:textId="77777777" w:rsidR="002C7EF5" w:rsidRDefault="002C7EF5" w:rsidP="00720524">
      <w:pPr>
        <w:suppressAutoHyphens/>
        <w:spacing w:after="0" w:line="240" w:lineRule="auto"/>
        <w:rPr>
          <w:rFonts w:ascii="Times New Roman" w:eastAsia="Calibri" w:hAnsi="Times New Roman" w:cs="Times New Roman"/>
          <w:sz w:val="24"/>
          <w:szCs w:val="24"/>
        </w:rPr>
      </w:pPr>
    </w:p>
    <w:p w14:paraId="0B159D95" w14:textId="77777777" w:rsidR="002C7EF5" w:rsidRDefault="002C7EF5" w:rsidP="00720524">
      <w:pPr>
        <w:suppressAutoHyphens/>
        <w:spacing w:after="0" w:line="240" w:lineRule="auto"/>
        <w:rPr>
          <w:rFonts w:ascii="Times New Roman" w:eastAsia="Calibri" w:hAnsi="Times New Roman" w:cs="Times New Roman"/>
          <w:sz w:val="24"/>
          <w:szCs w:val="24"/>
        </w:rPr>
      </w:pPr>
    </w:p>
    <w:p w14:paraId="74532CCA" w14:textId="77777777" w:rsidR="002C7EF5" w:rsidRDefault="002C7EF5" w:rsidP="00720524">
      <w:pPr>
        <w:suppressAutoHyphens/>
        <w:spacing w:after="0" w:line="240" w:lineRule="auto"/>
        <w:rPr>
          <w:rFonts w:ascii="Times New Roman" w:eastAsia="Calibri" w:hAnsi="Times New Roman" w:cs="Times New Roman"/>
          <w:sz w:val="24"/>
          <w:szCs w:val="24"/>
        </w:rPr>
      </w:pPr>
    </w:p>
    <w:p w14:paraId="769DEC57" w14:textId="77777777" w:rsidR="002C7EF5" w:rsidRDefault="002C7EF5" w:rsidP="00720524">
      <w:pPr>
        <w:suppressAutoHyphens/>
        <w:spacing w:after="0" w:line="240" w:lineRule="auto"/>
        <w:rPr>
          <w:rFonts w:ascii="Times New Roman" w:eastAsia="Calibri" w:hAnsi="Times New Roman" w:cs="Times New Roman"/>
          <w:sz w:val="24"/>
          <w:szCs w:val="24"/>
        </w:rPr>
      </w:pPr>
    </w:p>
    <w:p w14:paraId="1CBE98B5" w14:textId="77777777" w:rsidR="002C7EF5" w:rsidRDefault="002C7EF5" w:rsidP="00720524">
      <w:pPr>
        <w:suppressAutoHyphens/>
        <w:spacing w:after="0" w:line="240" w:lineRule="auto"/>
        <w:rPr>
          <w:rFonts w:ascii="Times New Roman" w:eastAsia="Calibri" w:hAnsi="Times New Roman" w:cs="Times New Roman"/>
          <w:sz w:val="24"/>
          <w:szCs w:val="24"/>
        </w:rPr>
      </w:pPr>
    </w:p>
    <w:p w14:paraId="12F03A45" w14:textId="77777777" w:rsidR="002C7EF5" w:rsidRDefault="002C7EF5" w:rsidP="00720524">
      <w:pPr>
        <w:suppressAutoHyphens/>
        <w:spacing w:after="0" w:line="240" w:lineRule="auto"/>
        <w:rPr>
          <w:rFonts w:ascii="Times New Roman" w:eastAsia="Calibri" w:hAnsi="Times New Roman" w:cs="Times New Roman"/>
          <w:sz w:val="24"/>
          <w:szCs w:val="24"/>
        </w:rPr>
      </w:pPr>
    </w:p>
    <w:p w14:paraId="60431172" w14:textId="77777777" w:rsidR="002C7EF5" w:rsidRDefault="002C7EF5" w:rsidP="00720524">
      <w:pPr>
        <w:suppressAutoHyphens/>
        <w:spacing w:after="0" w:line="240" w:lineRule="auto"/>
        <w:rPr>
          <w:rFonts w:ascii="Times New Roman" w:eastAsia="Calibri" w:hAnsi="Times New Roman" w:cs="Times New Roman"/>
          <w:sz w:val="24"/>
          <w:szCs w:val="24"/>
        </w:rPr>
      </w:pPr>
    </w:p>
    <w:p w14:paraId="324EA59E" w14:textId="77777777" w:rsidR="002C7EF5" w:rsidRDefault="002C7EF5" w:rsidP="00720524">
      <w:pPr>
        <w:suppressAutoHyphens/>
        <w:spacing w:after="0" w:line="240" w:lineRule="auto"/>
        <w:rPr>
          <w:rFonts w:ascii="Times New Roman" w:eastAsia="Calibri" w:hAnsi="Times New Roman" w:cs="Times New Roman"/>
          <w:sz w:val="24"/>
          <w:szCs w:val="24"/>
        </w:rPr>
      </w:pPr>
    </w:p>
    <w:p w14:paraId="0A8E9505" w14:textId="77777777" w:rsidR="002C7EF5" w:rsidRDefault="002C7EF5" w:rsidP="00720524">
      <w:pPr>
        <w:suppressAutoHyphens/>
        <w:spacing w:after="0" w:line="240" w:lineRule="auto"/>
        <w:rPr>
          <w:rFonts w:ascii="Times New Roman" w:eastAsia="Calibri" w:hAnsi="Times New Roman" w:cs="Times New Roman"/>
          <w:sz w:val="24"/>
          <w:szCs w:val="24"/>
        </w:rPr>
      </w:pPr>
    </w:p>
    <w:p w14:paraId="2A174F5B" w14:textId="77777777" w:rsidR="002C7EF5" w:rsidRDefault="002C7EF5" w:rsidP="00720524">
      <w:pPr>
        <w:suppressAutoHyphens/>
        <w:spacing w:after="0" w:line="240" w:lineRule="auto"/>
        <w:rPr>
          <w:rFonts w:ascii="Times New Roman" w:eastAsia="Calibri" w:hAnsi="Times New Roman" w:cs="Times New Roman"/>
          <w:sz w:val="24"/>
          <w:szCs w:val="24"/>
        </w:rPr>
      </w:pPr>
    </w:p>
    <w:p w14:paraId="11A8E0D4" w14:textId="77777777" w:rsidR="002C7EF5" w:rsidRDefault="002C7EF5" w:rsidP="00720524">
      <w:pPr>
        <w:suppressAutoHyphens/>
        <w:spacing w:after="0" w:line="240" w:lineRule="auto"/>
        <w:rPr>
          <w:rFonts w:ascii="Times New Roman" w:eastAsia="Calibri" w:hAnsi="Times New Roman" w:cs="Times New Roman"/>
          <w:sz w:val="24"/>
          <w:szCs w:val="24"/>
        </w:rPr>
      </w:pPr>
    </w:p>
    <w:p w14:paraId="414B31B6" w14:textId="77777777" w:rsidR="002C7EF5" w:rsidRDefault="002C7EF5" w:rsidP="00720524">
      <w:pPr>
        <w:suppressAutoHyphens/>
        <w:spacing w:after="0" w:line="240" w:lineRule="auto"/>
        <w:rPr>
          <w:rFonts w:ascii="Times New Roman" w:eastAsia="Calibri" w:hAnsi="Times New Roman" w:cs="Times New Roman"/>
          <w:sz w:val="24"/>
          <w:szCs w:val="24"/>
        </w:rPr>
      </w:pPr>
    </w:p>
    <w:p w14:paraId="41593E69" w14:textId="77777777" w:rsidR="002C7EF5" w:rsidRDefault="002C7EF5" w:rsidP="00720524">
      <w:pPr>
        <w:suppressAutoHyphens/>
        <w:spacing w:after="0" w:line="240" w:lineRule="auto"/>
        <w:rPr>
          <w:rFonts w:ascii="Times New Roman" w:eastAsia="Calibri" w:hAnsi="Times New Roman" w:cs="Times New Roman"/>
          <w:sz w:val="24"/>
          <w:szCs w:val="24"/>
        </w:rPr>
      </w:pPr>
    </w:p>
    <w:p w14:paraId="28A6CBE8" w14:textId="77777777" w:rsidR="002C7EF5" w:rsidRDefault="002C7EF5" w:rsidP="00720524">
      <w:pPr>
        <w:suppressAutoHyphens/>
        <w:spacing w:after="0" w:line="240" w:lineRule="auto"/>
        <w:rPr>
          <w:rFonts w:ascii="Times New Roman" w:eastAsia="Calibri" w:hAnsi="Times New Roman" w:cs="Times New Roman"/>
          <w:sz w:val="24"/>
          <w:szCs w:val="24"/>
        </w:rPr>
      </w:pPr>
    </w:p>
    <w:p w14:paraId="0F758DA5" w14:textId="77777777" w:rsidR="002C7EF5" w:rsidRDefault="002C7EF5" w:rsidP="00720524">
      <w:pPr>
        <w:suppressAutoHyphens/>
        <w:spacing w:after="0" w:line="240" w:lineRule="auto"/>
        <w:rPr>
          <w:rFonts w:ascii="Times New Roman" w:eastAsia="Calibri" w:hAnsi="Times New Roman" w:cs="Times New Roman"/>
          <w:sz w:val="24"/>
          <w:szCs w:val="24"/>
        </w:rPr>
      </w:pPr>
    </w:p>
    <w:p w14:paraId="27700FB7" w14:textId="77777777" w:rsidR="002C7EF5" w:rsidRDefault="002C7EF5" w:rsidP="00720524">
      <w:pPr>
        <w:suppressAutoHyphens/>
        <w:spacing w:after="0" w:line="240" w:lineRule="auto"/>
        <w:rPr>
          <w:rFonts w:ascii="Times New Roman" w:eastAsia="Calibri" w:hAnsi="Times New Roman" w:cs="Times New Roman"/>
          <w:sz w:val="24"/>
          <w:szCs w:val="24"/>
        </w:rPr>
      </w:pPr>
    </w:p>
    <w:p w14:paraId="52843A9F" w14:textId="77777777" w:rsidR="002C7EF5" w:rsidRDefault="002C7EF5" w:rsidP="00720524">
      <w:pPr>
        <w:suppressAutoHyphens/>
        <w:spacing w:after="0" w:line="240" w:lineRule="auto"/>
        <w:rPr>
          <w:rFonts w:ascii="Times New Roman" w:eastAsia="Calibri" w:hAnsi="Times New Roman" w:cs="Times New Roman"/>
          <w:sz w:val="24"/>
          <w:szCs w:val="24"/>
        </w:rPr>
      </w:pPr>
    </w:p>
    <w:p w14:paraId="17D3C81A" w14:textId="77777777" w:rsidR="002C7EF5" w:rsidRDefault="002C7EF5" w:rsidP="00720524">
      <w:pPr>
        <w:suppressAutoHyphens/>
        <w:spacing w:after="0" w:line="240" w:lineRule="auto"/>
        <w:rPr>
          <w:rFonts w:ascii="Times New Roman" w:eastAsia="Calibri" w:hAnsi="Times New Roman" w:cs="Times New Roman"/>
          <w:sz w:val="24"/>
          <w:szCs w:val="24"/>
        </w:rPr>
      </w:pPr>
    </w:p>
    <w:p w14:paraId="31ED8A6C" w14:textId="77777777" w:rsidR="002C7EF5" w:rsidRDefault="002C7EF5" w:rsidP="00720524">
      <w:pPr>
        <w:suppressAutoHyphens/>
        <w:spacing w:after="0" w:line="240" w:lineRule="auto"/>
        <w:rPr>
          <w:rFonts w:ascii="Times New Roman" w:eastAsia="Calibri" w:hAnsi="Times New Roman" w:cs="Times New Roman"/>
          <w:sz w:val="24"/>
          <w:szCs w:val="24"/>
        </w:rPr>
      </w:pPr>
    </w:p>
    <w:p w14:paraId="481C7A33" w14:textId="77777777" w:rsidR="002C7EF5" w:rsidRDefault="002C7EF5" w:rsidP="00720524">
      <w:pPr>
        <w:suppressAutoHyphens/>
        <w:spacing w:after="0" w:line="240" w:lineRule="auto"/>
        <w:rPr>
          <w:rFonts w:ascii="Times New Roman" w:eastAsia="Calibri" w:hAnsi="Times New Roman" w:cs="Times New Roman"/>
          <w:sz w:val="24"/>
          <w:szCs w:val="24"/>
        </w:rPr>
      </w:pPr>
    </w:p>
    <w:p w14:paraId="28DC2A32" w14:textId="77777777" w:rsidR="002C7EF5" w:rsidRDefault="002C7EF5" w:rsidP="00720524">
      <w:pPr>
        <w:suppressAutoHyphens/>
        <w:spacing w:after="0" w:line="240" w:lineRule="auto"/>
        <w:rPr>
          <w:rFonts w:ascii="Times New Roman" w:eastAsia="Calibri" w:hAnsi="Times New Roman" w:cs="Times New Roman"/>
          <w:sz w:val="24"/>
          <w:szCs w:val="24"/>
        </w:rPr>
      </w:pPr>
    </w:p>
    <w:p w14:paraId="6C06CE0B" w14:textId="77777777" w:rsidR="002C7EF5" w:rsidRDefault="002C7EF5" w:rsidP="00720524">
      <w:pPr>
        <w:suppressAutoHyphens/>
        <w:spacing w:after="0" w:line="240" w:lineRule="auto"/>
        <w:rPr>
          <w:rFonts w:ascii="Times New Roman" w:eastAsia="Calibri" w:hAnsi="Times New Roman" w:cs="Times New Roman"/>
          <w:sz w:val="24"/>
          <w:szCs w:val="24"/>
        </w:rPr>
      </w:pPr>
    </w:p>
    <w:p w14:paraId="218D4F7C" w14:textId="77777777" w:rsidR="002C7EF5" w:rsidRDefault="002C7EF5" w:rsidP="00720524">
      <w:pPr>
        <w:suppressAutoHyphens/>
        <w:spacing w:after="0" w:line="240" w:lineRule="auto"/>
        <w:rPr>
          <w:rFonts w:ascii="Times New Roman" w:eastAsia="Calibri" w:hAnsi="Times New Roman" w:cs="Times New Roman"/>
          <w:sz w:val="24"/>
          <w:szCs w:val="24"/>
        </w:rPr>
      </w:pPr>
    </w:p>
    <w:p w14:paraId="3B4AFD9D" w14:textId="77777777" w:rsidR="002C7EF5" w:rsidRDefault="002C7EF5" w:rsidP="00720524">
      <w:pPr>
        <w:suppressAutoHyphens/>
        <w:spacing w:after="0" w:line="240" w:lineRule="auto"/>
        <w:rPr>
          <w:rFonts w:ascii="Times New Roman" w:eastAsia="Calibri" w:hAnsi="Times New Roman" w:cs="Times New Roman"/>
          <w:sz w:val="24"/>
          <w:szCs w:val="24"/>
        </w:rPr>
      </w:pPr>
    </w:p>
    <w:p w14:paraId="0985DC9D" w14:textId="77777777" w:rsidR="002C7EF5" w:rsidRDefault="002C7EF5" w:rsidP="00720524">
      <w:pPr>
        <w:suppressAutoHyphens/>
        <w:spacing w:after="0" w:line="240" w:lineRule="auto"/>
        <w:rPr>
          <w:rFonts w:ascii="Times New Roman" w:eastAsia="Calibri" w:hAnsi="Times New Roman" w:cs="Times New Roman"/>
          <w:sz w:val="24"/>
          <w:szCs w:val="24"/>
        </w:rPr>
      </w:pPr>
    </w:p>
    <w:p w14:paraId="60720801" w14:textId="7B354DA6" w:rsidR="00720524" w:rsidRPr="009016EC" w:rsidRDefault="00720524" w:rsidP="00720524">
      <w:pPr>
        <w:suppressAutoHyphens/>
        <w:spacing w:after="0" w:line="240" w:lineRule="auto"/>
        <w:rPr>
          <w:rFonts w:ascii="Times New Roman" w:eastAsia="Calibri" w:hAnsi="Times New Roman" w:cs="Times New Roman"/>
          <w:sz w:val="24"/>
          <w:szCs w:val="24"/>
          <w:lang w:eastAsia="ar-SA"/>
        </w:rPr>
      </w:pPr>
      <w:r w:rsidRPr="009016EC">
        <w:rPr>
          <w:rFonts w:ascii="Times New Roman" w:eastAsia="Calibri" w:hAnsi="Times New Roman" w:cs="Times New Roman"/>
          <w:sz w:val="24"/>
          <w:szCs w:val="24"/>
        </w:rPr>
        <w:lastRenderedPageBreak/>
        <w:t>DZP.38</w:t>
      </w:r>
      <w:r w:rsidR="00A87A37" w:rsidRPr="009016EC">
        <w:rPr>
          <w:rFonts w:ascii="Times New Roman" w:eastAsia="Calibri" w:hAnsi="Times New Roman" w:cs="Times New Roman"/>
          <w:sz w:val="24"/>
          <w:szCs w:val="24"/>
        </w:rPr>
        <w:t>1.</w:t>
      </w:r>
      <w:r w:rsidR="00C81230">
        <w:rPr>
          <w:rFonts w:ascii="Times New Roman" w:eastAsia="Calibri" w:hAnsi="Times New Roman" w:cs="Times New Roman"/>
          <w:sz w:val="24"/>
          <w:szCs w:val="24"/>
        </w:rPr>
        <w:t>30</w:t>
      </w:r>
      <w:r w:rsidR="00A87A37" w:rsidRPr="009016EC">
        <w:rPr>
          <w:rFonts w:ascii="Times New Roman" w:eastAsia="Calibri" w:hAnsi="Times New Roman" w:cs="Times New Roman"/>
          <w:sz w:val="24"/>
          <w:szCs w:val="24"/>
        </w:rPr>
        <w:t>A</w:t>
      </w:r>
      <w:r w:rsidRPr="009016EC">
        <w:rPr>
          <w:rFonts w:ascii="Times New Roman" w:eastAsia="Calibri" w:hAnsi="Times New Roman" w:cs="Times New Roman"/>
          <w:sz w:val="24"/>
          <w:szCs w:val="24"/>
        </w:rPr>
        <w:t>.2022</w:t>
      </w:r>
    </w:p>
    <w:p w14:paraId="11A9E881" w14:textId="4BF4A56D" w:rsidR="00720524" w:rsidRDefault="00720524" w:rsidP="00720524">
      <w:pPr>
        <w:widowControl w:val="0"/>
        <w:suppressAutoHyphens/>
        <w:spacing w:after="120" w:line="240" w:lineRule="auto"/>
        <w:rPr>
          <w:rFonts w:ascii="Times New Roman" w:eastAsia="Calibri" w:hAnsi="Times New Roman" w:cs="Times New Roman"/>
          <w:kern w:val="2"/>
          <w:sz w:val="24"/>
          <w:szCs w:val="24"/>
        </w:rPr>
      </w:pPr>
      <w:r w:rsidRPr="00AE784C">
        <w:rPr>
          <w:rFonts w:ascii="Times New Roman" w:eastAsia="Calibri" w:hAnsi="Times New Roman" w:cs="Times New Roman"/>
          <w:kern w:val="2"/>
          <w:sz w:val="24"/>
          <w:szCs w:val="24"/>
        </w:rPr>
        <w:t xml:space="preserve">Załącznik nr </w:t>
      </w:r>
      <w:r>
        <w:rPr>
          <w:rFonts w:ascii="Times New Roman" w:eastAsia="Calibri" w:hAnsi="Times New Roman" w:cs="Times New Roman"/>
          <w:kern w:val="2"/>
          <w:sz w:val="24"/>
          <w:szCs w:val="24"/>
        </w:rPr>
        <w:t>7</w:t>
      </w:r>
    </w:p>
    <w:p w14:paraId="037B2AA2" w14:textId="271F28C6" w:rsidR="00720524"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5F705704" w14:textId="77777777" w:rsidR="00402CF4" w:rsidRPr="00402CF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402CF4">
        <w:rPr>
          <w:rFonts w:ascii="Times New Roman" w:eastAsia="Times New Roman" w:hAnsi="Times New Roman" w:cs="Times New Roman"/>
          <w:b/>
          <w:sz w:val="24"/>
          <w:szCs w:val="24"/>
          <w:lang w:eastAsia="pl-PL"/>
        </w:rPr>
        <w:t>OŚWIADCZENIE WYKONAWCY O WYROBACH MEDYCZNYCH</w:t>
      </w:r>
    </w:p>
    <w:p w14:paraId="73C70BE4" w14:textId="77777777" w:rsidR="00402CF4" w:rsidRPr="00402CF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402CF4">
        <w:rPr>
          <w:rFonts w:ascii="Times New Roman" w:eastAsia="Times New Roman" w:hAnsi="Times New Roman" w:cs="Times New Roman"/>
          <w:b/>
          <w:sz w:val="24"/>
          <w:szCs w:val="24"/>
          <w:lang w:eastAsia="pl-PL"/>
        </w:rPr>
        <w:t xml:space="preserve"> (dotyczy oferowanych wyrobów medycznych)</w:t>
      </w:r>
    </w:p>
    <w:p w14:paraId="3620290F"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0AD3E86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E87D450"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3BE90EE7"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6ED87E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1183E73D"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2D362093" w14:textId="5C1CC75D" w:rsidR="00402CF4" w:rsidRDefault="00402CF4" w:rsidP="00C81230">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 xml:space="preserve">Dostawa </w:t>
      </w:r>
      <w:r w:rsidR="00C81230">
        <w:rPr>
          <w:rFonts w:ascii="Times New Roman" w:eastAsia="Calibri" w:hAnsi="Times New Roman" w:cs="Times New Roman"/>
          <w:bCs/>
          <w:sz w:val="24"/>
          <w:szCs w:val="24"/>
        </w:rPr>
        <w:t xml:space="preserve">soczewek </w:t>
      </w:r>
      <w:proofErr w:type="spellStart"/>
      <w:r w:rsidR="00C81230">
        <w:rPr>
          <w:rFonts w:ascii="Times New Roman" w:eastAsia="Calibri" w:hAnsi="Times New Roman" w:cs="Times New Roman"/>
          <w:bCs/>
          <w:sz w:val="24"/>
          <w:szCs w:val="24"/>
        </w:rPr>
        <w:t>przedniokomorowych</w:t>
      </w:r>
      <w:proofErr w:type="spellEnd"/>
    </w:p>
    <w:p w14:paraId="571931B2" w14:textId="77777777" w:rsidR="00C81230" w:rsidRPr="00402CF4" w:rsidRDefault="00C81230" w:rsidP="00C81230">
      <w:pPr>
        <w:spacing w:after="0" w:line="240" w:lineRule="auto"/>
        <w:rPr>
          <w:rFonts w:ascii="Times New Roman" w:eastAsia="Calibri" w:hAnsi="Times New Roman" w:cs="Times New Roman"/>
          <w:bCs/>
          <w:i/>
          <w:iCs/>
          <w:sz w:val="16"/>
          <w:szCs w:val="16"/>
        </w:rPr>
      </w:pPr>
    </w:p>
    <w:p w14:paraId="108C794D"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781646E7" w14:textId="77777777" w:rsidR="00402CF4" w:rsidRPr="00402CF4" w:rsidRDefault="00402CF4" w:rsidP="007672CC">
      <w:pPr>
        <w:numPr>
          <w:ilvl w:val="0"/>
          <w:numId w:val="69"/>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09AAF426" w14:textId="77777777" w:rsidR="00402CF4" w:rsidRPr="00402CF4" w:rsidRDefault="00402CF4" w:rsidP="007672CC">
      <w:pPr>
        <w:numPr>
          <w:ilvl w:val="0"/>
          <w:numId w:val="68"/>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20 maja 2010 r. o wyrobach medycznych oraz innymi przepisami mającymi zastosowanie w tym zakresie, </w:t>
      </w:r>
    </w:p>
    <w:p w14:paraId="7E64FC64" w14:textId="77777777" w:rsidR="00402CF4" w:rsidRPr="00402CF4" w:rsidRDefault="00402CF4" w:rsidP="007672CC">
      <w:pPr>
        <w:numPr>
          <w:ilvl w:val="0"/>
          <w:numId w:val="68"/>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03337714" w14:textId="77777777" w:rsidR="00402CF4" w:rsidRPr="00402CF4" w:rsidRDefault="00402CF4" w:rsidP="007672CC">
      <w:pPr>
        <w:numPr>
          <w:ilvl w:val="0"/>
          <w:numId w:val="68"/>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86BD95C" w14:textId="77777777" w:rsidR="00402CF4" w:rsidRPr="00402CF4" w:rsidRDefault="00402CF4" w:rsidP="007672CC">
      <w:pPr>
        <w:numPr>
          <w:ilvl w:val="0"/>
          <w:numId w:val="68"/>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0C7E86E1" w14:textId="67023AEA" w:rsidR="00402CF4" w:rsidRPr="00402CF4" w:rsidRDefault="00402CF4" w:rsidP="007672CC">
      <w:pPr>
        <w:numPr>
          <w:ilvl w:val="0"/>
          <w:numId w:val="68"/>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6D0911CB"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FFC9175" w14:textId="6028B50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676500F4"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65A25F7"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1B6F216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1160B6B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64D9B70"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69ED1B7D" w14:textId="48446BF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3EECF9B" w14:textId="77777777" w:rsidR="00720524" w:rsidRPr="00AE784C" w:rsidRDefault="00720524" w:rsidP="000602AB">
      <w:pPr>
        <w:widowControl w:val="0"/>
        <w:suppressAutoHyphens/>
        <w:spacing w:after="120" w:line="240" w:lineRule="auto"/>
        <w:rPr>
          <w:rFonts w:ascii="Times New Roman" w:eastAsia="Calibri" w:hAnsi="Times New Roman" w:cs="Times New Roman"/>
          <w:kern w:val="2"/>
          <w:sz w:val="24"/>
          <w:szCs w:val="24"/>
        </w:rPr>
      </w:pPr>
    </w:p>
    <w:sectPr w:rsidR="00720524" w:rsidRPr="00AE784C" w:rsidSect="00B07F45">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0DA0" w14:textId="77777777" w:rsidR="00DE23CC" w:rsidRDefault="00DE23CC" w:rsidP="002118DF">
      <w:pPr>
        <w:spacing w:after="0" w:line="240" w:lineRule="auto"/>
      </w:pPr>
      <w:r>
        <w:separator/>
      </w:r>
    </w:p>
  </w:endnote>
  <w:endnote w:type="continuationSeparator" w:id="0">
    <w:p w14:paraId="46F7BDE0" w14:textId="77777777" w:rsidR="00DE23CC" w:rsidRDefault="00DE23CC"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40502020204"/>
    <w:charset w:val="EE"/>
    <w:family w:val="swiss"/>
    <w:pitch w:val="variable"/>
    <w:sig w:usb0="8100AAF7" w:usb1="0000807B" w:usb2="00000008"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006A" w14:textId="77777777" w:rsidR="00DE23CC" w:rsidRDefault="00DE23CC" w:rsidP="002118DF">
      <w:pPr>
        <w:spacing w:after="0" w:line="240" w:lineRule="auto"/>
      </w:pPr>
      <w:r>
        <w:separator/>
      </w:r>
    </w:p>
  </w:footnote>
  <w:footnote w:type="continuationSeparator" w:id="0">
    <w:p w14:paraId="7D88F99C" w14:textId="77777777" w:rsidR="00DE23CC" w:rsidRDefault="00DE23CC"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4E2343"/>
    <w:multiLevelType w:val="hybridMultilevel"/>
    <w:tmpl w:val="0212EA26"/>
    <w:lvl w:ilvl="0" w:tplc="9552035C">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1"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A34C16"/>
    <w:multiLevelType w:val="hybridMultilevel"/>
    <w:tmpl w:val="539E6A8A"/>
    <w:lvl w:ilvl="0" w:tplc="7CC65914">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9"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7"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2"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44009">
    <w:abstractNumId w:val="5"/>
  </w:num>
  <w:num w:numId="2" w16cid:durableId="517617417">
    <w:abstractNumId w:val="30"/>
  </w:num>
  <w:num w:numId="3" w16cid:durableId="1881162793">
    <w:abstractNumId w:val="101"/>
  </w:num>
  <w:num w:numId="4" w16cid:durableId="1743865256">
    <w:abstractNumId w:val="23"/>
  </w:num>
  <w:num w:numId="5" w16cid:durableId="500660068">
    <w:abstractNumId w:val="80"/>
  </w:num>
  <w:num w:numId="6" w16cid:durableId="128865558">
    <w:abstractNumId w:val="54"/>
  </w:num>
  <w:num w:numId="7" w16cid:durableId="817696216">
    <w:abstractNumId w:val="50"/>
  </w:num>
  <w:num w:numId="8" w16cid:durableId="1988243437">
    <w:abstractNumId w:val="10"/>
  </w:num>
  <w:num w:numId="9" w16cid:durableId="1941907808">
    <w:abstractNumId w:val="25"/>
  </w:num>
  <w:num w:numId="10" w16cid:durableId="1880320189">
    <w:abstractNumId w:val="42"/>
  </w:num>
  <w:num w:numId="11" w16cid:durableId="2019192128">
    <w:abstractNumId w:val="65"/>
  </w:num>
  <w:num w:numId="12" w16cid:durableId="1228758099">
    <w:abstractNumId w:val="17"/>
  </w:num>
  <w:num w:numId="13" w16cid:durableId="1747071551">
    <w:abstractNumId w:val="95"/>
  </w:num>
  <w:num w:numId="14" w16cid:durableId="412624391">
    <w:abstractNumId w:val="64"/>
  </w:num>
  <w:num w:numId="15" w16cid:durableId="1632588446">
    <w:abstractNumId w:val="85"/>
  </w:num>
  <w:num w:numId="16" w16cid:durableId="1456830663">
    <w:abstractNumId w:val="35"/>
  </w:num>
  <w:num w:numId="17" w16cid:durableId="880089433">
    <w:abstractNumId w:val="33"/>
  </w:num>
  <w:num w:numId="18" w16cid:durableId="642540581">
    <w:abstractNumId w:val="53"/>
  </w:num>
  <w:num w:numId="19" w16cid:durableId="37358462">
    <w:abstractNumId w:val="47"/>
  </w:num>
  <w:num w:numId="20" w16cid:durableId="665714747">
    <w:abstractNumId w:val="89"/>
  </w:num>
  <w:num w:numId="21" w16cid:durableId="473371357">
    <w:abstractNumId w:val="13"/>
  </w:num>
  <w:num w:numId="22" w16cid:durableId="458182105">
    <w:abstractNumId w:val="43"/>
  </w:num>
  <w:num w:numId="23" w16cid:durableId="1048336734">
    <w:abstractNumId w:val="51"/>
  </w:num>
  <w:num w:numId="24" w16cid:durableId="649872316">
    <w:abstractNumId w:val="26"/>
  </w:num>
  <w:num w:numId="25" w16cid:durableId="1808425197">
    <w:abstractNumId w:val="71"/>
  </w:num>
  <w:num w:numId="26" w16cid:durableId="1242368423">
    <w:abstractNumId w:val="34"/>
  </w:num>
  <w:num w:numId="27" w16cid:durableId="478694935">
    <w:abstractNumId w:val="84"/>
  </w:num>
  <w:num w:numId="28" w16cid:durableId="1630937151">
    <w:abstractNumId w:val="87"/>
  </w:num>
  <w:num w:numId="29" w16cid:durableId="1221014848">
    <w:abstractNumId w:val="106"/>
  </w:num>
  <w:num w:numId="30" w16cid:durableId="1847671526">
    <w:abstractNumId w:val="48"/>
  </w:num>
  <w:num w:numId="31" w16cid:durableId="1864199114">
    <w:abstractNumId w:val="66"/>
  </w:num>
  <w:num w:numId="32" w16cid:durableId="1336762529">
    <w:abstractNumId w:val="60"/>
  </w:num>
  <w:num w:numId="33" w16cid:durableId="617298105">
    <w:abstractNumId w:val="22"/>
  </w:num>
  <w:num w:numId="34" w16cid:durableId="1062144282">
    <w:abstractNumId w:val="83"/>
  </w:num>
  <w:num w:numId="35" w16cid:durableId="811556050">
    <w:abstractNumId w:val="94"/>
  </w:num>
  <w:num w:numId="36" w16cid:durableId="161362997">
    <w:abstractNumId w:val="102"/>
  </w:num>
  <w:num w:numId="37" w16cid:durableId="413820987">
    <w:abstractNumId w:val="21"/>
  </w:num>
  <w:num w:numId="38" w16cid:durableId="239217403">
    <w:abstractNumId w:val="31"/>
  </w:num>
  <w:num w:numId="39" w16cid:durableId="326792692">
    <w:abstractNumId w:val="92"/>
  </w:num>
  <w:num w:numId="40" w16cid:durableId="1957445616">
    <w:abstractNumId w:val="36"/>
  </w:num>
  <w:num w:numId="41" w16cid:durableId="1273978899">
    <w:abstractNumId w:val="15"/>
  </w:num>
  <w:num w:numId="42" w16cid:durableId="238057852">
    <w:abstractNumId w:val="8"/>
    <w:lvlOverride w:ilvl="0">
      <w:startOverride w:val="1"/>
    </w:lvlOverride>
  </w:num>
  <w:num w:numId="43" w16cid:durableId="11154457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333613">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0869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4807385">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91051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78409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8547374">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8424688">
    <w:abstractNumId w:val="27"/>
  </w:num>
  <w:num w:numId="51" w16cid:durableId="778522231">
    <w:abstractNumId w:val="5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1514323">
    <w:abstractNumId w:val="75"/>
  </w:num>
  <w:num w:numId="53" w16cid:durableId="837110780">
    <w:abstractNumId w:val="49"/>
  </w:num>
  <w:num w:numId="54" w16cid:durableId="943224717">
    <w:abstractNumId w:val="104"/>
  </w:num>
  <w:num w:numId="55" w16cid:durableId="20253270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3463703">
    <w:abstractNumId w:val="4"/>
  </w:num>
  <w:num w:numId="57" w16cid:durableId="1682466250">
    <w:abstractNumId w:val="39"/>
  </w:num>
  <w:num w:numId="58" w16cid:durableId="442380238">
    <w:abstractNumId w:val="29"/>
  </w:num>
  <w:num w:numId="59" w16cid:durableId="1852601524">
    <w:abstractNumId w:val="100"/>
  </w:num>
  <w:num w:numId="60" w16cid:durableId="540437472">
    <w:abstractNumId w:val="20"/>
  </w:num>
  <w:num w:numId="61" w16cid:durableId="14504242">
    <w:abstractNumId w:val="98"/>
  </w:num>
  <w:num w:numId="62" w16cid:durableId="2005931071">
    <w:abstractNumId w:val="70"/>
  </w:num>
  <w:num w:numId="63" w16cid:durableId="2141721194">
    <w:abstractNumId w:val="93"/>
  </w:num>
  <w:num w:numId="64" w16cid:durableId="100884360">
    <w:abstractNumId w:val="69"/>
  </w:num>
  <w:num w:numId="65" w16cid:durableId="964043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987453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74188036">
    <w:abstractNumId w:val="24"/>
  </w:num>
  <w:num w:numId="68" w16cid:durableId="176116521">
    <w:abstractNumId w:val="97"/>
  </w:num>
  <w:num w:numId="69" w16cid:durableId="1185555593">
    <w:abstractNumId w:val="99"/>
  </w:num>
  <w:num w:numId="70" w16cid:durableId="1253323321">
    <w:abstractNumId w:val="9"/>
  </w:num>
  <w:num w:numId="71" w16cid:durableId="42484422">
    <w:abstractNumId w:val="38"/>
  </w:num>
  <w:num w:numId="72" w16cid:durableId="670913017">
    <w:abstractNumId w:val="40"/>
  </w:num>
  <w:num w:numId="73" w16cid:durableId="924849345">
    <w:abstractNumId w:val="58"/>
  </w:num>
  <w:num w:numId="74" w16cid:durableId="1794133665">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57"/>
    <w:rsid w:val="00031DA4"/>
    <w:rsid w:val="00032263"/>
    <w:rsid w:val="00033B36"/>
    <w:rsid w:val="000343AD"/>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2A6"/>
    <w:rsid w:val="000E53C1"/>
    <w:rsid w:val="000E7E59"/>
    <w:rsid w:val="000F0A6A"/>
    <w:rsid w:val="000F0C1C"/>
    <w:rsid w:val="000F1E18"/>
    <w:rsid w:val="000F2A5C"/>
    <w:rsid w:val="000F4009"/>
    <w:rsid w:val="00103EC8"/>
    <w:rsid w:val="00104E82"/>
    <w:rsid w:val="00105256"/>
    <w:rsid w:val="00106C98"/>
    <w:rsid w:val="00110B87"/>
    <w:rsid w:val="00111208"/>
    <w:rsid w:val="00111368"/>
    <w:rsid w:val="00111428"/>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715BF"/>
    <w:rsid w:val="00171723"/>
    <w:rsid w:val="00175389"/>
    <w:rsid w:val="001753EC"/>
    <w:rsid w:val="0017756A"/>
    <w:rsid w:val="00180A01"/>
    <w:rsid w:val="00180D85"/>
    <w:rsid w:val="00182DEC"/>
    <w:rsid w:val="00184AE3"/>
    <w:rsid w:val="00184B3D"/>
    <w:rsid w:val="001853D0"/>
    <w:rsid w:val="00186353"/>
    <w:rsid w:val="001869A7"/>
    <w:rsid w:val="001901F4"/>
    <w:rsid w:val="0019030A"/>
    <w:rsid w:val="0019092B"/>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00C2"/>
    <w:rsid w:val="001F11E5"/>
    <w:rsid w:val="001F2A27"/>
    <w:rsid w:val="001F6E79"/>
    <w:rsid w:val="001F773B"/>
    <w:rsid w:val="00200A90"/>
    <w:rsid w:val="0020167B"/>
    <w:rsid w:val="00201A0A"/>
    <w:rsid w:val="00202422"/>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3207"/>
    <w:rsid w:val="002334B9"/>
    <w:rsid w:val="00235CBC"/>
    <w:rsid w:val="0023700E"/>
    <w:rsid w:val="00237F1D"/>
    <w:rsid w:val="00243611"/>
    <w:rsid w:val="00243B04"/>
    <w:rsid w:val="00244F41"/>
    <w:rsid w:val="0024701E"/>
    <w:rsid w:val="002506E9"/>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289E"/>
    <w:rsid w:val="00303DF6"/>
    <w:rsid w:val="00306089"/>
    <w:rsid w:val="00311086"/>
    <w:rsid w:val="00311BB4"/>
    <w:rsid w:val="0031441A"/>
    <w:rsid w:val="00316599"/>
    <w:rsid w:val="00316B72"/>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35D2"/>
    <w:rsid w:val="00363D75"/>
    <w:rsid w:val="003645A8"/>
    <w:rsid w:val="00364895"/>
    <w:rsid w:val="00366299"/>
    <w:rsid w:val="00367338"/>
    <w:rsid w:val="00371A71"/>
    <w:rsid w:val="00373089"/>
    <w:rsid w:val="003730DB"/>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B793C"/>
    <w:rsid w:val="003C2214"/>
    <w:rsid w:val="003C576E"/>
    <w:rsid w:val="003C6676"/>
    <w:rsid w:val="003C7BD5"/>
    <w:rsid w:val="003D3F67"/>
    <w:rsid w:val="003D4365"/>
    <w:rsid w:val="003D43D8"/>
    <w:rsid w:val="003E04C2"/>
    <w:rsid w:val="003E2759"/>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26E2"/>
    <w:rsid w:val="00414845"/>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562A"/>
    <w:rsid w:val="004C7269"/>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15F4"/>
    <w:rsid w:val="005521ED"/>
    <w:rsid w:val="00553D7F"/>
    <w:rsid w:val="00554B7B"/>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4B34"/>
    <w:rsid w:val="005863AC"/>
    <w:rsid w:val="005864B1"/>
    <w:rsid w:val="00586A6E"/>
    <w:rsid w:val="00586E0F"/>
    <w:rsid w:val="00587083"/>
    <w:rsid w:val="0059452A"/>
    <w:rsid w:val="005958A0"/>
    <w:rsid w:val="00597549"/>
    <w:rsid w:val="005A0A70"/>
    <w:rsid w:val="005A2FA9"/>
    <w:rsid w:val="005B1562"/>
    <w:rsid w:val="005B1572"/>
    <w:rsid w:val="005B17D1"/>
    <w:rsid w:val="005B6674"/>
    <w:rsid w:val="005B7354"/>
    <w:rsid w:val="005C0202"/>
    <w:rsid w:val="005C12AC"/>
    <w:rsid w:val="005C2564"/>
    <w:rsid w:val="005C3F8F"/>
    <w:rsid w:val="005C4BA6"/>
    <w:rsid w:val="005D2DA4"/>
    <w:rsid w:val="005D3A51"/>
    <w:rsid w:val="005D4C20"/>
    <w:rsid w:val="005D529F"/>
    <w:rsid w:val="005D5AB9"/>
    <w:rsid w:val="005D76F2"/>
    <w:rsid w:val="005E0C62"/>
    <w:rsid w:val="005E1CA7"/>
    <w:rsid w:val="005E267B"/>
    <w:rsid w:val="005E5978"/>
    <w:rsid w:val="005E62FE"/>
    <w:rsid w:val="005F097A"/>
    <w:rsid w:val="005F0B00"/>
    <w:rsid w:val="005F1860"/>
    <w:rsid w:val="005F2248"/>
    <w:rsid w:val="005F2730"/>
    <w:rsid w:val="005F3DBA"/>
    <w:rsid w:val="005F4980"/>
    <w:rsid w:val="005F59B3"/>
    <w:rsid w:val="005F6E96"/>
    <w:rsid w:val="0060310E"/>
    <w:rsid w:val="0060328A"/>
    <w:rsid w:val="00603829"/>
    <w:rsid w:val="00605635"/>
    <w:rsid w:val="00605712"/>
    <w:rsid w:val="00605EB7"/>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30A2B"/>
    <w:rsid w:val="00630FBC"/>
    <w:rsid w:val="006321F3"/>
    <w:rsid w:val="006328D6"/>
    <w:rsid w:val="00632A85"/>
    <w:rsid w:val="00633611"/>
    <w:rsid w:val="00633FA0"/>
    <w:rsid w:val="00635B1F"/>
    <w:rsid w:val="00635B25"/>
    <w:rsid w:val="00637FCE"/>
    <w:rsid w:val="00645A4C"/>
    <w:rsid w:val="00647A04"/>
    <w:rsid w:val="00647A71"/>
    <w:rsid w:val="006528A9"/>
    <w:rsid w:val="00653412"/>
    <w:rsid w:val="00653F94"/>
    <w:rsid w:val="0065422A"/>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E7D66"/>
    <w:rsid w:val="006F0023"/>
    <w:rsid w:val="006F0AA9"/>
    <w:rsid w:val="006F1887"/>
    <w:rsid w:val="006F2688"/>
    <w:rsid w:val="006F3446"/>
    <w:rsid w:val="006F34D4"/>
    <w:rsid w:val="006F5E42"/>
    <w:rsid w:val="006F6103"/>
    <w:rsid w:val="00700AE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7A8C"/>
    <w:rsid w:val="007B7CFD"/>
    <w:rsid w:val="007C15F1"/>
    <w:rsid w:val="007C173D"/>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6019"/>
    <w:rsid w:val="007E623E"/>
    <w:rsid w:val="007E65B4"/>
    <w:rsid w:val="007E6B25"/>
    <w:rsid w:val="007E6D34"/>
    <w:rsid w:val="007F01BB"/>
    <w:rsid w:val="007F1539"/>
    <w:rsid w:val="007F2917"/>
    <w:rsid w:val="007F4ED7"/>
    <w:rsid w:val="007F5948"/>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EB5"/>
    <w:rsid w:val="008C6745"/>
    <w:rsid w:val="008C6A93"/>
    <w:rsid w:val="008C6EBD"/>
    <w:rsid w:val="008C7255"/>
    <w:rsid w:val="008D1180"/>
    <w:rsid w:val="008D1993"/>
    <w:rsid w:val="008D4303"/>
    <w:rsid w:val="008D50FA"/>
    <w:rsid w:val="008E07AE"/>
    <w:rsid w:val="008E3167"/>
    <w:rsid w:val="008E4574"/>
    <w:rsid w:val="008E5E9B"/>
    <w:rsid w:val="008E5EAD"/>
    <w:rsid w:val="008E6CE8"/>
    <w:rsid w:val="008E7AEC"/>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2074"/>
    <w:rsid w:val="00923A5D"/>
    <w:rsid w:val="009246FF"/>
    <w:rsid w:val="00926FD0"/>
    <w:rsid w:val="0092797E"/>
    <w:rsid w:val="009308B6"/>
    <w:rsid w:val="00930BE0"/>
    <w:rsid w:val="009313A3"/>
    <w:rsid w:val="009319BE"/>
    <w:rsid w:val="00936623"/>
    <w:rsid w:val="00941BB8"/>
    <w:rsid w:val="00942138"/>
    <w:rsid w:val="009434E0"/>
    <w:rsid w:val="009438F0"/>
    <w:rsid w:val="00950BAC"/>
    <w:rsid w:val="00951E7F"/>
    <w:rsid w:val="00952096"/>
    <w:rsid w:val="0095230C"/>
    <w:rsid w:val="00952F11"/>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3596B"/>
    <w:rsid w:val="00A36916"/>
    <w:rsid w:val="00A3721D"/>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750F1"/>
    <w:rsid w:val="00A826E0"/>
    <w:rsid w:val="00A84673"/>
    <w:rsid w:val="00A85040"/>
    <w:rsid w:val="00A852C9"/>
    <w:rsid w:val="00A8664C"/>
    <w:rsid w:val="00A87A37"/>
    <w:rsid w:val="00A916AD"/>
    <w:rsid w:val="00A946D9"/>
    <w:rsid w:val="00A94A63"/>
    <w:rsid w:val="00AA0F30"/>
    <w:rsid w:val="00AA3BC1"/>
    <w:rsid w:val="00AA54B3"/>
    <w:rsid w:val="00AA7FBF"/>
    <w:rsid w:val="00AB1CFB"/>
    <w:rsid w:val="00AB43EE"/>
    <w:rsid w:val="00AB46F8"/>
    <w:rsid w:val="00AC170B"/>
    <w:rsid w:val="00AC533C"/>
    <w:rsid w:val="00AC61DC"/>
    <w:rsid w:val="00AC66D5"/>
    <w:rsid w:val="00AC724B"/>
    <w:rsid w:val="00AD1E2E"/>
    <w:rsid w:val="00AD2AA2"/>
    <w:rsid w:val="00AD2D1A"/>
    <w:rsid w:val="00AD3401"/>
    <w:rsid w:val="00AD34C1"/>
    <w:rsid w:val="00AD4968"/>
    <w:rsid w:val="00AD4E48"/>
    <w:rsid w:val="00AD5214"/>
    <w:rsid w:val="00AD52EA"/>
    <w:rsid w:val="00AD5B1A"/>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C0"/>
    <w:rsid w:val="00B22886"/>
    <w:rsid w:val="00B254D8"/>
    <w:rsid w:val="00B259E7"/>
    <w:rsid w:val="00B30320"/>
    <w:rsid w:val="00B30DEB"/>
    <w:rsid w:val="00B31C11"/>
    <w:rsid w:val="00B36283"/>
    <w:rsid w:val="00B36C16"/>
    <w:rsid w:val="00B3761B"/>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351C"/>
    <w:rsid w:val="00BF4333"/>
    <w:rsid w:val="00BF59F9"/>
    <w:rsid w:val="00BF6E5B"/>
    <w:rsid w:val="00C006D4"/>
    <w:rsid w:val="00C00AD3"/>
    <w:rsid w:val="00C015DC"/>
    <w:rsid w:val="00C03C5E"/>
    <w:rsid w:val="00C0761E"/>
    <w:rsid w:val="00C10811"/>
    <w:rsid w:val="00C10A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80402"/>
    <w:rsid w:val="00C81230"/>
    <w:rsid w:val="00C83EE2"/>
    <w:rsid w:val="00C84933"/>
    <w:rsid w:val="00C85423"/>
    <w:rsid w:val="00C868E7"/>
    <w:rsid w:val="00C86C55"/>
    <w:rsid w:val="00C925F9"/>
    <w:rsid w:val="00C92958"/>
    <w:rsid w:val="00C9359A"/>
    <w:rsid w:val="00C942DD"/>
    <w:rsid w:val="00C94B7C"/>
    <w:rsid w:val="00C9607D"/>
    <w:rsid w:val="00C9689B"/>
    <w:rsid w:val="00C971D4"/>
    <w:rsid w:val="00C97B0E"/>
    <w:rsid w:val="00CA0BE7"/>
    <w:rsid w:val="00CA2118"/>
    <w:rsid w:val="00CA533C"/>
    <w:rsid w:val="00CA62D5"/>
    <w:rsid w:val="00CA7A24"/>
    <w:rsid w:val="00CA7BB7"/>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190"/>
    <w:rsid w:val="00CD35AC"/>
    <w:rsid w:val="00CD3F9B"/>
    <w:rsid w:val="00CD4C0B"/>
    <w:rsid w:val="00CD5FD1"/>
    <w:rsid w:val="00CE0695"/>
    <w:rsid w:val="00CE094C"/>
    <w:rsid w:val="00CE0A47"/>
    <w:rsid w:val="00CE1725"/>
    <w:rsid w:val="00CE5BC8"/>
    <w:rsid w:val="00CF055E"/>
    <w:rsid w:val="00CF4269"/>
    <w:rsid w:val="00CF5686"/>
    <w:rsid w:val="00CF5E2C"/>
    <w:rsid w:val="00CF5EF8"/>
    <w:rsid w:val="00CF67B7"/>
    <w:rsid w:val="00CF76C0"/>
    <w:rsid w:val="00D02ED7"/>
    <w:rsid w:val="00D03F2F"/>
    <w:rsid w:val="00D0619A"/>
    <w:rsid w:val="00D07221"/>
    <w:rsid w:val="00D07363"/>
    <w:rsid w:val="00D07C23"/>
    <w:rsid w:val="00D11BD9"/>
    <w:rsid w:val="00D11E0D"/>
    <w:rsid w:val="00D1216C"/>
    <w:rsid w:val="00D12B30"/>
    <w:rsid w:val="00D130EE"/>
    <w:rsid w:val="00D14004"/>
    <w:rsid w:val="00D142C9"/>
    <w:rsid w:val="00D16497"/>
    <w:rsid w:val="00D16988"/>
    <w:rsid w:val="00D17BB6"/>
    <w:rsid w:val="00D2178C"/>
    <w:rsid w:val="00D217C8"/>
    <w:rsid w:val="00D2194D"/>
    <w:rsid w:val="00D221D0"/>
    <w:rsid w:val="00D23CC3"/>
    <w:rsid w:val="00D23FD2"/>
    <w:rsid w:val="00D251DC"/>
    <w:rsid w:val="00D27A5E"/>
    <w:rsid w:val="00D30DA4"/>
    <w:rsid w:val="00D31FDB"/>
    <w:rsid w:val="00D327A6"/>
    <w:rsid w:val="00D3399A"/>
    <w:rsid w:val="00D33DFA"/>
    <w:rsid w:val="00D3459B"/>
    <w:rsid w:val="00D37BC5"/>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4C4C"/>
    <w:rsid w:val="00E5550E"/>
    <w:rsid w:val="00E56F49"/>
    <w:rsid w:val="00E62CFF"/>
    <w:rsid w:val="00E63B13"/>
    <w:rsid w:val="00E662D2"/>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6688"/>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778F"/>
    <w:rsid w:val="00F87E3C"/>
    <w:rsid w:val="00F907D9"/>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7">
    <w:name w:val="WWNum1127"/>
    <w:rsid w:val="002C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smartpzp.pl/uck" TargetMode="External"/><Relationship Id="rId26"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mailto:apteka@uck.katowice.pl"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mailto:zp@uck.katowice.pl" TargetMode="External"/><Relationship Id="rId19" Type="http://schemas.openxmlformats.org/officeDocument/2006/relationships/hyperlink" Target="https://espd.uzp.gov.pl/filter?lang=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30</Pages>
  <Words>11632</Words>
  <Characters>69795</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385</cp:revision>
  <cp:lastPrinted>2022-05-04T09:35:00Z</cp:lastPrinted>
  <dcterms:created xsi:type="dcterms:W3CDTF">2020-12-18T06:27:00Z</dcterms:created>
  <dcterms:modified xsi:type="dcterms:W3CDTF">2022-05-04T09:35:00Z</dcterms:modified>
</cp:coreProperties>
</file>