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Katowice, 21.01.2025</w:t>
      </w:r>
    </w:p>
    <w:p>
      <w:pPr>
        <w:pStyle w:val="Normal"/>
        <w:spacing w:lineRule="auto" w:line="240" w:before="0" w:after="0"/>
        <w:jc w:val="right"/>
        <w:rPr>
          <w:rFonts w:ascii="CourierNewPSMT" w:hAnsi="CourierNewPSMT" w:cs="CourierNewPSMT"/>
          <w:kern w:val="0"/>
          <w:sz w:val="24"/>
          <w:szCs w:val="24"/>
        </w:rPr>
      </w:pPr>
      <w:r>
        <w:rPr>
          <w:rFonts w:cs="CourierNewPSMT" w:ascii="CourierNewPSMT" w:hAnsi="CourierNewPSMT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  <w:t>ZAPYTANIE W CELU OSZACOWANIA WARTOŚCI ZAMÓWIENIA</w:t>
      </w:r>
    </w:p>
    <w:p>
      <w:pPr>
        <w:pStyle w:val="Normal"/>
        <w:spacing w:lineRule="auto" w:line="240" w:before="0" w:after="0"/>
        <w:jc w:val="center"/>
        <w:rPr>
          <w:rFonts w:ascii="Tahoma-Bold" w:hAnsi="Tahoma-Bold" w:cs="Tahoma-Bold"/>
          <w:b/>
          <w:bCs/>
          <w:kern w:val="0"/>
          <w:sz w:val="20"/>
          <w:szCs w:val="20"/>
        </w:rPr>
      </w:pPr>
      <w:r>
        <w:rPr>
          <w:rFonts w:cs="Tahoma-Bold" w:ascii="Tahoma-Bold" w:hAnsi="Tahoma-Bold"/>
          <w:b/>
          <w:bCs/>
          <w:kern w:val="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DOTYCZY: Zakup 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baterii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 do laptopa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Uniwersyteckie Centrum Kliniczne im. Prof. K. Gibińskiego Śląskiego Uniwersytetu Medycznego w Katowicach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w związku z wszczęciem postępowania o udzielenie zamówienia publicznego o wartości szacunkowej do 50.000 zł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dotyczącego zakupu </w:t>
      </w:r>
      <w:r>
        <w:rPr>
          <w:rFonts w:cs="Tahoma" w:ascii="Tahoma" w:hAnsi="Tahoma"/>
          <w:kern w:val="0"/>
          <w:sz w:val="18"/>
          <w:szCs w:val="18"/>
        </w:rPr>
        <w:t>baterii</w:t>
      </w:r>
      <w:r>
        <w:rPr>
          <w:rFonts w:cs="Tahoma" w:ascii="Tahoma" w:hAnsi="Tahoma"/>
          <w:kern w:val="0"/>
          <w:sz w:val="18"/>
          <w:szCs w:val="18"/>
        </w:rPr>
        <w:t xml:space="preserve"> do laptopa, kieruje prośbę o złożenie oferty cenowej w celu realizacji zamówienia.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Postępowanie jest zwolnione ze stosowania ustawy z dnia 11 września 2019 r. Prawo zamówień publicznych (Dz.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U. z 2021 r. poz. 1129 z późn. zm.) na podstawie art. 2 ust. 1 pkt 1. Z wykonawcą, który złoży najkorzystniejszą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ofertę może zostać zawarta umowa.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1. Opis przedmiotu realizacji usługi: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  <w:t>Przedmiotem zamówienia będzie: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>Bateria</w:t>
      </w:r>
      <w:r>
        <w:rPr>
          <w:rFonts w:cs="Tahoma" w:ascii="Tahoma" w:hAnsi="Tahoma"/>
          <w:b/>
          <w:bCs/>
          <w:kern w:val="0"/>
          <w:sz w:val="18"/>
          <w:szCs w:val="18"/>
          <w:lang w:bidi="pl-PL"/>
        </w:rPr>
        <w:t xml:space="preserve"> do laptopa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– 1 sztuk – bateria do laptopa DELL Vostro 3578, Li-Ion, 40Wh, 14.8V, oryginaln</w:t>
      </w:r>
      <w:r>
        <w:rPr>
          <w:rFonts w:cs="Tahoma" w:ascii="Tahoma" w:hAnsi="Tahoma"/>
          <w:kern w:val="0"/>
          <w:sz w:val="18"/>
          <w:szCs w:val="18"/>
          <w:lang w:bidi="pl-PL"/>
        </w:rPr>
        <w:t>a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</w:t>
      </w:r>
      <w:r>
        <w:rPr>
          <w:rFonts w:cs="Tahoma" w:ascii="Tahoma" w:hAnsi="Tahoma"/>
          <w:kern w:val="0"/>
          <w:sz w:val="18"/>
          <w:szCs w:val="18"/>
          <w:lang w:bidi="pl-PL"/>
        </w:rPr>
        <w:t>bateria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zakupion</w:t>
      </w:r>
      <w:r>
        <w:rPr>
          <w:rFonts w:cs="Tahoma" w:ascii="Tahoma" w:hAnsi="Tahoma"/>
          <w:kern w:val="0"/>
          <w:sz w:val="18"/>
          <w:szCs w:val="18"/>
          <w:lang w:bidi="pl-PL"/>
        </w:rPr>
        <w:t>a</w:t>
      </w:r>
      <w:r>
        <w:rPr>
          <w:rFonts w:cs="Tahoma" w:ascii="Tahoma" w:hAnsi="Tahoma"/>
          <w:kern w:val="0"/>
          <w:sz w:val="18"/>
          <w:szCs w:val="18"/>
          <w:lang w:bidi="pl-PL"/>
        </w:rPr>
        <w:t xml:space="preserve"> z urządzeniem: DELL 4 Cell (M5Y1K) </w:t>
      </w:r>
      <w:r>
        <w:rPr>
          <w:rFonts w:cs="Tahoma" w:ascii="Tahoma" w:hAnsi="Tahoma"/>
          <w:kern w:val="0"/>
          <w:sz w:val="18"/>
          <w:szCs w:val="18"/>
          <w:lang w:bidi="pl-PL"/>
        </w:rPr>
        <w:t>lub pasujący i zgodny zamiennik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  <w:lang w:bidi="pl-PL"/>
        </w:rPr>
      </w:pPr>
      <w:r>
        <w:rPr>
          <w:rFonts w:cs="Tahoma" w:ascii="Tahoma" w:hAnsi="Tahoma"/>
          <w:kern w:val="0"/>
          <w:sz w:val="18"/>
          <w:szCs w:val="18"/>
          <w:lang w:bidi="pl-PL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2. Pożądany termin (okres) realizacji zamówienia: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  <w:t>10 dni od daty złożenia zamówienia</w:t>
      </w:r>
    </w:p>
    <w:p>
      <w:pPr>
        <w:pStyle w:val="Normal"/>
        <w:spacing w:lineRule="auto" w:line="240" w:before="0" w:after="0"/>
        <w:ind w:firstLine="708"/>
        <w:rPr>
          <w:rFonts w:ascii="Tahoma-Bold" w:hAnsi="Tahoma-Bold" w:cs="Tahoma-Bold"/>
          <w:kern w:val="0"/>
          <w:sz w:val="18"/>
          <w:szCs w:val="18"/>
        </w:rPr>
      </w:pPr>
      <w:r>
        <w:rPr>
          <w:rFonts w:cs="Tahoma-Bold" w:ascii="Tahoma-Bold" w:hAnsi="Tahoma-Bold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3. Dodatkowe warunki: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  <w:lang w:bidi="pl-PL"/>
        </w:rPr>
        <w:t>Cena powinna zawierać koszty dostawy do Działu Informatyki Uniwersyteckiego Centrum Klinicznego im. prof. K. Gibińskiego Śląskiego Uniwersytetu Medycznego w Katowicach, ul. Medyków 14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Termin płatności min. 20 dni od daty otrzymania faktury przez Zamawiającego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  <w:t>4. Termin i miejsce złożenia propozycji cenowej: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Tahoma" w:ascii="Tahoma" w:hAnsi="Tahoma"/>
          <w:kern w:val="0"/>
          <w:sz w:val="18"/>
          <w:szCs w:val="18"/>
        </w:rPr>
        <w:t xml:space="preserve">Proszę o przesłanie propozycji cenowej do dnia </w:t>
      </w:r>
      <w:r>
        <w:rPr>
          <w:rFonts w:cs="Tahoma" w:ascii="Tahoma" w:hAnsi="Tahoma"/>
          <w:b/>
          <w:bCs/>
          <w:kern w:val="0"/>
          <w:sz w:val="18"/>
          <w:szCs w:val="18"/>
        </w:rPr>
        <w:t>31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 xml:space="preserve">.01.2024 </w:t>
      </w:r>
      <w:r>
        <w:rPr>
          <w:rFonts w:cs="Tahoma" w:ascii="Tahoma" w:hAnsi="Tahoma"/>
          <w:kern w:val="0"/>
          <w:sz w:val="18"/>
          <w:szCs w:val="18"/>
        </w:rPr>
        <w:t>w wersji elektronicznej zgodnie z załączonym do</w:t>
      </w:r>
      <w:r>
        <w:rPr/>
        <w:t xml:space="preserve"> </w:t>
      </w:r>
      <w:r>
        <w:rPr>
          <w:rFonts w:cs="Tahoma" w:ascii="Tahoma" w:hAnsi="Tahoma"/>
          <w:kern w:val="0"/>
          <w:sz w:val="18"/>
          <w:szCs w:val="18"/>
        </w:rPr>
        <w:t>zapytania formularzem cenowym na adres e-mail</w:t>
      </w:r>
      <w:r>
        <w:rPr>
          <w:rFonts w:cs="Tahoma-Bold" w:ascii="Tahoma-Bold" w:hAnsi="Tahoma-Bold"/>
          <w:b/>
          <w:bCs/>
          <w:kern w:val="0"/>
          <w:sz w:val="18"/>
          <w:szCs w:val="18"/>
        </w:rPr>
        <w:t>: it-zamowienia@uck.katowice.pl</w:t>
      </w:r>
    </w:p>
    <w:p>
      <w:pPr>
        <w:pStyle w:val="Normal"/>
        <w:spacing w:lineRule="auto" w:line="240" w:before="0" w:after="0"/>
        <w:rPr>
          <w:rFonts w:ascii="Tahoma-Bold" w:hAnsi="Tahoma-Bold" w:cs="Tahoma-Bold"/>
          <w:b/>
          <w:bCs/>
          <w:kern w:val="0"/>
          <w:sz w:val="18"/>
          <w:szCs w:val="18"/>
        </w:rPr>
      </w:pPr>
      <w:r>
        <w:rPr>
          <w:rFonts w:cs="Tahoma-Bold" w:ascii="Tahoma-Bold" w:hAnsi="Tahoma-Bold"/>
          <w:b/>
          <w:bCs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5. Informacje dodatkowe: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Złożenie oferty nie rodzi po stronie Wykonawcy roszczenia o zawarcie umowy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Zamawiający zastrzega sobie prawo do unieważnienia zapytania cenowego na każdym etapie bez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podania przyczyny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Wykonawcy nie przysługuje zwrot kosztów związanych z przygotowaniem oferty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Niniejsze ogłoszenie nie stanowi oferty w myśl art. 66 Kodeksu cywilnego jak również nie jest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>ogłoszeniem w rozumieniu ustawy Prawo zamówień publicznych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Oferty nie spełniające wymagań Zamawiającego nie będą brane pod uwagę</w:t>
      </w:r>
    </w:p>
    <w:p>
      <w:pPr>
        <w:pStyle w:val="Normal"/>
        <w:spacing w:lineRule="auto" w:line="240" w:before="0" w:after="0"/>
        <w:ind w:left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Wartość cenową należy podać w złotych polskich. Przedstawione wartości cenowe powinny być podane w wartości: netto, VAT, brutto w formularzu cenowym</w:t>
      </w:r>
    </w:p>
    <w:p>
      <w:pPr>
        <w:pStyle w:val="Normal"/>
        <w:spacing w:lineRule="auto" w:line="240" w:before="0" w:after="0"/>
        <w:ind w:firstLine="708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W przypadku pytań, prosimy o kontakt mailowy, na wskazany wyżej adres</w:t>
      </w:r>
    </w:p>
    <w:p>
      <w:pPr>
        <w:pStyle w:val="Normal"/>
        <w:spacing w:lineRule="auto" w:line="240" w:before="0" w:after="0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Cs/>
          <w:kern w:val="0"/>
          <w:sz w:val="18"/>
          <w:szCs w:val="18"/>
        </w:rPr>
      </w:pPr>
      <w:r>
        <w:rPr>
          <w:rFonts w:cs="Tahoma" w:ascii="Tahoma" w:hAnsi="Tahoma"/>
          <w:b/>
          <w:bCs/>
          <w:kern w:val="0"/>
          <w:sz w:val="18"/>
          <w:szCs w:val="18"/>
        </w:rPr>
        <w:t>6. Załączniki :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Formularz cenowy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Klauzula Informacyjna</w:t>
      </w:r>
    </w:p>
    <w:p>
      <w:pPr>
        <w:pStyle w:val="ListParagraph"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  <w:t xml:space="preserve">• </w:t>
      </w:r>
      <w:r>
        <w:rPr>
          <w:rFonts w:cs="Tahoma" w:ascii="Tahoma" w:hAnsi="Tahoma"/>
          <w:kern w:val="0"/>
          <w:sz w:val="18"/>
          <w:szCs w:val="18"/>
        </w:rPr>
        <w:t>Oświadczenie o niepodleganiu wykluczeniu</w:t>
      </w:r>
    </w:p>
    <w:p>
      <w:pPr>
        <w:pStyle w:val="ListParagraph"/>
        <w:spacing w:lineRule="auto" w:line="240" w:before="0" w:after="0"/>
        <w:contextualSpacing/>
        <w:rPr>
          <w:rFonts w:ascii="Tahoma" w:hAnsi="Tahoma" w:cs="Tahoma"/>
          <w:kern w:val="0"/>
          <w:sz w:val="18"/>
          <w:szCs w:val="18"/>
        </w:rPr>
      </w:pPr>
      <w:r>
        <w:rPr>
          <w:rFonts w:cs="Tahoma" w:ascii="Tahoma" w:hAnsi="Tahoma"/>
          <w:kern w:val="0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-Bold">
    <w:charset w:val="ee"/>
    <w:family w:val="roman"/>
    <w:pitch w:val="variable"/>
  </w:font>
  <w:font w:name="CourierNewPSMT">
    <w:charset w:val="ee"/>
    <w:family w:val="roman"/>
    <w:pitch w:val="variable"/>
  </w:font>
  <w:font w:name="Tahoma"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2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3" name="Pole tekstowe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07" path="m0,0l-2147483645,0l-2147483645,-2147483646l0,-2147483646xe" fillcolor="white" stroked="f" o:allowincell="f" style="position:absolute;margin-left:408.5pt;margin-top:9.95pt;width:170.3pt;height:55.85pt;mso-wrap-style:square;v-text-anchor:top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4" name="Obraz 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>
      <w:widowControl w:val="false"/>
      <w:spacing w:lineRule="auto" w:line="240" w:before="0" w:after="0"/>
      <w:textAlignment w:val="auto"/>
    </w:pPr>
    <w:rPr>
      <w:rFonts w:ascii="Courier New" w:hAnsi="Courier New" w:eastAsia="Courier New" w:cs="Courier New"/>
      <w:color w:val="000000"/>
      <w:kern w:val="0"/>
      <w:sz w:val="24"/>
      <w:szCs w:val="24"/>
      <w:lang w:eastAsia="pl-PL" w:bidi="pl-PL"/>
    </w:rPr>
  </w:style>
  <w:style w:type="paragraph" w:styleId="ListParagraph">
    <w:name w:val="List Paragraph"/>
    <w:basedOn w:val="Normal"/>
    <w:uiPriority w:val="34"/>
    <w:qFormat/>
    <w:rsid w:val="00963b60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Application>LibreOffice/24.2.4.2$Windows_X86_64 LibreOffice_project/51a6219feb6075d9a4c46691dcfe0cd9c4fff3c2</Application>
  <AppVersion>15.0000</AppVersion>
  <Pages>1</Pages>
  <Words>360</Words>
  <Characters>2229</Characters>
  <CharactersWithSpaces>2636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2023-05-06T21:24:00Z</dcterms:created>
  <dc:creator>Patryk Szwarc</dc:creator>
  <dc:description/>
  <dc:language>pl-PL</dc:language>
  <cp:lastModifiedBy/>
  <dcterms:modified xsi:type="dcterms:W3CDTF">2025-01-30T13:55:16Z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