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3D1C" w14:textId="77777777" w:rsidR="00CC5192" w:rsidRPr="000B1952" w:rsidRDefault="00CC5192" w:rsidP="00CC5192">
      <w:pPr>
        <w:spacing w:after="0" w:line="240" w:lineRule="auto"/>
        <w:jc w:val="right"/>
        <w:rPr>
          <w:rFonts w:ascii="Times New Roman" w:eastAsia="Times New Roman" w:hAnsi="Times New Roman" w:cs="Times New Roman"/>
          <w:sz w:val="24"/>
          <w:szCs w:val="24"/>
          <w:lang w:eastAsia="pl-PL"/>
        </w:rPr>
      </w:pPr>
    </w:p>
    <w:p w14:paraId="1AE928FD" w14:textId="3214E2D9" w:rsidR="001152E8" w:rsidRPr="000B1952" w:rsidRDefault="000318D5" w:rsidP="001152E8">
      <w:pPr>
        <w:rPr>
          <w:rFonts w:ascii="Times New Roman" w:eastAsia="MS Mincho" w:hAnsi="Times New Roman" w:cs="Times New Roman"/>
          <w:bCs/>
          <w:sz w:val="24"/>
          <w:szCs w:val="24"/>
        </w:rPr>
      </w:pPr>
      <w:bookmarkStart w:id="0" w:name="_Hlk522899271"/>
      <w:r>
        <w:rPr>
          <w:rFonts w:ascii="Times New Roman" w:eastAsia="MS Mincho" w:hAnsi="Times New Roman" w:cs="Times New Roman"/>
          <w:b/>
          <w:bCs/>
          <w:sz w:val="24"/>
          <w:szCs w:val="24"/>
        </w:rPr>
        <w:t>D</w:t>
      </w:r>
      <w:r w:rsidR="001152E8" w:rsidRPr="000B1952">
        <w:rPr>
          <w:rFonts w:ascii="Times New Roman" w:eastAsia="MS Mincho" w:hAnsi="Times New Roman" w:cs="Times New Roman"/>
          <w:b/>
          <w:bCs/>
          <w:sz w:val="24"/>
          <w:szCs w:val="24"/>
        </w:rPr>
        <w:t>ZP.381.</w:t>
      </w:r>
      <w:r w:rsidR="0050407D" w:rsidRPr="000B1952">
        <w:rPr>
          <w:rFonts w:ascii="Times New Roman" w:eastAsia="MS Mincho" w:hAnsi="Times New Roman" w:cs="Times New Roman"/>
          <w:b/>
          <w:bCs/>
          <w:sz w:val="24"/>
          <w:szCs w:val="24"/>
        </w:rPr>
        <w:t>39A</w:t>
      </w:r>
      <w:r w:rsidR="001152E8" w:rsidRPr="000B1952">
        <w:rPr>
          <w:rFonts w:ascii="Times New Roman" w:eastAsia="MS Mincho" w:hAnsi="Times New Roman" w:cs="Times New Roman"/>
          <w:b/>
          <w:bCs/>
          <w:sz w:val="24"/>
          <w:szCs w:val="24"/>
        </w:rPr>
        <w:t>.2022</w:t>
      </w:r>
      <w:r w:rsidR="001152E8" w:rsidRPr="000B1952">
        <w:rPr>
          <w:rFonts w:ascii="Times New Roman" w:eastAsia="MS Mincho" w:hAnsi="Times New Roman" w:cs="Times New Roman"/>
          <w:b/>
          <w:bCs/>
          <w:sz w:val="24"/>
          <w:szCs w:val="24"/>
        </w:rPr>
        <w:tab/>
      </w:r>
      <w:r w:rsidR="001152E8" w:rsidRPr="000B1952">
        <w:rPr>
          <w:rFonts w:ascii="Times New Roman" w:eastAsia="MS Mincho" w:hAnsi="Times New Roman" w:cs="Times New Roman"/>
          <w:b/>
          <w:bCs/>
          <w:sz w:val="24"/>
          <w:szCs w:val="24"/>
        </w:rPr>
        <w:tab/>
      </w:r>
      <w:r w:rsidR="001152E8" w:rsidRPr="000B1952">
        <w:rPr>
          <w:rFonts w:ascii="Times New Roman" w:eastAsia="MS Mincho" w:hAnsi="Times New Roman" w:cs="Times New Roman"/>
          <w:b/>
          <w:bCs/>
          <w:sz w:val="24"/>
          <w:szCs w:val="24"/>
        </w:rPr>
        <w:tab/>
      </w:r>
      <w:r w:rsidR="001152E8" w:rsidRPr="000B1952">
        <w:rPr>
          <w:rFonts w:ascii="Times New Roman" w:eastAsia="MS Mincho" w:hAnsi="Times New Roman" w:cs="Times New Roman"/>
          <w:b/>
          <w:bCs/>
          <w:sz w:val="24"/>
          <w:szCs w:val="24"/>
        </w:rPr>
        <w:tab/>
      </w:r>
      <w:r w:rsidR="001152E8" w:rsidRPr="000B1952">
        <w:rPr>
          <w:rFonts w:ascii="Times New Roman" w:eastAsia="MS Mincho" w:hAnsi="Times New Roman" w:cs="Times New Roman"/>
          <w:b/>
          <w:bCs/>
          <w:sz w:val="24"/>
          <w:szCs w:val="24"/>
        </w:rPr>
        <w:tab/>
      </w:r>
      <w:r w:rsidR="001152E8" w:rsidRPr="000B1952">
        <w:rPr>
          <w:rFonts w:ascii="Times New Roman" w:eastAsia="MS Mincho" w:hAnsi="Times New Roman" w:cs="Times New Roman"/>
          <w:b/>
          <w:bCs/>
          <w:sz w:val="24"/>
          <w:szCs w:val="24"/>
        </w:rPr>
        <w:tab/>
      </w:r>
      <w:r w:rsidR="001152E8" w:rsidRPr="00B333F0">
        <w:rPr>
          <w:rFonts w:ascii="Times New Roman" w:eastAsia="MS Mincho" w:hAnsi="Times New Roman" w:cs="Times New Roman"/>
          <w:b/>
          <w:bCs/>
          <w:color w:val="FF0000"/>
          <w:kern w:val="2"/>
          <w:sz w:val="24"/>
          <w:szCs w:val="24"/>
        </w:rPr>
        <w:t>Z</w:t>
      </w:r>
      <w:r w:rsidR="00242BD1" w:rsidRPr="00B333F0">
        <w:rPr>
          <w:rFonts w:ascii="Times New Roman" w:eastAsia="MS Mincho" w:hAnsi="Times New Roman" w:cs="Times New Roman"/>
          <w:b/>
          <w:bCs/>
          <w:color w:val="FF0000"/>
          <w:kern w:val="2"/>
          <w:sz w:val="24"/>
          <w:szCs w:val="24"/>
        </w:rPr>
        <w:t xml:space="preserve">modyfikowany </w:t>
      </w:r>
      <w:r w:rsidR="00242BD1">
        <w:rPr>
          <w:rFonts w:ascii="Times New Roman" w:eastAsia="MS Mincho" w:hAnsi="Times New Roman" w:cs="Times New Roman"/>
          <w:b/>
          <w:bCs/>
          <w:kern w:val="2"/>
          <w:sz w:val="24"/>
          <w:szCs w:val="24"/>
        </w:rPr>
        <w:t>z</w:t>
      </w:r>
      <w:r w:rsidR="001152E8" w:rsidRPr="000B1952">
        <w:rPr>
          <w:rFonts w:ascii="Times New Roman" w:eastAsia="MS Mincho" w:hAnsi="Times New Roman" w:cs="Times New Roman"/>
          <w:b/>
          <w:bCs/>
          <w:kern w:val="2"/>
          <w:sz w:val="24"/>
          <w:szCs w:val="24"/>
        </w:rPr>
        <w:t>ałącznik nr 5</w:t>
      </w:r>
    </w:p>
    <w:p w14:paraId="7DD62F46" w14:textId="77777777" w:rsidR="001152E8" w:rsidRPr="000B1952" w:rsidRDefault="001152E8" w:rsidP="001152E8">
      <w:pPr>
        <w:suppressAutoHyphens/>
        <w:spacing w:after="0" w:line="240" w:lineRule="auto"/>
        <w:jc w:val="center"/>
        <w:rPr>
          <w:rFonts w:ascii="Times New Roman" w:eastAsia="Times New Roman" w:hAnsi="Times New Roman" w:cs="Times New Roman"/>
          <w:b/>
          <w:bCs/>
          <w:sz w:val="24"/>
          <w:szCs w:val="24"/>
          <w:lang w:eastAsia="ar-SA"/>
        </w:rPr>
      </w:pPr>
      <w:r w:rsidRPr="000B1952">
        <w:rPr>
          <w:rFonts w:ascii="Times New Roman" w:eastAsia="Times New Roman" w:hAnsi="Times New Roman" w:cs="Times New Roman"/>
          <w:b/>
          <w:bCs/>
          <w:sz w:val="24"/>
          <w:szCs w:val="24"/>
          <w:lang w:eastAsia="pl-PL"/>
        </w:rPr>
        <w:t>Wzór  umowy</w:t>
      </w:r>
    </w:p>
    <w:p w14:paraId="292F6AA3" w14:textId="77777777" w:rsidR="002F504B" w:rsidRPr="00C00079" w:rsidRDefault="002F504B" w:rsidP="002F504B">
      <w:pPr>
        <w:spacing w:after="0" w:line="240" w:lineRule="auto"/>
        <w:jc w:val="center"/>
        <w:rPr>
          <w:rFonts w:ascii="Times New Roman" w:eastAsia="MS Mincho" w:hAnsi="Times New Roman" w:cs="Times New Roman"/>
          <w:b/>
          <w:bCs/>
          <w:sz w:val="24"/>
          <w:szCs w:val="24"/>
        </w:rPr>
      </w:pPr>
    </w:p>
    <w:p w14:paraId="693EE231" w14:textId="77777777" w:rsidR="002F504B" w:rsidRPr="00C00079" w:rsidRDefault="002F504B" w:rsidP="002F504B">
      <w:pPr>
        <w:widowControl w:val="0"/>
        <w:spacing w:after="0" w:line="240" w:lineRule="auto"/>
        <w:jc w:val="center"/>
        <w:rPr>
          <w:rFonts w:ascii="Times New Roman" w:eastAsia="Lucida Sans Unicode" w:hAnsi="Times New Roman" w:cs="Times New Roman"/>
          <w:kern w:val="1"/>
          <w:sz w:val="24"/>
          <w:szCs w:val="24"/>
          <w:lang w:eastAsia="hi-IN" w:bidi="hi-IN"/>
        </w:rPr>
      </w:pPr>
      <w:r w:rsidRPr="00C00079">
        <w:rPr>
          <w:rFonts w:ascii="Times New Roman" w:eastAsia="Lucida Sans Unicode" w:hAnsi="Times New Roman" w:cs="Times New Roman"/>
          <w:b/>
          <w:bCs/>
          <w:kern w:val="1"/>
          <w:sz w:val="24"/>
          <w:szCs w:val="24"/>
          <w:lang w:eastAsia="hi-IN" w:bidi="hi-IN"/>
        </w:rPr>
        <w:t xml:space="preserve">UMOWA nr …………….. </w:t>
      </w:r>
    </w:p>
    <w:p w14:paraId="2C786D82"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Zawarta w dniu ................................ w  Katowicach pomiędzy:</w:t>
      </w:r>
      <w:bookmarkStart w:id="1" w:name="umowaGłowna"/>
      <w:bookmarkEnd w:id="1"/>
    </w:p>
    <w:p w14:paraId="230DE9CC" w14:textId="77777777" w:rsidR="002F504B" w:rsidRPr="00C00079" w:rsidRDefault="002F504B" w:rsidP="002F504B">
      <w:pPr>
        <w:spacing w:after="0" w:line="240" w:lineRule="auto"/>
        <w:rPr>
          <w:rFonts w:ascii="Times New Roman" w:hAnsi="Times New Roman" w:cs="Times New Roman"/>
          <w:b/>
          <w:bCs/>
          <w:sz w:val="24"/>
          <w:szCs w:val="24"/>
          <w:lang w:eastAsia="pl-PL"/>
        </w:rPr>
      </w:pPr>
      <w:r w:rsidRPr="00C00079">
        <w:rPr>
          <w:rFonts w:ascii="Times New Roman" w:hAnsi="Times New Roman" w:cs="Times New Roman"/>
          <w:b/>
          <w:bCs/>
          <w:sz w:val="24"/>
          <w:szCs w:val="24"/>
          <w:lang w:eastAsia="pl-PL"/>
        </w:rPr>
        <w:t xml:space="preserve">Uniwersyteckim Centrum Klinicznym im. prof. K. Gibińskiego </w:t>
      </w:r>
    </w:p>
    <w:p w14:paraId="67CEFB38" w14:textId="77777777" w:rsidR="002F504B" w:rsidRPr="00C00079" w:rsidRDefault="002F504B" w:rsidP="002F504B">
      <w:pPr>
        <w:spacing w:after="0" w:line="240" w:lineRule="auto"/>
        <w:rPr>
          <w:rFonts w:ascii="Times New Roman" w:hAnsi="Times New Roman" w:cs="Times New Roman"/>
          <w:b/>
          <w:bCs/>
          <w:sz w:val="24"/>
          <w:szCs w:val="24"/>
        </w:rPr>
      </w:pPr>
      <w:r w:rsidRPr="00C00079">
        <w:rPr>
          <w:rFonts w:ascii="Times New Roman" w:hAnsi="Times New Roman" w:cs="Times New Roman"/>
          <w:b/>
          <w:bCs/>
          <w:sz w:val="24"/>
          <w:szCs w:val="24"/>
          <w:lang w:eastAsia="pl-PL"/>
        </w:rPr>
        <w:t>Śląskiego Uniwersytetu Medycznego w Katowicach</w:t>
      </w:r>
    </w:p>
    <w:p w14:paraId="0A887175"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z siedzibą: 40 – 514 Katowice, ul. Ceglana 35</w:t>
      </w:r>
    </w:p>
    <w:p w14:paraId="2F754E60"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wpisanym do KRS pod nr 0000049660</w:t>
      </w:r>
    </w:p>
    <w:p w14:paraId="424C8D8B"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NIP 954-22-74-017</w:t>
      </w:r>
    </w:p>
    <w:p w14:paraId="0DDEF114" w14:textId="77777777" w:rsidR="002F504B" w:rsidRPr="00C00079" w:rsidRDefault="002F504B" w:rsidP="002F504B">
      <w:pPr>
        <w:spacing w:after="0" w:line="240" w:lineRule="auto"/>
        <w:rPr>
          <w:rFonts w:ascii="Times New Roman" w:hAnsi="Times New Roman" w:cs="Times New Roman"/>
          <w:sz w:val="24"/>
          <w:szCs w:val="24"/>
          <w:lang w:eastAsia="pl-PL"/>
        </w:rPr>
      </w:pPr>
      <w:r w:rsidRPr="00C00079">
        <w:rPr>
          <w:rFonts w:ascii="Times New Roman" w:hAnsi="Times New Roman" w:cs="Times New Roman"/>
          <w:sz w:val="24"/>
          <w:szCs w:val="24"/>
          <w:lang w:eastAsia="pl-PL"/>
        </w:rPr>
        <w:t>REGON 001325767</w:t>
      </w:r>
    </w:p>
    <w:p w14:paraId="3CD34F1A"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 xml:space="preserve">zwanym w treści umowy Zamawiającym, </w:t>
      </w:r>
    </w:p>
    <w:p w14:paraId="118E7330" w14:textId="77777777" w:rsidR="002F504B" w:rsidRPr="00C00079" w:rsidRDefault="002F504B" w:rsidP="002F504B">
      <w:pPr>
        <w:spacing w:after="0" w:line="240" w:lineRule="auto"/>
        <w:rPr>
          <w:rFonts w:ascii="Times New Roman" w:hAnsi="Times New Roman" w:cs="Times New Roman"/>
          <w:sz w:val="24"/>
          <w:szCs w:val="24"/>
          <w:lang w:eastAsia="pl-PL"/>
        </w:rPr>
      </w:pPr>
      <w:r w:rsidRPr="00C00079">
        <w:rPr>
          <w:rFonts w:ascii="Times New Roman" w:hAnsi="Times New Roman" w:cs="Times New Roman"/>
          <w:sz w:val="24"/>
          <w:szCs w:val="24"/>
          <w:lang w:eastAsia="pl-PL"/>
        </w:rPr>
        <w:t>reprezentowanym przez:</w:t>
      </w:r>
    </w:p>
    <w:p w14:paraId="20E5AAA4" w14:textId="77777777" w:rsidR="002F504B" w:rsidRPr="00C00079" w:rsidRDefault="002F504B" w:rsidP="002F504B">
      <w:pPr>
        <w:spacing w:after="0" w:line="240" w:lineRule="auto"/>
        <w:rPr>
          <w:rFonts w:ascii="Times New Roman" w:hAnsi="Times New Roman" w:cs="Times New Roman"/>
          <w:sz w:val="24"/>
          <w:szCs w:val="24"/>
        </w:rPr>
      </w:pPr>
    </w:p>
    <w:p w14:paraId="25D023E1"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w:t>
      </w:r>
    </w:p>
    <w:p w14:paraId="3CFD4176" w14:textId="77777777" w:rsidR="002F504B" w:rsidRPr="00C00079" w:rsidRDefault="002F504B" w:rsidP="002F504B">
      <w:pPr>
        <w:spacing w:after="0" w:line="240" w:lineRule="auto"/>
        <w:ind w:left="720"/>
        <w:jc w:val="center"/>
        <w:rPr>
          <w:rFonts w:ascii="Times New Roman" w:hAnsi="Times New Roman" w:cs="Times New Roman"/>
          <w:sz w:val="24"/>
          <w:szCs w:val="24"/>
          <w:lang w:eastAsia="pl-PL"/>
        </w:rPr>
      </w:pPr>
      <w:r w:rsidRPr="00C00079">
        <w:rPr>
          <w:rFonts w:ascii="Times New Roman" w:hAnsi="Times New Roman" w:cs="Times New Roman"/>
          <w:sz w:val="24"/>
          <w:szCs w:val="24"/>
          <w:lang w:eastAsia="pl-PL"/>
        </w:rPr>
        <w:t>a</w:t>
      </w:r>
    </w:p>
    <w:p w14:paraId="5AC513B9" w14:textId="77777777" w:rsidR="002F504B" w:rsidRPr="00C00079" w:rsidRDefault="002F504B" w:rsidP="002F504B">
      <w:pPr>
        <w:spacing w:after="0" w:line="240" w:lineRule="auto"/>
        <w:jc w:val="both"/>
        <w:rPr>
          <w:rFonts w:ascii="Times New Roman" w:hAnsi="Times New Roman" w:cs="Times New Roman"/>
          <w:b/>
          <w:bCs/>
          <w:sz w:val="24"/>
          <w:szCs w:val="24"/>
          <w:lang w:eastAsia="pl-PL"/>
        </w:rPr>
      </w:pPr>
    </w:p>
    <w:p w14:paraId="55928177" w14:textId="77777777" w:rsidR="002F504B" w:rsidRPr="00C00079" w:rsidRDefault="002F504B" w:rsidP="002F504B">
      <w:pPr>
        <w:spacing w:after="0" w:line="240" w:lineRule="auto"/>
        <w:jc w:val="both"/>
        <w:rPr>
          <w:rFonts w:ascii="Times New Roman" w:hAnsi="Times New Roman" w:cs="Times New Roman"/>
          <w:b/>
          <w:bCs/>
          <w:sz w:val="24"/>
          <w:szCs w:val="24"/>
          <w:lang w:eastAsia="pl-PL"/>
        </w:rPr>
      </w:pPr>
    </w:p>
    <w:p w14:paraId="707D833A"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b/>
          <w:bCs/>
          <w:sz w:val="24"/>
          <w:szCs w:val="24"/>
          <w:lang w:eastAsia="pl-PL"/>
        </w:rPr>
        <w:t>………………………………</w:t>
      </w:r>
      <w:r w:rsidRPr="00C00079">
        <w:rPr>
          <w:rFonts w:ascii="Times New Roman" w:hAnsi="Times New Roman" w:cs="Times New Roman"/>
          <w:sz w:val="24"/>
          <w:szCs w:val="24"/>
          <w:lang w:eastAsia="pl-PL"/>
        </w:rPr>
        <w:t>…</w:t>
      </w:r>
    </w:p>
    <w:p w14:paraId="1A202F79"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z siedzibą: ……………………</w:t>
      </w:r>
    </w:p>
    <w:p w14:paraId="5FCA01E8"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 xml:space="preserve">wpisanym do ................................. </w:t>
      </w:r>
    </w:p>
    <w:p w14:paraId="63B81006"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 xml:space="preserve">NIP                             </w:t>
      </w:r>
    </w:p>
    <w:p w14:paraId="274BA1DA"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REGON</w:t>
      </w:r>
    </w:p>
    <w:p w14:paraId="1B8D02B6"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 xml:space="preserve">zwanym w treści umowy Wykonawcą </w:t>
      </w:r>
    </w:p>
    <w:p w14:paraId="0BADC3C8"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reprezentowanym przez:</w:t>
      </w:r>
    </w:p>
    <w:p w14:paraId="243C83F5" w14:textId="77777777" w:rsidR="002F504B" w:rsidRPr="00C00079" w:rsidRDefault="002F504B" w:rsidP="002F504B">
      <w:pPr>
        <w:spacing w:after="0" w:line="240" w:lineRule="auto"/>
        <w:jc w:val="both"/>
        <w:rPr>
          <w:rFonts w:ascii="Times New Roman" w:hAnsi="Times New Roman" w:cs="Times New Roman"/>
          <w:sz w:val="24"/>
          <w:szCs w:val="24"/>
          <w:lang w:eastAsia="pl-PL"/>
        </w:rPr>
      </w:pPr>
    </w:p>
    <w:p w14:paraId="409F1F9A" w14:textId="77777777" w:rsidR="002F504B" w:rsidRPr="00C00079" w:rsidRDefault="002F504B" w:rsidP="002F504B">
      <w:pPr>
        <w:spacing w:after="0" w:line="240" w:lineRule="auto"/>
        <w:jc w:val="both"/>
        <w:rPr>
          <w:rFonts w:ascii="Times New Roman" w:hAnsi="Times New Roman" w:cs="Times New Roman"/>
          <w:sz w:val="24"/>
          <w:szCs w:val="24"/>
          <w:lang w:eastAsia="pl-PL"/>
        </w:rPr>
      </w:pPr>
    </w:p>
    <w:p w14:paraId="338C295E" w14:textId="77777777" w:rsidR="002F504B" w:rsidRPr="00C00079" w:rsidRDefault="002F504B" w:rsidP="002F504B">
      <w:pPr>
        <w:widowControl w:val="0"/>
        <w:spacing w:after="0" w:line="240" w:lineRule="auto"/>
        <w:jc w:val="both"/>
        <w:rPr>
          <w:rFonts w:ascii="Times New Roman" w:hAnsi="Times New Roman" w:cs="Times New Roman"/>
          <w:sz w:val="24"/>
          <w:szCs w:val="24"/>
          <w:lang w:eastAsia="pl-PL"/>
        </w:rPr>
      </w:pPr>
    </w:p>
    <w:p w14:paraId="231BCD7F" w14:textId="77777777" w:rsidR="002F504B" w:rsidRPr="00C00079" w:rsidRDefault="002F504B" w:rsidP="002F504B">
      <w:pPr>
        <w:widowControl w:val="0"/>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w:t>
      </w:r>
    </w:p>
    <w:p w14:paraId="7CA74C83" w14:textId="77777777" w:rsidR="002F504B" w:rsidRPr="002F504B" w:rsidRDefault="002F504B" w:rsidP="002F504B">
      <w:pPr>
        <w:widowControl w:val="0"/>
        <w:spacing w:after="0" w:line="240" w:lineRule="auto"/>
        <w:jc w:val="both"/>
        <w:rPr>
          <w:rFonts w:ascii="Times New Roman" w:hAnsi="Times New Roman" w:cs="Times New Roman"/>
          <w:sz w:val="24"/>
          <w:szCs w:val="24"/>
          <w:lang w:eastAsia="pl-PL"/>
        </w:rPr>
      </w:pPr>
    </w:p>
    <w:p w14:paraId="392F3374" w14:textId="5F6677D5" w:rsidR="002F504B" w:rsidRPr="002F504B" w:rsidRDefault="002F504B" w:rsidP="002F504B">
      <w:pPr>
        <w:widowControl w:val="0"/>
        <w:spacing w:after="0" w:line="240" w:lineRule="auto"/>
        <w:jc w:val="both"/>
        <w:rPr>
          <w:rFonts w:ascii="Times New Roman" w:eastAsia="Arial Unicode MS" w:hAnsi="Times New Roman" w:cs="Times New Roman"/>
          <w:kern w:val="1"/>
          <w:sz w:val="24"/>
          <w:szCs w:val="24"/>
          <w:lang w:eastAsia="hi-IN" w:bidi="hi-IN"/>
        </w:rPr>
      </w:pPr>
      <w:r w:rsidRPr="002F504B">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19 września 2019 r. Prawo zamówień publicznych (</w:t>
      </w:r>
      <w:r w:rsidRPr="00B333F0">
        <w:rPr>
          <w:rFonts w:ascii="Times New Roman" w:eastAsia="Arial Unicode MS" w:hAnsi="Times New Roman" w:cs="Times New Roman"/>
          <w:color w:val="FF0000"/>
          <w:kern w:val="1"/>
          <w:sz w:val="24"/>
          <w:szCs w:val="24"/>
          <w:lang w:eastAsia="hi-IN" w:bidi="hi-IN"/>
        </w:rPr>
        <w:t>Dz. U. z 20</w:t>
      </w:r>
      <w:r w:rsidR="00646C60" w:rsidRPr="00B333F0">
        <w:rPr>
          <w:rFonts w:ascii="Times New Roman" w:eastAsia="Arial Unicode MS" w:hAnsi="Times New Roman" w:cs="Times New Roman"/>
          <w:color w:val="FF0000"/>
          <w:kern w:val="1"/>
          <w:sz w:val="24"/>
          <w:szCs w:val="24"/>
          <w:lang w:eastAsia="hi-IN" w:bidi="hi-IN"/>
        </w:rPr>
        <w:t>2</w:t>
      </w:r>
      <w:r w:rsidR="003E2668" w:rsidRPr="00B333F0">
        <w:rPr>
          <w:rFonts w:ascii="Times New Roman" w:eastAsia="Arial Unicode MS" w:hAnsi="Times New Roman" w:cs="Times New Roman"/>
          <w:color w:val="FF0000"/>
          <w:kern w:val="1"/>
          <w:sz w:val="24"/>
          <w:szCs w:val="24"/>
          <w:lang w:eastAsia="hi-IN" w:bidi="hi-IN"/>
        </w:rPr>
        <w:t>2</w:t>
      </w:r>
      <w:r w:rsidRPr="00B333F0">
        <w:rPr>
          <w:rFonts w:ascii="Times New Roman" w:eastAsia="Arial Unicode MS" w:hAnsi="Times New Roman" w:cs="Times New Roman"/>
          <w:color w:val="FF0000"/>
          <w:kern w:val="1"/>
          <w:sz w:val="24"/>
          <w:szCs w:val="24"/>
          <w:lang w:eastAsia="hi-IN" w:bidi="hi-IN"/>
        </w:rPr>
        <w:t xml:space="preserve"> r. poz. </w:t>
      </w:r>
      <w:r w:rsidR="003E2668" w:rsidRPr="00B333F0">
        <w:rPr>
          <w:rFonts w:ascii="Times New Roman" w:eastAsia="Arial Unicode MS" w:hAnsi="Times New Roman" w:cs="Times New Roman"/>
          <w:color w:val="FF0000"/>
          <w:kern w:val="1"/>
          <w:sz w:val="24"/>
          <w:szCs w:val="24"/>
          <w:lang w:eastAsia="hi-IN" w:bidi="hi-IN"/>
        </w:rPr>
        <w:t>1710</w:t>
      </w:r>
      <w:r w:rsidRPr="00B333F0">
        <w:rPr>
          <w:rFonts w:ascii="Times New Roman" w:eastAsia="Arial Unicode MS" w:hAnsi="Times New Roman" w:cs="Times New Roman"/>
          <w:color w:val="FF0000"/>
          <w:kern w:val="1"/>
          <w:sz w:val="24"/>
          <w:szCs w:val="24"/>
          <w:lang w:eastAsia="hi-IN" w:bidi="hi-IN"/>
        </w:rPr>
        <w:t xml:space="preserve"> </w:t>
      </w:r>
      <w:r w:rsidRPr="002F504B">
        <w:rPr>
          <w:rFonts w:ascii="Times New Roman" w:eastAsia="Arial Unicode MS" w:hAnsi="Times New Roman" w:cs="Times New Roman"/>
          <w:kern w:val="1"/>
          <w:sz w:val="24"/>
          <w:szCs w:val="24"/>
          <w:lang w:eastAsia="hi-IN" w:bidi="hi-IN"/>
        </w:rPr>
        <w:t>z  późn. zm.) (dalej zwanej: „Pzp”) została zawarta umowa następującej treści:</w:t>
      </w:r>
    </w:p>
    <w:p w14:paraId="3C0DBB38" w14:textId="77777777" w:rsidR="002F504B" w:rsidRPr="002F504B" w:rsidRDefault="002F504B" w:rsidP="002F504B">
      <w:pPr>
        <w:autoSpaceDE w:val="0"/>
        <w:spacing w:after="0"/>
        <w:jc w:val="center"/>
        <w:rPr>
          <w:rFonts w:ascii="Times New Roman" w:hAnsi="Times New Roman" w:cs="Times New Roman"/>
          <w:b/>
          <w:bCs/>
          <w:sz w:val="24"/>
          <w:szCs w:val="24"/>
        </w:rPr>
      </w:pPr>
      <w:r w:rsidRPr="002F504B">
        <w:rPr>
          <w:rFonts w:ascii="Times New Roman" w:hAnsi="Times New Roman" w:cs="Times New Roman"/>
          <w:b/>
          <w:bCs/>
          <w:sz w:val="24"/>
          <w:szCs w:val="24"/>
        </w:rPr>
        <w:t>§ 1</w:t>
      </w:r>
    </w:p>
    <w:p w14:paraId="75D43679" w14:textId="77777777" w:rsidR="002F504B" w:rsidRPr="002F504B" w:rsidRDefault="002F504B" w:rsidP="002F504B">
      <w:pPr>
        <w:widowControl w:val="0"/>
        <w:autoSpaceDE w:val="0"/>
        <w:spacing w:after="0"/>
        <w:jc w:val="center"/>
        <w:rPr>
          <w:rFonts w:ascii="Times New Roman" w:eastAsia="Lucida Sans Unicode" w:hAnsi="Times New Roman" w:cs="Times New Roman"/>
          <w:b/>
          <w:bCs/>
          <w:kern w:val="2"/>
          <w:sz w:val="24"/>
          <w:szCs w:val="24"/>
          <w:u w:val="single"/>
          <w:lang w:eastAsia="pl-PL"/>
        </w:rPr>
      </w:pPr>
      <w:r w:rsidRPr="002F504B">
        <w:rPr>
          <w:rFonts w:ascii="Times New Roman" w:eastAsia="Lucida Sans Unicode" w:hAnsi="Times New Roman" w:cs="Times New Roman"/>
          <w:b/>
          <w:bCs/>
          <w:kern w:val="2"/>
          <w:sz w:val="24"/>
          <w:szCs w:val="24"/>
          <w:u w:val="single"/>
          <w:lang w:eastAsia="pl-PL"/>
        </w:rPr>
        <w:t>PRZEDMIOT UMOWY</w:t>
      </w:r>
    </w:p>
    <w:p w14:paraId="693AA5B5" w14:textId="29E741A3" w:rsidR="002F504B" w:rsidRPr="002F504B" w:rsidRDefault="002F504B" w:rsidP="002F504B">
      <w:pPr>
        <w:autoSpaceDE w:val="0"/>
        <w:ind w:left="284"/>
        <w:jc w:val="both"/>
        <w:rPr>
          <w:rFonts w:ascii="Times New Roman" w:hAnsi="Times New Roman" w:cs="Times New Roman"/>
          <w:strike/>
          <w:sz w:val="24"/>
          <w:szCs w:val="24"/>
          <w:lang w:eastAsia="pl-PL"/>
        </w:rPr>
      </w:pPr>
      <w:r w:rsidRPr="002F504B">
        <w:rPr>
          <w:rFonts w:ascii="Times New Roman" w:hAnsi="Times New Roman" w:cs="Times New Roman"/>
          <w:sz w:val="24"/>
          <w:szCs w:val="24"/>
          <w:lang w:eastAsia="pl-PL"/>
        </w:rPr>
        <w:t xml:space="preserve">W wyniku przeprowadzonego postępowania w trybie przetargu nieograniczonego na </w:t>
      </w:r>
      <w:r w:rsidRPr="002F504B">
        <w:rPr>
          <w:rFonts w:ascii="Times New Roman" w:hAnsi="Times New Roman" w:cs="Times New Roman"/>
          <w:b/>
          <w:sz w:val="24"/>
          <w:szCs w:val="24"/>
          <w:lang w:eastAsia="pl-PL"/>
        </w:rPr>
        <w:t>Dostawę licencji systemu do zarządzania badaniami wraz z sprzętem serwerowym, wdrożeniem i</w:t>
      </w:r>
      <w:r w:rsidR="003E2668">
        <w:rPr>
          <w:rFonts w:ascii="Times New Roman" w:hAnsi="Times New Roman" w:cs="Times New Roman"/>
          <w:b/>
          <w:sz w:val="24"/>
          <w:szCs w:val="24"/>
          <w:lang w:eastAsia="pl-PL"/>
        </w:rPr>
        <w:t> </w:t>
      </w:r>
      <w:r w:rsidRPr="002F504B">
        <w:rPr>
          <w:rFonts w:ascii="Times New Roman" w:hAnsi="Times New Roman" w:cs="Times New Roman"/>
          <w:b/>
          <w:sz w:val="24"/>
          <w:szCs w:val="24"/>
          <w:lang w:eastAsia="pl-PL"/>
        </w:rPr>
        <w:t xml:space="preserve">szkoleniami </w:t>
      </w:r>
      <w:r w:rsidRPr="002F504B">
        <w:rPr>
          <w:rFonts w:ascii="Times New Roman" w:hAnsi="Times New Roman" w:cs="Times New Roman"/>
          <w:sz w:val="24"/>
          <w:szCs w:val="24"/>
          <w:lang w:eastAsia="pl-PL"/>
        </w:rPr>
        <w:t xml:space="preserve">Zamawiający zamawia a Wykonawca </w:t>
      </w:r>
      <w:r w:rsidRPr="002F504B">
        <w:rPr>
          <w:rFonts w:ascii="Times New Roman" w:eastAsia="MS Mincho" w:hAnsi="Times New Roman" w:cs="Times New Roman"/>
          <w:bCs/>
          <w:kern w:val="2"/>
          <w:sz w:val="24"/>
          <w:szCs w:val="24"/>
        </w:rPr>
        <w:t xml:space="preserve">zobowiązuje się sprzedać i dostarczyć do siedziby Zamawiającego w lokalizacji </w:t>
      </w:r>
      <w:r w:rsidRPr="002F504B">
        <w:rPr>
          <w:rFonts w:ascii="Times New Roman" w:eastAsia="MS Mincho" w:hAnsi="Times New Roman" w:cs="Times New Roman"/>
          <w:sz w:val="24"/>
          <w:szCs w:val="24"/>
        </w:rPr>
        <w:t xml:space="preserve">przy </w:t>
      </w:r>
      <w:r w:rsidRPr="002F504B">
        <w:rPr>
          <w:rFonts w:ascii="Times New Roman" w:eastAsia="MS Mincho" w:hAnsi="Times New Roman" w:cs="Times New Roman"/>
          <w:sz w:val="24"/>
          <w:szCs w:val="24"/>
          <w:lang w:eastAsia="pl-PL"/>
        </w:rPr>
        <w:t xml:space="preserve"> ul. Ceglanej 35 i ul. Medyków 14  w Katowicach</w:t>
      </w:r>
      <w:r w:rsidRPr="002F504B">
        <w:rPr>
          <w:rFonts w:ascii="Times New Roman" w:eastAsia="MS Mincho" w:hAnsi="Times New Roman" w:cs="Times New Roman"/>
          <w:bCs/>
          <w:kern w:val="2"/>
          <w:sz w:val="24"/>
          <w:szCs w:val="24"/>
        </w:rPr>
        <w:t xml:space="preserve"> system  wskazany w opisie przedmiotu zamówienia stanowiącym załącznik nr 3 </w:t>
      </w:r>
      <w:r w:rsidR="00D23206">
        <w:rPr>
          <w:rFonts w:ascii="Times New Roman" w:eastAsia="MS Mincho" w:hAnsi="Times New Roman" w:cs="Times New Roman"/>
          <w:bCs/>
          <w:kern w:val="2"/>
          <w:sz w:val="24"/>
          <w:szCs w:val="24"/>
        </w:rPr>
        <w:t xml:space="preserve">do </w:t>
      </w:r>
      <w:r w:rsidR="00D23206" w:rsidRPr="002F504B">
        <w:rPr>
          <w:rFonts w:ascii="Times New Roman" w:eastAsia="MS Mincho" w:hAnsi="Times New Roman" w:cs="Times New Roman"/>
          <w:bCs/>
          <w:kern w:val="2"/>
          <w:sz w:val="24"/>
          <w:szCs w:val="24"/>
        </w:rPr>
        <w:t xml:space="preserve">umowy </w:t>
      </w:r>
      <w:r w:rsidR="00D23206" w:rsidRPr="00B333F0">
        <w:rPr>
          <w:rFonts w:ascii="Times New Roman" w:eastAsia="MS Mincho" w:hAnsi="Times New Roman" w:cs="Times New Roman"/>
          <w:bCs/>
          <w:color w:val="FF0000"/>
          <w:kern w:val="2"/>
          <w:sz w:val="24"/>
          <w:szCs w:val="24"/>
        </w:rPr>
        <w:t xml:space="preserve">oraz w wykazie do oceny parametrów technicznych stanowiącym załącznik nr 6 do umowy  </w:t>
      </w:r>
      <w:r w:rsidRPr="002F504B">
        <w:rPr>
          <w:rFonts w:ascii="Times New Roman" w:eastAsia="MS Mincho" w:hAnsi="Times New Roman" w:cs="Times New Roman"/>
          <w:bCs/>
          <w:kern w:val="2"/>
          <w:sz w:val="24"/>
          <w:szCs w:val="24"/>
        </w:rPr>
        <w:t>oraz zainstalować, wdrożyć</w:t>
      </w:r>
      <w:r w:rsidRPr="002F504B">
        <w:rPr>
          <w:rFonts w:ascii="Times New Roman" w:eastAsia="Calibri" w:hAnsi="Times New Roman" w:cs="Times New Roman"/>
          <w:sz w:val="24"/>
          <w:szCs w:val="24"/>
        </w:rPr>
        <w:t xml:space="preserve">, skonfigurować oraz uruchomić dostarczony system </w:t>
      </w:r>
      <w:r w:rsidRPr="002F504B">
        <w:rPr>
          <w:rFonts w:ascii="Times New Roman" w:hAnsi="Times New Roman" w:cs="Times New Roman"/>
          <w:sz w:val="24"/>
          <w:szCs w:val="24"/>
          <w:lang w:eastAsia="pl-PL"/>
        </w:rPr>
        <w:t xml:space="preserve"> (zwany dalej: systemem) wraz ze szkoleniem personelu Zamawiającego w zakresie wskazanym w załączniku nr 3 zgodnie z formularzem   ofertowym  będącym integralną częścią niniejszej umowy </w:t>
      </w:r>
      <w:r w:rsidRPr="002F504B">
        <w:rPr>
          <w:rFonts w:ascii="Times New Roman" w:hAnsi="Times New Roman" w:cs="Times New Roman"/>
          <w:sz w:val="24"/>
          <w:szCs w:val="24"/>
          <w:lang w:eastAsia="pl-PL"/>
        </w:rPr>
        <w:lastRenderedPageBreak/>
        <w:t xml:space="preserve">stanowiącym  załącznik nr 1. Wyszczególnienie asortymentowo-cenowe wskazano w formularzu asortymentowo-cenowym stanowiącym załącznik nr 2 do niniejszej umowy. </w:t>
      </w:r>
    </w:p>
    <w:p w14:paraId="71586E66" w14:textId="77777777" w:rsidR="002F504B" w:rsidRPr="002F504B" w:rsidRDefault="002F504B" w:rsidP="002F504B">
      <w:pPr>
        <w:autoSpaceDE w:val="0"/>
        <w:spacing w:after="0"/>
        <w:jc w:val="center"/>
        <w:rPr>
          <w:rFonts w:ascii="Times New Roman" w:eastAsia="Arial Unicode MS" w:hAnsi="Times New Roman" w:cs="Times New Roman"/>
          <w:b/>
          <w:bCs/>
          <w:sz w:val="24"/>
          <w:szCs w:val="24"/>
          <w:lang w:eastAsia="pl-PL"/>
        </w:rPr>
      </w:pPr>
      <w:r w:rsidRPr="002F504B">
        <w:rPr>
          <w:rFonts w:ascii="Times New Roman" w:hAnsi="Times New Roman" w:cs="Times New Roman"/>
          <w:b/>
          <w:bCs/>
          <w:sz w:val="24"/>
          <w:szCs w:val="24"/>
          <w:lang w:eastAsia="pl-PL"/>
        </w:rPr>
        <w:t>§ 2</w:t>
      </w:r>
    </w:p>
    <w:p w14:paraId="6890409B" w14:textId="77777777" w:rsidR="002F504B" w:rsidRPr="002F504B" w:rsidRDefault="002F504B" w:rsidP="002F504B">
      <w:pPr>
        <w:widowControl w:val="0"/>
        <w:spacing w:after="0"/>
        <w:jc w:val="center"/>
        <w:rPr>
          <w:rFonts w:ascii="Times New Roman" w:eastAsia="Lucida Sans Unicode" w:hAnsi="Times New Roman" w:cs="Times New Roman"/>
          <w:b/>
          <w:bCs/>
          <w:kern w:val="2"/>
          <w:sz w:val="24"/>
          <w:szCs w:val="24"/>
          <w:u w:val="single"/>
          <w:lang w:eastAsia="pl-PL"/>
        </w:rPr>
      </w:pPr>
      <w:r w:rsidRPr="002F504B">
        <w:rPr>
          <w:rFonts w:ascii="Times New Roman" w:eastAsia="Lucida Sans Unicode" w:hAnsi="Times New Roman" w:cs="Times New Roman"/>
          <w:b/>
          <w:bCs/>
          <w:kern w:val="2"/>
          <w:sz w:val="24"/>
          <w:szCs w:val="24"/>
          <w:u w:val="single"/>
          <w:lang w:eastAsia="pl-PL"/>
        </w:rPr>
        <w:t>WARUNKI REALIZACJI UMOWY</w:t>
      </w:r>
    </w:p>
    <w:p w14:paraId="010B5666" w14:textId="77777777" w:rsidR="002F504B" w:rsidRPr="002F504B" w:rsidRDefault="002F504B" w:rsidP="002F504B">
      <w:pPr>
        <w:widowControl w:val="0"/>
        <w:numPr>
          <w:ilvl w:val="0"/>
          <w:numId w:val="100"/>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Wykonawca zobowiązuje się realizować umowę zgodnie z:</w:t>
      </w:r>
    </w:p>
    <w:p w14:paraId="2AFE4399" w14:textId="77777777" w:rsidR="002F504B" w:rsidRPr="002F504B" w:rsidRDefault="002F504B" w:rsidP="002F504B">
      <w:pPr>
        <w:numPr>
          <w:ilvl w:val="0"/>
          <w:numId w:val="102"/>
        </w:numPr>
        <w:spacing w:after="0" w:line="240" w:lineRule="auto"/>
        <w:jc w:val="both"/>
        <w:rPr>
          <w:rFonts w:ascii="Times New Roman" w:eastAsia="Calibri" w:hAnsi="Times New Roman" w:cs="Times New Roman"/>
          <w:sz w:val="24"/>
          <w:szCs w:val="24"/>
          <w:lang w:eastAsia="pl-PL"/>
        </w:rPr>
      </w:pPr>
      <w:r w:rsidRPr="002F504B">
        <w:rPr>
          <w:rFonts w:ascii="Times New Roman" w:eastAsia="MS Mincho" w:hAnsi="Times New Roman" w:cs="Times New Roman"/>
          <w:sz w:val="24"/>
          <w:szCs w:val="24"/>
          <w:lang w:eastAsia="pl-PL"/>
        </w:rPr>
        <w:t>obowiązującymi przepisami prawa</w:t>
      </w:r>
    </w:p>
    <w:p w14:paraId="7774156E" w14:textId="77777777" w:rsidR="002F504B" w:rsidRPr="002F504B" w:rsidRDefault="002F504B" w:rsidP="002F504B">
      <w:pPr>
        <w:numPr>
          <w:ilvl w:val="0"/>
          <w:numId w:val="102"/>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warunkami wynikającymi z treści Specyfikacji Warunków Zamówienia.</w:t>
      </w:r>
    </w:p>
    <w:p w14:paraId="3B6701ED" w14:textId="77777777" w:rsidR="002F504B" w:rsidRPr="002F504B" w:rsidRDefault="002F504B" w:rsidP="002F504B">
      <w:pPr>
        <w:widowControl w:val="0"/>
        <w:numPr>
          <w:ilvl w:val="0"/>
          <w:numId w:val="101"/>
        </w:numPr>
        <w:spacing w:after="0" w:line="240" w:lineRule="auto"/>
        <w:jc w:val="both"/>
        <w:rPr>
          <w:rFonts w:ascii="Times New Roman" w:eastAsia="Calibri" w:hAnsi="Times New Roman" w:cs="Times New Roman"/>
          <w:sz w:val="24"/>
          <w:szCs w:val="24"/>
          <w:lang w:eastAsia="pl-PL"/>
        </w:rPr>
      </w:pPr>
      <w:r w:rsidRPr="002F504B">
        <w:rPr>
          <w:rFonts w:ascii="Times New Roman" w:eastAsia="MS Mincho" w:hAnsi="Times New Roman" w:cs="Times New Roman"/>
          <w:sz w:val="24"/>
          <w:szCs w:val="24"/>
          <w:lang w:eastAsia="pl-PL"/>
        </w:rPr>
        <w:t>Wykonawca oświadcza i gwarantuje, że:</w:t>
      </w:r>
    </w:p>
    <w:p w14:paraId="79C1C4F9" w14:textId="77777777" w:rsidR="002F504B" w:rsidRPr="002F504B" w:rsidRDefault="002F504B" w:rsidP="002F504B">
      <w:pPr>
        <w:numPr>
          <w:ilvl w:val="0"/>
          <w:numId w:val="103"/>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dostarczony przedmiot umowy  jest fabrycznie nowy </w:t>
      </w:r>
    </w:p>
    <w:p w14:paraId="19AE8988" w14:textId="77777777" w:rsidR="002F504B" w:rsidRPr="002F504B" w:rsidRDefault="002F504B" w:rsidP="002F504B">
      <w:pPr>
        <w:numPr>
          <w:ilvl w:val="0"/>
          <w:numId w:val="103"/>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przedmiot umowy jest wolny od wad </w:t>
      </w:r>
    </w:p>
    <w:p w14:paraId="57DEF0A9" w14:textId="77777777" w:rsidR="002F504B" w:rsidRPr="002F504B" w:rsidRDefault="002F504B" w:rsidP="002F504B">
      <w:pPr>
        <w:numPr>
          <w:ilvl w:val="0"/>
          <w:numId w:val="103"/>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oferowany przedmiot umowy </w:t>
      </w:r>
      <w:r w:rsidRPr="002F504B">
        <w:rPr>
          <w:rFonts w:ascii="Times New Roman" w:eastAsia="MS Mincho" w:hAnsi="Times New Roman" w:cs="Times New Roman"/>
          <w:sz w:val="24"/>
          <w:szCs w:val="24"/>
        </w:rPr>
        <w:t xml:space="preserve"> </w:t>
      </w:r>
      <w:r w:rsidRPr="002F504B">
        <w:rPr>
          <w:rFonts w:ascii="Times New Roman" w:eastAsia="MS Mincho" w:hAnsi="Times New Roman" w:cs="Times New Roman"/>
          <w:sz w:val="24"/>
          <w:szCs w:val="24"/>
          <w:lang w:eastAsia="pl-PL"/>
        </w:rPr>
        <w:t>posiada wszystkie wymagane prawem certyfikaty lub dokumenty równoważne,</w:t>
      </w:r>
    </w:p>
    <w:p w14:paraId="1EC35D76" w14:textId="77777777" w:rsidR="002F504B" w:rsidRPr="002F504B" w:rsidRDefault="002F504B" w:rsidP="002F504B">
      <w:pPr>
        <w:numPr>
          <w:ilvl w:val="0"/>
          <w:numId w:val="103"/>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rPr>
        <w:t xml:space="preserve">przedmiot umowy  </w:t>
      </w:r>
      <w:r w:rsidRPr="002F504B">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47E53815" w14:textId="77777777" w:rsidR="002F504B" w:rsidRPr="002F504B" w:rsidRDefault="002F504B" w:rsidP="002F504B">
      <w:pPr>
        <w:widowControl w:val="0"/>
        <w:numPr>
          <w:ilvl w:val="0"/>
          <w:numId w:val="104"/>
        </w:numPr>
        <w:spacing w:after="0" w:line="240" w:lineRule="auto"/>
        <w:ind w:left="709" w:hanging="709"/>
        <w:jc w:val="both"/>
        <w:rPr>
          <w:rFonts w:ascii="Times New Roman" w:eastAsia="Tahoma" w:hAnsi="Times New Roman" w:cs="Times New Roman"/>
          <w:b/>
          <w:bCs/>
          <w:sz w:val="24"/>
          <w:szCs w:val="24"/>
        </w:rPr>
      </w:pPr>
      <w:r w:rsidRPr="002F504B">
        <w:rPr>
          <w:rFonts w:ascii="Times New Roman" w:eastAsia="MS Mincho" w:hAnsi="Times New Roman" w:cs="Times New Roman"/>
          <w:sz w:val="24"/>
          <w:szCs w:val="24"/>
        </w:rPr>
        <w:t xml:space="preserve">Dostawa  przedmiotu umowy  </w:t>
      </w:r>
      <w:r w:rsidRPr="002F504B">
        <w:rPr>
          <w:rFonts w:ascii="Times New Roman" w:eastAsia="MS Mincho" w:hAnsi="Times New Roman" w:cs="Times New Roman"/>
          <w:bCs/>
          <w:kern w:val="2"/>
          <w:sz w:val="24"/>
          <w:szCs w:val="24"/>
        </w:rPr>
        <w:t xml:space="preserve"> </w:t>
      </w:r>
      <w:r w:rsidRPr="002F504B">
        <w:rPr>
          <w:rFonts w:ascii="Times New Roman" w:eastAsia="MS Mincho" w:hAnsi="Times New Roman" w:cs="Times New Roman"/>
          <w:sz w:val="24"/>
          <w:szCs w:val="24"/>
        </w:rPr>
        <w:t xml:space="preserve">do Zamawiającego do lokalizacji przy </w:t>
      </w:r>
      <w:r w:rsidRPr="002F504B">
        <w:rPr>
          <w:rFonts w:ascii="Times New Roman" w:eastAsia="MS Mincho" w:hAnsi="Times New Roman" w:cs="Times New Roman"/>
          <w:sz w:val="24"/>
          <w:szCs w:val="24"/>
          <w:lang w:eastAsia="pl-PL"/>
        </w:rPr>
        <w:t xml:space="preserve"> ul. Ceglanej 35 i ul. Medyków 14  w Katowicach.</w:t>
      </w:r>
    </w:p>
    <w:p w14:paraId="3FA54AA8" w14:textId="27CDDE10" w:rsidR="002F504B" w:rsidRPr="002F504B" w:rsidRDefault="002F504B" w:rsidP="002F504B">
      <w:pPr>
        <w:pStyle w:val="Akapitzlist"/>
        <w:numPr>
          <w:ilvl w:val="0"/>
          <w:numId w:val="104"/>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Wykonawca zobowiązuje się w </w:t>
      </w:r>
      <w:r w:rsidRPr="00B333F0">
        <w:rPr>
          <w:rFonts w:ascii="Times New Roman" w:eastAsia="MS Mincho" w:hAnsi="Times New Roman" w:cs="Times New Roman"/>
          <w:sz w:val="24"/>
          <w:szCs w:val="24"/>
        </w:rPr>
        <w:t>terminie do</w:t>
      </w:r>
      <w:r w:rsidRPr="00B333F0">
        <w:rPr>
          <w:rFonts w:ascii="Times New Roman" w:eastAsia="MS Mincho" w:hAnsi="Times New Roman" w:cs="Times New Roman"/>
          <w:b/>
          <w:color w:val="FF0000"/>
          <w:sz w:val="24"/>
          <w:szCs w:val="24"/>
        </w:rPr>
        <w:t xml:space="preserve"> </w:t>
      </w:r>
      <w:r w:rsidR="00242BD1" w:rsidRPr="00B333F0">
        <w:rPr>
          <w:rFonts w:ascii="Times New Roman" w:eastAsia="MS Mincho" w:hAnsi="Times New Roman" w:cs="Times New Roman"/>
          <w:b/>
          <w:color w:val="FF0000"/>
          <w:sz w:val="24"/>
          <w:szCs w:val="24"/>
        </w:rPr>
        <w:t xml:space="preserve">4 </w:t>
      </w:r>
      <w:r w:rsidRPr="00B333F0">
        <w:rPr>
          <w:rFonts w:ascii="Times New Roman" w:eastAsia="MS Mincho" w:hAnsi="Times New Roman" w:cs="Times New Roman"/>
          <w:b/>
          <w:sz w:val="24"/>
          <w:szCs w:val="24"/>
        </w:rPr>
        <w:t>miesięcy</w:t>
      </w:r>
      <w:r w:rsidRPr="002F504B">
        <w:rPr>
          <w:rFonts w:ascii="Times New Roman" w:eastAsia="MS Mincho" w:hAnsi="Times New Roman" w:cs="Times New Roman"/>
          <w:b/>
          <w:sz w:val="24"/>
          <w:szCs w:val="24"/>
        </w:rPr>
        <w:t xml:space="preserve"> </w:t>
      </w:r>
      <w:r w:rsidRPr="002F504B">
        <w:rPr>
          <w:rFonts w:ascii="Times New Roman" w:eastAsia="MS Mincho" w:hAnsi="Times New Roman" w:cs="Times New Roman"/>
          <w:sz w:val="24"/>
          <w:szCs w:val="24"/>
        </w:rPr>
        <w:t xml:space="preserve"> od dnia zawarcia umowy dostarczyć, wdrożyć, skonfigurować  i uruchomić przedmiot umowy  oraz  przeprowadzić szkolenia wskazanych pracowników Zamawiającego, co zostanie potwierdzone protokołem odbioru końcowego podpisanym  przez obie strony. Realizacja Umowy nastąpi w terminach zgodnych z Harmonogramem Realizacji Prac na zasadach i w terminach wskazanych § 3. </w:t>
      </w:r>
    </w:p>
    <w:p w14:paraId="6B244573" w14:textId="77777777" w:rsidR="005711AE" w:rsidRPr="005711AE" w:rsidRDefault="002F504B" w:rsidP="002F504B">
      <w:pPr>
        <w:widowControl w:val="0"/>
        <w:numPr>
          <w:ilvl w:val="0"/>
          <w:numId w:val="104"/>
        </w:numPr>
        <w:spacing w:after="0" w:line="240" w:lineRule="auto"/>
        <w:jc w:val="both"/>
        <w:rPr>
          <w:rFonts w:ascii="Times New Roman" w:eastAsia="Calibri" w:hAnsi="Times New Roman" w:cs="Times New Roman"/>
          <w:sz w:val="24"/>
          <w:szCs w:val="24"/>
          <w:lang w:eastAsia="pl-PL"/>
        </w:rPr>
      </w:pPr>
      <w:r w:rsidRPr="002F504B">
        <w:rPr>
          <w:rFonts w:ascii="Times New Roman" w:eastAsia="MS Mincho" w:hAnsi="Times New Roman" w:cs="Times New Roman"/>
          <w:sz w:val="24"/>
          <w:szCs w:val="24"/>
        </w:rPr>
        <w:t xml:space="preserve">Dostawa nastąpi zgodnie z terminem określonym w Harmonogramie Realizacji Prac. </w:t>
      </w:r>
    </w:p>
    <w:p w14:paraId="432DDE61" w14:textId="5D1AE085" w:rsidR="002F504B" w:rsidRPr="002F504B" w:rsidRDefault="002F504B" w:rsidP="002F504B">
      <w:pPr>
        <w:widowControl w:val="0"/>
        <w:numPr>
          <w:ilvl w:val="0"/>
          <w:numId w:val="104"/>
        </w:numPr>
        <w:spacing w:after="0" w:line="240" w:lineRule="auto"/>
        <w:jc w:val="both"/>
        <w:rPr>
          <w:rFonts w:ascii="Times New Roman" w:eastAsia="Calibri" w:hAnsi="Times New Roman" w:cs="Times New Roman"/>
          <w:sz w:val="24"/>
          <w:szCs w:val="24"/>
          <w:lang w:eastAsia="pl-PL"/>
        </w:rPr>
      </w:pPr>
      <w:r w:rsidRPr="002F504B">
        <w:rPr>
          <w:rFonts w:ascii="Times New Roman" w:eastAsia="MS Mincho" w:hAnsi="Times New Roman" w:cs="Times New Roman"/>
          <w:sz w:val="24"/>
          <w:szCs w:val="24"/>
          <w:lang w:eastAsia="pl-PL"/>
        </w:rPr>
        <w:t xml:space="preserve">Wykonawca ponosi koszty transportu, rozładunku, ubezpieczenia </w:t>
      </w:r>
      <w:r w:rsidRPr="002F504B">
        <w:rPr>
          <w:rFonts w:ascii="Times New Roman" w:eastAsia="MS Mincho" w:hAnsi="Times New Roman" w:cs="Times New Roman"/>
          <w:sz w:val="24"/>
          <w:szCs w:val="24"/>
        </w:rPr>
        <w:t xml:space="preserve">systemu </w:t>
      </w:r>
      <w:r w:rsidRPr="002F504B">
        <w:rPr>
          <w:rFonts w:ascii="Times New Roman" w:eastAsia="MS Mincho" w:hAnsi="Times New Roman" w:cs="Times New Roman"/>
          <w:sz w:val="24"/>
          <w:szCs w:val="24"/>
          <w:lang w:eastAsia="pl-PL"/>
        </w:rPr>
        <w:t>do miejsca jego odbioru wskazanego w ust. 3.</w:t>
      </w:r>
    </w:p>
    <w:p w14:paraId="51B916CA" w14:textId="79AB1E6D" w:rsidR="002F504B" w:rsidRPr="002F504B" w:rsidRDefault="002F504B" w:rsidP="002F504B">
      <w:pPr>
        <w:numPr>
          <w:ilvl w:val="0"/>
          <w:numId w:val="108"/>
        </w:numPr>
        <w:autoSpaceDE w:val="0"/>
        <w:spacing w:after="0" w:line="240" w:lineRule="auto"/>
        <w:contextualSpacing/>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Wykonawca dostarczy Zamawiającemu wraz </w:t>
      </w:r>
      <w:r w:rsidR="00646C60">
        <w:rPr>
          <w:rFonts w:ascii="Times New Roman" w:eastAsia="MS Mincho" w:hAnsi="Times New Roman" w:cs="Times New Roman"/>
          <w:sz w:val="24"/>
          <w:szCs w:val="24"/>
        </w:rPr>
        <w:t xml:space="preserve">z </w:t>
      </w:r>
      <w:r w:rsidRPr="002F504B">
        <w:rPr>
          <w:rFonts w:ascii="Times New Roman" w:eastAsia="MS Mincho" w:hAnsi="Times New Roman" w:cs="Times New Roman"/>
          <w:sz w:val="24"/>
          <w:szCs w:val="24"/>
        </w:rPr>
        <w:t>przedmiotem umowy dokumentację powdrożeniową,</w:t>
      </w:r>
      <w:r w:rsidRPr="002F504B">
        <w:rPr>
          <w:rFonts w:ascii="Times New Roman" w:hAnsi="Times New Roman" w:cs="Times New Roman"/>
          <w:sz w:val="24"/>
          <w:szCs w:val="24"/>
        </w:rPr>
        <w:t xml:space="preserve"> </w:t>
      </w:r>
      <w:r w:rsidRPr="002F504B">
        <w:rPr>
          <w:rFonts w:ascii="Times New Roman" w:eastAsia="MS Mincho" w:hAnsi="Times New Roman" w:cs="Times New Roman"/>
          <w:sz w:val="24"/>
          <w:szCs w:val="24"/>
        </w:rPr>
        <w:t xml:space="preserve">oraz wszelkie wymagane elementy dodatkowe, których dostarczenie zostało uzgodnione przez Strony (np. raporty, opinie).wszystkie niezbędne licencje oprogramowania pozwalające na poprawne funkcjonowanie systemu oraz opisanych funkcjonalności </w:t>
      </w:r>
    </w:p>
    <w:p w14:paraId="44AC1E45" w14:textId="77777777" w:rsidR="002F504B" w:rsidRPr="002F504B" w:rsidRDefault="002F504B" w:rsidP="002F504B">
      <w:pPr>
        <w:widowControl w:val="0"/>
        <w:numPr>
          <w:ilvl w:val="0"/>
          <w:numId w:val="108"/>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Wykonawca dostarczy Zamawiającemu wraz przedmiotem umowy wykaz podmiotów upoważnionych do wykonywania czynności serwisowych instrukcje obsługi w języku polskim lub angielskim w formie papierowej lub elektronicznej dla wszystkich elementów składających się na przedmiot umowy   </w:t>
      </w:r>
    </w:p>
    <w:p w14:paraId="44EB5E19" w14:textId="77777777" w:rsidR="002F504B" w:rsidRPr="002F504B" w:rsidRDefault="002F504B" w:rsidP="002F504B">
      <w:pPr>
        <w:pStyle w:val="Akapitzlist"/>
        <w:widowControl w:val="0"/>
        <w:numPr>
          <w:ilvl w:val="0"/>
          <w:numId w:val="104"/>
        </w:numPr>
        <w:spacing w:after="0" w:line="240" w:lineRule="auto"/>
        <w:jc w:val="both"/>
        <w:rPr>
          <w:rFonts w:ascii="Times New Roman" w:hAnsi="Times New Roman" w:cs="Times New Roman"/>
          <w:sz w:val="24"/>
          <w:szCs w:val="24"/>
        </w:rPr>
      </w:pPr>
      <w:r w:rsidRPr="002F504B">
        <w:rPr>
          <w:rFonts w:ascii="Times New Roman" w:eastAsia="MS Mincho" w:hAnsi="Times New Roman" w:cs="Times New Roman"/>
          <w:sz w:val="24"/>
          <w:szCs w:val="24"/>
        </w:rPr>
        <w:t>Przeprowadzenie szkoleń:</w:t>
      </w:r>
    </w:p>
    <w:p w14:paraId="1485B88E" w14:textId="77777777" w:rsidR="002F504B" w:rsidRPr="002F504B" w:rsidRDefault="002F504B" w:rsidP="002F504B">
      <w:pPr>
        <w:pStyle w:val="Akapitzlist"/>
        <w:numPr>
          <w:ilvl w:val="0"/>
          <w:numId w:val="120"/>
        </w:numPr>
        <w:spacing w:after="0" w:line="240" w:lineRule="auto"/>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Szkolenia  pracowników Zamawiającego, o których mowa w § 2 muszą być przeprowadzone  przez osoby posiadające stosowną wiedzę i doświadczenie, a także spełniające obowiązujące u Zamawiającego warunki pozwalające takim osobom na przebywanie w pomieszczeniach Zamawiającego. </w:t>
      </w:r>
    </w:p>
    <w:p w14:paraId="6905E066" w14:textId="77777777" w:rsidR="002F504B" w:rsidRPr="002F504B" w:rsidRDefault="002F504B" w:rsidP="002F504B">
      <w:pPr>
        <w:pStyle w:val="Akapitzlist"/>
        <w:widowControl w:val="0"/>
        <w:numPr>
          <w:ilvl w:val="0"/>
          <w:numId w:val="120"/>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Odbiory szkoleń przez Zamawiającego nastąpią na podstawie przedstawionego przez Wykonawcę i zaakceptowanego przez Zamawiającego raportu z przeprowadzonych szkoleń oraz list obecności. </w:t>
      </w:r>
    </w:p>
    <w:p w14:paraId="0E1FB4FA" w14:textId="77777777" w:rsidR="002F504B" w:rsidRPr="002F504B" w:rsidRDefault="002F504B" w:rsidP="001B527E">
      <w:pPr>
        <w:numPr>
          <w:ilvl w:val="0"/>
          <w:numId w:val="145"/>
        </w:numPr>
        <w:tabs>
          <w:tab w:val="clear" w:pos="720"/>
        </w:tabs>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2F504B">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8" w:history="1">
        <w:r w:rsidRPr="002F504B">
          <w:rPr>
            <w:rFonts w:ascii="Times New Roman" w:eastAsia="Times New Roman" w:hAnsi="Times New Roman" w:cs="Times New Roman"/>
            <w:color w:val="0000FF"/>
            <w:sz w:val="24"/>
            <w:szCs w:val="24"/>
            <w:u w:val="single"/>
            <w:lang w:eastAsia="ar-SA"/>
          </w:rPr>
          <w:t>https://www.uck.katowice.pl/uploads/files/organizowaniepraczwiazanychzz</w:t>
        </w:r>
        <w:r w:rsidRPr="002F504B">
          <w:rPr>
            <w:rFonts w:ascii="Times New Roman" w:eastAsia="Calibri" w:hAnsi="Times New Roman" w:cs="Times New Roman"/>
            <w:color w:val="0000FF"/>
            <w:sz w:val="24"/>
            <w:szCs w:val="24"/>
            <w:u w:val="single"/>
            <w:lang w:eastAsia="ar-SA"/>
          </w:rPr>
          <w:t>agrozeniami.pdf</w:t>
        </w:r>
      </w:hyperlink>
      <w:r w:rsidRPr="002F504B">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716E9F01" w14:textId="77777777" w:rsidR="002F504B" w:rsidRPr="002F504B" w:rsidRDefault="002F504B" w:rsidP="002F504B">
      <w:pPr>
        <w:numPr>
          <w:ilvl w:val="1"/>
          <w:numId w:val="13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zapoznał się z udostępnioną na stronie internetowej Zamawiającego w/w procedurą,</w:t>
      </w:r>
    </w:p>
    <w:p w14:paraId="3BD6CE71" w14:textId="1FCCC91B" w:rsidR="002F504B" w:rsidRPr="002F504B" w:rsidRDefault="002F504B" w:rsidP="002F504B">
      <w:pPr>
        <w:numPr>
          <w:ilvl w:val="1"/>
          <w:numId w:val="13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lastRenderedPageBreak/>
        <w:t xml:space="preserve">osoby wykonujące </w:t>
      </w:r>
      <w:r w:rsidR="00646C60" w:rsidRPr="00B333F0">
        <w:rPr>
          <w:rFonts w:ascii="Times New Roman" w:eastAsia="Calibri" w:hAnsi="Times New Roman" w:cs="Times New Roman"/>
          <w:color w:val="FF0000"/>
          <w:sz w:val="24"/>
          <w:szCs w:val="24"/>
          <w:lang w:eastAsia="ar-SA"/>
        </w:rPr>
        <w:t>zadania na terenie Zamawiającego</w:t>
      </w:r>
      <w:r w:rsidRPr="00B333F0">
        <w:rPr>
          <w:rFonts w:ascii="Times New Roman" w:eastAsia="Calibri" w:hAnsi="Times New Roman" w:cs="Times New Roman"/>
          <w:color w:val="FF0000"/>
          <w:sz w:val="24"/>
          <w:szCs w:val="24"/>
          <w:lang w:eastAsia="ar-SA"/>
        </w:rPr>
        <w:t xml:space="preserve"> </w:t>
      </w:r>
      <w:r w:rsidRPr="002F504B">
        <w:rPr>
          <w:rFonts w:ascii="Times New Roman" w:eastAsia="Calibri" w:hAnsi="Times New Roman" w:cs="Times New Roman"/>
          <w:sz w:val="24"/>
          <w:szCs w:val="24"/>
          <w:lang w:eastAsia="ar-SA"/>
        </w:rPr>
        <w:t>posiadają wszystkie wymagane obowiązującymi przepisami oraz niezbędne dla realizacji umowy szkolenia z zakresu bezpieczeństwa i higieny pracy oraz aktualne badania lekarskie i specjalistyczne według potrzeb,</w:t>
      </w:r>
    </w:p>
    <w:p w14:paraId="3ABAA03D" w14:textId="0E4BDA9E" w:rsidR="002F504B" w:rsidRPr="002F504B" w:rsidRDefault="002F504B" w:rsidP="002F504B">
      <w:pPr>
        <w:numPr>
          <w:ilvl w:val="1"/>
          <w:numId w:val="13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 xml:space="preserve">osoby wykonujące </w:t>
      </w:r>
      <w:r w:rsidR="00646C60" w:rsidRPr="00B333F0">
        <w:rPr>
          <w:rFonts w:ascii="Times New Roman" w:eastAsia="Calibri" w:hAnsi="Times New Roman" w:cs="Times New Roman"/>
          <w:color w:val="FF0000"/>
          <w:sz w:val="24"/>
          <w:szCs w:val="24"/>
          <w:lang w:eastAsia="ar-SA"/>
        </w:rPr>
        <w:t>zadania na terenie Zamawiającego</w:t>
      </w:r>
      <w:r w:rsidRPr="00B333F0">
        <w:rPr>
          <w:rFonts w:ascii="Times New Roman" w:eastAsia="Calibri" w:hAnsi="Times New Roman" w:cs="Times New Roman"/>
          <w:color w:val="FF0000"/>
          <w:sz w:val="24"/>
          <w:szCs w:val="24"/>
          <w:lang w:eastAsia="ar-SA"/>
        </w:rPr>
        <w:t xml:space="preserve"> </w:t>
      </w:r>
      <w:r w:rsidRPr="002F504B">
        <w:rPr>
          <w:rFonts w:ascii="Times New Roman" w:eastAsia="Calibri" w:hAnsi="Times New Roman" w:cs="Times New Roman"/>
          <w:sz w:val="24"/>
          <w:szCs w:val="24"/>
          <w:lang w:eastAsia="ar-SA"/>
        </w:rPr>
        <w:t>przebywające na terenie Zamawiającego będą posiadały widoczne oznakowanie z logo firmy (np. identyfikatory i/lub ubranie robocze z widocznym napisem nazwy firmy).</w:t>
      </w:r>
    </w:p>
    <w:p w14:paraId="24A2202D" w14:textId="11589EF0" w:rsidR="002F504B" w:rsidRPr="002F504B" w:rsidRDefault="002F504B" w:rsidP="002A0147">
      <w:pPr>
        <w:numPr>
          <w:ilvl w:val="0"/>
          <w:numId w:val="135"/>
        </w:numPr>
        <w:tabs>
          <w:tab w:val="clear" w:pos="720"/>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F504B">
        <w:rPr>
          <w:rFonts w:ascii="Times New Roman" w:eastAsia="Times New Roman" w:hAnsi="Times New Roman" w:cs="Times New Roman"/>
          <w:sz w:val="24"/>
          <w:szCs w:val="24"/>
          <w:lang w:eastAsia="ar-SA"/>
        </w:rPr>
        <w:t xml:space="preserve">Informacje, o których mowa w ust. </w:t>
      </w:r>
      <w:r w:rsidR="005711AE">
        <w:rPr>
          <w:rFonts w:ascii="Times New Roman" w:eastAsia="Times New Roman" w:hAnsi="Times New Roman" w:cs="Times New Roman"/>
          <w:sz w:val="24"/>
          <w:szCs w:val="24"/>
          <w:lang w:eastAsia="ar-SA"/>
        </w:rPr>
        <w:t>8</w:t>
      </w:r>
      <w:r w:rsidR="005711AE" w:rsidRPr="002F504B">
        <w:rPr>
          <w:rFonts w:ascii="Times New Roman" w:eastAsia="Times New Roman" w:hAnsi="Times New Roman" w:cs="Times New Roman"/>
          <w:sz w:val="24"/>
          <w:szCs w:val="24"/>
          <w:lang w:eastAsia="ar-SA"/>
        </w:rPr>
        <w:t xml:space="preserve"> </w:t>
      </w:r>
      <w:r w:rsidRPr="002F504B">
        <w:rPr>
          <w:rFonts w:ascii="Times New Roman" w:eastAsia="Times New Roman" w:hAnsi="Times New Roman" w:cs="Times New Roman"/>
          <w:sz w:val="24"/>
          <w:szCs w:val="24"/>
          <w:lang w:eastAsia="ar-SA"/>
        </w:rPr>
        <w:t>Wykonawca jest zobowiązany przekazać podwykonawcom oraz osobom wykonującym prace na terenie Zamawiającego.</w:t>
      </w:r>
    </w:p>
    <w:p w14:paraId="7AB913EB" w14:textId="77777777" w:rsidR="002F504B" w:rsidRPr="002F504B" w:rsidRDefault="002F504B" w:rsidP="002F504B">
      <w:pPr>
        <w:numPr>
          <w:ilvl w:val="0"/>
          <w:numId w:val="135"/>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F504B">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93E19B4" w14:textId="77777777" w:rsidR="002F504B" w:rsidRPr="002F504B" w:rsidRDefault="002F504B" w:rsidP="002F504B">
      <w:pPr>
        <w:numPr>
          <w:ilvl w:val="0"/>
          <w:numId w:val="135"/>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F504B">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4E6CE7A1" w14:textId="77777777" w:rsidR="002F504B" w:rsidRPr="002F504B" w:rsidRDefault="002F504B" w:rsidP="002F504B">
      <w:pPr>
        <w:numPr>
          <w:ilvl w:val="1"/>
          <w:numId w:val="134"/>
        </w:numPr>
        <w:suppressAutoHyphens/>
        <w:spacing w:after="0" w:line="240" w:lineRule="auto"/>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 xml:space="preserve">załącznik  1 do procedury </w:t>
      </w:r>
      <w:r w:rsidRPr="002F504B">
        <w:rPr>
          <w:rFonts w:ascii="Times New Roman" w:eastAsia="Times New Roman" w:hAnsi="Times New Roman" w:cs="Times New Roman"/>
          <w:sz w:val="24"/>
          <w:szCs w:val="24"/>
          <w:lang w:eastAsia="ar-SA"/>
        </w:rPr>
        <w:t xml:space="preserve">BHP-8  </w:t>
      </w:r>
      <w:r w:rsidRPr="002F504B">
        <w:rPr>
          <w:rFonts w:ascii="Times New Roman" w:eastAsia="Calibri" w:hAnsi="Times New Roman" w:cs="Times New Roman"/>
          <w:sz w:val="24"/>
          <w:szCs w:val="24"/>
          <w:lang w:eastAsia="ar-SA"/>
        </w:rPr>
        <w:t>(Zobowiązanie Wykonawcy),</w:t>
      </w:r>
    </w:p>
    <w:p w14:paraId="42FEF224" w14:textId="77777777" w:rsidR="002F504B" w:rsidRPr="002F504B" w:rsidRDefault="002F504B" w:rsidP="002F504B">
      <w:pPr>
        <w:numPr>
          <w:ilvl w:val="1"/>
          <w:numId w:val="134"/>
        </w:numPr>
        <w:suppressAutoHyphens/>
        <w:spacing w:after="0" w:line="240" w:lineRule="auto"/>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499C2313" w14:textId="77777777" w:rsidR="002F504B" w:rsidRPr="002F504B" w:rsidRDefault="002F504B" w:rsidP="002F504B">
      <w:pPr>
        <w:numPr>
          <w:ilvl w:val="1"/>
          <w:numId w:val="134"/>
        </w:numPr>
        <w:suppressAutoHyphens/>
        <w:spacing w:after="0" w:line="240" w:lineRule="auto"/>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załącznik  4 do procedury BHP-8   (Zasady środowiskowe dla Wykonawców),</w:t>
      </w:r>
    </w:p>
    <w:p w14:paraId="05FA5B22" w14:textId="77777777" w:rsidR="002F504B" w:rsidRPr="002F504B" w:rsidRDefault="002F504B" w:rsidP="002F504B">
      <w:pPr>
        <w:widowControl w:val="0"/>
        <w:numPr>
          <w:ilvl w:val="1"/>
          <w:numId w:val="134"/>
        </w:numPr>
        <w:suppressAutoHyphens/>
        <w:autoSpaceDE w:val="0"/>
        <w:spacing w:after="0" w:line="240" w:lineRule="auto"/>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załącznik 5 do procedury BHP-8 (Informacje o ryzykach pochodzących od Wykonawcy).</w:t>
      </w:r>
    </w:p>
    <w:p w14:paraId="7086E8E9" w14:textId="0F0E8FA8" w:rsidR="002F504B" w:rsidRPr="002F504B" w:rsidRDefault="002F504B" w:rsidP="002F504B">
      <w:pPr>
        <w:numPr>
          <w:ilvl w:val="0"/>
          <w:numId w:val="135"/>
        </w:numPr>
        <w:tabs>
          <w:tab w:val="clear" w:pos="720"/>
        </w:tabs>
        <w:suppressAutoHyphens/>
        <w:spacing w:after="0" w:line="240" w:lineRule="auto"/>
        <w:ind w:left="426" w:hanging="426"/>
        <w:contextualSpacing/>
        <w:jc w:val="both"/>
        <w:rPr>
          <w:rFonts w:ascii="Times New Roman" w:eastAsia="Times New Roman" w:hAnsi="Times New Roman" w:cs="Times New Roman"/>
          <w:b/>
          <w:color w:val="000000"/>
          <w:kern w:val="2"/>
          <w:sz w:val="24"/>
          <w:szCs w:val="24"/>
          <w:lang w:eastAsia="ar-SA"/>
        </w:rPr>
      </w:pPr>
      <w:r w:rsidRPr="002F504B">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B5167C">
        <w:rPr>
          <w:rFonts w:ascii="Times New Roman" w:eastAsia="Times New Roman" w:hAnsi="Times New Roman" w:cs="Times New Roman"/>
          <w:sz w:val="24"/>
          <w:szCs w:val="24"/>
          <w:lang w:eastAsia="ar-SA"/>
        </w:rPr>
        <w:t>8</w:t>
      </w:r>
      <w:r w:rsidRPr="002F504B">
        <w:rPr>
          <w:rFonts w:ascii="Times New Roman" w:eastAsia="Times New Roman" w:hAnsi="Times New Roman" w:cs="Times New Roman"/>
          <w:sz w:val="24"/>
          <w:szCs w:val="24"/>
          <w:lang w:eastAsia="ar-SA"/>
        </w:rPr>
        <w:t xml:space="preserve"> do SWZ. W przypadku gdy </w:t>
      </w:r>
      <w:r w:rsidR="00646C60" w:rsidRPr="00B333F0">
        <w:rPr>
          <w:rFonts w:ascii="Times New Roman" w:eastAsia="Times New Roman" w:hAnsi="Times New Roman" w:cs="Times New Roman"/>
          <w:color w:val="FF0000"/>
          <w:sz w:val="24"/>
          <w:szCs w:val="24"/>
          <w:lang w:eastAsia="ar-SA"/>
        </w:rPr>
        <w:t xml:space="preserve">zadania na terenie Zamawiającego </w:t>
      </w:r>
      <w:r w:rsidRPr="002F504B">
        <w:rPr>
          <w:rFonts w:ascii="Times New Roman" w:eastAsia="Times New Roman" w:hAnsi="Times New Roman" w:cs="Times New Roman"/>
          <w:sz w:val="24"/>
          <w:szCs w:val="24"/>
          <w:lang w:eastAsia="ar-SA"/>
        </w:rPr>
        <w:t xml:space="preserve">świadczyć będzie wskazany w ofercie Wykonawcy inny podmiot Wykonawca przyjmuje na siebie obowiązek spowodowania, że podmiot ten zawrze z Zamawiającym umowę powierzenia przetwarzania danych osobowych (załącznik nr </w:t>
      </w:r>
      <w:r w:rsidR="00B5167C">
        <w:rPr>
          <w:rFonts w:ascii="Times New Roman" w:eastAsia="Times New Roman" w:hAnsi="Times New Roman" w:cs="Times New Roman"/>
          <w:sz w:val="24"/>
          <w:szCs w:val="24"/>
          <w:lang w:eastAsia="pl-PL"/>
        </w:rPr>
        <w:t>8</w:t>
      </w:r>
      <w:r w:rsidRPr="002F504B">
        <w:rPr>
          <w:rFonts w:ascii="Times New Roman" w:eastAsia="Times New Roman" w:hAnsi="Times New Roman" w:cs="Times New Roman"/>
          <w:sz w:val="24"/>
          <w:szCs w:val="24"/>
          <w:lang w:eastAsia="ar-SA"/>
        </w:rPr>
        <w:t xml:space="preserve"> do SWZ) w terminie, o którym mowa w zdaniu pierwszym.</w:t>
      </w:r>
    </w:p>
    <w:p w14:paraId="02A23061" w14:textId="77777777" w:rsidR="002F504B" w:rsidRPr="002F504B" w:rsidRDefault="002F504B" w:rsidP="002F504B">
      <w:pPr>
        <w:numPr>
          <w:ilvl w:val="0"/>
          <w:numId w:val="135"/>
        </w:numPr>
        <w:tabs>
          <w:tab w:val="clear" w:pos="720"/>
        </w:tabs>
        <w:suppressAutoHyphens/>
        <w:spacing w:after="0" w:line="240" w:lineRule="auto"/>
        <w:ind w:left="426" w:hanging="426"/>
        <w:contextualSpacing/>
        <w:jc w:val="both"/>
        <w:rPr>
          <w:rFonts w:ascii="Times New Roman" w:eastAsia="Times New Roman" w:hAnsi="Times New Roman" w:cs="Times New Roman"/>
          <w:b/>
          <w:color w:val="000000"/>
          <w:kern w:val="2"/>
          <w:sz w:val="24"/>
          <w:szCs w:val="24"/>
          <w:lang w:eastAsia="ar-SA"/>
        </w:rPr>
      </w:pPr>
      <w:r w:rsidRPr="002F504B">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4 do umowy.</w:t>
      </w:r>
    </w:p>
    <w:p w14:paraId="1C91C79B" w14:textId="77777777" w:rsidR="002F504B" w:rsidRPr="002F504B" w:rsidRDefault="002F504B" w:rsidP="002F504B">
      <w:pPr>
        <w:widowControl w:val="0"/>
        <w:spacing w:after="0" w:line="240" w:lineRule="auto"/>
        <w:jc w:val="both"/>
        <w:rPr>
          <w:rFonts w:ascii="Times New Roman" w:eastAsia="MS Mincho" w:hAnsi="Times New Roman" w:cs="Times New Roman"/>
          <w:sz w:val="24"/>
          <w:szCs w:val="24"/>
        </w:rPr>
      </w:pPr>
    </w:p>
    <w:p w14:paraId="1FA355EF" w14:textId="3D9916DC" w:rsidR="002F504B" w:rsidRPr="002F504B" w:rsidRDefault="002F504B" w:rsidP="002F504B">
      <w:pPr>
        <w:autoSpaceDE w:val="0"/>
        <w:spacing w:after="0"/>
        <w:jc w:val="center"/>
        <w:rPr>
          <w:rFonts w:ascii="Times New Roman" w:hAnsi="Times New Roman" w:cs="Times New Roman"/>
          <w:b/>
          <w:bCs/>
          <w:sz w:val="24"/>
          <w:szCs w:val="24"/>
          <w:lang w:eastAsia="pl-PL"/>
        </w:rPr>
      </w:pPr>
      <w:r w:rsidRPr="002F504B">
        <w:rPr>
          <w:rFonts w:ascii="Times New Roman" w:eastAsia="MS Mincho" w:hAnsi="Times New Roman" w:cs="Times New Roman"/>
          <w:sz w:val="24"/>
          <w:szCs w:val="24"/>
        </w:rPr>
        <w:t xml:space="preserve"> </w:t>
      </w:r>
      <w:r w:rsidRPr="002F504B">
        <w:rPr>
          <w:rFonts w:ascii="Times New Roman" w:hAnsi="Times New Roman" w:cs="Times New Roman"/>
          <w:b/>
          <w:bCs/>
          <w:sz w:val="24"/>
          <w:szCs w:val="24"/>
          <w:lang w:eastAsia="pl-PL"/>
        </w:rPr>
        <w:t>§ 3</w:t>
      </w:r>
    </w:p>
    <w:p w14:paraId="58247662" w14:textId="77777777" w:rsidR="002F504B" w:rsidRPr="002F504B" w:rsidRDefault="002F504B" w:rsidP="002F504B">
      <w:pPr>
        <w:autoSpaceDE w:val="0"/>
        <w:spacing w:after="0"/>
        <w:jc w:val="center"/>
        <w:rPr>
          <w:rFonts w:ascii="Times New Roman" w:hAnsi="Times New Roman" w:cs="Times New Roman"/>
          <w:b/>
          <w:bCs/>
          <w:sz w:val="24"/>
          <w:szCs w:val="24"/>
          <w:lang w:eastAsia="pl-PL"/>
        </w:rPr>
      </w:pPr>
      <w:r w:rsidRPr="002F504B">
        <w:rPr>
          <w:rFonts w:ascii="Times New Roman" w:hAnsi="Times New Roman" w:cs="Times New Roman"/>
          <w:b/>
          <w:bCs/>
          <w:sz w:val="24"/>
          <w:szCs w:val="24"/>
          <w:lang w:eastAsia="pl-PL"/>
        </w:rPr>
        <w:t>HARMONOGRAM REALIZACJI PRAC</w:t>
      </w:r>
    </w:p>
    <w:p w14:paraId="09DE6F29" w14:textId="77777777" w:rsidR="002F504B" w:rsidRPr="002F504B" w:rsidRDefault="002F504B" w:rsidP="002F504B">
      <w:pPr>
        <w:numPr>
          <w:ilvl w:val="0"/>
          <w:numId w:val="121"/>
        </w:numPr>
        <w:spacing w:after="0"/>
        <w:ind w:left="284" w:hanging="426"/>
        <w:contextualSpacing/>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Realizacja Umowy nastąpi w terminach zgodnych z Harmonogramem Realizacji Prac, przedstawionym przez Wykonawcę, </w:t>
      </w:r>
    </w:p>
    <w:p w14:paraId="355B3E67" w14:textId="77777777" w:rsidR="002F504B" w:rsidRPr="002F504B" w:rsidRDefault="002F504B" w:rsidP="002F504B">
      <w:pPr>
        <w:numPr>
          <w:ilvl w:val="0"/>
          <w:numId w:val="121"/>
        </w:numPr>
        <w:spacing w:after="0"/>
        <w:ind w:left="284" w:hanging="426"/>
        <w:contextualSpacing/>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Wykonawca opracuje i przedłoży  Zamawiającemu, celem akceptacji, Harmonogram Realizacji Prac, zawierający terminy rozpoczęcia i zakończenia realizacji prac nie później niż w terminie do 10 dni od podpisania umowy. </w:t>
      </w:r>
    </w:p>
    <w:p w14:paraId="0875CC57" w14:textId="77777777" w:rsidR="002F504B" w:rsidRPr="002F504B" w:rsidRDefault="002F504B" w:rsidP="002F504B">
      <w:pPr>
        <w:numPr>
          <w:ilvl w:val="0"/>
          <w:numId w:val="121"/>
        </w:numPr>
        <w:spacing w:after="0"/>
        <w:ind w:left="284" w:hanging="426"/>
        <w:contextualSpacing/>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Strony zgodnie uznają, że terminowa realizacja Umowy, w tym dotrzymanie opisanych w Harmonogramie terminów zakończenia realizacji poszczególnych Etapów, ma kluczowe znaczenie dla Zamawiającego.</w:t>
      </w:r>
    </w:p>
    <w:p w14:paraId="2A2CCDB2" w14:textId="77777777" w:rsidR="002F504B" w:rsidRPr="002F504B" w:rsidRDefault="002F504B" w:rsidP="002F504B">
      <w:pPr>
        <w:numPr>
          <w:ilvl w:val="0"/>
          <w:numId w:val="121"/>
        </w:numPr>
        <w:spacing w:after="0"/>
        <w:ind w:left="284" w:hanging="426"/>
        <w:contextualSpacing/>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W przypadku przekroczenia terminów realizacji Umowy, Zamawiający będzie miał prawo skorzystać z uprawnień wynikających z Umowy, a w szczególności Zamawiający może naliczyć kary umowne i być uprawniony do odstąpienia od Umowy. Jeżeli zwłoka wynika z okoliczności leżących po stronie Wykonawcy, Wykonawca niezależnie od naliczonych kar umownych będzie zobowiązany do wykonywania całości prac wynikających z postanowień Umowy.</w:t>
      </w:r>
    </w:p>
    <w:p w14:paraId="13DBDFF6" w14:textId="74F2FA73" w:rsidR="002F504B" w:rsidRPr="002F504B" w:rsidRDefault="002F504B" w:rsidP="002F504B">
      <w:pPr>
        <w:pStyle w:val="Akapitzlist"/>
        <w:spacing w:after="0"/>
        <w:ind w:left="0"/>
        <w:jc w:val="center"/>
        <w:rPr>
          <w:rFonts w:ascii="Times New Roman" w:eastAsia="MS Mincho" w:hAnsi="Times New Roman" w:cs="Times New Roman"/>
          <w:b/>
          <w:sz w:val="24"/>
          <w:szCs w:val="24"/>
          <w:lang w:eastAsia="pl-PL"/>
        </w:rPr>
      </w:pPr>
      <w:r w:rsidRPr="002F504B">
        <w:rPr>
          <w:rFonts w:ascii="Times New Roman" w:eastAsia="MS Mincho" w:hAnsi="Times New Roman" w:cs="Times New Roman"/>
          <w:b/>
          <w:sz w:val="24"/>
          <w:szCs w:val="24"/>
          <w:lang w:eastAsia="pl-PL"/>
        </w:rPr>
        <w:t>§4</w:t>
      </w:r>
    </w:p>
    <w:p w14:paraId="752B9FFA" w14:textId="77777777" w:rsidR="002F504B" w:rsidRPr="002F504B" w:rsidRDefault="002F504B" w:rsidP="002F504B">
      <w:pPr>
        <w:spacing w:after="0"/>
        <w:jc w:val="center"/>
        <w:rPr>
          <w:rFonts w:ascii="Times New Roman" w:eastAsia="Times New Roman" w:hAnsi="Times New Roman" w:cs="Times New Roman"/>
          <w:b/>
          <w:sz w:val="24"/>
          <w:szCs w:val="24"/>
        </w:rPr>
      </w:pPr>
      <w:r w:rsidRPr="002F504B">
        <w:rPr>
          <w:rFonts w:ascii="Times New Roman" w:eastAsia="Times New Roman" w:hAnsi="Times New Roman" w:cs="Times New Roman"/>
          <w:b/>
          <w:sz w:val="24"/>
          <w:szCs w:val="24"/>
        </w:rPr>
        <w:t>ODBIÓR PRZEDMIOTU UMOWY</w:t>
      </w:r>
    </w:p>
    <w:p w14:paraId="25A54231" w14:textId="77777777" w:rsidR="002F504B" w:rsidRPr="002F504B" w:rsidRDefault="002F504B" w:rsidP="002F504B">
      <w:pPr>
        <w:pStyle w:val="Akapitzlist"/>
        <w:numPr>
          <w:ilvl w:val="0"/>
          <w:numId w:val="125"/>
        </w:numPr>
        <w:ind w:left="426" w:hanging="568"/>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O ile Umowa nie stanowi inaczej, Odbiorowi podlega całość prac w ramach Umowy. </w:t>
      </w:r>
    </w:p>
    <w:p w14:paraId="4FE91BC1"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 ramach odbioru przedmiotu umowy nastąpi także odbiór: </w:t>
      </w:r>
    </w:p>
    <w:p w14:paraId="3CDA9FAB" w14:textId="77777777" w:rsidR="002F504B" w:rsidRPr="002F504B" w:rsidRDefault="002F504B" w:rsidP="002F504B">
      <w:pPr>
        <w:pStyle w:val="Akapitzlist"/>
        <w:numPr>
          <w:ilvl w:val="0"/>
          <w:numId w:val="126"/>
        </w:numPr>
        <w:ind w:left="851" w:hanging="567"/>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Dokumentacji Powdrożeniowej;</w:t>
      </w:r>
    </w:p>
    <w:p w14:paraId="2A2C33D2" w14:textId="77777777" w:rsidR="002F504B" w:rsidRPr="002F504B" w:rsidRDefault="002F504B" w:rsidP="002F504B">
      <w:pPr>
        <w:pStyle w:val="Akapitzlist"/>
        <w:numPr>
          <w:ilvl w:val="0"/>
          <w:numId w:val="126"/>
        </w:numPr>
        <w:ind w:left="851" w:hanging="567"/>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Wdrożenia Oprogramowania;</w:t>
      </w:r>
    </w:p>
    <w:p w14:paraId="7CCCCAD0" w14:textId="77777777" w:rsidR="002F504B" w:rsidRPr="002F504B" w:rsidRDefault="002F504B" w:rsidP="002F504B">
      <w:pPr>
        <w:pStyle w:val="Akapitzlist"/>
        <w:numPr>
          <w:ilvl w:val="0"/>
          <w:numId w:val="126"/>
        </w:numPr>
        <w:ind w:left="851" w:hanging="567"/>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Licencji i praw autorskich do utworów powstałych w ramach realizacji Umowy;</w:t>
      </w:r>
    </w:p>
    <w:p w14:paraId="578D915C" w14:textId="77777777" w:rsidR="002F504B" w:rsidRPr="002F504B" w:rsidRDefault="002F504B" w:rsidP="002F504B">
      <w:pPr>
        <w:pStyle w:val="Akapitzlist"/>
        <w:numPr>
          <w:ilvl w:val="0"/>
          <w:numId w:val="126"/>
        </w:numPr>
        <w:ind w:left="851" w:hanging="567"/>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Sprzętu serwerowego oraz pozostałego wymaganego do dostawy</w:t>
      </w:r>
    </w:p>
    <w:p w14:paraId="6D0E63BD"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Odbiorów będzie dokonywać Zespół Zamawiającego powoływany przez Kierownika Projektu</w:t>
      </w:r>
    </w:p>
    <w:p w14:paraId="5C154A63"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Odbiór świadczeń wykonanych w trakcie realizacji przedmiotu Umowy polega na weryfikacji, czy przedmiot odbioru spełnia wymagania określone w Umowie, z uwzględnieniem bardziej szczegółowych wymagań określonych w toku współpracy Stron.</w:t>
      </w:r>
    </w:p>
    <w:p w14:paraId="37D39434"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Warunkiem odbioru jest prawidłowe wykonanie wszystkich zadań przewidzianych dla przedmiotu umowy. </w:t>
      </w:r>
    </w:p>
    <w:p w14:paraId="4AE9595E"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Odbiory szkoleń  stanowiskowych będą realizowane przez Zamawiającego na podstawie przedstawionego przez Wykonawcę i zaakceptowanego przez Zamawiającego raportu z przeprowadzonych szkoleń oraz list obecności. </w:t>
      </w:r>
    </w:p>
    <w:p w14:paraId="75165A1D"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Dokumentacja Powdrożeniowa zostanie odebrana pod warunkiem spełnienia wszystkich wymogów wynikających z załącznika nr 3.  </w:t>
      </w:r>
    </w:p>
    <w:p w14:paraId="758C0B1C"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Wykonawca przekazuje do odbioru Zamawiającemu Dokumentację Powdrożeniową oraz wszelkie wymagane elementy dodatkowe, których dostarczenie zostało uzgodnione przez Strony (np. raporty, opinie). Potwierdzeniem odbioru Dokumentacji Powdrożeniowej będzie protokół odbioru Dokumentacji Powdrożeniowej podpisany przez Zamawiającego. </w:t>
      </w:r>
    </w:p>
    <w:p w14:paraId="189325B0"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Za datę odbioru końcowego uważa się datę podpisania przez Zamawiającego odpowiedniego protokołu odbioru końcowego), </w:t>
      </w:r>
    </w:p>
    <w:p w14:paraId="601995CC" w14:textId="77777777" w:rsidR="002F504B" w:rsidRPr="002F504B" w:rsidRDefault="002F504B" w:rsidP="00B5167C">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Protokół odbioru sporządzony zostanie w formie pisemnej lub elektronicznej, w dwóch egzemplarzach, po jednym dla każdej ze Stron. O ile z Umowy lub przepisów prawa nie wynika inaczej, jedynie podpisany przez Zamawiającego protokół Odbioru Końcowego jest podstawą do dokonania zapłaty Wynagrodzenia. Zamawiający nie dopuszcza jednostronnych protokołów odbioru wystawionych przez Wykonawcę.</w:t>
      </w:r>
    </w:p>
    <w:p w14:paraId="50948A2D" w14:textId="77777777" w:rsidR="002F504B" w:rsidRPr="002F504B" w:rsidRDefault="002F504B" w:rsidP="00B5167C">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 Odbiory cząstkowe nie stanowią odbioru w rozumieniu art. 643 Kodeksu cywilnego – odbiór w tym znaczeniu stanowi wyłącznie odbiór końcowy.</w:t>
      </w:r>
    </w:p>
    <w:p w14:paraId="6D85BCBB" w14:textId="77777777" w:rsidR="002F504B" w:rsidRPr="002F504B" w:rsidRDefault="002F504B" w:rsidP="00B5167C">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 terminie opisanym w Harmonogramie Realizacji Prac, Zamawiający przeprowadzi weryfikację przedmiotu umowy, a następnie dokona Odbioru lub zgłosi uwagi. W przypadku zgłoszenia uwag Wykonawca usunie wszystkie zgłoszone Błędy lub inne nieprawidłowości w terminie wskazanym przez Zamawiającego i przedstawi przedmiot umowy  do ponownego Odbioru. Procedura Odbioru będzie powtarzana do czasu dokonania Odbioru lub odstąpienia od umowy przez Zamawiającego. </w:t>
      </w:r>
    </w:p>
    <w:p w14:paraId="3EA650B6" w14:textId="77777777" w:rsidR="002F504B" w:rsidRPr="002F504B" w:rsidRDefault="002F504B" w:rsidP="00B5167C">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Zamawiający zastrzega sobie prawo dokonania weryfikacji wykonania przedmiotu Umowy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p>
    <w:p w14:paraId="0D733CD9" w14:textId="77777777" w:rsidR="002F504B" w:rsidRPr="002F504B" w:rsidRDefault="002F504B" w:rsidP="002F504B">
      <w:pPr>
        <w:pStyle w:val="Akapitzlist"/>
        <w:spacing w:after="0"/>
        <w:ind w:left="0"/>
        <w:jc w:val="center"/>
        <w:rPr>
          <w:rFonts w:ascii="Times New Roman" w:eastAsia="MS Mincho" w:hAnsi="Times New Roman" w:cs="Times New Roman"/>
          <w:b/>
          <w:sz w:val="24"/>
          <w:szCs w:val="24"/>
          <w:lang w:eastAsia="pl-PL"/>
        </w:rPr>
      </w:pPr>
      <w:r w:rsidRPr="002F504B">
        <w:rPr>
          <w:rFonts w:ascii="Times New Roman" w:eastAsia="MS Mincho" w:hAnsi="Times New Roman" w:cs="Times New Roman"/>
          <w:b/>
          <w:sz w:val="24"/>
          <w:szCs w:val="24"/>
          <w:lang w:eastAsia="pl-PL"/>
        </w:rPr>
        <w:t>§5.</w:t>
      </w:r>
    </w:p>
    <w:p w14:paraId="18F2056F" w14:textId="77777777" w:rsidR="002F504B" w:rsidRPr="002F504B" w:rsidRDefault="002F504B" w:rsidP="002F504B">
      <w:pPr>
        <w:spacing w:after="0"/>
        <w:jc w:val="center"/>
        <w:rPr>
          <w:rFonts w:ascii="Times New Roman" w:eastAsia="Times New Roman" w:hAnsi="Times New Roman" w:cs="Times New Roman"/>
          <w:b/>
          <w:sz w:val="24"/>
          <w:szCs w:val="24"/>
        </w:rPr>
      </w:pPr>
      <w:r w:rsidRPr="002F504B">
        <w:rPr>
          <w:rFonts w:ascii="Times New Roman" w:eastAsia="Times New Roman" w:hAnsi="Times New Roman" w:cs="Times New Roman"/>
          <w:b/>
          <w:sz w:val="24"/>
          <w:szCs w:val="24"/>
        </w:rPr>
        <w:t>ZARZĄDZANIE PERSONELEM</w:t>
      </w:r>
    </w:p>
    <w:p w14:paraId="17C73A6F" w14:textId="77777777" w:rsidR="002F504B" w:rsidRPr="002F504B" w:rsidRDefault="002F504B" w:rsidP="002F504B">
      <w:pPr>
        <w:pStyle w:val="Akapitzlist"/>
        <w:numPr>
          <w:ilvl w:val="0"/>
          <w:numId w:val="122"/>
        </w:numPr>
        <w:ind w:left="284" w:hanging="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51197643" w14:textId="77777777" w:rsidR="002F504B" w:rsidRPr="002F504B" w:rsidRDefault="002F504B" w:rsidP="002F504B">
      <w:pPr>
        <w:pStyle w:val="Akapitzlist"/>
        <w:numPr>
          <w:ilvl w:val="0"/>
          <w:numId w:val="122"/>
        </w:numPr>
        <w:ind w:left="284" w:hanging="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Wykonawca zobowiązuje się do oddelegowania, do realizacji Umowy, Kierownika Projektu, który będzie odpowiedzialny za realizację całej umowy oraz za kontakty z Zamawiającym.</w:t>
      </w:r>
    </w:p>
    <w:p w14:paraId="58DABC2F" w14:textId="77777777" w:rsidR="002F504B" w:rsidRPr="002F504B" w:rsidRDefault="002F504B" w:rsidP="002F504B">
      <w:pPr>
        <w:pStyle w:val="Akapitzlist"/>
        <w:numPr>
          <w:ilvl w:val="0"/>
          <w:numId w:val="122"/>
        </w:numPr>
        <w:ind w:left="284" w:hanging="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Podejmowanie decyzji oraz bieżące zarządzanie realizacją Umowy odbywać się będzie przez wzajemne uzgodnienia Kierowników Projektu potwierdzane Protokołem Uzgodnień. Osoby te mogą wskazać swoich zastępców, o czym druga Strona zostanie poinformowana na piśmie.</w:t>
      </w:r>
    </w:p>
    <w:p w14:paraId="5A723ABA" w14:textId="77777777" w:rsidR="002F504B" w:rsidRPr="002F504B" w:rsidRDefault="002F504B" w:rsidP="002F504B">
      <w:pPr>
        <w:pStyle w:val="Akapitzlist"/>
        <w:numPr>
          <w:ilvl w:val="0"/>
          <w:numId w:val="122"/>
        </w:numPr>
        <w:ind w:left="284" w:hanging="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Kierownicy Projektu będą uprawnieni przede wszystkim do:</w:t>
      </w:r>
    </w:p>
    <w:p w14:paraId="6B43E1BC" w14:textId="77777777" w:rsidR="002F504B" w:rsidRPr="002F504B" w:rsidRDefault="002F504B" w:rsidP="002F504B">
      <w:pPr>
        <w:pStyle w:val="Akapitzlist"/>
        <w:numPr>
          <w:ilvl w:val="1"/>
          <w:numId w:val="123"/>
        </w:numPr>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nadzorowania realizacji prac;</w:t>
      </w:r>
    </w:p>
    <w:p w14:paraId="2637E647" w14:textId="77777777" w:rsidR="002F504B" w:rsidRPr="002F504B" w:rsidRDefault="002F504B" w:rsidP="002F504B">
      <w:pPr>
        <w:pStyle w:val="Akapitzlist"/>
        <w:numPr>
          <w:ilvl w:val="1"/>
          <w:numId w:val="123"/>
        </w:numPr>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prowadzenia bieżącej komunikacji, omawiania i rozwiązywania problemów pojawiających się w</w:t>
      </w:r>
    </w:p>
    <w:p w14:paraId="498A0ABC" w14:textId="77777777" w:rsidR="002F504B" w:rsidRPr="002F504B" w:rsidRDefault="002F504B" w:rsidP="002F504B">
      <w:pPr>
        <w:pStyle w:val="Akapitzlist"/>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trakcie realizacji Umowy;</w:t>
      </w:r>
    </w:p>
    <w:p w14:paraId="4FCA9913" w14:textId="77777777" w:rsidR="002F504B" w:rsidRPr="002F504B" w:rsidRDefault="002F504B" w:rsidP="002F504B">
      <w:pPr>
        <w:pStyle w:val="Akapitzlist"/>
        <w:numPr>
          <w:ilvl w:val="1"/>
          <w:numId w:val="123"/>
        </w:numPr>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przyjmowania pism i oświadczeń składanych przez drugą Stronę;</w:t>
      </w:r>
    </w:p>
    <w:p w14:paraId="2A5F5262" w14:textId="77777777" w:rsidR="002F504B" w:rsidRPr="002F504B" w:rsidRDefault="002F504B" w:rsidP="002F504B">
      <w:pPr>
        <w:pStyle w:val="Akapitzlist"/>
        <w:numPr>
          <w:ilvl w:val="1"/>
          <w:numId w:val="123"/>
        </w:numPr>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uczestnictwa w Odbiorach, w szczególności Kierownik Projektu Zamawiającego wraz z powołanym zespołem będzie uprawniony do dokonywania Odbiorów wyraźnie opisanych w Umowie jako leżące w kompetencji Kierownika Projektu.</w:t>
      </w:r>
    </w:p>
    <w:p w14:paraId="25E84355" w14:textId="77777777" w:rsidR="002F504B" w:rsidRPr="002F504B" w:rsidRDefault="002F504B" w:rsidP="002F504B">
      <w:pPr>
        <w:pStyle w:val="Akapitzlist"/>
        <w:numPr>
          <w:ilvl w:val="0"/>
          <w:numId w:val="122"/>
        </w:numPr>
        <w:spacing w:after="0"/>
        <w:ind w:left="426"/>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Strony ustanawiają następujących Kierowników Projektu:</w:t>
      </w:r>
    </w:p>
    <w:p w14:paraId="5A6BE387" w14:textId="77777777" w:rsidR="002F504B" w:rsidRPr="002F504B" w:rsidRDefault="002F504B" w:rsidP="002F504B">
      <w:pPr>
        <w:spacing w:after="0"/>
        <w:jc w:val="both"/>
        <w:rPr>
          <w:rFonts w:ascii="Times New Roman" w:eastAsia="Times New Roman" w:hAnsi="Times New Roman" w:cs="Times New Roman"/>
          <w:b/>
          <w:sz w:val="24"/>
          <w:szCs w:val="24"/>
        </w:rPr>
      </w:pPr>
      <w:r w:rsidRPr="002F504B">
        <w:rPr>
          <w:rFonts w:ascii="Times New Roman" w:eastAsia="Times New Roman" w:hAnsi="Times New Roman" w:cs="Times New Roman"/>
          <w:b/>
          <w:sz w:val="24"/>
          <w:szCs w:val="24"/>
        </w:rPr>
        <w:t>Kierownik Projektu Zamawiającego:</w:t>
      </w:r>
    </w:p>
    <w:p w14:paraId="78048F1A"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imię i nazwisko: __________________</w:t>
      </w:r>
    </w:p>
    <w:p w14:paraId="61F2C936"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numer telefonu: __________________</w:t>
      </w:r>
    </w:p>
    <w:p w14:paraId="3A1E04B1"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adres poczty elektronicznej: __________________</w:t>
      </w:r>
    </w:p>
    <w:p w14:paraId="2CA6DF9B" w14:textId="77777777" w:rsidR="002F504B" w:rsidRPr="002F504B" w:rsidRDefault="002F504B" w:rsidP="002F504B">
      <w:pPr>
        <w:spacing w:after="0"/>
        <w:jc w:val="both"/>
        <w:rPr>
          <w:rFonts w:ascii="Times New Roman" w:eastAsia="Times New Roman" w:hAnsi="Times New Roman" w:cs="Times New Roman"/>
          <w:b/>
          <w:sz w:val="24"/>
          <w:szCs w:val="24"/>
        </w:rPr>
      </w:pPr>
      <w:r w:rsidRPr="002F504B">
        <w:rPr>
          <w:rFonts w:ascii="Times New Roman" w:eastAsia="Times New Roman" w:hAnsi="Times New Roman" w:cs="Times New Roman"/>
          <w:b/>
          <w:sz w:val="24"/>
          <w:szCs w:val="24"/>
        </w:rPr>
        <w:t>Kierownik Projektu Wykonawcy:</w:t>
      </w:r>
    </w:p>
    <w:p w14:paraId="18DD06F7"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a) imię i nazwisko: __________________</w:t>
      </w:r>
    </w:p>
    <w:p w14:paraId="7260FA68"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b) numer telefonu: __________________</w:t>
      </w:r>
    </w:p>
    <w:p w14:paraId="0D736F54"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c) adres poczty elektronicznej: __________________</w:t>
      </w:r>
    </w:p>
    <w:p w14:paraId="2082B39F" w14:textId="77777777" w:rsidR="002F504B" w:rsidRPr="002F504B" w:rsidRDefault="002F504B" w:rsidP="002F504B">
      <w:pPr>
        <w:pStyle w:val="Akapitzlist"/>
        <w:numPr>
          <w:ilvl w:val="0"/>
          <w:numId w:val="122"/>
        </w:numPr>
        <w:ind w:left="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Dla uniknięcia wątpliwości, zmiany w strukturze zarządzania realizacją Umowy, tj. zmiany Kierowników Projektu Stron nie wymagają podpisania aneksu do Umowy.</w:t>
      </w:r>
    </w:p>
    <w:p w14:paraId="78DC4148" w14:textId="77777777" w:rsidR="002F504B" w:rsidRPr="002F504B" w:rsidRDefault="002F504B" w:rsidP="002F504B">
      <w:pPr>
        <w:spacing w:after="0"/>
        <w:jc w:val="center"/>
        <w:rPr>
          <w:rFonts w:ascii="Times New Roman" w:eastAsia="MS Mincho" w:hAnsi="Times New Roman" w:cs="Times New Roman"/>
          <w:b/>
          <w:sz w:val="24"/>
          <w:szCs w:val="24"/>
          <w:lang w:eastAsia="pl-PL"/>
        </w:rPr>
      </w:pPr>
      <w:r w:rsidRPr="002F504B">
        <w:rPr>
          <w:rFonts w:ascii="Times New Roman" w:eastAsia="MS Mincho" w:hAnsi="Times New Roman" w:cs="Times New Roman"/>
          <w:b/>
          <w:sz w:val="24"/>
          <w:szCs w:val="24"/>
          <w:lang w:eastAsia="pl-PL"/>
        </w:rPr>
        <w:t>§6</w:t>
      </w:r>
    </w:p>
    <w:p w14:paraId="34C159CC" w14:textId="77777777" w:rsidR="002F504B" w:rsidRPr="002F504B" w:rsidRDefault="002F504B" w:rsidP="002F504B">
      <w:pPr>
        <w:autoSpaceDE w:val="0"/>
        <w:spacing w:after="0"/>
        <w:jc w:val="center"/>
        <w:rPr>
          <w:rFonts w:ascii="Times New Roman" w:hAnsi="Times New Roman" w:cs="Times New Roman"/>
          <w:b/>
          <w:bCs/>
          <w:sz w:val="24"/>
          <w:szCs w:val="24"/>
        </w:rPr>
      </w:pPr>
      <w:r w:rsidRPr="002F504B">
        <w:rPr>
          <w:rFonts w:ascii="Times New Roman" w:hAnsi="Times New Roman" w:cs="Times New Roman"/>
          <w:b/>
          <w:bCs/>
          <w:sz w:val="24"/>
          <w:szCs w:val="24"/>
        </w:rPr>
        <w:t xml:space="preserve">PRAWA AUTORSKIE </w:t>
      </w:r>
    </w:p>
    <w:p w14:paraId="789EBDA6" w14:textId="77777777" w:rsidR="002F504B" w:rsidRPr="002F504B" w:rsidRDefault="002F504B" w:rsidP="002F504B">
      <w:pPr>
        <w:spacing w:after="0"/>
        <w:jc w:val="both"/>
        <w:rPr>
          <w:rFonts w:ascii="Times New Roman" w:hAnsi="Times New Roman" w:cs="Times New Roman"/>
          <w:b/>
          <w:bCs/>
          <w:sz w:val="24"/>
          <w:szCs w:val="24"/>
        </w:rPr>
      </w:pPr>
      <w:r w:rsidRPr="002F504B">
        <w:rPr>
          <w:rFonts w:ascii="Times New Roman" w:hAnsi="Times New Roman" w:cs="Times New Roman"/>
          <w:b/>
          <w:bCs/>
          <w:sz w:val="24"/>
          <w:szCs w:val="24"/>
        </w:rPr>
        <w:t>[Zasady ogólne]</w:t>
      </w:r>
    </w:p>
    <w:p w14:paraId="7CDE81A3" w14:textId="77777777" w:rsidR="002F504B" w:rsidRPr="002F504B" w:rsidRDefault="002F504B" w:rsidP="002F504B">
      <w:pPr>
        <w:pStyle w:val="Akapitzlist"/>
        <w:numPr>
          <w:ilvl w:val="2"/>
          <w:numId w:val="134"/>
        </w:numPr>
        <w:tabs>
          <w:tab w:val="clear" w:pos="2160"/>
        </w:tabs>
        <w:spacing w:after="0"/>
        <w:ind w:left="709" w:hanging="425"/>
        <w:jc w:val="both"/>
        <w:rPr>
          <w:rFonts w:ascii="Times New Roman" w:hAnsi="Times New Roman" w:cs="Times New Roman"/>
          <w:sz w:val="24"/>
          <w:szCs w:val="24"/>
        </w:rPr>
      </w:pPr>
      <w:r w:rsidRPr="002F504B">
        <w:rPr>
          <w:rFonts w:ascii="Times New Roman" w:hAnsi="Times New Roman" w:cs="Times New Roman"/>
          <w:sz w:val="24"/>
          <w:szCs w:val="24"/>
        </w:rPr>
        <w:t xml:space="preserve">Wykonawca zapewnia, że wszelkie Utwory, w rozumieniu przepisów ustawy z 4 lutego 1994 r. o prawie autorskim i prawach pokrewnych (t.j. Dz. U. z 2021 r. poz. 1062), wykonane na podstawie Umowy będą wolne od wad prawnych. </w:t>
      </w:r>
      <w:bookmarkStart w:id="2" w:name="_Hlk33615381"/>
      <w:r w:rsidRPr="002F504B">
        <w:rPr>
          <w:rFonts w:ascii="Times New Roman" w:hAnsi="Times New Roman" w:cs="Times New Roman"/>
          <w:sz w:val="24"/>
          <w:szCs w:val="24"/>
        </w:rPr>
        <w:t>W szczególności Wykonawca zapewnia, iż rozporządzanie Utworami dostarczonymi przez Wykonawcę  i korzystanie z nich przez Zamawiającego, jego licencjobiorców lub następców prawnych, nie będzie naruszać jakichkolwiek praw Wykonawcy oraz osób trzecich, w szczególności przysługujących takim osobom osobistych lub majątkowych praw autorskich, tajemnicy przedsiębiorstwa, praw własności przemysłowej lub dóbr osobistych.</w:t>
      </w:r>
      <w:bookmarkEnd w:id="2"/>
    </w:p>
    <w:p w14:paraId="7F203FA0" w14:textId="77777777" w:rsidR="002F504B" w:rsidRPr="002F504B" w:rsidRDefault="002F504B" w:rsidP="002F504B">
      <w:pPr>
        <w:pStyle w:val="Akapitzlist"/>
        <w:numPr>
          <w:ilvl w:val="0"/>
          <w:numId w:val="134"/>
        </w:numPr>
        <w:spacing w:after="0"/>
        <w:jc w:val="both"/>
        <w:rPr>
          <w:rFonts w:ascii="Times New Roman" w:hAnsi="Times New Roman" w:cs="Times New Roman"/>
          <w:sz w:val="24"/>
          <w:szCs w:val="24"/>
        </w:rPr>
      </w:pPr>
      <w:r w:rsidRPr="002F504B">
        <w:rPr>
          <w:rFonts w:ascii="Times New Roman" w:hAnsi="Times New Roman" w:cs="Times New Roman"/>
          <w:sz w:val="24"/>
          <w:szCs w:val="24"/>
        </w:rPr>
        <w:t xml:space="preserve">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prawa do korzystania z tak zmodyfikowanych lub wymienionych Utworów bez dodatkowego wynagrodzenia. </w:t>
      </w:r>
    </w:p>
    <w:p w14:paraId="1335CF3E" w14:textId="77777777" w:rsidR="002F504B" w:rsidRPr="002F504B" w:rsidRDefault="002F504B" w:rsidP="002F504B">
      <w:pPr>
        <w:pStyle w:val="Akapitzlist"/>
        <w:numPr>
          <w:ilvl w:val="0"/>
          <w:numId w:val="134"/>
        </w:numPr>
        <w:spacing w:after="0"/>
        <w:jc w:val="both"/>
        <w:rPr>
          <w:rFonts w:ascii="Times New Roman" w:hAnsi="Times New Roman" w:cs="Times New Roman"/>
          <w:sz w:val="24"/>
          <w:szCs w:val="24"/>
        </w:rPr>
      </w:pPr>
      <w:r w:rsidRPr="002F504B">
        <w:rPr>
          <w:rFonts w:ascii="Times New Roman" w:hAnsi="Times New Roman" w:cs="Times New Roman"/>
          <w:sz w:val="24"/>
          <w:szCs w:val="24"/>
        </w:rPr>
        <w:t>Ponadto, w przypadku zgłoszenia przez osobę trzecią roszczenia związanego z wadą prawną jakiegokolwiek Utworu,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125C4994" w14:textId="77777777" w:rsidR="002F504B" w:rsidRPr="002F504B" w:rsidRDefault="002F504B" w:rsidP="002F504B">
      <w:pPr>
        <w:pStyle w:val="Akapitzlist"/>
        <w:numPr>
          <w:ilvl w:val="0"/>
          <w:numId w:val="134"/>
        </w:numPr>
        <w:spacing w:after="0"/>
        <w:jc w:val="both"/>
        <w:rPr>
          <w:rFonts w:ascii="Times New Roman" w:hAnsi="Times New Roman" w:cs="Times New Roman"/>
          <w:sz w:val="24"/>
          <w:szCs w:val="24"/>
        </w:rPr>
      </w:pPr>
      <w:r w:rsidRPr="002F504B">
        <w:rPr>
          <w:rFonts w:ascii="Times New Roman" w:hAnsi="Times New Roman" w:cs="Times New Roman"/>
          <w:sz w:val="24"/>
          <w:szCs w:val="24"/>
        </w:rPr>
        <w:t>W celu uniknięcia wątpliwości Strony potwierdzają, że odpowiedzialność Wykonawcy, ukształtowana zgodnie z postanowieniami powyższymi, rozciąga się także na wszelkie wady prawne innych niż Utwory dostarczonych przez Wykonawcę produktów, związanych z przedmiotem Umowy.</w:t>
      </w:r>
    </w:p>
    <w:p w14:paraId="797F7440" w14:textId="77777777" w:rsidR="002F504B" w:rsidRPr="002F504B" w:rsidRDefault="002F504B" w:rsidP="002F504B">
      <w:pPr>
        <w:pStyle w:val="Akapitzlist"/>
        <w:numPr>
          <w:ilvl w:val="0"/>
          <w:numId w:val="134"/>
        </w:numPr>
        <w:spacing w:after="0"/>
        <w:jc w:val="both"/>
        <w:rPr>
          <w:rFonts w:ascii="Times New Roman" w:hAnsi="Times New Roman" w:cs="Times New Roman"/>
          <w:sz w:val="24"/>
          <w:szCs w:val="24"/>
        </w:rPr>
      </w:pPr>
      <w:r w:rsidRPr="002F504B">
        <w:rPr>
          <w:rFonts w:ascii="Times New Roman" w:hAnsi="Times New Roman" w:cs="Times New Roman"/>
          <w:sz w:val="24"/>
          <w:szCs w:val="24"/>
        </w:rPr>
        <w:t>Wykonawca oświadcza i gwarantuje, że warunki korzystania z dostarczonego oprogramowania nie wymagają ponoszenia dodatkowych opłat na rzecz Wykonawcy lub producentów elementów dostarczonego oprogramowania. Jednocześnie Strony zgodnie oświadczają, że Wynagrodzenie, o którym mowa w § 7 ust. 1, pokrywa wszelkie koszty i wydatki związane z wykonaniem przedmiotu umowy, również w zakresie niniejszego paragrafu, w tym przekazania kodów źródłowych do oprogramowania, jeżeli przekazanie to przewidziano w umowie.</w:t>
      </w:r>
    </w:p>
    <w:p w14:paraId="299BB203" w14:textId="77777777" w:rsidR="002F504B" w:rsidRPr="002F504B" w:rsidRDefault="002F504B" w:rsidP="002F504B">
      <w:pPr>
        <w:jc w:val="both"/>
        <w:rPr>
          <w:rFonts w:ascii="Times New Roman" w:hAnsi="Times New Roman" w:cs="Times New Roman"/>
          <w:b/>
          <w:bCs/>
          <w:sz w:val="24"/>
          <w:szCs w:val="24"/>
        </w:rPr>
      </w:pPr>
      <w:r w:rsidRPr="002F504B" w:rsidDel="001A5AB1">
        <w:rPr>
          <w:rFonts w:ascii="Times New Roman" w:hAnsi="Times New Roman" w:cs="Times New Roman"/>
          <w:sz w:val="24"/>
          <w:szCs w:val="24"/>
        </w:rPr>
        <w:t xml:space="preserve"> </w:t>
      </w:r>
      <w:r w:rsidRPr="002F504B">
        <w:rPr>
          <w:rFonts w:ascii="Times New Roman" w:hAnsi="Times New Roman" w:cs="Times New Roman"/>
          <w:b/>
          <w:bCs/>
          <w:sz w:val="24"/>
          <w:szCs w:val="24"/>
        </w:rPr>
        <w:t>[Oprogramowanie dedykowane]</w:t>
      </w:r>
    </w:p>
    <w:p w14:paraId="5508F32E" w14:textId="77777777" w:rsidR="002F504B" w:rsidRPr="002F504B" w:rsidRDefault="002F504B" w:rsidP="002F504B">
      <w:pPr>
        <w:pStyle w:val="Akapitzlist"/>
        <w:numPr>
          <w:ilvl w:val="0"/>
          <w:numId w:val="137"/>
        </w:numPr>
        <w:jc w:val="both"/>
        <w:rPr>
          <w:rFonts w:ascii="Times New Roman" w:hAnsi="Times New Roman" w:cs="Times New Roman"/>
          <w:sz w:val="24"/>
          <w:szCs w:val="24"/>
        </w:rPr>
      </w:pPr>
      <w:r w:rsidRPr="002F504B">
        <w:rPr>
          <w:rFonts w:ascii="Times New Roman" w:hAnsi="Times New Roman" w:cs="Times New Roman"/>
          <w:sz w:val="24"/>
          <w:szCs w:val="24"/>
        </w:rPr>
        <w:t>Wykonawca w ramach Wynagrodzenia, o którym mowa w § 7 ust. 1, z momentem podpisania właściwego protokołu odbioru, przenosi na Zamawiającego bez ograniczeń czasowych i terytorialnych oraz bez ograniczeń co do liczby użytkowników i co do lokalizacji, autorskie prawa majątkowe do Oprogramowań dedykowanych wchodzących w skład dostarczonego oprogramowania, jak i do  jako całości, do których przysługują lub .przysługiwać będą Wykonawcy prawa autorskie, o ile dostarczenie takiego oprogramowania jest niezbędne dla realizacji przedmiotu Umowy. Jednocześnie Wykonawca udziela Zamawiającemu zezwolenia na wykonywanie praw zależnych do ww. Utworów, oraz przenosi na Zamawiającego wyłączne prawo zezwalania na wykonywanie zależnego prawa autorskiego do Utworów. Zamawiający z chwilą przejścia autorskich praw majątkowych udziela Wykonawcy niewyłącznej licencji zwrotnej w zakresie koniecznym do realizacji Gwarancji.</w:t>
      </w:r>
    </w:p>
    <w:p w14:paraId="53662099" w14:textId="77777777" w:rsidR="002F504B" w:rsidRPr="002F504B" w:rsidRDefault="002F504B" w:rsidP="002F504B">
      <w:pPr>
        <w:pStyle w:val="Akapitzlist"/>
        <w:numPr>
          <w:ilvl w:val="0"/>
          <w:numId w:val="137"/>
        </w:numPr>
        <w:ind w:left="284" w:hanging="284"/>
        <w:jc w:val="both"/>
        <w:rPr>
          <w:rFonts w:ascii="Times New Roman" w:hAnsi="Times New Roman" w:cs="Times New Roman"/>
          <w:sz w:val="24"/>
          <w:szCs w:val="24"/>
        </w:rPr>
      </w:pPr>
      <w:r w:rsidRPr="002F504B">
        <w:rPr>
          <w:rFonts w:ascii="Times New Roman" w:hAnsi="Times New Roman" w:cs="Times New Roman"/>
          <w:sz w:val="24"/>
          <w:szCs w:val="24"/>
        </w:rPr>
        <w:t>Przez Oprogramowanie dedykowane należy rozumieć część oprogramowania Systemu do zarządzania badaniami, stworzone i wdrożone na potrzeby realizacji Umowy przez Wykonawcę, obejmujące też wszelkie indywidualizowane (tj. wykonywane wyłącznie na potrzeby Zamawiającego) modyfikacje i rozszerzenia Oprogramowania standardowego.</w:t>
      </w:r>
    </w:p>
    <w:p w14:paraId="0FFD7536" w14:textId="54108433" w:rsidR="002F504B" w:rsidRPr="002F504B" w:rsidRDefault="002F504B" w:rsidP="002F504B">
      <w:pPr>
        <w:pStyle w:val="Akapitzlist"/>
        <w:numPr>
          <w:ilvl w:val="0"/>
          <w:numId w:val="137"/>
        </w:numPr>
        <w:ind w:left="284" w:hanging="284"/>
        <w:jc w:val="both"/>
        <w:rPr>
          <w:rFonts w:ascii="Times New Roman" w:hAnsi="Times New Roman" w:cs="Times New Roman"/>
          <w:sz w:val="24"/>
          <w:szCs w:val="24"/>
        </w:rPr>
      </w:pPr>
      <w:r w:rsidRPr="002F504B">
        <w:rPr>
          <w:rFonts w:ascii="Times New Roman" w:hAnsi="Times New Roman" w:cs="Times New Roman"/>
          <w:sz w:val="24"/>
          <w:szCs w:val="24"/>
        </w:rPr>
        <w:t xml:space="preserve">Przeniesienie majątkowych praw autorskich do Utworów, których mowa w ust. </w:t>
      </w:r>
      <w:r w:rsidR="00646C60" w:rsidRPr="00B333F0">
        <w:rPr>
          <w:rFonts w:ascii="Times New Roman" w:hAnsi="Times New Roman" w:cs="Times New Roman"/>
          <w:color w:val="FF0000"/>
          <w:sz w:val="24"/>
          <w:szCs w:val="24"/>
        </w:rPr>
        <w:t>6 lub 7</w:t>
      </w:r>
      <w:r w:rsidRPr="002F504B">
        <w:rPr>
          <w:rFonts w:ascii="Times New Roman" w:hAnsi="Times New Roman" w:cs="Times New Roman"/>
          <w:sz w:val="24"/>
          <w:szCs w:val="24"/>
        </w:rPr>
        <w:t xml:space="preserve">, następuje na następujących polach eksploatacji: </w:t>
      </w:r>
    </w:p>
    <w:p w14:paraId="0986541D"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korzystanie bez ograniczeń z oprogramowania i Utworów niebędących oprogramowaniem w sposób zgodny z działalnością Zamawiającego, w tym poprzez trwałe i czasowe zwielokrotnienie Utworów w całości lub w części jakimikolwiek środkami i w jakiejkolwiek formie, na potrzeby realizacji Umowy;</w:t>
      </w:r>
    </w:p>
    <w:p w14:paraId="0155988F"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w zakresie utrwalania i zwielokrotniania - wytwarzania określoną techniką egzemplarzy Utworów, w tym techniką drukarską, reprograficzną, zapisu magnetycznego oraz techniką cyfrową;</w:t>
      </w:r>
    </w:p>
    <w:p w14:paraId="4BCA4605"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w zakresie rozpowszechniania w sposób inny niż określony w pkt 2 - publicznego wykonania, wystawiania, wyświetlania, odtwarzania oraz nadawania i reemitowania, a także publicznego udostępniania Utworów w taki sposób, aby każdy mógł mieć do niego dostęp w miejscu i czasie przez siebie wybranym;</w:t>
      </w:r>
    </w:p>
    <w:p w14:paraId="29ECFDC5"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 xml:space="preserve">wprowadzania do pamięci komputera, sieci wewnętrznych i zewnętrznych, w tym </w:t>
      </w:r>
      <w:r w:rsidRPr="002F504B">
        <w:rPr>
          <w:rFonts w:ascii="Times New Roman" w:hAnsi="Times New Roman" w:cs="Times New Roman"/>
          <w:sz w:val="24"/>
          <w:szCs w:val="24"/>
        </w:rPr>
        <w:br/>
        <w:t>w szczególności Internetu, baz danych, a także do pamięci wszelkiego innego rodzaju urządzeń elektronicznych oraz udostępniania w tych sieciach w taki sposób, aby każdy zainteresowany mógłby mieć dostęp;</w:t>
      </w:r>
    </w:p>
    <w:p w14:paraId="03D0263E"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wprowadzania do sieci multimedialnych, eksploatację w Internecie, na stronach www za pośrednictwem łączy telefonicznych lub satelitarnych, przewodowych lub bezprzewodowych, technik cyfrowych lub analogowych;</w:t>
      </w:r>
    </w:p>
    <w:p w14:paraId="6357CA6D"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zwielokrotniania w zakresie, w którym jest to niezbędne dla wprowadzania, wyświetlania, stosowania, przekazywania i przechowywania;</w:t>
      </w:r>
    </w:p>
    <w:p w14:paraId="39FD9063"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tłumaczenia, przystosowywania, zmiany układu lub jakichkolwiek innych zmian, oraz korzystania z tak powstałego Utworu w zakresie określonym w pozostałych punktach;</w:t>
      </w:r>
    </w:p>
    <w:p w14:paraId="4F99092B"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wprowadzania nowych funkcjonalności ;</w:t>
      </w:r>
    </w:p>
    <w:p w14:paraId="3D01A358"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 xml:space="preserve">publicznego wykonania, wystawiania, wyświetlania, odtwarzania oraz nadawania </w:t>
      </w:r>
      <w:r w:rsidRPr="002F504B">
        <w:rPr>
          <w:rFonts w:ascii="Times New Roman" w:hAnsi="Times New Roman" w:cs="Times New Roman"/>
          <w:sz w:val="24"/>
          <w:szCs w:val="24"/>
        </w:rPr>
        <w:br/>
        <w:t>i reemitowania, a także publicznego udostępniania w dowolny, wybrany przez siebie sposób, w tym udostępniania w sieciach komputerowych;</w:t>
      </w:r>
    </w:p>
    <w:p w14:paraId="02E42FF4"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dokonywania skrótów, montażu, tłumaczeń, korekt, przeróbek, zmian i adaptacji;</w:t>
      </w:r>
    </w:p>
    <w:p w14:paraId="071053F9"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instalację oprogramowania u Zamawiającego pozwalającą na użytkowanie tego oprogramowania w pełnej funkcjonalności.</w:t>
      </w:r>
    </w:p>
    <w:p w14:paraId="18723102" w14:textId="77777777" w:rsidR="002F504B" w:rsidRPr="002F504B" w:rsidRDefault="002F504B" w:rsidP="002F504B">
      <w:pPr>
        <w:pStyle w:val="Akapitzlist"/>
        <w:ind w:left="284"/>
        <w:jc w:val="both"/>
        <w:rPr>
          <w:rFonts w:ascii="Times New Roman" w:hAnsi="Times New Roman" w:cs="Times New Roman"/>
          <w:sz w:val="24"/>
          <w:szCs w:val="24"/>
        </w:rPr>
      </w:pPr>
    </w:p>
    <w:p w14:paraId="6FCED103" w14:textId="77777777" w:rsidR="002F504B" w:rsidRPr="002F504B" w:rsidRDefault="002F504B" w:rsidP="002F504B">
      <w:pPr>
        <w:pStyle w:val="Akapitzlist"/>
        <w:ind w:left="284"/>
        <w:jc w:val="both"/>
        <w:rPr>
          <w:rFonts w:ascii="Times New Roman" w:hAnsi="Times New Roman" w:cs="Times New Roman"/>
          <w:sz w:val="24"/>
          <w:szCs w:val="24"/>
        </w:rPr>
      </w:pPr>
      <w:r w:rsidRPr="002F504B">
        <w:rPr>
          <w:rFonts w:ascii="Times New Roman" w:hAnsi="Times New Roman" w:cs="Times New Roman"/>
          <w:sz w:val="24"/>
          <w:szCs w:val="24"/>
        </w:rPr>
        <w:t>a także na polu eksploatacji, o którym mowa w art. 74 ust. 4 pkt 3 ustawy o prawie autorskim i prawach pokrewnych - rozpowszechniania, w tym użyczania lub najmu oprogramowania lub jego kopii. Ponadto dostęp do oprogramowania nie może zawierać ograniczeń co do liczby użytkowników, w tym Wykonawca zapewni możliwość jednoczesnego korzystania przez użytkowników z oprogramowania, bez ograniczeń co do liczby tych użytkowników korzystających z oprogramowania w tym samym czasie.</w:t>
      </w:r>
    </w:p>
    <w:p w14:paraId="6C3552FD" w14:textId="77777777" w:rsidR="002F504B" w:rsidRPr="002F504B" w:rsidRDefault="002F504B" w:rsidP="002F504B">
      <w:pPr>
        <w:pStyle w:val="Akapitzlist"/>
        <w:numPr>
          <w:ilvl w:val="0"/>
          <w:numId w:val="137"/>
        </w:numPr>
        <w:ind w:left="284"/>
        <w:jc w:val="both"/>
        <w:rPr>
          <w:rFonts w:ascii="Times New Roman" w:hAnsi="Times New Roman" w:cs="Times New Roman"/>
          <w:sz w:val="24"/>
          <w:szCs w:val="24"/>
        </w:rPr>
      </w:pPr>
      <w:r w:rsidRPr="002F504B">
        <w:rPr>
          <w:rFonts w:ascii="Times New Roman" w:hAnsi="Times New Roman" w:cs="Times New Roman"/>
          <w:sz w:val="24"/>
          <w:szCs w:val="24"/>
        </w:rPr>
        <w:t>Wykonawca, w ramach Wynagrodzenia, o którym mowa w § 7 ust. 1, przenosi na Zamawiającego prawo do zezwalania na wykonywanie zależnych praw autorskich do opracowań Utworów, lub poszczególnych elementów (tj. do rozporządzania i korzystania z takich opracowań), na polach eksploatacji wskazanych w ust. 8, z momentem przeniesienia autorskich praw majątkowych. Tłumaczenie, przystosowanie, zmiana układu lub wprowadzenie jakichkolwiek innych zmian w Utworach może być dokonane przez Zamawiającego lub osobę trzecią działającą na jego rzecz.</w:t>
      </w:r>
    </w:p>
    <w:p w14:paraId="54BDB5E9" w14:textId="77777777" w:rsidR="002F504B" w:rsidRPr="002F504B" w:rsidRDefault="002F504B" w:rsidP="002F504B">
      <w:pPr>
        <w:pStyle w:val="Akapitzlist"/>
        <w:numPr>
          <w:ilvl w:val="0"/>
          <w:numId w:val="137"/>
        </w:numPr>
        <w:ind w:left="284"/>
        <w:jc w:val="both"/>
        <w:rPr>
          <w:rFonts w:ascii="Times New Roman" w:hAnsi="Times New Roman" w:cs="Times New Roman"/>
          <w:sz w:val="24"/>
          <w:szCs w:val="24"/>
        </w:rPr>
      </w:pPr>
      <w:r w:rsidRPr="002F504B">
        <w:rPr>
          <w:rFonts w:ascii="Times New Roman" w:hAnsi="Times New Roman" w:cs="Times New Roman"/>
          <w:sz w:val="24"/>
          <w:szCs w:val="24"/>
        </w:rPr>
        <w:t>Z chwilą przeniesienia majątkowych praw autorskich do Utworów Wykonawca w ramach Wynagrodzenia, zobowiązuje się do niewykonywania przysługujących mu autorskich praw osobistych do Utworów oraz udziela Zamawiającemu zezwolenia na ich wykonywanie na czas nieokreślony, a także przenosi na Zamawiającego własność nośników, na których Utwory były zapisane w chwili ich wydania, o ile wydanie następuje w formie fizycznej, a nie poprzez udostępnienie Utworów w systemie informatycznym (w tym z umożliwieniem ich pobrania).</w:t>
      </w:r>
    </w:p>
    <w:p w14:paraId="0CF88B2E" w14:textId="77777777" w:rsidR="002F504B" w:rsidRPr="002F504B" w:rsidRDefault="002F504B" w:rsidP="002F504B">
      <w:pPr>
        <w:jc w:val="both"/>
        <w:rPr>
          <w:rFonts w:ascii="Times New Roman" w:hAnsi="Times New Roman" w:cs="Times New Roman"/>
          <w:b/>
          <w:sz w:val="24"/>
          <w:szCs w:val="24"/>
        </w:rPr>
      </w:pPr>
      <w:r w:rsidRPr="002F504B">
        <w:rPr>
          <w:rFonts w:ascii="Times New Roman" w:hAnsi="Times New Roman" w:cs="Times New Roman"/>
          <w:b/>
          <w:sz w:val="24"/>
          <w:szCs w:val="24"/>
        </w:rPr>
        <w:t>[Oprogramowanie standardowe]</w:t>
      </w:r>
    </w:p>
    <w:p w14:paraId="36002DE4" w14:textId="77777777" w:rsidR="002F504B" w:rsidRPr="002F504B" w:rsidRDefault="002F504B" w:rsidP="002F504B">
      <w:pPr>
        <w:pStyle w:val="Akapitzlist"/>
        <w:numPr>
          <w:ilvl w:val="0"/>
          <w:numId w:val="137"/>
        </w:numPr>
        <w:ind w:left="426" w:hanging="426"/>
        <w:jc w:val="both"/>
        <w:rPr>
          <w:rFonts w:ascii="Times New Roman" w:hAnsi="Times New Roman" w:cs="Times New Roman"/>
          <w:sz w:val="24"/>
          <w:szCs w:val="24"/>
        </w:rPr>
      </w:pPr>
      <w:r w:rsidRPr="002F504B">
        <w:rPr>
          <w:rFonts w:ascii="Times New Roman" w:hAnsi="Times New Roman" w:cs="Times New Roman"/>
          <w:sz w:val="24"/>
          <w:szCs w:val="24"/>
        </w:rPr>
        <w:t xml:space="preserve">Wykonawca, w ramach Wynagrodzenia, o którym mowa w </w:t>
      </w:r>
      <w:r w:rsidRPr="002F504B">
        <w:rPr>
          <w:rFonts w:ascii="Times New Roman" w:hAnsi="Times New Roman" w:cs="Times New Roman"/>
          <w:bCs/>
          <w:sz w:val="24"/>
          <w:szCs w:val="24"/>
        </w:rPr>
        <w:t>§ 7 ust. 1,</w:t>
      </w:r>
      <w:r w:rsidRPr="002F504B">
        <w:rPr>
          <w:rFonts w:ascii="Times New Roman" w:hAnsi="Times New Roman" w:cs="Times New Roman"/>
          <w:b/>
          <w:bCs/>
          <w:sz w:val="24"/>
          <w:szCs w:val="24"/>
        </w:rPr>
        <w:t xml:space="preserve"> </w:t>
      </w:r>
      <w:r w:rsidRPr="002F504B">
        <w:rPr>
          <w:rFonts w:ascii="Times New Roman" w:hAnsi="Times New Roman" w:cs="Times New Roman"/>
          <w:sz w:val="24"/>
          <w:szCs w:val="24"/>
        </w:rPr>
        <w:t xml:space="preserve"> udziela Zamawiającemu licencji (sublicencji) lub zapewni udzielenie licencji  przez osobę trzecią, na rzecz Zamawiającego, do korzystania z Utworów (w tym oprogramowania standardowego i dokumentacji dotyczącej tego oprogramowania), które zostały wytworzone przez Wykonawcę lub podmioty trzecie (producentów), na czas nieoznaczony, na warunkach przewidzianych poniżej. Przez oprogramowanie standardowe należy rozumieć wszelkie oprogramowanie istniejące i dystrybuowane przed zawarciem Umowy stworzone przez Wykonawcę lub podmioty inne niż Wykonawca (podmioty trzecie), niezbędne do zbudowania, uruchomienia i przetestowania Systemu do zarządzania badaniami, oraz zagwarantowania prawidłowego funkcjonowania środowiska Systemu do zarządzania badaniami, które musi być zapewnione przez Wykonawcę w ramach wykonywania Umowy celem prawidłowego działania Systemu do zarządzania badaniami,, zgodnie z wszelkimi wymaganiami Zamawiającego.</w:t>
      </w:r>
    </w:p>
    <w:p w14:paraId="3FED56ED" w14:textId="77777777" w:rsidR="002F504B" w:rsidRPr="002F504B" w:rsidRDefault="002F504B" w:rsidP="002F504B">
      <w:pPr>
        <w:pStyle w:val="Akapitzlist"/>
        <w:numPr>
          <w:ilvl w:val="0"/>
          <w:numId w:val="137"/>
        </w:numPr>
        <w:tabs>
          <w:tab w:val="clear" w:pos="720"/>
        </w:tabs>
        <w:ind w:left="426" w:hanging="426"/>
        <w:jc w:val="both"/>
        <w:rPr>
          <w:rFonts w:ascii="Times New Roman" w:hAnsi="Times New Roman" w:cs="Times New Roman"/>
          <w:sz w:val="24"/>
          <w:szCs w:val="24"/>
        </w:rPr>
      </w:pPr>
      <w:r w:rsidRPr="002F504B">
        <w:rPr>
          <w:rFonts w:ascii="Times New Roman" w:hAnsi="Times New Roman" w:cs="Times New Roman"/>
          <w:sz w:val="24"/>
          <w:szCs w:val="24"/>
        </w:rPr>
        <w:t>Przez zapewnienie udzielenia licencji, o którym mowa w ust. 11, Strony rozumieją zobowiązanie Wykonawcy do doprowadzenia do zawarcia umowy licencyjnej bezpośrednio między Zamawiającym a podmiotem  trzecim, uprawnionym do udzielenia licencji na korzystanie z tych Utworów.</w:t>
      </w:r>
    </w:p>
    <w:p w14:paraId="0F2C8670" w14:textId="77777777" w:rsidR="002F504B" w:rsidRPr="002F504B" w:rsidRDefault="002F504B" w:rsidP="002F504B">
      <w:pPr>
        <w:pStyle w:val="Akapitzlist"/>
        <w:numPr>
          <w:ilvl w:val="0"/>
          <w:numId w:val="137"/>
        </w:numPr>
        <w:tabs>
          <w:tab w:val="clear" w:pos="720"/>
        </w:tabs>
        <w:ind w:left="426" w:hanging="426"/>
        <w:jc w:val="both"/>
        <w:rPr>
          <w:rFonts w:ascii="Times New Roman" w:hAnsi="Times New Roman" w:cs="Times New Roman"/>
          <w:sz w:val="24"/>
          <w:szCs w:val="24"/>
        </w:rPr>
      </w:pPr>
      <w:r w:rsidRPr="002F504B">
        <w:rPr>
          <w:rFonts w:ascii="Times New Roman" w:hAnsi="Times New Roman" w:cs="Times New Roman"/>
          <w:sz w:val="24"/>
          <w:szCs w:val="24"/>
        </w:rPr>
        <w:t xml:space="preserve">Wykonawca zapewnia, że: </w:t>
      </w:r>
    </w:p>
    <w:p w14:paraId="3A2E1CFA" w14:textId="77777777" w:rsidR="002F504B" w:rsidRPr="002F504B" w:rsidRDefault="002F504B" w:rsidP="002F504B">
      <w:pPr>
        <w:pStyle w:val="Akapitzlist"/>
        <w:numPr>
          <w:ilvl w:val="2"/>
          <w:numId w:val="132"/>
        </w:numPr>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 xml:space="preserve">licencje na korzystanie z Utworów, udzielone Zamawiającemu przez Wykonawcę lub podmiot  trzeci będą obejmować co najmniej pola eksploatacji obejmujące trwałe lub czasowe zwielokrotnianie Utworów w całości lub w części jakimikolwiek środkami i w jakiejkolwiek formie na potrzeby działania  Systemu do Zarządzania Badaniami Diagnostycznymi </w:t>
      </w:r>
    </w:p>
    <w:p w14:paraId="161A75B2" w14:textId="77777777" w:rsidR="002F504B" w:rsidRPr="00B333F0"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 xml:space="preserve">licencje będą uprawniać do korzystania z Utworów na terytorium Polski w dowolnej lokalizacji Zamawiającego  z zastrzeżeniem, że użytkownicy mogą uzyskiwać zdalny </w:t>
      </w:r>
      <w:r w:rsidRPr="00B333F0">
        <w:rPr>
          <w:rFonts w:ascii="Times New Roman" w:hAnsi="Times New Roman" w:cs="Times New Roman"/>
          <w:sz w:val="24"/>
          <w:szCs w:val="24"/>
        </w:rPr>
        <w:t>dostęp do Systemu Zarządzania Badaniami Diagnostycznymi także z innych krajów;</w:t>
      </w:r>
    </w:p>
    <w:p w14:paraId="4FD55147" w14:textId="774E2AB4" w:rsidR="007D28C4" w:rsidRPr="00B333F0" w:rsidRDefault="007D28C4" w:rsidP="007D28C4">
      <w:pPr>
        <w:pStyle w:val="Akapitzlist"/>
        <w:numPr>
          <w:ilvl w:val="2"/>
          <w:numId w:val="132"/>
        </w:numPr>
        <w:spacing w:after="0" w:line="240" w:lineRule="auto"/>
        <w:jc w:val="both"/>
        <w:rPr>
          <w:rFonts w:ascii="Times New Roman" w:hAnsi="Times New Roman" w:cs="Times New Roman"/>
          <w:color w:val="FF0000"/>
          <w:sz w:val="24"/>
          <w:szCs w:val="24"/>
        </w:rPr>
      </w:pPr>
      <w:r w:rsidRPr="00B333F0">
        <w:rPr>
          <w:rFonts w:ascii="Times New Roman" w:hAnsi="Times New Roman" w:cs="Times New Roman"/>
          <w:color w:val="FF0000"/>
          <w:sz w:val="24"/>
          <w:szCs w:val="24"/>
        </w:rPr>
        <w:t xml:space="preserve">licencje nie będą zawierać ograniczeń polegających na tym, że dany Utwór może być używany wyłącznie z innym oprogramowaniem lub może być wdrażany, serwisowany, eksploatowany itp. wyłącznie przez określony podmiot lub grupę podmiotów. Licencje nie mogą również ograniczać możliwości integracji Utworu z innym oprogramowaniem. </w:t>
      </w:r>
    </w:p>
    <w:p w14:paraId="7E2BBABB" w14:textId="77777777" w:rsidR="002F504B" w:rsidRPr="002F504B"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licencje będą zapewniać możliwość swobodnego administrowania Utworami, ich konfigurowania, strojenia, parametryzacji oraz utrzymania przez Zamawiającego lub osoby trzecie, którym Zamawiający te czynności zlecił;</w:t>
      </w:r>
    </w:p>
    <w:p w14:paraId="6EA7900B" w14:textId="77777777" w:rsidR="002F504B" w:rsidRPr="002F504B"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licencje nie mogą zawierać ograniczeń dotyczących liczby użytkowników, (w tym Wykonawca zapewni możliwość jednoczesnego korzystania przez użytkowników z oprogramowania, bez ograniczeń co do liczby tych użytkowników korzystających z oprogramowania w tym samym czasie),  obsługiwanych procesów oraz obszarów funkcjonalnych, a ponadto licencje będą umożliwiać Zamawiającemu korzystanie z Utworów na co najmniej dwóch środowiskach (w tym środowisku, testowym, produkcyjnym);</w:t>
      </w:r>
    </w:p>
    <w:p w14:paraId="2D4DD66E" w14:textId="77777777" w:rsidR="002F504B" w:rsidRPr="002F504B" w:rsidRDefault="002F504B" w:rsidP="002F504B">
      <w:pPr>
        <w:pStyle w:val="Akapitzlist"/>
        <w:numPr>
          <w:ilvl w:val="2"/>
          <w:numId w:val="132"/>
        </w:numPr>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 xml:space="preserve">udzielone licencje muszą umożliwiać realizację Umowy i korzystanie z jej rezultatów w pełnym zakresie i celu przewidzianym w niej; </w:t>
      </w:r>
    </w:p>
    <w:p w14:paraId="1E280B1C" w14:textId="77777777" w:rsidR="002F504B" w:rsidRPr="002F504B"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żaden podmiot nie będzie dochodził od Zamawiającego roszczeń z tytułu korzystania z Utworów, w szczególności w związku z uwzględnieniem kosztów licencji w Wynagrodzeniu, żaden podmiot nie będzie dochodził od Zamawiającego jakichkolwiek dodatkowych opłat licencyjnych lub odszkodowań związanych z korzystaniem z Utworów;</w:t>
      </w:r>
    </w:p>
    <w:p w14:paraId="013F0027" w14:textId="77777777" w:rsidR="002F504B" w:rsidRPr="002F504B" w:rsidRDefault="002F504B" w:rsidP="002F504B">
      <w:pPr>
        <w:numPr>
          <w:ilvl w:val="2"/>
          <w:numId w:val="132"/>
        </w:numPr>
        <w:tabs>
          <w:tab w:val="num" w:pos="1276"/>
        </w:tabs>
        <w:suppressAutoHyphens/>
        <w:autoSpaceDN w:val="0"/>
        <w:spacing w:after="0" w:line="240" w:lineRule="auto"/>
        <w:ind w:hanging="425"/>
        <w:jc w:val="both"/>
        <w:textAlignment w:val="baseline"/>
        <w:rPr>
          <w:rFonts w:ascii="Times New Roman" w:hAnsi="Times New Roman" w:cs="Times New Roman"/>
          <w:sz w:val="24"/>
          <w:szCs w:val="24"/>
        </w:rPr>
      </w:pPr>
      <w:r w:rsidRPr="002F504B">
        <w:rPr>
          <w:rFonts w:ascii="Times New Roman" w:hAnsi="Times New Roman" w:cs="Times New Roman"/>
          <w:sz w:val="24"/>
          <w:szCs w:val="24"/>
        </w:rPr>
        <w:t xml:space="preserve">licencje będą udzielone na czas nieoznaczony i niewypowiadalne, </w:t>
      </w:r>
    </w:p>
    <w:p w14:paraId="68F57683" w14:textId="77777777" w:rsidR="002F504B" w:rsidRPr="002F504B" w:rsidRDefault="002F504B" w:rsidP="002F504B">
      <w:pPr>
        <w:pStyle w:val="Akapitzlist"/>
        <w:numPr>
          <w:ilvl w:val="2"/>
          <w:numId w:val="132"/>
        </w:numPr>
        <w:suppressAutoHyphens/>
        <w:autoSpaceDN w:val="0"/>
        <w:spacing w:after="0" w:line="240" w:lineRule="auto"/>
        <w:ind w:hanging="425"/>
        <w:contextualSpacing w:val="0"/>
        <w:jc w:val="both"/>
        <w:textAlignment w:val="baseline"/>
        <w:rPr>
          <w:rFonts w:ascii="Times New Roman" w:hAnsi="Times New Roman" w:cs="Times New Roman"/>
          <w:sz w:val="24"/>
          <w:szCs w:val="24"/>
        </w:rPr>
      </w:pPr>
      <w:r w:rsidRPr="002F504B">
        <w:rPr>
          <w:rFonts w:ascii="Times New Roman" w:hAnsi="Times New Roman" w:cs="Times New Roman"/>
          <w:sz w:val="24"/>
          <w:szCs w:val="24"/>
        </w:rPr>
        <w:t>w przypadku, gdy dokumenty licencji są w języku innym niż język polski, Wykonawca, w ramach Wynagrodzenia określonego Umową, zapewni profesjonalne tłumaczenie (przez osoby posiadające uprawnienia tłumacza przysięgłego) tych dokumentów na język polski. Obydwie wersje językowe dokumentów licencyjnych Wykonawca dostarczy Zamawiającemu jednocześnie;</w:t>
      </w:r>
    </w:p>
    <w:p w14:paraId="2BD06F16" w14:textId="77777777" w:rsidR="002F504B" w:rsidRPr="002F504B" w:rsidRDefault="002F504B" w:rsidP="002F504B">
      <w:pPr>
        <w:pStyle w:val="Akapitzlist"/>
        <w:numPr>
          <w:ilvl w:val="2"/>
          <w:numId w:val="132"/>
        </w:numPr>
        <w:suppressAutoHyphens/>
        <w:autoSpaceDN w:val="0"/>
        <w:spacing w:after="0" w:line="240" w:lineRule="auto"/>
        <w:ind w:hanging="425"/>
        <w:contextualSpacing w:val="0"/>
        <w:jc w:val="both"/>
        <w:textAlignment w:val="baseline"/>
        <w:rPr>
          <w:rFonts w:ascii="Times New Roman" w:hAnsi="Times New Roman" w:cs="Times New Roman"/>
          <w:sz w:val="24"/>
          <w:szCs w:val="24"/>
        </w:rPr>
      </w:pPr>
      <w:r w:rsidRPr="002F504B">
        <w:rPr>
          <w:rFonts w:ascii="Times New Roman" w:hAnsi="Times New Roman" w:cs="Times New Roman"/>
          <w:sz w:val="24"/>
          <w:szCs w:val="24"/>
        </w:rPr>
        <w:t>w przypadku, jeśli z dostarczeniem oprogramowania związana jest usługa odpłatnego wsparcia producenta programu, Wynagrodzenie z tytułu realizacji Umowy, pokrywa koszt  tej  usługi  w  okresie  do zakończenia okresu gwarancji.</w:t>
      </w:r>
    </w:p>
    <w:p w14:paraId="764268B8" w14:textId="77777777" w:rsidR="002F504B" w:rsidRPr="002F504B" w:rsidRDefault="002F504B" w:rsidP="002F504B">
      <w:pPr>
        <w:pStyle w:val="Akapitzlist"/>
        <w:numPr>
          <w:ilvl w:val="0"/>
          <w:numId w:val="137"/>
        </w:numPr>
        <w:tabs>
          <w:tab w:val="clear" w:pos="720"/>
        </w:tabs>
        <w:ind w:left="709" w:hanging="425"/>
        <w:jc w:val="both"/>
        <w:rPr>
          <w:rFonts w:ascii="Times New Roman" w:hAnsi="Times New Roman" w:cs="Times New Roman"/>
          <w:sz w:val="24"/>
          <w:szCs w:val="24"/>
        </w:rPr>
      </w:pPr>
      <w:r w:rsidRPr="002F504B">
        <w:rPr>
          <w:rFonts w:ascii="Times New Roman" w:hAnsi="Times New Roman" w:cs="Times New Roman"/>
          <w:sz w:val="24"/>
          <w:szCs w:val="24"/>
        </w:rPr>
        <w:t>Wykonawca zobowiązuje się do udzielenia Zamawiającemu licencji (sublicencji) lub zapewnienia Zamawiającemu praw do korzystania z Utworów, o których mowa w ust. 13, najpóźniej z chwilą udostępnienia Zamawiającemu tych Utworów do korzystania.</w:t>
      </w:r>
    </w:p>
    <w:p w14:paraId="6CB850DA" w14:textId="77777777" w:rsidR="002F504B" w:rsidRPr="002F504B" w:rsidRDefault="002F504B" w:rsidP="002F504B">
      <w:pPr>
        <w:pStyle w:val="Akapitzlist"/>
        <w:ind w:left="284"/>
        <w:jc w:val="both"/>
        <w:rPr>
          <w:rFonts w:ascii="Times New Roman" w:hAnsi="Times New Roman" w:cs="Times New Roman"/>
          <w:sz w:val="24"/>
          <w:szCs w:val="24"/>
        </w:rPr>
      </w:pPr>
    </w:p>
    <w:p w14:paraId="7602BEB1" w14:textId="77777777" w:rsidR="002F504B" w:rsidRPr="002F504B" w:rsidRDefault="002F504B" w:rsidP="002F504B">
      <w:pPr>
        <w:jc w:val="both"/>
        <w:rPr>
          <w:rFonts w:ascii="Times New Roman" w:hAnsi="Times New Roman" w:cs="Times New Roman"/>
          <w:b/>
          <w:sz w:val="24"/>
          <w:szCs w:val="24"/>
        </w:rPr>
      </w:pPr>
      <w:r w:rsidRPr="002F504B">
        <w:rPr>
          <w:rFonts w:ascii="Times New Roman" w:hAnsi="Times New Roman" w:cs="Times New Roman"/>
          <w:b/>
          <w:sz w:val="24"/>
          <w:szCs w:val="24"/>
        </w:rPr>
        <w:t>[Open source]</w:t>
      </w:r>
    </w:p>
    <w:p w14:paraId="625A841C" w14:textId="77777777" w:rsidR="002F504B" w:rsidRPr="002F504B" w:rsidRDefault="002F504B" w:rsidP="002F504B">
      <w:pPr>
        <w:pStyle w:val="Akapitzlist"/>
        <w:numPr>
          <w:ilvl w:val="0"/>
          <w:numId w:val="138"/>
        </w:numPr>
        <w:jc w:val="both"/>
        <w:rPr>
          <w:rFonts w:ascii="Times New Roman" w:hAnsi="Times New Roman" w:cs="Times New Roman"/>
          <w:sz w:val="24"/>
          <w:szCs w:val="24"/>
        </w:rPr>
      </w:pPr>
      <w:r w:rsidRPr="002F504B">
        <w:rPr>
          <w:rFonts w:ascii="Times New Roman" w:hAnsi="Times New Roman" w:cs="Times New Roman"/>
          <w:sz w:val="24"/>
          <w:szCs w:val="24"/>
        </w:rPr>
        <w:t xml:space="preserve"> Na potrzeby realizacji Umowy, Wykonawca może wykorzystywać lub dostarczać Zamawiającemu produkty, powstałe z wykorzystaniem oprogramowania </w:t>
      </w:r>
      <w:r w:rsidRPr="002F504B">
        <w:rPr>
          <w:rFonts w:ascii="Times New Roman" w:hAnsi="Times New Roman" w:cs="Times New Roman"/>
          <w:iCs/>
          <w:sz w:val="24"/>
          <w:szCs w:val="24"/>
        </w:rPr>
        <w:t>Open Source</w:t>
      </w:r>
      <w:r w:rsidRPr="002F504B">
        <w:rPr>
          <w:rFonts w:ascii="Times New Roman" w:hAnsi="Times New Roman" w:cs="Times New Roman"/>
          <w:sz w:val="24"/>
          <w:szCs w:val="24"/>
        </w:rPr>
        <w:t>, pod warunkiem, że:</w:t>
      </w:r>
    </w:p>
    <w:p w14:paraId="458B1118" w14:textId="77777777" w:rsidR="002F504B" w:rsidRPr="002F504B" w:rsidRDefault="002F504B" w:rsidP="002F504B">
      <w:pPr>
        <w:pStyle w:val="Akapitzlist"/>
        <w:numPr>
          <w:ilvl w:val="2"/>
          <w:numId w:val="130"/>
        </w:numPr>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 xml:space="preserve">wykorzystanie oprogramowania </w:t>
      </w:r>
      <w:r w:rsidRPr="002F504B">
        <w:rPr>
          <w:rFonts w:ascii="Times New Roman" w:hAnsi="Times New Roman" w:cs="Times New Roman"/>
          <w:iCs/>
          <w:sz w:val="24"/>
          <w:szCs w:val="24"/>
        </w:rPr>
        <w:t>Open Source</w:t>
      </w:r>
      <w:r w:rsidRPr="002F504B">
        <w:rPr>
          <w:rFonts w:ascii="Times New Roman" w:hAnsi="Times New Roman" w:cs="Times New Roman"/>
          <w:sz w:val="24"/>
          <w:szCs w:val="24"/>
        </w:rPr>
        <w:t xml:space="preserve"> nie spowoduje powstania obowiązków lub ograniczeń dotyczących korzystania z Systemu do zarządzania badaniami, lub jego elementów, uniemożliwiającym ich wykorzystanie zgodnie z wymaganiami opisanymi  Umową, w szczególności nie spowoduje obowiązku rozpowszechniania Systemu do zarządzania badaniami, lub jego elementów na warunkach wynikających z licencji Open Source;</w:t>
      </w:r>
    </w:p>
    <w:p w14:paraId="031BA748" w14:textId="77777777" w:rsidR="002F504B" w:rsidRPr="002F504B" w:rsidRDefault="002F504B" w:rsidP="002F504B">
      <w:pPr>
        <w:numPr>
          <w:ilvl w:val="2"/>
          <w:numId w:val="127"/>
        </w:numPr>
        <w:tabs>
          <w:tab w:val="num" w:pos="1276"/>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wykorzystanie oprogramowania Open Source nie wymaga dostępu Systemu do zarządzania badaniami, do sieci publicznej dla poprawnego działania Systemu do zarządzania badaniami, lub jego elementu;</w:t>
      </w:r>
    </w:p>
    <w:p w14:paraId="56ED154D" w14:textId="77777777" w:rsidR="002F504B" w:rsidRPr="002F504B" w:rsidRDefault="002F504B" w:rsidP="002F504B">
      <w:pPr>
        <w:numPr>
          <w:ilvl w:val="2"/>
          <w:numId w:val="127"/>
        </w:numPr>
        <w:tabs>
          <w:tab w:val="num" w:pos="1276"/>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modyfikacje kodu źródłowego oprogramowania Open Source Wykonawca udostępni Zamawiającemu;</w:t>
      </w:r>
    </w:p>
    <w:p w14:paraId="605701E4" w14:textId="77777777" w:rsidR="002F504B" w:rsidRPr="002F504B" w:rsidRDefault="002F504B" w:rsidP="002F504B">
      <w:pPr>
        <w:numPr>
          <w:ilvl w:val="2"/>
          <w:numId w:val="127"/>
        </w:numPr>
        <w:tabs>
          <w:tab w:val="num" w:pos="1276"/>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 xml:space="preserve">w ramach Wynagrodzenia, o którym mowa w </w:t>
      </w:r>
      <w:r w:rsidRPr="002F504B">
        <w:rPr>
          <w:rFonts w:ascii="Times New Roman" w:hAnsi="Times New Roman" w:cs="Times New Roman"/>
          <w:bCs/>
          <w:sz w:val="24"/>
          <w:szCs w:val="24"/>
        </w:rPr>
        <w:t>§ 7 ust. 1</w:t>
      </w:r>
      <w:r w:rsidRPr="002F504B">
        <w:rPr>
          <w:rFonts w:ascii="Times New Roman" w:hAnsi="Times New Roman" w:cs="Times New Roman"/>
          <w:sz w:val="24"/>
          <w:szCs w:val="24"/>
        </w:rPr>
        <w:t>, Wykonawca zobowiązuje się do dostarczenia wskazanego w Ofercie Oprogramowania Open Source i dotyczącej go Dokumentacji, zgodnie ze specyfikacją określoną w Ofercie, jeśli Wykonawca przewidział ich dostarczenie w swojej Ofercie;</w:t>
      </w:r>
    </w:p>
    <w:p w14:paraId="04F06D49" w14:textId="77777777" w:rsidR="002F504B" w:rsidRPr="002F504B" w:rsidRDefault="002F504B" w:rsidP="002F504B">
      <w:pPr>
        <w:numPr>
          <w:ilvl w:val="2"/>
          <w:numId w:val="127"/>
        </w:numPr>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Wykonawca oświadcza i gwarantuje, że licencja na oprogramowanie Open Source nie będzie nakładać na Zamawiającego obowiązku odprowadzania jakichkolwiek opłat lub wynagrodzenia na rzecz podmiotów uprawnionych do takiego oprogramowania;</w:t>
      </w:r>
    </w:p>
    <w:p w14:paraId="169D3AC0" w14:textId="77777777" w:rsidR="002F504B" w:rsidRPr="002F504B" w:rsidRDefault="002F504B" w:rsidP="002F504B">
      <w:pPr>
        <w:pStyle w:val="Akapitzlist"/>
        <w:numPr>
          <w:ilvl w:val="2"/>
          <w:numId w:val="127"/>
        </w:numPr>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fakt występowania oprogramowania Open Source w Systemie e-Usług w efekcie naruszenia któregokolwiek z powyższych warunków, będzie traktowany jako nienależyte wykonanie Umowy.</w:t>
      </w:r>
    </w:p>
    <w:p w14:paraId="28E39831" w14:textId="77777777" w:rsidR="002F504B" w:rsidRPr="002F504B" w:rsidRDefault="002F504B" w:rsidP="002F504B">
      <w:pPr>
        <w:jc w:val="both"/>
        <w:rPr>
          <w:rFonts w:ascii="Times New Roman" w:hAnsi="Times New Roman" w:cs="Times New Roman"/>
          <w:sz w:val="24"/>
          <w:szCs w:val="24"/>
        </w:rPr>
      </w:pPr>
      <w:r w:rsidRPr="002F504B">
        <w:rPr>
          <w:rFonts w:ascii="Times New Roman" w:hAnsi="Times New Roman" w:cs="Times New Roman"/>
          <w:sz w:val="24"/>
          <w:szCs w:val="24"/>
        </w:rPr>
        <w:t>[</w:t>
      </w:r>
      <w:r w:rsidRPr="002F504B">
        <w:rPr>
          <w:rFonts w:ascii="Times New Roman" w:hAnsi="Times New Roman" w:cs="Times New Roman"/>
          <w:b/>
          <w:bCs/>
          <w:sz w:val="24"/>
          <w:szCs w:val="24"/>
        </w:rPr>
        <w:t>Baza danych</w:t>
      </w:r>
      <w:r w:rsidRPr="002F504B">
        <w:rPr>
          <w:rFonts w:ascii="Times New Roman" w:hAnsi="Times New Roman" w:cs="Times New Roman"/>
          <w:sz w:val="24"/>
          <w:szCs w:val="24"/>
        </w:rPr>
        <w:t>]</w:t>
      </w:r>
    </w:p>
    <w:p w14:paraId="3E524B5F" w14:textId="77777777" w:rsidR="002F504B" w:rsidRPr="002F504B" w:rsidRDefault="002F504B" w:rsidP="002F504B">
      <w:pPr>
        <w:pStyle w:val="Akapitzlist"/>
        <w:numPr>
          <w:ilvl w:val="0"/>
          <w:numId w:val="139"/>
        </w:numPr>
        <w:jc w:val="both"/>
        <w:rPr>
          <w:rFonts w:ascii="Times New Roman" w:hAnsi="Times New Roman" w:cs="Times New Roman"/>
          <w:sz w:val="24"/>
          <w:szCs w:val="24"/>
        </w:rPr>
      </w:pPr>
      <w:r w:rsidRPr="002F504B">
        <w:rPr>
          <w:rFonts w:ascii="Times New Roman" w:hAnsi="Times New Roman" w:cs="Times New Roman"/>
          <w:sz w:val="24"/>
          <w:szCs w:val="24"/>
        </w:rPr>
        <w:t xml:space="preserve">W przypadku powstania w ramach wykonywania Umowy jakiejkolwiek bazy danych w rozumieniu przepisów ustawy z dnia 27 lipca 2001 r. o ochronie baz danych, Zamawiający będzie uważany za producenta takiej bazy danych i całość praw majątkowych do takiej bazy danych, w tym prawo, o którym mowa w art. 6 ust. 1 ww. ustawy, przysługiwać będzie Zamawiającemu. W przypadku jednak, gdyby w rzeczywistości wbrew powyższym ustaleniom Stron, prawo do przedmiotowej bazy danych, o którym mowa w art. 6 ust. 1 ww. ustawy, w całości lub części przysługiwało z mocy prawa Wykonawcy, Wykonawca w ramach Wynagrodzenia, o którym mowa w </w:t>
      </w:r>
      <w:r w:rsidRPr="002F504B">
        <w:rPr>
          <w:rFonts w:ascii="Times New Roman" w:hAnsi="Times New Roman" w:cs="Times New Roman"/>
          <w:bCs/>
          <w:sz w:val="24"/>
          <w:szCs w:val="24"/>
        </w:rPr>
        <w:t xml:space="preserve">§ 7 ust. 1, </w:t>
      </w:r>
      <w:r w:rsidRPr="002F504B">
        <w:rPr>
          <w:rFonts w:ascii="Times New Roman" w:hAnsi="Times New Roman" w:cs="Times New Roman"/>
          <w:sz w:val="24"/>
          <w:szCs w:val="24"/>
        </w:rPr>
        <w:t>zobowiązany jest do przeniesienia takiego prawa majątkowego, w tym autorskiego prawa majątkowego na  Zamawiającego, w stanie wolnym od wszelkich wad prawnych, praw lub roszczeń osób trzecich. W powyższym przypadku przeniesienie praw do bazy danych następuje z chwilą powstania danej bazy danych.</w:t>
      </w:r>
    </w:p>
    <w:p w14:paraId="76223E7F" w14:textId="77777777" w:rsidR="002F504B" w:rsidRPr="002F504B" w:rsidRDefault="002F504B" w:rsidP="002F504B">
      <w:pPr>
        <w:tabs>
          <w:tab w:val="num" w:pos="709"/>
        </w:tabs>
        <w:jc w:val="both"/>
        <w:rPr>
          <w:rFonts w:ascii="Times New Roman" w:hAnsi="Times New Roman" w:cs="Times New Roman"/>
          <w:b/>
          <w:sz w:val="24"/>
          <w:szCs w:val="24"/>
        </w:rPr>
      </w:pPr>
      <w:r w:rsidRPr="002F504B" w:rsidDel="008A6B29">
        <w:rPr>
          <w:rFonts w:ascii="Times New Roman" w:hAnsi="Times New Roman" w:cs="Times New Roman"/>
          <w:sz w:val="24"/>
          <w:szCs w:val="24"/>
        </w:rPr>
        <w:t xml:space="preserve"> </w:t>
      </w:r>
      <w:r w:rsidRPr="002F504B">
        <w:rPr>
          <w:rFonts w:ascii="Times New Roman" w:hAnsi="Times New Roman" w:cs="Times New Roman"/>
          <w:b/>
          <w:sz w:val="24"/>
          <w:szCs w:val="24"/>
        </w:rPr>
        <w:t>[Przeniesienie autorskich praw majątkowych do pozostałych Utworów]</w:t>
      </w:r>
    </w:p>
    <w:p w14:paraId="1AC476D0" w14:textId="77777777" w:rsidR="002F504B" w:rsidRPr="002F504B" w:rsidRDefault="002F504B" w:rsidP="002F504B">
      <w:pPr>
        <w:pStyle w:val="Punkt"/>
        <w:numPr>
          <w:ilvl w:val="0"/>
          <w:numId w:val="140"/>
        </w:numPr>
      </w:pPr>
      <w:r w:rsidRPr="002F504B">
        <w:t xml:space="preserve"> W ramach wynagrodzenia, o którym mowa w § 7 ust. 1, Wykonawca:</w:t>
      </w:r>
    </w:p>
    <w:p w14:paraId="7E0ED9F5" w14:textId="77777777" w:rsidR="002F504B" w:rsidRPr="002F504B" w:rsidRDefault="002F504B" w:rsidP="002F504B">
      <w:pPr>
        <w:numPr>
          <w:ilvl w:val="1"/>
          <w:numId w:val="129"/>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przenosi na Zamawiającego całość autorskich praw majątkowych do innych Utworów niż wymienione w powyższych ustępach, w tym do dokumentacji dotyczącej oprogramowania, wytworzonej w ramach realizacji Umowy (udziela Zamawiającemu zezwolenia na wykonywanie zależnego prawa autorskiego do Utworów i przenosi na Zamawiającego wyłączne prawo zezwalania na wykonywanie zależnego prawa autorskiego. Powyższe dotyczy wszelkich opracowań Utworów (lub jego poszczególnych elementów), tj. prawo rozporządzania i korzystania z takich opracowań, na polach eksploatacji wskazanych poniżej. Opracowanie może być dokonane przez Zamawiającego lub osobę trzecią działającą na jego rzecz;</w:t>
      </w:r>
    </w:p>
    <w:p w14:paraId="1ACC8863" w14:textId="77777777" w:rsidR="002F504B" w:rsidRPr="002F504B" w:rsidRDefault="002F504B" w:rsidP="002F504B">
      <w:pPr>
        <w:numPr>
          <w:ilvl w:val="1"/>
          <w:numId w:val="129"/>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zobowiązuje się do niewykonywania przysługujących mu autorskich praw osobistych do Utworów oraz udziela Zamawiającemu zezwolenia na ich wykonywanie na czas nieokreślony.</w:t>
      </w:r>
    </w:p>
    <w:p w14:paraId="33990586" w14:textId="77777777" w:rsidR="002F504B" w:rsidRPr="002F504B" w:rsidRDefault="002F504B" w:rsidP="002F504B">
      <w:pPr>
        <w:pStyle w:val="Punkt"/>
        <w:tabs>
          <w:tab w:val="clear" w:pos="709"/>
        </w:tabs>
      </w:pPr>
      <w:r w:rsidRPr="002F504B">
        <w:t xml:space="preserve">18. Nabycie przez Zamawiającego praw, o których mowa w ust. 17, następuje: </w:t>
      </w:r>
    </w:p>
    <w:p w14:paraId="1075AB11" w14:textId="77777777" w:rsidR="002F504B" w:rsidRPr="002F504B" w:rsidRDefault="002F504B" w:rsidP="002F504B">
      <w:pPr>
        <w:numPr>
          <w:ilvl w:val="0"/>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 xml:space="preserve">z chwilą podpisania przez Zamawiającego właściwego protokołu odbioru, oraz </w:t>
      </w:r>
    </w:p>
    <w:p w14:paraId="0D30664C" w14:textId="77777777" w:rsidR="002F504B" w:rsidRPr="002F504B" w:rsidRDefault="002F504B" w:rsidP="002F504B">
      <w:pPr>
        <w:numPr>
          <w:ilvl w:val="0"/>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bez ograniczeń co do terytorium, czasu, liczby egzemplarzy i nośników, w zakresie następujących pól eksploatacji:</w:t>
      </w:r>
    </w:p>
    <w:p w14:paraId="14D13127"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utrwalanie – w szczególności drukiem, zapisem w pamięci komputera i na nośnikach elektronicznych, oraz zwielokrotnianie tak powstałych egzemplarzy dowolną techniką,</w:t>
      </w:r>
    </w:p>
    <w:p w14:paraId="385759D8"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zwielokrotnianie – trwałe i czasowe, w całości lub w części, jakimikolwiek środkami i w jakiejkolwiek formie, na potrzeby realizacji Umowy, 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A1E818C"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udostępnianie, w szczególności poprzez prezentację na spotkaniach z udziałem Zamawiającego,</w:t>
      </w:r>
    </w:p>
    <w:p w14:paraId="4F5C95AD"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wprowadzanie do obrotu (zarówno oryginału, jak i egzemplarzy dzieła i nośników na których dzieło zostało utrwalone), najem, użyczanie materiałów (w całości lub w części) lub nośników, na których materiały utrwalono,</w:t>
      </w:r>
    </w:p>
    <w:p w14:paraId="2DE6E212" w14:textId="77777777" w:rsidR="002F504B" w:rsidRPr="002F504B" w:rsidRDefault="002F504B" w:rsidP="002F504B">
      <w:pPr>
        <w:pStyle w:val="Akapitzlist"/>
        <w:numPr>
          <w:ilvl w:val="1"/>
          <w:numId w:val="128"/>
        </w:numPr>
        <w:suppressAutoHyphens/>
        <w:autoSpaceDN w:val="0"/>
        <w:spacing w:after="160" w:line="240" w:lineRule="auto"/>
        <w:contextualSpacing w:val="0"/>
        <w:jc w:val="both"/>
        <w:textAlignment w:val="baseline"/>
        <w:rPr>
          <w:rFonts w:ascii="Times New Roman" w:hAnsi="Times New Roman" w:cs="Times New Roman"/>
          <w:sz w:val="24"/>
          <w:szCs w:val="24"/>
        </w:rPr>
      </w:pPr>
      <w:r w:rsidRPr="002F504B">
        <w:rPr>
          <w:rFonts w:ascii="Times New Roman" w:hAnsi="Times New Roman" w:cs="Times New Roman"/>
          <w:sz w:val="24"/>
          <w:szCs w:val="24"/>
        </w:rPr>
        <w:t>w zakresie rozpowszechniania w sposób inny niż określony w lit. d - publicznego wykonania, wystawiania, wyświetlania, odtwarzania oraz nadawania i reemitowania, a także publicznego udostępniania Utworów w taki sposób, aby każdy mógł mieć do niego dostęp w miejscu i czasie przez siebie wybranym,</w:t>
      </w:r>
    </w:p>
    <w:p w14:paraId="0D7B8650"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wprowadzanie (w tym zlecanie wprowadzania osobom trzecim) dowolnych zmian w utworach, w tym: przystosowywanie, dokonywanie zmian układu, sporządzanie wyciągów, streszczeń, skrótów, dokonywanie aktualizacji, łączenie z innymi utworami oraz tłumaczenie – w odniesieniu do całości lub części.</w:t>
      </w:r>
    </w:p>
    <w:p w14:paraId="56DC6043" w14:textId="77777777" w:rsidR="002F504B" w:rsidRPr="002F504B" w:rsidRDefault="002F504B" w:rsidP="002F504B">
      <w:pPr>
        <w:pStyle w:val="Punkt"/>
        <w:tabs>
          <w:tab w:val="clear" w:pos="709"/>
          <w:tab w:val="left" w:pos="426"/>
        </w:tabs>
        <w:ind w:left="426" w:hanging="426"/>
      </w:pPr>
      <w:r w:rsidRPr="002F504B">
        <w:t xml:space="preserve">19. Równocześnie z nabyciem autorskich praw majątkowych do Utworów Zamawiający nabywa własność wszystkich egzemplarzy i nośników, na których Utwory zostały utrwalone. </w:t>
      </w:r>
    </w:p>
    <w:p w14:paraId="5F65C2D4" w14:textId="77777777" w:rsidR="002F504B" w:rsidRPr="002F504B" w:rsidRDefault="002F504B" w:rsidP="002F504B">
      <w:pPr>
        <w:pStyle w:val="Punkt"/>
        <w:tabs>
          <w:tab w:val="clear" w:pos="709"/>
          <w:tab w:val="left" w:pos="426"/>
        </w:tabs>
        <w:ind w:left="426" w:hanging="426"/>
        <w:rPr>
          <w:b/>
        </w:rPr>
      </w:pPr>
      <w:r w:rsidRPr="002F504B">
        <w:rPr>
          <w:b/>
        </w:rPr>
        <w:t>[Kody źródłowe]</w:t>
      </w:r>
    </w:p>
    <w:p w14:paraId="5DF02CB6" w14:textId="77777777" w:rsidR="002F504B" w:rsidRPr="002F504B" w:rsidRDefault="002F504B" w:rsidP="002F504B">
      <w:pPr>
        <w:pStyle w:val="Punkt"/>
        <w:numPr>
          <w:ilvl w:val="3"/>
          <w:numId w:val="129"/>
        </w:numPr>
        <w:tabs>
          <w:tab w:val="left" w:pos="426"/>
        </w:tabs>
        <w:ind w:left="426" w:hanging="426"/>
      </w:pPr>
      <w:r w:rsidRPr="002F504B">
        <w:t>Ilekroć zgodnie z postanowieniami Umowy Zamawiający nabywa na jakiejkolwiek podstawie prawnej autorskie prawa majątkowe do oprogramowania, Wykonawca dostarczy, w ramach Wynagrodzenia, Zamawiającemu oprogramowanie również w formie kodu źródłowego.</w:t>
      </w:r>
    </w:p>
    <w:p w14:paraId="61F018F5" w14:textId="77777777" w:rsidR="002F504B" w:rsidRPr="002F504B" w:rsidRDefault="002F504B" w:rsidP="002F504B">
      <w:pPr>
        <w:pStyle w:val="Punkt"/>
        <w:numPr>
          <w:ilvl w:val="3"/>
          <w:numId w:val="129"/>
        </w:numPr>
        <w:tabs>
          <w:tab w:val="left" w:pos="426"/>
        </w:tabs>
        <w:ind w:left="284"/>
      </w:pPr>
      <w:r w:rsidRPr="002F504B">
        <w:t>Kod źródłowy, o którym mowa w poprzednim ustępie, będzie deponowany w uzgodnionym przez Strony, przeznaczonym do tego celu repozytorium elektronicznym, do którego dostęp będą miały wyłącznie upoważnione osoby, w formie umożliwiającej Zamawiającemu swobodny odczyt kodu źródłowego, a także zapisanie kodu na innym nośniku i doprowadzenie tego kodu źródłowego do formy wykonywalnej (w szczególności w drodze kompilacji) na odpowiednio wyposażonym stanowisku komputerowym. Wykonawca odpowiada za prawidłowe wersjonowanie kodu źródłowego w repozytorium. Wraz z kodem źródłowym Wykonawca dostarczy kompletny wykaz narzędzi programistycznych, bibliotek i innych elementów niezbędnych do doprowadzenia takiego oprogramowania do formy wykonywalnej. Wykonawca nie jest uprawniony do stosowania jakichkolwiek technik lub ograniczeń, które uniemożliwiłyby lub istotnie utrudniły Zamawiającemu odczyt lub zapisywanie kodu, w szczególności szyfrowania.</w:t>
      </w:r>
    </w:p>
    <w:p w14:paraId="52FA5CD9" w14:textId="77777777" w:rsidR="002F504B" w:rsidRPr="002F504B" w:rsidRDefault="002F504B" w:rsidP="002F504B">
      <w:pPr>
        <w:pStyle w:val="Punkt"/>
        <w:numPr>
          <w:ilvl w:val="3"/>
          <w:numId w:val="129"/>
        </w:numPr>
        <w:tabs>
          <w:tab w:val="left" w:pos="426"/>
        </w:tabs>
        <w:ind w:left="284"/>
      </w:pPr>
      <w:r w:rsidRPr="002F504B">
        <w:t>Kod źródłowy zostanie przekazany Zamawiającemu wraz z danym oprogramowaniem, w każdym przypadku nie później niż na 5 dni przed datą danego odbioru</w:t>
      </w:r>
    </w:p>
    <w:p w14:paraId="69C8D59C" w14:textId="77777777" w:rsidR="002F504B" w:rsidRPr="002F504B" w:rsidRDefault="002F504B" w:rsidP="002F504B">
      <w:pPr>
        <w:pStyle w:val="Punkt"/>
        <w:numPr>
          <w:ilvl w:val="3"/>
          <w:numId w:val="129"/>
        </w:numPr>
        <w:tabs>
          <w:tab w:val="left" w:pos="426"/>
        </w:tabs>
        <w:ind w:left="284"/>
      </w:pPr>
      <w:r w:rsidRPr="002F504B">
        <w:t>W przypadku, w którym Wykonawca zaktualizuje kod źródłowy w wyniku świadczenia usług utrzymania lub rozwoju, Wykonawca przekaże Zamawiającemu taki kod po wprowadzeniu zmian, przy czym przewidziane Umową wymagania co do sposobu przekazania i udokumentowania kodu oraz co do elementów, które mają być przekazane wraz z kodem źródłowym, stosuje się także do aktualizacji kodu.</w:t>
      </w:r>
    </w:p>
    <w:p w14:paraId="58B7A746" w14:textId="77777777" w:rsidR="002F504B" w:rsidRPr="002F504B" w:rsidRDefault="002F504B" w:rsidP="002F504B">
      <w:pPr>
        <w:jc w:val="both"/>
        <w:rPr>
          <w:rFonts w:ascii="Times New Roman" w:hAnsi="Times New Roman" w:cs="Times New Roman"/>
          <w:sz w:val="24"/>
          <w:szCs w:val="24"/>
        </w:rPr>
      </w:pPr>
      <w:r w:rsidRPr="002F504B">
        <w:rPr>
          <w:rFonts w:ascii="Times New Roman" w:hAnsi="Times New Roman" w:cs="Times New Roman"/>
          <w:sz w:val="24"/>
          <w:szCs w:val="24"/>
        </w:rPr>
        <w:t>[</w:t>
      </w:r>
      <w:r w:rsidRPr="002F504B">
        <w:rPr>
          <w:rFonts w:ascii="Times New Roman" w:hAnsi="Times New Roman" w:cs="Times New Roman"/>
          <w:b/>
          <w:bCs/>
          <w:sz w:val="24"/>
          <w:szCs w:val="24"/>
        </w:rPr>
        <w:t>Korzystanie z Systemu do zarządzania badaniami, przez osoby trzecie</w:t>
      </w:r>
      <w:r w:rsidRPr="002F504B">
        <w:rPr>
          <w:rFonts w:ascii="Times New Roman" w:hAnsi="Times New Roman" w:cs="Times New Roman"/>
          <w:sz w:val="24"/>
          <w:szCs w:val="24"/>
        </w:rPr>
        <w:t>]</w:t>
      </w:r>
    </w:p>
    <w:p w14:paraId="18990DF6" w14:textId="77777777" w:rsidR="002F504B" w:rsidRPr="002F504B" w:rsidRDefault="002F504B" w:rsidP="002F504B">
      <w:pPr>
        <w:pStyle w:val="Akapitzlist"/>
        <w:numPr>
          <w:ilvl w:val="0"/>
          <w:numId w:val="141"/>
        </w:numPr>
        <w:ind w:left="284" w:hanging="426"/>
        <w:jc w:val="both"/>
        <w:rPr>
          <w:rFonts w:ascii="Times New Roman" w:hAnsi="Times New Roman" w:cs="Times New Roman"/>
          <w:sz w:val="24"/>
          <w:szCs w:val="24"/>
        </w:rPr>
      </w:pPr>
      <w:r w:rsidRPr="002F504B">
        <w:rPr>
          <w:rFonts w:ascii="Times New Roman" w:hAnsi="Times New Roman" w:cs="Times New Roman"/>
          <w:sz w:val="24"/>
          <w:szCs w:val="24"/>
        </w:rPr>
        <w:t>Niezależnie od innych postanowień Umowy, Wykonawca potwierdza, iż żadne z postanowień Umowy nie stanowi przeszkody do przekazania całości lub części Systemu do zarządzania badaniami, do obsługi (np. administracji, utrzymania, serwisowania, rozwoju) przez osoby trzecie, w tym w modelu outsourcingu.</w:t>
      </w:r>
    </w:p>
    <w:p w14:paraId="42B94E90" w14:textId="77777777" w:rsidR="002F504B" w:rsidRPr="002F504B" w:rsidRDefault="002F504B" w:rsidP="002F504B">
      <w:pPr>
        <w:pStyle w:val="Akapitzlist"/>
        <w:numPr>
          <w:ilvl w:val="0"/>
          <w:numId w:val="141"/>
        </w:numPr>
        <w:ind w:left="284" w:hanging="426"/>
        <w:jc w:val="both"/>
        <w:rPr>
          <w:rFonts w:ascii="Times New Roman" w:hAnsi="Times New Roman" w:cs="Times New Roman"/>
          <w:sz w:val="24"/>
          <w:szCs w:val="24"/>
        </w:rPr>
      </w:pPr>
      <w:r w:rsidRPr="002F504B">
        <w:rPr>
          <w:rFonts w:ascii="Times New Roman" w:hAnsi="Times New Roman" w:cs="Times New Roman"/>
          <w:sz w:val="24"/>
          <w:szCs w:val="24"/>
        </w:rPr>
        <w:t>Wykonawca potwierdza, że Zamawiający jest uprawniony do:</w:t>
      </w:r>
    </w:p>
    <w:p w14:paraId="5A07CCFE" w14:textId="77777777" w:rsidR="002F504B" w:rsidRPr="002F504B" w:rsidRDefault="002F504B" w:rsidP="002F504B">
      <w:pPr>
        <w:pStyle w:val="Akapitzlist"/>
        <w:numPr>
          <w:ilvl w:val="2"/>
          <w:numId w:val="131"/>
        </w:numPr>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upoważnienia innych podmiotów do wykorzystywania Systemu do zarządzania badaniami, na potrzeby prowadzenia celu publicznego;</w:t>
      </w:r>
    </w:p>
    <w:p w14:paraId="78500E94" w14:textId="77777777" w:rsidR="002F504B" w:rsidRPr="002F504B" w:rsidRDefault="002F504B" w:rsidP="002F504B">
      <w:pPr>
        <w:numPr>
          <w:ilvl w:val="2"/>
          <w:numId w:val="127"/>
        </w:numPr>
        <w:tabs>
          <w:tab w:val="num" w:pos="1276"/>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upoważnienia innych podmiotów do zapewnienia obsługi technicznej Systemu do zarządzania badaniami, w tym poprzez zlecenie im czynności serwisowych lub administracyjnych.</w:t>
      </w:r>
    </w:p>
    <w:p w14:paraId="324C2998" w14:textId="77777777" w:rsidR="002F504B" w:rsidRPr="002F504B" w:rsidRDefault="002F504B" w:rsidP="002F504B">
      <w:pPr>
        <w:jc w:val="center"/>
        <w:rPr>
          <w:rFonts w:ascii="Times New Roman" w:eastAsia="MS Mincho" w:hAnsi="Times New Roman" w:cs="Times New Roman"/>
          <w:b/>
          <w:sz w:val="24"/>
          <w:szCs w:val="24"/>
          <w:lang w:eastAsia="pl-PL"/>
        </w:rPr>
      </w:pPr>
      <w:r w:rsidRPr="002F504B">
        <w:rPr>
          <w:rFonts w:ascii="Times New Roman" w:eastAsia="MS Mincho" w:hAnsi="Times New Roman" w:cs="Times New Roman"/>
          <w:b/>
          <w:sz w:val="24"/>
          <w:szCs w:val="24"/>
          <w:lang w:eastAsia="pl-PL"/>
        </w:rPr>
        <w:t>§7.</w:t>
      </w:r>
    </w:p>
    <w:p w14:paraId="2EE4805D" w14:textId="77777777" w:rsidR="002F504B" w:rsidRPr="002F504B" w:rsidRDefault="002F504B" w:rsidP="002F504B">
      <w:pPr>
        <w:jc w:val="center"/>
        <w:outlineLvl w:val="6"/>
        <w:rPr>
          <w:rFonts w:ascii="Times New Roman" w:eastAsia="MS Mincho" w:hAnsi="Times New Roman" w:cs="Times New Roman"/>
          <w:b/>
          <w:sz w:val="24"/>
          <w:szCs w:val="24"/>
          <w:u w:val="single"/>
          <w:lang w:eastAsia="pl-PL"/>
        </w:rPr>
      </w:pPr>
      <w:r w:rsidRPr="002F504B">
        <w:rPr>
          <w:rFonts w:ascii="Times New Roman" w:eastAsia="MS Mincho" w:hAnsi="Times New Roman" w:cs="Times New Roman"/>
          <w:b/>
          <w:sz w:val="24"/>
          <w:szCs w:val="24"/>
          <w:u w:val="single"/>
          <w:lang w:eastAsia="pl-PL"/>
        </w:rPr>
        <w:t>WYNAGRODZENIE I WARUNKI PŁATNOŚCI</w:t>
      </w:r>
    </w:p>
    <w:p w14:paraId="0F1D48F4" w14:textId="77777777" w:rsidR="002F504B" w:rsidRPr="002F504B" w:rsidRDefault="002F504B" w:rsidP="002F504B">
      <w:pPr>
        <w:widowControl w:val="0"/>
        <w:numPr>
          <w:ilvl w:val="0"/>
          <w:numId w:val="105"/>
        </w:numPr>
        <w:tabs>
          <w:tab w:val="num" w:pos="360"/>
        </w:tabs>
        <w:spacing w:after="0" w:line="240" w:lineRule="auto"/>
        <w:ind w:left="340" w:hanging="340"/>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Wynagrodzenie Wykonawcy za należyte zrealizowanie przedmiotu umowy określonego w §1 wynosi: </w:t>
      </w:r>
    </w:p>
    <w:p w14:paraId="718471F5" w14:textId="77777777" w:rsidR="002F504B" w:rsidRPr="002F504B" w:rsidRDefault="002F504B" w:rsidP="002F504B">
      <w:pPr>
        <w:spacing w:after="0" w:line="240" w:lineRule="auto"/>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      netto: </w:t>
      </w:r>
      <w:r w:rsidRPr="002F504B">
        <w:rPr>
          <w:rFonts w:ascii="Times New Roman" w:eastAsia="MS Mincho" w:hAnsi="Times New Roman" w:cs="Times New Roman"/>
          <w:sz w:val="24"/>
          <w:szCs w:val="24"/>
          <w:lang w:eastAsia="pl-PL"/>
        </w:rPr>
        <w:tab/>
      </w:r>
      <w:r w:rsidRPr="002F504B">
        <w:rPr>
          <w:rFonts w:ascii="Times New Roman" w:eastAsia="MS Mincho" w:hAnsi="Times New Roman" w:cs="Times New Roman"/>
          <w:sz w:val="24"/>
          <w:szCs w:val="24"/>
          <w:lang w:eastAsia="pl-PL"/>
        </w:rPr>
        <w:tab/>
      </w:r>
      <w:r w:rsidRPr="002F504B">
        <w:rPr>
          <w:rFonts w:ascii="Times New Roman" w:eastAsia="MS Mincho" w:hAnsi="Times New Roman" w:cs="Times New Roman"/>
          <w:sz w:val="24"/>
          <w:szCs w:val="24"/>
          <w:lang w:eastAsia="pl-PL"/>
        </w:rPr>
        <w:tab/>
      </w:r>
      <w:r w:rsidRPr="002F504B">
        <w:rPr>
          <w:rFonts w:ascii="Times New Roman" w:eastAsia="MS Mincho" w:hAnsi="Times New Roman" w:cs="Times New Roman"/>
          <w:sz w:val="24"/>
          <w:szCs w:val="24"/>
          <w:lang w:eastAsia="pl-PL"/>
        </w:rPr>
        <w:tab/>
        <w:t xml:space="preserve">..............................zł </w:t>
      </w:r>
      <w:r w:rsidRPr="002F504B">
        <w:rPr>
          <w:rFonts w:ascii="Times New Roman" w:eastAsia="MS Mincho" w:hAnsi="Times New Roman" w:cs="Times New Roman"/>
          <w:sz w:val="24"/>
          <w:szCs w:val="24"/>
          <w:lang w:eastAsia="pl-PL"/>
        </w:rPr>
        <w:br/>
        <w:t xml:space="preserve">      należny podatek VAT:</w:t>
      </w:r>
      <w:r w:rsidRPr="002F504B">
        <w:rPr>
          <w:rFonts w:ascii="Times New Roman" w:eastAsia="MS Mincho" w:hAnsi="Times New Roman" w:cs="Times New Roman"/>
          <w:sz w:val="24"/>
          <w:szCs w:val="24"/>
          <w:lang w:eastAsia="pl-PL"/>
        </w:rPr>
        <w:tab/>
      </w:r>
      <w:r w:rsidRPr="002F504B">
        <w:rPr>
          <w:rFonts w:ascii="Times New Roman" w:eastAsia="MS Mincho" w:hAnsi="Times New Roman" w:cs="Times New Roman"/>
          <w:sz w:val="24"/>
          <w:szCs w:val="24"/>
          <w:lang w:eastAsia="pl-PL"/>
        </w:rPr>
        <w:tab/>
        <w:t xml:space="preserve">..............................zł </w:t>
      </w:r>
    </w:p>
    <w:p w14:paraId="0114C27D" w14:textId="77777777" w:rsidR="002F504B" w:rsidRPr="002F504B" w:rsidRDefault="002F504B" w:rsidP="002F504B">
      <w:pPr>
        <w:widowControl w:val="0"/>
        <w:spacing w:after="0" w:line="240" w:lineRule="auto"/>
        <w:rPr>
          <w:rFonts w:ascii="Times New Roman" w:eastAsia="MS Mincho" w:hAnsi="Times New Roman" w:cs="Times New Roman"/>
          <w:sz w:val="24"/>
          <w:szCs w:val="24"/>
          <w:lang w:eastAsia="pl-PL"/>
        </w:rPr>
      </w:pPr>
      <w:r w:rsidRPr="002F504B">
        <w:rPr>
          <w:rFonts w:ascii="Times New Roman" w:eastAsia="MS Mincho" w:hAnsi="Times New Roman" w:cs="Times New Roman"/>
          <w:b/>
          <w:sz w:val="24"/>
          <w:szCs w:val="24"/>
          <w:lang w:eastAsia="pl-PL"/>
        </w:rPr>
        <w:t xml:space="preserve">      brutto:</w:t>
      </w:r>
      <w:r w:rsidRPr="002F504B">
        <w:rPr>
          <w:rFonts w:ascii="Times New Roman" w:eastAsia="MS Mincho" w:hAnsi="Times New Roman" w:cs="Times New Roman"/>
          <w:b/>
          <w:sz w:val="24"/>
          <w:szCs w:val="24"/>
          <w:lang w:eastAsia="pl-PL"/>
        </w:rPr>
        <w:tab/>
      </w:r>
      <w:r w:rsidRPr="002F504B">
        <w:rPr>
          <w:rFonts w:ascii="Times New Roman" w:eastAsia="MS Mincho" w:hAnsi="Times New Roman" w:cs="Times New Roman"/>
          <w:b/>
          <w:sz w:val="24"/>
          <w:szCs w:val="24"/>
          <w:lang w:eastAsia="pl-PL"/>
        </w:rPr>
        <w:tab/>
      </w:r>
      <w:r w:rsidRPr="002F504B">
        <w:rPr>
          <w:rFonts w:ascii="Times New Roman" w:eastAsia="MS Mincho" w:hAnsi="Times New Roman" w:cs="Times New Roman"/>
          <w:b/>
          <w:sz w:val="24"/>
          <w:szCs w:val="24"/>
          <w:lang w:eastAsia="pl-PL"/>
        </w:rPr>
        <w:tab/>
      </w:r>
      <w:r w:rsidRPr="002F504B">
        <w:rPr>
          <w:rFonts w:ascii="Times New Roman" w:eastAsia="MS Mincho" w:hAnsi="Times New Roman" w:cs="Times New Roman"/>
          <w:b/>
          <w:sz w:val="24"/>
          <w:szCs w:val="24"/>
          <w:lang w:eastAsia="pl-PL"/>
        </w:rPr>
        <w:tab/>
      </w:r>
      <w:r w:rsidRPr="002F504B">
        <w:rPr>
          <w:rFonts w:ascii="Times New Roman" w:eastAsia="MS Mincho" w:hAnsi="Times New Roman" w:cs="Times New Roman"/>
          <w:sz w:val="24"/>
          <w:szCs w:val="24"/>
          <w:lang w:eastAsia="pl-PL"/>
        </w:rPr>
        <w:t xml:space="preserve">..............................zł </w:t>
      </w:r>
    </w:p>
    <w:p w14:paraId="1475D9E7" w14:textId="77777777" w:rsidR="002F504B" w:rsidRPr="002F504B" w:rsidRDefault="002F504B" w:rsidP="002F504B">
      <w:pPr>
        <w:spacing w:after="0" w:line="240" w:lineRule="auto"/>
        <w:rPr>
          <w:rFonts w:ascii="Times New Roman" w:hAnsi="Times New Roman" w:cs="Times New Roman"/>
          <w:i/>
          <w:sz w:val="24"/>
          <w:szCs w:val="24"/>
          <w:lang w:eastAsia="pl-PL"/>
        </w:rPr>
      </w:pPr>
      <w:r w:rsidRPr="002F504B">
        <w:rPr>
          <w:rFonts w:ascii="Times New Roman" w:eastAsia="MS Mincho" w:hAnsi="Times New Roman" w:cs="Times New Roman"/>
          <w:sz w:val="24"/>
          <w:szCs w:val="24"/>
          <w:lang w:eastAsia="pl-PL"/>
        </w:rPr>
        <w:t xml:space="preserve">      (słownie:.......................................................................................................................... )</w:t>
      </w:r>
      <w:r w:rsidRPr="002F504B">
        <w:rPr>
          <w:rFonts w:ascii="Times New Roman" w:eastAsia="MS Mincho" w:hAnsi="Times New Roman" w:cs="Times New Roman"/>
          <w:sz w:val="24"/>
          <w:szCs w:val="24"/>
          <w:lang w:eastAsia="pl-PL"/>
        </w:rPr>
        <w:br/>
      </w:r>
    </w:p>
    <w:p w14:paraId="08353802" w14:textId="77777777" w:rsidR="002F504B" w:rsidRPr="002F504B" w:rsidRDefault="002F504B" w:rsidP="002F504B">
      <w:pPr>
        <w:widowControl w:val="0"/>
        <w:numPr>
          <w:ilvl w:val="0"/>
          <w:numId w:val="105"/>
        </w:numPr>
        <w:shd w:val="clear" w:color="auto" w:fill="FFFFFF"/>
        <w:tabs>
          <w:tab w:val="num" w:pos="360"/>
        </w:tabs>
        <w:spacing w:after="0" w:line="240" w:lineRule="auto"/>
        <w:ind w:left="340" w:hanging="340"/>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Zapłata za dostarczony zgodnie z umową system</w:t>
      </w:r>
      <w:r w:rsidRPr="002F504B">
        <w:rPr>
          <w:rFonts w:ascii="Times New Roman" w:eastAsia="MS Mincho" w:hAnsi="Times New Roman" w:cs="Times New Roman"/>
          <w:sz w:val="24"/>
          <w:szCs w:val="24"/>
        </w:rPr>
        <w:t xml:space="preserve"> </w:t>
      </w:r>
      <w:r w:rsidRPr="002F504B">
        <w:rPr>
          <w:rFonts w:ascii="Times New Roman" w:eastAsia="MS Mincho" w:hAnsi="Times New Roman" w:cs="Times New Roman"/>
          <w:sz w:val="24"/>
          <w:szCs w:val="24"/>
          <w:lang w:eastAsia="pl-PL"/>
        </w:rPr>
        <w:t xml:space="preserve">nastąpi przelewem na </w:t>
      </w:r>
      <w:r w:rsidRPr="002F504B">
        <w:rPr>
          <w:rFonts w:ascii="Times New Roman" w:eastAsia="MS Mincho" w:hAnsi="Times New Roman" w:cs="Times New Roman"/>
          <w:sz w:val="24"/>
          <w:szCs w:val="24"/>
        </w:rPr>
        <w:t>następujący rachunek bankowy Wykonawcy …………………………………………………………………</w:t>
      </w:r>
      <w:r w:rsidRPr="002F504B">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(z rozbiciem poszczególnych pozycji zgodnie z załącznikiem nr 2). W przypadku gdyby Wykonawca zamieścił na fakturze inny termin płatności niż określony w niniejszej umowie obowiązuje termin płatności określony w umowie. Podstawą wystawienia faktury jest protokół odbioru końcowego o którym mowa w </w:t>
      </w:r>
      <w:r w:rsidRPr="002F504B">
        <w:rPr>
          <w:rFonts w:ascii="Times New Roman" w:eastAsia="MS Mincho" w:hAnsi="Times New Roman" w:cs="Times New Roman"/>
          <w:bCs/>
          <w:sz w:val="24"/>
          <w:szCs w:val="24"/>
        </w:rPr>
        <w:t>§ 3 ust. 4.</w:t>
      </w:r>
    </w:p>
    <w:p w14:paraId="7CB24F78" w14:textId="77777777" w:rsidR="002F504B" w:rsidRPr="002F504B" w:rsidRDefault="002F504B" w:rsidP="002F504B">
      <w:pPr>
        <w:widowControl w:val="0"/>
        <w:numPr>
          <w:ilvl w:val="0"/>
          <w:numId w:val="105"/>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Za datę dokonania zapłaty przyjmuje się datę obciążenia rachunku bankowego Zamawiającego.</w:t>
      </w:r>
    </w:p>
    <w:p w14:paraId="5F9FB3A1" w14:textId="77777777" w:rsidR="002F504B" w:rsidRPr="002F504B" w:rsidRDefault="002F504B" w:rsidP="002F504B">
      <w:pPr>
        <w:widowControl w:val="0"/>
        <w:numPr>
          <w:ilvl w:val="0"/>
          <w:numId w:val="109"/>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2F504B">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0CBB017B" w14:textId="77777777" w:rsidR="002F504B" w:rsidRPr="002F504B" w:rsidRDefault="002F504B" w:rsidP="002F504B">
      <w:pPr>
        <w:widowControl w:val="0"/>
        <w:numPr>
          <w:ilvl w:val="1"/>
          <w:numId w:val="110"/>
        </w:numPr>
        <w:spacing w:after="0" w:line="240" w:lineRule="auto"/>
        <w:contextualSpacing/>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D3484ED" w14:textId="77777777" w:rsidR="002F504B" w:rsidRPr="002F504B" w:rsidRDefault="002F504B" w:rsidP="002F504B">
      <w:pPr>
        <w:widowControl w:val="0"/>
        <w:numPr>
          <w:ilvl w:val="1"/>
          <w:numId w:val="110"/>
        </w:numPr>
        <w:spacing w:after="0" w:line="240" w:lineRule="auto"/>
        <w:contextualSpacing/>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2F504B">
          <w:rPr>
            <w:rStyle w:val="Hipercze"/>
            <w:rFonts w:ascii="Times New Roman" w:hAnsi="Times New Roman" w:cs="Times New Roman"/>
            <w:sz w:val="24"/>
            <w:szCs w:val="24"/>
            <w:lang w:eastAsia="pl-PL"/>
          </w:rPr>
          <w:t>ksiegowosc@uck.katowice.pl</w:t>
        </w:r>
      </w:hyperlink>
      <w:r w:rsidRPr="002F504B">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DC6F9B" w14:textId="77777777" w:rsidR="002F504B" w:rsidRPr="002F504B" w:rsidRDefault="002F504B" w:rsidP="002F504B">
      <w:pPr>
        <w:widowControl w:val="0"/>
        <w:numPr>
          <w:ilvl w:val="1"/>
          <w:numId w:val="110"/>
        </w:numPr>
        <w:spacing w:after="0" w:line="240" w:lineRule="auto"/>
        <w:contextualSpacing/>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DB282B9" w14:textId="77777777" w:rsidR="002F504B" w:rsidRPr="002F504B" w:rsidRDefault="002F504B" w:rsidP="002F504B">
      <w:pPr>
        <w:widowControl w:val="0"/>
        <w:numPr>
          <w:ilvl w:val="1"/>
          <w:numId w:val="110"/>
        </w:numPr>
        <w:spacing w:after="0" w:line="240" w:lineRule="auto"/>
        <w:contextualSpacing/>
        <w:jc w:val="both"/>
        <w:rPr>
          <w:rFonts w:ascii="Times New Roman" w:eastAsia="Calibri" w:hAnsi="Times New Roman" w:cs="Times New Roman"/>
          <w:sz w:val="24"/>
          <w:szCs w:val="24"/>
          <w:lang w:eastAsia="pl-PL"/>
        </w:rPr>
      </w:pPr>
      <w:r w:rsidRPr="002F504B">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44DBEE3" w14:textId="77777777" w:rsidR="002F504B" w:rsidRPr="002F504B" w:rsidRDefault="002F504B" w:rsidP="002F504B">
      <w:pPr>
        <w:jc w:val="center"/>
        <w:rPr>
          <w:rFonts w:ascii="Times New Roman" w:hAnsi="Times New Roman" w:cs="Times New Roman"/>
          <w:b/>
          <w:bCs/>
          <w:sz w:val="24"/>
          <w:szCs w:val="24"/>
          <w:lang w:eastAsia="pl-PL"/>
        </w:rPr>
      </w:pPr>
    </w:p>
    <w:p w14:paraId="35A0CF7A" w14:textId="77777777" w:rsidR="002F504B" w:rsidRPr="002F504B" w:rsidRDefault="002F504B" w:rsidP="002F504B">
      <w:pPr>
        <w:jc w:val="center"/>
        <w:rPr>
          <w:rFonts w:ascii="Times New Roman" w:hAnsi="Times New Roman" w:cs="Times New Roman"/>
          <w:b/>
          <w:bCs/>
          <w:sz w:val="24"/>
          <w:szCs w:val="24"/>
          <w:lang w:eastAsia="pl-PL"/>
        </w:rPr>
      </w:pPr>
      <w:r w:rsidRPr="002F504B">
        <w:rPr>
          <w:rFonts w:ascii="Times New Roman" w:hAnsi="Times New Roman" w:cs="Times New Roman"/>
          <w:b/>
          <w:bCs/>
          <w:sz w:val="24"/>
          <w:szCs w:val="24"/>
          <w:lang w:eastAsia="pl-PL"/>
        </w:rPr>
        <w:t>§ 8.</w:t>
      </w:r>
    </w:p>
    <w:p w14:paraId="754439F5" w14:textId="77777777" w:rsidR="002F504B" w:rsidRPr="002F504B" w:rsidRDefault="002F504B" w:rsidP="002F504B">
      <w:pPr>
        <w:autoSpaceDE w:val="0"/>
        <w:jc w:val="center"/>
        <w:rPr>
          <w:rFonts w:ascii="Times New Roman" w:hAnsi="Times New Roman" w:cs="Times New Roman"/>
          <w:b/>
          <w:bCs/>
          <w:sz w:val="24"/>
          <w:szCs w:val="24"/>
          <w:u w:val="single"/>
          <w:lang w:eastAsia="pl-PL"/>
        </w:rPr>
      </w:pPr>
      <w:r w:rsidRPr="002F504B">
        <w:rPr>
          <w:rFonts w:ascii="Times New Roman" w:hAnsi="Times New Roman" w:cs="Times New Roman"/>
          <w:b/>
          <w:bCs/>
          <w:sz w:val="24"/>
          <w:szCs w:val="24"/>
          <w:u w:val="single"/>
          <w:lang w:eastAsia="pl-PL"/>
        </w:rPr>
        <w:t xml:space="preserve">GWARANCJA, REALIZACJA UPRAWNIEŃ GWARANCYJNYCH </w:t>
      </w:r>
    </w:p>
    <w:p w14:paraId="55706683"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Wykonawca  udziela …………… miesięcznego okresu gwarancji dla systemu zarządzania badaniami diagnostycznymi i sprzętu serwerowego.</w:t>
      </w:r>
    </w:p>
    <w:p w14:paraId="541988D4"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Wykonawca  udziela również gwarancji  dla oprogramowania systemowego na okres zgody z gwarancją wskazaną w  ust. 1.</w:t>
      </w:r>
    </w:p>
    <w:p w14:paraId="72A313AA"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Okres gwarancji dotyczącej oprogramowania do transkrypcji opisów głosowych oraz sprzętu do dyktowania badań diagnostycznych wynosi ……..   miesięcy. </w:t>
      </w:r>
    </w:p>
    <w:p w14:paraId="75365B1D"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Okres gwarancji na oprogramowanie systemowe  zgodny z gwarancją udzieloną na sprzęt serwerowy. </w:t>
      </w:r>
    </w:p>
    <w:p w14:paraId="41525934"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b/>
          <w:bCs/>
          <w:sz w:val="24"/>
          <w:szCs w:val="24"/>
        </w:rPr>
      </w:pPr>
      <w:r w:rsidRPr="002F504B">
        <w:rPr>
          <w:rFonts w:ascii="Times New Roman" w:hAnsi="Times New Roman" w:cs="Times New Roman"/>
          <w:b/>
          <w:bCs/>
          <w:sz w:val="24"/>
          <w:szCs w:val="24"/>
        </w:rPr>
        <w:t>Dotyczy świadczenia usług serwisu gwarancyjnego</w:t>
      </w:r>
      <w:r w:rsidRPr="002F504B">
        <w:rPr>
          <w:rFonts w:ascii="Times New Roman" w:hAnsi="Times New Roman" w:cs="Times New Roman"/>
          <w:sz w:val="24"/>
          <w:szCs w:val="24"/>
        </w:rPr>
        <w:t xml:space="preserve"> </w:t>
      </w:r>
      <w:r w:rsidRPr="002F504B">
        <w:rPr>
          <w:rFonts w:ascii="Times New Roman" w:eastAsia="MS Mincho" w:hAnsi="Times New Roman" w:cs="Times New Roman"/>
          <w:b/>
          <w:bCs/>
          <w:sz w:val="24"/>
          <w:szCs w:val="24"/>
        </w:rPr>
        <w:t>dla systemu zarządzania badaniami diagnostycznymi</w:t>
      </w:r>
    </w:p>
    <w:p w14:paraId="0F34E880" w14:textId="77777777" w:rsidR="002F504B" w:rsidRPr="002F504B" w:rsidRDefault="002F504B" w:rsidP="002F504B">
      <w:pPr>
        <w:pStyle w:val="Akapitzlist"/>
        <w:widowControl w:val="0"/>
        <w:numPr>
          <w:ilvl w:val="0"/>
          <w:numId w:val="112"/>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Wykonawca gwarantuje, iż czas usunięcia awarii będzie nie dłuższy niż:</w:t>
      </w:r>
    </w:p>
    <w:p w14:paraId="7BC82A59" w14:textId="0CC93168" w:rsidR="002F504B" w:rsidRPr="002F504B" w:rsidRDefault="002F504B" w:rsidP="002F504B">
      <w:pPr>
        <w:widowControl w:val="0"/>
        <w:numPr>
          <w:ilvl w:val="0"/>
          <w:numId w:val="118"/>
        </w:numPr>
        <w:shd w:val="clear" w:color="auto" w:fill="FFFFFF"/>
        <w:spacing w:after="0" w:line="240" w:lineRule="auto"/>
        <w:jc w:val="both"/>
        <w:rPr>
          <w:rFonts w:ascii="Times New Roman" w:eastAsia="MS Mincho" w:hAnsi="Times New Roman" w:cs="Times New Roman"/>
          <w:strike/>
          <w:sz w:val="24"/>
          <w:szCs w:val="24"/>
        </w:rPr>
      </w:pPr>
      <w:r w:rsidRPr="002F504B">
        <w:rPr>
          <w:rFonts w:ascii="Times New Roman" w:eastAsia="MS Mincho" w:hAnsi="Times New Roman" w:cs="Times New Roman"/>
          <w:sz w:val="24"/>
          <w:szCs w:val="24"/>
        </w:rPr>
        <w:t xml:space="preserve"> </w:t>
      </w:r>
      <w:r w:rsidRPr="002F504B">
        <w:rPr>
          <w:rFonts w:ascii="Times New Roman" w:hAnsi="Times New Roman" w:cs="Times New Roman"/>
          <w:sz w:val="24"/>
          <w:szCs w:val="24"/>
        </w:rPr>
        <w:t xml:space="preserve">W zakresie błędu krytycznego - </w:t>
      </w:r>
      <w:r w:rsidR="00E12C06" w:rsidRPr="00B333F0">
        <w:rPr>
          <w:rFonts w:ascii="Times New Roman" w:hAnsi="Times New Roman" w:cs="Times New Roman"/>
          <w:color w:val="FF0000"/>
          <w:sz w:val="24"/>
          <w:szCs w:val="24"/>
        </w:rPr>
        <w:t xml:space="preserve">4 </w:t>
      </w:r>
      <w:r w:rsidRPr="00B333F0">
        <w:rPr>
          <w:rFonts w:ascii="Times New Roman" w:hAnsi="Times New Roman" w:cs="Times New Roman"/>
          <w:color w:val="FF0000"/>
          <w:sz w:val="24"/>
          <w:szCs w:val="24"/>
        </w:rPr>
        <w:t>godzin</w:t>
      </w:r>
      <w:r w:rsidR="00E12C06" w:rsidRPr="00B333F0">
        <w:rPr>
          <w:rFonts w:ascii="Times New Roman" w:hAnsi="Times New Roman" w:cs="Times New Roman"/>
          <w:color w:val="FF0000"/>
          <w:sz w:val="24"/>
          <w:szCs w:val="24"/>
        </w:rPr>
        <w:t>y</w:t>
      </w:r>
      <w:r w:rsidRPr="00B333F0">
        <w:rPr>
          <w:rFonts w:ascii="Times New Roman" w:hAnsi="Times New Roman" w:cs="Times New Roman"/>
          <w:color w:val="FF0000"/>
          <w:sz w:val="24"/>
          <w:szCs w:val="24"/>
        </w:rPr>
        <w:t xml:space="preserve">  </w:t>
      </w:r>
      <w:r w:rsidRPr="002F504B">
        <w:rPr>
          <w:rFonts w:ascii="Times New Roman" w:hAnsi="Times New Roman" w:cs="Times New Roman"/>
          <w:sz w:val="24"/>
          <w:szCs w:val="24"/>
        </w:rPr>
        <w:t>przy czym za błąd krytyczny zostanie uznany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p w14:paraId="490D8CD8" w14:textId="77777777" w:rsidR="002F504B" w:rsidRPr="002F504B" w:rsidRDefault="002F504B" w:rsidP="002F504B">
      <w:pPr>
        <w:pStyle w:val="Akapitzlist"/>
        <w:widowControl w:val="0"/>
        <w:numPr>
          <w:ilvl w:val="0"/>
          <w:numId w:val="118"/>
        </w:numPr>
        <w:shd w:val="clear" w:color="auto" w:fill="FFFFFF"/>
        <w:spacing w:after="0" w:line="240" w:lineRule="auto"/>
        <w:jc w:val="both"/>
        <w:rPr>
          <w:rFonts w:ascii="Times New Roman" w:eastAsia="MS Mincho" w:hAnsi="Times New Roman" w:cs="Times New Roman"/>
          <w:strike/>
          <w:sz w:val="24"/>
          <w:szCs w:val="24"/>
        </w:rPr>
      </w:pPr>
      <w:r w:rsidRPr="002F504B">
        <w:rPr>
          <w:rFonts w:ascii="Times New Roman" w:hAnsi="Times New Roman" w:cs="Times New Roman"/>
          <w:sz w:val="24"/>
          <w:szCs w:val="24"/>
        </w:rPr>
        <w:t xml:space="preserve">W zakresie błędu istotnego – 24 godziny  przy czym </w:t>
      </w:r>
      <w:r w:rsidRPr="002F504B">
        <w:rPr>
          <w:rFonts w:ascii="Times New Roman" w:hAnsi="Times New Roman" w:cs="Times New Roman"/>
          <w:sz w:val="24"/>
          <w:szCs w:val="24"/>
          <w:u w:val="single"/>
        </w:rPr>
        <w:t xml:space="preserve">za błąd istotny zostanie uznane </w:t>
      </w:r>
      <w:r w:rsidRPr="002F504B">
        <w:rPr>
          <w:rFonts w:ascii="Times New Roman" w:hAnsi="Times New Roman" w:cs="Times New Roman"/>
          <w:sz w:val="24"/>
          <w:szCs w:val="24"/>
        </w:rPr>
        <w:t>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p w14:paraId="27E125B1" w14:textId="77777777" w:rsidR="002F504B" w:rsidRPr="002F504B" w:rsidRDefault="002F504B" w:rsidP="002F504B">
      <w:pPr>
        <w:pStyle w:val="Akapitzlist"/>
        <w:widowControl w:val="0"/>
        <w:numPr>
          <w:ilvl w:val="0"/>
          <w:numId w:val="118"/>
        </w:numPr>
        <w:shd w:val="clear" w:color="auto" w:fill="FFFFFF"/>
        <w:spacing w:after="0" w:line="240" w:lineRule="auto"/>
        <w:jc w:val="both"/>
        <w:rPr>
          <w:rFonts w:ascii="Times New Roman" w:hAnsi="Times New Roman" w:cs="Times New Roman"/>
          <w:sz w:val="24"/>
          <w:szCs w:val="24"/>
        </w:rPr>
      </w:pPr>
      <w:r w:rsidRPr="002F504B">
        <w:rPr>
          <w:rFonts w:ascii="Times New Roman" w:hAnsi="Times New Roman" w:cs="Times New Roman"/>
          <w:sz w:val="24"/>
          <w:szCs w:val="24"/>
        </w:rPr>
        <w:t>W zakresie błędu zwykłego - 5 dni roboczych (za dzień roboczy w zakresie niniejszej umowy uznaje się dni  od poniedziałku do piątku za wyjątkiem dni ustawowo wolnych od pracy ) przy czym za błąd zwykły zostanie uznany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p w14:paraId="036FCE5F" w14:textId="77777777" w:rsidR="002F504B" w:rsidRPr="002F504B" w:rsidRDefault="002F504B" w:rsidP="002F504B">
      <w:pPr>
        <w:widowControl w:val="0"/>
        <w:numPr>
          <w:ilvl w:val="0"/>
          <w:numId w:val="113"/>
        </w:numPr>
        <w:shd w:val="clear" w:color="auto" w:fill="FFFFFF"/>
        <w:spacing w:after="0" w:line="240" w:lineRule="auto"/>
        <w:jc w:val="both"/>
        <w:rPr>
          <w:rFonts w:ascii="Times New Roman" w:eastAsia="MS Mincho" w:hAnsi="Times New Roman" w:cs="Times New Roman"/>
          <w:sz w:val="24"/>
          <w:szCs w:val="24"/>
        </w:rPr>
      </w:pPr>
      <w:bookmarkStart w:id="3" w:name="_Hlk39490901"/>
      <w:r w:rsidRPr="002F504B">
        <w:rPr>
          <w:rFonts w:ascii="Times New Roman" w:hAnsi="Times New Roman" w:cs="Times New Roman"/>
          <w:sz w:val="24"/>
          <w:szCs w:val="24"/>
        </w:rPr>
        <w:t>Czas naprawy błędu wskazanego w ust. 5 a)   to czas liczony od momentu  zgłoszenia przez Zamawiającego o zaistnieniu błędu  do czasu dostarczenia oraz zainstalowania  poprawki w środowisku produkcyjnym Zamawiającego lub wskazania skutecznego obejścia.)</w:t>
      </w:r>
    </w:p>
    <w:p w14:paraId="734CC888" w14:textId="77777777" w:rsidR="002F504B" w:rsidRPr="002F504B" w:rsidRDefault="002F504B" w:rsidP="002F504B">
      <w:pPr>
        <w:widowControl w:val="0"/>
        <w:numPr>
          <w:ilvl w:val="0"/>
          <w:numId w:val="113"/>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hAnsi="Times New Roman" w:cs="Times New Roman"/>
          <w:sz w:val="24"/>
          <w:szCs w:val="24"/>
        </w:rPr>
        <w:t xml:space="preserve">Jeżeli Wykonawca nie usunie błędu w terminie określonym w ust. 5 a)  Zamawiający może, zawiadamiając uprzednio Wykonawcę: </w:t>
      </w:r>
    </w:p>
    <w:p w14:paraId="63B6082F" w14:textId="77777777" w:rsidR="002F504B" w:rsidRPr="002F504B" w:rsidRDefault="002F504B" w:rsidP="002F504B">
      <w:pPr>
        <w:pStyle w:val="Bezodstpw"/>
        <w:numPr>
          <w:ilvl w:val="0"/>
          <w:numId w:val="111"/>
        </w:numPr>
        <w:suppressAutoHyphens w:val="0"/>
        <w:ind w:left="1276" w:hanging="142"/>
        <w:rPr>
          <w:rFonts w:ascii="Times New Roman" w:hAnsi="Times New Roman" w:cs="Times New Roman"/>
          <w:sz w:val="24"/>
          <w:szCs w:val="24"/>
        </w:rPr>
      </w:pPr>
      <w:r w:rsidRPr="002F504B">
        <w:rPr>
          <w:rFonts w:ascii="Times New Roman" w:hAnsi="Times New Roman" w:cs="Times New Roman"/>
          <w:sz w:val="24"/>
          <w:szCs w:val="24"/>
        </w:rPr>
        <w:t>usunąć błąd we własnym zakresie lub powierzyć jego usunięcie innemu podmiotowi na koszt i ryzyko Wykonawcy, co nie spowoduje utraty przysługujących Zamawiającemu uprawnień z tytułu gwarancji.</w:t>
      </w:r>
    </w:p>
    <w:p w14:paraId="5964D9CD" w14:textId="77777777" w:rsidR="002F504B" w:rsidRPr="002F504B" w:rsidRDefault="002F504B" w:rsidP="002F504B">
      <w:pPr>
        <w:pStyle w:val="Bezodstpw"/>
        <w:numPr>
          <w:ilvl w:val="0"/>
          <w:numId w:val="111"/>
        </w:numPr>
        <w:suppressAutoHyphens w:val="0"/>
        <w:ind w:left="1276" w:hanging="142"/>
        <w:rPr>
          <w:rFonts w:ascii="Times New Roman" w:hAnsi="Times New Roman" w:cs="Times New Roman"/>
          <w:sz w:val="24"/>
          <w:szCs w:val="24"/>
        </w:rPr>
      </w:pPr>
      <w:r w:rsidRPr="002F504B">
        <w:rPr>
          <w:rFonts w:ascii="Times New Roman" w:hAnsi="Times New Roman" w:cs="Times New Roman"/>
          <w:sz w:val="24"/>
          <w:szCs w:val="24"/>
        </w:rPr>
        <w:t>koszty poniesione przez Zamawiającego przy usunięciu błędu mogą zostać potrącone z wynagrodzenia przysługującego Wykonawcy na co Wykonawca wyraża zgodę.</w:t>
      </w:r>
    </w:p>
    <w:p w14:paraId="0D046870" w14:textId="77777777" w:rsidR="002F504B" w:rsidRPr="002F504B" w:rsidRDefault="002F504B" w:rsidP="002F504B">
      <w:pPr>
        <w:pStyle w:val="Akapitzlist"/>
        <w:widowControl w:val="0"/>
        <w:numPr>
          <w:ilvl w:val="0"/>
          <w:numId w:val="91"/>
        </w:numPr>
        <w:shd w:val="clear" w:color="auto" w:fill="FFFFFF"/>
        <w:spacing w:after="0" w:line="240" w:lineRule="auto"/>
        <w:jc w:val="both"/>
        <w:rPr>
          <w:rFonts w:ascii="Times New Roman" w:eastAsia="MS Mincho" w:hAnsi="Times New Roman" w:cs="Times New Roman"/>
          <w:b/>
          <w:bCs/>
          <w:sz w:val="24"/>
          <w:szCs w:val="24"/>
        </w:rPr>
      </w:pPr>
      <w:r w:rsidRPr="002F504B">
        <w:rPr>
          <w:rFonts w:ascii="Times New Roman" w:hAnsi="Times New Roman" w:cs="Times New Roman"/>
          <w:b/>
          <w:bCs/>
          <w:sz w:val="24"/>
          <w:szCs w:val="24"/>
        </w:rPr>
        <w:t xml:space="preserve">Dotyczy świadczenia usługi gwarancji (serwisu gwarancyjnego) w zakresie sprzętu serwerowego </w:t>
      </w:r>
    </w:p>
    <w:p w14:paraId="7D2757CB" w14:textId="1D79198E" w:rsidR="002F504B" w:rsidRPr="00B333F0" w:rsidRDefault="002F504B" w:rsidP="002F504B">
      <w:pPr>
        <w:pStyle w:val="Akapitzlist"/>
        <w:widowControl w:val="0"/>
        <w:numPr>
          <w:ilvl w:val="0"/>
          <w:numId w:val="114"/>
        </w:numPr>
        <w:shd w:val="clear" w:color="auto" w:fill="FFFFFF"/>
        <w:spacing w:after="0" w:line="240" w:lineRule="auto"/>
        <w:jc w:val="both"/>
        <w:rPr>
          <w:rFonts w:ascii="Times New Roman" w:eastAsia="MS Mincho" w:hAnsi="Times New Roman" w:cs="Times New Roman"/>
          <w:b/>
          <w:bCs/>
          <w:color w:val="FF0000"/>
          <w:sz w:val="24"/>
          <w:szCs w:val="24"/>
        </w:rPr>
      </w:pPr>
      <w:r w:rsidRPr="00B333F0">
        <w:rPr>
          <w:rFonts w:ascii="Times New Roman" w:hAnsi="Times New Roman" w:cs="Times New Roman"/>
          <w:color w:val="FF0000"/>
          <w:sz w:val="24"/>
          <w:szCs w:val="24"/>
        </w:rPr>
        <w:t xml:space="preserve">Usługi będą świadczone w formule 24/7/365 </w:t>
      </w:r>
      <w:r w:rsidRPr="00B333F0">
        <w:rPr>
          <w:rFonts w:ascii="Times New Roman" w:eastAsia="Times New Roman" w:hAnsi="Times New Roman" w:cs="Times New Roman"/>
          <w:color w:val="FF0000"/>
          <w:sz w:val="24"/>
          <w:szCs w:val="24"/>
          <w:lang w:eastAsia="pl-PL"/>
        </w:rPr>
        <w:t xml:space="preserve">i będą realizowane w miejscu instalacji sprzętu. </w:t>
      </w:r>
    </w:p>
    <w:p w14:paraId="695FEF0B" w14:textId="77777777" w:rsidR="002F504B" w:rsidRPr="002F504B" w:rsidRDefault="002F504B" w:rsidP="002F504B">
      <w:pPr>
        <w:pStyle w:val="Akapitzlist"/>
        <w:widowControl w:val="0"/>
        <w:numPr>
          <w:ilvl w:val="0"/>
          <w:numId w:val="114"/>
        </w:numPr>
        <w:shd w:val="clear" w:color="auto" w:fill="FFFFFF"/>
        <w:spacing w:after="0" w:line="240" w:lineRule="auto"/>
        <w:jc w:val="both"/>
        <w:rPr>
          <w:rFonts w:ascii="Times New Roman" w:eastAsia="MS Mincho" w:hAnsi="Times New Roman" w:cs="Times New Roman"/>
          <w:b/>
          <w:bCs/>
          <w:sz w:val="24"/>
          <w:szCs w:val="24"/>
        </w:rPr>
      </w:pPr>
      <w:r w:rsidRPr="002F504B">
        <w:rPr>
          <w:rFonts w:ascii="Times New Roman" w:eastAsia="MS Mincho" w:hAnsi="Times New Roman" w:cs="Times New Roman"/>
          <w:sz w:val="24"/>
          <w:szCs w:val="24"/>
        </w:rPr>
        <w:t>Wykonawca gwarantuje, iż w okresie gwarancji czas usunięcia awarii będzie nie dłuższy niż:</w:t>
      </w:r>
    </w:p>
    <w:p w14:paraId="20627335" w14:textId="77777777" w:rsidR="002F504B" w:rsidRPr="002F504B" w:rsidRDefault="002F504B" w:rsidP="002F504B">
      <w:pPr>
        <w:pStyle w:val="Akapitzlist"/>
        <w:widowControl w:val="0"/>
        <w:numPr>
          <w:ilvl w:val="0"/>
          <w:numId w:val="115"/>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hAnsi="Times New Roman" w:cs="Times New Roman"/>
          <w:sz w:val="24"/>
          <w:szCs w:val="24"/>
        </w:rPr>
        <w:t>W zakresie awarii krytycznej – maksymalny czas naprawy 24 godziny  przy czym za awarię krytyczną zostanie uznane nieprawidłowe działanie urządzania (np. błąd, usterka, awaria) będącego przedmiotem umowy, przy czym nieprawidłowość jego działania prowadzi do braku możliwości jego wykorzystania lub elementu redundantnego w danym urządzeniu.</w:t>
      </w:r>
    </w:p>
    <w:p w14:paraId="7BEA758B" w14:textId="77777777" w:rsidR="002F504B" w:rsidRPr="002F504B" w:rsidRDefault="002F504B" w:rsidP="002F504B">
      <w:pPr>
        <w:pStyle w:val="Akapitzlist"/>
        <w:widowControl w:val="0"/>
        <w:numPr>
          <w:ilvl w:val="0"/>
          <w:numId w:val="115"/>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hAnsi="Times New Roman" w:cs="Times New Roman"/>
          <w:sz w:val="24"/>
          <w:szCs w:val="24"/>
        </w:rPr>
        <w:t>W zakresie awarii zwykłej  - maksymalny czas naprawy 72 godziny, przy czym za awarię zwykła zostaną objęte  inne zdarzenia (będące błędem, usterką, awarią) niż te będące „Awarią krytyczną”. Jest to nieprawidłowe działanie urządzania będącego przedmiotem zamówienia, przy czym nieprawidłowość ta prowadzi do utrudnień w korzystaniu z tego urządzenia, lecz nie powoduje jego całkowitej dysfunkcji</w:t>
      </w:r>
    </w:p>
    <w:p w14:paraId="6CAC45A9" w14:textId="77777777" w:rsidR="002F504B" w:rsidRPr="002F504B" w:rsidRDefault="002F504B" w:rsidP="00B333F0">
      <w:pPr>
        <w:widowControl w:val="0"/>
        <w:numPr>
          <w:ilvl w:val="0"/>
          <w:numId w:val="114"/>
        </w:numPr>
        <w:shd w:val="clear" w:color="auto" w:fill="FFFFFF"/>
        <w:spacing w:after="0" w:line="240" w:lineRule="auto"/>
        <w:ind w:left="1054" w:hanging="357"/>
        <w:jc w:val="both"/>
        <w:rPr>
          <w:rFonts w:ascii="Times New Roman" w:eastAsia="MS Mincho" w:hAnsi="Times New Roman" w:cs="Times New Roman"/>
          <w:sz w:val="24"/>
          <w:szCs w:val="24"/>
        </w:rPr>
      </w:pPr>
      <w:r w:rsidRPr="002F504B">
        <w:rPr>
          <w:rFonts w:ascii="Times New Roman" w:hAnsi="Times New Roman" w:cs="Times New Roman"/>
          <w:sz w:val="24"/>
          <w:szCs w:val="24"/>
        </w:rPr>
        <w:t xml:space="preserve">Czas naprawy to czas liczony od momentu zgłoszenia przez Zamawiającego o zaistnieniu błędu  do momentu usunięcia awarii. </w:t>
      </w:r>
    </w:p>
    <w:p w14:paraId="6B9663C7" w14:textId="43B533C8" w:rsidR="006E3009" w:rsidRPr="00B333F0" w:rsidRDefault="006E3009" w:rsidP="00B333F0">
      <w:pPr>
        <w:pStyle w:val="Akapitzlist"/>
        <w:numPr>
          <w:ilvl w:val="0"/>
          <w:numId w:val="114"/>
        </w:numPr>
        <w:spacing w:after="0" w:line="240" w:lineRule="auto"/>
        <w:ind w:left="1054" w:hanging="357"/>
        <w:jc w:val="both"/>
        <w:rPr>
          <w:rFonts w:ascii="Times New Roman" w:hAnsi="Times New Roman" w:cs="Times New Roman"/>
          <w:color w:val="FF0000"/>
          <w:sz w:val="24"/>
          <w:szCs w:val="24"/>
        </w:rPr>
      </w:pPr>
      <w:bookmarkStart w:id="4" w:name="_Hlk110545130"/>
      <w:bookmarkEnd w:id="3"/>
      <w:r w:rsidRPr="00B333F0">
        <w:rPr>
          <w:rFonts w:ascii="Times New Roman" w:hAnsi="Times New Roman" w:cs="Times New Roman"/>
          <w:color w:val="FF0000"/>
          <w:sz w:val="24"/>
          <w:szCs w:val="24"/>
        </w:rPr>
        <w:t xml:space="preserve">Gdy liczba napraw gwarancyjnych tego samego urządzenia  lub części urządzenia  przekroczy 3 (trzy) (z wyjątkiem uszkodzeń z winy Zamawiającego) Wykonawca zobowiązuje się do wymiany </w:t>
      </w:r>
      <w:r w:rsidR="00BB6DBE" w:rsidRPr="00B333F0">
        <w:rPr>
          <w:rFonts w:ascii="Times New Roman" w:hAnsi="Times New Roman" w:cs="Times New Roman"/>
          <w:color w:val="FF0000"/>
          <w:sz w:val="24"/>
          <w:szCs w:val="24"/>
        </w:rPr>
        <w:t xml:space="preserve">odpowiednio </w:t>
      </w:r>
      <w:r w:rsidRPr="00B333F0">
        <w:rPr>
          <w:rFonts w:ascii="Times New Roman" w:hAnsi="Times New Roman" w:cs="Times New Roman"/>
          <w:color w:val="FF0000"/>
          <w:sz w:val="24"/>
          <w:szCs w:val="24"/>
        </w:rPr>
        <w:t>urządzenia lub części urządzenia na swój koszt przy czym Wykonawca jest zobowiązany do wymiany urządzenia lub części urządzenia na fabrycznie nowe, o parametrach nie gorszych niż parametry sprzętów podlegających wymianie, Czas wymiany urządzenia lub części urządzenia  na sprawne nie może przekroczyć 1</w:t>
      </w:r>
      <w:r w:rsidR="00BB6DBE" w:rsidRPr="00B333F0">
        <w:rPr>
          <w:rFonts w:ascii="Times New Roman" w:hAnsi="Times New Roman" w:cs="Times New Roman"/>
          <w:color w:val="FF0000"/>
          <w:sz w:val="24"/>
          <w:szCs w:val="24"/>
        </w:rPr>
        <w:t xml:space="preserve"> </w:t>
      </w:r>
      <w:r w:rsidRPr="00B333F0">
        <w:rPr>
          <w:rFonts w:ascii="Times New Roman" w:hAnsi="Times New Roman" w:cs="Times New Roman"/>
          <w:color w:val="FF0000"/>
          <w:sz w:val="24"/>
          <w:szCs w:val="24"/>
        </w:rPr>
        <w:t>dnia roboczego</w:t>
      </w:r>
      <w:r w:rsidR="00646C60" w:rsidRPr="00B333F0">
        <w:rPr>
          <w:rFonts w:ascii="Times New Roman" w:hAnsi="Times New Roman" w:cs="Times New Roman"/>
          <w:color w:val="FF0000"/>
          <w:sz w:val="24"/>
          <w:szCs w:val="24"/>
        </w:rPr>
        <w:t>.</w:t>
      </w:r>
    </w:p>
    <w:bookmarkEnd w:id="4"/>
    <w:p w14:paraId="251C58C3" w14:textId="77777777" w:rsidR="002F504B" w:rsidRPr="002F504B" w:rsidRDefault="002F504B" w:rsidP="00B333F0">
      <w:pPr>
        <w:widowControl w:val="0"/>
        <w:numPr>
          <w:ilvl w:val="0"/>
          <w:numId w:val="114"/>
        </w:numPr>
        <w:shd w:val="clear" w:color="auto" w:fill="FFFFFF"/>
        <w:spacing w:after="0" w:line="240" w:lineRule="auto"/>
        <w:ind w:left="1054" w:hanging="357"/>
        <w:jc w:val="both"/>
        <w:rPr>
          <w:rFonts w:ascii="Times New Roman" w:eastAsia="MS Mincho" w:hAnsi="Times New Roman" w:cs="Times New Roman"/>
          <w:sz w:val="24"/>
          <w:szCs w:val="24"/>
        </w:rPr>
      </w:pPr>
      <w:r w:rsidRPr="002F504B">
        <w:rPr>
          <w:rFonts w:ascii="Times New Roman" w:hAnsi="Times New Roman" w:cs="Times New Roman"/>
          <w:sz w:val="24"/>
          <w:szCs w:val="24"/>
        </w:rPr>
        <w:t>Wykonawca, na czas naprawy, zobowiązany jest do zapewnienia sprzętu zastępczego, który na własny koszt zainstaluje i skonfiguruje, tak aby zapewniał poprawną pracę systemu Zamawiającego, zgodnie z obowiązującymi politykami i procesami Zamawiającego.</w:t>
      </w:r>
      <w:r w:rsidRPr="002F504B">
        <w:rPr>
          <w:rFonts w:ascii="Times New Roman" w:eastAsia="MS Mincho" w:hAnsi="Times New Roman" w:cs="Times New Roman"/>
          <w:sz w:val="24"/>
          <w:szCs w:val="24"/>
        </w:rPr>
        <w:t xml:space="preserve"> </w:t>
      </w:r>
    </w:p>
    <w:p w14:paraId="2FDF4D63" w14:textId="6F86FF4C" w:rsidR="003D62EA" w:rsidRPr="003D62EA" w:rsidRDefault="002F504B" w:rsidP="003D62EA">
      <w:pPr>
        <w:pStyle w:val="Akapitzlist"/>
        <w:numPr>
          <w:ilvl w:val="0"/>
          <w:numId w:val="144"/>
        </w:numPr>
        <w:ind w:left="567" w:hanging="425"/>
        <w:rPr>
          <w:rFonts w:ascii="Times New Roman" w:eastAsia="MS Mincho" w:hAnsi="Times New Roman" w:cs="Times New Roman"/>
          <w:b/>
          <w:bCs/>
          <w:sz w:val="24"/>
          <w:szCs w:val="24"/>
        </w:rPr>
      </w:pPr>
      <w:r w:rsidRPr="003D62EA">
        <w:rPr>
          <w:rFonts w:ascii="Times New Roman" w:eastAsia="MS Mincho" w:hAnsi="Times New Roman" w:cs="Times New Roman"/>
          <w:b/>
          <w:bCs/>
          <w:sz w:val="24"/>
          <w:szCs w:val="24"/>
        </w:rPr>
        <w:t xml:space="preserve">Dotyczy świadczenia usługi gwarancji (serwisu gwarancyjnego) w zakresie sprzętu do dyktowania badań diagnostycznych. </w:t>
      </w:r>
      <w:r w:rsidR="003D62EA" w:rsidRPr="00B333F0">
        <w:rPr>
          <w:rFonts w:ascii="Times New Roman" w:hAnsi="Times New Roman" w:cs="Times New Roman"/>
          <w:color w:val="FF0000"/>
          <w:sz w:val="24"/>
          <w:szCs w:val="24"/>
        </w:rPr>
        <w:t>Czas usunięcia awarii - 14 dni kalendarzowych od momentu zgłoszenia awarii, na czas naprawy Wykonawca jest zobowiązany dostarczyć sprzęt zastępczy o nie gorszych parametrach techniczno-użytkowych.</w:t>
      </w:r>
    </w:p>
    <w:p w14:paraId="6E7FFBF6" w14:textId="77777777" w:rsidR="002F504B" w:rsidRPr="002F504B" w:rsidRDefault="002F504B" w:rsidP="00D9359D">
      <w:pPr>
        <w:pStyle w:val="Akapitzlist"/>
        <w:numPr>
          <w:ilvl w:val="0"/>
          <w:numId w:val="144"/>
        </w:numPr>
        <w:ind w:left="567" w:hanging="425"/>
        <w:rPr>
          <w:rFonts w:ascii="Times New Roman" w:eastAsia="MS Mincho" w:hAnsi="Times New Roman" w:cs="Times New Roman"/>
          <w:b/>
          <w:bCs/>
          <w:sz w:val="24"/>
          <w:szCs w:val="24"/>
        </w:rPr>
      </w:pPr>
      <w:r w:rsidRPr="002F504B">
        <w:rPr>
          <w:rFonts w:ascii="Times New Roman" w:eastAsia="MS Mincho" w:hAnsi="Times New Roman" w:cs="Times New Roman"/>
          <w:b/>
          <w:bCs/>
          <w:sz w:val="24"/>
          <w:szCs w:val="24"/>
        </w:rPr>
        <w:t xml:space="preserve">Dotyczy świadczenia usługi gwarancji w zakresie oprogramowania systemowego. </w:t>
      </w:r>
      <w:r w:rsidRPr="002F504B">
        <w:rPr>
          <w:rFonts w:ascii="Times New Roman" w:hAnsi="Times New Roman" w:cs="Times New Roman"/>
          <w:sz w:val="24"/>
          <w:szCs w:val="24"/>
        </w:rPr>
        <w:t>W ramach gwarancji Wykonawca zapewni usługę wsparcia producenta (maintenance), która będzie obejmowała aktualizacje oferowanego Oprogramowania do najnowszych wersji udostępnionych przez producenta Oprogramowania. W ramach tej usługi Zamawiający może zgłaszać błędy do serwisu producenta Oprogramowania oraz mieć dostęp do bazy wiedzy i aktualizacji zakupionego produktu</w:t>
      </w:r>
      <w:r w:rsidRPr="002F504B">
        <w:rPr>
          <w:rFonts w:ascii="Times New Roman" w:hAnsi="Times New Roman" w:cs="Times New Roman"/>
          <w:sz w:val="24"/>
          <w:szCs w:val="24"/>
          <w:lang w:eastAsia="pl-PL"/>
        </w:rPr>
        <w:t xml:space="preserve">. </w:t>
      </w:r>
    </w:p>
    <w:p w14:paraId="3EF1F950" w14:textId="77777777" w:rsidR="002F504B" w:rsidRPr="002F504B" w:rsidRDefault="002F504B" w:rsidP="00D9359D">
      <w:pPr>
        <w:pStyle w:val="Akapitzlist"/>
        <w:numPr>
          <w:ilvl w:val="0"/>
          <w:numId w:val="144"/>
        </w:numPr>
        <w:ind w:left="567" w:hanging="567"/>
        <w:rPr>
          <w:rFonts w:ascii="Times New Roman" w:eastAsia="MS Mincho" w:hAnsi="Times New Roman" w:cs="Times New Roman"/>
          <w:b/>
          <w:bCs/>
          <w:sz w:val="24"/>
          <w:szCs w:val="24"/>
        </w:rPr>
      </w:pPr>
      <w:r w:rsidRPr="002F504B">
        <w:rPr>
          <w:rFonts w:ascii="Times New Roman" w:eastAsia="MS Mincho" w:hAnsi="Times New Roman" w:cs="Times New Roman"/>
          <w:b/>
          <w:bCs/>
          <w:sz w:val="24"/>
          <w:szCs w:val="24"/>
        </w:rPr>
        <w:t xml:space="preserve">Dotyczy świadczenia usługi gwarancji w zakresie dostarczonego oprogramowania do transkrypcji opisów głosowych. </w:t>
      </w:r>
      <w:r w:rsidRPr="002F504B">
        <w:rPr>
          <w:rFonts w:ascii="Times New Roman" w:hAnsi="Times New Roman" w:cs="Times New Roman"/>
          <w:sz w:val="24"/>
          <w:szCs w:val="24"/>
        </w:rPr>
        <w:t xml:space="preserve">Usługi serwisu gwarancyjnego w okresie obowiązywania gwarancji będą polegać na obsłudze wszystkich zgłoszeń oraz zapytań dotyczących nieprawidłowego funkcjonowania systemu oraz na usuwaniu błędów (krytycznych, zwykłych) wykrytych w dostarczonym oprogramowaniu w następujących terminach: </w:t>
      </w:r>
    </w:p>
    <w:p w14:paraId="63F65018" w14:textId="77777777" w:rsidR="002F504B" w:rsidRPr="002F504B" w:rsidRDefault="002F504B" w:rsidP="002F504B">
      <w:pPr>
        <w:pStyle w:val="Akapitzlist"/>
        <w:numPr>
          <w:ilvl w:val="0"/>
          <w:numId w:val="117"/>
        </w:numPr>
        <w:autoSpaceDN w:val="0"/>
        <w:spacing w:after="120"/>
        <w:ind w:left="567" w:hanging="283"/>
        <w:textAlignment w:val="baseline"/>
        <w:rPr>
          <w:rFonts w:ascii="Times New Roman" w:hAnsi="Times New Roman" w:cs="Times New Roman"/>
          <w:sz w:val="24"/>
          <w:szCs w:val="24"/>
        </w:rPr>
      </w:pPr>
      <w:r w:rsidRPr="002F504B">
        <w:rPr>
          <w:rFonts w:ascii="Times New Roman" w:hAnsi="Times New Roman" w:cs="Times New Roman"/>
          <w:sz w:val="24"/>
          <w:szCs w:val="24"/>
        </w:rPr>
        <w:t>Błąd krytyczny -  5 dni roboczych przy czym za błąd krytyczny uznaje się błąd, w wyniku którego niemożliwe jest użytkowanie oprogramowania w zakresie jego funkcjonalności wskazanej w dokumentacji użytkownika, a w szczególności nieprawidłowe działanie oprogramowania, w wyniku którego następuje zatrzymanie jego pracy lub niedostępne są istotne funkcje oprogramowania.</w:t>
      </w:r>
    </w:p>
    <w:p w14:paraId="7B6BA758" w14:textId="77777777" w:rsidR="002F504B" w:rsidRPr="002F504B" w:rsidRDefault="002F504B" w:rsidP="002F504B">
      <w:pPr>
        <w:pStyle w:val="Akapitzlist"/>
        <w:numPr>
          <w:ilvl w:val="0"/>
          <w:numId w:val="117"/>
        </w:numPr>
        <w:spacing w:line="240" w:lineRule="auto"/>
        <w:ind w:left="567" w:hanging="283"/>
        <w:jc w:val="both"/>
        <w:rPr>
          <w:rFonts w:ascii="Times New Roman" w:hAnsi="Times New Roman" w:cs="Times New Roman"/>
          <w:sz w:val="24"/>
          <w:szCs w:val="24"/>
        </w:rPr>
      </w:pPr>
      <w:r w:rsidRPr="002F504B">
        <w:rPr>
          <w:rFonts w:ascii="Times New Roman" w:hAnsi="Times New Roman" w:cs="Times New Roman"/>
          <w:sz w:val="24"/>
          <w:szCs w:val="24"/>
        </w:rPr>
        <w:t>Błąd zwykły - 14 dni roboczych przy czym za błąd zwykły uznaje się błąd nie będący Błędem krytycznym tj. błąd zwykły to stan oprogramowania, mający wpływ na poprawne funkcjonowanie  oprogramowania lub jego składowych, odbiegający od założeń jego funkcjonowania, niezakłócający rutynowej eksploatacji oprogramowania i czynności w pracy bezpośrednich użytkowników</w:t>
      </w:r>
    </w:p>
    <w:p w14:paraId="6BFFDA1F" w14:textId="77777777" w:rsidR="002F504B" w:rsidRPr="002F504B" w:rsidRDefault="002F504B" w:rsidP="00D9359D">
      <w:pPr>
        <w:widowControl w:val="0"/>
        <w:numPr>
          <w:ilvl w:val="0"/>
          <w:numId w:val="144"/>
        </w:numPr>
        <w:shd w:val="clear" w:color="auto" w:fill="FFFFFF"/>
        <w:spacing w:after="0" w:line="240" w:lineRule="auto"/>
        <w:ind w:left="567" w:hanging="425"/>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Okres gwarancji  rozpoczyna się  w dniu  podpisania przez Zamawiającego bez zastrzeżeń protokołu </w:t>
      </w:r>
      <w:r w:rsidRPr="002F504B">
        <w:rPr>
          <w:rFonts w:ascii="Times New Roman" w:eastAsia="MS Mincho" w:hAnsi="Times New Roman" w:cs="Times New Roman"/>
          <w:sz w:val="24"/>
          <w:szCs w:val="24"/>
          <w:lang w:eastAsia="pl-PL"/>
        </w:rPr>
        <w:t xml:space="preserve">odbioru o którym mowa w </w:t>
      </w:r>
      <w:r w:rsidRPr="002F504B">
        <w:rPr>
          <w:rFonts w:ascii="Times New Roman" w:eastAsia="MS Mincho" w:hAnsi="Times New Roman" w:cs="Times New Roman"/>
          <w:bCs/>
          <w:sz w:val="24"/>
          <w:szCs w:val="24"/>
        </w:rPr>
        <w:t>§ 2 ust. 4</w:t>
      </w:r>
      <w:r w:rsidRPr="002F504B">
        <w:rPr>
          <w:rFonts w:ascii="Times New Roman" w:eastAsia="MS Mincho" w:hAnsi="Times New Roman" w:cs="Times New Roman"/>
          <w:sz w:val="24"/>
          <w:szCs w:val="24"/>
        </w:rPr>
        <w:t xml:space="preserve">. Szczegółowo warunki gwarancji </w:t>
      </w:r>
      <w:r w:rsidRPr="002F504B">
        <w:rPr>
          <w:rFonts w:ascii="Times New Roman" w:eastAsia="MS Mincho" w:hAnsi="Times New Roman" w:cs="Times New Roman"/>
          <w:bCs/>
          <w:kern w:val="2"/>
          <w:sz w:val="24"/>
          <w:szCs w:val="24"/>
        </w:rPr>
        <w:t>zostały opisane w załączniku nr 3 do umowy</w:t>
      </w:r>
    </w:p>
    <w:p w14:paraId="515FBA8A" w14:textId="77777777" w:rsidR="002F504B" w:rsidRPr="002F504B" w:rsidRDefault="002F504B" w:rsidP="00D9359D">
      <w:pPr>
        <w:widowControl w:val="0"/>
        <w:numPr>
          <w:ilvl w:val="0"/>
          <w:numId w:val="144"/>
        </w:numPr>
        <w:shd w:val="clear" w:color="auto" w:fill="FFFFFF"/>
        <w:spacing w:after="0" w:line="240" w:lineRule="auto"/>
        <w:ind w:left="567" w:hanging="425"/>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Zgłoszenia awarii/błędów dokonywane będą pisemnie (za pośrednictwem poczty elektronicznej) na adres e-mail: .........................................</w:t>
      </w:r>
    </w:p>
    <w:p w14:paraId="608433E5" w14:textId="77777777" w:rsidR="002F504B" w:rsidRPr="002F504B" w:rsidRDefault="002F504B" w:rsidP="00D9359D">
      <w:pPr>
        <w:pStyle w:val="Akapitzlist"/>
        <w:numPr>
          <w:ilvl w:val="0"/>
          <w:numId w:val="144"/>
        </w:numPr>
        <w:ind w:left="567" w:hanging="425"/>
        <w:rPr>
          <w:rFonts w:ascii="Times New Roman" w:eastAsia="MS Mincho" w:hAnsi="Times New Roman" w:cs="Times New Roman"/>
          <w:sz w:val="24"/>
          <w:szCs w:val="24"/>
        </w:rPr>
      </w:pPr>
      <w:r w:rsidRPr="002F504B">
        <w:rPr>
          <w:rFonts w:ascii="Times New Roman" w:hAnsi="Times New Roman" w:cs="Times New Roman"/>
          <w:sz w:val="24"/>
          <w:szCs w:val="24"/>
          <w:lang w:eastAsia="pl-PL"/>
        </w:rPr>
        <w:t>Usunięcie awarii/błędów objętych gwarancją, w tym także ewentualne koszty transportu systemu lub jego elementów składowych do miejsca naprawy i z miejsca na koszt własny Wykonawcy.</w:t>
      </w:r>
    </w:p>
    <w:p w14:paraId="4AC7CA62" w14:textId="77777777" w:rsidR="002F504B" w:rsidRPr="002F504B" w:rsidRDefault="002F504B" w:rsidP="00D9359D">
      <w:pPr>
        <w:pStyle w:val="Akapitzlist"/>
        <w:numPr>
          <w:ilvl w:val="0"/>
          <w:numId w:val="144"/>
        </w:numPr>
        <w:ind w:left="567" w:hanging="425"/>
        <w:jc w:val="both"/>
        <w:rPr>
          <w:rFonts w:ascii="Times New Roman" w:eastAsia="MS Mincho" w:hAnsi="Times New Roman" w:cs="Times New Roman"/>
          <w:sz w:val="24"/>
          <w:szCs w:val="24"/>
        </w:rPr>
      </w:pPr>
      <w:r w:rsidRPr="002F504B">
        <w:rPr>
          <w:rFonts w:ascii="Times New Roman" w:hAnsi="Times New Roman" w:cs="Times New Roman"/>
          <w:sz w:val="24"/>
          <w:szCs w:val="24"/>
          <w:lang w:eastAsia="pl-PL"/>
        </w:rPr>
        <w:t>Okres gwarancji udzielonej przez Wykonawcę ulega przedłużeniu o pełen okres niesprawności dostarczonego systemu</w:t>
      </w:r>
      <w:r w:rsidRPr="002F504B">
        <w:rPr>
          <w:rFonts w:ascii="Times New Roman" w:hAnsi="Times New Roman" w:cs="Times New Roman"/>
          <w:i/>
          <w:iCs/>
          <w:sz w:val="24"/>
          <w:szCs w:val="24"/>
          <w:lang w:eastAsia="pl-PL"/>
        </w:rPr>
        <w:t>.</w:t>
      </w:r>
    </w:p>
    <w:p w14:paraId="766BAB9E" w14:textId="77777777" w:rsidR="002F504B" w:rsidRPr="002F504B" w:rsidRDefault="002F504B" w:rsidP="002F504B">
      <w:pPr>
        <w:widowControl w:val="0"/>
        <w:spacing w:after="0" w:line="240" w:lineRule="auto"/>
        <w:jc w:val="center"/>
        <w:rPr>
          <w:rFonts w:ascii="Times New Roman" w:eastAsia="Arial Unicode MS" w:hAnsi="Times New Roman" w:cs="Times New Roman"/>
          <w:b/>
          <w:kern w:val="2"/>
          <w:sz w:val="24"/>
          <w:szCs w:val="24"/>
          <w:lang w:eastAsia="pl-PL"/>
        </w:rPr>
      </w:pPr>
      <w:r w:rsidRPr="002F504B">
        <w:rPr>
          <w:rFonts w:ascii="Times New Roman" w:eastAsia="Lucida Sans Unicode" w:hAnsi="Times New Roman" w:cs="Times New Roman"/>
          <w:b/>
          <w:kern w:val="2"/>
          <w:sz w:val="24"/>
          <w:szCs w:val="24"/>
          <w:lang w:eastAsia="pl-PL"/>
        </w:rPr>
        <w:t>§ 9.</w:t>
      </w:r>
    </w:p>
    <w:p w14:paraId="1BA3C7CF" w14:textId="77777777" w:rsidR="002F504B" w:rsidRPr="002F504B" w:rsidRDefault="002F504B" w:rsidP="002F504B">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2F504B">
        <w:rPr>
          <w:rFonts w:ascii="Times New Roman" w:hAnsi="Times New Roman" w:cs="Times New Roman"/>
          <w:b/>
          <w:bCs/>
          <w:sz w:val="24"/>
          <w:szCs w:val="24"/>
          <w:u w:val="single"/>
          <w:lang w:eastAsia="pl-PL"/>
        </w:rPr>
        <w:t>KARY UMOWNE</w:t>
      </w:r>
    </w:p>
    <w:p w14:paraId="753509F7" w14:textId="77777777" w:rsidR="002F504B" w:rsidRPr="002F504B" w:rsidRDefault="002F504B" w:rsidP="002F504B">
      <w:pPr>
        <w:numPr>
          <w:ilvl w:val="0"/>
          <w:numId w:val="96"/>
        </w:numPr>
        <w:autoSpaceDE w:val="0"/>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 Wykonawca</w:t>
      </w:r>
      <w:r w:rsidRPr="002F504B">
        <w:rPr>
          <w:rFonts w:ascii="Times New Roman" w:hAnsi="Times New Roman" w:cs="Times New Roman"/>
          <w:i/>
          <w:sz w:val="24"/>
          <w:szCs w:val="24"/>
          <w:lang w:eastAsia="pl-PL"/>
        </w:rPr>
        <w:t xml:space="preserve"> </w:t>
      </w:r>
      <w:r w:rsidRPr="002F504B">
        <w:rPr>
          <w:rFonts w:ascii="Times New Roman" w:hAnsi="Times New Roman" w:cs="Times New Roman"/>
          <w:sz w:val="24"/>
          <w:szCs w:val="24"/>
          <w:lang w:eastAsia="pl-PL"/>
        </w:rPr>
        <w:t>zapłaci Zamawiającemu następujące kary umowne:</w:t>
      </w:r>
    </w:p>
    <w:p w14:paraId="0ECC4AA9" w14:textId="77777777"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 wysokości 0,5%  kwoty wynagrodzenia brutto określonego w §7 ust. 1 niniejszej umowy za każdy dzień zwłoki w realizacji obowiązków określonych w § 2 ust. 4 umowy;</w:t>
      </w:r>
    </w:p>
    <w:p w14:paraId="4E58E7AC" w14:textId="64FA44EF"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wysokości  80,00 zł (słownie: </w:t>
      </w:r>
      <w:r w:rsidR="00BB6DBE" w:rsidRPr="00B333F0">
        <w:rPr>
          <w:rFonts w:ascii="Times New Roman" w:hAnsi="Times New Roman" w:cs="Times New Roman"/>
          <w:color w:val="FF0000"/>
          <w:sz w:val="24"/>
          <w:szCs w:val="24"/>
          <w:lang w:eastAsia="pl-PL"/>
        </w:rPr>
        <w:t xml:space="preserve">osiemdziesiąt </w:t>
      </w:r>
      <w:r w:rsidRPr="002F504B">
        <w:rPr>
          <w:rFonts w:ascii="Times New Roman" w:hAnsi="Times New Roman" w:cs="Times New Roman"/>
          <w:sz w:val="24"/>
          <w:szCs w:val="24"/>
          <w:lang w:eastAsia="pl-PL"/>
        </w:rPr>
        <w:t xml:space="preserve">złotych 00/100), za każdą godzinę  zwłoki w realizacji </w:t>
      </w:r>
      <w:r w:rsidR="00BB6DBE" w:rsidRPr="00B333F0">
        <w:rPr>
          <w:rFonts w:ascii="Times New Roman" w:hAnsi="Times New Roman" w:cs="Times New Roman"/>
          <w:color w:val="FF0000"/>
          <w:sz w:val="24"/>
          <w:szCs w:val="24"/>
          <w:lang w:eastAsia="pl-PL"/>
        </w:rPr>
        <w:t xml:space="preserve">obowiązków serwisowych i gwarancyjnych </w:t>
      </w:r>
      <w:r w:rsidRPr="002F504B">
        <w:rPr>
          <w:rFonts w:ascii="Times New Roman" w:hAnsi="Times New Roman" w:cs="Times New Roman"/>
          <w:sz w:val="24"/>
          <w:szCs w:val="24"/>
          <w:lang w:eastAsia="pl-PL"/>
        </w:rPr>
        <w:t xml:space="preserve">względem terminu, o którym mowa w § 8 ust. 6 pkt b) umowy. </w:t>
      </w:r>
    </w:p>
    <w:p w14:paraId="43BC86C1" w14:textId="77777777"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 wysokości 100,00 zł brutto za każdą godzinę  zwłoki w realizacji obowiązków określonych w § 8 ust. 5 pkt a)/ ppkt i, ii umowy ;</w:t>
      </w:r>
    </w:p>
    <w:p w14:paraId="328A68B7" w14:textId="170FEAAF"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wysokości 0,05 %  kwoty wynagrodzenia brutto określonego w §7 ust. 1 niniejszej umowy  za każdy dzień zwłoki w realizacji obowiązków określonych w § 8 ust. 5 pkt a)/ ppkt iii, ust. </w:t>
      </w:r>
      <w:r w:rsidR="00366DC6">
        <w:rPr>
          <w:rFonts w:ascii="Times New Roman" w:hAnsi="Times New Roman" w:cs="Times New Roman"/>
          <w:sz w:val="24"/>
          <w:szCs w:val="24"/>
          <w:lang w:eastAsia="pl-PL"/>
        </w:rPr>
        <w:t>7</w:t>
      </w:r>
      <w:r w:rsidRPr="002F504B">
        <w:rPr>
          <w:rFonts w:ascii="Times New Roman" w:hAnsi="Times New Roman" w:cs="Times New Roman"/>
          <w:sz w:val="24"/>
          <w:szCs w:val="24"/>
          <w:lang w:eastAsia="pl-PL"/>
        </w:rPr>
        <w:t xml:space="preserve">, oraz ust. </w:t>
      </w:r>
      <w:r w:rsidR="00366DC6">
        <w:rPr>
          <w:rFonts w:ascii="Times New Roman" w:hAnsi="Times New Roman" w:cs="Times New Roman"/>
          <w:sz w:val="24"/>
          <w:szCs w:val="24"/>
          <w:lang w:eastAsia="pl-PL"/>
        </w:rPr>
        <w:t>9</w:t>
      </w:r>
      <w:r w:rsidR="00366DC6" w:rsidRPr="002F504B">
        <w:rPr>
          <w:rFonts w:ascii="Times New Roman" w:hAnsi="Times New Roman" w:cs="Times New Roman"/>
          <w:sz w:val="24"/>
          <w:szCs w:val="24"/>
          <w:lang w:eastAsia="pl-PL"/>
        </w:rPr>
        <w:t xml:space="preserve"> </w:t>
      </w:r>
      <w:r w:rsidRPr="002F504B">
        <w:rPr>
          <w:rFonts w:ascii="Times New Roman" w:hAnsi="Times New Roman" w:cs="Times New Roman"/>
          <w:sz w:val="24"/>
          <w:szCs w:val="24"/>
          <w:lang w:eastAsia="pl-PL"/>
        </w:rPr>
        <w:t>umowy;</w:t>
      </w:r>
    </w:p>
    <w:p w14:paraId="02DFFCB7" w14:textId="77777777"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 wysokości 10% kwoty wynagrodzenia brutto określonego w §7 ust. 1 niniejszej umowy – w przypadku gdy z przyczyn, za które odpowiada Wykonawca nastąpi odstąpienie od umowy lub  wypowiedzenie lub rozwiązanie umowy ze skutkiem natychmiastowym.</w:t>
      </w:r>
    </w:p>
    <w:p w14:paraId="65EEAFDA" w14:textId="77777777" w:rsidR="002F504B" w:rsidRPr="002F504B" w:rsidRDefault="002F504B" w:rsidP="002F504B">
      <w:pPr>
        <w:numPr>
          <w:ilvl w:val="0"/>
          <w:numId w:val="95"/>
        </w:numPr>
        <w:suppressAutoHyphen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Łączna wartość kar umownych naliczonych na podstawie zapisów umowy nie przekroczy 50% wartości brutto  wynagrodzenia określonego w § 7 ust. 1 umowy.</w:t>
      </w:r>
    </w:p>
    <w:p w14:paraId="10DD20F5" w14:textId="77777777" w:rsidR="002F504B" w:rsidRPr="002F504B" w:rsidRDefault="002F504B" w:rsidP="002F504B">
      <w:pPr>
        <w:widowControl w:val="0"/>
        <w:numPr>
          <w:ilvl w:val="0"/>
          <w:numId w:val="95"/>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5" w:name="_Hlk64978724"/>
      <w:r w:rsidRPr="002F504B">
        <w:rPr>
          <w:rFonts w:ascii="Times New Roman" w:hAnsi="Times New Roman" w:cs="Times New Roman"/>
          <w:color w:val="000000"/>
          <w:sz w:val="24"/>
          <w:szCs w:val="24"/>
        </w:rPr>
        <w:t xml:space="preserve">Należność z tytułu kary umownej będzie płatna w terminie 7 dni od daty wystawienia przez Zamawiającego noty obciążeniowej. </w:t>
      </w:r>
    </w:p>
    <w:bookmarkEnd w:id="5"/>
    <w:p w14:paraId="0E460A8F" w14:textId="77777777" w:rsidR="002F504B" w:rsidRPr="002F504B" w:rsidRDefault="002F504B" w:rsidP="002F504B">
      <w:pPr>
        <w:widowControl w:val="0"/>
        <w:numPr>
          <w:ilvl w:val="0"/>
          <w:numId w:val="95"/>
        </w:numPr>
        <w:autoSpaceDE w:val="0"/>
        <w:spacing w:after="0" w:line="240" w:lineRule="auto"/>
        <w:jc w:val="both"/>
        <w:rPr>
          <w:rFonts w:ascii="Times New Roman" w:hAnsi="Times New Roman" w:cs="Times New Roman"/>
          <w:sz w:val="24"/>
          <w:szCs w:val="24"/>
        </w:rPr>
      </w:pPr>
      <w:r w:rsidRPr="002F504B">
        <w:rPr>
          <w:rFonts w:ascii="Times New Roman" w:hAnsi="Times New Roman" w:cs="Times New Roman"/>
          <w:sz w:val="24"/>
          <w:szCs w:val="24"/>
          <w:lang w:eastAsia="pl-PL"/>
        </w:rPr>
        <w:t>W przypadku, gdy wysokość wyrządzonej szkody przewy</w:t>
      </w:r>
      <w:r w:rsidRPr="002F504B">
        <w:rPr>
          <w:rFonts w:ascii="Times New Roman" w:eastAsia="TTE1BCD910t00" w:hAnsi="Times New Roman" w:cs="Times New Roman"/>
          <w:sz w:val="24"/>
          <w:szCs w:val="24"/>
          <w:lang w:eastAsia="pl-PL"/>
        </w:rPr>
        <w:t>ż</w:t>
      </w:r>
      <w:r w:rsidRPr="002F504B">
        <w:rPr>
          <w:rFonts w:ascii="Times New Roman" w:hAnsi="Times New Roman" w:cs="Times New Roman"/>
          <w:sz w:val="24"/>
          <w:szCs w:val="24"/>
          <w:lang w:eastAsia="pl-PL"/>
        </w:rPr>
        <w:t>sza naliczoną</w:t>
      </w:r>
      <w:r w:rsidRPr="002F504B">
        <w:rPr>
          <w:rFonts w:ascii="Times New Roman" w:eastAsia="TTE1BCD910t00" w:hAnsi="Times New Roman" w:cs="Times New Roman"/>
          <w:sz w:val="24"/>
          <w:szCs w:val="24"/>
          <w:lang w:eastAsia="pl-PL"/>
        </w:rPr>
        <w:t xml:space="preserve"> </w:t>
      </w:r>
      <w:r w:rsidRPr="002F504B">
        <w:rPr>
          <w:rFonts w:ascii="Times New Roman" w:hAnsi="Times New Roman" w:cs="Times New Roman"/>
          <w:sz w:val="24"/>
          <w:szCs w:val="24"/>
          <w:lang w:eastAsia="pl-PL"/>
        </w:rPr>
        <w:t>kar</w:t>
      </w:r>
      <w:r w:rsidRPr="002F504B">
        <w:rPr>
          <w:rFonts w:ascii="Times New Roman" w:eastAsia="TTE1BCD910t00" w:hAnsi="Times New Roman" w:cs="Times New Roman"/>
          <w:sz w:val="24"/>
          <w:szCs w:val="24"/>
          <w:lang w:eastAsia="pl-PL"/>
        </w:rPr>
        <w:t xml:space="preserve">ę </w:t>
      </w:r>
      <w:r w:rsidRPr="002F504B">
        <w:rPr>
          <w:rFonts w:ascii="Times New Roman" w:hAnsi="Times New Roman" w:cs="Times New Roman"/>
          <w:sz w:val="24"/>
          <w:szCs w:val="24"/>
          <w:lang w:eastAsia="pl-PL"/>
        </w:rPr>
        <w:t>umown</w:t>
      </w:r>
      <w:r w:rsidRPr="002F504B">
        <w:rPr>
          <w:rFonts w:ascii="Times New Roman" w:eastAsia="TTE1BCD910t00" w:hAnsi="Times New Roman" w:cs="Times New Roman"/>
          <w:sz w:val="24"/>
          <w:szCs w:val="24"/>
          <w:lang w:eastAsia="pl-PL"/>
        </w:rPr>
        <w:t xml:space="preserve">ą </w:t>
      </w:r>
      <w:r w:rsidRPr="002F504B">
        <w:rPr>
          <w:rFonts w:ascii="Times New Roman" w:hAnsi="Times New Roman" w:cs="Times New Roman"/>
          <w:sz w:val="24"/>
          <w:szCs w:val="24"/>
          <w:lang w:eastAsia="pl-PL"/>
        </w:rPr>
        <w:t>Zamawiaj</w:t>
      </w:r>
      <w:r w:rsidRPr="002F504B">
        <w:rPr>
          <w:rFonts w:ascii="Times New Roman" w:eastAsia="TTE1BCD910t00" w:hAnsi="Times New Roman" w:cs="Times New Roman"/>
          <w:sz w:val="24"/>
          <w:szCs w:val="24"/>
          <w:lang w:eastAsia="pl-PL"/>
        </w:rPr>
        <w:t>ą</w:t>
      </w:r>
      <w:r w:rsidRPr="002F504B">
        <w:rPr>
          <w:rFonts w:ascii="Times New Roman" w:hAnsi="Times New Roman" w:cs="Times New Roman"/>
          <w:sz w:val="24"/>
          <w:szCs w:val="24"/>
          <w:lang w:eastAsia="pl-PL"/>
        </w:rPr>
        <w:t xml:space="preserve">cy ma prawo </w:t>
      </w:r>
      <w:r w:rsidRPr="002F504B">
        <w:rPr>
          <w:rFonts w:ascii="Times New Roman" w:eastAsia="TTE1BCD910t00" w:hAnsi="Times New Roman" w:cs="Times New Roman"/>
          <w:sz w:val="24"/>
          <w:szCs w:val="24"/>
          <w:lang w:eastAsia="pl-PL"/>
        </w:rPr>
        <w:t>żą</w:t>
      </w:r>
      <w:r w:rsidRPr="002F504B">
        <w:rPr>
          <w:rFonts w:ascii="Times New Roman" w:hAnsi="Times New Roman" w:cs="Times New Roman"/>
          <w:sz w:val="24"/>
          <w:szCs w:val="24"/>
          <w:lang w:eastAsia="pl-PL"/>
        </w:rPr>
        <w:t>da</w:t>
      </w:r>
      <w:r w:rsidRPr="002F504B">
        <w:rPr>
          <w:rFonts w:ascii="Times New Roman" w:eastAsia="TTE1BCD910t00" w:hAnsi="Times New Roman" w:cs="Times New Roman"/>
          <w:sz w:val="24"/>
          <w:szCs w:val="24"/>
          <w:lang w:eastAsia="pl-PL"/>
        </w:rPr>
        <w:t xml:space="preserve">ć </w:t>
      </w:r>
      <w:r w:rsidRPr="002F504B">
        <w:rPr>
          <w:rFonts w:ascii="Times New Roman" w:hAnsi="Times New Roman" w:cs="Times New Roman"/>
          <w:sz w:val="24"/>
          <w:szCs w:val="24"/>
          <w:lang w:eastAsia="pl-PL"/>
        </w:rPr>
        <w:t>odszkodowania uzupełniaj</w:t>
      </w:r>
      <w:r w:rsidRPr="002F504B">
        <w:rPr>
          <w:rFonts w:ascii="Times New Roman" w:eastAsia="TTE1BCD910t00" w:hAnsi="Times New Roman" w:cs="Times New Roman"/>
          <w:sz w:val="24"/>
          <w:szCs w:val="24"/>
          <w:lang w:eastAsia="pl-PL"/>
        </w:rPr>
        <w:t>ą</w:t>
      </w:r>
      <w:r w:rsidRPr="002F504B">
        <w:rPr>
          <w:rFonts w:ascii="Times New Roman" w:hAnsi="Times New Roman" w:cs="Times New Roman"/>
          <w:sz w:val="24"/>
          <w:szCs w:val="24"/>
          <w:lang w:eastAsia="pl-PL"/>
        </w:rPr>
        <w:t>cego na zasadach ogólnych.</w:t>
      </w:r>
    </w:p>
    <w:p w14:paraId="300FC23A" w14:textId="77777777" w:rsidR="002F504B" w:rsidRPr="002F504B" w:rsidRDefault="002F504B" w:rsidP="002F504B">
      <w:pPr>
        <w:jc w:val="center"/>
        <w:rPr>
          <w:rFonts w:ascii="Times New Roman" w:hAnsi="Times New Roman" w:cs="Times New Roman"/>
          <w:b/>
          <w:bCs/>
          <w:sz w:val="24"/>
          <w:szCs w:val="24"/>
        </w:rPr>
      </w:pPr>
    </w:p>
    <w:p w14:paraId="679B0056" w14:textId="77777777" w:rsidR="002F504B" w:rsidRPr="002F504B" w:rsidRDefault="002F504B" w:rsidP="00B333F0">
      <w:pPr>
        <w:spacing w:after="0" w:line="240" w:lineRule="auto"/>
        <w:jc w:val="center"/>
        <w:rPr>
          <w:rFonts w:ascii="Times New Roman" w:eastAsia="Arial Unicode MS" w:hAnsi="Times New Roman" w:cs="Times New Roman"/>
          <w:b/>
          <w:bCs/>
          <w:sz w:val="24"/>
          <w:szCs w:val="24"/>
        </w:rPr>
      </w:pPr>
      <w:r w:rsidRPr="002F504B">
        <w:rPr>
          <w:rFonts w:ascii="Times New Roman" w:hAnsi="Times New Roman" w:cs="Times New Roman"/>
          <w:b/>
          <w:bCs/>
          <w:sz w:val="24"/>
          <w:szCs w:val="24"/>
        </w:rPr>
        <w:t>§ 10.</w:t>
      </w:r>
    </w:p>
    <w:p w14:paraId="4068D835" w14:textId="77777777" w:rsidR="002F504B" w:rsidRPr="002F504B" w:rsidRDefault="002F504B" w:rsidP="00B333F0">
      <w:pPr>
        <w:keepNext/>
        <w:spacing w:after="0" w:line="240" w:lineRule="auto"/>
        <w:ind w:right="-57"/>
        <w:jc w:val="center"/>
        <w:outlineLvl w:val="2"/>
        <w:rPr>
          <w:rFonts w:ascii="Times New Roman" w:hAnsi="Times New Roman" w:cs="Times New Roman"/>
          <w:b/>
          <w:sz w:val="24"/>
          <w:szCs w:val="24"/>
          <w:u w:val="single"/>
          <w:lang w:eastAsia="pl-PL"/>
        </w:rPr>
      </w:pPr>
      <w:r w:rsidRPr="002F504B">
        <w:rPr>
          <w:rFonts w:ascii="Times New Roman" w:hAnsi="Times New Roman" w:cs="Times New Roman"/>
          <w:b/>
          <w:sz w:val="24"/>
          <w:szCs w:val="24"/>
          <w:u w:val="single"/>
          <w:lang w:eastAsia="pl-PL"/>
        </w:rPr>
        <w:t>ROZWIĄZANIE I ODSTĄPIENIE OD UMOWY</w:t>
      </w:r>
    </w:p>
    <w:p w14:paraId="113B317D" w14:textId="77777777" w:rsidR="002F504B" w:rsidRPr="002F504B" w:rsidRDefault="002F504B" w:rsidP="002F504B">
      <w:pPr>
        <w:numPr>
          <w:ilvl w:val="0"/>
          <w:numId w:val="98"/>
        </w:numPr>
        <w:suppressAutoHyphens/>
        <w:spacing w:after="0" w:line="240" w:lineRule="auto"/>
        <w:jc w:val="both"/>
        <w:rPr>
          <w:rFonts w:ascii="Times New Roman" w:hAnsi="Times New Roman" w:cs="Times New Roman"/>
          <w:kern w:val="1"/>
          <w:sz w:val="24"/>
          <w:szCs w:val="24"/>
          <w:lang w:eastAsia="hi-IN" w:bidi="hi-IN"/>
        </w:rPr>
      </w:pPr>
      <w:r w:rsidRPr="002F504B">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6E63FC9" w14:textId="77777777" w:rsidR="002F504B" w:rsidRPr="002F504B" w:rsidRDefault="002F504B" w:rsidP="002F504B">
      <w:pPr>
        <w:widowControl w:val="0"/>
        <w:numPr>
          <w:ilvl w:val="0"/>
          <w:numId w:val="98"/>
        </w:numPr>
        <w:autoSpaceDE w:val="0"/>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6A29BE69" w14:textId="77777777" w:rsidR="002F504B" w:rsidRPr="002F504B" w:rsidRDefault="002F504B" w:rsidP="002F504B">
      <w:pPr>
        <w:numPr>
          <w:ilvl w:val="0"/>
          <w:numId w:val="98"/>
        </w:numPr>
        <w:suppressAutoHyphens/>
        <w:spacing w:after="0" w:line="240" w:lineRule="auto"/>
        <w:rPr>
          <w:rFonts w:ascii="Times New Roman" w:hAnsi="Times New Roman" w:cs="Times New Roman"/>
          <w:sz w:val="24"/>
          <w:szCs w:val="24"/>
          <w:lang w:eastAsia="pl-PL"/>
        </w:rPr>
      </w:pPr>
      <w:r w:rsidRPr="002F504B">
        <w:rPr>
          <w:rFonts w:ascii="Times New Roman" w:hAnsi="Times New Roman" w:cs="Times New Roman"/>
          <w:sz w:val="24"/>
          <w:szCs w:val="24"/>
          <w:lang w:eastAsia="pl-PL"/>
        </w:rPr>
        <w:t>Dla skuteczności oświadczenia o rozwiązaniu umowy, wystarczające jest jego przesłanie na adres Wykonawcy wskazany w umowie.</w:t>
      </w:r>
    </w:p>
    <w:p w14:paraId="5E7AAB6B" w14:textId="77777777" w:rsidR="002F504B" w:rsidRPr="002F504B" w:rsidRDefault="002F504B" w:rsidP="002F504B">
      <w:pPr>
        <w:widowControl w:val="0"/>
        <w:numPr>
          <w:ilvl w:val="0"/>
          <w:numId w:val="98"/>
        </w:numPr>
        <w:autoSpaceDE w:val="0"/>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30F0994" w14:textId="77777777" w:rsidR="002F504B" w:rsidRPr="002F504B" w:rsidRDefault="002F504B" w:rsidP="002F504B">
      <w:pPr>
        <w:autoSpaceDE w:val="0"/>
        <w:spacing w:after="0" w:line="240" w:lineRule="auto"/>
        <w:jc w:val="center"/>
        <w:rPr>
          <w:rFonts w:ascii="Times New Roman" w:hAnsi="Times New Roman" w:cs="Times New Roman"/>
          <w:b/>
          <w:bCs/>
          <w:sz w:val="24"/>
          <w:szCs w:val="24"/>
        </w:rPr>
      </w:pPr>
    </w:p>
    <w:p w14:paraId="12EF4736" w14:textId="77777777" w:rsidR="002F504B" w:rsidRPr="002F504B" w:rsidRDefault="002F504B" w:rsidP="002F504B">
      <w:pPr>
        <w:autoSpaceDE w:val="0"/>
        <w:spacing w:after="0" w:line="240" w:lineRule="auto"/>
        <w:jc w:val="center"/>
        <w:rPr>
          <w:rFonts w:ascii="Times New Roman" w:eastAsia="Arial Unicode MS" w:hAnsi="Times New Roman" w:cs="Times New Roman"/>
          <w:b/>
          <w:bCs/>
          <w:sz w:val="24"/>
          <w:szCs w:val="24"/>
        </w:rPr>
      </w:pPr>
      <w:r w:rsidRPr="002F504B">
        <w:rPr>
          <w:rFonts w:ascii="Times New Roman" w:hAnsi="Times New Roman" w:cs="Times New Roman"/>
          <w:b/>
          <w:bCs/>
          <w:sz w:val="24"/>
          <w:szCs w:val="24"/>
        </w:rPr>
        <w:t>§ 11.</w:t>
      </w:r>
    </w:p>
    <w:p w14:paraId="008BB14C" w14:textId="77777777" w:rsidR="002F504B" w:rsidRPr="002F504B" w:rsidRDefault="002F504B" w:rsidP="002F504B">
      <w:pPr>
        <w:keepNext/>
        <w:spacing w:after="0" w:line="240" w:lineRule="auto"/>
        <w:ind w:right="-57"/>
        <w:jc w:val="center"/>
        <w:outlineLvl w:val="2"/>
        <w:rPr>
          <w:rFonts w:ascii="Times New Roman" w:hAnsi="Times New Roman" w:cs="Times New Roman"/>
          <w:b/>
          <w:sz w:val="24"/>
          <w:szCs w:val="24"/>
          <w:u w:val="single"/>
          <w:lang w:eastAsia="pl-PL"/>
        </w:rPr>
      </w:pPr>
      <w:r w:rsidRPr="002F504B">
        <w:rPr>
          <w:rFonts w:ascii="Times New Roman" w:hAnsi="Times New Roman" w:cs="Times New Roman"/>
          <w:b/>
          <w:sz w:val="24"/>
          <w:szCs w:val="24"/>
          <w:u w:val="single"/>
          <w:lang w:eastAsia="pl-PL"/>
        </w:rPr>
        <w:t>POSTANOWIENIA KOŃCOWE</w:t>
      </w:r>
    </w:p>
    <w:p w14:paraId="0A1D5973" w14:textId="77777777" w:rsidR="002F504B" w:rsidRPr="002F504B" w:rsidRDefault="002F504B" w:rsidP="002F504B">
      <w:pPr>
        <w:widowControl w:val="0"/>
        <w:numPr>
          <w:ilvl w:val="0"/>
          <w:numId w:val="106"/>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22FD4408" w14:textId="77777777" w:rsidR="002F504B" w:rsidRPr="002F504B" w:rsidRDefault="002F504B" w:rsidP="002F504B">
      <w:pPr>
        <w:widowControl w:val="0"/>
        <w:numPr>
          <w:ilvl w:val="0"/>
          <w:numId w:val="106"/>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6927AF2C" w14:textId="77777777" w:rsidR="002F504B" w:rsidRPr="002F504B" w:rsidRDefault="002F504B" w:rsidP="002F504B">
      <w:pPr>
        <w:widowControl w:val="0"/>
        <w:numPr>
          <w:ilvl w:val="0"/>
          <w:numId w:val="106"/>
        </w:numPr>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32781F63" w14:textId="77777777" w:rsidR="002F504B" w:rsidRPr="002F504B" w:rsidRDefault="002F504B" w:rsidP="002F504B">
      <w:pPr>
        <w:widowControl w:val="0"/>
        <w:numPr>
          <w:ilvl w:val="0"/>
          <w:numId w:val="106"/>
        </w:numPr>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Zmiana numeru rachunku bankowego Wykonawcy wymaga formy pisemnego aneksu pod rygorem nieważności.</w:t>
      </w:r>
    </w:p>
    <w:p w14:paraId="4558E671" w14:textId="77777777" w:rsidR="002F504B" w:rsidRPr="002F504B" w:rsidRDefault="002F504B" w:rsidP="002F504B">
      <w:pPr>
        <w:widowControl w:val="0"/>
        <w:numPr>
          <w:ilvl w:val="0"/>
          <w:numId w:val="106"/>
        </w:numPr>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Strony dopuszczają zmiany w umowie w zakresie:</w:t>
      </w:r>
    </w:p>
    <w:p w14:paraId="7E8D4FD8" w14:textId="77777777" w:rsidR="002F504B" w:rsidRPr="002F504B" w:rsidRDefault="002F504B" w:rsidP="002F504B">
      <w:pPr>
        <w:numPr>
          <w:ilvl w:val="0"/>
          <w:numId w:val="107"/>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zmiany danych stron (np. zmiana siedziby, adresu, nazwy),</w:t>
      </w:r>
    </w:p>
    <w:p w14:paraId="0E3D06A9" w14:textId="77777777" w:rsidR="002F504B" w:rsidRPr="002F504B" w:rsidRDefault="002F504B" w:rsidP="002F504B">
      <w:pPr>
        <w:numPr>
          <w:ilvl w:val="0"/>
          <w:numId w:val="107"/>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rPr>
        <w:t>zmniejszenie ceny określonej w umowie przy zachowaniu pozostałych warunków bez zmian.</w:t>
      </w:r>
    </w:p>
    <w:p w14:paraId="5635382B" w14:textId="26F157CE" w:rsidR="002F504B" w:rsidRPr="002F504B" w:rsidRDefault="002F504B" w:rsidP="002F504B">
      <w:pPr>
        <w:widowControl w:val="0"/>
        <w:numPr>
          <w:ilvl w:val="0"/>
          <w:numId w:val="107"/>
        </w:numPr>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w:t>
      </w:r>
      <w:r w:rsidR="00BB6DBE">
        <w:rPr>
          <w:rFonts w:ascii="Times New Roman" w:hAnsi="Times New Roman" w:cs="Times New Roman"/>
          <w:sz w:val="24"/>
          <w:szCs w:val="24"/>
          <w:lang w:eastAsia="pl-PL"/>
        </w:rPr>
        <w:t xml:space="preserve">, </w:t>
      </w:r>
      <w:r w:rsidR="00BB6DBE" w:rsidRPr="00B333F0">
        <w:rPr>
          <w:rFonts w:ascii="Times New Roman" w:hAnsi="Times New Roman" w:cs="Times New Roman"/>
          <w:color w:val="FF0000"/>
          <w:sz w:val="24"/>
          <w:szCs w:val="24"/>
          <w:lang w:eastAsia="pl-PL"/>
        </w:rPr>
        <w:t xml:space="preserve">funkcjonalnych </w:t>
      </w:r>
      <w:r w:rsidRPr="00B333F0">
        <w:rPr>
          <w:rFonts w:ascii="Times New Roman" w:hAnsi="Times New Roman" w:cs="Times New Roman"/>
          <w:color w:val="FF0000"/>
          <w:sz w:val="24"/>
          <w:szCs w:val="24"/>
          <w:lang w:eastAsia="pl-PL"/>
        </w:rPr>
        <w:t xml:space="preserve"> </w:t>
      </w:r>
      <w:r w:rsidRPr="002F504B">
        <w:rPr>
          <w:rFonts w:ascii="Times New Roman" w:hAnsi="Times New Roman" w:cs="Times New Roman"/>
          <w:sz w:val="24"/>
          <w:szCs w:val="24"/>
          <w:lang w:eastAsia="pl-PL"/>
        </w:rPr>
        <w:t>i innych wynikających z oferty na podstawie której był dokonany wybór Wykonawcy;</w:t>
      </w:r>
    </w:p>
    <w:p w14:paraId="52B89AFE" w14:textId="664551FA" w:rsidR="002F504B" w:rsidRPr="002F504B" w:rsidRDefault="002F504B" w:rsidP="002F504B">
      <w:pPr>
        <w:widowControl w:val="0"/>
        <w:numPr>
          <w:ilvl w:val="0"/>
          <w:numId w:val="107"/>
        </w:numPr>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w:t>
      </w:r>
      <w:r w:rsidR="00BB6DBE">
        <w:rPr>
          <w:rFonts w:ascii="Times New Roman" w:hAnsi="Times New Roman" w:cs="Times New Roman"/>
          <w:sz w:val="24"/>
          <w:szCs w:val="24"/>
        </w:rPr>
        <w:t>,</w:t>
      </w:r>
      <w:r w:rsidR="00BB6DBE" w:rsidRPr="00B333F0">
        <w:rPr>
          <w:rFonts w:ascii="Times New Roman" w:hAnsi="Times New Roman" w:cs="Times New Roman"/>
          <w:color w:val="FF0000"/>
          <w:sz w:val="24"/>
          <w:szCs w:val="24"/>
        </w:rPr>
        <w:t xml:space="preserve"> </w:t>
      </w:r>
      <w:r w:rsidR="00BB6DBE" w:rsidRPr="00B333F0">
        <w:rPr>
          <w:rFonts w:ascii="Times New Roman" w:hAnsi="Times New Roman" w:cs="Times New Roman"/>
          <w:color w:val="FF0000"/>
          <w:sz w:val="24"/>
          <w:szCs w:val="24"/>
          <w:lang w:eastAsia="pl-PL"/>
        </w:rPr>
        <w:t>funkcjonalnych</w:t>
      </w:r>
      <w:r w:rsidR="00B333F0">
        <w:rPr>
          <w:rFonts w:ascii="Times New Roman" w:hAnsi="Times New Roman" w:cs="Times New Roman"/>
          <w:color w:val="FF0000"/>
          <w:sz w:val="24"/>
          <w:szCs w:val="24"/>
          <w:lang w:eastAsia="pl-PL"/>
        </w:rPr>
        <w:t xml:space="preserve"> </w:t>
      </w:r>
      <w:r w:rsidRPr="002F504B">
        <w:rPr>
          <w:rFonts w:ascii="Times New Roman" w:hAnsi="Times New Roman" w:cs="Times New Roman"/>
          <w:sz w:val="24"/>
          <w:szCs w:val="24"/>
        </w:rPr>
        <w:t>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0F1EE628" w14:textId="21C8F5EB" w:rsidR="002F504B" w:rsidRPr="002F504B" w:rsidRDefault="002F504B" w:rsidP="002F504B">
      <w:pPr>
        <w:widowControl w:val="0"/>
        <w:numPr>
          <w:ilvl w:val="0"/>
          <w:numId w:val="107"/>
        </w:numPr>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przypadku wprowadzenia przez producenta nowej wersji oprogramowania lub innych Produktów, Zamawiający dopuszcza zmianę wersji Oprogramowania lub Produktu pod warunkiem, że nowa wersja spełnia wymagania określone w </w:t>
      </w:r>
      <w:r w:rsidRPr="00B333F0">
        <w:rPr>
          <w:rFonts w:ascii="Times New Roman" w:hAnsi="Times New Roman" w:cs="Times New Roman"/>
          <w:color w:val="FF0000"/>
          <w:sz w:val="24"/>
          <w:szCs w:val="24"/>
          <w:lang w:eastAsia="pl-PL"/>
        </w:rPr>
        <w:t>SWZ</w:t>
      </w:r>
      <w:r w:rsidRPr="002F504B">
        <w:rPr>
          <w:rFonts w:ascii="Times New Roman" w:hAnsi="Times New Roman" w:cs="Times New Roman"/>
          <w:sz w:val="24"/>
          <w:szCs w:val="24"/>
          <w:lang w:eastAsia="pl-PL"/>
        </w:rPr>
        <w:t xml:space="preserve">; </w:t>
      </w:r>
    </w:p>
    <w:p w14:paraId="2F7044E1" w14:textId="358F03FA" w:rsidR="002F504B" w:rsidRPr="002F504B" w:rsidRDefault="002F504B" w:rsidP="002F504B">
      <w:pPr>
        <w:widowControl w:val="0"/>
        <w:numPr>
          <w:ilvl w:val="0"/>
          <w:numId w:val="107"/>
        </w:numPr>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przypadku zakończenia wytwarzania Oprogramowania lub innego Produktu objętego Umową lub wycofania ich z produkcji lub z obrotu na terytorium Rzeczypospolitej Polskiej, Zamawiający dopuszcza zmianę polegającą na dostarczeniu produktu zastępczego o parametrach spełniających wymagania określone w </w:t>
      </w:r>
      <w:r w:rsidRPr="00B333F0">
        <w:rPr>
          <w:rFonts w:ascii="Times New Roman" w:hAnsi="Times New Roman" w:cs="Times New Roman"/>
          <w:color w:val="FF0000"/>
          <w:sz w:val="24"/>
          <w:szCs w:val="24"/>
          <w:lang w:eastAsia="pl-PL"/>
        </w:rPr>
        <w:t>SWZ</w:t>
      </w:r>
      <w:r w:rsidRPr="002F504B">
        <w:rPr>
          <w:rFonts w:ascii="Times New Roman" w:hAnsi="Times New Roman" w:cs="Times New Roman"/>
          <w:sz w:val="24"/>
          <w:szCs w:val="24"/>
          <w:lang w:eastAsia="pl-PL"/>
        </w:rPr>
        <w:t>;</w:t>
      </w:r>
    </w:p>
    <w:p w14:paraId="010F35FF" w14:textId="77777777" w:rsidR="002F504B" w:rsidRPr="002F504B" w:rsidRDefault="002F504B" w:rsidP="002F504B">
      <w:pPr>
        <w:pStyle w:val="Akapitzlist"/>
        <w:numPr>
          <w:ilvl w:val="0"/>
          <w:numId w:val="106"/>
        </w:numPr>
        <w:spacing w:after="0" w:line="240" w:lineRule="auto"/>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W przypadku uzasadnionej przyczynami technicznymi lub organizacyjnymi, w szczególności ujawnionymi na etapie prac analitycznych i projektowych strony dopuszczają następujące zmiany:</w:t>
      </w:r>
    </w:p>
    <w:p w14:paraId="3F972B56" w14:textId="7949B709" w:rsidR="002F504B" w:rsidRDefault="002F504B" w:rsidP="002F504B">
      <w:pPr>
        <w:numPr>
          <w:ilvl w:val="0"/>
          <w:numId w:val="119"/>
        </w:numPr>
        <w:tabs>
          <w:tab w:val="clear" w:pos="757"/>
          <w:tab w:val="num" w:pos="851"/>
        </w:tabs>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 xml:space="preserve">sposobu wykonania Umowy w obszarach: organizacyjnym, wykorzystywanych narzędzi, przyjętych metod i kanałów komunikacji, </w:t>
      </w:r>
    </w:p>
    <w:p w14:paraId="0C3E0A46" w14:textId="0A7493EC" w:rsidR="00BB6DBE" w:rsidRPr="00BB6DBE" w:rsidRDefault="002F504B" w:rsidP="00B333F0">
      <w:pPr>
        <w:numPr>
          <w:ilvl w:val="0"/>
          <w:numId w:val="119"/>
        </w:numPr>
        <w:tabs>
          <w:tab w:val="clear" w:pos="757"/>
          <w:tab w:val="num" w:pos="851"/>
        </w:tabs>
        <w:spacing w:after="0" w:line="240" w:lineRule="auto"/>
        <w:contextualSpacing/>
        <w:jc w:val="both"/>
        <w:rPr>
          <w:rFonts w:ascii="Times New Roman" w:hAnsi="Times New Roman" w:cs="Times New Roman"/>
          <w:sz w:val="24"/>
          <w:szCs w:val="24"/>
          <w:lang w:eastAsia="pl-PL"/>
        </w:rPr>
      </w:pPr>
      <w:r w:rsidRPr="00BB6DBE">
        <w:rPr>
          <w:rFonts w:ascii="Times New Roman" w:eastAsia="Cambria" w:hAnsi="Times New Roman" w:cs="Times New Roman"/>
          <w:sz w:val="24"/>
          <w:szCs w:val="24"/>
          <w:lang w:eastAsia="pl-PL"/>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r w:rsidR="00BB6DBE" w:rsidRPr="00BB6DBE">
        <w:rPr>
          <w:rFonts w:ascii="Times New Roman" w:eastAsia="Cambria" w:hAnsi="Times New Roman" w:cs="Times New Roman"/>
          <w:sz w:val="24"/>
          <w:szCs w:val="24"/>
          <w:lang w:eastAsia="pl-PL"/>
        </w:rPr>
        <w:t xml:space="preserve"> </w:t>
      </w:r>
      <w:r w:rsidR="00BB6DBE" w:rsidRPr="00B333F0">
        <w:rPr>
          <w:rFonts w:ascii="Times New Roman" w:eastAsia="Cambria" w:hAnsi="Times New Roman" w:cs="Times New Roman"/>
          <w:color w:val="FF0000"/>
          <w:sz w:val="24"/>
          <w:szCs w:val="24"/>
          <w:lang w:eastAsia="pl-PL"/>
        </w:rPr>
        <w:t xml:space="preserve">przy czym </w:t>
      </w:r>
      <w:r w:rsidR="00BB6DBE" w:rsidRPr="00B333F0">
        <w:rPr>
          <w:rFonts w:ascii="Times New Roman" w:hAnsi="Times New Roman" w:cs="Times New Roman"/>
          <w:color w:val="FF0000"/>
          <w:sz w:val="24"/>
          <w:szCs w:val="24"/>
          <w:lang w:eastAsia="pl-PL"/>
        </w:rPr>
        <w:t xml:space="preserve">zmiana taka nie może spowodować obniżenia parametrów technicznych, jakościowych, funkcjonalnych  </w:t>
      </w:r>
      <w:r w:rsidR="003E2668" w:rsidRPr="00B333F0">
        <w:rPr>
          <w:rFonts w:ascii="Times New Roman" w:hAnsi="Times New Roman" w:cs="Times New Roman"/>
          <w:color w:val="FF0000"/>
          <w:sz w:val="24"/>
          <w:szCs w:val="24"/>
          <w:lang w:eastAsia="pl-PL"/>
        </w:rPr>
        <w:t>wymaganych przez Zamawiającego lub dodatkowo punktowanych w ofercie</w:t>
      </w:r>
      <w:r w:rsidR="00BB6DBE" w:rsidRPr="00B333F0">
        <w:rPr>
          <w:rFonts w:ascii="Times New Roman" w:hAnsi="Times New Roman" w:cs="Times New Roman"/>
          <w:color w:val="FF0000"/>
          <w:sz w:val="24"/>
          <w:szCs w:val="24"/>
          <w:lang w:eastAsia="pl-PL"/>
        </w:rPr>
        <w:t xml:space="preserve"> na podstawie której był dokonany wybór Wykonawcy;</w:t>
      </w:r>
    </w:p>
    <w:p w14:paraId="64D018C7" w14:textId="77777777" w:rsidR="002F504B" w:rsidRPr="00BB6DBE" w:rsidRDefault="002F504B" w:rsidP="00BB6DBE">
      <w:pPr>
        <w:numPr>
          <w:ilvl w:val="0"/>
          <w:numId w:val="106"/>
        </w:numPr>
        <w:spacing w:after="0" w:line="240" w:lineRule="auto"/>
        <w:contextualSpacing/>
        <w:jc w:val="both"/>
        <w:rPr>
          <w:rFonts w:ascii="Times New Roman" w:eastAsia="Cambria" w:hAnsi="Times New Roman" w:cs="Times New Roman"/>
          <w:sz w:val="24"/>
          <w:szCs w:val="24"/>
          <w:lang w:eastAsia="pl-PL"/>
        </w:rPr>
      </w:pPr>
      <w:r w:rsidRPr="00BB6DBE">
        <w:rPr>
          <w:rFonts w:ascii="Times New Roman" w:eastAsia="Cambria" w:hAnsi="Times New Roman" w:cs="Times New Roman"/>
          <w:sz w:val="24"/>
          <w:szCs w:val="24"/>
          <w:lang w:eastAsia="pl-PL"/>
        </w:rPr>
        <w:t>W przypadku ujawnienia się powszechnie występujących wad oferowanego Oprogramowania lub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1E5377FE" w14:textId="77777777" w:rsidR="002F504B" w:rsidRPr="002F504B" w:rsidRDefault="002F504B" w:rsidP="002F504B">
      <w:pPr>
        <w:numPr>
          <w:ilvl w:val="0"/>
          <w:numId w:val="106"/>
        </w:numPr>
        <w:spacing w:after="0" w:line="240" w:lineRule="auto"/>
        <w:ind w:left="426" w:hanging="426"/>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 f) , ust 6-7  wymagają formy pisemnego aneksu pod rygorem nieważności.</w:t>
      </w:r>
    </w:p>
    <w:p w14:paraId="032EFBC2" w14:textId="77777777" w:rsidR="002F504B" w:rsidRPr="002F504B" w:rsidRDefault="002F504B" w:rsidP="002F504B">
      <w:pPr>
        <w:widowControl w:val="0"/>
        <w:numPr>
          <w:ilvl w:val="0"/>
          <w:numId w:val="106"/>
        </w:numPr>
        <w:spacing w:after="0" w:line="240" w:lineRule="auto"/>
        <w:ind w:left="426" w:hanging="426"/>
        <w:contextualSpacing/>
        <w:jc w:val="both"/>
        <w:rPr>
          <w:rFonts w:ascii="Times New Roman" w:eastAsia="Arial Unicode MS" w:hAnsi="Times New Roman" w:cs="Times New Roman"/>
          <w:sz w:val="24"/>
          <w:szCs w:val="24"/>
        </w:rPr>
      </w:pPr>
      <w:r w:rsidRPr="002F504B">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C7CE298" w14:textId="77777777" w:rsidR="002F504B" w:rsidRPr="002F504B" w:rsidRDefault="002F504B" w:rsidP="002F504B">
      <w:pPr>
        <w:widowControl w:val="0"/>
        <w:numPr>
          <w:ilvl w:val="0"/>
          <w:numId w:val="106"/>
        </w:numPr>
        <w:tabs>
          <w:tab w:val="num" w:pos="757"/>
        </w:tabs>
        <w:spacing w:after="0" w:line="240" w:lineRule="auto"/>
        <w:ind w:left="426" w:hanging="426"/>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1E0DC601" w14:textId="77777777" w:rsidR="002F504B" w:rsidRPr="002F504B" w:rsidRDefault="002F504B" w:rsidP="002F504B">
      <w:pPr>
        <w:widowControl w:val="0"/>
        <w:numPr>
          <w:ilvl w:val="0"/>
          <w:numId w:val="106"/>
        </w:numPr>
        <w:tabs>
          <w:tab w:val="num" w:pos="757"/>
        </w:tabs>
        <w:spacing w:after="0" w:line="240" w:lineRule="auto"/>
        <w:ind w:left="426" w:hanging="426"/>
        <w:jc w:val="both"/>
        <w:rPr>
          <w:rFonts w:ascii="Times New Roman" w:eastAsia="Calibri" w:hAnsi="Times New Roman" w:cs="Times New Roman"/>
          <w:sz w:val="24"/>
          <w:szCs w:val="24"/>
        </w:rPr>
      </w:pPr>
      <w:r w:rsidRPr="002F504B">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1171C43F" w14:textId="77777777" w:rsidR="002F504B" w:rsidRPr="002F504B" w:rsidRDefault="002F504B" w:rsidP="002F504B">
      <w:pPr>
        <w:widowControl w:val="0"/>
        <w:rPr>
          <w:rFonts w:ascii="Times New Roman" w:eastAsia="Arial Unicode MS" w:hAnsi="Times New Roman" w:cs="Times New Roman"/>
          <w:b/>
          <w:bCs/>
          <w:kern w:val="1"/>
          <w:sz w:val="24"/>
          <w:szCs w:val="24"/>
        </w:rPr>
      </w:pPr>
      <w:r w:rsidRPr="002F504B">
        <w:rPr>
          <w:rFonts w:ascii="Times New Roman" w:eastAsia="Arial Unicode MS" w:hAnsi="Times New Roman" w:cs="Times New Roman"/>
          <w:b/>
          <w:bCs/>
          <w:kern w:val="1"/>
          <w:sz w:val="24"/>
          <w:szCs w:val="24"/>
        </w:rPr>
        <w:t>Załączniki do umowy:</w:t>
      </w:r>
    </w:p>
    <w:p w14:paraId="54825AFC"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Formularz ofertowy</w:t>
      </w:r>
    </w:p>
    <w:p w14:paraId="27E954EF"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Formularz asortymentowo-cenowy </w:t>
      </w:r>
    </w:p>
    <w:p w14:paraId="3D6C1111"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bCs/>
          <w:sz w:val="24"/>
          <w:szCs w:val="24"/>
          <w:lang w:eastAsia="pl-PL"/>
        </w:rPr>
        <w:t xml:space="preserve">Opis przedmiotu zamówienia </w:t>
      </w:r>
    </w:p>
    <w:p w14:paraId="75D79483"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bCs/>
          <w:sz w:val="24"/>
          <w:szCs w:val="24"/>
          <w:lang w:eastAsia="pl-PL"/>
        </w:rPr>
        <w:t>Klauzula informacyjna</w:t>
      </w:r>
    </w:p>
    <w:p w14:paraId="6A694F89" w14:textId="29E6D803" w:rsidR="002F504B" w:rsidRPr="00D23206"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bCs/>
          <w:sz w:val="24"/>
          <w:szCs w:val="24"/>
          <w:lang w:eastAsia="pl-PL"/>
        </w:rPr>
        <w:t>Wzór protokołu odbioru końcowego</w:t>
      </w:r>
    </w:p>
    <w:p w14:paraId="17F9BB6A" w14:textId="67D49FF7" w:rsidR="00D23206" w:rsidRPr="00B333F0" w:rsidRDefault="00D23206" w:rsidP="002F504B">
      <w:pPr>
        <w:numPr>
          <w:ilvl w:val="3"/>
          <w:numId w:val="99"/>
        </w:numPr>
        <w:tabs>
          <w:tab w:val="clear" w:pos="2880"/>
        </w:tabs>
        <w:spacing w:after="0" w:line="240" w:lineRule="auto"/>
        <w:ind w:left="851" w:hanging="567"/>
        <w:jc w:val="both"/>
        <w:rPr>
          <w:rFonts w:ascii="Times New Roman" w:hAnsi="Times New Roman" w:cs="Times New Roman"/>
          <w:color w:val="FF0000"/>
          <w:sz w:val="24"/>
          <w:szCs w:val="24"/>
          <w:lang w:eastAsia="pl-PL"/>
        </w:rPr>
      </w:pPr>
      <w:r w:rsidRPr="00B333F0">
        <w:rPr>
          <w:rFonts w:ascii="Times New Roman" w:hAnsi="Times New Roman" w:cs="Times New Roman"/>
          <w:bCs/>
          <w:color w:val="FF0000"/>
          <w:sz w:val="24"/>
          <w:szCs w:val="24"/>
          <w:lang w:eastAsia="pl-PL"/>
        </w:rPr>
        <w:t xml:space="preserve">Wykaz do oceny parametrów technicznych </w:t>
      </w:r>
    </w:p>
    <w:p w14:paraId="651D34FA" w14:textId="77777777" w:rsidR="002F504B" w:rsidRPr="002F504B" w:rsidRDefault="002F504B" w:rsidP="002F504B">
      <w:pPr>
        <w:spacing w:after="0" w:line="240" w:lineRule="auto"/>
        <w:ind w:left="1440"/>
        <w:jc w:val="both"/>
        <w:rPr>
          <w:rFonts w:ascii="Times New Roman" w:hAnsi="Times New Roman" w:cs="Times New Roman"/>
          <w:sz w:val="24"/>
          <w:szCs w:val="24"/>
          <w:lang w:eastAsia="pl-PL"/>
        </w:rPr>
      </w:pPr>
    </w:p>
    <w:p w14:paraId="2C863E7A" w14:textId="77777777" w:rsidR="002F504B" w:rsidRPr="002F504B" w:rsidRDefault="002F504B" w:rsidP="002F504B">
      <w:pPr>
        <w:jc w:val="center"/>
        <w:rPr>
          <w:rFonts w:ascii="Times New Roman" w:hAnsi="Times New Roman" w:cs="Times New Roman"/>
          <w:b/>
          <w:bCs/>
          <w:sz w:val="24"/>
          <w:szCs w:val="24"/>
          <w:lang w:eastAsia="pl-PL"/>
        </w:rPr>
      </w:pPr>
      <w:r w:rsidRPr="002F504B">
        <w:rPr>
          <w:rFonts w:ascii="Times New Roman" w:hAnsi="Times New Roman" w:cs="Times New Roman"/>
          <w:b/>
          <w:bCs/>
          <w:sz w:val="24"/>
          <w:szCs w:val="24"/>
          <w:lang w:eastAsia="pl-PL"/>
        </w:rPr>
        <w:t xml:space="preserve">Wykonawca </w:t>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t xml:space="preserve"> Zamawiający</w:t>
      </w:r>
    </w:p>
    <w:p w14:paraId="35179820" w14:textId="77777777" w:rsidR="002F504B" w:rsidRPr="002F504B" w:rsidRDefault="002F504B" w:rsidP="002F504B">
      <w:pPr>
        <w:suppressAutoHyphens/>
        <w:spacing w:after="0" w:line="240" w:lineRule="auto"/>
        <w:jc w:val="center"/>
        <w:rPr>
          <w:rFonts w:ascii="Times New Roman" w:eastAsia="Times New Roman" w:hAnsi="Times New Roman" w:cs="Times New Roman"/>
          <w:sz w:val="24"/>
          <w:szCs w:val="24"/>
          <w:lang w:eastAsia="ar-SA"/>
        </w:rPr>
      </w:pPr>
    </w:p>
    <w:p w14:paraId="6533DA3D" w14:textId="77777777" w:rsidR="002F504B" w:rsidRPr="002F504B" w:rsidRDefault="002F504B" w:rsidP="002F504B">
      <w:pPr>
        <w:widowControl w:val="0"/>
        <w:jc w:val="both"/>
        <w:rPr>
          <w:rFonts w:ascii="Times New Roman" w:hAnsi="Times New Roman" w:cs="Times New Roman"/>
          <w:sz w:val="24"/>
          <w:szCs w:val="24"/>
          <w:lang w:eastAsia="pl-PL"/>
        </w:rPr>
      </w:pPr>
    </w:p>
    <w:bookmarkEnd w:id="0"/>
    <w:sectPr w:rsidR="002F504B" w:rsidRPr="002F504B"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365D" w14:textId="77777777" w:rsidR="0082589A" w:rsidRDefault="0082589A" w:rsidP="00CC5192">
      <w:pPr>
        <w:spacing w:after="0" w:line="240" w:lineRule="auto"/>
      </w:pPr>
      <w:r>
        <w:separator/>
      </w:r>
    </w:p>
  </w:endnote>
  <w:endnote w:type="continuationSeparator" w:id="0">
    <w:p w14:paraId="3037A9C1" w14:textId="77777777" w:rsidR="0082589A" w:rsidRDefault="0082589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46E5" w14:textId="77777777" w:rsidR="0082589A" w:rsidRDefault="0082589A" w:rsidP="00CC5192">
      <w:pPr>
        <w:spacing w:after="0" w:line="240" w:lineRule="auto"/>
      </w:pPr>
      <w:r>
        <w:separator/>
      </w:r>
    </w:p>
  </w:footnote>
  <w:footnote w:type="continuationSeparator" w:id="0">
    <w:p w14:paraId="51A946B2" w14:textId="77777777" w:rsidR="0082589A" w:rsidRDefault="0082589A"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E504E9"/>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026573"/>
    <w:multiLevelType w:val="hybridMultilevel"/>
    <w:tmpl w:val="9746D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C75CA0"/>
    <w:multiLevelType w:val="hybridMultilevel"/>
    <w:tmpl w:val="319E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D034DC6"/>
    <w:multiLevelType w:val="hybridMultilevel"/>
    <w:tmpl w:val="C7A23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D855503"/>
    <w:multiLevelType w:val="hybridMultilevel"/>
    <w:tmpl w:val="1206E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C727F5"/>
    <w:multiLevelType w:val="hybridMultilevel"/>
    <w:tmpl w:val="4FD62F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5D22F4"/>
    <w:multiLevelType w:val="hybridMultilevel"/>
    <w:tmpl w:val="90DA976A"/>
    <w:lvl w:ilvl="0" w:tplc="347865C8">
      <w:start w:val="1"/>
      <w:numFmt w:val="decimal"/>
      <w:lvlText w:val="%1."/>
      <w:lvlJc w:val="left"/>
      <w:pPr>
        <w:tabs>
          <w:tab w:val="num" w:pos="360"/>
        </w:tabs>
        <w:ind w:left="340" w:hanging="340"/>
      </w:pPr>
      <w:rPr>
        <w:rFonts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223EFE"/>
    <w:multiLevelType w:val="hybridMultilevel"/>
    <w:tmpl w:val="49E8A15E"/>
    <w:lvl w:ilvl="0" w:tplc="425647D6">
      <w:start w:val="1"/>
      <w:numFmt w:val="lowerLetter"/>
      <w:lvlText w:val="%1)"/>
      <w:lvlJc w:val="left"/>
      <w:pPr>
        <w:ind w:left="1060" w:hanging="360"/>
      </w:pPr>
      <w:rPr>
        <w:rFonts w:hint="default"/>
        <w:b w:val="0"/>
        <w:i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BA2532D"/>
    <w:multiLevelType w:val="hybridMultilevel"/>
    <w:tmpl w:val="81FE589A"/>
    <w:lvl w:ilvl="0" w:tplc="425647D6">
      <w:start w:val="1"/>
      <w:numFmt w:val="lowerLetter"/>
      <w:lvlText w:val="%1)"/>
      <w:lvlJc w:val="left"/>
      <w:pPr>
        <w:ind w:left="1060" w:hanging="360"/>
      </w:pPr>
      <w:rPr>
        <w:rFonts w:hint="default"/>
        <w:b w:val="0"/>
        <w:i w:val="0"/>
        <w:color w:val="auto"/>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63860FE"/>
    <w:multiLevelType w:val="hybridMultilevel"/>
    <w:tmpl w:val="C472FF08"/>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7A6329F"/>
    <w:multiLevelType w:val="hybridMultilevel"/>
    <w:tmpl w:val="27B006EC"/>
    <w:lvl w:ilvl="0" w:tplc="54BC3A24">
      <w:start w:val="8"/>
      <w:numFmt w:val="decimal"/>
      <w:lvlText w:val="%1."/>
      <w:lvlJc w:val="left"/>
      <w:pPr>
        <w:ind w:left="1780" w:hanging="360"/>
      </w:pPr>
      <w:rPr>
        <w:rFonts w:hint="default"/>
      </w:r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6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3186B85"/>
    <w:multiLevelType w:val="hybridMultilevel"/>
    <w:tmpl w:val="6FFA2188"/>
    <w:lvl w:ilvl="0" w:tplc="04150017">
      <w:start w:val="1"/>
      <w:numFmt w:val="lowerLetter"/>
      <w:lvlText w:val="%1)"/>
      <w:lvlJc w:val="left"/>
      <w:pPr>
        <w:ind w:left="2500" w:hanging="360"/>
      </w:pPr>
    </w:lvl>
    <w:lvl w:ilvl="1" w:tplc="04150019" w:tentative="1">
      <w:start w:val="1"/>
      <w:numFmt w:val="lowerLetter"/>
      <w:lvlText w:val="%2."/>
      <w:lvlJc w:val="left"/>
      <w:pPr>
        <w:ind w:left="3220" w:hanging="360"/>
      </w:pPr>
    </w:lvl>
    <w:lvl w:ilvl="2" w:tplc="0415001B" w:tentative="1">
      <w:start w:val="1"/>
      <w:numFmt w:val="lowerRoman"/>
      <w:lvlText w:val="%3."/>
      <w:lvlJc w:val="right"/>
      <w:pPr>
        <w:ind w:left="3940" w:hanging="180"/>
      </w:pPr>
    </w:lvl>
    <w:lvl w:ilvl="3" w:tplc="0415000F" w:tentative="1">
      <w:start w:val="1"/>
      <w:numFmt w:val="decimal"/>
      <w:lvlText w:val="%4."/>
      <w:lvlJc w:val="left"/>
      <w:pPr>
        <w:ind w:left="4660" w:hanging="360"/>
      </w:pPr>
    </w:lvl>
    <w:lvl w:ilvl="4" w:tplc="04150019" w:tentative="1">
      <w:start w:val="1"/>
      <w:numFmt w:val="lowerLetter"/>
      <w:lvlText w:val="%5."/>
      <w:lvlJc w:val="left"/>
      <w:pPr>
        <w:ind w:left="5380" w:hanging="360"/>
      </w:pPr>
    </w:lvl>
    <w:lvl w:ilvl="5" w:tplc="0415001B" w:tentative="1">
      <w:start w:val="1"/>
      <w:numFmt w:val="lowerRoman"/>
      <w:lvlText w:val="%6."/>
      <w:lvlJc w:val="right"/>
      <w:pPr>
        <w:ind w:left="6100" w:hanging="180"/>
      </w:pPr>
    </w:lvl>
    <w:lvl w:ilvl="6" w:tplc="0415000F" w:tentative="1">
      <w:start w:val="1"/>
      <w:numFmt w:val="decimal"/>
      <w:lvlText w:val="%7."/>
      <w:lvlJc w:val="left"/>
      <w:pPr>
        <w:ind w:left="6820" w:hanging="360"/>
      </w:pPr>
    </w:lvl>
    <w:lvl w:ilvl="7" w:tplc="04150019" w:tentative="1">
      <w:start w:val="1"/>
      <w:numFmt w:val="lowerLetter"/>
      <w:lvlText w:val="%8."/>
      <w:lvlJc w:val="left"/>
      <w:pPr>
        <w:ind w:left="7540" w:hanging="360"/>
      </w:pPr>
    </w:lvl>
    <w:lvl w:ilvl="8" w:tplc="0415001B" w:tentative="1">
      <w:start w:val="1"/>
      <w:numFmt w:val="lowerRoman"/>
      <w:lvlText w:val="%9."/>
      <w:lvlJc w:val="right"/>
      <w:pPr>
        <w:ind w:left="8260" w:hanging="180"/>
      </w:pPr>
    </w:lvl>
  </w:abstractNum>
  <w:abstractNum w:abstractNumId="68" w15:restartNumberingAfterBreak="0">
    <w:nsid w:val="333D6F6C"/>
    <w:multiLevelType w:val="hybridMultilevel"/>
    <w:tmpl w:val="BB707138"/>
    <w:lvl w:ilvl="0" w:tplc="91480F5C">
      <w:start w:val="2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67D2212"/>
    <w:multiLevelType w:val="hybridMultilevel"/>
    <w:tmpl w:val="73CCF44C"/>
    <w:lvl w:ilvl="0" w:tplc="101A00D4">
      <w:start w:val="8"/>
      <w:numFmt w:val="decimal"/>
      <w:lvlText w:val="%1."/>
      <w:lvlJc w:val="left"/>
      <w:pPr>
        <w:tabs>
          <w:tab w:val="num" w:pos="720"/>
        </w:tabs>
        <w:ind w:left="70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206847"/>
    <w:multiLevelType w:val="hybridMultilevel"/>
    <w:tmpl w:val="B436ED80"/>
    <w:lvl w:ilvl="0" w:tplc="04150011">
      <w:start w:val="1"/>
      <w:numFmt w:val="decimal"/>
      <w:lvlText w:val="%1)"/>
      <w:lvlJc w:val="left"/>
      <w:pPr>
        <w:tabs>
          <w:tab w:val="num" w:pos="1070"/>
        </w:tabs>
        <w:ind w:left="1070" w:hanging="360"/>
      </w:pPr>
    </w:lvl>
    <w:lvl w:ilvl="1" w:tplc="E9784964">
      <w:start w:val="1"/>
      <w:numFmt w:val="lowerLetter"/>
      <w:lvlText w:val="%2)"/>
      <w:lvlJc w:val="left"/>
      <w:pPr>
        <w:tabs>
          <w:tab w:val="num" w:pos="1790"/>
        </w:tabs>
        <w:ind w:left="1790" w:hanging="360"/>
      </w:pPr>
      <w:rPr>
        <w:rFonts w:hint="default"/>
      </w:r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76" w15:restartNumberingAfterBreak="0">
    <w:nsid w:val="383E7412"/>
    <w:multiLevelType w:val="hybridMultilevel"/>
    <w:tmpl w:val="2E4C8E08"/>
    <w:lvl w:ilvl="0" w:tplc="A66A9BCE">
      <w:start w:val="7"/>
      <w:numFmt w:val="decimal"/>
      <w:lvlText w:val="%1."/>
      <w:lvlJc w:val="left"/>
      <w:pPr>
        <w:tabs>
          <w:tab w:val="num" w:pos="720"/>
        </w:tabs>
        <w:ind w:left="70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AC42702"/>
    <w:multiLevelType w:val="multilevel"/>
    <w:tmpl w:val="506A79AC"/>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lowerLetter"/>
      <w:lvlText w:val="%3)"/>
      <w:lvlJc w:val="left"/>
      <w:pPr>
        <w:tabs>
          <w:tab w:val="num" w:pos="1135"/>
        </w:tabs>
        <w:ind w:left="1135"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3B100B06"/>
    <w:multiLevelType w:val="hybridMultilevel"/>
    <w:tmpl w:val="5950E5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3D5C43A7"/>
    <w:multiLevelType w:val="hybridMultilevel"/>
    <w:tmpl w:val="45C05046"/>
    <w:lvl w:ilvl="0" w:tplc="0415001B">
      <w:start w:val="1"/>
      <w:numFmt w:val="lowerRoman"/>
      <w:lvlText w:val="%1."/>
      <w:lvlJc w:val="right"/>
      <w:pPr>
        <w:ind w:left="1060" w:hanging="360"/>
      </w:pPr>
      <w:rPr>
        <w:rFonts w:hint="default"/>
        <w:b w:val="0"/>
        <w:i w:val="0"/>
        <w:strike w:val="0"/>
        <w:color w:val="000000"/>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6" w15:restartNumberingAfterBreak="0">
    <w:nsid w:val="3D6F148F"/>
    <w:multiLevelType w:val="hybridMultilevel"/>
    <w:tmpl w:val="D8D4E026"/>
    <w:lvl w:ilvl="0" w:tplc="0415001B">
      <w:start w:val="1"/>
      <w:numFmt w:val="lowerRoman"/>
      <w:lvlText w:val="%1."/>
      <w:lvlJc w:val="righ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7"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0B0683E"/>
    <w:multiLevelType w:val="multilevel"/>
    <w:tmpl w:val="6D7A7E78"/>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3BF7B2E"/>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4730FB5"/>
    <w:multiLevelType w:val="hybridMultilevel"/>
    <w:tmpl w:val="83C0D8C0"/>
    <w:lvl w:ilvl="0" w:tplc="47E81C10">
      <w:start w:val="3"/>
      <w:numFmt w:val="bullet"/>
      <w:lvlText w:val=""/>
      <w:lvlJc w:val="left"/>
      <w:pPr>
        <w:ind w:left="1440" w:hanging="360"/>
      </w:pPr>
      <w:rPr>
        <w:rFonts w:ascii="Symbol" w:eastAsia="Times New Roman" w:hAnsi="Symbol" w:cs="Tahoma" w:hint="default"/>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rPr>
        <w:rFonts w:hint="default"/>
      </w:rPr>
    </w:lvl>
    <w:lvl w:ilvl="2" w:tplc="BD32A62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5C5E84"/>
    <w:multiLevelType w:val="hybridMultilevel"/>
    <w:tmpl w:val="730E5214"/>
    <w:lvl w:ilvl="0" w:tplc="04150017">
      <w:start w:val="1"/>
      <w:numFmt w:val="lowerLetter"/>
      <w:lvlText w:val="%1)"/>
      <w:lvlJc w:val="left"/>
      <w:pPr>
        <w:tabs>
          <w:tab w:val="num" w:pos="757"/>
        </w:tabs>
        <w:ind w:left="737" w:hanging="340"/>
      </w:pPr>
      <w:rPr>
        <w:rFonts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7522B86"/>
    <w:multiLevelType w:val="hybridMultilevel"/>
    <w:tmpl w:val="D06E91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B0F1B19"/>
    <w:multiLevelType w:val="hybridMultilevel"/>
    <w:tmpl w:val="2800FC9E"/>
    <w:lvl w:ilvl="0" w:tplc="BD6EC9EE">
      <w:start w:val="2"/>
      <w:numFmt w:val="upperLetter"/>
      <w:lvlText w:val="%1."/>
      <w:lvlJc w:val="left"/>
      <w:pPr>
        <w:tabs>
          <w:tab w:val="num" w:pos="1060"/>
        </w:tabs>
        <w:ind w:left="1040" w:hanging="34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4"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9"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5F321E"/>
    <w:multiLevelType w:val="hybridMultilevel"/>
    <w:tmpl w:val="196A78D0"/>
    <w:lvl w:ilvl="0" w:tplc="629EA94C">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3" w15:restartNumberingAfterBreak="0">
    <w:nsid w:val="64711173"/>
    <w:multiLevelType w:val="multilevel"/>
    <w:tmpl w:val="D9647968"/>
    <w:lvl w:ilvl="0">
      <w:start w:val="1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51F76"/>
    <w:multiLevelType w:val="hybridMultilevel"/>
    <w:tmpl w:val="ED64D80C"/>
    <w:lvl w:ilvl="0" w:tplc="0415000B">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785"/>
        </w:tabs>
        <w:ind w:left="785" w:hanging="360"/>
      </w:pPr>
      <w:rPr>
        <w:rFonts w:hint="default"/>
      </w:rPr>
    </w:lvl>
    <w:lvl w:ilvl="2" w:tplc="9D7ACEA6">
      <w:start w:val="1"/>
      <w:numFmt w:val="upperRoman"/>
      <w:lvlText w:val="%3."/>
      <w:lvlJc w:val="left"/>
      <w:pPr>
        <w:ind w:left="2520" w:hanging="720"/>
      </w:pPr>
      <w:rPr>
        <w:rFonts w:hint="default"/>
      </w:rPr>
    </w:lvl>
    <w:lvl w:ilvl="3" w:tplc="9C889BBC">
      <w:start w:val="20"/>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9F49E5"/>
    <w:multiLevelType w:val="hybridMultilevel"/>
    <w:tmpl w:val="414C59CE"/>
    <w:lvl w:ilvl="0" w:tplc="B88A1642">
      <w:start w:val="7"/>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330506"/>
    <w:multiLevelType w:val="hybridMultilevel"/>
    <w:tmpl w:val="747E96AE"/>
    <w:lvl w:ilvl="0" w:tplc="726AE4F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67A15533"/>
    <w:multiLevelType w:val="multilevel"/>
    <w:tmpl w:val="5A700EA6"/>
    <w:lvl w:ilvl="0">
      <w:start w:val="9"/>
      <w:numFmt w:val="decimal"/>
      <w:lvlText w:val="%1."/>
      <w:lvlJc w:val="left"/>
      <w:pPr>
        <w:tabs>
          <w:tab w:val="num" w:pos="720"/>
        </w:tabs>
        <w:ind w:left="720" w:hanging="720"/>
      </w:pPr>
      <w:rPr>
        <w:rFonts w:hint="default"/>
        <w:b w:val="0"/>
        <w:bCs/>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3"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4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FEB6893"/>
    <w:multiLevelType w:val="multilevel"/>
    <w:tmpl w:val="E7C64C4A"/>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5174CA0"/>
    <w:multiLevelType w:val="hybridMultilevel"/>
    <w:tmpl w:val="6ECA9D84"/>
    <w:lvl w:ilvl="0" w:tplc="3AD8CA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56330CE"/>
    <w:multiLevelType w:val="hybridMultilevel"/>
    <w:tmpl w:val="84702190"/>
    <w:lvl w:ilvl="0" w:tplc="19B455F6">
      <w:start w:val="1"/>
      <w:numFmt w:val="decimal"/>
      <w:lvlText w:val="%1."/>
      <w:lvlJc w:val="left"/>
      <w:pPr>
        <w:ind w:left="720" w:hanging="360"/>
      </w:pPr>
      <w:rPr>
        <w:rFonts w:eastAsia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6975296"/>
    <w:multiLevelType w:val="hybridMultilevel"/>
    <w:tmpl w:val="F398AD0C"/>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6830BF"/>
    <w:multiLevelType w:val="hybridMultilevel"/>
    <w:tmpl w:val="C472FF08"/>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768384333">
    <w:abstractNumId w:val="113"/>
  </w:num>
  <w:num w:numId="2" w16cid:durableId="1343122138">
    <w:abstractNumId w:val="54"/>
  </w:num>
  <w:num w:numId="3" w16cid:durableId="820200302">
    <w:abstractNumId w:val="80"/>
  </w:num>
  <w:num w:numId="4" w16cid:durableId="1715227326">
    <w:abstractNumId w:val="141"/>
  </w:num>
  <w:num w:numId="5" w16cid:durableId="1157384046">
    <w:abstractNumId w:val="103"/>
  </w:num>
  <w:num w:numId="6" w16cid:durableId="935940936">
    <w:abstractNumId w:val="124"/>
  </w:num>
  <w:num w:numId="7" w16cid:durableId="287855378">
    <w:abstractNumId w:val="160"/>
  </w:num>
  <w:num w:numId="8" w16cid:durableId="1245646304">
    <w:abstractNumId w:val="25"/>
  </w:num>
  <w:num w:numId="9" w16cid:durableId="799497860">
    <w:abstractNumId w:val="123"/>
    <w:lvlOverride w:ilvl="0">
      <w:startOverride w:val="1"/>
    </w:lvlOverride>
  </w:num>
  <w:num w:numId="10" w16cid:durableId="144590132">
    <w:abstractNumId w:val="95"/>
    <w:lvlOverride w:ilvl="0">
      <w:startOverride w:val="1"/>
    </w:lvlOverride>
  </w:num>
  <w:num w:numId="11" w16cid:durableId="1726414939">
    <w:abstractNumId w:val="55"/>
  </w:num>
  <w:num w:numId="12" w16cid:durableId="1750540885">
    <w:abstractNumId w:val="15"/>
  </w:num>
  <w:num w:numId="13" w16cid:durableId="1748532057">
    <w:abstractNumId w:val="71"/>
  </w:num>
  <w:num w:numId="14" w16cid:durableId="920022226">
    <w:abstractNumId w:val="42"/>
  </w:num>
  <w:num w:numId="15" w16cid:durableId="1934122322">
    <w:abstractNumId w:val="163"/>
  </w:num>
  <w:num w:numId="16" w16cid:durableId="368070422">
    <w:abstractNumId w:val="20"/>
  </w:num>
  <w:num w:numId="17" w16cid:durableId="611742057">
    <w:abstractNumId w:val="64"/>
  </w:num>
  <w:num w:numId="18" w16cid:durableId="1590120321">
    <w:abstractNumId w:val="60"/>
  </w:num>
  <w:num w:numId="19" w16cid:durableId="983895570">
    <w:abstractNumId w:val="164"/>
  </w:num>
  <w:num w:numId="20" w16cid:durableId="762997809">
    <w:abstractNumId w:val="79"/>
  </w:num>
  <w:num w:numId="21" w16cid:durableId="1800370629">
    <w:abstractNumId w:val="168"/>
  </w:num>
  <w:num w:numId="22" w16cid:durableId="331951160">
    <w:abstractNumId w:val="127"/>
  </w:num>
  <w:num w:numId="23" w16cid:durableId="8676451">
    <w:abstractNumId w:val="132"/>
  </w:num>
  <w:num w:numId="24" w16cid:durableId="601035586">
    <w:abstractNumId w:val="19"/>
  </w:num>
  <w:num w:numId="25" w16cid:durableId="249507911">
    <w:abstractNumId w:val="44"/>
  </w:num>
  <w:num w:numId="26" w16cid:durableId="1937860654">
    <w:abstractNumId w:val="66"/>
  </w:num>
  <w:num w:numId="27" w16cid:durableId="42949044">
    <w:abstractNumId w:val="98"/>
  </w:num>
  <w:num w:numId="28" w16cid:durableId="630214749">
    <w:abstractNumId w:val="126"/>
  </w:num>
  <w:num w:numId="29" w16cid:durableId="1121846762">
    <w:abstractNumId w:val="23"/>
  </w:num>
  <w:num w:numId="30" w16cid:durableId="497968622">
    <w:abstractNumId w:val="107"/>
  </w:num>
  <w:num w:numId="31" w16cid:durableId="1581796762">
    <w:abstractNumId w:val="84"/>
  </w:num>
  <w:num w:numId="32" w16cid:durableId="68027625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79267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662313">
    <w:abstractNumId w:val="35"/>
  </w:num>
  <w:num w:numId="35" w16cid:durableId="692343220">
    <w:abstractNumId w:val="87"/>
  </w:num>
  <w:num w:numId="36" w16cid:durableId="1444888079">
    <w:abstractNumId w:val="151"/>
  </w:num>
  <w:num w:numId="37" w16cid:durableId="671027571">
    <w:abstractNumId w:val="16"/>
  </w:num>
  <w:num w:numId="38" w16cid:durableId="1095788081">
    <w:abstractNumId w:val="149"/>
  </w:num>
  <w:num w:numId="39" w16cid:durableId="2066366038">
    <w:abstractNumId w:val="26"/>
  </w:num>
  <w:num w:numId="40" w16cid:durableId="856427375">
    <w:abstractNumId w:val="101"/>
  </w:num>
  <w:num w:numId="41" w16cid:durableId="1824008831">
    <w:abstractNumId w:val="131"/>
  </w:num>
  <w:num w:numId="42" w16cid:durableId="706301579">
    <w:abstractNumId w:val="58"/>
  </w:num>
  <w:num w:numId="43" w16cid:durableId="882906381">
    <w:abstractNumId w:val="88"/>
  </w:num>
  <w:num w:numId="44" w16cid:durableId="619456662">
    <w:abstractNumId w:val="166"/>
  </w:num>
  <w:num w:numId="45" w16cid:durableId="1366100163">
    <w:abstractNumId w:val="96"/>
  </w:num>
  <w:num w:numId="46" w16cid:durableId="749236427">
    <w:abstractNumId w:val="136"/>
  </w:num>
  <w:num w:numId="47" w16cid:durableId="28923135">
    <w:abstractNumId w:val="0"/>
  </w:num>
  <w:num w:numId="48" w16cid:durableId="590705049">
    <w:abstractNumId w:val="97"/>
  </w:num>
  <w:num w:numId="49" w16cid:durableId="1605334601">
    <w:abstractNumId w:val="62"/>
  </w:num>
  <w:num w:numId="50" w16cid:durableId="810635305">
    <w:abstractNumId w:val="18"/>
  </w:num>
  <w:num w:numId="51" w16cid:durableId="485977950">
    <w:abstractNumId w:val="146"/>
  </w:num>
  <w:num w:numId="52" w16cid:durableId="1852406687">
    <w:abstractNumId w:val="99"/>
  </w:num>
  <w:num w:numId="53" w16cid:durableId="1964454498">
    <w:abstractNumId w:val="69"/>
  </w:num>
  <w:num w:numId="54" w16cid:durableId="781192407">
    <w:abstractNumId w:val="134"/>
  </w:num>
  <w:num w:numId="55" w16cid:durableId="2100713443">
    <w:abstractNumId w:val="47"/>
  </w:num>
  <w:num w:numId="56" w16cid:durableId="523593855">
    <w:abstractNumId w:val="122"/>
  </w:num>
  <w:num w:numId="57" w16cid:durableId="1313172553">
    <w:abstractNumId w:val="102"/>
  </w:num>
  <w:num w:numId="58" w16cid:durableId="249967316">
    <w:abstractNumId w:val="145"/>
  </w:num>
  <w:num w:numId="59" w16cid:durableId="530610282">
    <w:abstractNumId w:val="57"/>
  </w:num>
  <w:num w:numId="60" w16cid:durableId="93984545">
    <w:abstractNumId w:val="109"/>
  </w:num>
  <w:num w:numId="61" w16cid:durableId="251857647">
    <w:abstractNumId w:val="110"/>
  </w:num>
  <w:num w:numId="62" w16cid:durableId="143937600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8802275">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69124724">
    <w:abstractNumId w:val="105"/>
  </w:num>
  <w:num w:numId="65" w16cid:durableId="1715084410">
    <w:abstractNumId w:val="52"/>
  </w:num>
  <w:num w:numId="66" w16cid:durableId="1015306218">
    <w:abstractNumId w:val="37"/>
  </w:num>
  <w:num w:numId="67" w16cid:durableId="916015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647700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5204401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04418713">
    <w:abstractNumId w:val="28"/>
  </w:num>
  <w:num w:numId="71" w16cid:durableId="823854209">
    <w:abstractNumId w:val="56"/>
  </w:num>
  <w:num w:numId="72" w16cid:durableId="172495380">
    <w:abstractNumId w:val="144"/>
  </w:num>
  <w:num w:numId="73" w16cid:durableId="43523785">
    <w:abstractNumId w:val="90"/>
  </w:num>
  <w:num w:numId="74" w16cid:durableId="1441415533">
    <w:abstractNumId w:val="89"/>
  </w:num>
  <w:num w:numId="75" w16cid:durableId="936016129">
    <w:abstractNumId w:val="63"/>
  </w:num>
  <w:num w:numId="76" w16cid:durableId="2039353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5927137">
    <w:abstractNumId w:val="165"/>
  </w:num>
  <w:num w:numId="78" w16cid:durableId="658270967">
    <w:abstractNumId w:val="22"/>
  </w:num>
  <w:num w:numId="79" w16cid:durableId="1948806040">
    <w:abstractNumId w:val="59"/>
  </w:num>
  <w:num w:numId="80" w16cid:durableId="467430349">
    <w:abstractNumId w:val="100"/>
  </w:num>
  <w:num w:numId="81" w16cid:durableId="307521255">
    <w:abstractNumId w:val="49"/>
  </w:num>
  <w:num w:numId="82" w16cid:durableId="9826551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449401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33685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459785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108291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392932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01734587">
    <w:abstractNumId w:val="115"/>
  </w:num>
  <w:num w:numId="89" w16cid:durableId="519666179">
    <w:abstractNumId w:val="10"/>
  </w:num>
  <w:num w:numId="90" w16cid:durableId="129905345">
    <w:abstractNumId w:val="11"/>
  </w:num>
  <w:num w:numId="91" w16cid:durableId="486630472">
    <w:abstractNumId w:val="34"/>
  </w:num>
  <w:num w:numId="92" w16cid:durableId="703989131">
    <w:abstractNumId w:val="82"/>
  </w:num>
  <w:num w:numId="93" w16cid:durableId="57368841">
    <w:abstractNumId w:val="32"/>
  </w:num>
  <w:num w:numId="94" w16cid:durableId="954557284">
    <w:abstractNumId w:val="129"/>
  </w:num>
  <w:num w:numId="95" w16cid:durableId="849682701">
    <w:abstractNumId w:val="36"/>
  </w:num>
  <w:num w:numId="96" w16cid:durableId="1161967145">
    <w:abstractNumId w:val="40"/>
  </w:num>
  <w:num w:numId="97" w16cid:durableId="83310477">
    <w:abstractNumId w:val="50"/>
  </w:num>
  <w:num w:numId="98" w16cid:durableId="1213273042">
    <w:abstractNumId w:val="120"/>
  </w:num>
  <w:num w:numId="99" w16cid:durableId="1749421165">
    <w:abstractNumId w:val="65"/>
  </w:num>
  <w:num w:numId="100" w16cid:durableId="2031104279">
    <w:abstractNumId w:val="9"/>
    <w:lvlOverride w:ilvl="0">
      <w:startOverride w:val="1"/>
    </w:lvlOverride>
  </w:num>
  <w:num w:numId="101" w16cid:durableId="1571621062">
    <w:abstractNumId w:val="1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909184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060308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94122413">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82289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931189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8261870">
    <w:abstractNumId w:val="9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78918530">
    <w:abstractNumId w:val="147"/>
  </w:num>
  <w:num w:numId="109" w16cid:durableId="1188830477">
    <w:abstractNumId w:val="8"/>
  </w:num>
  <w:num w:numId="110" w16cid:durableId="110160347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37196773">
    <w:abstractNumId w:val="86"/>
  </w:num>
  <w:num w:numId="112" w16cid:durableId="763960014">
    <w:abstractNumId w:val="43"/>
  </w:num>
  <w:num w:numId="113" w16cid:durableId="609969689">
    <w:abstractNumId w:val="121"/>
  </w:num>
  <w:num w:numId="114" w16cid:durableId="1262687162">
    <w:abstractNumId w:val="45"/>
  </w:num>
  <w:num w:numId="115" w16cid:durableId="1837577155">
    <w:abstractNumId w:val="159"/>
  </w:num>
  <w:num w:numId="116" w16cid:durableId="1355569722">
    <w:abstractNumId w:val="61"/>
  </w:num>
  <w:num w:numId="117" w16cid:durableId="1754277055">
    <w:abstractNumId w:val="67"/>
  </w:num>
  <w:num w:numId="118" w16cid:durableId="692262655">
    <w:abstractNumId w:val="85"/>
  </w:num>
  <w:num w:numId="119" w16cid:durableId="651520840">
    <w:abstractNumId w:val="118"/>
  </w:num>
  <w:num w:numId="120" w16cid:durableId="910430033">
    <w:abstractNumId w:val="30"/>
  </w:num>
  <w:num w:numId="121" w16cid:durableId="2029524700">
    <w:abstractNumId w:val="156"/>
  </w:num>
  <w:num w:numId="122" w16cid:durableId="802310248">
    <w:abstractNumId w:val="117"/>
  </w:num>
  <w:num w:numId="123" w16cid:durableId="620839640">
    <w:abstractNumId w:val="119"/>
  </w:num>
  <w:num w:numId="124" w16cid:durableId="1787239228">
    <w:abstractNumId w:val="78"/>
  </w:num>
  <w:num w:numId="125" w16cid:durableId="1139493166">
    <w:abstractNumId w:val="130"/>
  </w:num>
  <w:num w:numId="126" w16cid:durableId="290137975">
    <w:abstractNumId w:val="116"/>
  </w:num>
  <w:num w:numId="127" w16cid:durableId="881789723">
    <w:abstractNumId w:val="91"/>
  </w:num>
  <w:num w:numId="128" w16cid:durableId="295140866">
    <w:abstractNumId w:val="75"/>
  </w:num>
  <w:num w:numId="129" w16cid:durableId="1873492224">
    <w:abstractNumId w:val="135"/>
  </w:num>
  <w:num w:numId="130" w16cid:durableId="427502049">
    <w:abstractNumId w:val="91"/>
    <w:lvlOverride w:ilvl="0">
      <w:startOverride w:val="1"/>
    </w:lvlOverride>
    <w:lvlOverride w:ilvl="1">
      <w:startOverride w:val="1"/>
    </w:lvlOverride>
    <w:lvlOverride w:ilvl="2">
      <w:startOverride w:val="1"/>
    </w:lvlOverride>
  </w:num>
  <w:num w:numId="131" w16cid:durableId="1885945464">
    <w:abstractNumId w:val="91"/>
    <w:lvlOverride w:ilvl="0">
      <w:startOverride w:val="1"/>
    </w:lvlOverride>
    <w:lvlOverride w:ilvl="1">
      <w:startOverride w:val="1"/>
    </w:lvlOverride>
    <w:lvlOverride w:ilvl="2">
      <w:startOverride w:val="1"/>
    </w:lvlOverride>
  </w:num>
  <w:num w:numId="132" w16cid:durableId="304432182">
    <w:abstractNumId w:val="81"/>
  </w:num>
  <w:num w:numId="133" w16cid:durableId="1769813506">
    <w:abstractNumId w:val="150"/>
  </w:num>
  <w:num w:numId="134" w16cid:durableId="24550629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46901079">
    <w:abstractNumId w:val="142"/>
  </w:num>
  <w:num w:numId="136" w16cid:durableId="313603960">
    <w:abstractNumId w:val="33"/>
  </w:num>
  <w:num w:numId="137" w16cid:durableId="1428424933">
    <w:abstractNumId w:val="153"/>
  </w:num>
  <w:num w:numId="138" w16cid:durableId="547229490">
    <w:abstractNumId w:val="155"/>
  </w:num>
  <w:num w:numId="139" w16cid:durableId="588276152">
    <w:abstractNumId w:val="133"/>
  </w:num>
  <w:num w:numId="140" w16cid:durableId="1715159107">
    <w:abstractNumId w:val="138"/>
  </w:num>
  <w:num w:numId="141" w16cid:durableId="1538083003">
    <w:abstractNumId w:val="68"/>
  </w:num>
  <w:num w:numId="142" w16cid:durableId="647588855">
    <w:abstractNumId w:val="76"/>
  </w:num>
  <w:num w:numId="143" w16cid:durableId="320274899">
    <w:abstractNumId w:val="21"/>
  </w:num>
  <w:num w:numId="144" w16cid:durableId="476537122">
    <w:abstractNumId w:val="137"/>
  </w:num>
  <w:num w:numId="145" w16cid:durableId="866330739">
    <w:abstractNumId w:val="7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3EE"/>
    <w:rsid w:val="000318D5"/>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0B2"/>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2BD1"/>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031"/>
    <w:rsid w:val="00332CB8"/>
    <w:rsid w:val="003335EF"/>
    <w:rsid w:val="00334D3F"/>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D62EA"/>
    <w:rsid w:val="003E2668"/>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9D8"/>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C60"/>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2D7B"/>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0EAF"/>
    <w:rsid w:val="006E2B7C"/>
    <w:rsid w:val="006E3009"/>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142"/>
    <w:rsid w:val="007554D1"/>
    <w:rsid w:val="007556CC"/>
    <w:rsid w:val="007564DD"/>
    <w:rsid w:val="007614EA"/>
    <w:rsid w:val="00761567"/>
    <w:rsid w:val="00761618"/>
    <w:rsid w:val="00762B9C"/>
    <w:rsid w:val="007630CD"/>
    <w:rsid w:val="007670FE"/>
    <w:rsid w:val="007742A5"/>
    <w:rsid w:val="0077505A"/>
    <w:rsid w:val="007803FB"/>
    <w:rsid w:val="00780E96"/>
    <w:rsid w:val="007851D1"/>
    <w:rsid w:val="0078640B"/>
    <w:rsid w:val="0078739B"/>
    <w:rsid w:val="007907FB"/>
    <w:rsid w:val="00792C1F"/>
    <w:rsid w:val="00793B39"/>
    <w:rsid w:val="00795657"/>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28C4"/>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589A"/>
    <w:rsid w:val="0082662C"/>
    <w:rsid w:val="008278A7"/>
    <w:rsid w:val="008307DB"/>
    <w:rsid w:val="00830A1B"/>
    <w:rsid w:val="00834F00"/>
    <w:rsid w:val="00836551"/>
    <w:rsid w:val="00837C52"/>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6EEF"/>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3DEC"/>
    <w:rsid w:val="0098498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497"/>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0CA"/>
    <w:rsid w:val="00B27FED"/>
    <w:rsid w:val="00B30A73"/>
    <w:rsid w:val="00B31493"/>
    <w:rsid w:val="00B31F64"/>
    <w:rsid w:val="00B333F0"/>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B6DBE"/>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45D"/>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206"/>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745"/>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1AF1"/>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2C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91022"/>
    <w:rsid w:val="00E93112"/>
    <w:rsid w:val="00E94469"/>
    <w:rsid w:val="00E94E53"/>
    <w:rsid w:val="00E94FDB"/>
    <w:rsid w:val="00E95CF0"/>
    <w:rsid w:val="00EA16A6"/>
    <w:rsid w:val="00EA1D8E"/>
    <w:rsid w:val="00EA3FCA"/>
    <w:rsid w:val="00EA57A8"/>
    <w:rsid w:val="00EA7F58"/>
    <w:rsid w:val="00EB019A"/>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DBE"/>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79697482">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FEA8-0510-D046-880A-CCB34B3C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44266</Characters>
  <Application>Microsoft Office Word</Application>
  <DocSecurity>0</DocSecurity>
  <Lines>368</Lines>
  <Paragraphs>103</Paragraphs>
  <ScaleCrop>false</ScaleCrop>
  <Company/>
  <LinksUpToDate>false</LinksUpToDate>
  <CharactersWithSpaces>51540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2022-10-05T09:43:00Z</dcterms:created>
  <dcterms:modified xsi:type="dcterms:W3CDTF">2022-10-05T09:44:00Z</dcterms:modified>
</cp:coreProperties>
</file>