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A593B" w14:textId="77777777" w:rsidR="00CC6931" w:rsidRPr="000C4143" w:rsidRDefault="002F7398" w:rsidP="002F7398">
      <w:pPr>
        <w:tabs>
          <w:tab w:val="left" w:pos="3692"/>
        </w:tabs>
        <w:spacing w:before="60" w:after="60"/>
        <w:jc w:val="both"/>
        <w:rPr>
          <w:b/>
          <w:color w:val="auto"/>
        </w:rPr>
      </w:pPr>
      <w:r w:rsidRPr="000C4143">
        <w:rPr>
          <w:b/>
          <w:color w:val="auto"/>
        </w:rPr>
        <w:t>DZP/381/92A/2020</w:t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</w:p>
    <w:p w14:paraId="696E808E" w14:textId="6F57F001" w:rsidR="006A1A68" w:rsidRPr="000C4143" w:rsidRDefault="005668DD" w:rsidP="00CC6931">
      <w:pPr>
        <w:tabs>
          <w:tab w:val="left" w:pos="3692"/>
        </w:tabs>
        <w:spacing w:before="60" w:after="60"/>
        <w:jc w:val="right"/>
        <w:rPr>
          <w:b/>
          <w:color w:val="auto"/>
        </w:rPr>
      </w:pPr>
      <w:r w:rsidRPr="000C4143">
        <w:rPr>
          <w:b/>
          <w:color w:val="FF0000"/>
        </w:rPr>
        <w:t>Z</w:t>
      </w:r>
      <w:r w:rsidR="00CC6931" w:rsidRPr="000C4143">
        <w:rPr>
          <w:b/>
          <w:color w:val="FF0000"/>
        </w:rPr>
        <w:t>modyfikowany</w:t>
      </w:r>
      <w:r w:rsidRPr="000C4143">
        <w:rPr>
          <w:b/>
          <w:color w:val="FF0000"/>
        </w:rPr>
        <w:t xml:space="preserve"> </w:t>
      </w:r>
      <w:r w:rsidR="002F7398" w:rsidRPr="000C4143">
        <w:rPr>
          <w:b/>
          <w:color w:val="auto"/>
        </w:rPr>
        <w:t>Z</w:t>
      </w:r>
      <w:r w:rsidR="00450AC7" w:rsidRPr="000C4143">
        <w:rPr>
          <w:b/>
          <w:color w:val="auto"/>
        </w:rPr>
        <w:t xml:space="preserve">ałącznik nr </w:t>
      </w:r>
      <w:r w:rsidR="002F7398" w:rsidRPr="000C4143">
        <w:rPr>
          <w:b/>
          <w:color w:val="auto"/>
        </w:rPr>
        <w:t>4</w:t>
      </w:r>
    </w:p>
    <w:p w14:paraId="304B9301" w14:textId="5E534FAC" w:rsidR="00C75A87" w:rsidRPr="000C4143" w:rsidRDefault="00C75A87">
      <w:pPr>
        <w:spacing w:before="60" w:after="60"/>
        <w:rPr>
          <w:b/>
          <w:color w:val="auto"/>
        </w:rPr>
      </w:pPr>
    </w:p>
    <w:p w14:paraId="5938DCDB" w14:textId="77777777" w:rsidR="002F7398" w:rsidRPr="000C4143" w:rsidRDefault="002F7398" w:rsidP="002F7398">
      <w:pPr>
        <w:widowControl w:val="0"/>
        <w:jc w:val="center"/>
        <w:rPr>
          <w:rFonts w:eastAsia="Times New Roman"/>
          <w:color w:val="auto"/>
          <w:lang w:eastAsia="ar-SA"/>
        </w:rPr>
      </w:pPr>
      <w:r w:rsidRPr="000C4143">
        <w:rPr>
          <w:b/>
          <w:color w:val="auto"/>
        </w:rPr>
        <w:t>ZESTAWIENIE PARAMETRÓW TECHNICZNYCH</w:t>
      </w:r>
      <w:r w:rsidRPr="000C4143">
        <w:rPr>
          <w:color w:val="auto"/>
        </w:rPr>
        <w:t xml:space="preserve"> </w:t>
      </w:r>
    </w:p>
    <w:p w14:paraId="757DA5B5" w14:textId="77777777" w:rsidR="002F7398" w:rsidRPr="000C4143" w:rsidRDefault="002F7398" w:rsidP="002F7398">
      <w:pPr>
        <w:widowControl w:val="0"/>
        <w:jc w:val="center"/>
        <w:rPr>
          <w:color w:val="auto"/>
        </w:rPr>
      </w:pPr>
    </w:p>
    <w:p w14:paraId="704AFD06" w14:textId="77777777" w:rsidR="002F7398" w:rsidRPr="000C4143" w:rsidRDefault="002F7398" w:rsidP="002F7398">
      <w:pPr>
        <w:autoSpaceDN w:val="0"/>
        <w:spacing w:before="28"/>
        <w:jc w:val="center"/>
        <w:textAlignment w:val="baseline"/>
        <w:rPr>
          <w:rFonts w:eastAsia="MS Mincho"/>
          <w:b/>
          <w:color w:val="auto"/>
        </w:rPr>
      </w:pPr>
      <w:r w:rsidRPr="000C4143">
        <w:rPr>
          <w:rFonts w:eastAsia="MS Mincho"/>
          <w:b/>
          <w:color w:val="auto"/>
        </w:rPr>
        <w:t>Producent, nazwa i typ: zgodnie z wypełnionym formularzem ofertowym.</w:t>
      </w:r>
    </w:p>
    <w:p w14:paraId="07D9BB28" w14:textId="77777777" w:rsidR="002F7398" w:rsidRPr="000C4143" w:rsidRDefault="002F7398" w:rsidP="002F7398">
      <w:pPr>
        <w:autoSpaceDN w:val="0"/>
        <w:spacing w:before="28"/>
        <w:textAlignment w:val="baseline"/>
        <w:rPr>
          <w:rFonts w:eastAsia="MS Mincho"/>
          <w:b/>
          <w:color w:val="auto"/>
        </w:rPr>
      </w:pPr>
    </w:p>
    <w:p w14:paraId="46ED9744" w14:textId="77777777" w:rsidR="002F7398" w:rsidRPr="000C4143" w:rsidRDefault="002F7398" w:rsidP="002F7398">
      <w:pPr>
        <w:widowControl w:val="0"/>
        <w:jc w:val="center"/>
        <w:rPr>
          <w:rFonts w:eastAsia="MS Mincho"/>
          <w:color w:val="auto"/>
        </w:rPr>
      </w:pPr>
      <w:r w:rsidRPr="000C4143">
        <w:rPr>
          <w:rFonts w:eastAsia="MS Mincho"/>
          <w:color w:val="auto"/>
        </w:rPr>
        <w:t>wymagane parametry techniczno-użytkowe oferowanego przedmiotu zamówienia</w:t>
      </w:r>
    </w:p>
    <w:p w14:paraId="62CE9CD8" w14:textId="77777777" w:rsidR="002F7398" w:rsidRPr="000C4143" w:rsidRDefault="002F7398" w:rsidP="00C75A87">
      <w:pPr>
        <w:jc w:val="center"/>
        <w:rPr>
          <w:rFonts w:eastAsia="Arial Unicode MS"/>
          <w:b/>
          <w:color w:val="auto"/>
          <w:lang w:eastAsia="hi-IN" w:bidi="hi-IN"/>
        </w:rPr>
      </w:pPr>
    </w:p>
    <w:p w14:paraId="04BE3252" w14:textId="1ADF6DAB" w:rsidR="00C75A87" w:rsidRPr="000C4143" w:rsidRDefault="00C75A87" w:rsidP="002F7398">
      <w:pPr>
        <w:jc w:val="center"/>
        <w:rPr>
          <w:rFonts w:eastAsia="Arial Unicode MS"/>
          <w:b/>
          <w:bCs/>
          <w:color w:val="auto"/>
          <w:lang w:eastAsia="hi-IN" w:bidi="hi-IN"/>
        </w:rPr>
      </w:pPr>
      <w:r w:rsidRPr="000C4143">
        <w:rPr>
          <w:rFonts w:eastAsia="Arial Unicode MS"/>
          <w:b/>
          <w:bCs/>
          <w:color w:val="auto"/>
          <w:lang w:eastAsia="hi-IN" w:bidi="hi-IN"/>
        </w:rPr>
        <w:t>TOMOGRAF  KOMPUTEROWY</w:t>
      </w:r>
      <w:r w:rsidR="002F7398" w:rsidRPr="000C4143">
        <w:rPr>
          <w:rFonts w:eastAsia="Arial Unicode MS"/>
          <w:b/>
          <w:bCs/>
          <w:color w:val="auto"/>
          <w:lang w:eastAsia="hi-IN" w:bidi="hi-IN"/>
        </w:rPr>
        <w:t xml:space="preserve"> </w:t>
      </w:r>
      <w:r w:rsidRPr="000C4143">
        <w:rPr>
          <w:rFonts w:eastAsia="Arial Unicode MS"/>
          <w:b/>
          <w:bCs/>
          <w:color w:val="auto"/>
          <w:lang w:eastAsia="hi-IN" w:bidi="hi-IN"/>
        </w:rPr>
        <w:t>– 1 szt.</w:t>
      </w:r>
      <w:r w:rsidR="0040584F" w:rsidRPr="000C4143">
        <w:rPr>
          <w:rFonts w:eastAsia="Arial Unicode MS"/>
          <w:b/>
          <w:bCs/>
          <w:color w:val="auto"/>
          <w:lang w:eastAsia="hi-IN" w:bidi="hi-IN"/>
        </w:rPr>
        <w:br/>
        <w:t>(lokalizacja Ligota)</w:t>
      </w:r>
    </w:p>
    <w:p w14:paraId="61E76F1A" w14:textId="77777777" w:rsidR="00C75A87" w:rsidRPr="000C4143" w:rsidRDefault="00C75A87" w:rsidP="00C75A87">
      <w:pPr>
        <w:jc w:val="center"/>
        <w:rPr>
          <w:rFonts w:eastAsia="Arial Unicode MS"/>
          <w:b/>
          <w:color w:val="auto"/>
          <w:lang w:eastAsia="hi-IN" w:bidi="hi-IN"/>
        </w:rPr>
      </w:pPr>
    </w:p>
    <w:p w14:paraId="0F9D155C" w14:textId="77777777" w:rsidR="00C75A87" w:rsidRPr="000C4143" w:rsidRDefault="00C75A87" w:rsidP="00C75A87">
      <w:pPr>
        <w:jc w:val="center"/>
        <w:rPr>
          <w:rFonts w:eastAsia="Arial Unicode MS"/>
          <w:color w:val="auto"/>
          <w:sz w:val="22"/>
          <w:lang w:eastAsia="hi-IN" w:bidi="hi-IN"/>
        </w:rPr>
      </w:pPr>
    </w:p>
    <w:tbl>
      <w:tblPr>
        <w:tblW w:w="10938" w:type="dxa"/>
        <w:tblInd w:w="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CellMar>
          <w:left w:w="84" w:type="dxa"/>
        </w:tblCellMar>
        <w:tblLook w:val="0000" w:firstRow="0" w:lastRow="0" w:firstColumn="0" w:lastColumn="0" w:noHBand="0" w:noVBand="0"/>
      </w:tblPr>
      <w:tblGrid>
        <w:gridCol w:w="1664"/>
        <w:gridCol w:w="3822"/>
        <w:gridCol w:w="1505"/>
        <w:gridCol w:w="1845"/>
        <w:gridCol w:w="2102"/>
      </w:tblGrid>
      <w:tr w:rsidR="00987352" w:rsidRPr="000C4143" w14:paraId="0BB084C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D82553E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C0D0F8D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C1A80D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graniczna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FCEAD07" w14:textId="72E032C7" w:rsidR="006A1A68" w:rsidRPr="000C4143" w:rsidRDefault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Odpowiedź Wykonawcy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D099F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Punktacja</w:t>
            </w:r>
          </w:p>
        </w:tc>
      </w:tr>
      <w:tr w:rsidR="00987352" w:rsidRPr="000C4143" w14:paraId="0F7D2E9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E3C36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CB335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OGÓLNE</w:t>
            </w:r>
          </w:p>
        </w:tc>
      </w:tr>
      <w:tr w:rsidR="00987352" w:rsidRPr="000C4143" w14:paraId="150551F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70B06B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CCBBF" w14:textId="403DD0AD" w:rsidR="006A1A68" w:rsidRPr="000C4143" w:rsidRDefault="00980012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Aparat 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oraz wszystkie elementy składowe - fabrycznie nowe, rok produkcji </w:t>
            </w:r>
            <w:r w:rsidR="00C75A8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nie wcześniej niż 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2020)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910DD0" w14:textId="27B741F0" w:rsidR="006A1A68" w:rsidRPr="000C4143" w:rsidRDefault="00980012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754410" w14:textId="5783C8A2" w:rsidR="006A1A68" w:rsidRPr="000C4143" w:rsidRDefault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2CBE3F1" w14:textId="78359D18" w:rsidR="002F7398" w:rsidRPr="000C4143" w:rsidRDefault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F4664D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5C7B9F2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266134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Hlk5547512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36BADA8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Tomograf komputerowy zapewniający (w trakcie jednego pełnego obrotu układu lampa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detektor akwizycję minimum 128 warstw dla skanu spiralnego 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aksjalnego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 badaniach.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8B5DB1" w14:textId="3AD991BE" w:rsidR="006A1A68" w:rsidRPr="000C4143" w:rsidRDefault="002F7398" w:rsidP="00B73C8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67D321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21B590F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3E2D89A" w14:textId="77777777" w:rsidR="00BD4377" w:rsidRPr="000C4143" w:rsidRDefault="00BD4377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D412796" w14:textId="2AC06EED" w:rsidR="00BD4377" w:rsidRPr="000C4143" w:rsidRDefault="00BD4377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Ubuntu" w:hAnsi="Ubuntu" w:cs="Calibri Light"/>
                <w:color w:val="FF0000"/>
                <w:sz w:val="20"/>
                <w:szCs w:val="20"/>
              </w:rPr>
              <w:t>Parametr punktowany zgodnie z załącznikiem nr 5 do SIWZ</w:t>
            </w:r>
          </w:p>
          <w:p w14:paraId="4C95FF54" w14:textId="4CACF18A" w:rsidR="006A1A68" w:rsidRPr="000C4143" w:rsidRDefault="006A1A68" w:rsidP="002F739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92BEED" w14:textId="6177BFA3" w:rsidR="00BD4377" w:rsidRPr="000C4143" w:rsidRDefault="00BD4377" w:rsidP="00BD437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Calibri" w:hAnsi="Calibri" w:cs="Calibri"/>
                <w:color w:val="FF0000"/>
                <w:sz w:val="20"/>
                <w:szCs w:val="20"/>
              </w:rPr>
              <w:t>&lt;256 warstw – 0 pkt</w:t>
            </w:r>
          </w:p>
          <w:p w14:paraId="65B34B49" w14:textId="77777777" w:rsidR="00BD4377" w:rsidRPr="000C4143" w:rsidRDefault="00BD4377" w:rsidP="00BD437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C4143">
              <w:rPr>
                <w:rFonts w:ascii="Calibri" w:hAnsi="Calibri" w:cs="Calibri"/>
                <w:color w:val="FF0000"/>
                <w:sz w:val="20"/>
                <w:szCs w:val="20"/>
              </w:rPr>
              <w:t>≥256 warstw – 10 pkt</w:t>
            </w:r>
          </w:p>
          <w:p w14:paraId="317123EA" w14:textId="67332EAE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0"/>
      <w:tr w:rsidR="00987352" w:rsidRPr="000C4143" w14:paraId="5A38210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95582A" w14:textId="77777777" w:rsidR="002F7398" w:rsidRPr="000C4143" w:rsidRDefault="002F7398" w:rsidP="002F739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63F131" w14:textId="77777777" w:rsidR="002F7398" w:rsidRPr="000C4143" w:rsidRDefault="002F7398" w:rsidP="002F739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Rzeczywista ilość fizycznych rzędów detektora(ów) w osi Z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28A58A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64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0637692" w14:textId="35EB3C22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C8BE45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2AC9B7C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57D9B8" w14:textId="77777777" w:rsidR="002F7398" w:rsidRPr="000C4143" w:rsidRDefault="002F7398" w:rsidP="002F739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" w:name="_Hlk55463258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4828F4" w14:textId="77777777" w:rsidR="002F7398" w:rsidRPr="000C4143" w:rsidRDefault="002F7398" w:rsidP="002F739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Pokrycie anatomiczne detektora w osi Z [mm] (w przypadku dwóch detektorów podać sumę ich szerokości)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5812EC" w14:textId="77777777" w:rsidR="002F7398" w:rsidRPr="000C4143" w:rsidRDefault="002F7398" w:rsidP="002F7398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38,4 mm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DE9532D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788AB99" w14:textId="77777777" w:rsidR="00784150" w:rsidRPr="000C4143" w:rsidRDefault="00784150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7DAD25B" w14:textId="5E4260FF" w:rsidR="00EF38A9" w:rsidRPr="000C4143" w:rsidRDefault="00EF38A9" w:rsidP="002F739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Ubuntu" w:hAnsi="Ubuntu" w:cs="Calibri Light"/>
                <w:color w:val="FF0000"/>
                <w:sz w:val="20"/>
                <w:szCs w:val="20"/>
              </w:rPr>
              <w:t>Parametr punktowany zgodnie z załącznikiem nr 5 do SIWZ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13D7FC2" w14:textId="77777777" w:rsidR="00EF38A9" w:rsidRPr="000C4143" w:rsidRDefault="00EF38A9" w:rsidP="00EF38A9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≥ 80 mm – 5 pkt</w:t>
            </w:r>
          </w:p>
          <w:p w14:paraId="50C4D91B" w14:textId="5F5B1AB4" w:rsidR="002F7398" w:rsidRPr="000C4143" w:rsidRDefault="00EF38A9" w:rsidP="00EF38A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&lt; 80 mm – 0 pkt</w:t>
            </w:r>
          </w:p>
        </w:tc>
      </w:tr>
      <w:bookmarkEnd w:id="1"/>
      <w:tr w:rsidR="00987352" w:rsidRPr="000C4143" w14:paraId="68606C1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9D08E5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E6AEF5C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Średnica otworu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[cm]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6DA923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70 cm</w:t>
            </w:r>
          </w:p>
          <w:p w14:paraId="74FE825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879689" w14:textId="36A6E06F" w:rsidR="002F7398" w:rsidRPr="000C4143" w:rsidRDefault="002F739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2DB79FB" w14:textId="17773060" w:rsidR="006A1A68" w:rsidRPr="000C4143" w:rsidRDefault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93DE94D" w14:textId="2C1F5B8E" w:rsidR="00B73C86" w:rsidRPr="000C4143" w:rsidRDefault="00B73C86" w:rsidP="008C108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70 cm – 0 pkt  </w:t>
            </w:r>
          </w:p>
          <w:p w14:paraId="18E37085" w14:textId="50DDD4EA" w:rsidR="006A1A68" w:rsidRPr="000C4143" w:rsidRDefault="008C1081" w:rsidP="008C108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70 cm – 5 pkt  </w:t>
            </w:r>
          </w:p>
        </w:tc>
      </w:tr>
      <w:tr w:rsidR="00987352" w:rsidRPr="000C4143" w14:paraId="7612A01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61F9D06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D7D3E3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Odległość ogniska lampy od detektora max.109 cm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3E863BD" w14:textId="44DE6722" w:rsidR="006A1A68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max.109 cm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C4FAA58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746C510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102E182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…………….</w:t>
            </w:r>
          </w:p>
          <w:p w14:paraId="55470CF2" w14:textId="76922B3D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Podać 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1C87E1A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39A6B49" w14:textId="51F544A2" w:rsidR="006A1A68" w:rsidRPr="000C4143" w:rsidRDefault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1940EDD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3939021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0D27D2" w14:textId="368B11F9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Maksymalna dopuszczalna masa pacjenta z zachowaniem precyzji pozycjonowania ± 0,25mm [kg]</w:t>
            </w:r>
            <w:r w:rsidR="006F65A3" w:rsidRPr="000C4143">
              <w:rPr>
                <w:rFonts w:ascii="Ubuntu" w:eastAsia="Calibri" w:hAnsi="Ubuntu" w:cs="Calibri Light"/>
                <w:b/>
                <w:bCs/>
                <w:i/>
                <w:color w:val="FF0000"/>
                <w:sz w:val="20"/>
                <w:szCs w:val="20"/>
              </w:rPr>
              <w:t xml:space="preserve"> </w:t>
            </w:r>
            <w:r w:rsidR="006F65A3"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lub ± 1 mm</w:t>
            </w:r>
            <w:r w:rsidR="00C95D5E"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lub</w:t>
            </w:r>
            <w:r w:rsidR="00C95D5E"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</w:rPr>
              <w:t>± 0,50 mm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BD5100" w14:textId="77777777" w:rsidR="006A1A68" w:rsidRPr="000C4143" w:rsidRDefault="00E6064F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290 kg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80AC63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7D918D6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9A872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0FB1E1F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F0394C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D318AA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Sterowanie ruchami stołu 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z min. dwóch stron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965F591" w14:textId="3011FE1F" w:rsidR="006A1A68" w:rsidRPr="000C4143" w:rsidRDefault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4EC939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78AA448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CCD012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A0D794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36FF46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EBF6E5" w14:textId="77777777" w:rsidR="00D06103" w:rsidRPr="000C4143" w:rsidRDefault="00E6064F" w:rsidP="00D0610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Wskaźniki informujące pacjenta w trakcie akwizycji o konieczności zatrzymania oddechu wraz z licznikami czasu pozostałego do końca skan</w:t>
            </w:r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owania z </w:t>
            </w:r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przodu i z tyłu </w:t>
            </w:r>
            <w:proofErr w:type="spellStart"/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56BA08F" w14:textId="77777777" w:rsidR="00D06103" w:rsidRPr="000C4143" w:rsidRDefault="00D06103" w:rsidP="00D0610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lub </w:t>
            </w:r>
          </w:p>
          <w:p w14:paraId="1CFB610C" w14:textId="77777777" w:rsidR="006A1A68" w:rsidRPr="000C4143" w:rsidRDefault="00D06103" w:rsidP="00D0610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Automatyczne komunikaty głosowe min.: Standardowe zestawy komunikatów głosowych emitowanych przed, w trakcie i po zakończeniu skanowania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C6CDB1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28A6102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FCDF251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AD5E05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3AF400C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1F24753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" w:name="_Hlk55220799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94A209" w14:textId="77777777" w:rsidR="009E5375" w:rsidRPr="000C4143" w:rsidRDefault="009E5375" w:rsidP="009E53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 xml:space="preserve">Pozycjonowanie pacjenta zoptymalizowane w oparciu o system kamer 3D na podczerwień, </w:t>
            </w:r>
            <w:r w:rsidRPr="0041129C">
              <w:rPr>
                <w:rFonts w:ascii="Arial" w:hAnsi="Arial" w:cs="Arial"/>
                <w:color w:val="FF0000"/>
                <w:sz w:val="18"/>
                <w:szCs w:val="18"/>
              </w:rPr>
              <w:t>rejestrujące kształt, położenie i wysokość pacjenta za pomocą danych trójwymiarowych celem oblicza prawidłowego położenia pacjenta względem</w:t>
            </w: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izocentrum</w:t>
            </w:r>
            <w:proofErr w:type="spellEnd"/>
          </w:p>
          <w:p w14:paraId="2518FEE0" w14:textId="77777777" w:rsidR="009E5375" w:rsidRPr="000C4143" w:rsidRDefault="009E5375" w:rsidP="009E53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 xml:space="preserve">Lub </w:t>
            </w:r>
          </w:p>
          <w:p w14:paraId="0E1E532A" w14:textId="7C7B988C" w:rsidR="006A1A68" w:rsidRDefault="009E5375" w:rsidP="009E5375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 xml:space="preserve">Z optymalizowane pozycjonowanie pacjenta realizowane poprzecznym ruchem stołu (lewa/prawa, min. +/- 4 cm) umożliwiające łatwe i bezpieczne ułożenie pacjenta względem </w:t>
            </w:r>
            <w:proofErr w:type="spellStart"/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izocentrum</w:t>
            </w:r>
            <w:proofErr w:type="spellEnd"/>
          </w:p>
          <w:p w14:paraId="2C9836F6" w14:textId="401A4FBF" w:rsidR="0041129C" w:rsidRDefault="0041129C" w:rsidP="009E5375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Lub </w:t>
            </w:r>
          </w:p>
          <w:p w14:paraId="3C6925CF" w14:textId="77777777" w:rsidR="0041129C" w:rsidRPr="005B1A65" w:rsidRDefault="0041129C" w:rsidP="0041129C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5B1A6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Pozycjonowanie pacjenta zoptymalizowane za pomocą</w:t>
            </w:r>
          </w:p>
          <w:p w14:paraId="66A70D46" w14:textId="4C722E06" w:rsidR="0041129C" w:rsidRPr="0041129C" w:rsidRDefault="0041129C" w:rsidP="0041129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1A6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systemu kamer rejestrujących kształt, położenie i wysokość pacjenta względem </w:t>
            </w:r>
            <w:proofErr w:type="spellStart"/>
            <w:r w:rsidRPr="005B1A6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izocentrum</w:t>
            </w:r>
            <w:proofErr w:type="spellEnd"/>
            <w:r w:rsidRPr="005B1A6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B51344" w14:textId="17ABE615" w:rsidR="006A1A68" w:rsidRPr="000C4143" w:rsidRDefault="00FC0CF1">
            <w:pPr>
              <w:widowControl w:val="0"/>
              <w:contextualSpacing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941066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AB0F392" w14:textId="71DBEECB" w:rsidR="006A1A68" w:rsidRPr="000C4143" w:rsidRDefault="00FC0CF1" w:rsidP="00FC0CF1">
            <w:pPr>
              <w:widowControl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17CCFAD" w14:textId="687006B1" w:rsidR="006A1A68" w:rsidRPr="000C4143" w:rsidRDefault="00E6064F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tak – </w:t>
            </w:r>
            <w:r w:rsidR="007557CB" w:rsidRPr="000C4143">
              <w:rPr>
                <w:rFonts w:ascii="Arial" w:hAnsi="Arial"/>
                <w:color w:val="FF0000"/>
                <w:sz w:val="20"/>
                <w:szCs w:val="20"/>
              </w:rPr>
              <w:t>5</w:t>
            </w: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 pkt</w:t>
            </w:r>
          </w:p>
          <w:p w14:paraId="6C37FD0E" w14:textId="77777777" w:rsidR="006A1A68" w:rsidRPr="000C4143" w:rsidRDefault="00E6064F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>nie – 0 pkt</w:t>
            </w:r>
          </w:p>
        </w:tc>
      </w:tr>
      <w:bookmarkEnd w:id="2"/>
      <w:tr w:rsidR="00987352" w:rsidRPr="000C4143" w14:paraId="02BCA14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DCF2537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ED39508" w14:textId="77777777" w:rsidR="006A1A68" w:rsidRPr="000C4143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Moduł synchronizacji akwizycji z przebiegiem EKG.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6093CE2" w14:textId="7084E391" w:rsidR="006A1A68" w:rsidRPr="000C4143" w:rsidRDefault="00D134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2738F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B716FEF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E008C0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12E791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84712C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8F65DF0" w14:textId="77777777" w:rsidR="006A1A68" w:rsidRPr="000C4143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</w:rPr>
              <w:t>Monitor zintegrowany z tomografem pozwalający na bramkowanie akwizycji promieniowania sygnałem EKG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7E6619" w14:textId="6ED3FC61" w:rsidR="006A1A68" w:rsidRPr="000C4143" w:rsidRDefault="00D134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FC112F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21FC9D7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88F0138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BA22CD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E85D98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5B5BD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Wyposażenie stołu: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materac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podgłówek do badania głowy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podgłówek do pozycji na wznak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pasy stabilizujące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podpórka pod ramię, kolana i nogi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DE6BB2" w14:textId="0F42B7CE" w:rsidR="006A1A68" w:rsidRPr="000C4143" w:rsidRDefault="00D134A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00EF7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9D64E6D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D8B7F5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38C587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9EF8F6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C1F2CC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JEDNOENERGETYCZNEGO</w:t>
            </w:r>
          </w:p>
        </w:tc>
      </w:tr>
      <w:tr w:rsidR="00F6736D" w:rsidRPr="000C4143" w14:paraId="4E5D623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2BD88D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" w:name="_Hlk5541563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F1F7FF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Moc generatora możliwa do zastosowania w protokole klinicznym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(iloczyn napięcia i prądu dostępnego w protokole badania) [kW]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7C683D" w14:textId="5DFB2FCA" w:rsidR="006A1A68" w:rsidRPr="000C4143" w:rsidRDefault="00E6064F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≥ </w:t>
            </w:r>
            <w:r w:rsidR="00D81C94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100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kW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7EF4D0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DB7D9A0" w14:textId="2EC6146B" w:rsidR="006A1A68" w:rsidRPr="000C4143" w:rsidRDefault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C89512B" w14:textId="77777777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= 100 kW – 0 pkt</w:t>
            </w:r>
          </w:p>
          <w:p w14:paraId="1124DDCB" w14:textId="5AFBA4E7" w:rsidR="006A1A68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&gt; 100 kW – 5 pkt</w:t>
            </w:r>
          </w:p>
        </w:tc>
      </w:tr>
      <w:bookmarkEnd w:id="3"/>
      <w:tr w:rsidR="00987352" w:rsidRPr="000C4143" w14:paraId="69FE1E9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8E2EB9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A35F60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Maksymalne napięcie anodowe np. do badań otyłych pacjentów [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8EBC91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≥ 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22F2D3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8E4E696" w14:textId="36E5F2F1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06ECF2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0 pkt</w:t>
            </w:r>
          </w:p>
          <w:p w14:paraId="560DC9A8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5 pkt</w:t>
            </w:r>
          </w:p>
        </w:tc>
      </w:tr>
      <w:tr w:rsidR="00987352" w:rsidRPr="000C4143" w14:paraId="653FD68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E8DB5A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33EAA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Minimalne napięcie anodowe np. do badań perfuzji mózgowej  [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≤ 80 </w:t>
            </w:r>
            <w:proofErr w:type="spellStart"/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BF32E0" w14:textId="460F9E35" w:rsidR="0044789B" w:rsidRPr="000C4143" w:rsidRDefault="0044789B" w:rsidP="00D134A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≤ 80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  <w:p w14:paraId="56BD01A5" w14:textId="44432D00" w:rsidR="006A1A68" w:rsidRPr="000C4143" w:rsidRDefault="006A1A68" w:rsidP="00D134AB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EA5D33B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BF50B02" w14:textId="2AA54372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2B40D10" w14:textId="77777777" w:rsidR="006A1A68" w:rsidRPr="000C4143" w:rsidRDefault="00D0610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≤ 70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5 pkt</w:t>
            </w:r>
          </w:p>
          <w:p w14:paraId="006607A4" w14:textId="77777777" w:rsidR="00D06103" w:rsidRPr="000C4143" w:rsidRDefault="008C1081" w:rsidP="00D134A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</w:t>
            </w:r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70 </w:t>
            </w:r>
            <w:proofErr w:type="spellStart"/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0 pkt</w:t>
            </w:r>
          </w:p>
        </w:tc>
      </w:tr>
      <w:tr w:rsidR="00F6736D" w:rsidRPr="000C4143" w14:paraId="329DA8C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D16AD00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4" w:name="_Hlk55898747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F7AFB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Maksymalna wartość prądu lampy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dla napięcia 120kV [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mA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1F6C62" w14:textId="77777777" w:rsidR="0092591C" w:rsidRPr="000C4143" w:rsidRDefault="0092591C" w:rsidP="0092591C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 xml:space="preserve">≥ 800 </w:t>
            </w:r>
            <w:proofErr w:type="spellStart"/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mA</w:t>
            </w:r>
            <w:proofErr w:type="spellEnd"/>
          </w:p>
          <w:p w14:paraId="52345346" w14:textId="77777777" w:rsidR="006A1A68" w:rsidRPr="000C4143" w:rsidRDefault="006A1A6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1192B0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C6B8949" w14:textId="5D958C3B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7E7BBB" w14:textId="77777777" w:rsidR="006A1A68" w:rsidRPr="000C4143" w:rsidRDefault="008C108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660 - 10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00 </w:t>
            </w:r>
            <w:proofErr w:type="spellStart"/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0 pkt</w:t>
            </w:r>
          </w:p>
          <w:p w14:paraId="035D6FFB" w14:textId="77777777" w:rsidR="006A1A68" w:rsidRPr="000C4143" w:rsidRDefault="008C1081" w:rsidP="008C108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&gt;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1000 </w:t>
            </w:r>
            <w:proofErr w:type="spellStart"/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–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2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pkt</w:t>
            </w:r>
          </w:p>
        </w:tc>
      </w:tr>
      <w:bookmarkEnd w:id="4"/>
      <w:tr w:rsidR="00987352" w:rsidRPr="000C4143" w14:paraId="7C09B00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5FD345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838F222" w14:textId="77777777" w:rsidR="006A1A68" w:rsidRPr="000C4143" w:rsidRDefault="00E6064F">
            <w:pPr>
              <w:widowControl w:val="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Rzeczywista pojemność cieplna anody lampy ≥ 7 MHU lub jej ekwiwalent w przypadku technologii chłodzenia innej niż klasyczna jeśli szybkość chłodzenia anody takiej konstrukcji jest większa niż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2500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kHU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/min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DB35E2" w14:textId="7DAED9C4" w:rsidR="0044789B" w:rsidRPr="000C4143" w:rsidRDefault="0044789B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≥ 7 MHU</w:t>
            </w:r>
          </w:p>
          <w:p w14:paraId="2BADC3B1" w14:textId="4378E5E6" w:rsidR="006A1A68" w:rsidRPr="000C4143" w:rsidRDefault="006A1A68">
            <w:pPr>
              <w:widowControl w:val="0"/>
              <w:jc w:val="center"/>
              <w:rPr>
                <w:strike/>
                <w:color w:val="auto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318C99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4391FC3" w14:textId="00EBA945" w:rsidR="006A1A68" w:rsidRPr="000C4143" w:rsidRDefault="00FC0CF1" w:rsidP="00FC0CF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Parametr punktowany zgodnie z załącznikiem nr 5 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E845A19" w14:textId="751FAA38" w:rsidR="006A1A68" w:rsidRPr="000C4143" w:rsidRDefault="00E6064F">
            <w:pPr>
              <w:pStyle w:val="Bezodstpw1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lastRenderedPageBreak/>
              <w:t xml:space="preserve">≥ </w:t>
            </w:r>
            <w:r w:rsidR="00784150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50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MHU -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pkt</w:t>
            </w:r>
          </w:p>
          <w:p w14:paraId="16815E41" w14:textId="3B43FC40" w:rsidR="006A1A68" w:rsidRPr="000C4143" w:rsidRDefault="00D72A84" w:rsidP="00D72A84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7- 49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MHU</w:t>
            </w:r>
            <w:r w:rsidR="00A307FD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- 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0 pkt</w:t>
            </w:r>
          </w:p>
        </w:tc>
      </w:tr>
      <w:tr w:rsidR="00987352" w:rsidRPr="000C4143" w14:paraId="63A41813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AB353F7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A8E699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Diagnostyczne pole skanowania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≥ 50 cm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43FD1C" w14:textId="3751F72F" w:rsidR="00C561C7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50 cm</w:t>
            </w:r>
          </w:p>
          <w:p w14:paraId="26A35A71" w14:textId="640411DA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CD23E0D" w14:textId="77777777" w:rsidR="00B73C86" w:rsidRPr="000C4143" w:rsidRDefault="00B73C86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3D17964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62AD115" w14:textId="77777777" w:rsidR="003F617E" w:rsidRPr="000C4143" w:rsidRDefault="00A307F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1137CA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3C7E13" w14:textId="77777777" w:rsidR="003F617E" w:rsidRPr="000C4143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BD6B55" w14:textId="77777777" w:rsidR="003F617E" w:rsidRPr="000C4143" w:rsidRDefault="003F617E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Niskodawkowe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protokoły umożliwiające wykonywanie badań przy niskich nastawach napięcia≤80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i jednocześnie wysokich prądach≥750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CB59D8" w14:textId="4A971EA1" w:rsidR="003F617E" w:rsidRPr="000C4143" w:rsidRDefault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3F617E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3F617E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C96DD1" w14:textId="77777777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D4295A1" w14:textId="2986DC25" w:rsidR="003F617E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72F304" w14:textId="0E85D037" w:rsidR="003F617E" w:rsidRPr="000C4143" w:rsidRDefault="003F617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D732C5" w:rsidRPr="000C4143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2AE1BCC4" w14:textId="77777777" w:rsidR="003F617E" w:rsidRPr="000C4143" w:rsidRDefault="003F617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6736D" w:rsidRPr="000C4143" w14:paraId="16ADD15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3A1D727" w14:textId="77777777" w:rsidR="003F617E" w:rsidRPr="000C4143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5" w:name="_Hlk55299910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2C7CDC3" w14:textId="77777777" w:rsidR="003F617E" w:rsidRPr="000C4143" w:rsidRDefault="003F617E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Szybkość chłodzenia anody lampy ≥1,4 MHU/min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3081E8" w14:textId="6AF442FF" w:rsidR="00585211" w:rsidRPr="000C4143" w:rsidRDefault="00585211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≥1,4 MHU/min</w:t>
            </w:r>
          </w:p>
          <w:p w14:paraId="462D561B" w14:textId="1B34DB71" w:rsidR="003F617E" w:rsidRPr="000C4143" w:rsidRDefault="003F617E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5B84824" w14:textId="13938B2F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E4F457F" w14:textId="6229CE2F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4F94ABB" w14:textId="77777777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FA0AE1A" w14:textId="77777777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</w:t>
            </w:r>
          </w:p>
          <w:p w14:paraId="78D7D1FD" w14:textId="4E056280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  <w:p w14:paraId="544D205A" w14:textId="79B4589A" w:rsidR="003F617E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DDF05AC" w14:textId="2030DC20" w:rsidR="003F617E" w:rsidRPr="000C4143" w:rsidRDefault="00D72A84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1,4 - </w:t>
            </w:r>
            <w:r w:rsidR="003F617E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2,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 MHU/min</w:t>
            </w:r>
            <w:r w:rsidR="003F617E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0pkt</w:t>
            </w:r>
          </w:p>
          <w:p w14:paraId="5FE95D51" w14:textId="06259516" w:rsidR="003F617E" w:rsidRPr="000C4143" w:rsidRDefault="003F617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≥2,5</w:t>
            </w:r>
            <w:r w:rsidR="00D72A84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MHU/min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5 pkt</w:t>
            </w:r>
          </w:p>
        </w:tc>
      </w:tr>
      <w:tr w:rsidR="00F6736D" w:rsidRPr="000C4143" w14:paraId="1B2B9DA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455D3D" w14:textId="77777777" w:rsidR="003F617E" w:rsidRPr="000C4143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6" w:name="_Hlk55475924"/>
            <w:bookmarkEnd w:id="5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3D7EFF6" w14:textId="77777777" w:rsidR="002027BB" w:rsidRPr="000C4143" w:rsidRDefault="002027BB" w:rsidP="002027BB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Sposób chłodzenia generatora:</w:t>
            </w:r>
          </w:p>
          <w:p w14:paraId="0E1D6BF0" w14:textId="77777777" w:rsidR="002027BB" w:rsidRPr="000C4143" w:rsidRDefault="002027BB" w:rsidP="002027BB">
            <w:pPr>
              <w:pStyle w:val="Akapitzlist"/>
              <w:widowControl w:val="0"/>
              <w:numPr>
                <w:ilvl w:val="0"/>
                <w:numId w:val="4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Arial" w:hAnsi="Arial" w:cs="Arial"/>
                <w:color w:val="FF0000"/>
                <w:sz w:val="20"/>
                <w:szCs w:val="20"/>
              </w:rPr>
              <w:t>pł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ynem z oddawaniem ciepła na zewnątrz pomieszczenia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14:paraId="19C2992D" w14:textId="77777777" w:rsidR="002027BB" w:rsidRPr="000C4143" w:rsidRDefault="002027BB" w:rsidP="002027BB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lub</w:t>
            </w:r>
          </w:p>
          <w:p w14:paraId="597B15A8" w14:textId="6AEF7E75" w:rsidR="002027BB" w:rsidRPr="000C4143" w:rsidRDefault="002027BB" w:rsidP="002027BB">
            <w:pPr>
              <w:pStyle w:val="Akapitzlist"/>
              <w:widowControl w:val="0"/>
              <w:numPr>
                <w:ilvl w:val="0"/>
                <w:numId w:val="4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chłodzenia generatora płynem (chłodziwem) z oddawaniem ciepła na zewnątrz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do pomieszczenia</w:t>
            </w:r>
            <w:r w:rsidR="002E7E94" w:rsidRPr="000C4143"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  <w:t xml:space="preserve"> lub </w:t>
            </w:r>
          </w:p>
          <w:p w14:paraId="61FAC4B7" w14:textId="77777777" w:rsidR="002027BB" w:rsidRPr="000C4143" w:rsidRDefault="002027BB" w:rsidP="002027BB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c)     powietrzem, z oddawaniem ciepła do pomieszczenia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</w:p>
          <w:p w14:paraId="2E750AD4" w14:textId="72355A59" w:rsidR="00F00959" w:rsidRPr="000C4143" w:rsidRDefault="00F00959" w:rsidP="002027BB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B2D201C" w14:textId="34A6105F" w:rsidR="003F617E" w:rsidRPr="000C4143" w:rsidRDefault="00F00959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6B80FBF" w14:textId="77777777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D35BBBE" w14:textId="2E40D958" w:rsidR="003F617E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60C2C82" w14:textId="77777777" w:rsidR="002027BB" w:rsidRPr="000C4143" w:rsidRDefault="002027BB" w:rsidP="002027BB">
            <w:pPr>
              <w:pStyle w:val="Domylnie0"/>
              <w:numPr>
                <w:ilvl w:val="0"/>
                <w:numId w:val="4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- 2 pkt</w:t>
            </w:r>
          </w:p>
          <w:p w14:paraId="1C141D38" w14:textId="77777777" w:rsidR="002027BB" w:rsidRPr="000C4143" w:rsidRDefault="002027BB" w:rsidP="002027BB">
            <w:pPr>
              <w:pStyle w:val="Domylnie0"/>
              <w:numPr>
                <w:ilvl w:val="0"/>
                <w:numId w:val="4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- 0 pkt</w:t>
            </w:r>
          </w:p>
          <w:p w14:paraId="4AB1A457" w14:textId="77777777" w:rsidR="002027BB" w:rsidRPr="000C4143" w:rsidRDefault="002027BB" w:rsidP="002027BB">
            <w:pPr>
              <w:pStyle w:val="Domylnie0"/>
              <w:numPr>
                <w:ilvl w:val="0"/>
                <w:numId w:val="4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– 0 pkt</w:t>
            </w:r>
          </w:p>
          <w:p w14:paraId="1BFA83E3" w14:textId="77777777" w:rsidR="002027BB" w:rsidRPr="000C4143" w:rsidRDefault="002027BB" w:rsidP="002027BB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583AFF" w14:textId="77777777" w:rsidR="00F00959" w:rsidRPr="000C4143" w:rsidRDefault="00F00959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1E624B" w14:textId="77777777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3F0F64" w14:textId="77777777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C63E786" w14:textId="77777777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5AEBA3E" w14:textId="6D3E5C32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6"/>
      <w:tr w:rsidR="00987352" w:rsidRPr="000C4143" w14:paraId="76FA96F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34B4A22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A67E4FA" w14:textId="7E537AFF" w:rsidR="006A1A68" w:rsidRPr="000C4143" w:rsidRDefault="00E6064F">
            <w:pPr>
              <w:widowControl w:val="0"/>
              <w:rPr>
                <w:color w:val="FF000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rekonstrukcji </w:t>
            </w:r>
            <w:r w:rsidR="00B676F6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diagnostycznego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pola obrazowania równego średnicy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C81093" w14:textId="3D9548DA" w:rsidR="006A1A68" w:rsidRPr="000C4143" w:rsidRDefault="00585211" w:rsidP="00585211">
            <w:pPr>
              <w:widowControl w:val="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C30DBBB" w14:textId="77777777" w:rsidR="006A1A68" w:rsidRPr="000C4143" w:rsidRDefault="006A1A68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DEDF56" w14:textId="77777777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96A4004" w14:textId="692A9BF7" w:rsidR="006A1A68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26C44E" w14:textId="2A8BF50C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505B5A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46459890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44BC6A1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7D7219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8ED4C5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Zakres badania bez elementów metalowych i  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bez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potrzeby przemieszczania pacjenta [cm]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≥ 170 cm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025510" w14:textId="5F863122" w:rsidR="00585211" w:rsidRPr="000C4143" w:rsidRDefault="0058521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170 cm</w:t>
            </w:r>
          </w:p>
          <w:p w14:paraId="23853913" w14:textId="118A0840" w:rsidR="006A1A68" w:rsidRPr="000C4143" w:rsidRDefault="006A1A68">
            <w:pPr>
              <w:pStyle w:val="Domylnie0"/>
              <w:jc w:val="center"/>
              <w:rPr>
                <w:strike/>
                <w:color w:val="auto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E4C75F9" w14:textId="77777777" w:rsidR="00585211" w:rsidRPr="000C4143" w:rsidRDefault="00585211" w:rsidP="0058521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8EB4786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523AD4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521580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3DFB20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D7B225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Skan spiralny lub sekwencyjny przy pochylonym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 zakresie ± 30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A2622" w14:textId="2EFF8BBA" w:rsidR="006A1A68" w:rsidRPr="000C4143" w:rsidRDefault="0058521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2AE35A3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FF5C763" w14:textId="104C7F11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EEDD0F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10A355DA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7581F23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3AB120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A9F56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Wykonywanie badań typu potrójnego wykluczenia (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Triple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Rule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-Out) u pacjentów z bólem w klatce piersiowej.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37ABDD" w14:textId="44BB9E34" w:rsidR="006A1A68" w:rsidRPr="000C4143" w:rsidRDefault="0058521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0839729" w14:textId="77777777" w:rsidR="00585211" w:rsidRPr="000C4143" w:rsidRDefault="00585211" w:rsidP="0058521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6C8E90B" w14:textId="5DF2C53E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A127D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DC7A9D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370287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68ABF6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Minimalny czas pełnego skanu (obrót układu(ów) lampa detektor 360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) [s]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9A020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≤ 0,35 s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B3624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B4D1545" w14:textId="39CE12FD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735D787" w14:textId="3BE38A99" w:rsidR="006A1A68" w:rsidRPr="000C4143" w:rsidRDefault="00E6064F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0,3</w:t>
            </w:r>
            <w:r w:rsidR="00784150" w:rsidRPr="000C4143">
              <w:rPr>
                <w:rFonts w:ascii="Arial" w:hAnsi="Arial" w:cs="Arial"/>
                <w:color w:val="auto"/>
                <w:sz w:val="20"/>
                <w:szCs w:val="20"/>
              </w:rPr>
              <w:t>0-0,35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 – 0 pkt</w:t>
            </w:r>
          </w:p>
          <w:p w14:paraId="279A1941" w14:textId="707201AE" w:rsidR="006A1A68" w:rsidRPr="000C4143" w:rsidRDefault="00784150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&lt;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0,3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s – 5 pkt</w:t>
            </w:r>
          </w:p>
        </w:tc>
      </w:tr>
      <w:tr w:rsidR="00F6736D" w:rsidRPr="000C4143" w14:paraId="44DEDA2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CB1457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7" w:name="_Hlk55371095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2518A7A" w14:textId="77777777" w:rsidR="0007261B" w:rsidRPr="000C4143" w:rsidRDefault="0007261B" w:rsidP="0007261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Efektywna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Kardiologiczna jednosegmentowa rozdzielczość czasowa możliwa do osiągnięcia podczas badania naczyń wieńcowych [ms] ≤ 175 ms</w:t>
            </w:r>
          </w:p>
          <w:p w14:paraId="3CD81DC7" w14:textId="1EFFB1B7" w:rsidR="006A1A68" w:rsidRPr="000C4143" w:rsidRDefault="006A1A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1BBDCF" w14:textId="75A1FF0D" w:rsidR="00585211" w:rsidRPr="000C4143" w:rsidRDefault="005852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≤ </w:t>
            </w:r>
            <w:r w:rsidR="0007261B" w:rsidRPr="000C4143">
              <w:rPr>
                <w:rFonts w:ascii="Arial" w:hAnsi="Arial" w:cs="Arial"/>
                <w:color w:val="FF0000"/>
                <w:sz w:val="20"/>
                <w:szCs w:val="20"/>
              </w:rPr>
              <w:t>175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ms</w:t>
            </w:r>
          </w:p>
          <w:p w14:paraId="49FB42C5" w14:textId="32FDDD10" w:rsidR="006A1A68" w:rsidRPr="000C4143" w:rsidRDefault="006A1A68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D160B6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73D537C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B8A6AC" w14:textId="3A780BCC" w:rsidR="006A1A68" w:rsidRPr="000C4143" w:rsidRDefault="00756DA4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-</w:t>
            </w:r>
          </w:p>
        </w:tc>
      </w:tr>
      <w:bookmarkEnd w:id="7"/>
      <w:tr w:rsidR="00987352" w:rsidRPr="000C4143" w14:paraId="278CD4C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4647A9D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DC0AE75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Maksymalny współczynnik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pitch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przy akwizycji min. 64 warstwowej w pełnym polu obrazowania min. 50 cm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≥ 1,50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3B666C2" w14:textId="7790F990" w:rsidR="00585211" w:rsidRPr="000C4143" w:rsidRDefault="0058521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1,50</w:t>
            </w:r>
          </w:p>
          <w:p w14:paraId="33F174AE" w14:textId="6F49A56A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BB3B8B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115F733" w14:textId="76E80FD8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Parametr punktowany 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2B93E03" w14:textId="5A70174C" w:rsidR="006A1A68" w:rsidRPr="000C4143" w:rsidRDefault="006B1017" w:rsidP="00D72A8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≥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t>1,7  -- 2 pkt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br/>
              <w:t>1,5 -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1,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t>69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- 0 pkt</w:t>
            </w:r>
          </w:p>
        </w:tc>
      </w:tr>
      <w:tr w:rsidR="00987352" w:rsidRPr="000C4143" w14:paraId="36A1C55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CCA2E6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592370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Dynamiczny kolimator, ograniczający promieniowanie w osi Z na początku i końcu skanu spiralnego, pozwalający uniknąć naświetlenia obszaru ciała pacjenta, który nie jest poddany badaniu.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5551F51" w14:textId="2644BFF7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685236C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D9F4D3A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3628C00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37D6DA4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1CD001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8" w:name="_Hlk55477838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764AD0D" w14:textId="42978F92" w:rsidR="006A1A68" w:rsidRPr="000C4143" w:rsidRDefault="007B4AA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Specjalny tryb akwizycji zmniejszający dawkę powierzchniową promieniowania nad szczególnie wrażliwymi organami (oczodoły, tarczyca, piersi) lub równoważnie modulacja dawki w  trzech kierunkach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C4F9AC5" w14:textId="0E99AF94" w:rsidR="006A1A68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CACC505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4F1699B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C6D4AAE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F6736D" w:rsidRPr="000C4143" w14:paraId="4A383F18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8812412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9" w:name="_Hlk55372065"/>
            <w:bookmarkEnd w:id="8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1D51A28E" w14:textId="77777777" w:rsidR="006A1A68" w:rsidRPr="000C4143" w:rsidRDefault="00E6064F">
            <w:pPr>
              <w:pStyle w:val="Domylnie0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Maksymalny zakres wykonywanych dynamicznych badań dla obszaru głowy przy pojedynczym podaniu kontrastu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D5D728" w14:textId="77777777" w:rsidR="006A1A68" w:rsidRPr="000C4143" w:rsidRDefault="00E6064F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8 cm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FB4D531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9AC14DD" w14:textId="17639F3B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7C0E63F" w14:textId="578F36A2" w:rsidR="00C875B7" w:rsidRPr="000C4143" w:rsidRDefault="00C875B7">
            <w:pPr>
              <w:pStyle w:val="Domylnie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&lt; 14cm – 0pkt</w:t>
            </w:r>
          </w:p>
          <w:p w14:paraId="7C57AA96" w14:textId="58C7E59F" w:rsidR="006A1A68" w:rsidRPr="000C4143" w:rsidRDefault="00C875B7">
            <w:pPr>
              <w:pStyle w:val="Domylnie0"/>
              <w:jc w:val="center"/>
              <w:rPr>
                <w:color w:val="FF0000"/>
                <w:sz w:val="20"/>
                <w:szCs w:val="2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≥ 14cm – 5 pkt</w:t>
            </w:r>
          </w:p>
        </w:tc>
      </w:tr>
      <w:bookmarkEnd w:id="9"/>
      <w:tr w:rsidR="00987352" w:rsidRPr="000C4143" w14:paraId="2EB83DA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D94645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C69BB0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Specjalistyczne oprogramowanie do usuwania artefaktów pochodzących od obiektów metalowych.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37EB9A" w14:textId="23FF2970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EE56450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F5675C5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2F0E61A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</w:p>
        </w:tc>
      </w:tr>
      <w:tr w:rsidR="00987352" w:rsidRPr="000C4143" w14:paraId="2A054BA6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D20F638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92AD0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DWUENERGETYCZNEGO</w:t>
            </w:r>
          </w:p>
        </w:tc>
      </w:tr>
      <w:tr w:rsidR="00F6736D" w:rsidRPr="000C4143" w14:paraId="71EAABA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33F22D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0" w:name="_Hlk55417198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DE7E23" w14:textId="0C963CBC" w:rsidR="006A1A68" w:rsidRPr="000C4143" w:rsidRDefault="005C0218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1: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Badanie </w:t>
            </w:r>
            <w:proofErr w:type="spellStart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</w:t>
            </w:r>
            <w:proofErr w:type="spellEnd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realizowane przy pomocy dwóch osobnych układów lampa RTG – detektor, układu lampa </w:t>
            </w:r>
            <w:proofErr w:type="spellStart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detektor dwuwarstwowy lub poprzez lampę </w:t>
            </w:r>
            <w:proofErr w:type="spellStart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z  </w:t>
            </w:r>
            <w:proofErr w:type="spellStart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szybkoprzełączającym</w:t>
            </w:r>
            <w:proofErr w:type="spellEnd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się napięciem  z czasem przełączania poniżej 1 ms.,</w:t>
            </w:r>
          </w:p>
          <w:p w14:paraId="519A0418" w14:textId="77777777" w:rsidR="006A1A68" w:rsidRPr="000C4143" w:rsidRDefault="00E6064F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1C9BDE78" w14:textId="03A3EC44" w:rsidR="006A1A68" w:rsidRPr="000C4143" w:rsidRDefault="005C021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2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jednoczesną akwizycję dwóch zbiorów danych (dwóch energii z jednej lampy) dla wysokich i niskich wartości </w:t>
            </w:r>
            <w:proofErr w:type="spellStart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kV</w:t>
            </w:r>
            <w:proofErr w:type="spellEnd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 trybie pojedynczego skanowania spiralnego </w:t>
            </w:r>
          </w:p>
          <w:p w14:paraId="22B25B97" w14:textId="77777777" w:rsidR="006B1017" w:rsidRPr="000C4143" w:rsidRDefault="006B1017" w:rsidP="006B1017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42F88086" w14:textId="77777777" w:rsidR="006B1017" w:rsidRPr="000C4143" w:rsidRDefault="005C0218" w:rsidP="006B1017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3: </w:t>
            </w:r>
            <w:r w:rsidR="006B1017" w:rsidRPr="000C4143">
              <w:rPr>
                <w:rFonts w:ascii="Arial" w:hAnsi="Arial" w:cs="Arial"/>
                <w:color w:val="FF0000"/>
                <w:sz w:val="20"/>
                <w:szCs w:val="20"/>
              </w:rPr>
              <w:t>wykorzystanie dwóch obrotów lampa RTG – Detektor jedno z wysokim napięciem a drugie z niskim napięciem, tzw. technologia Dual Spin lub Spin-Spin</w:t>
            </w:r>
          </w:p>
          <w:p w14:paraId="2F7079F6" w14:textId="52675FE8" w:rsidR="006E2D93" w:rsidRPr="000C4143" w:rsidRDefault="006E2D93" w:rsidP="006B1017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4: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pl-PL" w:bidi="ar-SA"/>
              </w:rPr>
              <w:t>technologia zmiany napięcia co 180 stopni.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039E7F" w14:textId="488D3842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CB419EF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AE43697" w14:textId="29CC6FCB" w:rsidR="006A1A68" w:rsidRPr="000C4143" w:rsidRDefault="00076E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8E6CBFC" w14:textId="77777777" w:rsidR="00076E71" w:rsidRPr="000C4143" w:rsidRDefault="00076E71" w:rsidP="00076E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1 – 10 pkt</w:t>
            </w:r>
          </w:p>
          <w:p w14:paraId="692C326D" w14:textId="77777777" w:rsidR="00076E71" w:rsidRPr="000C4143" w:rsidRDefault="00076E71" w:rsidP="00076E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2 – 5 pkt</w:t>
            </w:r>
          </w:p>
          <w:p w14:paraId="5649EF02" w14:textId="77777777" w:rsidR="006A1A68" w:rsidRPr="000C4143" w:rsidRDefault="00076E71" w:rsidP="00076E71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3 – 0 pkt</w:t>
            </w:r>
          </w:p>
          <w:p w14:paraId="500F317F" w14:textId="6D62F884" w:rsidR="006E2D93" w:rsidRPr="000C4143" w:rsidRDefault="006E2D93" w:rsidP="00076E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4 – 0 pkt</w:t>
            </w:r>
          </w:p>
        </w:tc>
      </w:tr>
      <w:bookmarkEnd w:id="10"/>
      <w:tr w:rsidR="00F6736D" w:rsidRPr="000C4143" w14:paraId="7F7BE69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C9042F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B24E21" w14:textId="3255E560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Różnica napięć (energii) w skanie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dwuenergetycznym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[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</w:t>
            </w:r>
            <w:r w:rsidR="00C875B7" w:rsidRPr="000C4143">
              <w:rPr>
                <w:rFonts w:ascii="Arial" w:hAnsi="Arial" w:cs="Arial"/>
                <w:color w:val="FF0000"/>
                <w:sz w:val="20"/>
                <w:szCs w:val="20"/>
              </w:rPr>
              <w:t>e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V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6BED4D" w14:textId="244D5FA1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≥ </w:t>
            </w:r>
            <w:r w:rsidR="007E4537" w:rsidRPr="000C4143">
              <w:rPr>
                <w:rFonts w:ascii="Arial" w:hAnsi="Arial" w:cs="Arial"/>
                <w:color w:val="FF0000"/>
                <w:sz w:val="20"/>
                <w:szCs w:val="20"/>
              </w:rPr>
              <w:t>55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</w:t>
            </w:r>
            <w:r w:rsidR="00C875B7" w:rsidRPr="000C4143">
              <w:rPr>
                <w:rFonts w:ascii="Arial" w:hAnsi="Arial" w:cs="Arial"/>
                <w:color w:val="FF0000"/>
                <w:sz w:val="20"/>
                <w:szCs w:val="20"/>
              </w:rPr>
              <w:t>e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453DD7C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27B8E5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10AAF9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F6736D" w:rsidRPr="000C4143" w14:paraId="1C0A3D9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4A7B1C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761C10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Maksymalne diagnostyczne pole skanowania  i obrazowania w badaniach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dwuenergetycznych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(spektralnych) nie mniejsze niż 50 cm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967F3E6" w14:textId="73EA87C5" w:rsidR="00756DA4" w:rsidRPr="000C4143" w:rsidRDefault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  <w:r w:rsidR="00B676F6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C36296A" w14:textId="1CF93FD6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3E0598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4DFB0A2" w14:textId="30D74146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C52F43F" w14:textId="463C3F17" w:rsidR="003A5952" w:rsidRPr="000C4143" w:rsidRDefault="003A5952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Równe średnicy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10 pkt</w:t>
            </w:r>
          </w:p>
          <w:p w14:paraId="54880AB2" w14:textId="7C5338DA" w:rsidR="006A1A68" w:rsidRPr="000C4143" w:rsidRDefault="00784150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</w:t>
            </w:r>
            <w:r w:rsidR="003A5952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50 cm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</w:t>
            </w:r>
            <w:r w:rsidR="003A5952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pkt</w:t>
            </w:r>
          </w:p>
          <w:p w14:paraId="020F3253" w14:textId="2F4550DE" w:rsidR="006A1A68" w:rsidRPr="000C4143" w:rsidRDefault="00B676F6" w:rsidP="00B676F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    </w:t>
            </w:r>
            <w:r w:rsidR="00784150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r w:rsidR="003A5952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50 cm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– 0 pkt</w:t>
            </w:r>
          </w:p>
        </w:tc>
      </w:tr>
      <w:tr w:rsidR="00F6736D" w:rsidRPr="000C4143" w14:paraId="7816124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E9C6D6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1" w:name="_Hlk55372855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67DEFAF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Minimalny czas pełnego skanu (obrót układu(ów) lampa detektor 360</w:t>
            </w:r>
            <w:r w:rsidRPr="000C4143">
              <w:rPr>
                <w:rFonts w:ascii="Arial" w:hAnsi="Arial" w:cs="Arial"/>
                <w:color w:val="FF0000"/>
                <w:position w:val="8"/>
                <w:sz w:val="20"/>
                <w:szCs w:val="20"/>
              </w:rPr>
              <w:t>0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) [s]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860F4A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≤ 0,35 s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17635F" w14:textId="72F7B27C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A96699B" w14:textId="70D9842B" w:rsidR="006A1A68" w:rsidRPr="000C4143" w:rsidRDefault="00AD7696" w:rsidP="00AD7696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2999954" w14:textId="77777777" w:rsidR="00AD7696" w:rsidRPr="000C4143" w:rsidRDefault="00AD7696" w:rsidP="00AD7696">
            <w:pPr>
              <w:pStyle w:val="Domylnie0"/>
              <w:jc w:val="center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0,30-0,35 s – 0 pkt</w:t>
            </w:r>
          </w:p>
          <w:p w14:paraId="775E4F53" w14:textId="499BFF36" w:rsidR="006A1A68" w:rsidRPr="000C4143" w:rsidRDefault="00AD7696" w:rsidP="00AD769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&lt;0,30s – 5 pkt</w:t>
            </w:r>
          </w:p>
        </w:tc>
      </w:tr>
      <w:bookmarkEnd w:id="11"/>
      <w:tr w:rsidR="00987352" w:rsidRPr="000C4143" w14:paraId="77B8DD9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C7C94C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8820F32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Czasowa rozdzielczość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wieloenergetycznej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(czas pomiędzy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akwizycją danych dla różnych energii promieniowania - różnych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dla tej samej anatomii ≤ 1 ms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8DDFE9" w14:textId="593D3C97" w:rsidR="006A1A68" w:rsidRPr="000C4143" w:rsidRDefault="00756DA4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CEFDAD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D3C9F5" w14:textId="28AC5895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Parametr 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0F78D75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tak –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33FA5FA0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  <w:p w14:paraId="273357B7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DB46BC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A1A8EDE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7E786C8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skan spiralny min 128 warstwowy przy rozdzielczości czasowej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wieloenergetycznej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max. 1 ms ze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współczynnkiem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skoku spirali (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pitch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nie mniejszym od jedności.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2A7FF8" w14:textId="132A4D7C" w:rsidR="006A1A68" w:rsidRPr="000C4143" w:rsidRDefault="00756DA4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6CF0F1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17C3AB7" w14:textId="0083B437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5E54E5B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38FBC4A9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3F2E6C0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D985A3B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CA839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skany sekwencyjne z przesunięciem stołu pomiędzy kolejnymi skanami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dwuenergetycznymi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nie mniejszym od szerokości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kolimowanej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wiązki (min. 38mm).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262E82" w14:textId="3E547F33" w:rsidR="006A1A68" w:rsidRPr="000C4143" w:rsidRDefault="00756DA4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7A54C0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FD33375" w14:textId="7B620B78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469B74B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pkt</w:t>
            </w:r>
          </w:p>
          <w:p w14:paraId="56A97D07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6736D" w:rsidRPr="000C4143" w14:paraId="7A05740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2F242DE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2FC3D0D" w14:textId="68377DD0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Specjalistyczne oprogramowanie do usuwania artefaktów pochodzących od obiektów metalowych z użyciem akwizycji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dwuenergetycznej</w:t>
            </w:r>
            <w:proofErr w:type="spellEnd"/>
            <w:r w:rsidR="007E4537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lub </w:t>
            </w:r>
            <w:proofErr w:type="spellStart"/>
            <w:r w:rsidR="007E4537" w:rsidRPr="000C4143">
              <w:rPr>
                <w:rFonts w:ascii="Arial" w:hAnsi="Arial" w:cs="Arial"/>
                <w:color w:val="FF0000"/>
                <w:sz w:val="20"/>
                <w:szCs w:val="20"/>
              </w:rPr>
              <w:t>jednoenergentycznej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BF060C" w14:textId="66EC5A78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AA09873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857CA8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01AAE2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48A6052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E40CE7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IV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73C8AC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JAKOŚCIOWE</w:t>
            </w:r>
          </w:p>
        </w:tc>
      </w:tr>
      <w:tr w:rsidR="00987352" w:rsidRPr="000C4143" w14:paraId="25CB53C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420C732" w14:textId="77777777" w:rsidR="006A1A68" w:rsidRPr="000C4143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867FB7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Rozdzielczość przestrzenna dla trybu skanowania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submilimetrowego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przy min. 128 warstw w całym zakresie skanowania [mm]    ≤ 0,30 mm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DE4BF2" w14:textId="660890AF" w:rsidR="006A1A68" w:rsidRPr="000C4143" w:rsidRDefault="00C561C7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5EF3F9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0A0F840" w14:textId="77777777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  <w:p w14:paraId="3D147328" w14:textId="3CBAAD8E" w:rsidR="005D1152" w:rsidRPr="000C4143" w:rsidRDefault="005D1152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92A344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188E4A76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6736D" w:rsidRPr="000C4143" w14:paraId="30A1B48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59DB01" w14:textId="77777777" w:rsidR="006A1A68" w:rsidRPr="000C4143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2" w:name="_Hlk55302053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633637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Grubość najcieńszej dostępnej warstwy w akwizycji wielowarstwowej z akwizycją min.  128 warstw [mm]</w:t>
            </w:r>
            <w:r w:rsidR="00232CC2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≤ 0,65 mm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7ADB16" w14:textId="273A67E0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800BDD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823E14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033D08F" w14:textId="33C7BD01" w:rsidR="006A1A68" w:rsidRPr="000C4143" w:rsidRDefault="005D115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12931DA" w14:textId="77777777" w:rsidR="005D1152" w:rsidRPr="000C4143" w:rsidRDefault="005D1152" w:rsidP="005D1152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grubość warstwy &gt;  0,60 mm– 0 pkt</w:t>
            </w: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br/>
              <w:t>grubość warstwy ≤ 0,60 mm  - 5 pkt</w:t>
            </w:r>
          </w:p>
          <w:p w14:paraId="2ED4B147" w14:textId="0774A6A1" w:rsidR="006A1A68" w:rsidRPr="000C4143" w:rsidRDefault="006A1A68" w:rsidP="00232CC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12"/>
      <w:tr w:rsidR="00987352" w:rsidRPr="000C4143" w14:paraId="08AD866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9780AD" w14:textId="77777777" w:rsidR="006A1A68" w:rsidRPr="000C4143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D303A5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Matryca akwizycyjna równa matrycy rekonstrukcyjnej, min. 1024 x 1024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3A54F2" w14:textId="219C86F0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BC6F12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ED9BD1B" w14:textId="0CFDDF02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2386B95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8F408E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69840480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545B9C7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0915F4" w14:textId="047AC7D6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9BD58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STANOWISKA PRACY</w:t>
            </w:r>
          </w:p>
        </w:tc>
      </w:tr>
      <w:tr w:rsidR="00F6736D" w:rsidRPr="000C4143" w14:paraId="1883F6A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98E8E52" w14:textId="77777777" w:rsidR="006A1A68" w:rsidRPr="000C4143" w:rsidRDefault="006A1A68">
            <w:pPr>
              <w:pStyle w:val="Domylnie0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F6BAC0" w14:textId="071FF3E8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Stanowiska pracy:</w:t>
            </w:r>
            <w:r w:rsidRPr="000C4143">
              <w:rPr>
                <w:rFonts w:ascii="MS Gothic" w:eastAsia="MS Gothic" w:hAnsi="MS Gothic" w:cs="MS Gothic"/>
                <w:i/>
                <w:color w:val="FF0000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konsola operatorska</w:t>
            </w:r>
            <w:r w:rsidR="009A538D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oraz</w:t>
            </w:r>
          </w:p>
          <w:p w14:paraId="6505394F" w14:textId="39C5B75F" w:rsidR="006A1A68" w:rsidRPr="000C4143" w:rsidRDefault="00664A67" w:rsidP="009A538D">
            <w:pPr>
              <w:pStyle w:val="Domylnie0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pięć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samodzieln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ych </w:t>
            </w:r>
            <w:r w:rsidR="00A2509B"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 diagnostycznych</w:t>
            </w:r>
          </w:p>
          <w:p w14:paraId="0998109B" w14:textId="061C7668" w:rsidR="009A538D" w:rsidRPr="000C4143" w:rsidRDefault="009A538D" w:rsidP="00C90FC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Lub</w:t>
            </w:r>
          </w:p>
          <w:p w14:paraId="30674539" w14:textId="04C470B3" w:rsidR="009A538D" w:rsidRPr="000C4143" w:rsidRDefault="009A538D" w:rsidP="009A538D">
            <w:pPr>
              <w:pStyle w:val="Domylnie0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Serwer aplikacyjny z pięcioma konsolami lekarskimi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D75DA6" w14:textId="23E0238B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60FE90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53056C9" w14:textId="5E127B94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15C6396" w14:textId="60CE98F6" w:rsidR="006A1A68" w:rsidRPr="000C4143" w:rsidRDefault="0098001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Zaoferowanie pięciu samodzielnych stanowisk diagnostycznych – </w:t>
            </w:r>
            <w:r w:rsidR="00923AE4" w:rsidRPr="000C4143"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pkt.</w:t>
            </w:r>
          </w:p>
          <w:p w14:paraId="3A7E40AD" w14:textId="15D061CE" w:rsidR="00980012" w:rsidRPr="000C4143" w:rsidRDefault="0098001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Zaoferowanie serwera aplikacyjnego z pięcioma konsolami lekarskimi – 0 pkt.</w:t>
            </w:r>
          </w:p>
        </w:tc>
      </w:tr>
      <w:tr w:rsidR="00F6736D" w:rsidRPr="000C4143" w14:paraId="4B7A74B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4CABD09" w14:textId="77777777" w:rsidR="008537CA" w:rsidRPr="000C4143" w:rsidRDefault="008537CA">
            <w:pPr>
              <w:pStyle w:val="Domylnie0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B9820C" w14:textId="77777777" w:rsidR="008537CA" w:rsidRDefault="008537CA">
            <w:pPr>
              <w:pStyle w:val="Domylnie0"/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eastAsia="en-US"/>
              </w:rPr>
              <w:t xml:space="preserve">Możliwość wykonania procedury z zmienną wartościami parametrów ( </w:t>
            </w:r>
            <w:proofErr w:type="spellStart"/>
            <w:r w:rsidRPr="000C4143"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eastAsia="en-US"/>
              </w:rPr>
              <w:t>pitch</w:t>
            </w:r>
            <w:proofErr w:type="spellEnd"/>
            <w:r w:rsidRPr="000C4143"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eastAsia="en-US"/>
              </w:rPr>
              <w:t xml:space="preserve">, dawka itd.) w jednym planie, z jednego podania kontrastu – dla min. 3 obszarów, bez zatrzymywania stołu i procesu skanowania pomiędzy poszczególnymi obszarami anatomicznymi </w:t>
            </w:r>
          </w:p>
          <w:p w14:paraId="08BECD05" w14:textId="77777777" w:rsidR="00AE23D3" w:rsidRDefault="00AE23D3" w:rsidP="00AE23D3">
            <w:pPr>
              <w:rPr>
                <w:rFonts w:ascii="Arial" w:eastAsia="Calibri" w:hAnsi="Arial" w:cs="Arial"/>
                <w:iCs/>
                <w:color w:val="000000"/>
                <w:sz w:val="20"/>
                <w:szCs w:val="20"/>
                <w:lang w:eastAsia="en-US"/>
              </w:rPr>
            </w:pPr>
          </w:p>
          <w:p w14:paraId="1ACBF74F" w14:textId="77777777" w:rsidR="00AE23D3" w:rsidRPr="00FB6FE9" w:rsidRDefault="00AE23D3" w:rsidP="00AE23D3">
            <w:pPr>
              <w:rPr>
                <w:rFonts w:ascii="Arial" w:eastAsia="Calibri" w:hAnsi="Arial" w:cs="Arial"/>
                <w:iCs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FB6FE9">
              <w:rPr>
                <w:rFonts w:ascii="Arial" w:eastAsia="Calibri" w:hAnsi="Arial" w:cs="Arial"/>
                <w:iCs/>
                <w:color w:val="FF0000"/>
                <w:sz w:val="20"/>
                <w:szCs w:val="20"/>
                <w:highlight w:val="yellow"/>
                <w:lang w:eastAsia="en-US"/>
              </w:rPr>
              <w:t xml:space="preserve">Lub </w:t>
            </w:r>
          </w:p>
          <w:p w14:paraId="1DDB57E9" w14:textId="77777777" w:rsidR="00AE23D3" w:rsidRDefault="00AE23D3" w:rsidP="00AE23D3">
            <w:pPr>
              <w:autoSpaceDE w:val="0"/>
              <w:autoSpaceDN w:val="0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  <w:lang w:eastAsia="en-US"/>
              </w:rPr>
            </w:pPr>
            <w:r w:rsidRPr="00FB6FE9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Możliwość wykonania badania rożnych obszarów anatomicznych (np. klatka </w:t>
            </w:r>
            <w:r w:rsidRPr="00FB6FE9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lastRenderedPageBreak/>
              <w:t xml:space="preserve">piersiowa, jama brzuszna, kończyny dolne) ze zmiennymi wartościami parametrów skanowania spiralnego (bramkowanie, modulacja dawki) w jednym planie i z maksymalną wartością współczynnika </w:t>
            </w:r>
            <w:proofErr w:type="spellStart"/>
            <w:r w:rsidRPr="00FB6FE9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pitch</w:t>
            </w:r>
            <w:proofErr w:type="spellEnd"/>
            <w:r w:rsidRPr="00FB6FE9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bez utraty jakości obrazu, z jednego podania kontrastu- dla min. 3 obszarów, bez zatrzymywania procesu skanowania oraz bez zatrzymywania stołu pomiędzy poszczególnymi obszarami anatomicznymi i otrzymanie diagnostycznych obrazów z akwizycji wykonywanej w ten sposób.</w:t>
            </w:r>
          </w:p>
          <w:p w14:paraId="40C2BCDD" w14:textId="48F2627F" w:rsidR="00AE23D3" w:rsidRPr="000C4143" w:rsidRDefault="00AE23D3">
            <w:pPr>
              <w:pStyle w:val="Domylnie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D445C7" w14:textId="1613924D" w:rsidR="008537CA" w:rsidRPr="000C4143" w:rsidRDefault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lastRenderedPageBreak/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3F5369" w14:textId="77777777" w:rsidR="008537CA" w:rsidRPr="000C4143" w:rsidRDefault="008537CA" w:rsidP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F858E74" w14:textId="0C6FA5C2" w:rsidR="008537CA" w:rsidRPr="000C4143" w:rsidRDefault="008537CA" w:rsidP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3653E8" w14:textId="5EE4F84A" w:rsidR="00B5031F" w:rsidRPr="000C4143" w:rsidRDefault="00B5031F" w:rsidP="00B5031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TAK – </w:t>
            </w:r>
            <w:r w:rsidR="00A7430D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 pkt</w:t>
            </w:r>
          </w:p>
          <w:p w14:paraId="1C3DA26E" w14:textId="77777777" w:rsidR="00B5031F" w:rsidRPr="000C4143" w:rsidRDefault="00B5031F" w:rsidP="00B503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NIE – 0 pkt</w:t>
            </w:r>
          </w:p>
          <w:p w14:paraId="31B6C398" w14:textId="77777777" w:rsidR="008537CA" w:rsidRPr="000C4143" w:rsidRDefault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87352" w:rsidRPr="000C4143" w14:paraId="773FD1A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9A3B4A" w14:textId="494F6B6E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E1387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Konsola operatorska</w:t>
            </w:r>
          </w:p>
        </w:tc>
      </w:tr>
      <w:tr w:rsidR="00987352" w:rsidRPr="000C4143" w14:paraId="1502023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5A8B6B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AA3780A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Dwumonitorowe stanowisko operatorskie z kolorowymi monitorami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40EE40" w14:textId="367B373F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032E0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200E630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78BB09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F3E9C3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1CF49F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6E1210C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Przekątna kolorowych monitorów z aktywną matrycą ciekłokrystaliczną typu Flat lub równoważny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BDA66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≥19”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50A6B1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7A647A4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117204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55BF79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FAA717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E90C67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Pojemność dostępnej bazy danych dla obrazów [512 x 512] bez kompresji wyrażona ilością obrazów  niezależnie od przestrzeni dyskowej dla danych surowych [obrazów]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8D863C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450 000 obrazów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1BCF7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0639C31" w14:textId="73F3960B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86BC8F5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= 450 000 – 0 pkt</w:t>
            </w:r>
          </w:p>
          <w:p w14:paraId="5A0951F1" w14:textId="53557F73" w:rsidR="00232CC2" w:rsidRPr="000C4143" w:rsidRDefault="00232CC2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</w:t>
            </w:r>
            <w:r w:rsidR="00664A6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450000</w:t>
            </w:r>
            <w:r w:rsidR="00664A6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</w:rPr>
              <w:t>≤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00 000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- 2pkt</w:t>
            </w:r>
          </w:p>
          <w:p w14:paraId="32997CF8" w14:textId="77777777" w:rsidR="006A1A68" w:rsidRPr="000C4143" w:rsidRDefault="00E6064F" w:rsidP="00800BD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</w:rPr>
              <w:t>1 500 000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cm-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</w:tc>
      </w:tr>
      <w:tr w:rsidR="00987352" w:rsidRPr="000C4143" w14:paraId="3895D46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35DF86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1CD140F" w14:textId="1B1A879D" w:rsidR="006A1A68" w:rsidRPr="000C4143" w:rsidRDefault="002E540D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Szybkość rekonstrukcji obrazów w rozdzielczości 512 x 512  [obrazów/s]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387715E" w14:textId="32E3FDCC" w:rsidR="006A1A68" w:rsidRPr="000C4143" w:rsidRDefault="002E540D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≥ 40 obrazów/s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95725BE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TAK/NIE*</w:t>
            </w:r>
          </w:p>
          <w:p w14:paraId="3E150EE5" w14:textId="33E2D265" w:rsidR="006A1A68" w:rsidRPr="000C4143" w:rsidRDefault="002E540D" w:rsidP="002E540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Parametr punktowany zgodnie z załącznikiem nr 5 do SIWZ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8841263" w14:textId="77777777" w:rsidR="002E540D" w:rsidRPr="000C4143" w:rsidRDefault="002E540D" w:rsidP="002E54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≥ 60 obrazów/s – 2 pkt</w:t>
            </w:r>
          </w:p>
          <w:p w14:paraId="48E948AC" w14:textId="1DEA81D9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3B1220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01B500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89B570" w14:textId="0BE96B56" w:rsidR="006A1A68" w:rsidRPr="000C4143" w:rsidRDefault="002E540D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Niskodawkowy</w:t>
            </w:r>
            <w:proofErr w:type="spellEnd"/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, iteracyjny algorytm rekonstrukcji danych surowych umożliwiający redukcję dawki o min. 80% w porównaniu do standardowej rekonstrukcji bez pogorszenia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0DF2C5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Tak/Nie</w:t>
            </w:r>
          </w:p>
          <w:p w14:paraId="3D3DB1DE" w14:textId="6C272B6F" w:rsidR="006A1A68" w:rsidRPr="000C4143" w:rsidRDefault="002E540D" w:rsidP="002E540D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podać % redukcji dawki bez pogorszenia jakości w porównaniu do standardowej rekonstrukcji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75A98F5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TAK/NIE*</w:t>
            </w:r>
          </w:p>
          <w:p w14:paraId="02DD71C9" w14:textId="39AAAF25" w:rsidR="006A1A68" w:rsidRPr="000C4143" w:rsidRDefault="002E540D" w:rsidP="002E540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896F9D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 – 5 pkt</w:t>
            </w:r>
          </w:p>
          <w:p w14:paraId="0D8BAF15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nie – 0 pkt</w:t>
            </w:r>
          </w:p>
          <w:p w14:paraId="698B6511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5CD59E1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D73531D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3" w:name="_Hlk5541837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C4860F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Ilość nastaw algorytmów podanego powyżej możliwych do zastosowania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BBDC7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5828041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5066035" w14:textId="0CDA91E4" w:rsidR="006A1A68" w:rsidRPr="000C4143" w:rsidRDefault="00471967" w:rsidP="00471967">
            <w:pPr>
              <w:pStyle w:val="Domylnie0"/>
              <w:ind w:left="147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91D804" w14:textId="77777777" w:rsidR="00471967" w:rsidRPr="000C4143" w:rsidRDefault="00471967" w:rsidP="00471967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&gt; 5 – 5 pkt</w:t>
            </w:r>
          </w:p>
          <w:p w14:paraId="30A59F1B" w14:textId="2C18E539" w:rsidR="006A1A68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 – 0 pkt</w:t>
            </w:r>
          </w:p>
        </w:tc>
      </w:tr>
      <w:bookmarkEnd w:id="13"/>
      <w:tr w:rsidR="000C4143" w:rsidRPr="000C4143" w14:paraId="71878AA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A1E6C37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2A32A0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Ilość możliwych do zaprogramowania (prospektywnie) współbieżnych zadań rekonstrukcyjnych dla jednego protokołu skanowania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E50A42" w14:textId="7AF2A176" w:rsidR="006A1A68" w:rsidRPr="000C4143" w:rsidRDefault="00CC693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5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8BFEA9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2C72932" w14:textId="0EFA209B" w:rsidR="006A1A68" w:rsidRPr="000C4143" w:rsidRDefault="00C935D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D8424E1" w14:textId="5267AC52" w:rsidR="006A1A68" w:rsidRPr="000C4143" w:rsidRDefault="00CC693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 5 do 8 – 2 pkt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br/>
              <w:t>&gt; 8 – 5 pkt</w:t>
            </w:r>
          </w:p>
        </w:tc>
      </w:tr>
      <w:tr w:rsidR="00987352" w:rsidRPr="000C4143" w14:paraId="0830B02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DFFEDD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415367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Podłączenie aparatu poprzez Interfejs sieciowy zgodnie z DICOM 3.0 z następującymi klasami serwisowymi: </w:t>
            </w:r>
          </w:p>
          <w:p w14:paraId="50297EA4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Send / Receive, </w:t>
            </w:r>
          </w:p>
          <w:p w14:paraId="62EC4CD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Basic Print,  </w:t>
            </w:r>
          </w:p>
          <w:p w14:paraId="1E4BD5B4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Retrieve,  </w:t>
            </w:r>
          </w:p>
          <w:p w14:paraId="5E5223D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lastRenderedPageBreak/>
              <w:t xml:space="preserve">Storage,  </w:t>
            </w:r>
          </w:p>
          <w:p w14:paraId="1035096E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Worklist,  </w:t>
            </w:r>
          </w:p>
          <w:p w14:paraId="5DB78824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Structured Dose Report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EEBC58" w14:textId="3891B9BE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98F91E7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BC720F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970671E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8AE8D2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EE3BD16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1D9CFCF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MIP (Maximum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Intensity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Projection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05F15E" w14:textId="7692CFBD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9388616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B0993B1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73C08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44CB4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6915EA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7A6D3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VR (VRT) (Volume Rendering Technique)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BC2A66" w14:textId="00A4CC73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7CE0B9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5B361F8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C25BE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CEF716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DA2C41D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4A4B06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rekonstrukcji 3D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2D11C0" w14:textId="48B5342A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9C5CDE2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D0ED42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CEDE17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64EAD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DDD707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18F0F3E" w14:textId="77777777" w:rsidR="00C561C7" w:rsidRPr="000C4143" w:rsidRDefault="00C561C7" w:rsidP="00C561C7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Reformatowanie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wielopłaszczyznowe (MPR), rekonstrukcje wzdłuż dowolnej prostej lub krzywej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48A65A" w14:textId="6FCE510A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62282AB" w14:textId="0FF7F14D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FBA7E5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B4319F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92DEA1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737EC3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prospektywnego i retrospektywnego skanowania wyzwalanego impulsami EKG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D2C220" w14:textId="1E18D675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16E23CF" w14:textId="35F0C788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60A267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A85B54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47FCAF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B5AB66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Modulowanie  promieniowania RTG sygnałem EKG przy obrazowaniu tętnic wieńcowych.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7D627D" w14:textId="15876BAD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538279C" w14:textId="71236B7E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654491C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2534BA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88333F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222B22F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Niskodawkowa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 pulsacyjna prospektywna akwizycja bramkowana sygnałem EKG do badania naczyń wieńcowych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1A74B1" w14:textId="614DD3EE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9FB65F1" w14:textId="33DF2D2A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C82D5D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5EDCED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898993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6FB2AF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Zestaw filtrów kardiologicznych poprawiający jakość obrazu i zmniejszający zaszumienie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26ABBB" w14:textId="7976A084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96FBB4" w14:textId="13D4642D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42E8E7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6ED413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F240D28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45197A38" w14:textId="77777777" w:rsidR="00C561C7" w:rsidRPr="000C4143" w:rsidRDefault="00C561C7" w:rsidP="00C561C7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synchronizacji i automatycznego startu badania na podstawie analizy napływu środka cieniującego w zadanej warstwie bez wykonywania wstrzyknięć testowych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D728324" w14:textId="27989C11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</w:tcPr>
          <w:p w14:paraId="5DF05ED3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D793678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2D1E0340" w14:textId="6972A036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36F7BCC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C4143" w:rsidRPr="000C4143" w14:paraId="72572EB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6EC8C04" w14:textId="77777777" w:rsidR="006A1A68" w:rsidRPr="000C4143" w:rsidRDefault="006A1A68">
            <w:pPr>
              <w:pStyle w:val="Tekstpodstawowy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4" w:name="_Hlk55419390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5BC43A89" w14:textId="77777777" w:rsidR="006A1A68" w:rsidRPr="000C4143" w:rsidRDefault="00E6064F">
            <w:pPr>
              <w:pStyle w:val="Tekstpodstawowy"/>
              <w:rPr>
                <w:rFonts w:ascii="Times New Roman;serif" w:hAnsi="Times New Roman;serif" w:hint="eastAsia"/>
                <w:color w:val="FF0000"/>
                <w:sz w:val="20"/>
              </w:rPr>
            </w:pPr>
            <w:bookmarkStart w:id="15" w:name="__DdeLink__6110_3049797839"/>
            <w:bookmarkStart w:id="16" w:name="__DdeLink__2164_2674479674"/>
            <w:r w:rsidRPr="000C4143">
              <w:rPr>
                <w:rFonts w:ascii="Arial" w:hAnsi="Arial"/>
                <w:color w:val="FF0000"/>
                <w:sz w:val="20"/>
              </w:rPr>
              <w:t xml:space="preserve">Dedykowane rozwiązanie do wykonywania procedur interwencyjnych </w:t>
            </w:r>
            <w:proofErr w:type="spellStart"/>
            <w:r w:rsidRPr="000C4143">
              <w:rPr>
                <w:rFonts w:ascii="Arial" w:hAnsi="Arial"/>
                <w:color w:val="FF0000"/>
                <w:sz w:val="20"/>
              </w:rPr>
              <w:t>fluoroskopowych</w:t>
            </w:r>
            <w:proofErr w:type="spellEnd"/>
            <w:r w:rsidRPr="000C4143">
              <w:rPr>
                <w:rFonts w:ascii="Arial" w:hAnsi="Arial"/>
                <w:color w:val="FF0000"/>
                <w:sz w:val="20"/>
              </w:rPr>
              <w:t xml:space="preserve"> i </w:t>
            </w:r>
            <w:proofErr w:type="spellStart"/>
            <w:r w:rsidRPr="000C4143">
              <w:rPr>
                <w:rFonts w:ascii="Arial" w:hAnsi="Arial"/>
                <w:color w:val="FF0000"/>
                <w:sz w:val="20"/>
              </w:rPr>
              <w:t>niefluoroskopowych</w:t>
            </w:r>
            <w:proofErr w:type="spellEnd"/>
            <w:r w:rsidRPr="000C4143">
              <w:rPr>
                <w:rFonts w:ascii="Arial" w:hAnsi="Arial"/>
                <w:color w:val="FF0000"/>
                <w:sz w:val="20"/>
              </w:rPr>
              <w:t xml:space="preserve"> pod kontrolą oferowanego tomografu komputerowego z min. 1 dodatkowym monitorem min. 19” na podwieszeniu pod sufitem w pomieszczeniu badań</w:t>
            </w:r>
            <w:bookmarkEnd w:id="15"/>
            <w:bookmarkEnd w:id="16"/>
            <w:r w:rsidRPr="000C4143">
              <w:rPr>
                <w:rFonts w:ascii="Arial" w:hAnsi="Arial"/>
                <w:color w:val="FF0000"/>
                <w:sz w:val="20"/>
              </w:rPr>
              <w:t xml:space="preserve"> </w:t>
            </w:r>
            <w:r w:rsidRPr="000C4143">
              <w:rPr>
                <w:rFonts w:ascii="Arial" w:hAnsi="Arial"/>
                <w:strike/>
                <w:color w:val="FF0000"/>
                <w:sz w:val="20"/>
              </w:rPr>
              <w:t>ze wskazaniem trajektorii igły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20685BF" w14:textId="667A55F8" w:rsidR="006A1A68" w:rsidRPr="000C4143" w:rsidRDefault="00C561C7">
            <w:pPr>
              <w:pStyle w:val="Tekstpodstawowy"/>
              <w:spacing w:after="283" w:line="276" w:lineRule="auto"/>
              <w:jc w:val="center"/>
              <w:rPr>
                <w:rFonts w:ascii="Arial" w:hAnsi="Arial"/>
                <w:color w:val="FF0000"/>
              </w:rPr>
            </w:pPr>
            <w:r w:rsidRPr="000C4143">
              <w:rPr>
                <w:rFonts w:ascii="Arial" w:hAnsi="Arial"/>
                <w:color w:val="FF0000"/>
                <w:sz w:val="20"/>
              </w:rPr>
              <w:t>T</w:t>
            </w:r>
            <w:r w:rsidR="00E6064F" w:rsidRPr="000C4143">
              <w:rPr>
                <w:rFonts w:ascii="Arial" w:hAnsi="Arial"/>
                <w:color w:val="FF0000"/>
                <w:sz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BDFBF0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F459A0D" w14:textId="59E78E2B" w:rsidR="006A1A68" w:rsidRPr="000C4143" w:rsidRDefault="002802C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08CB40F" w14:textId="77777777" w:rsidR="00777C60" w:rsidRPr="000C4143" w:rsidRDefault="00777C60" w:rsidP="00777C60">
            <w:pPr>
              <w:pStyle w:val="Indeks"/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Dodatkowo:</w:t>
            </w:r>
          </w:p>
          <w:p w14:paraId="50E46C81" w14:textId="77777777" w:rsidR="00777C60" w:rsidRPr="000C4143" w:rsidRDefault="00777C60" w:rsidP="00777C60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wskazanie trajektorii igły – 5 pkt</w:t>
            </w:r>
          </w:p>
          <w:p w14:paraId="4C3397E6" w14:textId="0233F30D" w:rsidR="006A1A68" w:rsidRPr="000C4143" w:rsidRDefault="002010E2" w:rsidP="00777C60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brak trajektorii igły – 0 pkt</w:t>
            </w:r>
          </w:p>
        </w:tc>
      </w:tr>
      <w:tr w:rsidR="000C4143" w:rsidRPr="000C4143" w14:paraId="65AD5C03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9376295" w14:textId="77777777" w:rsidR="006F610E" w:rsidRPr="000C4143" w:rsidRDefault="006F610E">
            <w:pPr>
              <w:pStyle w:val="Tekstpodstawowy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7" w:name="_Hlk55303879"/>
            <w:bookmarkEnd w:id="14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CCDBC5A" w14:textId="274558E8" w:rsidR="006F610E" w:rsidRPr="000C4143" w:rsidRDefault="006F610E">
            <w:pPr>
              <w:pStyle w:val="Tekstpodstawowy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Możliwość wykonania badania z zastosowaniem filtrów hybrydowych, w którego rekonstrukcję zaangażowane są równocześnie ,w jednej serii obrazów, dwa filtry rekonstrukcyjne do : tkanki miękkiej i tkanki płucnej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BFBAD0" w14:textId="60FA919D" w:rsidR="006F610E" w:rsidRPr="000C4143" w:rsidRDefault="000736E9">
            <w:pPr>
              <w:pStyle w:val="Tekstpodstawowy"/>
              <w:spacing w:after="283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C3E044F" w14:textId="77777777" w:rsidR="000736E9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  <w:p w14:paraId="756E899D" w14:textId="0238370D" w:rsidR="006F610E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DEBB5E" w14:textId="77777777" w:rsidR="000736E9" w:rsidRPr="000C4143" w:rsidRDefault="000736E9" w:rsidP="000736E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 – 5 pkt</w:t>
            </w:r>
          </w:p>
          <w:p w14:paraId="2CA233E3" w14:textId="2FC6D878" w:rsidR="006F610E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NIE – 0 pkt</w:t>
            </w:r>
          </w:p>
        </w:tc>
      </w:tr>
      <w:bookmarkEnd w:id="17"/>
      <w:tr w:rsidR="00987352" w:rsidRPr="000C4143" w14:paraId="660F97B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A80C5B" w14:textId="04D73140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  <w:r w:rsidR="009A538D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AEECBDC" w14:textId="47842EC8" w:rsidR="006A1A68" w:rsidRPr="000C4143" w:rsidRDefault="00E6064F" w:rsidP="00A2509B">
            <w:pPr>
              <w:pStyle w:val="Domylnie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Stanowisko diagnostyczne –</w:t>
            </w:r>
            <w:r w:rsidR="00A2509B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5</w:t>
            </w:r>
            <w:r w:rsidR="00DB1989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szt</w:t>
            </w:r>
          </w:p>
        </w:tc>
      </w:tr>
      <w:tr w:rsidR="000C4143" w:rsidRPr="000C4143" w14:paraId="1F680A1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F3CAE7B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8" w:name="_Hlk55770720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FEA4CF" w14:textId="0EF38532" w:rsidR="00365684" w:rsidRPr="000C4143" w:rsidRDefault="00365684" w:rsidP="0036568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Stanowisko diagnostyczne: niezależna, zaawansowana stacja opisowa –trzymonitorowa, zasilana niezależnie od tomografu i konsoli operatorskiej, tak by po wyłączeniu konsoli operatorskiej możliwe było opracowywanie wykonanych badań. Niezależna baza danych wykonywanych badań TK na stacji opisowej.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058A6B" w14:textId="0AA898FA" w:rsidR="006A1A68" w:rsidRPr="000C4143" w:rsidRDefault="00C561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3BCAE2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09BEFF4" w14:textId="77777777" w:rsidR="006A1A68" w:rsidRPr="000C4143" w:rsidRDefault="006A1A68">
            <w:pPr>
              <w:pStyle w:val="Domylnie0"/>
              <w:ind w:hanging="284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514F9C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0C4143" w:rsidRPr="000C4143" w14:paraId="2B83050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556BAFC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6E75070" w14:textId="77777777" w:rsidR="006A1A68" w:rsidRPr="000C4143" w:rsidRDefault="00E6064F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Przekątna kolorowych monitorów z aktywną matrycą ciekłokrystaliczną typu Flat </w:t>
            </w:r>
            <w:r w:rsidRPr="000C4143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u w:val="single"/>
              </w:rPr>
              <w:t>lub równoważny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≥ 19" </w:t>
            </w:r>
          </w:p>
          <w:p w14:paraId="608B7103" w14:textId="77777777" w:rsidR="00365684" w:rsidRPr="000C4143" w:rsidRDefault="00365684" w:rsidP="00365684">
            <w:pPr>
              <w:widowControl w:val="0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2 kolorowe monitory diagnostyczne o min. przekątnej 24” i rozdzielczości nie mniejszej niż 2 MP, monitory medyczne, podświetlane z tyłu LED</w:t>
            </w:r>
          </w:p>
          <w:p w14:paraId="607B5D60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1 monitor opisowy o min. przekątnej min.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lastRenderedPageBreak/>
              <w:t xml:space="preserve">21” i rozdzielczości min. 2 MP , zgodne z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Rozp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. Min.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Zdr.z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 5.05.2017 DU 884</w:t>
            </w:r>
          </w:p>
          <w:p w14:paraId="1B505813" w14:textId="55A83806" w:rsidR="00365684" w:rsidRPr="000C4143" w:rsidRDefault="0036568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4F948F" w14:textId="1E4F5702" w:rsidR="006A1A68" w:rsidRPr="000C4143" w:rsidRDefault="00624D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DE30363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C0332FA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1C77292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bookmarkEnd w:id="18"/>
      <w:tr w:rsidR="00987352" w:rsidRPr="000C4143" w14:paraId="190A709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C64F45F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FFD301" w14:textId="77777777" w:rsidR="006A1A68" w:rsidRPr="000C4143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Stanowisko diagnostyczne umożliwiające jednoczesne wyświetlanie min. 8 obrazów diagnostycznych w matrycy 512x512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AE3724A" w14:textId="77777777" w:rsidR="00624D38" w:rsidRPr="000C4143" w:rsidRDefault="00624D3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C4E95D2" w14:textId="42394A48" w:rsidR="006A1A68" w:rsidRPr="000C4143" w:rsidRDefault="00624D3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2A45B52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DD66592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5034211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ED78AC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08D8E8B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A24DDB" w14:textId="77777777" w:rsidR="006A1A68" w:rsidRPr="000C4143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Wielkość dostępnej pamięci operacyjnej używanej do analizy obrazów medycznych RAM [GB]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91787E" w14:textId="77777777" w:rsidR="006A1A68" w:rsidRPr="000C4143" w:rsidRDefault="00E606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32 GB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6503BD9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9C83A83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1798B0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518A592" w14:textId="77777777" w:rsidTr="006D0EFA">
        <w:tc>
          <w:tcPr>
            <w:tcW w:w="1664" w:type="dxa"/>
            <w:vMerge w:val="restart"/>
            <w:tcBorders>
              <w:top w:val="single" w:sz="8" w:space="0" w:color="BFBFBF"/>
              <w:left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71AD5A" w14:textId="77777777" w:rsidR="00784150" w:rsidRPr="000C4143" w:rsidRDefault="00784150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EAD07D" w14:textId="5907B10A" w:rsidR="006D0EFA" w:rsidRPr="000C4143" w:rsidRDefault="006D0EFA" w:rsidP="006D0E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 przypadku wyposażenia stacji opisowej w system operacyjny uniemożlwiający uruchomienie posiadanego przez Zamawiającego systemu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II (RIS/PACS) produkcji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S.A. Wykonawca musi dostarczyć dodatkowy: zestaw komputerowy  o następujących parametrach:</w:t>
            </w:r>
          </w:p>
          <w:p w14:paraId="270CCE70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1585ADB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Komputer :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All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-In-One jako komputer opisowy do posiadanego systemu ALTERIS II – moduł RIS – wraz z licencjami na oprogramowanie systemu operacyjnego oraz systemu antywirusowego  </w:t>
            </w:r>
          </w:p>
          <w:p w14:paraId="25A257EE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Minimalne parametry techniczne komputera </w:t>
            </w:r>
          </w:p>
          <w:p w14:paraId="60140D2A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Procesor wielordzeniowy obsługujący zarówno 32-bitowych jak i 64-bitowych aplikacji  Oferowany procesor musi posiadać minimum 4 rdzenie, minimum 4 wątki, taktowanie minimum 3,0GHz, minimum  9MB pamięci cache.</w:t>
            </w:r>
          </w:p>
          <w:p w14:paraId="7C49FDF0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Minimum 16 GB pamięci RAM w technologii zgodnej z zainstalowanym procesorem z możliwością rozszerzenia do co najmniej 32GB</w:t>
            </w:r>
          </w:p>
          <w:p w14:paraId="3D9FDFCA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Dysk twardy min. 250GB GB w technologii SSD M.2, zawierający partycję RECOVERY umożliwiającą odtworzenie systemu operacyjnego po awarii bez dodatkowych nośników.  </w:t>
            </w:r>
          </w:p>
          <w:p w14:paraId="39592F1C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Zintegrowany z płytą główną kontroler LAN Ethernet obsługujący standardy 10/100/1000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Mbits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z obsługą VLAN 802.1q</w:t>
            </w:r>
          </w:p>
          <w:p w14:paraId="2D712023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Kontroler WIFI 802.11b/g/n lub 802.11ac z anteną wbudowaną w obudowę komputera</w:t>
            </w:r>
          </w:p>
          <w:p w14:paraId="67EAA5D2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Archiwizacja obrazów na CD-R i DVD z dogrywaniem przeglądarki DICOM</w:t>
            </w:r>
          </w:p>
          <w:p w14:paraId="2FE85197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Porty minimum:1 x DP lub HDMI, 1 x RJ-45</w:t>
            </w:r>
          </w:p>
          <w:p w14:paraId="7E8EE1B2" w14:textId="28D4BCC1" w:rsidR="00784150" w:rsidRPr="000C4143" w:rsidRDefault="00784150" w:rsidP="003A595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5 portów USB (w tym co najmniej 3 porty USB 3.0), 1 x Audio, 1 x port szeregowy RS232</w:t>
            </w:r>
            <w:r w:rsidR="007E567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E5677" w:rsidRPr="000C4143">
              <w:rPr>
                <w:rFonts w:ascii="Arial" w:hAnsi="Arial" w:cs="Arial"/>
                <w:color w:val="FF0000"/>
                <w:sz w:val="20"/>
                <w:szCs w:val="20"/>
              </w:rPr>
              <w:t>(Zamawiający dopuszcza brak portu szeregowego RS232)</w:t>
            </w:r>
          </w:p>
          <w:p w14:paraId="4A7573AF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Klawiatura przewodowa (długość kabla min 1.4 m) USB</w:t>
            </w:r>
          </w:p>
          <w:p w14:paraId="16E3CA88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Mysz optyczna przewodowa (długość kabla min 1.4 m) USB z rolką, DPI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minimum 1000</w:t>
            </w:r>
          </w:p>
          <w:p w14:paraId="34B81C54" w14:textId="77777777" w:rsidR="00784150" w:rsidRPr="000C4143" w:rsidRDefault="00784150" w:rsidP="009611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Wbudowana nagrywarka DVD +/- RW wraz z dołączonym oprogramowaniem do odtwarzania i nagrywania </w:t>
            </w:r>
          </w:p>
          <w:p w14:paraId="6CCDDC46" w14:textId="77777777" w:rsidR="006D0EFA" w:rsidRPr="000C4143" w:rsidRDefault="006D0EFA" w:rsidP="009611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4D4F20" w14:textId="77777777" w:rsidR="006D0EFA" w:rsidRPr="000C4143" w:rsidRDefault="006D0EFA" w:rsidP="006D0E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UWAGA: </w:t>
            </w:r>
          </w:p>
          <w:p w14:paraId="5A14221F" w14:textId="18E14296" w:rsidR="006D0EFA" w:rsidRPr="000C4143" w:rsidRDefault="006D0EFA" w:rsidP="006D0E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 przypadku wyposażenia stanowiska diagnostycznego w system umożlwiający uruchomienie posiadanego przez Zamawiającego systemu ALTERIS II  Wykonawca musi dostarczyć dodatkowy monitor, min 17"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6DE397" w14:textId="0726CA95" w:rsidR="00784150" w:rsidRPr="000C4143" w:rsidRDefault="00784150" w:rsidP="00ED437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6365D9D" w14:textId="77777777" w:rsidR="00784150" w:rsidRPr="000C4143" w:rsidRDefault="00784150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FC0FA02" w14:textId="77777777" w:rsidR="00784150" w:rsidRPr="000C4143" w:rsidRDefault="00784150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441CFC" w14:textId="77777777" w:rsidR="00784150" w:rsidRPr="000C4143" w:rsidRDefault="00784150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935FD0D" w14:textId="77777777" w:rsidTr="006D0EFA">
        <w:tc>
          <w:tcPr>
            <w:tcW w:w="1664" w:type="dxa"/>
            <w:vMerge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F391E5" w14:textId="77777777" w:rsidR="00784150" w:rsidRPr="000C4143" w:rsidRDefault="00784150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F64A1B4" w14:textId="19FCF033" w:rsidR="00784150" w:rsidRPr="000C4143" w:rsidRDefault="00784150" w:rsidP="006D0EFA">
            <w:pPr>
              <w:suppressAutoHyphens/>
              <w:ind w:left="26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29C4D62" w14:textId="07971876" w:rsidR="00784150" w:rsidRPr="000C4143" w:rsidRDefault="0078415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1517E06" w14:textId="77777777" w:rsidR="00784150" w:rsidRPr="000C4143" w:rsidRDefault="00784150" w:rsidP="006D0EFA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5C625B" w14:textId="4A922AD4" w:rsidR="00784150" w:rsidRPr="000C4143" w:rsidRDefault="00784150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231F009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399F59" w14:textId="77777777" w:rsidR="00ED437B" w:rsidRPr="000C4143" w:rsidRDefault="00ED437B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9" w:name="_Hlk55465785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A2DD55" w14:textId="01046FC7" w:rsidR="00ED437B" w:rsidRPr="000C4143" w:rsidRDefault="00ED437B" w:rsidP="00827471">
            <w:pPr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Archiwizacja badań pacjentów na nośnikach CD / DVD z dogrywaniem przeglądarki DICOM 3.0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i z  nadrukiem etykiety informacyjnej na płycie.</w:t>
            </w:r>
          </w:p>
          <w:p w14:paraId="3B11C65B" w14:textId="77777777" w:rsidR="00ED437B" w:rsidRPr="000C4143" w:rsidRDefault="00ED437B" w:rsidP="005B55B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3F3634B" w14:textId="2C525CE1" w:rsidR="00ED437B" w:rsidRPr="000C4143" w:rsidRDefault="00624D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EC1DE68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B350851" w14:textId="77777777" w:rsidR="00ED437B" w:rsidRPr="000C4143" w:rsidRDefault="00ED437B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C8CDD9F" w14:textId="77777777" w:rsidR="00ED437B" w:rsidRPr="000C4143" w:rsidRDefault="00ED437B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bookmarkEnd w:id="19"/>
      <w:tr w:rsidR="00987352" w:rsidRPr="000C4143" w14:paraId="21047BD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E850CB9" w14:textId="4E8929A2" w:rsidR="00ED437B" w:rsidRPr="000C4143" w:rsidRDefault="00ED437B" w:rsidP="003A5600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Vb</w:t>
            </w:r>
            <w:proofErr w:type="spellEnd"/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C85226" w14:textId="04E4F575" w:rsidR="00ED437B" w:rsidRPr="000C4143" w:rsidRDefault="00ED437B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Serwer aplikacyjny z pięcioma konsolami lekarskimi</w:t>
            </w:r>
          </w:p>
        </w:tc>
      </w:tr>
      <w:tr w:rsidR="000C4143" w:rsidRPr="000C4143" w14:paraId="4573DBE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14B8709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0" w:name="_Hlk5542009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5024B76" w14:textId="77777777" w:rsidR="001D5D63" w:rsidRPr="000C4143" w:rsidRDefault="001D5D63" w:rsidP="001D5D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Serwer aplikacyjny z własną bazą danych obrazowych pacjentów z możliwością obsłużenia  min.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 konsol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lekarskich pracujących w technologii klient-serwer.</w:t>
            </w:r>
          </w:p>
          <w:p w14:paraId="0415B6ED" w14:textId="77777777" w:rsidR="001D5D63" w:rsidRPr="000C4143" w:rsidRDefault="001D5D63" w:rsidP="001D5D63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Licencja niezbędna do podłączenia serwera do systemu RIS/PACS posiadanego przez Zamawiającego tj. ALTERIS II produkcji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S.A. wraz z konfiguracją  podłączeniem </w:t>
            </w:r>
          </w:p>
          <w:p w14:paraId="29885DE1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F865302" w14:textId="7E1EEC1D" w:rsidR="00ED437B" w:rsidRPr="000C4143" w:rsidRDefault="00ED437B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E7E1E3D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F2B5E81" w14:textId="53AA51CE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D52833" w14:textId="23123AE2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bookmarkEnd w:id="20"/>
      <w:tr w:rsidR="00987352" w:rsidRPr="000C4143" w14:paraId="17F1FE0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5346FD9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56E550" w14:textId="77777777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Minimalne parametry serwera aplikacyjnego:</w:t>
            </w:r>
          </w:p>
          <w:p w14:paraId="41A7DFF7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obudowa serwera do zabudowy w szafie RACK 19</w:t>
            </w:r>
          </w:p>
          <w:p w14:paraId="6047DF85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zainstalowane dwa procesory, x86 – 64 bity, , każdy z nich minimum 10 rdzeni i 20 wątków</w:t>
            </w:r>
          </w:p>
          <w:p w14:paraId="3F0C3CD2" w14:textId="2C811EFA" w:rsidR="006D0EFA" w:rsidRPr="000C4143" w:rsidRDefault="00ED437B" w:rsidP="006D0EFA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pamięć RAM: </w:t>
            </w:r>
            <w:r w:rsidR="006D0EFA" w:rsidRPr="000C4143">
              <w:rPr>
                <w:rFonts w:ascii="Arial" w:hAnsi="Arial" w:cs="Arial"/>
                <w:color w:val="auto"/>
                <w:sz w:val="20"/>
                <w:szCs w:val="20"/>
              </w:rPr>
              <w:t>Minimum 256 GB pamięci RAM w technologii zgodnej z zainstalowanym procesorem z możliwością rozszerzenia do co najmniej 768GB</w:t>
            </w:r>
          </w:p>
          <w:p w14:paraId="5E23DF09" w14:textId="073C2A23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spacing w:before="60" w:line="276" w:lineRule="auto"/>
              <w:ind w:left="653" w:hanging="284"/>
              <w:contextualSpacing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instalacji dysków twardych typu: SATA, SAS, </w:t>
            </w:r>
          </w:p>
          <w:p w14:paraId="21304B9D" w14:textId="610207A4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zainstalowany dedykowany sprzętowy kontroler RAID (lub równoważny) umożliwiający konfigurację poziomów RAID co najmniej 0, 1, 5, 10. Wsparcie dla dysków SAS 12Gb/s pozwalające na wykorzystanie ich pełnej przepustowości. Serwer musi być wyposażony w kontroler sprzętowy z min. 2GB cache z mechanizmem podtrzymywania zawartości pamięci cache w razie braku zasilania.</w:t>
            </w:r>
          </w:p>
          <w:p w14:paraId="54D19CBA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pojemność macierzy: min. 7,2TB netto w konfiguracji RAID5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zbudowana w oparciu o dyski SAS 10K</w:t>
            </w:r>
          </w:p>
          <w:p w14:paraId="08766B7B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minimum dwa interfejsy sieciowe 1GbE RJ45 w standardzie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BaseT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oraz minimum dwa interfejsy 10Gb w standardzie SFP+ (z wkładkami SFP+ SR)</w:t>
            </w:r>
          </w:p>
          <w:p w14:paraId="42061457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minimum dwa interfejsy 16Gb FC wyposażone we wkładki optyczne SFP+ typu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Multimode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 Dopuszcza się montaż karty FC w wymaganym slocie PCI-E.</w:t>
            </w:r>
          </w:p>
          <w:p w14:paraId="7E473275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redundantne zasilacze typu Hot-plug, każdy wraz z kablami zasilającymi</w:t>
            </w:r>
          </w:p>
          <w:p w14:paraId="0C679F14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niezależna od zainstalowanego na serwerze systemu operacyjnego, posiadająca dedykowany port RJ45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GbE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karta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zarzadzajaca</w:t>
            </w:r>
            <w:proofErr w:type="spellEnd"/>
          </w:p>
          <w:p w14:paraId="7E4E7D61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napęd optyczny: DVD RW</w:t>
            </w:r>
          </w:p>
          <w:p w14:paraId="242CFE82" w14:textId="23BB581D" w:rsidR="00ED437B" w:rsidRPr="000C4143" w:rsidRDefault="00ED437B" w:rsidP="00803536">
            <w:pPr>
              <w:suppressAutoHyphens/>
              <w:ind w:left="369"/>
              <w:contextualSpacing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  <w:p w14:paraId="6D2C75E6" w14:textId="77777777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DB3ECFE" w14:textId="28542FD4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jednoczesnego przetwarzania min.</w:t>
            </w:r>
            <w:r w:rsidR="009C0659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40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 000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warstw</w:t>
            </w:r>
          </w:p>
          <w:p w14:paraId="40BB8EDD" w14:textId="76648C9F" w:rsidR="009C0659" w:rsidRPr="000C4143" w:rsidRDefault="009C0659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A73B5E3" w14:textId="2F78E2D5" w:rsidR="009C0659" w:rsidRPr="000C4143" w:rsidRDefault="00E00568" w:rsidP="008035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9C0659" w:rsidRPr="000C4143">
              <w:rPr>
                <w:rFonts w:ascii="Arial" w:hAnsi="Arial" w:cs="Arial"/>
                <w:color w:val="FF0000"/>
                <w:sz w:val="20"/>
                <w:szCs w:val="20"/>
              </w:rPr>
              <w:t>Zamawiający dopuszcza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</w:p>
          <w:p w14:paraId="133AB2E8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procesor: min. 10 rdzeni, 20 wątków, min. 20000 punktów w teście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Passmark</w:t>
            </w:r>
            <w:proofErr w:type="spellEnd"/>
          </w:p>
          <w:p w14:paraId="4DEE1AB7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pamięć RAM: 64 GB</w:t>
            </w:r>
          </w:p>
          <w:p w14:paraId="4283AD4E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wbudowana macierz w konfiguracji RAID Level 5</w:t>
            </w:r>
          </w:p>
          <w:p w14:paraId="509C6679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pojemność dysków twardych: 6x1,2TB w RAID5</w:t>
            </w:r>
          </w:p>
          <w:p w14:paraId="1B140155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redundantne zasilanie typu Hot-plug</w:t>
            </w:r>
          </w:p>
          <w:p w14:paraId="6983D765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system operacyjny serwera wykorzystujący min. 64-bitową architekturę sprzętową</w:t>
            </w:r>
          </w:p>
          <w:p w14:paraId="01EB1C68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napęd optyczny: DVD RW</w:t>
            </w:r>
          </w:p>
          <w:p w14:paraId="33AD65AC" w14:textId="403251D9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jednoczesnego przetwarzania min. 40 000 warstw</w:t>
            </w:r>
            <w:r w:rsidR="00E00568" w:rsidRPr="000C4143"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  <w:t>)</w:t>
            </w:r>
          </w:p>
          <w:p w14:paraId="179C7DEA" w14:textId="69973739" w:rsidR="009C0659" w:rsidRPr="000C4143" w:rsidRDefault="009C0659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A97B09A" w14:textId="77777777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Razem z serwerem Wykonawca dostarczy wszystkie niezbędne licencje na system operacyjny i inne oprogramowanie zarówno dla serwera jaki dla stacji klienckich </w:t>
            </w:r>
          </w:p>
          <w:p w14:paraId="085EE61B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Wykonawca zobowiązany jest dostarczyć wraz z serwerem aplikacyjnym zasilacz awaryjny UPS - obudowa do zabudowy w szafie RACK 19. Zasilacz powinien zapewnić pracę w przypadku przerwy w zasilaniu przez minimum 40 min. </w:t>
            </w:r>
          </w:p>
          <w:p w14:paraId="3BAE4B56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system operacyjny dedykowany dla serwerów wraz z licencją pozwalająca na używanie go przez Zamawiającego oraz w przypadku konieczności wraz z niezbędnymi licencjami dostępowymi dla stacji klienckich</w:t>
            </w:r>
          </w:p>
          <w:p w14:paraId="57B3B5B7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4F1E2D" w14:textId="7075B7AF" w:rsidR="00ED437B" w:rsidRPr="000C4143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75AD7B5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A455F05" w14:textId="48111C75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5AFEE9" w14:textId="0D69BACF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94F3BC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DF234B8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F09598" w14:textId="77777777" w:rsidR="00ED437B" w:rsidRPr="000C4143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zdalnej pracy stacji klienckiej diagnostycznej na serwerze, bez konieczności ściągania badania na stację kliencką</w:t>
            </w:r>
          </w:p>
          <w:p w14:paraId="6FDD2C6A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2FDD9D8" w14:textId="57A7EAA1" w:rsidR="00ED437B" w:rsidRPr="000C4143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C304E59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F9AE659" w14:textId="74246928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83A49E" w14:textId="543A7A2E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CA5B3B" w:rsidRPr="000C4143" w14:paraId="19E6AD3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8D043C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E843C99" w14:textId="77777777" w:rsidR="00CA5B3B" w:rsidRPr="000C4143" w:rsidRDefault="00CA5B3B" w:rsidP="00CA5B3B">
            <w:pPr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Dostawa aplikacji w oparciu o model pływających licencji.</w:t>
            </w:r>
          </w:p>
          <w:p w14:paraId="1215973F" w14:textId="77777777" w:rsidR="00CA5B3B" w:rsidRPr="000C4143" w:rsidRDefault="00CA5B3B" w:rsidP="00CA5B3B">
            <w:pPr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Możliwość ściągnięcia i instalacji klienta na komputer PC mający dostęp do serwera aplikacyjnego</w:t>
            </w:r>
          </w:p>
          <w:p w14:paraId="4AE8651C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07BD1EA" w14:textId="4F7E08A9" w:rsidR="00ED437B" w:rsidRPr="000C4143" w:rsidRDefault="00ED437B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26E2C59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930E9AE" w14:textId="2AF43573" w:rsidR="00ED437B" w:rsidRPr="001A03B6" w:rsidRDefault="00CA5B3B" w:rsidP="00803536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1A03B6">
              <w:rPr>
                <w:rFonts w:ascii="Arial" w:hAnsi="Arial" w:cs="Arial"/>
                <w:strike/>
                <w:color w:val="00B0F0"/>
                <w:sz w:val="20"/>
                <w:szCs w:val="20"/>
                <w:lang w:eastAsia="en-US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3F475AC" w14:textId="77777777" w:rsidR="00CA5B3B" w:rsidRPr="001A03B6" w:rsidRDefault="00CA5B3B" w:rsidP="00CA5B3B">
            <w:pPr>
              <w:widowControl w:val="0"/>
              <w:jc w:val="center"/>
              <w:rPr>
                <w:rFonts w:ascii="Arial" w:hAnsi="Arial" w:cs="Arial"/>
                <w:strike/>
                <w:color w:val="00B0F0"/>
                <w:sz w:val="20"/>
                <w:szCs w:val="20"/>
                <w:lang w:bidi="hi-IN"/>
              </w:rPr>
            </w:pPr>
            <w:r w:rsidRPr="001A03B6">
              <w:rPr>
                <w:rFonts w:ascii="Arial" w:hAnsi="Arial" w:cs="Arial"/>
                <w:strike/>
                <w:color w:val="00B0F0"/>
                <w:sz w:val="20"/>
                <w:szCs w:val="20"/>
                <w:lang w:bidi="hi-IN"/>
              </w:rPr>
              <w:t>Jednoczesny dostęp dla jednego klienta – 0 pkt.</w:t>
            </w:r>
          </w:p>
          <w:p w14:paraId="248192BA" w14:textId="74530C57" w:rsidR="00ED437B" w:rsidRPr="000C4143" w:rsidRDefault="00CA5B3B" w:rsidP="00CA5B3B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A03B6">
              <w:rPr>
                <w:rFonts w:ascii="Arial" w:hAnsi="Arial" w:cs="Arial"/>
                <w:strike/>
                <w:color w:val="00B0F0"/>
                <w:sz w:val="20"/>
                <w:szCs w:val="20"/>
              </w:rPr>
              <w:t>Jednoczesny dostęp dla &gt;1 klienta – 5 pkt</w:t>
            </w:r>
          </w:p>
        </w:tc>
      </w:tr>
      <w:tr w:rsidR="00987352" w:rsidRPr="000C4143" w14:paraId="4604365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03FEF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CC2CCB" w14:textId="44C5A44F" w:rsidR="00ED437B" w:rsidRPr="000C4143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Dostęp z każdego stanowiska konsoli lekarskiej do wspólnego serwera aplikacyjnego zawierającego bieżące badania CT i MR oraz zaawansowane aplikacje do ich analizy. </w:t>
            </w:r>
          </w:p>
          <w:p w14:paraId="54DF3200" w14:textId="77777777" w:rsidR="00ED437B" w:rsidRPr="000C4143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Dostęp natychmiastowy, nie wymagający ręcznego przesyłania badań pomiędzy serwerami.</w:t>
            </w:r>
          </w:p>
          <w:p w14:paraId="6B916A85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4B06115" w14:textId="103EC064" w:rsidR="00ED437B" w:rsidRPr="000C4143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AB61A04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894AB4" w14:textId="2780876E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703C0B1" w14:textId="4710F195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6C0AA9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F0C795B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F734FA" w14:textId="355B7B96" w:rsidR="00ED437B" w:rsidRPr="000C4143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Komputer sterujący konsoli lekarskiej  (procesor, system operacyjny) – wraz z licencjami na oprogramowanie systemu operacyjnego oraz innego koniecznego do pracy oprogramowania </w:t>
            </w:r>
          </w:p>
          <w:p w14:paraId="6C98477C" w14:textId="62B855ED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Parametry komputera muszą być odpowiednie aby dostarczony system działał wydajnie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8FB5F6D" w14:textId="647162E7" w:rsidR="00ED437B" w:rsidRPr="000C4143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Tak; na 5 stanowiskach; 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010AAB5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3119F71" w14:textId="77777777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…………..</w:t>
            </w:r>
          </w:p>
          <w:p w14:paraId="4E88AA58" w14:textId="3F5A82ED" w:rsidR="00624D38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opisać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BFBD25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3949B5A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FD37A5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1" w:name="_Hlk55909067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42898A" w14:textId="77777777" w:rsidR="00D93E5D" w:rsidRPr="000C4143" w:rsidRDefault="00ED437B" w:rsidP="00803536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 xml:space="preserve">Archiwizacja obrazów na CD-R i DVD z dogrywaniem przeglądarki DICOM </w:t>
            </w:r>
          </w:p>
          <w:p w14:paraId="34C94837" w14:textId="6F549E1C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  <w:lang w:eastAsia="ja-JP"/>
              </w:rPr>
              <w:t>i nadrukiem etykiety informacyjnej na płycie</w:t>
            </w:r>
          </w:p>
          <w:p w14:paraId="7D4C8230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2B760D" w14:textId="28E4370E" w:rsidR="00ED437B" w:rsidRPr="000C4143" w:rsidRDefault="00ED437B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E5D8728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D5CD26C" w14:textId="6B12C32D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01634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21"/>
      <w:tr w:rsidR="00987352" w:rsidRPr="000C4143" w14:paraId="412C662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7BB20E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6AC037" w14:textId="31786E18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Bezterminowe licencje na dostarczone oprogramowanie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5CE501" w14:textId="44F060CE" w:rsidR="00ED437B" w:rsidRPr="000C4143" w:rsidRDefault="00624D38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4BE85DE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8CA4E3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26D7A9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EC7759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5A53BC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AABBE5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Interfejs sieciowy zgodnie z DICOM 3.0 obsługujący następujące klasy serwisowe:                                    </w:t>
            </w:r>
          </w:p>
          <w:p w14:paraId="6AF6E654" w14:textId="77777777" w:rsidR="00ED437B" w:rsidRPr="000C4143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US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  <w:t>Send / Receive</w:t>
            </w:r>
          </w:p>
          <w:p w14:paraId="1CEF0FD1" w14:textId="77777777" w:rsidR="00ED437B" w:rsidRPr="000C4143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US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  <w:t>Basic Print</w:t>
            </w:r>
          </w:p>
          <w:p w14:paraId="1A3E93AE" w14:textId="77777777" w:rsidR="00ED437B" w:rsidRPr="000C4143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US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  <w:t>Query / Retrieve</w:t>
            </w:r>
          </w:p>
          <w:p w14:paraId="144B22A6" w14:textId="2E7312E2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  Storage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Commitment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7CFB7F" w14:textId="11D18AE7" w:rsidR="00ED437B" w:rsidRPr="000C4143" w:rsidRDefault="00624D38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ECA805C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2C8EBA9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10598E7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2907371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2511C9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2" w:name="_Hlk55770868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D9F509B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Pięć stanowisk konsoli  lekarskich trzymonitorowych, każde wyposażone w: </w:t>
            </w:r>
          </w:p>
          <w:p w14:paraId="63E43A79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2 kolorowe monitory diagnostyczne o min. przekątnej 24” i rozdzielczości nie mniejszej niż 2 MP, monitory medyczne, podświetlane z tyłu LED</w:t>
            </w:r>
          </w:p>
          <w:p w14:paraId="45A43103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1 monitor opisowy o min. przekątnej min. 21” i rozdzielczości min. 2 MP , zgodne z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Rozp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. Min.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Zdr.z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 5.05.2017 DU 884</w:t>
            </w:r>
          </w:p>
          <w:p w14:paraId="264593FC" w14:textId="46F91FFF" w:rsidR="00365684" w:rsidRPr="000C4143" w:rsidRDefault="00365684" w:rsidP="0036568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Komputer PC, wyposażony w: min. 16 GB RAM, dysk HDD min. 1 TB, napęd CD/DVD, interfejs LAN 1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Gb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, licencja na system operacyjny oraz antywirusowy   </w:t>
            </w:r>
          </w:p>
          <w:p w14:paraId="202846AE" w14:textId="01398670" w:rsidR="00365684" w:rsidRPr="000C4143" w:rsidRDefault="00365684" w:rsidP="0069460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42C41F3" w14:textId="7D1997A6" w:rsidR="00ED437B" w:rsidRPr="000C4143" w:rsidRDefault="00624D38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9DBB1FD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0EADEB7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6F11B5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22"/>
      <w:tr w:rsidR="00987352" w:rsidRPr="000C4143" w14:paraId="68F0DDA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0CA236" w14:textId="1D65DE0E" w:rsidR="00ED437B" w:rsidRPr="000C4143" w:rsidRDefault="00ED437B" w:rsidP="00803536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  <w:r w:rsidR="00C95AC1"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ADE9D8" w14:textId="6EE069CC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OPROGRAMOWANIE</w:t>
            </w:r>
          </w:p>
        </w:tc>
      </w:tr>
      <w:tr w:rsidR="00987352" w:rsidRPr="000C4143" w14:paraId="1098B23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65926A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AEE140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MIP (Maximum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Intensity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Projection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0407B9" w14:textId="57D937D4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3A93C3E" w14:textId="338B46B3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78EFEA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D2A8A7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CFA738D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2FB433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SSD (Surface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Shaded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Display)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20E969" w14:textId="7C9ED9F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A735AB" w14:textId="01241986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C29067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87498A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4100421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57B1F4F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VRT (Volume Rendering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Technique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6CF1D1" w14:textId="6DE0A466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185A9C8" w14:textId="60F3CAA5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FCF22BD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A0EA6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C104EF4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B1A0DD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Pomiary odległości, kąta, powierzchni, objętości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74F6EF" w14:textId="1DD6AAB2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F31EE97" w14:textId="03B2192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9AE06F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EA345B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4D305C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450314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Reformatowanie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wielopłaszczyznowe (MPR), rekonstrukcje wzdłuż dowolnej prostej (równoległe lub promieniste) lub po krzywej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93DEF3" w14:textId="13AA02D8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6DCCB1A" w14:textId="627B99C0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F68481C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4B5B0FE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8B58A3E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85386E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Jednoczesne automatyczne porównanie kilku zestawów danych tego samego pacjenta (np.: porównania badań wykonanych w tym samym dniu w różnych fazach lub porównanie badań wykonanych w znaczącym odstępie czasowym) z możliwością synchronizacji przestrzennej oraz możliwością powiązania i oceny zmian tych samych obszarów anatomicznych w czasie.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D28784" w14:textId="1C343E4A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3A5853B" w14:textId="3AC63783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FF4FDB5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78D969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53C882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3FDA99" w14:textId="77777777" w:rsidR="00624D38" w:rsidRPr="000C4143" w:rsidRDefault="00624D38" w:rsidP="00624D38">
            <w:pPr>
              <w:pStyle w:val="Domylnie0"/>
              <w:rPr>
                <w:rFonts w:ascii="Arial" w:hAnsi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/>
                <w:color w:val="auto"/>
                <w:sz w:val="20"/>
                <w:szCs w:val="20"/>
              </w:rPr>
              <w:t>Zaawansowane oprogramowanie do renderingu 3D pozwalające na zmianę perspektywy poprzez zmianę oświetlenia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B20257" w14:textId="73CAA7FD" w:rsidR="00624D38" w:rsidRPr="000C4143" w:rsidRDefault="00624D38" w:rsidP="00624D38">
            <w:pPr>
              <w:pStyle w:val="Domylnie0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21086AB" w14:textId="614C717B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F0B1766" w14:textId="4CAA742B" w:rsidR="00624D38" w:rsidRPr="000C4143" w:rsidRDefault="00624D38" w:rsidP="00624D38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color w:val="auto"/>
              </w:rPr>
              <w:t>-</w:t>
            </w:r>
          </w:p>
        </w:tc>
      </w:tr>
      <w:tr w:rsidR="000C4143" w:rsidRPr="000C4143" w14:paraId="4F31B4D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DD82143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3" w:name="_Hlk55563781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780D677" w14:textId="1D2327A6" w:rsidR="002C2240" w:rsidRPr="000C4143" w:rsidRDefault="002C2240" w:rsidP="002C2240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Oprogramowanie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automatycznego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tworzenia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anatomicznie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zorientowanych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płaszczyzn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rekonstrukcji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kręgów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i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automatycznego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ich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oznaczania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badaniach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całego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kręgosłupa</w:t>
            </w:r>
            <w:proofErr w:type="spellEnd"/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B065E1" w14:textId="5A852104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ie 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9683CF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E41299F" w14:textId="2EF8E1B9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4E6C48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5 pkt</w:t>
            </w:r>
          </w:p>
          <w:p w14:paraId="440D599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tr w:rsidR="000C4143" w:rsidRPr="000C4143" w14:paraId="060F142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0F3798B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4" w:name="_Hlk55457818"/>
            <w:bookmarkEnd w:id="23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2602E80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pozwalające na eksport modeli 3D do zewnętrznego pliku, który może zostać użyty do wydruku 3D. Format plików to min. STL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VRML, 3MF</w:t>
            </w:r>
          </w:p>
          <w:p w14:paraId="05A980D6" w14:textId="77777777" w:rsidR="00F477EB" w:rsidRPr="000C4143" w:rsidRDefault="00F477EB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578A9061" w14:textId="52C04CDC" w:rsidR="00F477EB" w:rsidRPr="000C4143" w:rsidRDefault="00F477EB" w:rsidP="00F477EB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9D1ACA1" w14:textId="3047C45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CF83D0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BD8A30E" w14:textId="7A498EE0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0F458FB" w14:textId="0C48CB75" w:rsidR="00ED437B" w:rsidRPr="000C4143" w:rsidRDefault="00ED437B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204092"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790669A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bookmarkEnd w:id="24"/>
      <w:tr w:rsidR="00987352" w:rsidRPr="000C4143" w14:paraId="67E2861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855E9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8B47DD" w14:textId="6648244F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segmentacji i ekstrakcji struktur kostnych na podstawie różnicy gęstości.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8509DCF" w14:textId="3E770619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731B7A2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7C2F4B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11E0640" w14:textId="495EB7CA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498DE8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3DF23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824973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angiografii TK umożliwiające automatyczną identyfikację i izolację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zakontrastowanego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naczynia z objętości badanej (rozwinięcie wzdłuż linii centralnej naczynia, z pomiarem średnicy, pola przekroju w płaszczyźnie prostopadłej do osi naczynia, automatyczne wyznaczanie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stenozy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48AB66" w14:textId="71485495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</w:t>
            </w:r>
            <w:r w:rsidR="00624D38"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2FB3211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EE4542E" w14:textId="29BC9869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87E204E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49AA47FF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5C85D7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9E83B1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72EE72E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kolonografii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kolonoskopii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TK, umożliwiające w pełni swobodne poruszanie się w obrębie jelita, umożliwiające jednoczesną prezentację wnętrza jelita i projekcji przekrojów w trzech głównych płaszczyznach. Interaktywna zmiana położenia kursora we wszystkich oknach wymienionych w punkcie powyżej. Automatyczna detekcja polipów w obrębie jelita grubego.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67AD4C" w14:textId="3A09BD0E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2A6A478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D70116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F59741D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F24C64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B78643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5A689DC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automatycznej wirtualnej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dyssekcji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jelita grubego i prezentacji w postaci jednej wstęgi rozłożonej na płaszczyźnie.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03AEBD" w14:textId="12D8BE2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E005606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5535F2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A753FF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2B0851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D80EF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BC35DAB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Automatyczne oznaczanie i usuwanie obrazu resztek kałowych z obrazu jelita.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ED42AA" w14:textId="1D73B434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F11A7E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923298F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FE167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7A1DDB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EED22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019D66" w14:textId="77777777" w:rsidR="00ED437B" w:rsidRPr="000C4143" w:rsidRDefault="00ED437B" w:rsidP="00803536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perfuzji mózgu umożliwiająca ocenę ilościową i jakościową (mapy barwne) co najmniej następujących parametrów: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rBF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(miejscowy przepływ krwi),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rBV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(miejscowa objętość krwi) oraz TTP (czas do szczytu krzywej wzmocnienia) lub MTT (średni czas przejścia).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0053D4" w14:textId="568C6455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32FACB7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19CDCF0" w14:textId="1701C7A4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D48C79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Dodatkowo -parametr PS (przepuszczalność tkankowa)-5 pkt</w:t>
            </w:r>
          </w:p>
        </w:tc>
      </w:tr>
      <w:tr w:rsidR="00987352" w:rsidRPr="000C4143" w14:paraId="0A0323D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68193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9C616B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Badania perfuzji mózgu oraz guzów mózgu z funkcją klasyfikacji tkankowej polegającej na segmentacji regionów niedokrwiennych mózgu na podstawie map przepływu i objętości krwi.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522B2E" w14:textId="263EC52E" w:rsidR="00ED437B" w:rsidRPr="000C4143" w:rsidRDefault="00624D38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A54AC48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F4F2700" w14:textId="5D62077E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A981A0A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82BF92E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0C4143" w:rsidRPr="000C4143" w14:paraId="60067B0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581D50E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5" w:name="_Hlk55564409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D7428A" w14:textId="65170D22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Wizualizacja map perfuzyjnych mózgowia w 3D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D209AC5" w14:textId="5B5F9076" w:rsidR="00ED437B" w:rsidRPr="000C4143" w:rsidRDefault="00F477EB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DCCEBF6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6DE7453" w14:textId="203DC626" w:rsidR="00ED437B" w:rsidRPr="000C4143" w:rsidRDefault="00F477E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954005F" w14:textId="77777777" w:rsidR="00F477EB" w:rsidRPr="000C4143" w:rsidRDefault="00F477EB" w:rsidP="00F477EB">
            <w:pPr>
              <w:tabs>
                <w:tab w:val="left" w:pos="5518"/>
              </w:tabs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Tak- 5 pkt.</w:t>
            </w:r>
          </w:p>
          <w:p w14:paraId="6D43E073" w14:textId="769EF7B4" w:rsidR="00ED437B" w:rsidRPr="000C4143" w:rsidRDefault="00F477EB" w:rsidP="00F477EB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Nie - 0 pkt</w:t>
            </w:r>
          </w:p>
        </w:tc>
      </w:tr>
      <w:bookmarkEnd w:id="25"/>
      <w:tr w:rsidR="000C4143" w:rsidRPr="000C4143" w14:paraId="3BF592D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3A9F6D5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6F33ED" w14:textId="77777777" w:rsidR="00ED437B" w:rsidRPr="000C4143" w:rsidRDefault="00ED437B" w:rsidP="00803536">
            <w:pPr>
              <w:pStyle w:val="Domylnie0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automatycznej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segmentacji 3D i oceny krwiaków w mózgu z serii bez kontrastu z obliczaniem objętości krwiaka oraz jego krótkiej i długiej osi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727F053" w14:textId="10646A62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4C6559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23B8933" w14:textId="17CEACD8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D2542E2" w14:textId="77777777" w:rsidR="002B310D" w:rsidRPr="000C4143" w:rsidRDefault="002B310D" w:rsidP="002B310D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Dla obliczeń automatycznych – 2 pkt</w:t>
            </w:r>
          </w:p>
          <w:p w14:paraId="510B5CD7" w14:textId="2983C653" w:rsidR="00ED437B" w:rsidRPr="000C4143" w:rsidRDefault="002B310D" w:rsidP="002B310D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nieautomatycznych – 0 pkt</w:t>
            </w:r>
          </w:p>
        </w:tc>
      </w:tr>
      <w:tr w:rsidR="00987352" w:rsidRPr="000C4143" w14:paraId="6778600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70F7A81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DB8161" w14:textId="77777777" w:rsidR="00ED437B" w:rsidRPr="000C4143" w:rsidRDefault="00ED437B" w:rsidP="00803536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segmentacji 3D i oceny tętniaków w mózgu z serii z kontrastem wraz z obliczaniem objętości tętniaka, minimalnej i maksymalnej długości tętniaka oraz maksymalnej i minimalnej średnicy szyjki tętniaka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FF29E7" w14:textId="1C101EF7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EC9A14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9F73737" w14:textId="483CED38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C0E30F1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Dodatkowo – obliczenia  automatyczne -2 pkt</w:t>
            </w:r>
          </w:p>
        </w:tc>
      </w:tr>
      <w:tr w:rsidR="00987352" w:rsidRPr="000C4143" w14:paraId="78B860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0985AD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5A051A" w14:textId="77777777" w:rsidR="00ED437B" w:rsidRPr="000C4143" w:rsidRDefault="00ED437B" w:rsidP="00803536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szybkiej diagnostyki udarów mózgu umożliwiające automatyczną fuzję obrazów poszczególnych faz napływu kontrastu i  pokazujące w różnych kolorach tętnicę, żyły i naczynia oboczne na sumarycznym obrazie.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82ACAF" w14:textId="447C0B92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6561A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027812E" w14:textId="2060E5A5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6937FC1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6398D1E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2D40AEC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5B8F5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6" w:name="_Hlk55458792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D67627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wczesnej oceny udarów niedokrwiennych z użyciem badań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bezkontrastowych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(natywnych), realizujące:</w:t>
            </w:r>
          </w:p>
          <w:p w14:paraId="347FB5C6" w14:textId="77777777" w:rsidR="009A2C03" w:rsidRPr="000C4143" w:rsidRDefault="009A2C03" w:rsidP="009A2C03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contextualSpacing w:val="0"/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wyznaczanie wskaźnika ASPECTS (Alberta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Stroke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Program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Early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CT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Score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).</w:t>
            </w:r>
          </w:p>
          <w:p w14:paraId="226D2D4C" w14:textId="77777777" w:rsidR="009A2C03" w:rsidRPr="000C4143" w:rsidRDefault="009A2C03" w:rsidP="009A2C03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zaznaczenie obszarów objętych  udarem,. rozległości i zaawansowania strefy niedokrwienia.</w:t>
            </w:r>
          </w:p>
          <w:p w14:paraId="516F7135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generowanie pomiarów/map bez konieczności ręcznego otwierania badania na stacji lekarskiej, automatyczne wysyłanie pomiarów/map do systemu PACS oraz ich archiwizowania </w:t>
            </w:r>
          </w:p>
          <w:p w14:paraId="3B56EBBA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archiwizowania, na potrzeby szybkiej oceny badań  (m.in. udarów). </w:t>
            </w:r>
          </w:p>
          <w:p w14:paraId="109E0083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26DA3838" w14:textId="18864F13" w:rsidR="00ED437B" w:rsidRPr="000C4143" w:rsidRDefault="009A2C03" w:rsidP="009A2C03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AB8002" w14:textId="2FCA1B4D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0569C78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A5A8106" w14:textId="55BD83E8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14BB2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- 10 pkt</w:t>
            </w:r>
          </w:p>
          <w:p w14:paraId="1F5C269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bookmarkEnd w:id="26"/>
      <w:tr w:rsidR="00987352" w:rsidRPr="000C4143" w14:paraId="2C9070E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7E6FF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E9A6F35" w14:textId="6C92B51F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oceny badań  (m.in. udarów). </w:t>
            </w:r>
          </w:p>
          <w:p w14:paraId="05A93699" w14:textId="77777777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47A04640" w14:textId="77777777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B3E7B4" w14:textId="13FC297B" w:rsidR="00ED437B" w:rsidRPr="000C4143" w:rsidRDefault="00624D38" w:rsidP="00803536">
            <w:pPr>
              <w:pStyle w:val="Domylnie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</w:t>
            </w:r>
            <w:r w:rsidR="00ED437B"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ak/</w:t>
            </w:r>
            <w:r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N</w:t>
            </w:r>
            <w:r w:rsidR="00ED437B"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27A2CB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TAK/NIE*</w:t>
            </w:r>
          </w:p>
          <w:p w14:paraId="12CCD828" w14:textId="0412C66C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78D425C" w14:textId="77777777" w:rsidR="00ED437B" w:rsidRPr="000C4143" w:rsidRDefault="00ED437B" w:rsidP="00803536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tak - 5 pkt</w:t>
            </w:r>
          </w:p>
          <w:p w14:paraId="6137965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5FE59BF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486F8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7" w:name="_Hlk55766810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BA0F99" w14:textId="5D3A46EF" w:rsidR="00ED437B" w:rsidRPr="000C4143" w:rsidRDefault="00ED437B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oceny perfuzji wątroby umożliwiające ocenę ilościową i jakościową (mapy barwne) co najmniej następujących parametrów: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rBF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(miejscowy przepływ krwi),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rBV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(miejscowa objętość krwi) oraz TTP (czas do szczytu krzywej wzmocnienia)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lub MTT (średni czas przejścia)</w:t>
            </w:r>
          </w:p>
          <w:p w14:paraId="1FC015F8" w14:textId="27178816" w:rsidR="008D0943" w:rsidRPr="000C4143" w:rsidRDefault="008D0943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553CD2DD" w14:textId="3D3A62A3" w:rsidR="008D0943" w:rsidRPr="000C4143" w:rsidRDefault="008D0943" w:rsidP="008D0943">
            <w:pPr>
              <w:pStyle w:val="Domylnie0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oprogramowanie do badań perfuzyjnych wątroby oraz innych narządów </w:t>
            </w:r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miąższowych umożliwiające ocenę ilościową i jakościową oraz uzyskanie map dostępnych z:  AF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Arterial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), 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Equiv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BV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Equivalent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Blood Volume)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(usuwanie środka kontrastowego z tkanki)  i AF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Arterial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),  PF (Portal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), PI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Perfusion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Index) .</w:t>
            </w:r>
          </w:p>
          <w:p w14:paraId="586385C1" w14:textId="77777777" w:rsidR="00EC7D13" w:rsidRPr="000C4143" w:rsidRDefault="00EC7D13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EBD341" w14:textId="6A7AF09B" w:rsidR="00B7689D" w:rsidRPr="000C4143" w:rsidRDefault="00B7689D" w:rsidP="00803536">
            <w:pPr>
              <w:pStyle w:val="Domylnie0"/>
              <w:rPr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144174" w14:textId="0A7DF5BA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F52D17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71FB4A4" w14:textId="073A6680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661C594" w14:textId="77777777" w:rsidR="00ED437B" w:rsidRPr="000C4143" w:rsidRDefault="00ED437B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Dodatkowo -parametr PS (przepuszczalność tkankowa)-5 pkt</w:t>
            </w:r>
          </w:p>
        </w:tc>
      </w:tr>
      <w:bookmarkEnd w:id="27"/>
      <w:tr w:rsidR="00987352" w:rsidRPr="000C4143" w14:paraId="641EECA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9D9E2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C96AA7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Dedykowane, zorientowane tkankowo protokoły do oceny perfuzji min. : nerek, śledziony, prostaty, guzów kości itd.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0D67C1" w14:textId="787D4B3E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67AECA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E521DD8" w14:textId="14D6A12F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F4FD34B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- 2 pkt</w:t>
            </w:r>
          </w:p>
          <w:p w14:paraId="0469A65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76DF4E7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69EACF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761D1C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zmian ogniskowych w płucach, z automatyczną identyfikacją zmian guzkowych w miąższu 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przyopłucnowych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przez program komputerowy, z możliwością zapamiętywania położenia zmian, oceną dynamiki wielkości zmian i rozróżnianiem charakteru guza (np. lity, częściowo lity, nielity)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EB8A8AF" w14:textId="4F7867B3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</w:tcPr>
          <w:p w14:paraId="592F2ABF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2C3E08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554878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866FD2E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D1BC3D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2F52FD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Specjalistyczne oprogramowanie do diagnostyki chorób płuc (m.in.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POChP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) umożliwiające obliczanie rozedmy 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analizę dróg oddechowych.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8FA43B" w14:textId="525F6CA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D71609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79C29A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F5AFD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33DFC6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20BAB26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B197B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Segmentacja wszystkich pięciu płatów płuc i automatyczne obliczanie rozedmy w poszczególnych płatach płuc.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150E56" w14:textId="0C34CC44" w:rsidR="00ED437B" w:rsidRPr="000C4143" w:rsidRDefault="00624D38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F256F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ED3B316" w14:textId="53FF728F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A8A3586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- 5pkt</w:t>
            </w:r>
          </w:p>
          <w:p w14:paraId="03342A0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21D3B64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C09DB4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2E4965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umożliwiające za pomocą jednego kliknięcia dokonanie pomiarów grubości ścian poszczególnych dróg oddechowych oraz średnicy ich światła wraz z prezentacją zewnętrznych i wewnętrznych konturów tych ścian.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C27DCA" w14:textId="436645A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9DACB91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B60568B" w14:textId="29C03791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E4FA1F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705C591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6D7D643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04AEA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8" w:name="_Hlk55219246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AD86AD" w14:textId="77777777" w:rsidR="00ED437B" w:rsidRPr="000C4143" w:rsidRDefault="00ED437B" w:rsidP="00803536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automatycznej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segmentacji wątroby na płaty i min. 8 segmentów, narzędzia do segmentacji żyły wrotnej i żyły wątrobowej , obliczające objętość wątroby  i segmentów.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14694C" w14:textId="5344AA61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2090D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E186945" w14:textId="52624A4C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507EB12" w14:textId="77777777" w:rsidR="00840383" w:rsidRPr="000C4143" w:rsidRDefault="00840383" w:rsidP="0084038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obliczenia  automatyczne -2 pkt</w:t>
            </w:r>
          </w:p>
          <w:p w14:paraId="798B3BAD" w14:textId="3BD1D92C" w:rsidR="00ED437B" w:rsidRPr="000C4143" w:rsidRDefault="00840383" w:rsidP="00840383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obliczanie objętości płatów- 2 pkt</w:t>
            </w:r>
          </w:p>
        </w:tc>
      </w:tr>
      <w:bookmarkEnd w:id="28"/>
      <w:tr w:rsidR="00987352" w:rsidRPr="000C4143" w14:paraId="0F4DF4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7A824B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E5823D" w14:textId="77777777" w:rsidR="00ED437B" w:rsidRPr="000C4143" w:rsidRDefault="00ED437B" w:rsidP="00803536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 xml:space="preserve">Oprogramowanie do oceny badań organów miąższowych (m.in. wątroby) wykonanych metodą </w:t>
            </w:r>
            <w:proofErr w:type="spellStart"/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dwuenergetyczną</w:t>
            </w:r>
            <w:proofErr w:type="spellEnd"/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, umożliwiające:</w:t>
            </w:r>
          </w:p>
          <w:p w14:paraId="4BC235E7" w14:textId="77777777" w:rsidR="00ED437B" w:rsidRPr="000C4143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 xml:space="preserve">wyznaczenie koncentracji środka kontrastowego w postaci kolorowych map, w tkankach oraz zmianach, </w:t>
            </w:r>
          </w:p>
          <w:p w14:paraId="749AAD4A" w14:textId="77777777" w:rsidR="00ED437B" w:rsidRPr="000C4143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możliwość płynnej zmiany wyświetlania pomiędzy kolorowym obrazem środka kontrastowego oraz bez środka kontrastowego,</w:t>
            </w:r>
          </w:p>
          <w:p w14:paraId="6CF6EFEF" w14:textId="77777777" w:rsidR="00ED437B" w:rsidRPr="000C4143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mapy koncentracji tłuszczu w wątrobie</w:t>
            </w:r>
          </w:p>
          <w:p w14:paraId="585F8DFF" w14:textId="77777777" w:rsidR="00ED437B" w:rsidRPr="000C4143" w:rsidRDefault="00ED437B" w:rsidP="00803536">
            <w:pPr>
              <w:pStyle w:val="Domylnie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7584F" w14:textId="3B2FAC88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FC9218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463C563" w14:textId="0218CCD5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2983603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545D032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230D08B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AA122B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87C786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auto"/>
                <w:sz w:val="20"/>
                <w:szCs w:val="20"/>
              </w:rPr>
              <w:t>Oprogramowanie oparte o algorytmy głębokiego uczenia do zautomatyzowanej segmentacji wątroby, segmentacja w czasie krótszym niż 3 sekundy i wskaźnik sukcesu segmentacji&gt; 95% na zestawie testowym.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FE3997" w14:textId="47221025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C76BA1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F454DC" w14:textId="41CE7687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685143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3202734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043E29F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1333F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bookmarkStart w:id="29" w:name="_Hlk55462786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BE2189" w14:textId="1893B2B2" w:rsidR="00ED437B" w:rsidRPr="000C4143" w:rsidRDefault="005E71AB" w:rsidP="00803536">
            <w:pPr>
              <w:pStyle w:val="Domylnie0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Oprogramowanie umożliwiające automatyczne obliczanie stosunku objętości guza do objętości segmentu, płata i całej wątroby.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E19808D" w14:textId="20ABD4CF" w:rsidR="00ED437B" w:rsidRPr="000C4143" w:rsidRDefault="00624D38" w:rsidP="00803536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Tahoma" w:hAnsi="Tahoma" w:cs="Tahoma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Tahoma" w:hAnsi="Tahoma" w:cs="Tahoma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8A5E5E9" w14:textId="77777777" w:rsidR="00FC0CF1" w:rsidRPr="000C4143" w:rsidRDefault="00FC0CF1" w:rsidP="00FC0CF1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3657DC2" w14:textId="7F71F422" w:rsidR="00ED437B" w:rsidRPr="000C4143" w:rsidRDefault="00FC0CF1" w:rsidP="00FC0CF1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79661D5" w14:textId="10387968" w:rsidR="00ED437B" w:rsidRPr="000C4143" w:rsidRDefault="00ED437B" w:rsidP="00803536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 xml:space="preserve">tak - </w:t>
            </w:r>
            <w:r w:rsidR="005E71AB" w:rsidRPr="000C4143">
              <w:rPr>
                <w:rFonts w:ascii="Tahoma" w:hAnsi="Tahoma" w:cs="Tahoma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pkt</w:t>
            </w:r>
          </w:p>
          <w:p w14:paraId="7F33E0A6" w14:textId="77777777" w:rsidR="00ED437B" w:rsidRPr="000C4143" w:rsidRDefault="00ED437B" w:rsidP="00803536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nie - 0 pkt</w:t>
            </w:r>
          </w:p>
        </w:tc>
      </w:tr>
      <w:bookmarkEnd w:id="29"/>
      <w:tr w:rsidR="00987352" w:rsidRPr="000C4143" w14:paraId="1F418C4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DC53F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8E6B99" w14:textId="7673E25F" w:rsidR="00ED437B" w:rsidRPr="000C4143" w:rsidRDefault="00ED437B" w:rsidP="00803536">
            <w:pPr>
              <w:spacing w:before="20" w:after="20"/>
              <w:jc w:val="both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zwapnień naczyń wieńcowych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CC294E3" w14:textId="7EDE6DBD" w:rsidR="00ED437B" w:rsidRPr="000C4143" w:rsidRDefault="00F35F37" w:rsidP="00803536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624F8AD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FD6AD2B" w14:textId="77777777" w:rsidR="00ED437B" w:rsidRPr="000C4143" w:rsidRDefault="00ED437B" w:rsidP="00803536">
            <w:pPr>
              <w:spacing w:before="20" w:after="20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BE294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C4143" w:rsidRPr="000C4143" w14:paraId="5EB375F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7E4AA0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D0196A4" w14:textId="79E3B03E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do automatycznej segmentacji zmian ogniskowych z automatycznym wyznaczaniem parametrów: max średnicy, objętości, średniej gęstości wraz z odchyleniem standardowym zgodnie z kryteriami WHO, RECIST1.0</w:t>
            </w:r>
            <w:r w:rsidR="00160A02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lub </w:t>
            </w:r>
            <w:r w:rsidR="00507959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 kryterium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RECIST1.1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FD0C75" w14:textId="0EE56171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0D7E560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6D3E08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58CCBD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0C4143" w:rsidRPr="000C4143" w14:paraId="27BD4051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C1F9D3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99CCC0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Tworzenie własnych kryteriów onkologicznych oceny zmian ogniskowych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50A4F6" w14:textId="5F229633" w:rsidR="00ED437B" w:rsidRPr="000C4143" w:rsidRDefault="00AB7FD3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Calibri Light" w:hAnsi="Calibri Light"/>
                <w:color w:val="FF0000"/>
                <w:sz w:val="22"/>
                <w:szCs w:val="22"/>
                <w:lang w:eastAsia="en-US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8745A1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0D54896" w14:textId="3CACFA6B" w:rsidR="00ED437B" w:rsidRPr="000C4143" w:rsidRDefault="00AB7FD3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119533D" w14:textId="77777777" w:rsidR="00AB7FD3" w:rsidRPr="000C4143" w:rsidRDefault="00AB7FD3" w:rsidP="00AB7FD3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Tak – 2 pkt,</w:t>
            </w:r>
          </w:p>
          <w:p w14:paraId="539B345C" w14:textId="77777777" w:rsidR="00AB7FD3" w:rsidRPr="000C4143" w:rsidRDefault="00AB7FD3" w:rsidP="00AB7FD3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Nie – 0 pkt.</w:t>
            </w:r>
          </w:p>
          <w:p w14:paraId="314E6674" w14:textId="64D4C1BD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87352" w:rsidRPr="000C4143" w14:paraId="475D5DD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259248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0DB960D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automatycznej fuzji obrazów różnych energii oraz obrazów z różnych systemów diagnostycznych: CT/MR, CT/PET, itp.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3185B59" w14:textId="32E6F34C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186FC57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8752B0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000F72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C4143" w:rsidRPr="000C4143" w14:paraId="6C0C715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E590E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8F5475B" w14:textId="22EDC411" w:rsidR="00574044" w:rsidRPr="000C4143" w:rsidRDefault="00574044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Oprogramowanie do przeglądania i analizy badań wykonanych w metodzie </w:t>
            </w:r>
            <w:proofErr w:type="spellStart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dwuenergetycznej</w:t>
            </w:r>
            <w:proofErr w:type="spellEnd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 dostępne na każdej konsoli lekarskiej lub na każdym stanowisku diagnostycznym ( w zależności od wybranego przez Wykonawcę rozwiązania  - </w:t>
            </w:r>
            <w:proofErr w:type="spellStart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Va</w:t>
            </w:r>
            <w:proofErr w:type="spellEnd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  lub </w:t>
            </w:r>
            <w:proofErr w:type="spellStart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Vb</w:t>
            </w:r>
            <w:proofErr w:type="spellEnd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BF72E7" w14:textId="4F51BCFF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CE2BBD9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FA80A1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C971BA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5DE9AB4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4640B3D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D1002B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umożliwiające wyświetlanie obrazów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monoenergetycznych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o ściśle określonej energii (wybór ze skokiem max. 5keV z zakresu min. 40 - 140keV) pochodzących z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dla badań ogólnych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4430D7" w14:textId="56FF5C8C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AFAA0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512A1B7" w14:textId="5B1B6533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6D2BBC0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1D799F86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54EB7B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85D77B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4C6CA5F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Specjalistyczne oprogramowanie do analizy spektralnej zwapnień w naczyniach obwodowych w obrazach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4E9A5E" w14:textId="3B64D64E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06435F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784EBA8" w14:textId="1C53784B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15147E6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640216B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390D76E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331FE0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EBF20C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wyświetlanie mapy koncentracji jodu umożliwiające wykrywanie minimalnych stężeń jodu w obrazach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B1681D" w14:textId="2EAA6253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93A947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5F3EB63" w14:textId="675F3E93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9A2069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8DA481F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D4372D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981546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74FA97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wyświetlanie wirtualnych obrazów natywnych (VNC) z obrazów wykonanych po podaniu kontrastu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BE5CBB" w14:textId="76782937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BF06BF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CF83EA8" w14:textId="616A9F0C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A88B33D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950D68B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5AA0A1A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9A05A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2D816F5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podanie przybliżonych wartości procentowych stłuszczenia wątroby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6F5AACB" w14:textId="24D1F9C1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6471A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9A5F5E6" w14:textId="72696C95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ED775B0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5pkt</w:t>
            </w:r>
          </w:p>
          <w:p w14:paraId="4ACAA17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3ACC49E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674F13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5174F4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Zaawansowane oprogramowanie do oceny badań TK klatki piersiowej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, w tym perfuzji względnej:</w:t>
            </w:r>
          </w:p>
          <w:p w14:paraId="65008171" w14:textId="77777777" w:rsidR="00ED437B" w:rsidRPr="000C4143" w:rsidRDefault="00ED437B" w:rsidP="00803536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- automatyczna segmentacja płuc  i naczyń płucnych,</w:t>
            </w:r>
          </w:p>
          <w:p w14:paraId="5F72ACDB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- segmentacja obszarów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hipoperfuzji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względnej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5E4179" w14:textId="52399F7F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778A90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40298B9" w14:textId="720B88A8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2A9BBE9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249AB728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E71476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2B4FB8" w:rsidRPr="000C4143" w14:paraId="0D59E0F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6998DFC" w14:textId="77777777" w:rsidR="002B4FB8" w:rsidRPr="000C4143" w:rsidRDefault="002B4FB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BE8CEF7" w14:textId="3E42D47A" w:rsidR="002B4FB8" w:rsidRPr="000C4143" w:rsidRDefault="002B4FB8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pozwalające na wyświetlanie obrazów z wydzielonym i odjętym obrazem 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hydroksyapatytu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(HAP) uzyskanych w akwizycji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58D272" w14:textId="4BF41321" w:rsidR="002B4FB8" w:rsidRPr="000C4143" w:rsidRDefault="002B4FB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CD6DA9" w14:textId="77777777" w:rsidR="002B4FB8" w:rsidRPr="000C4143" w:rsidRDefault="002B4FB8" w:rsidP="002B4FB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38E046E" w14:textId="11F48F64" w:rsidR="002B4FB8" w:rsidRPr="000C4143" w:rsidRDefault="002B4FB8" w:rsidP="002B4FB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8C76E8" w14:textId="77777777" w:rsidR="002B4FB8" w:rsidRPr="000C4143" w:rsidRDefault="002B4FB8" w:rsidP="002B4FB8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2pkt</w:t>
            </w:r>
          </w:p>
          <w:p w14:paraId="03BA5B28" w14:textId="77777777" w:rsidR="002B4FB8" w:rsidRPr="000C4143" w:rsidRDefault="002B4FB8" w:rsidP="002B4FB8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1A4CBF76" w14:textId="77777777" w:rsidR="002B4FB8" w:rsidRPr="000C4143" w:rsidRDefault="002B4FB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B4FB8" w:rsidRPr="000C4143" w14:paraId="42B78F9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EE033F" w14:textId="77777777" w:rsidR="002B4FB8" w:rsidRPr="000C4143" w:rsidRDefault="002B4FB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6FE0F14" w14:textId="77777777" w:rsidR="002B4FB8" w:rsidRPr="000C4143" w:rsidRDefault="002B4FB8" w:rsidP="002B4FB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 xml:space="preserve">Oprogramowanie do oceny badań organów miąższowych (m.in. wątroby) wykonanych metodą </w:t>
            </w:r>
            <w:proofErr w:type="spellStart"/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dwuenergetyczną</w:t>
            </w:r>
            <w:proofErr w:type="spellEnd"/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, umożliwiające:</w:t>
            </w:r>
          </w:p>
          <w:p w14:paraId="6B954F2D" w14:textId="77777777" w:rsidR="002B4FB8" w:rsidRPr="000C4143" w:rsidRDefault="002B4FB8" w:rsidP="002B4FB8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16" w:hanging="284"/>
              <w:contextualSpacing w:val="0"/>
              <w:rPr>
                <w:rFonts w:ascii="Arial" w:eastAsia="Times New Roman" w:hAnsi="Arial" w:cs="Arial"/>
                <w:color w:val="FF0000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 xml:space="preserve">wyznaczenie koncentracji środka kontrastowego w postaci kolorowych </w:t>
            </w: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lastRenderedPageBreak/>
              <w:t xml:space="preserve">map, w tkankach oraz zmianach, </w:t>
            </w:r>
          </w:p>
          <w:p w14:paraId="5A0B542D" w14:textId="77777777" w:rsidR="002B4FB8" w:rsidRPr="000C4143" w:rsidRDefault="002B4FB8" w:rsidP="002B4FB8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16" w:hanging="284"/>
              <w:contextualSpacing w:val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>możliwość płynnej zmiany wyświetlania pomiędzy kolorowym obrazem środka kontrastowego oraz bez środka kontrastowego,</w:t>
            </w:r>
          </w:p>
          <w:p w14:paraId="7FA932A9" w14:textId="77777777" w:rsidR="002B4FB8" w:rsidRPr="000C4143" w:rsidRDefault="002B4FB8" w:rsidP="002B4FB8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16" w:hanging="284"/>
              <w:contextualSpacing w:val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>mapy koncentracji tłuszczu w wątrobie</w:t>
            </w:r>
          </w:p>
          <w:p w14:paraId="7BFF57FB" w14:textId="19098850" w:rsidR="002B4FB8" w:rsidRPr="000C4143" w:rsidRDefault="002B4FB8" w:rsidP="002B4FB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dla jednego jednoczesnego użytkownika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DF3F0F" w14:textId="71A10A4E" w:rsidR="002B4FB8" w:rsidRPr="000C4143" w:rsidRDefault="002B4FB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D25F52E" w14:textId="77777777" w:rsidR="002B4FB8" w:rsidRPr="000C4143" w:rsidRDefault="002B4FB8" w:rsidP="002B4FB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882D420" w14:textId="243BC04D" w:rsidR="002B4FB8" w:rsidRPr="000C4143" w:rsidRDefault="002B4FB8" w:rsidP="002B4FB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653343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1B6C796B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5E10B9DF" w14:textId="77777777" w:rsidR="002B4FB8" w:rsidRPr="000C4143" w:rsidRDefault="002B4FB8" w:rsidP="002B4FB8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E577A" w:rsidRPr="000C4143" w14:paraId="28050C61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3CC8E5" w14:textId="77777777" w:rsidR="00FE577A" w:rsidRPr="000C4143" w:rsidRDefault="00FE577A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F3D309" w14:textId="7181183D" w:rsidR="00FE577A" w:rsidRPr="000C4143" w:rsidRDefault="00FE577A" w:rsidP="002B4FB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umożliwiające wyświetlanie histogramów podających efektywną masę atomową pierwiastków zawartych w obszarze zainteresowania ROI w obrazach uzyskanych w akwizycji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4F3AB94" w14:textId="25C9F431" w:rsidR="00FE577A" w:rsidRPr="000C4143" w:rsidRDefault="00FE577A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CC11694" w14:textId="77777777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30A2628" w14:textId="468C2407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E281F42" w14:textId="6247EA0A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BD7BCB" w:rsidRPr="000C4143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0443ECE3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2766A642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E577A" w:rsidRPr="000C4143" w14:paraId="5889C00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8B3175A" w14:textId="77777777" w:rsidR="00FE577A" w:rsidRPr="000C4143" w:rsidRDefault="00FE577A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93B06A" w14:textId="566BE2CC" w:rsidR="00FE577A" w:rsidRPr="000C4143" w:rsidRDefault="00FE577A" w:rsidP="002B4F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dopisywania przez użytkownika krzywych tłumienia dowolnych materiałów i wyświetlanie obrazów opartych o krzywe pochłaniania dowolnego materiału wprowadzanego przez użytkownika.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E38861" w14:textId="2CD94EED" w:rsidR="00FE577A" w:rsidRPr="000C4143" w:rsidRDefault="00FE577A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983EAB0" w14:textId="77777777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0F3E215" w14:textId="64CF48F6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1881DFA" w14:textId="6A1A133D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BD7BCB" w:rsidRPr="000C4143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3DF2D9A9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4735083C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E577A" w:rsidRPr="000C4143" w14:paraId="79A9038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3099C0" w14:textId="77777777" w:rsidR="00FE577A" w:rsidRPr="000C4143" w:rsidRDefault="00FE577A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5872F45" w14:textId="7DADAFDC" w:rsidR="00FE577A" w:rsidRPr="000C4143" w:rsidRDefault="00FE577A" w:rsidP="002B4F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umożliwiające tworzenie obrazów dekompozycji materiałowej w oparciu o dowolne pary materiałów (min. woda - jod, jod- woda, wapń - jod, jod – wapń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itd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 służące do charakteryzacji materiałów, tkanek i guzów.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2D3FB5" w14:textId="10C23B6D" w:rsidR="00FE577A" w:rsidRPr="000C4143" w:rsidRDefault="00FE577A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CDF7671" w14:textId="77777777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8F1F432" w14:textId="13CF9C67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78B832D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6E344F2E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5531FC4D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57F25" w:rsidRPr="000C4143" w14:paraId="0B612E8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D4699A0" w14:textId="77777777" w:rsidR="00657F25" w:rsidRPr="000C4143" w:rsidRDefault="00657F25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88087AE" w14:textId="3FF273A7" w:rsidR="00657F25" w:rsidRPr="000C4143" w:rsidRDefault="00657F25" w:rsidP="002B4F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Automatyczny import badań poprzednich z archiwum PACS, dostępny dla dowolnego użytkownika, dla dowolnego badania jakie zostanie odebrane przez serwer aplikacyjny, bez ograniczenia z jaką aplikacją to badanie zostanie uruchomione.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E22860" w14:textId="3F1521C4" w:rsidR="00657F25" w:rsidRPr="000C4143" w:rsidRDefault="00657F2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BA6EDC0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033E8FC" w14:textId="1DFB9CCB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9BA32A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143">
              <w:rPr>
                <w:rFonts w:ascii="Arial" w:hAnsi="Arial" w:cs="Arial"/>
                <w:sz w:val="20"/>
                <w:szCs w:val="20"/>
              </w:rPr>
              <w:t>tak – 2 pkt.</w:t>
            </w:r>
          </w:p>
          <w:p w14:paraId="627DB3A2" w14:textId="49CF3608" w:rsidR="00657F25" w:rsidRPr="000C4143" w:rsidRDefault="00657F25" w:rsidP="00657F25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z w:val="20"/>
                <w:szCs w:val="20"/>
              </w:rPr>
              <w:t>nie – 0 pkt.</w:t>
            </w:r>
          </w:p>
        </w:tc>
      </w:tr>
      <w:tr w:rsidR="00657F25" w:rsidRPr="000C4143" w14:paraId="69AAF8B1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4B31409" w14:textId="77777777" w:rsidR="00657F25" w:rsidRPr="000C4143" w:rsidRDefault="00657F25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BF98A4E" w14:textId="258B770C" w:rsidR="00657F25" w:rsidRPr="000C4143" w:rsidRDefault="00657F25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zawierające zaawansowane funkcje do oceny w 3D, takie jak: wyświetlanie obrazu po zaznaczeniu określonego punktu w 3D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wyznaczanie objętości z użyciem interaktywnej segmentacji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</w:p>
          <w:p w14:paraId="4F3B8968" w14:textId="3271A652" w:rsidR="00657F25" w:rsidRPr="000C4143" w:rsidRDefault="00657F25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Wizualizacja w kolorze wyodrębnionych obszarów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25146D98" w14:textId="3A134807" w:rsidR="00657F25" w:rsidRPr="000C4143" w:rsidRDefault="00657F25" w:rsidP="00657F2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Automatyczna segmentacja serca, płuc, aorty.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BD2F45" w14:textId="421C8288" w:rsidR="00657F25" w:rsidRPr="000C4143" w:rsidRDefault="00657F2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3098DFE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3CB35BE" w14:textId="40990A89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FEA8EC4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pkt.,</w:t>
            </w:r>
          </w:p>
          <w:p w14:paraId="65D9A565" w14:textId="4473E512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pkt.</w:t>
            </w:r>
          </w:p>
        </w:tc>
      </w:tr>
      <w:tr w:rsidR="00657F25" w:rsidRPr="000C4143" w14:paraId="4A1FD16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0A5FD96" w14:textId="77777777" w:rsidR="00657F25" w:rsidRPr="000C4143" w:rsidRDefault="00657F25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AFE444D" w14:textId="7891B8AA" w:rsidR="00657F25" w:rsidRPr="000C4143" w:rsidRDefault="00657F25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kręgów kręgosłupa w badaniach CT i MR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8F0B86" w14:textId="3FCBCDF7" w:rsidR="00657F25" w:rsidRPr="000C4143" w:rsidRDefault="00657F2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730140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5B9ED71" w14:textId="5803FCFE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5E23FD0" w14:textId="77777777" w:rsidR="00657F25" w:rsidRPr="000C4143" w:rsidRDefault="00657F25" w:rsidP="00657F25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58D6F91E" w14:textId="13B6F55E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C14B48" w:rsidRPr="000C4143" w14:paraId="5954CA9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241D629" w14:textId="77777777" w:rsidR="00C14B48" w:rsidRPr="000C4143" w:rsidRDefault="00C14B4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C1AB92" w14:textId="44FF7048" w:rsidR="00C14B48" w:rsidRPr="000C4143" w:rsidRDefault="00C14B48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żeber w badaniach CT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E00797" w14:textId="7CFE45C9" w:rsidR="00C14B48" w:rsidRPr="000C4143" w:rsidRDefault="00C14B4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D41D5C0" w14:textId="77777777" w:rsidR="00C14B48" w:rsidRPr="000C4143" w:rsidRDefault="00C14B48" w:rsidP="00C14B4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F8FCF98" w14:textId="31B1E072" w:rsidR="00C14B48" w:rsidRPr="000C4143" w:rsidRDefault="00C14B48" w:rsidP="00C14B4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0114EBB" w14:textId="77777777" w:rsidR="00C14B48" w:rsidRPr="000C4143" w:rsidRDefault="00C14B48" w:rsidP="00C14B4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5B1BECB5" w14:textId="730620A4" w:rsidR="00C14B48" w:rsidRPr="000C4143" w:rsidRDefault="00C14B48" w:rsidP="00C14B4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C14B48" w:rsidRPr="000C4143" w14:paraId="756C313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7D562D4" w14:textId="77777777" w:rsidR="00C14B48" w:rsidRPr="000C4143" w:rsidRDefault="00C14B4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57BE01" w14:textId="77777777" w:rsidR="00C14B48" w:rsidRPr="000C4143" w:rsidRDefault="00C14B48" w:rsidP="00C14B4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oznaczanie kręgów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kręgosłupa w badaniach PET.</w:t>
            </w:r>
          </w:p>
          <w:p w14:paraId="303D522F" w14:textId="1A210502" w:rsidR="00C14B48" w:rsidRPr="000C4143" w:rsidRDefault="00C14B48" w:rsidP="00C14B4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Podstawowa ocena badań PET, wyznaczanie wychwytu SUV w ramach zadanego obszaru zainteresowania ROI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868F85" w14:textId="64C87E5D" w:rsidR="00C14B48" w:rsidRPr="000C4143" w:rsidRDefault="00C14B4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1FB4C9A" w14:textId="77777777" w:rsidR="000F073C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43CAEDE" w14:textId="60B678EC" w:rsidR="00C14B48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Parametr 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D546918" w14:textId="77777777" w:rsidR="000F073C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 – 2 pkt</w:t>
            </w:r>
          </w:p>
          <w:p w14:paraId="170D546A" w14:textId="0A50B336" w:rsidR="00C14B48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Nie- 0 pkt</w:t>
            </w:r>
          </w:p>
        </w:tc>
      </w:tr>
      <w:tr w:rsidR="000F073C" w:rsidRPr="000C4143" w14:paraId="63A08BB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A38F8C3" w14:textId="77777777" w:rsidR="000F073C" w:rsidRPr="000C4143" w:rsidRDefault="000F073C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6ABF8ED" w14:textId="36A05470" w:rsidR="000F073C" w:rsidRPr="000C4143" w:rsidRDefault="000F073C" w:rsidP="00C14B4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Wsparcie techniczne w zakresie serwera aplikacyjnego obejmujące aktualizacje oprogramowania diagnostycznego (update/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hotfix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), modernizacje oprogramowania diagnostycznego (coroczne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upgrade’y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do najnowszej i aktualnej wersji oprogramowania).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797CC1" w14:textId="5BC68D10" w:rsidR="000F073C" w:rsidRPr="000C4143" w:rsidRDefault="000F073C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4DD5F57" w14:textId="77777777" w:rsidR="000F073C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5B3DE18" w14:textId="2B9F6BD7" w:rsidR="000F073C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7C03D6C" w14:textId="77777777" w:rsidR="000F073C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005BFA5E" w14:textId="35012CAE" w:rsidR="000F073C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987352" w:rsidRPr="000C4143" w14:paraId="323DFD3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3AF6F5" w14:textId="56C04508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VI</w:t>
            </w:r>
            <w:r w:rsidR="00C95AC1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320F40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WARUNKI INSTALACYJNE</w:t>
            </w:r>
          </w:p>
        </w:tc>
      </w:tr>
      <w:tr w:rsidR="00987352" w:rsidRPr="000C4143" w14:paraId="149208D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F2816ED" w14:textId="77777777" w:rsidR="00ED437B" w:rsidRPr="000C4143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0443D0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Masa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AA418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890B1B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3AC7B46" w14:textId="77777777" w:rsidR="00F35F37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……………………</w:t>
            </w:r>
          </w:p>
          <w:p w14:paraId="349FBB85" w14:textId="5E848792" w:rsidR="00F35F37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EE9A5FF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04B68F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1692A65" w14:textId="77777777" w:rsidR="00ED437B" w:rsidRPr="000C4143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8C30D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Wymagana moc przyłączeniowa zasilania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39B0B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800B550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……………………</w:t>
            </w:r>
          </w:p>
          <w:p w14:paraId="133E5BBE" w14:textId="7E38BF9C" w:rsidR="00ED437B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523F18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77B3C76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069F21" w14:textId="77777777" w:rsidR="00ED437B" w:rsidRPr="000C4143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136ED6" w14:textId="343073F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Zakres temperatur pracy systemu nie mniejszy niż 19-</w:t>
            </w:r>
            <w:r w:rsidR="00524748" w:rsidRPr="000C4143"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°C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369420" w14:textId="64245B72" w:rsidR="002607B1" w:rsidRPr="000C4143" w:rsidRDefault="002607B1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ak </w:t>
            </w:r>
          </w:p>
          <w:p w14:paraId="548A9935" w14:textId="77777777" w:rsidR="002607B1" w:rsidRPr="000C4143" w:rsidRDefault="002607B1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18FC3E8" w14:textId="20744268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E89964B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……………………</w:t>
            </w:r>
          </w:p>
          <w:p w14:paraId="635B9603" w14:textId="5F57B694" w:rsidR="00ED437B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96EAA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1A999A1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F68F7E" w14:textId="1C15BC45" w:rsidR="00ED437B" w:rsidRPr="000C4143" w:rsidRDefault="00123B5E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EBA80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WYPOSAŻENIE DODATKOWE</w:t>
            </w:r>
          </w:p>
        </w:tc>
      </w:tr>
      <w:tr w:rsidR="00987352" w:rsidRPr="000C4143" w14:paraId="761107D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B928EB" w14:textId="77777777" w:rsidR="002607B1" w:rsidRPr="000C4143" w:rsidRDefault="002607B1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637A91" w14:textId="77777777" w:rsidR="002607B1" w:rsidRPr="000C4143" w:rsidRDefault="002607B1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Zdalna diagnostyka serwisowa tomografu komputerowego z możliwością oceny technicznej poszczególnych modułów.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61D330" w14:textId="1F18540F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EF88FD" w14:textId="5C26008A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6746B9" w14:textId="77777777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69307F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678F44" w14:textId="77777777" w:rsidR="002607B1" w:rsidRPr="000C4143" w:rsidRDefault="002607B1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EFDF6C" w14:textId="77777777" w:rsidR="002607B1" w:rsidRPr="000C4143" w:rsidRDefault="002607B1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Zestaw fantomów do kalibracji i kontroli jakości.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5B0329" w14:textId="3385B553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94F5F6" w14:textId="38EF91CA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AEA466" w14:textId="77777777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  <w:p w14:paraId="79E5B83D" w14:textId="77777777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9ACD5CE" w14:textId="77777777" w:rsidR="002607B1" w:rsidRPr="000C4143" w:rsidRDefault="002607B1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6CA1CF1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C5D7CFE" w14:textId="77777777" w:rsidR="00AE3745" w:rsidRPr="000C4143" w:rsidRDefault="00AE3745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2FAD550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Komplet osłon radiologicznych (pediatryczne – po 2 szt. i dla dorosłych – po 2 szt.) o równoważniku ołowiu min. 0,5 mm:</w:t>
            </w:r>
          </w:p>
          <w:p w14:paraId="7BD64948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osłony na tarczyce</w:t>
            </w:r>
          </w:p>
          <w:p w14:paraId="66C64C96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półfartuch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ołowiany</w:t>
            </w:r>
          </w:p>
          <w:p w14:paraId="6074F307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osłony na piersi</w:t>
            </w:r>
          </w:p>
          <w:p w14:paraId="019C39E6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osłony na oczy</w:t>
            </w:r>
          </w:p>
          <w:p w14:paraId="6165E4AD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fartuch ołowiany jednostronny</w:t>
            </w:r>
          </w:p>
          <w:p w14:paraId="1D029C90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Komplet osłon radiologicznych (pediatryczne – po 2 szt. i dla dorosłych – po 2 szt.) o równoważniku ołowiu min. 1,0 mm:</w:t>
            </w:r>
          </w:p>
          <w:p w14:paraId="083D0BD8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•osłony na gonady (męskie i żeńskie)</w:t>
            </w:r>
          </w:p>
          <w:p w14:paraId="29912000" w14:textId="28FC148B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Wieszak do zamontowania na ścianie służący do zawieszenia wszystkich ww. osłon, (które można zawiesić).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56010" w14:textId="69ACDF6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C32B43" w14:textId="5899187C" w:rsidR="00AE3745" w:rsidRPr="000C4143" w:rsidRDefault="00151F2B" w:rsidP="002607B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5FA74C" w14:textId="044D2790" w:rsidR="00AE3745" w:rsidRPr="000C4143" w:rsidRDefault="00151F2B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0CFD58E" w14:textId="77777777" w:rsidTr="006D0EFA">
        <w:trPr>
          <w:trHeight w:val="10761"/>
        </w:trPr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1A6720B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63E255" w14:textId="77777777" w:rsidR="00AE3745" w:rsidRPr="000C4143" w:rsidRDefault="00AE3745" w:rsidP="00803536">
            <w:pPr>
              <w:pStyle w:val="Domylnie0"/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 xml:space="preserve">Automatyczny </w:t>
            </w:r>
            <w:proofErr w:type="spellStart"/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wstrzykiwacz</w:t>
            </w:r>
            <w:proofErr w:type="spellEnd"/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 xml:space="preserve">  do sekwencyjnego podawania środka cieniującego i roztworu NaCl, przeznaczony do pracy  w środowisku TK, minimum dwukomorowy, o następujących parametrach:</w:t>
            </w:r>
          </w:p>
          <w:p w14:paraId="627DCF9C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Pobieranie środka cieniującego i roztworu NaCl bezpośrednio z oryginalnych opakowań różnych producentów środków cieniujących, bez konieczności przelewania do specjalistycznych wkładów</w:t>
            </w:r>
          </w:p>
          <w:p w14:paraId="0CD3E082" w14:textId="073A1623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Możliwość zastosowania dwóch butelek z kontrastem o pojemności od 50 ml do 500 ml oraz soli fizjologicznej o pojemności min. 1000 ml</w:t>
            </w:r>
          </w:p>
          <w:p w14:paraId="2C81F491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Aktywne monitorowanie ciśnienia w trakcie iniekcji z wykresem na konsoli sterującej i funkcją zatrzymania w przypadku niedrożności (okluzji)</w:t>
            </w:r>
          </w:p>
          <w:p w14:paraId="0932D7D7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 xml:space="preserve">System wykrywania pęcherzyków powietrza w wężykach </w:t>
            </w:r>
            <w:proofErr w:type="spellStart"/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wstrzykiwacza</w:t>
            </w:r>
            <w:proofErr w:type="spellEnd"/>
          </w:p>
          <w:p w14:paraId="678F4B09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Automatyczne  wypełnianie wężyka pacjenta w końcowej fazie iniekcji roztworem NaCl</w:t>
            </w:r>
          </w:p>
          <w:p w14:paraId="7F8AEBF9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Możliwość wprowadzenia w każdym programie min 6 sekwencji (np. różna wielkość natężenia przepływu, przerwa, podawanie NaCl</w:t>
            </w:r>
          </w:p>
          <w:p w14:paraId="7C323FE6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Konsola sterująca wyposażona w kolorowy panel dotykowy – interfejs w języku polskim</w:t>
            </w:r>
          </w:p>
          <w:p w14:paraId="0FC1AD3B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Aktywne podgrzewacze kontrastu, zintegrowane ze strzykawką</w:t>
            </w:r>
          </w:p>
          <w:p w14:paraId="170BF97D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Możliwość pracy z materiałami zużywalnymi o certyfikowanej sterylności przez min12 h niezależnie od ilości wykonanych iniekcji oraz zużytego środka kontrastowego czy NaCl ( Nie dotyczy drenów pacjenta i nakłuwaczy do butelek</w:t>
            </w:r>
          </w:p>
          <w:p w14:paraId="416EDBF2" w14:textId="441C3396" w:rsidR="00E41CE6" w:rsidRPr="000C4143" w:rsidRDefault="00E41CE6" w:rsidP="00E41CE6">
            <w:pPr>
              <w:autoSpaceDE w:val="0"/>
              <w:autoSpaceDN w:val="0"/>
              <w:adjustRightInd w:val="0"/>
              <w:spacing w:after="143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(Zamawiający dopuszcza  Zestaw Wielu Pacjentów o certyfikowanej sterylności min 12h , lub do momentu wstrzyknięcia 3600 ml płynu (środka cieniującego lub fizjologicznego roztworu soli), lub do 20 pacjentów w zależności od tego, co nastąpi jako pierwsze.) </w:t>
            </w:r>
          </w:p>
          <w:p w14:paraId="54F89AD8" w14:textId="0DD341D2" w:rsidR="00E41CE6" w:rsidRPr="000C4143" w:rsidRDefault="00E41CE6" w:rsidP="00E41CE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(Zamawiający dopuszcza  Zestaw Dzienny o certyfikowanej sterylności min 12h i do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wstrzyknięcia maksymalnie 6000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mL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środka kontrastującego, w zależności od tego, co nastąpi jako pierwsze.)</w:t>
            </w:r>
          </w:p>
          <w:p w14:paraId="5971D082" w14:textId="21FD8CB6" w:rsidR="00E41CE6" w:rsidRPr="000C4143" w:rsidRDefault="00E41CE6" w:rsidP="00E41CE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58F41F" w14:textId="3711A8C2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B89EF45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9A54DB" w14:textId="77777777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B61851" w14:textId="5F11F6C5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C4143" w:rsidRPr="000C4143" w14:paraId="61CB14A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40ABC8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0" w:name="_Hlk55767746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C0B19F4" w14:textId="4292B4E6" w:rsidR="00AE3745" w:rsidRPr="000C4143" w:rsidRDefault="00AE3745" w:rsidP="00F94F9A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Na jednej ze stacji instalacja lub dostarczenie osobnej stacji wyposażonej w oprogramowanie do wykonywania rekonstrukcji warstwowych tkanek miękkich i struktur naczyniowych z wykorzystaniem danych z angiografii rotacyjnej.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EFA10C" w14:textId="688BC917" w:rsidR="00AE3745" w:rsidRPr="000C4143" w:rsidRDefault="00A400CD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83F78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402297F" w14:textId="6AEDB005" w:rsidR="00AE3745" w:rsidRPr="000C4143" w:rsidRDefault="00A400CD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DC9044" w14:textId="77777777" w:rsidR="00A400CD" w:rsidRPr="000C4143" w:rsidRDefault="00A400CD" w:rsidP="00A400CD">
            <w:pPr>
              <w:widowControl w:val="0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Tak- 5 pkt,</w:t>
            </w:r>
          </w:p>
          <w:p w14:paraId="10A695BC" w14:textId="2C975FA4" w:rsidR="00AE3745" w:rsidRPr="000C4143" w:rsidRDefault="00A400CD" w:rsidP="00A400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Nie – 0 pkt</w:t>
            </w:r>
          </w:p>
        </w:tc>
      </w:tr>
      <w:tr w:rsidR="000C4143" w:rsidRPr="000C4143" w14:paraId="5E78BC3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E33B54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1" w:name="_Hlk55464133"/>
            <w:bookmarkEnd w:id="30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8FC836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z bezterminowymi licencjami do monitorowania i raportowania poziomu dawek z tomografu komputerowego oraz obecnie posiadanego cyfrowego systemu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pozwalające na spełnienie dyrektywy EUROATOM 2013/59 z 5.12.2013</w:t>
            </w:r>
          </w:p>
          <w:p w14:paraId="690091E3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ma umożliwić:</w:t>
            </w:r>
          </w:p>
          <w:p w14:paraId="55E99C3D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-analizę statyczną poziomu dawek</w:t>
            </w:r>
          </w:p>
          <w:p w14:paraId="7E1BA3C7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-automatyczne powiadomienie w przypadku przekroczenia poziomu dopuszczalnych dawek</w:t>
            </w:r>
          </w:p>
          <w:p w14:paraId="0566FE69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-przegląd historii dawki w rozbiciu na: pacjentów/regiony anatomiczne/, rodzaje badań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/osobę przeprowadzającą badanie/ zmiany pracy zespołu pracowni TK 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(np. poranna, popołudniowa, wieczorna …)</w:t>
            </w:r>
          </w:p>
          <w:p w14:paraId="5B3AB206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 automatyczne tygodniowe/miesięczne/roczne raporty dotyczące dawek w pracowni z danych zebranych z tomografu komputerowego i systemu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z porównaniem tych danych dla określonej populacji</w:t>
            </w:r>
          </w:p>
          <w:p w14:paraId="2E5D3160" w14:textId="75CC6CA3" w:rsidR="00AE3745" w:rsidRPr="000C4143" w:rsidRDefault="00AF4CF2" w:rsidP="00AF4CF2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 wyliczanie SSDE (ang.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Size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Specyfic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Dose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Estimate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)- szacowana wielkość dawki zależna od rozmiaru dla każdej serii badań.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3BEF57" w14:textId="77777777" w:rsidR="00AE3745" w:rsidRPr="000C4143" w:rsidRDefault="00AE3745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686C6" w14:textId="77777777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E59B0AD" w14:textId="26ED2995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DBAF0C" w14:textId="48B6FB3E" w:rsidR="00AE3745" w:rsidRPr="000C4143" w:rsidRDefault="00AE3745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- </w:t>
            </w:r>
            <w:r w:rsidR="00AF4CF2" w:rsidRPr="000C4143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33D71CCD" w14:textId="77777777" w:rsidR="00AE3745" w:rsidRPr="000C4143" w:rsidRDefault="00AE3745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1EDB902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D9585B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1F74C0" w14:textId="72014EA6" w:rsidR="00AE3745" w:rsidRPr="000C4143" w:rsidRDefault="00BD522B" w:rsidP="00803536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wyliczenia, po zakończeniu badania kobiety w ciąży </w:t>
            </w: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dawki dla zarodka lub płodu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,, zgodnie z Rozporządzeniem Ministra Zdrowia z dnia 18.02.2011r. w sprawie bezpiecznego stosowania promieniowania jonizującego dla wszystkich rodzajów ekspozycji medycznej (Dz.U.51 p.265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CEAD7C" w14:textId="77777777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60EFD3" w14:textId="77777777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DE24FAF" w14:textId="68DD626B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CE2FA0" w14:textId="77777777" w:rsidR="00206671" w:rsidRPr="000C4143" w:rsidRDefault="00206671" w:rsidP="002066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tak - 5 pkt</w:t>
            </w:r>
          </w:p>
          <w:p w14:paraId="5306059C" w14:textId="77777777" w:rsidR="00206671" w:rsidRPr="000C4143" w:rsidRDefault="00206671" w:rsidP="002066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nie - 0 pkt</w:t>
            </w:r>
          </w:p>
          <w:p w14:paraId="298999BC" w14:textId="31A8F6DD" w:rsidR="00AE3745" w:rsidRPr="000C4143" w:rsidRDefault="008C53D4" w:rsidP="002066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Ubuntu" w:hAnsi="Ubuntu" w:cs="Arial"/>
                <w:color w:val="FF0000"/>
                <w:sz w:val="20"/>
                <w:szCs w:val="20"/>
              </w:rPr>
              <w:t>dodatkowo automatyczne – 2 pkt.</w:t>
            </w:r>
          </w:p>
        </w:tc>
      </w:tr>
      <w:bookmarkEnd w:id="31"/>
      <w:tr w:rsidR="00987352" w:rsidRPr="000C4143" w14:paraId="023AAD1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5CFDE3D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054BA2B" w14:textId="1D4B3AE4" w:rsidR="00AE3745" w:rsidRPr="000C4143" w:rsidRDefault="00AE3745" w:rsidP="00D10D4A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Duplikator automatyczny do płyt  CD/DVD wraz z komputerem sterującym  z monitorem . Dostarczony sprzęt musi współpracować z posiadanym przez Zamawiającego systemem </w:t>
            </w:r>
            <w:proofErr w:type="spellStart"/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II RIS/PACS produkcji </w:t>
            </w:r>
            <w:proofErr w:type="spellStart"/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S.A</w:t>
            </w:r>
          </w:p>
          <w:p w14:paraId="228DAD38" w14:textId="77777777" w:rsidR="00AE3745" w:rsidRPr="000C4143" w:rsidRDefault="00AE3745" w:rsidP="00803536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3AF5C4" w14:textId="3A9DEB28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BC338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0F3316C" w14:textId="77777777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BBF88A" w14:textId="35FF88B2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506FFA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6406CE" w14:textId="77777777" w:rsidR="00AE3745" w:rsidRPr="000C4143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665DFB5" w14:textId="264B5AF3" w:rsidR="00AE3745" w:rsidRPr="000C4143" w:rsidRDefault="00AE3745" w:rsidP="00450AC7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D43F88B" w14:textId="297AC5D4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EF5CA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3A2EBE0" w14:textId="7777777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C3FC220" w14:textId="272BDCF9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DC8902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75C939" w14:textId="77777777" w:rsidR="00AE3745" w:rsidRPr="000C4143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B566DA" w14:textId="1094178F" w:rsidR="00AE3745" w:rsidRPr="000C4143" w:rsidRDefault="00AE3745" w:rsidP="00450AC7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Dostarczony sprzęt musi być fabrycznie nowy.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377631" w14:textId="66043071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C310A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7BDE3BB" w14:textId="7777777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AD66409" w14:textId="58C8FACC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3F4B2F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E045001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67E19F1" w14:textId="3BC9460C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Napędy CD – min 2 CD/DVD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B61BBF" w14:textId="6642ACB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B536F7D" w14:textId="03C17AA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E8E70D" w14:textId="2702418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4A0BB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DBC2BE2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EC77E8" w14:textId="339116DC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Wbudowana drukarka atramentowa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C0F466" w14:textId="26E977A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D6C9CDC" w14:textId="308A7A2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CA796B" w14:textId="1C981AF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B9759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E71E44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26C5A5" w14:textId="77777777" w:rsidR="00AE3745" w:rsidRPr="000C4143" w:rsidRDefault="00AE3745" w:rsidP="002607B1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Prędkość nagrywania i zadrukowywania płyt CD min 30 nośników /godzinę </w:t>
            </w:r>
          </w:p>
          <w:p w14:paraId="6F810286" w14:textId="4A792EF8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Prędkość nagrywania i zadrukowywania płyt DVD min 15 nośników /godzinę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34AB721" w14:textId="659FDC7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604EEC" w14:textId="4B7E350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C076B9" w14:textId="124FC13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535D16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ED1DC04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F2351D" w14:textId="260BCCBE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Prędkość drukowania min 65 nośników wydruku /godzinę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EC51BC" w14:textId="40DAA8A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08559E" w14:textId="43C5A3E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C94A57" w14:textId="18B5018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2FD0B3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B9235D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BA5709" w14:textId="77777777" w:rsidR="00AE3745" w:rsidRPr="000C4143" w:rsidRDefault="00AE3745" w:rsidP="002607B1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Rozdzielczość drukowania min. 1440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dpi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x720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dpi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378EA484" w14:textId="60A9CF15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Wydajność drukowania na jednym komplecie wkładów ponad 1000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4A2DFF" w14:textId="1F8541E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D38BDF" w14:textId="102E155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CA9A3C8" w14:textId="73084CA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9C600E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186946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8B8EEE" w14:textId="6D7A3829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 dodatkowy pełny komplet tuszy pełnowartościowych do wbudowanej drukarki do każdego duplikatora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BF6F489" w14:textId="563DDA9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100ED4" w14:textId="52F5491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F15936F" w14:textId="20711D0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4D2653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4B86022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4CBC8A" w14:textId="04C96D71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Zasobnik na minimum 50 czystych płyt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E9B8DA" w14:textId="1DF88C8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36537F3" w14:textId="335F88B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202258" w14:textId="279F537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D6E764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8C3A65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A913EE" w14:textId="3E7834EF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Zasobnik na minimum 50 nagranych płyt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6E3FC4" w14:textId="6333180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9125C9" w14:textId="730BFED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6352DA" w14:textId="2651780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D85AB8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CDA08C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79511FF" w14:textId="24938719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Duplikator należy wyposażyć w komplet czystych płyt DVD, oraz komplet czystych płyt CD (pełne podajniki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czystych płyt)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E03649" w14:textId="3A2E160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8F4F68" w14:textId="2E3C405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E62E28" w14:textId="1E76C48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92F547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6E1B9B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225EF4A" w14:textId="4AB28E7E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Duplikator musi być podłączony za pośrednictwem dedykowanego (dostarczonego przez Wykonawcę) komputera sterującego do sieci Ethernet poprzez interfejs sieciowy 100/1000Mbps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459A586" w14:textId="151078B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FF600" w14:textId="587D395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FD1C30" w14:textId="4D5DCE3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3DD075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BD8DA6C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400F3D" w14:textId="3F114B65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Wykonawca dostarczy wszelkie niezbędne akcesoria informatyczne potrzebne do instalacji i użytkowania dostarczonego sprzętu (komputer, klawiatura, mysz, okablowanie, etc., monitor)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95853B" w14:textId="33F4D53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24FBC1" w14:textId="570CF85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DAF45B" w14:textId="22BD4B7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547D78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2B64AAE" w14:textId="77777777" w:rsidR="00AE3745" w:rsidRPr="000C4143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65BB56D" w14:textId="15863072" w:rsidR="00AE3745" w:rsidRPr="000C4143" w:rsidRDefault="00AE3745" w:rsidP="00450AC7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Do dostarczanego sprzętu należy dostarczyć dokumentację (instrukcje dla użytkowników, administratorów, etc. w języku polskim .) w formie elektronicznej (CD/DVD), sterowniki do systemu operacyjnego zainstalowanego na komputerze sterującym oraz oprogramowanie sterujące duplikatorem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74BE3A1" w14:textId="52A43755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05814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568577B" w14:textId="7777777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EF0C1CE" w14:textId="153E5C1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26F5A5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A483C3" w14:textId="21B4D5C0" w:rsidR="00AE3745" w:rsidRPr="000C4143" w:rsidRDefault="00AE3745" w:rsidP="003E4BE3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7.1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5FB4C5" w14:textId="71384191" w:rsidR="00AE3745" w:rsidRPr="000C4143" w:rsidRDefault="00AE3745" w:rsidP="00B9296B">
            <w:pPr>
              <w:widowControl w:val="0"/>
              <w:jc w:val="both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Wymagania minimalne komputera sterującego duplikatorem: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A6B6BE" w14:textId="77777777" w:rsidR="00AE3745" w:rsidRPr="000C4143" w:rsidRDefault="00AE3745" w:rsidP="00B9296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BD7450" w14:textId="77777777" w:rsidR="00AE3745" w:rsidRPr="000C4143" w:rsidRDefault="00AE3745" w:rsidP="00B9296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823DA02" w14:textId="77777777" w:rsidR="00AE3745" w:rsidRPr="000C4143" w:rsidRDefault="00AE3745" w:rsidP="00B9296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733F2F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9EF821D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5F6675" w14:textId="0D5FDBB0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Minimum 16 GB pamięci RAM w technologii zgodnie z zainstalowanym procesorem z możliwością rozszerzenia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EA5AC3" w14:textId="01C5E56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A8D6E2" w14:textId="09CB051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489975" w14:textId="3D38D36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CCF33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8F380B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F65C627" w14:textId="178265B7" w:rsidR="00AE3745" w:rsidRPr="000C4143" w:rsidRDefault="00AE3745" w:rsidP="002607B1">
            <w:pPr>
              <w:widowControl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Interfejs sieciowy Ethernet 100/1000BaseTX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6F9CEF" w14:textId="1FFF37F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AE463B3" w14:textId="4C900CC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6D1B301" w14:textId="4813AC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5B335B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C8D6008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95368BB" w14:textId="7BF641AA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Karta graficzna  z akceleracją 2D/3D. Wykorzystująca pamięć RAM systemu dynamicznie przydzielaną na potrzeby grafiki, możliwość osiągnięcia rozdzielczości 1920x1080 pikseli z maksymalną głębią kolorów 32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bpp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FE5A8F9" w14:textId="0692AED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8902688" w14:textId="4D46F45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D23139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C102FF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25D96E6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B72E4AD" w14:textId="6EF507F1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Pamięć masowa </w:t>
            </w: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Min. 250GB GB w technologii SSD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BB82A3" w14:textId="444AE89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18F6D1F" w14:textId="3617E03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5A2A2A" w14:textId="35C4012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9DEDD8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87D96C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6ACB4B7" w14:textId="58A00BD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Zintegrowana karta dźwiękowa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9D97F6" w14:textId="7B9389A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ADB9D25" w14:textId="4D0112B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6287A0C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9E67E3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E53C3D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644D2D8" w14:textId="4B9F7695" w:rsidR="00AE3745" w:rsidRPr="000C4143" w:rsidRDefault="00AE3745" w:rsidP="003E4BE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Napęd optyczny DVD-RW wraz z oprogramowaniem do zastosowania w celach komercyjnych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59646A" w14:textId="557A4DBB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8B623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6DF5F9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822587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DD5E5C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A85CDF6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5604A99" w14:textId="77777777" w:rsidR="00AE3745" w:rsidRPr="000C4143" w:rsidRDefault="00AE3745" w:rsidP="003E4BE3">
            <w:pPr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Procesor wielordzeniowy obsługujący zarówno 32-bitowych jak i 64-bitowych aplikacji oraz posiadać sprzętowe wsparcie wirtualizacji. </w:t>
            </w:r>
          </w:p>
          <w:p w14:paraId="6A1ABEEC" w14:textId="77777777" w:rsidR="00AE3745" w:rsidRPr="000C4143" w:rsidRDefault="00AE3745" w:rsidP="003E4BE3">
            <w:pPr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Oferowany procesor musi posiadać minimum 4 rdzenie, minimum 4 wątki, taktowanie minimum 3,0GHz, </w:t>
            </w:r>
            <w:bookmarkStart w:id="32" w:name="_Hlk46405969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minimum  </w:t>
            </w:r>
            <w:bookmarkEnd w:id="32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9MB pamięci cache.</w:t>
            </w:r>
          </w:p>
          <w:p w14:paraId="7A3B5478" w14:textId="1F1B60CB" w:rsidR="00AE3745" w:rsidRPr="000C4143" w:rsidRDefault="00AE3745" w:rsidP="003E4BE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Procesor musi wspierać technologie udostępniania informacji o podzespołach komputera i jego oprogramowaniu, zdalnego dostępu do komputera (monitoring, sterowanie nim, konserwację niezależnie od stanu systemu operacyjnego nawet w gdy komputer jest wyłączony), oraz sprzętowe wsparcie pamięci transakcyjnej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247468" w14:textId="110F1F1D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29619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E929A83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93E8089" w14:textId="2A91D7B1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2C9D58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62A9500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AA2EEED" w14:textId="7FDE791F" w:rsidR="00AE3745" w:rsidRPr="000C4143" w:rsidRDefault="00AE3745" w:rsidP="003E4BE3">
            <w:pPr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Obudowa typu Desktop MT gwarantująca oszczędność miejsca, wygodę użytkowania, wielofunkcyjność – np. poprzez możliwość usytuowania w pionie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lub w poziomie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B4D057" w14:textId="4E1CD0F2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288A8A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EA97612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623498F" w14:textId="0FBB1F95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EEE8FB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E665FB8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A860002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System diagnostyczny producenta działający nawet w przypadku uszkodzenia dysku twardego z systemem operacyjnym komputera umożliwiający na wykonanie diagnostyki następujących podzespołów:</w:t>
            </w:r>
          </w:p>
          <w:p w14:paraId="31BB2A2A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pamięci RAM,</w:t>
            </w:r>
          </w:p>
          <w:p w14:paraId="744D5423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dysku twardego,</w:t>
            </w:r>
          </w:p>
          <w:p w14:paraId="55A1BC79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monitora,</w:t>
            </w:r>
          </w:p>
          <w:p w14:paraId="38C84E3E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magistrali PCI-e,</w:t>
            </w:r>
          </w:p>
          <w:p w14:paraId="776E63A8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portów USB,</w:t>
            </w:r>
          </w:p>
          <w:p w14:paraId="60F21AA4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płyty głównej.</w:t>
            </w:r>
          </w:p>
          <w:p w14:paraId="48730543" w14:textId="42F4F419" w:rsidR="00AE3745" w:rsidRPr="000C4143" w:rsidRDefault="00AE3745" w:rsidP="003E4BE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Sygnalizacja w przypadku błędów któregokolwiek z powyższych podzespołów komputera.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F9DB8FF" w14:textId="6E3F6A09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402CD51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0CF10C9" w14:textId="5004D0E8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C3DC7E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DE8CBB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0C0CF8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5A3407" w14:textId="5CC920B5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Zgodność z systemami operacyjnymi i standardami potwierdzona certyfikatem WHCL oraz certyfikatem CE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8AB149" w14:textId="00CD7C1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E8A2C8E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CBFEE98" w14:textId="63CF232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A313C73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78DF24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DCE1D6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2D09002" w14:textId="206AF3E6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odczytania z BIOS: (wersji BIOS, modelu procesora wraz z informacjami o ilości rdzeni, prędkościach min i max zegara, wielkości podręcznej pamięci Cache, informacji o ilości pamięci RAM, informacji o dysku twardym)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315839" w14:textId="4C9F336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709F7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E123EBA" w14:textId="1C857FD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CFD2C02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EBD4F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95B9A2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FF5C22" w14:textId="3439F453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wyłączenia zintegrowanej(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nych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karty sieciowej, możliwość wyłączenia portów USB z poziomu BIOS bez uruchamiania systemu operacyjnego komputera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7E6DD9" w14:textId="273687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F0A1E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1491471" w14:textId="4885422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A2217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80C59F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54BFD2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54FC3D0" w14:textId="0BE84EEC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Funkcja blokowania/odblokowywania BOOT-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owania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stacji roboczej z dysku twardego, zewnętrznych urządzeń oraz sieci bez potrzeby uruchamiania systemu operacyjnego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017EB51" w14:textId="60BB63D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CF912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0AB335A" w14:textId="3B489C9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2DDF4FC" w14:textId="385F1DE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C1048B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CE717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99A3C5E" w14:textId="17C2A29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ustawienia hasła na poziomie administratora bez potrzeby uruchamiania systemu operacyjnego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D0AA1E9" w14:textId="4CC1291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49E14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BF2579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16FDB8" w14:textId="340BFB7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A9B8E9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F069D0B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BC3A47C" w14:textId="7CB93B9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Nie dopuszcza się stosowania tzw.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overclockingu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 celu uzyskania wymaganych parametrów pracy zestawu komputerowego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B89FBB1" w14:textId="2953275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557D6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7899C8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47B29A" w14:textId="4ABAF36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CB1E390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5114E0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9A8EEC" w14:textId="7F73EA3E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Zainstalowany system operacyjny w polskiej wersji językowej, wersja do zastosowań komercyjnych, profesjonalnych,  z licencją dożywotnią, zgodny z oprogramowaniem sterującym duplikatorem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469BA65" w14:textId="7618D3F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B97D63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720732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EF9847" w14:textId="0119655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2117FE4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6AE119D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EE694D8" w14:textId="64641BA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Zainstalowany pakiet antywirusowy w wersji do zastosowań komercyjnych, profesjonalnych wraz z certyfikatem papierowym i/lub w wersji elektronicznej (pdf) uprawniającym do aktualizacji i korzystania przez okres minimum 3 lat od daty rejestracji, zgodny z oprogramowaniem sterującym duplikatorem i nie powodującym konfliktów i utrudnień w pracy tego oprogramowania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EE8F006" w14:textId="3189E1F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0C210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94CC995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DE23D5" w14:textId="465215D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07551D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010F6F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B9F741" w14:textId="2FD170C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Klawiatura  USB w układzie polski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programisty/US . Długość przewodów minimum 180cm.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04F61F7" w14:textId="11AE6BD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5C9A4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06E030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778D52" w14:textId="561CEBB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</w:t>
            </w:r>
          </w:p>
        </w:tc>
      </w:tr>
      <w:tr w:rsidR="00987352" w:rsidRPr="000C4143" w14:paraId="7F10849E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47C3C2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D2DEDE0" w14:textId="37BC8D3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Mysz optyczna USB z minimum dwoma przyciskami i rolka (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scroll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60B82B7" w14:textId="6B6AF56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9979C9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2A2863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04B13E" w14:textId="2E8CA90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0E6323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E80942" w14:textId="0CA5E60A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7.2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B7D9FB" w14:textId="5A219C7B" w:rsidR="00AE3745" w:rsidRPr="000C4143" w:rsidRDefault="00AE3745" w:rsidP="002607B1">
            <w:pPr>
              <w:pStyle w:val="Domylnie0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Wymagania minimalne monitora do komputera sterującego duplikatorem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324414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6AA18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C4D32C" w14:textId="720A8D4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FF47DF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BB50A5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511B6A9" w14:textId="71915195" w:rsidR="00AE3745" w:rsidRPr="000C4143" w:rsidRDefault="00AE3745" w:rsidP="002607B1">
            <w:pPr>
              <w:pStyle w:val="Domylnie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Musi posiadać możliwość montażu na ścianie z wykorzystaniem otworów montażowych w standardzie VESA 100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39960BD" w14:textId="12C61BA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BE29BC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E21095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70A19A" w14:textId="474CD03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9FA4D4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F0D105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8F573A" w14:textId="62739D25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Ekran o przekątnej 24cali, matryca TFT IPS, technologia podświetlania LED, format panoramiczny 16:9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6121E92" w14:textId="4FD0173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02B79FF" w14:textId="2BC677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F3CC88" w14:textId="7CF52F2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D13405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E0C11C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C5D239D" w14:textId="3698EFE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Rozdzielczość minimum 1920x1080 pikseli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C2C3313" w14:textId="7D18753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6B02F40" w14:textId="77D9A69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1191CE" w14:textId="651FE2B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1EFAC5B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E983E4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C75A70E" w14:textId="52B3F18E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Czas reakcji matrycy maksimum 8ms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896AD35" w14:textId="2E56D5E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77FC476" w14:textId="73D9E9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A0C69A" w14:textId="1349224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070051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2DA791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9825FE2" w14:textId="247F712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Kontrast minimum 1000:1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9A544D4" w14:textId="54595EB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4E7027" w14:textId="09DE73F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315AAA" w14:textId="77B4E68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9537BC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EFFF70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62762E6" w14:textId="470143D4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Ilość kolorów minimum 16,7 mln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009EB19" w14:textId="0393F4E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78CD3E2" w14:textId="3614913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A9489D" w14:textId="71FD39C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372DB9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550523D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56FC2AE" w14:textId="485E6E85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Gniazda wejściowe: D-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Sub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15pin, DVI-D (z HDCP),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B8C62DB" w14:textId="5E278BB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3B936A2" w14:textId="4E12EE4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71E535" w14:textId="1A9EC56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2B5650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DD84A4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0364B77" w14:textId="43F1055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Monitor musi być wyposażony we wszystkie niezbędne kable przyłączeniowe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DF9DD6F" w14:textId="2E2731F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8073A0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5B0D6E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31EF48" w14:textId="6EEC3BA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5A11B2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9D43FF" w14:textId="17356BD7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8.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D465220" w14:textId="689AABFF" w:rsidR="00AE3745" w:rsidRPr="000C4143" w:rsidRDefault="00AE3745" w:rsidP="002607B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Urządzenie do nagrywania opisów – 5szt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C949D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22FAD4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EFD4732" w14:textId="7E5D8BAB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8FF4B2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027320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A076E90" w14:textId="6907811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A295F48" w14:textId="1EA4481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39263F" w14:textId="32B55BA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7D179B" w14:textId="65C421A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9F78FE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5BF130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40A6BD" w14:textId="0FF312B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F497482" w14:textId="1F6E56F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075C85" w14:textId="7289A32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75241F" w14:textId="304BA0F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ED9A5C6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E9F94F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60E05C5" w14:textId="119EB3FE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Urządzenie musi pozwalać na nagrywanie opisów dźwiękowych do użytkowanego przez Zamawiającego system RIS firmy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II.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30027A3" w14:textId="3B5F60C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FD8695" w14:textId="63AB156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20F167" w14:textId="03AE3A4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3E84F1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F41854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8562FD9" w14:textId="106BC342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Musi posiadać dedykowane przyciski do obsługi funkcji nagrywania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D766FE0" w14:textId="5510617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3AEA843" w14:textId="35621A6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79DB8B" w14:textId="4DFEFB4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AF8C9D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D92A79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F3F38A1" w14:textId="112E865C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Musi mieć wbudowany mikrofon (elektretowy, pojemnościowy, kierunkowy, zakres przenoszonych częstotliwości 200 – 12 000Hz, czułość min -37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dbV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(zależnie od programowo ustawialnej czułości), stosunek sygnału do szumów &gt; 70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dBA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i głośnik (wbudowany, dynamiczny, akustyczne pasmo przenoszenia 300 – 7500Hz, moc wyjściowa &gt; 200mW)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76C35B4" w14:textId="70792F9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D552396" w14:textId="0F9B4AB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6433297" w14:textId="49FBB1A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6E5EDBB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004D25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F9C6805" w14:textId="40E5208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Łączność urządzenia nagrywającego z  komputerem: przewodowa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E4F7117" w14:textId="742451C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8B2610F" w14:textId="538E26E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427741" w14:textId="57DC51F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C7BCC1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EE81F7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CFCC356" w14:textId="0813F48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Wykonawca dostarczy wszelkie niezbędne akcesoria informatyczne potrzebne do instalacji i użytkowania dostarczonego sprzętu (np. okablowanie, zasilacz itp.)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DE9594" w14:textId="44F9B39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11D38B6" w14:textId="642AE35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15982D" w14:textId="630AAD3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F2440C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8C146F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CF8EAB9" w14:textId="0099861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Do dostarczanego sprzętu należy dostarczyć dokumentację (instrukcje dla użytkowników, administratorów, etc. w języku polskim .) w formie elektronicznej (CD/DVD).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51938C" w14:textId="3A6AD29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896419E" w14:textId="5C60215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760297B" w14:textId="2BA3768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8BC284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69A22D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F7F5F28" w14:textId="1CBAC58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Urządzenie musi posiadać zintegrowany czytnik kodów kreskowych CCD zgodne ze standardami :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EAN, UPC,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Code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11 / 39 / 93 / 128,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Codabar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, MSI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Code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Interleaved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2 of 5,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Discrete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2 of 5,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Chinese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2 of 5, Matrix 2 of 5,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Inverse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1D, GS1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DataBar</w:t>
            </w:r>
            <w:proofErr w:type="spellEnd"/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4724DF5" w14:textId="2F1DA99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0259455" w14:textId="0D51C2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B86308" w14:textId="4EC31B1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CECC345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0AFB8C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661129D" w14:textId="78EEF997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Razem z urządzeniem Wykonawca dostarczy dedykowane przez producenta urządzenia oprogramowanie do jego obsługi </w:t>
            </w:r>
            <w:r w:rsidR="000D06B6"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 możliwością bezpośredniego dyktowania bez użycia dodatkowych narzędzi wraz  </w:t>
            </w: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z wymaganymi licencjami w ilości zgodnej z liczbą zamawianych urządzeń.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513C1F7" w14:textId="1FFF212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204EBAA" w14:textId="1495B81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D17E73" w14:textId="2DF36D6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F8F05C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51F888" w14:textId="393FB112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9.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3B87B2F" w14:textId="6924EB79" w:rsidR="00AE3745" w:rsidRPr="000C4143" w:rsidRDefault="00AE3745" w:rsidP="002607B1">
            <w:pPr>
              <w:pStyle w:val="Domylnie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Urządzenie do odsłuchu opisów dźwiękowych  - 1szt.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5A84A1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9EE410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8A00FE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7C6F1D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928CF2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73626B5" w14:textId="68677D3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77E543" w14:textId="36A3028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9A330AE" w14:textId="4751D70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48F47EC" w14:textId="58FDBB2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8BEE475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A55629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8E71EC4" w14:textId="7B21D2D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593FDB2" w14:textId="26A3D6C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9789438" w14:textId="29B237A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DAFA3E" w14:textId="19026B9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5E5181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A87540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BA6EBF3" w14:textId="2A5D09D1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Urządzenie musi umożliwiać odsłuch zarejestrowanych w dostarczanym systemie RIS opisów dźwiękowych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DB678A1" w14:textId="5DE24A5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C3EB0E7" w14:textId="11127B2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153D7F" w14:textId="1E36E9C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200AE0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72D95B1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AD46F75" w14:textId="4E4E6AD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Urządzenie musi być wyposażone w słuchawki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2C4B245" w14:textId="4D4A86C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EF7E7F1" w14:textId="0D0B70A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89F173" w14:textId="3BB414E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4E4766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6B6128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47AF2AD" w14:textId="3165CB1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Urządzenie musi być wyposażone w nożny zestaw sterujący, umożliwiający obsługę funkcji odtwarzania i przewijania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BBCCB11" w14:textId="3F22643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4C6F416" w14:textId="0AEE205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ED093" w14:textId="0693651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AA71634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F241F6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D9352F" w14:textId="292D1D67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Wykonawca dostarczy wszelkie niezbędne akcesoria informatyczne potrzebne do instalacji i użytkowania dostarczonego sprzętu (np. okablowanie, itp.)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2DA3C78" w14:textId="256AF0C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94E8CC0" w14:textId="6C5CA49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7A94B1" w14:textId="5F9A2ED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3A011CA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D233308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A699CAB" w14:textId="42CDCF6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Do dostarczanego sprzętu należy dostarczyć dokumentację (instrukcje dla użytkowników, administratorów, etc. w języku polskim) w formie elektronicznej (CD/DVD).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ABFFAD" w14:textId="12A43D5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17C4220" w14:textId="39232B0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019AE6" w14:textId="3905031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1D251C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989AA4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6715501" w14:textId="38E33560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Razem z urządzeniem Wykonawca dostarczy dedykowane przez producenta urządzenia oprogramowanie do jego obsługi </w:t>
            </w:r>
            <w:r w:rsidR="000D06B6"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z możliwością</w:t>
            </w:r>
            <w:r w:rsidR="000D06B6" w:rsidRPr="000C4143">
              <w:rPr>
                <w:color w:val="auto"/>
              </w:rPr>
              <w:t xml:space="preserve"> </w:t>
            </w:r>
            <w:r w:rsidR="000D06B6"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bezpośredniego odsłuchu nagrań bez użycia dodatkowych narzędzi </w:t>
            </w: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wraz z wymaganymi licencjami w ilości zgodnej z liczbą zamawianych urządzeń.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4D6CF86" w14:textId="41D10E4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FE3F815" w14:textId="1536238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B12482" w14:textId="105480A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CC5AC2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A5CAADF" w14:textId="5BA36710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IX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13F7B8" w14:textId="166ED990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SZKOLENIA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91304F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9B35220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6264E7" w14:textId="3BB8E82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10960391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49ACF4" w14:textId="77777777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59D228F" w14:textId="406C8986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Szkolenie specjalistyczne dla lekarzy/techników, inny personel z obsługi systemu, aplikacji oraz wykonywania testów kontroli jakości na zaoferowanym aparacie, potwierdzone certyfikatami, co najmniej:</w:t>
            </w:r>
          </w:p>
          <w:p w14:paraId="68439918" w14:textId="065CFA31" w:rsidR="00AE3745" w:rsidRPr="000C4143" w:rsidRDefault="00AE3745" w:rsidP="00123B5E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5 dni x 7 godz.</w:t>
            </w:r>
          </w:p>
          <w:p w14:paraId="557CFE88" w14:textId="26B5B78B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3D84D8" w14:textId="454D088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4D388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E1E195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BF6516" w14:textId="08CEDD0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3B9EC0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5660F8" w14:textId="30A0E05A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XI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D2F6D1" w14:textId="483484D2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INNE WYMAGANIA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5378F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5512D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C0C46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1E9B85B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AE89ADC" w14:textId="77777777" w:rsidR="00AE3745" w:rsidRPr="000C4143" w:rsidRDefault="00AE3745" w:rsidP="002607B1">
            <w:pPr>
              <w:pStyle w:val="Domylnie0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889C4BD" w14:textId="4F64CA51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Integracja zaoferowanych urządzeń z systemem PACS/RIS Zamawiającego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4D3FD5" w14:textId="48F5EEB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A1AB0C" w14:textId="77777777" w:rsidR="00AE3745" w:rsidRPr="000C4143" w:rsidRDefault="00AE3745" w:rsidP="00432B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696988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67790B" w14:textId="252B9B1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AE3745" w:rsidRPr="000C4143" w14:paraId="78EDDFD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07AAF4" w14:textId="77777777" w:rsidR="00AE3745" w:rsidRPr="000C4143" w:rsidRDefault="00AE3745" w:rsidP="002607B1">
            <w:pPr>
              <w:pStyle w:val="Domylnie0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8B2602A" w14:textId="77777777" w:rsidR="00AE3745" w:rsidRPr="000C4143" w:rsidRDefault="00AE3745" w:rsidP="002607B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C414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Przed zakończeniem okresu gwarancji Wykonawca dostarczy Zamawiającemu kody serwisowe, licencje itp. umożliwiające</w:t>
            </w:r>
          </w:p>
          <w:p w14:paraId="1B3606DE" w14:textId="4E200DF0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pogwarancyjny serwis urządzeń przez </w:t>
            </w:r>
            <w:r w:rsidRPr="000C414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lastRenderedPageBreak/>
              <w:t>firmy nieautoryzowane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B23D48" w14:textId="3E9E7B8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564A1D7" w14:textId="77777777" w:rsidR="00AE3745" w:rsidRPr="000C4143" w:rsidRDefault="00AE3745" w:rsidP="00432B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AE5A35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6B7EC38" w14:textId="14E98FE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</w:tbl>
    <w:p w14:paraId="7CE41A37" w14:textId="77777777" w:rsidR="006A1A68" w:rsidRPr="000C4143" w:rsidRDefault="006A1A68">
      <w:pPr>
        <w:pStyle w:val="Domylnie0"/>
        <w:jc w:val="center"/>
        <w:rPr>
          <w:rFonts w:ascii="Arial" w:hAnsi="Arial" w:cs="Arial"/>
          <w:color w:val="auto"/>
          <w:sz w:val="20"/>
          <w:szCs w:val="20"/>
        </w:rPr>
      </w:pPr>
    </w:p>
    <w:p w14:paraId="3A790EE5" w14:textId="77777777" w:rsidR="00EF3352" w:rsidRPr="000C4143" w:rsidRDefault="00EF3352" w:rsidP="00EF3352">
      <w:pPr>
        <w:tabs>
          <w:tab w:val="left" w:pos="1263"/>
        </w:tabs>
        <w:rPr>
          <w:rFonts w:ascii="Arial" w:eastAsia="MS Mincho" w:hAnsi="Arial" w:cs="Arial"/>
          <w:color w:val="auto"/>
          <w:sz w:val="20"/>
          <w:szCs w:val="20"/>
          <w:lang w:eastAsia="ar-SA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 xml:space="preserve">* niewłaściwe skreślić lub właściwe zaznaczyć </w:t>
      </w:r>
    </w:p>
    <w:p w14:paraId="05659FA0" w14:textId="77777777" w:rsidR="002E76DD" w:rsidRPr="000C4143" w:rsidRDefault="002E76DD">
      <w:pPr>
        <w:pStyle w:val="Domylnie0"/>
        <w:jc w:val="both"/>
        <w:rPr>
          <w:rFonts w:ascii="Arial" w:hAnsi="Arial" w:cs="Arial"/>
          <w:color w:val="auto"/>
          <w:sz w:val="20"/>
          <w:szCs w:val="20"/>
        </w:rPr>
      </w:pPr>
    </w:p>
    <w:p w14:paraId="3C3F471B" w14:textId="79C164AD" w:rsidR="00EF3352" w:rsidRPr="000C4143" w:rsidRDefault="00E6064F" w:rsidP="003D41D6">
      <w:pPr>
        <w:pStyle w:val="Domylnie0"/>
        <w:rPr>
          <w:rFonts w:ascii="Arial" w:hAnsi="Arial" w:cs="Arial"/>
          <w:color w:val="auto"/>
          <w:sz w:val="20"/>
          <w:szCs w:val="20"/>
        </w:rPr>
      </w:pPr>
      <w:r w:rsidRPr="000C4143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0C4143">
        <w:rPr>
          <w:rFonts w:ascii="Arial" w:hAnsi="Arial" w:cs="Arial"/>
          <w:color w:val="auto"/>
          <w:sz w:val="20"/>
          <w:szCs w:val="20"/>
        </w:rPr>
        <w:tab/>
      </w:r>
      <w:r w:rsidRPr="000C4143">
        <w:rPr>
          <w:rFonts w:ascii="Arial" w:hAnsi="Arial" w:cs="Arial"/>
          <w:color w:val="auto"/>
          <w:sz w:val="20"/>
          <w:szCs w:val="20"/>
        </w:rPr>
        <w:tab/>
      </w:r>
      <w:r w:rsidRPr="000C4143">
        <w:rPr>
          <w:rFonts w:ascii="Arial" w:hAnsi="Arial" w:cs="Arial"/>
          <w:color w:val="auto"/>
          <w:sz w:val="20"/>
          <w:szCs w:val="20"/>
        </w:rPr>
        <w:tab/>
      </w:r>
      <w:r w:rsidRPr="000C4143">
        <w:rPr>
          <w:rFonts w:ascii="Arial" w:hAnsi="Arial" w:cs="Arial"/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14:paraId="62979DFD" w14:textId="77777777" w:rsidR="00EF3352" w:rsidRPr="000C4143" w:rsidRDefault="00EF3352" w:rsidP="00EF3352">
      <w:pPr>
        <w:widowControl w:val="0"/>
        <w:rPr>
          <w:rFonts w:ascii="Arial" w:eastAsia="MS Mincho" w:hAnsi="Arial" w:cs="Arial"/>
          <w:b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b/>
          <w:color w:val="auto"/>
          <w:sz w:val="20"/>
          <w:szCs w:val="20"/>
        </w:rPr>
        <w:t xml:space="preserve">UWAGI: </w:t>
      </w:r>
    </w:p>
    <w:p w14:paraId="300866A6" w14:textId="77777777" w:rsidR="003D41D6" w:rsidRPr="000C4143" w:rsidRDefault="003D41D6" w:rsidP="003D41D6">
      <w:pPr>
        <w:pStyle w:val="Domylnie0"/>
        <w:numPr>
          <w:ilvl w:val="0"/>
          <w:numId w:val="35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0C4143">
        <w:rPr>
          <w:rFonts w:ascii="Arial" w:hAnsi="Arial" w:cs="Arial"/>
          <w:color w:val="auto"/>
          <w:sz w:val="20"/>
          <w:szCs w:val="20"/>
        </w:rPr>
        <w:t xml:space="preserve">Parametry określone jako „tak” i „podać” oraz parametry liczbowe (≥ lub &gt; lub ≤ lub &lt;) są warunkami granicznymi, których niespełnienie skutkuje odrzuceniem oferty z </w:t>
      </w:r>
      <w:r w:rsidRPr="000C4143">
        <w:rPr>
          <w:rFonts w:ascii="Arial" w:eastAsia="MS Mincho" w:hAnsi="Arial" w:cs="Arial"/>
          <w:color w:val="auto"/>
          <w:sz w:val="20"/>
          <w:szCs w:val="20"/>
        </w:rPr>
        <w:t>wyłączeniem pozycji, gdzie Zamawiający dopuścił odpowiedź NIE.</w:t>
      </w:r>
      <w:r w:rsidRPr="000C4143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3B5CE70" w14:textId="7CE42E19" w:rsidR="00EF3352" w:rsidRPr="000C4143" w:rsidRDefault="00EF3352" w:rsidP="003D41D6">
      <w:pPr>
        <w:widowControl w:val="0"/>
        <w:numPr>
          <w:ilvl w:val="0"/>
          <w:numId w:val="35"/>
        </w:numPr>
        <w:contextualSpacing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 xml:space="preserve">Do dostawy Wykonawca jest zobowiązany dołączyć wszystkie akcesoria potrzebne do sprawdzenia wszystkich wymaganych przez Zamawiającego funkcji  </w:t>
      </w:r>
    </w:p>
    <w:p w14:paraId="70BD5C5A" w14:textId="6D4F6BA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Oświadczamy, iż zaoferowany przedmiot zamówienia spełnia warunki opisane w specyfikacji istotnych warunków zamówienia (SIWZ) oraz posiada parametry opisane w Zestawieniu Parametrów Technicznych</w:t>
      </w:r>
    </w:p>
    <w:p w14:paraId="2B8CD558" w14:textId="7777777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Oświadczamy, że w/w oferowany przedmiot zamówienia jest kompletny i będzie gotowy do użytkowania bez żadnych dodatkowych inwestycji.</w:t>
      </w:r>
    </w:p>
    <w:p w14:paraId="54E15321" w14:textId="7777777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 iż dostarczymy na swój koszt materiały potrzebne do sprawdzenia czy przedmiot zamówienia funkcjonuje prawidłowo</w:t>
      </w:r>
    </w:p>
    <w:p w14:paraId="633F01BC" w14:textId="7777777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Oświadczamy, iż wszystkie zaoferowane elementy przedmiotu zamówienia są ze sobą kompatybilne.</w:t>
      </w:r>
    </w:p>
    <w:p w14:paraId="033286F5" w14:textId="77777777" w:rsidR="00EF3352" w:rsidRPr="000C4143" w:rsidRDefault="00EF3352" w:rsidP="00EF3352">
      <w:pPr>
        <w:rPr>
          <w:rFonts w:ascii="Arial" w:eastAsia="Times New Roman" w:hAnsi="Arial" w:cs="Arial"/>
          <w:color w:val="auto"/>
          <w:sz w:val="20"/>
          <w:szCs w:val="20"/>
        </w:rPr>
      </w:pPr>
    </w:p>
    <w:p w14:paraId="44700992" w14:textId="77777777" w:rsidR="00EF3352" w:rsidRPr="000C4143" w:rsidRDefault="00EF3352" w:rsidP="00EF3352">
      <w:pPr>
        <w:spacing w:line="252" w:lineRule="auto"/>
        <w:ind w:left="720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13D23F2B" w14:textId="77777777" w:rsidR="00DF1B37" w:rsidRPr="000C4143" w:rsidRDefault="00E6064F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  <w:r w:rsidRPr="000C4143">
        <w:rPr>
          <w:rFonts w:ascii="Arial" w:hAnsi="Arial" w:cs="Arial"/>
          <w:color w:val="auto"/>
          <w:sz w:val="20"/>
          <w:szCs w:val="20"/>
        </w:rPr>
        <w:tab/>
        <w:t xml:space="preserve">   </w:t>
      </w:r>
    </w:p>
    <w:p w14:paraId="15F08C87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0151170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3A73227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2C79229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2FD59D7" w14:textId="0B4031FE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8CA9B8A" w14:textId="4FBDD4C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09983E1" w14:textId="5C652C8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06AE096" w14:textId="0F36994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CA3413D" w14:textId="5E0A9215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56931010" w14:textId="62DC06E2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E00FA79" w14:textId="7695BCC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9785A23" w14:textId="4926D8F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25D626D" w14:textId="0395D76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6744762" w14:textId="55E33558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8825A66" w14:textId="0BD29DFA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A0325A9" w14:textId="55C893D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ADBA773" w14:textId="27B3972F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FBBA697" w14:textId="4CF2B164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58C2E8F" w14:textId="3DE2E6A3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4B6C804" w14:textId="33242243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C4331E5" w14:textId="08DDD19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0BE7EEC" w14:textId="6718013E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EF49BBD" w14:textId="290770F0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D846169" w14:textId="7A99B1C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5467882" w14:textId="2B8A033F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8AB50A4" w14:textId="0F418BBB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09A4AD7" w14:textId="1A36060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5911D6C" w14:textId="4B226F88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31D9033" w14:textId="20319533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358080" w14:textId="048F771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ED92107" w14:textId="3AD4B155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CA3CEAB" w14:textId="033C1FD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49EF511" w14:textId="512C6538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F33F03C" w14:textId="7693EDEF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41BD63F" w14:textId="5AF7026E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5125241B" w14:textId="18E6FA1A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0156633" w14:textId="7FFE998D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555AD22" w14:textId="22DFD562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009D6E3" w14:textId="1485847B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1381722" w14:textId="3FDC608B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03E606" w14:textId="7970BDD3" w:rsidR="00DF1B37" w:rsidRPr="000C4143" w:rsidRDefault="00DF1B37" w:rsidP="000C4143">
      <w:pPr>
        <w:tabs>
          <w:tab w:val="left" w:pos="3692"/>
        </w:tabs>
        <w:spacing w:before="60" w:after="60"/>
        <w:jc w:val="right"/>
        <w:rPr>
          <w:b/>
          <w:color w:val="auto"/>
        </w:rPr>
      </w:pPr>
      <w:r w:rsidRPr="000C4143">
        <w:rPr>
          <w:b/>
          <w:color w:val="auto"/>
        </w:rPr>
        <w:lastRenderedPageBreak/>
        <w:t>DZP/381/92A/2020</w:t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="000C4143" w:rsidRPr="000C4143">
        <w:rPr>
          <w:b/>
          <w:color w:val="FF0000"/>
        </w:rPr>
        <w:t xml:space="preserve">zmodyfikowany </w:t>
      </w:r>
      <w:r w:rsidRPr="000C4143">
        <w:rPr>
          <w:b/>
          <w:color w:val="auto"/>
        </w:rPr>
        <w:t xml:space="preserve">Załącznik nr </w:t>
      </w:r>
      <w:r w:rsidR="00061621" w:rsidRPr="000C4143">
        <w:rPr>
          <w:b/>
          <w:color w:val="auto"/>
        </w:rPr>
        <w:t>5</w:t>
      </w:r>
    </w:p>
    <w:p w14:paraId="659C3BA9" w14:textId="77777777" w:rsidR="00DF1B37" w:rsidRPr="000C4143" w:rsidRDefault="00DF1B37" w:rsidP="00DF1B37">
      <w:pPr>
        <w:spacing w:before="60" w:after="60"/>
        <w:rPr>
          <w:b/>
          <w:color w:val="auto"/>
        </w:rPr>
      </w:pPr>
    </w:p>
    <w:p w14:paraId="487F2896" w14:textId="2B057D8B" w:rsidR="00DF1B37" w:rsidRPr="000C4143" w:rsidRDefault="00061621" w:rsidP="00DF1B37">
      <w:pPr>
        <w:widowControl w:val="0"/>
        <w:jc w:val="center"/>
        <w:rPr>
          <w:b/>
          <w:bCs/>
          <w:color w:val="auto"/>
        </w:rPr>
      </w:pPr>
      <w:r w:rsidRPr="000C4143">
        <w:rPr>
          <w:b/>
          <w:bCs/>
          <w:color w:val="auto"/>
        </w:rPr>
        <w:t>WYKAZ DO OCENY PARAMETRÓW JAKOŚCIOWYCH (OCENA TECHNICZNA)</w:t>
      </w:r>
    </w:p>
    <w:p w14:paraId="0CAE1A8F" w14:textId="77777777" w:rsidR="00061621" w:rsidRPr="000C4143" w:rsidRDefault="00061621" w:rsidP="00DF1B37">
      <w:pPr>
        <w:widowControl w:val="0"/>
        <w:jc w:val="center"/>
        <w:rPr>
          <w:b/>
          <w:bCs/>
          <w:color w:val="auto"/>
        </w:rPr>
      </w:pPr>
    </w:p>
    <w:p w14:paraId="5144E805" w14:textId="77777777" w:rsidR="00DF1B37" w:rsidRPr="000C4143" w:rsidRDefault="00DF1B37" w:rsidP="00DF1B37">
      <w:pPr>
        <w:autoSpaceDN w:val="0"/>
        <w:spacing w:before="28"/>
        <w:jc w:val="center"/>
        <w:textAlignment w:val="baseline"/>
        <w:rPr>
          <w:rFonts w:eastAsia="MS Mincho"/>
          <w:b/>
          <w:color w:val="auto"/>
        </w:rPr>
      </w:pPr>
      <w:r w:rsidRPr="000C4143">
        <w:rPr>
          <w:rFonts w:eastAsia="MS Mincho"/>
          <w:b/>
          <w:color w:val="auto"/>
        </w:rPr>
        <w:t>Producent, nazwa i typ: zgodnie z wypełnionym formularzem ofertowym.</w:t>
      </w:r>
    </w:p>
    <w:p w14:paraId="5B85E660" w14:textId="77777777" w:rsidR="00DF1B37" w:rsidRPr="000C4143" w:rsidRDefault="00DF1B37" w:rsidP="00DF1B37">
      <w:pPr>
        <w:autoSpaceDN w:val="0"/>
        <w:spacing w:before="28"/>
        <w:textAlignment w:val="baseline"/>
        <w:rPr>
          <w:rFonts w:eastAsia="MS Mincho"/>
          <w:b/>
          <w:color w:val="auto"/>
        </w:rPr>
      </w:pPr>
    </w:p>
    <w:p w14:paraId="6EBD26B1" w14:textId="77777777" w:rsidR="00061621" w:rsidRPr="000C4143" w:rsidRDefault="00DF1B37" w:rsidP="00DF1B37">
      <w:pPr>
        <w:jc w:val="center"/>
        <w:rPr>
          <w:rFonts w:eastAsia="Arial Unicode MS"/>
          <w:b/>
          <w:bCs/>
          <w:color w:val="auto"/>
          <w:lang w:eastAsia="hi-IN" w:bidi="hi-IN"/>
        </w:rPr>
      </w:pPr>
      <w:r w:rsidRPr="000C4143">
        <w:rPr>
          <w:rFonts w:eastAsia="Arial Unicode MS"/>
          <w:b/>
          <w:bCs/>
          <w:color w:val="auto"/>
          <w:lang w:eastAsia="hi-IN" w:bidi="hi-IN"/>
        </w:rPr>
        <w:t>TOMOGRAF  KOMPUTEROWY – 1 szt.</w:t>
      </w:r>
    </w:p>
    <w:p w14:paraId="6555A0A7" w14:textId="0E3DAA5B" w:rsidR="00DF1B37" w:rsidRPr="000C4143" w:rsidRDefault="00DF1B37" w:rsidP="00DF1B37">
      <w:pPr>
        <w:jc w:val="center"/>
        <w:rPr>
          <w:rFonts w:eastAsia="Arial Unicode MS"/>
          <w:b/>
          <w:bCs/>
          <w:color w:val="auto"/>
          <w:lang w:eastAsia="hi-IN" w:bidi="hi-IN"/>
        </w:rPr>
      </w:pPr>
      <w:r w:rsidRPr="000C4143">
        <w:rPr>
          <w:rFonts w:eastAsia="Arial Unicode MS"/>
          <w:b/>
          <w:bCs/>
          <w:color w:val="auto"/>
          <w:lang w:eastAsia="hi-IN" w:bidi="hi-IN"/>
        </w:rPr>
        <w:br/>
        <w:t>(lokalizacja Ligota)</w:t>
      </w:r>
    </w:p>
    <w:p w14:paraId="2101211A" w14:textId="77777777" w:rsidR="00DF1B37" w:rsidRPr="000C4143" w:rsidRDefault="00DF1B37" w:rsidP="00DF1B37">
      <w:pPr>
        <w:jc w:val="center"/>
        <w:rPr>
          <w:rFonts w:eastAsia="Arial Unicode MS"/>
          <w:b/>
          <w:color w:val="auto"/>
          <w:lang w:eastAsia="hi-IN" w:bidi="hi-IN"/>
        </w:rPr>
      </w:pPr>
    </w:p>
    <w:p w14:paraId="435FB4A4" w14:textId="77777777" w:rsidR="00DF1B37" w:rsidRPr="000C4143" w:rsidRDefault="00DF1B37" w:rsidP="00DF1B37">
      <w:pPr>
        <w:jc w:val="center"/>
        <w:rPr>
          <w:rFonts w:eastAsia="Arial Unicode MS"/>
          <w:color w:val="auto"/>
          <w:sz w:val="22"/>
          <w:lang w:eastAsia="hi-IN" w:bidi="hi-IN"/>
        </w:rPr>
      </w:pPr>
    </w:p>
    <w:tbl>
      <w:tblPr>
        <w:tblW w:w="10938" w:type="dxa"/>
        <w:tblInd w:w="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CellMar>
          <w:left w:w="84" w:type="dxa"/>
        </w:tblCellMar>
        <w:tblLook w:val="0000" w:firstRow="0" w:lastRow="0" w:firstColumn="0" w:lastColumn="0" w:noHBand="0" w:noVBand="0"/>
      </w:tblPr>
      <w:tblGrid>
        <w:gridCol w:w="1224"/>
        <w:gridCol w:w="4118"/>
        <w:gridCol w:w="1539"/>
        <w:gridCol w:w="1878"/>
        <w:gridCol w:w="2179"/>
      </w:tblGrid>
      <w:tr w:rsidR="00987352" w:rsidRPr="000C4143" w14:paraId="7CD02B9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A1DB62" w14:textId="6663A3C6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b/>
                <w:color w:val="auto"/>
                <w:sz w:val="20"/>
                <w:szCs w:val="20"/>
              </w:rPr>
              <w:t xml:space="preserve">Lp. </w:t>
            </w:r>
            <w:r w:rsidRPr="000C4143">
              <w:rPr>
                <w:color w:val="auto"/>
                <w:sz w:val="16"/>
                <w:szCs w:val="16"/>
              </w:rPr>
              <w:t>(analogicznie do  zał. nr 4 do SIWZ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6A165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E7FC5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graniczna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09DC6A5" w14:textId="77777777" w:rsidR="00061621" w:rsidRPr="000C4143" w:rsidRDefault="00061621" w:rsidP="00061621">
            <w:pPr>
              <w:widowControl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0C4143">
              <w:rPr>
                <w:b/>
                <w:color w:val="auto"/>
                <w:sz w:val="20"/>
                <w:szCs w:val="20"/>
              </w:rPr>
              <w:t>Wartość oferowana przez Wykonawcę</w:t>
            </w:r>
          </w:p>
          <w:p w14:paraId="07C895A9" w14:textId="6FDAA286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bCs/>
                <w:color w:val="auto"/>
                <w:sz w:val="16"/>
                <w:szCs w:val="16"/>
              </w:rPr>
              <w:t>(</w:t>
            </w:r>
            <w:r w:rsidRPr="000C4143">
              <w:rPr>
                <w:rFonts w:eastAsia="MS Mincho"/>
                <w:bCs/>
                <w:i/>
                <w:iCs/>
                <w:color w:val="auto"/>
                <w:sz w:val="16"/>
                <w:szCs w:val="16"/>
              </w:rPr>
              <w:t>w polu „podać…” wystarczy podać wskazaną przez Zamawiającego informację – nie ma   konieczności dodatkowego opisywania parametru</w:t>
            </w:r>
            <w:r w:rsidRPr="000C4143">
              <w:rPr>
                <w:rFonts w:eastAsia="MS Mincho"/>
                <w:bCs/>
                <w:color w:val="auto"/>
                <w:sz w:val="16"/>
                <w:szCs w:val="16"/>
              </w:rPr>
              <w:t>.</w:t>
            </w:r>
            <w:r w:rsidRPr="000C4143">
              <w:rPr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522382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Punktacja</w:t>
            </w:r>
          </w:p>
        </w:tc>
      </w:tr>
      <w:tr w:rsidR="00987352" w:rsidRPr="000C4143" w14:paraId="30FDE392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26403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B7B371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OGÓLNE</w:t>
            </w:r>
          </w:p>
        </w:tc>
      </w:tr>
      <w:tr w:rsidR="000C4143" w:rsidRPr="000C4143" w14:paraId="3B4A2332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3D6DABC" w14:textId="26350C4F" w:rsidR="00BD4377" w:rsidRPr="000C4143" w:rsidRDefault="00BD4377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925270" w14:textId="36692D99" w:rsidR="00BD4377" w:rsidRPr="000C4143" w:rsidRDefault="00BD4377" w:rsidP="00805E93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Tomograf komputerowy zapewniający (w trakcie jednego pełnego obrotu układu lampa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detektor akwizycję minimum 128 warstw dla skanu spiralnego 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aksjalnego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 badaniach.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C715B25" w14:textId="0FF7F6B9" w:rsidR="00BD4377" w:rsidRPr="000C4143" w:rsidRDefault="00BD437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A986211" w14:textId="77777777" w:rsidR="00BD4377" w:rsidRPr="000C4143" w:rsidRDefault="00BD4377" w:rsidP="00BD4377">
            <w:pPr>
              <w:pStyle w:val="Domylnie0"/>
              <w:ind w:left="80" w:hanging="8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…………….</w:t>
            </w:r>
          </w:p>
          <w:p w14:paraId="72F713F1" w14:textId="77777777" w:rsidR="00BD4377" w:rsidRPr="000C4143" w:rsidRDefault="00BD4377" w:rsidP="00BD4377">
            <w:pPr>
              <w:overflowPunct w:val="0"/>
              <w:autoSpaceDE w:val="0"/>
              <w:autoSpaceDN w:val="0"/>
              <w:adjustRightInd w:val="0"/>
              <w:ind w:left="80" w:hanging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 ilość warstw</w:t>
            </w:r>
          </w:p>
          <w:p w14:paraId="33C266B8" w14:textId="77777777" w:rsidR="00BD4377" w:rsidRPr="000C4143" w:rsidRDefault="00BD4377" w:rsidP="00EF38A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CA4AF85" w14:textId="49FFA7E1" w:rsidR="00BD4377" w:rsidRPr="000C4143" w:rsidRDefault="00BD4377" w:rsidP="00BD43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&lt;256 warstw – 0 pkt</w:t>
            </w:r>
          </w:p>
          <w:p w14:paraId="43EB773C" w14:textId="5C0667D3" w:rsidR="00BD4377" w:rsidRPr="000C4143" w:rsidRDefault="00BD4377" w:rsidP="00BD43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≥256 warstw – 10 pkt</w:t>
            </w:r>
          </w:p>
        </w:tc>
      </w:tr>
      <w:tr w:rsidR="000C4143" w:rsidRPr="000C4143" w14:paraId="76E50FD4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587262F" w14:textId="4C9D4122" w:rsidR="00EF38A9" w:rsidRPr="000C4143" w:rsidRDefault="00EF38A9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3" w:name="_Hlk55475634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D0B1B8" w14:textId="0459309C" w:rsidR="00EF38A9" w:rsidRPr="000C4143" w:rsidRDefault="00EF38A9" w:rsidP="00805E93">
            <w:pPr>
              <w:spacing w:after="120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Pokrycie anatomiczne detektora w osi Z [mm] (w przypadku dwóch detektorów podać sumę ich szerokości)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3E8EC1" w14:textId="77AC8E0A" w:rsidR="00EF38A9" w:rsidRPr="000C4143" w:rsidRDefault="00EF38A9" w:rsidP="00061621">
            <w:pPr>
              <w:pStyle w:val="Domylnie0"/>
              <w:jc w:val="center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38,4 mm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7E2BC69" w14:textId="77777777" w:rsidR="00EF38A9" w:rsidRPr="000C4143" w:rsidRDefault="00EF38A9" w:rsidP="00EF38A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…………..</w:t>
            </w:r>
          </w:p>
          <w:p w14:paraId="33F72A5A" w14:textId="7062D4CB" w:rsidR="00EF38A9" w:rsidRPr="000C4143" w:rsidRDefault="00EF38A9" w:rsidP="00EF38A9">
            <w:pPr>
              <w:pStyle w:val="Domylnie0"/>
              <w:jc w:val="center"/>
              <w:rPr>
                <w:rFonts w:ascii="Ubuntu" w:hAnsi="Ubuntu" w:cs="Calibri Light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2258E0D" w14:textId="77777777" w:rsidR="00EF38A9" w:rsidRPr="000C4143" w:rsidRDefault="00EF38A9" w:rsidP="00EF38A9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≥ 80 mm – 5 pkt</w:t>
            </w:r>
          </w:p>
          <w:p w14:paraId="2C2086ED" w14:textId="35C75261" w:rsidR="00EF38A9" w:rsidRPr="000C4143" w:rsidRDefault="00EF38A9" w:rsidP="00EF38A9">
            <w:pPr>
              <w:jc w:val="center"/>
              <w:rPr>
                <w:rFonts w:ascii="Ubuntu" w:hAnsi="Ubuntu" w:cs="Calibri Light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&lt; 80 mm – 0 pkt</w:t>
            </w:r>
          </w:p>
        </w:tc>
      </w:tr>
      <w:bookmarkEnd w:id="33"/>
      <w:tr w:rsidR="00987352" w:rsidRPr="000C4143" w14:paraId="13E29823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4E93A" w14:textId="74BFFAD8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E64062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Średnica otworu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[cm]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4DB759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70 cm</w:t>
            </w:r>
          </w:p>
          <w:p w14:paraId="067FCAB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E5F7B39" w14:textId="77777777" w:rsidR="00061621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7B9F3BC" w14:textId="77777777" w:rsidR="00061621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0FBFE72" w14:textId="200700E4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1D119264" w14:textId="5CE0C2A6" w:rsidR="00061621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629D8F9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70 cm – 0 pkt  </w:t>
            </w:r>
          </w:p>
          <w:p w14:paraId="4E75AFB5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70 cm – 5 pkt  </w:t>
            </w:r>
          </w:p>
        </w:tc>
      </w:tr>
      <w:tr w:rsidR="000C4143" w:rsidRPr="000C4143" w14:paraId="7B1BF537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1EA03C" w14:textId="35DA9DD2" w:rsidR="00DF1B37" w:rsidRPr="000C4143" w:rsidRDefault="00061621" w:rsidP="0006162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069AC7E" w14:textId="77777777" w:rsidR="009E5375" w:rsidRPr="00EA2CA9" w:rsidRDefault="009E5375" w:rsidP="009E537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Pozycjonowanie pacjenta zoptymalizowane w oparciu o system kamer 3D na </w:t>
            </w:r>
            <w:r w:rsidRPr="00EA2CA9">
              <w:rPr>
                <w:rFonts w:ascii="Arial" w:hAnsi="Arial" w:cs="Arial"/>
                <w:color w:val="FF0000"/>
                <w:sz w:val="20"/>
                <w:szCs w:val="20"/>
              </w:rPr>
              <w:t xml:space="preserve">podczerwień, rejestrujące kształt, położenie i wysokość pacjenta za pomocą danych trójwymiarowych celem oblicza prawidłowego położenia pacjenta względem </w:t>
            </w:r>
            <w:proofErr w:type="spellStart"/>
            <w:r w:rsidRPr="00EA2CA9">
              <w:rPr>
                <w:rFonts w:ascii="Arial" w:hAnsi="Arial" w:cs="Arial"/>
                <w:color w:val="FF0000"/>
                <w:sz w:val="20"/>
                <w:szCs w:val="20"/>
              </w:rPr>
              <w:t>izocentrum</w:t>
            </w:r>
            <w:proofErr w:type="spellEnd"/>
          </w:p>
          <w:p w14:paraId="310B39F0" w14:textId="77777777" w:rsidR="009E5375" w:rsidRPr="000C4143" w:rsidRDefault="009E5375" w:rsidP="009E537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6B6F15FF" w14:textId="62A3B62A" w:rsidR="00DF1B37" w:rsidRDefault="009E5375" w:rsidP="009E5375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 optymalizowane pozycjonowanie pacjenta realizowane poprzecznym ruchem stołu (lewa/prawa, min. +/- 4 cm) umożliwiające łatwe i bezpieczne ułożenie pacjenta względem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izocentrum</w:t>
            </w:r>
            <w:proofErr w:type="spellEnd"/>
          </w:p>
          <w:p w14:paraId="3D905515" w14:textId="10DF0AE9" w:rsidR="00EA2CA9" w:rsidRDefault="00EA2CA9" w:rsidP="009E5375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1FABB5AD" w14:textId="77777777" w:rsidR="00EA2CA9" w:rsidRPr="005B1A65" w:rsidRDefault="00EA2CA9" w:rsidP="00EA2CA9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5B1A6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Pozycjonowanie pacjenta zoptymalizowane za pomocą</w:t>
            </w:r>
          </w:p>
          <w:p w14:paraId="19655FD4" w14:textId="77777777" w:rsidR="00EA2CA9" w:rsidRPr="005B1A65" w:rsidRDefault="00EA2CA9" w:rsidP="00EA2CA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1A6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systemu kamer rejestrujących kształt, położenie i wysokość pacjenta względem </w:t>
            </w:r>
            <w:proofErr w:type="spellStart"/>
            <w:r w:rsidRPr="005B1A6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izocentrum</w:t>
            </w:r>
            <w:proofErr w:type="spellEnd"/>
            <w:r w:rsidRPr="005B1A6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</w:p>
          <w:p w14:paraId="62F5FE74" w14:textId="76CE8271" w:rsidR="00EA2CA9" w:rsidRPr="000C4143" w:rsidRDefault="00EA2CA9" w:rsidP="009E5375">
            <w:pPr>
              <w:widowControl w:val="0"/>
              <w:rPr>
                <w:color w:val="FF0000"/>
              </w:rPr>
            </w:pP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22F8E1F" w14:textId="77777777" w:rsidR="00DF1B37" w:rsidRPr="000C4143" w:rsidRDefault="00DF1B37" w:rsidP="00061621">
            <w:pPr>
              <w:widowControl w:val="0"/>
              <w:contextualSpacing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6BF6E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9EBEC3C" w14:textId="1EE54C38" w:rsidR="00DF1B37" w:rsidRPr="000C4143" w:rsidRDefault="00DF1B37" w:rsidP="00061621">
            <w:pPr>
              <w:widowControl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AD29E5A" w14:textId="1C8936C4" w:rsidR="00DF1B37" w:rsidRPr="000C4143" w:rsidRDefault="00DF1B37" w:rsidP="00061621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tak – </w:t>
            </w:r>
            <w:r w:rsidR="007557CB" w:rsidRPr="000C4143">
              <w:rPr>
                <w:rFonts w:ascii="Arial" w:hAnsi="Arial"/>
                <w:color w:val="FF0000"/>
                <w:sz w:val="20"/>
                <w:szCs w:val="20"/>
              </w:rPr>
              <w:t>5</w:t>
            </w: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 pkt</w:t>
            </w:r>
          </w:p>
          <w:p w14:paraId="0D11B36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>nie – 0 pkt</w:t>
            </w:r>
          </w:p>
        </w:tc>
      </w:tr>
      <w:tr w:rsidR="00987352" w:rsidRPr="000C4143" w14:paraId="2981E0D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D92B5F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E61D05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JEDNOENERGETYCZNEGO</w:t>
            </w:r>
          </w:p>
        </w:tc>
      </w:tr>
      <w:tr w:rsidR="000C4143" w:rsidRPr="000C4143" w14:paraId="1779155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4B35B6E" w14:textId="45E43C74" w:rsidR="00D81C94" w:rsidRPr="000C4143" w:rsidRDefault="00D81C94" w:rsidP="0006162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FC762DA" w14:textId="14BA0D84" w:rsidR="00D81C94" w:rsidRPr="000C4143" w:rsidRDefault="00D81C94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Moc generatora możliwa do zastosowania w protokole klinicznym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(iloczyn napięcia i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prądu dostępnego w protokole badania) [kW]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F282181" w14:textId="25D4A848" w:rsidR="00D81C94" w:rsidRPr="000C4143" w:rsidRDefault="00D81C94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≥ 100 kW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4A917D7" w14:textId="77777777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419A49AD" w14:textId="160497A8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F883CAE" w14:textId="77777777" w:rsidR="00D81C94" w:rsidRPr="000C4143" w:rsidRDefault="00D81C94" w:rsidP="00D81C94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= 100 kW – 0 pkt</w:t>
            </w:r>
          </w:p>
          <w:p w14:paraId="57093668" w14:textId="488C90D0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&gt; 100 kW – 5 pkt</w:t>
            </w:r>
          </w:p>
        </w:tc>
      </w:tr>
      <w:tr w:rsidR="00987352" w:rsidRPr="000C4143" w14:paraId="56AE581E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CF6DCC5" w14:textId="37BA72E5" w:rsidR="00DF1B37" w:rsidRPr="000C4143" w:rsidRDefault="00061621" w:rsidP="0006162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8044F6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Maksymalne napięcie anodowe np. do badań otyłych pacjentów [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4E2719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≥ 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749CE7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0CB10D04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D8CFC50" w14:textId="42B3F454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07AD0332" w14:textId="30E227A7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3605CE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0 pkt</w:t>
            </w:r>
          </w:p>
          <w:p w14:paraId="72D7AA5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5 pkt</w:t>
            </w:r>
          </w:p>
        </w:tc>
      </w:tr>
      <w:tr w:rsidR="00987352" w:rsidRPr="000C4143" w14:paraId="0FE32BBC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9775D9F" w14:textId="01475FBC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34F9E16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Minimalne napięcie anodowe np. do badań perfuzji mózgowej  [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] ≤ 80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709F9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≤ 80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  <w:p w14:paraId="0BA819FD" w14:textId="1EB48E4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550E44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1AA776DB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50C0C28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0396E4F" w14:textId="25875D1E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67267E2E" w14:textId="4649B646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AC3943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≤ 70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5 pkt</w:t>
            </w:r>
          </w:p>
          <w:p w14:paraId="4C19ABD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&gt;70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0 pkt</w:t>
            </w:r>
          </w:p>
        </w:tc>
      </w:tr>
      <w:tr w:rsidR="00987352" w:rsidRPr="000C4143" w14:paraId="413B25E9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1174BC" w14:textId="0B135878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4.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B814EE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Maksymalna wartość prądu lampy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dla napięcia 120kV [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07D6FD" w14:textId="0266141E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≥ </w:t>
            </w:r>
            <w:r w:rsidR="0092591C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800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</w:p>
          <w:p w14:paraId="09CF6A4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C8B7FE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327C2519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4AD9B3B2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5F0F72C1" w14:textId="5FA7FE75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………………….</w:t>
            </w:r>
          </w:p>
          <w:p w14:paraId="76B4B4D8" w14:textId="6EB251E4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8AB4E3" w14:textId="77777777" w:rsidR="00DF1B37" w:rsidRPr="000C4143" w:rsidRDefault="00DF1B37" w:rsidP="0006162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660 - 1000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0 pkt</w:t>
            </w:r>
          </w:p>
          <w:p w14:paraId="1D4A2A08" w14:textId="77777777" w:rsidR="00DF1B37" w:rsidRPr="000C4143" w:rsidRDefault="00DF1B37" w:rsidP="0006162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&gt;1000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2 pkt</w:t>
            </w:r>
          </w:p>
        </w:tc>
      </w:tr>
      <w:tr w:rsidR="00987352" w:rsidRPr="000C4143" w14:paraId="605BE0D6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2A2D8B" w14:textId="011213B6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1F56E" w14:textId="77777777" w:rsidR="00DF1B37" w:rsidRPr="000C4143" w:rsidRDefault="00DF1B37" w:rsidP="00061621">
            <w:pPr>
              <w:widowControl w:val="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Rzeczywista pojemność cieplna anody lampy ≥ 7 MHU lub jej ekwiwalent w przypadku technologii chłodzenia innej niż klasyczna jeśli szybkość chłodzenia anody takiej konstrukcji jest większa niż 2500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kHU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/min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D13ED3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7 MHU</w:t>
            </w:r>
          </w:p>
          <w:p w14:paraId="4163F187" w14:textId="0602905F" w:rsidR="00DF1B37" w:rsidRPr="000C4143" w:rsidRDefault="00DF1B37" w:rsidP="00061621">
            <w:pPr>
              <w:widowControl w:val="0"/>
              <w:jc w:val="center"/>
              <w:rPr>
                <w:strike/>
                <w:color w:val="auto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57CC56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50A6D4B8" w14:textId="2346F0FC" w:rsidR="00DF1B37" w:rsidRPr="000C4143" w:rsidRDefault="006051A8" w:rsidP="006051A8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EACC00" w14:textId="77777777" w:rsidR="00151F2B" w:rsidRPr="000C4143" w:rsidRDefault="00151F2B" w:rsidP="00151F2B">
            <w:pPr>
              <w:pStyle w:val="Bezodstpw1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≥ 50 MHU - 5 pkt</w:t>
            </w:r>
          </w:p>
          <w:p w14:paraId="226A3ABB" w14:textId="10A106ED" w:rsidR="00DF1B37" w:rsidRPr="000C4143" w:rsidRDefault="00151F2B" w:rsidP="00151F2B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7- 49 MHU -  0 pkt</w:t>
            </w:r>
          </w:p>
        </w:tc>
      </w:tr>
      <w:tr w:rsidR="00987352" w:rsidRPr="000C4143" w14:paraId="61957FA8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886EFC" w14:textId="398CC393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7.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16B388" w14:textId="77777777" w:rsidR="00DF1B37" w:rsidRPr="000C4143" w:rsidRDefault="00DF1B37" w:rsidP="0006162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Niskodawkowe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protokoły umożliwiające wykonywanie badań przy niskich nastawach napięcia≤80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i jednocześnie wysokich prądach≥750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F23727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3ACFB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83EDBAB" w14:textId="7397C30B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E7E208F" w14:textId="6DED8FDA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D732C5" w:rsidRPr="000C4143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47B40E4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9569C51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4F2826" w14:textId="343D617F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8.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C404A8" w14:textId="77777777" w:rsidR="00DF1B37" w:rsidRPr="000C4143" w:rsidRDefault="00DF1B37" w:rsidP="00061621">
            <w:pPr>
              <w:widowControl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Szybkość chłodzenia anody lampy ≥1,4 MHU/min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F38C7B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≥1,4 MHU/min</w:t>
            </w:r>
          </w:p>
          <w:p w14:paraId="1661104B" w14:textId="264E9CAA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0E3BC92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648ED1B1" w14:textId="78259795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………………….</w:t>
            </w:r>
          </w:p>
          <w:p w14:paraId="2FC7799B" w14:textId="560F5A8D" w:rsidR="00DF1B37" w:rsidRPr="000C4143" w:rsidRDefault="006051A8" w:rsidP="006051A8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7BFDF16" w14:textId="77777777" w:rsidR="00151F2B" w:rsidRPr="000C4143" w:rsidRDefault="00151F2B" w:rsidP="00151F2B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1,4 - 2,4 MHU/min – 0pkt</w:t>
            </w:r>
          </w:p>
          <w:p w14:paraId="6171E477" w14:textId="06DE205E" w:rsidR="00DF1B37" w:rsidRPr="000C4143" w:rsidRDefault="00151F2B" w:rsidP="00151F2B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≥2,5MHU/min – 5 pkt</w:t>
            </w:r>
          </w:p>
        </w:tc>
      </w:tr>
      <w:tr w:rsidR="000C4143" w:rsidRPr="000C4143" w14:paraId="4AB826B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AB7CFA1" w14:textId="4A47178E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4" w:name="_Hlk55300118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9.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9D45BB7" w14:textId="77777777" w:rsidR="00864EB1" w:rsidRPr="000C4143" w:rsidRDefault="00864EB1" w:rsidP="00864EB1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Sposób chłodzenia generatora:</w:t>
            </w:r>
          </w:p>
          <w:p w14:paraId="62CF75FD" w14:textId="77777777" w:rsidR="00864EB1" w:rsidRPr="000C4143" w:rsidRDefault="00864EB1" w:rsidP="00864EB1">
            <w:pPr>
              <w:pStyle w:val="Akapitzlist"/>
              <w:widowControl w:val="0"/>
              <w:numPr>
                <w:ilvl w:val="0"/>
                <w:numId w:val="48"/>
              </w:numPr>
              <w:rPr>
                <w:color w:val="FF0000"/>
              </w:rPr>
            </w:pPr>
            <w:r w:rsidRPr="000C4143">
              <w:rPr>
                <w:rFonts w:ascii="Arial" w:eastAsia="Arial" w:hAnsi="Arial" w:cs="Arial"/>
                <w:color w:val="FF0000"/>
                <w:sz w:val="20"/>
                <w:szCs w:val="20"/>
              </w:rPr>
              <w:t>pł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ynem z oddawaniem ciepła na zewnątrz pomieszczenia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14:paraId="4BEE4426" w14:textId="77777777" w:rsidR="00864EB1" w:rsidRPr="000C4143" w:rsidRDefault="00864EB1" w:rsidP="00864EB1">
            <w:pPr>
              <w:pStyle w:val="Akapitzlist"/>
              <w:widowControl w:val="0"/>
              <w:rPr>
                <w:color w:val="FF0000"/>
              </w:rPr>
            </w:pPr>
            <w:r w:rsidRPr="000C4143">
              <w:rPr>
                <w:color w:val="FF0000"/>
              </w:rPr>
              <w:t>lub</w:t>
            </w:r>
          </w:p>
          <w:p w14:paraId="0EB94C76" w14:textId="1B480A16" w:rsidR="00864EB1" w:rsidRPr="000C4143" w:rsidRDefault="00864EB1" w:rsidP="00864EB1">
            <w:pPr>
              <w:pStyle w:val="Akapitzlist"/>
              <w:widowControl w:val="0"/>
              <w:numPr>
                <w:ilvl w:val="0"/>
                <w:numId w:val="48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ch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odzenia generatora p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ynem (ch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odziwem) z oddawaniem ciep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 na zewn</w:t>
            </w:r>
            <w:r w:rsidRPr="000C4143">
              <w:rPr>
                <w:color w:val="FF0000"/>
              </w:rPr>
              <w:t>ą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trz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do pomieszczenia</w:t>
            </w:r>
            <w:r w:rsidR="002E7E94" w:rsidRPr="000C4143"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  <w:t xml:space="preserve"> lub</w:t>
            </w:r>
          </w:p>
          <w:p w14:paraId="75B6F87F" w14:textId="77777777" w:rsidR="00864EB1" w:rsidRPr="000C4143" w:rsidRDefault="00864EB1" w:rsidP="00864EB1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c)     powietrzem, z oddawaniem ciep</w:t>
            </w:r>
            <w:r w:rsidRPr="000C4143">
              <w:rPr>
                <w:color w:val="FF0000"/>
              </w:rPr>
              <w:t>ła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do pomieszczenia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</w:p>
          <w:p w14:paraId="43AD11BF" w14:textId="12379824" w:rsidR="00DF1B37" w:rsidRPr="000C4143" w:rsidRDefault="00DF1B37" w:rsidP="006E2D93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8E9823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19D520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D3955E1" w14:textId="21701672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6B1E1EF7" w14:textId="0A6CA4B1" w:rsidR="00DF1B37" w:rsidRPr="000C4143" w:rsidRDefault="0084147D" w:rsidP="006051A8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</w:t>
            </w:r>
            <w:r w:rsidR="006051A8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odać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47CEB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sposób chłodzenia generatora (a lub b</w:t>
            </w:r>
            <w:r w:rsidR="00864EB1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lub c</w:t>
            </w:r>
            <w:r w:rsidR="00147CEB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E46612A" w14:textId="77777777" w:rsidR="00864EB1" w:rsidRPr="000C4143" w:rsidRDefault="00864EB1" w:rsidP="00864EB1">
            <w:pPr>
              <w:pStyle w:val="Domylnie0"/>
              <w:numPr>
                <w:ilvl w:val="0"/>
                <w:numId w:val="4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- 2 pkt</w:t>
            </w:r>
          </w:p>
          <w:p w14:paraId="1D0A6DCA" w14:textId="77777777" w:rsidR="00864EB1" w:rsidRPr="000C4143" w:rsidRDefault="00864EB1" w:rsidP="00864EB1">
            <w:pPr>
              <w:pStyle w:val="Domylnie0"/>
              <w:numPr>
                <w:ilvl w:val="0"/>
                <w:numId w:val="4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- 0 pkt</w:t>
            </w:r>
          </w:p>
          <w:p w14:paraId="342296A8" w14:textId="77777777" w:rsidR="00864EB1" w:rsidRPr="000C4143" w:rsidRDefault="00864EB1" w:rsidP="00864EB1">
            <w:pPr>
              <w:pStyle w:val="Domylnie0"/>
              <w:numPr>
                <w:ilvl w:val="0"/>
                <w:numId w:val="4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– 0 pkt</w:t>
            </w:r>
          </w:p>
          <w:p w14:paraId="2DFA6E51" w14:textId="77777777" w:rsidR="00864EB1" w:rsidRPr="000C4143" w:rsidRDefault="00864EB1" w:rsidP="00864EB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AD14E5C" w14:textId="77777777" w:rsidR="00DF1B37" w:rsidRPr="000C4143" w:rsidRDefault="00DF1B37" w:rsidP="0006162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34"/>
      <w:tr w:rsidR="00987352" w:rsidRPr="000C4143" w14:paraId="3343C2C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B322AA" w14:textId="7011F3D4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10.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458CDB" w14:textId="77777777" w:rsidR="00DF1B37" w:rsidRPr="000C4143" w:rsidRDefault="00DF1B37" w:rsidP="00061621">
            <w:pPr>
              <w:widowControl w:val="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rekonstrukcji diagnostycznego pola obrazowania równego średnicy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3970C5" w14:textId="77777777" w:rsidR="00DF1B37" w:rsidRPr="000C4143" w:rsidRDefault="00DF1B37" w:rsidP="00061621">
            <w:pPr>
              <w:widowControl w:val="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A80CC8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AFF3EF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1FF36F" w14:textId="1E569B64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CAB16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3404B29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076CFB4A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26FE3A" w14:textId="3BC9AF58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12.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F3E2D0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Skan spiralny lub sekwencyjny przy pochylonym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 zakresie ± 30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5514D6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B1374C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473187B" w14:textId="7B94179A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7F1700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4CA23F8E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5DED1B4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5C449E" w14:textId="1E2CC940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14.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4C163E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Minimalny czas pełnego skanu (obrót układu(ów) lampa detektor 360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) [s]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233EC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≤ 0,35 s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520482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004D5DD8" w14:textId="6A015620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5EECFDD3" w14:textId="3315E510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F37AB2" w14:textId="77777777" w:rsidR="00147CEB" w:rsidRPr="000C4143" w:rsidRDefault="00147CEB" w:rsidP="00147CEB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0,30-0,35 s – 0 pkt</w:t>
            </w:r>
          </w:p>
          <w:p w14:paraId="56ED0531" w14:textId="7FB6AA45" w:rsidR="00DF1B37" w:rsidRPr="000C4143" w:rsidRDefault="00147CEB" w:rsidP="00147CEB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&lt;0,30s – 5 pkt</w:t>
            </w:r>
          </w:p>
        </w:tc>
      </w:tr>
      <w:tr w:rsidR="00987352" w:rsidRPr="000C4143" w14:paraId="78AE60DA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B2061C0" w14:textId="5576619B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16.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452CC07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Maksymalny współczynnik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pitch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przy akwizycji min. 64 warstwowej w pełnym polu obrazowania min. 50 cm ≥ 1,50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76A1B1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1,50</w:t>
            </w:r>
          </w:p>
          <w:p w14:paraId="1C9ED099" w14:textId="394CD0E2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F06CE7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32CA551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2C413A6E" w14:textId="42CF03B2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D6B4E79" w14:textId="2E4246E6" w:rsidR="00DF1B37" w:rsidRPr="000C4143" w:rsidRDefault="00151F2B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≥1,7  -- 2 pkt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br/>
              <w:t>1,5 - 1,69  -- 0 pkt</w:t>
            </w:r>
          </w:p>
        </w:tc>
      </w:tr>
      <w:tr w:rsidR="000C4143" w:rsidRPr="000C4143" w14:paraId="5B588CE3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9B4C053" w14:textId="32736C08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5" w:name="_Hlk55372135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642FFB9" w14:textId="77777777" w:rsidR="00DF1B37" w:rsidRPr="000C4143" w:rsidRDefault="00DF1B37" w:rsidP="00061621">
            <w:pPr>
              <w:pStyle w:val="Domylnie0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Maksymalny zakres wykonywanych dynamicznych badań dla obszaru głowy przy pojedynczym podaniu kontrastu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35958AA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8 cm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B9C20FE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15CDF1C9" w14:textId="0FAA9CEC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3910C64" w14:textId="77777777" w:rsidR="00C875B7" w:rsidRPr="000C4143" w:rsidRDefault="00C875B7" w:rsidP="00C875B7">
            <w:pPr>
              <w:pStyle w:val="Domylnie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&lt; 14cm – 0pkt</w:t>
            </w:r>
          </w:p>
          <w:p w14:paraId="4EACEEF8" w14:textId="5E95255A" w:rsidR="00DF1B37" w:rsidRPr="000C4143" w:rsidRDefault="00C875B7" w:rsidP="00C875B7">
            <w:pPr>
              <w:pStyle w:val="Domylnie0"/>
              <w:jc w:val="center"/>
              <w:rPr>
                <w:color w:val="FF0000"/>
                <w:sz w:val="20"/>
                <w:szCs w:val="2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≥ 14cm – 5 pkt</w:t>
            </w:r>
          </w:p>
        </w:tc>
      </w:tr>
      <w:bookmarkEnd w:id="35"/>
      <w:tr w:rsidR="00987352" w:rsidRPr="000C4143" w14:paraId="35C480A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8C64D37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8D320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DWUENERGETYCZNEGO</w:t>
            </w:r>
          </w:p>
        </w:tc>
      </w:tr>
      <w:tr w:rsidR="00D867E0" w:rsidRPr="000C4143" w14:paraId="43BA4E81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E943C6" w14:textId="24EBFD33" w:rsidR="00076E71" w:rsidRPr="000C4143" w:rsidRDefault="00076E71" w:rsidP="006051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5D41AE" w14:textId="42AB9397" w:rsidR="00076E71" w:rsidRPr="000C4143" w:rsidRDefault="005C0218" w:rsidP="00076E71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1: </w:t>
            </w:r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Badanie </w:t>
            </w:r>
            <w:proofErr w:type="spellStart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</w:t>
            </w:r>
            <w:proofErr w:type="spellEnd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realizowane przy pomocy dwóch osobnych układów lampa RTG – detektor, układu lampa </w:t>
            </w:r>
            <w:proofErr w:type="spellStart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detektor dwuwarstwowy lub poprzez lampę </w:t>
            </w:r>
            <w:proofErr w:type="spellStart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z  </w:t>
            </w:r>
            <w:proofErr w:type="spellStart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szybkoprzełączającym</w:t>
            </w:r>
            <w:proofErr w:type="spellEnd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się napięciem  z czasem przełączania poniżej 1 ms.,</w:t>
            </w:r>
          </w:p>
          <w:p w14:paraId="70AD73DE" w14:textId="77777777" w:rsidR="00076E71" w:rsidRPr="000C4143" w:rsidRDefault="00076E71" w:rsidP="00076E71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49430CAD" w14:textId="5D42AB57" w:rsidR="00076E71" w:rsidRPr="000C4143" w:rsidRDefault="005C0218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2: </w:t>
            </w:r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jednoczesną akwizycję dwóch zbiorów danych (dwóch energii z jednej lampy) dla wysokich i niskich wartości </w:t>
            </w:r>
            <w:proofErr w:type="spellStart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kV</w:t>
            </w:r>
            <w:proofErr w:type="spellEnd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 trybie pojedynczego skanowania spiralnego </w:t>
            </w:r>
          </w:p>
          <w:p w14:paraId="2C4A1A99" w14:textId="77777777" w:rsidR="00076E71" w:rsidRPr="000C4143" w:rsidRDefault="00076E71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6B2AC195" w14:textId="77777777" w:rsidR="00076E71" w:rsidRPr="000C4143" w:rsidRDefault="005C0218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3: </w:t>
            </w:r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wykorzystanie dwóch obrotów lampa RTG – Detektor jedno z wysokim napięciem a drugie z niskim napięciem, tzw. technologia Dual Spin lub Spin-Spin</w:t>
            </w:r>
          </w:p>
          <w:p w14:paraId="03D9B3F0" w14:textId="62514F16" w:rsidR="006E2D93" w:rsidRPr="000C4143" w:rsidRDefault="006E2D93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4: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pl-PL" w:bidi="ar-SA"/>
              </w:rPr>
              <w:t>technologia zmiany napięcia co 180 stopni.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D8A9B8" w14:textId="4990DF77" w:rsidR="00076E71" w:rsidRPr="000C4143" w:rsidRDefault="00076E71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5D9AF85" w14:textId="77777777" w:rsidR="00076E71" w:rsidRPr="000C4143" w:rsidRDefault="00076E71" w:rsidP="00076E71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……………………….</w:t>
            </w:r>
          </w:p>
          <w:p w14:paraId="7FF3E622" w14:textId="1B2F729C" w:rsidR="00076E71" w:rsidRPr="000C4143" w:rsidRDefault="00076E71" w:rsidP="00076E7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podać sposób realizacji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B054092" w14:textId="77777777" w:rsidR="00076E71" w:rsidRPr="000C4143" w:rsidRDefault="00076E71" w:rsidP="00076E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1 – 10 pkt</w:t>
            </w:r>
          </w:p>
          <w:p w14:paraId="338AE0BB" w14:textId="77777777" w:rsidR="00076E71" w:rsidRPr="000C4143" w:rsidRDefault="00076E71" w:rsidP="00076E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2 – 5 pkt</w:t>
            </w:r>
          </w:p>
          <w:p w14:paraId="59242AD8" w14:textId="77777777" w:rsidR="00076E71" w:rsidRPr="000C4143" w:rsidRDefault="00076E71" w:rsidP="00076E71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lastRenderedPageBreak/>
              <w:t>Rozwiązanie nr 3 – 0 pkt</w:t>
            </w:r>
          </w:p>
          <w:p w14:paraId="4AD0B4F1" w14:textId="5B8C7BA8" w:rsidR="006E2D93" w:rsidRPr="000C4143" w:rsidRDefault="006E2D93" w:rsidP="00076E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4 – 0 pkt.</w:t>
            </w:r>
          </w:p>
        </w:tc>
      </w:tr>
      <w:tr w:rsidR="00D867E0" w:rsidRPr="000C4143" w14:paraId="06D3DA8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37CB76" w14:textId="11F3E4FF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8534FA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Maksymalne diagnostyczne pole skanowania  i obrazowania w badaniach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dwuenergetycznych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(spektralnych) nie mniejsze niż 50 cm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24E1CC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Tak/Nie </w:t>
            </w:r>
          </w:p>
          <w:p w14:paraId="79B21251" w14:textId="3C7C6335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DE6B4D7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………………….</w:t>
            </w:r>
          </w:p>
          <w:p w14:paraId="220B5A5F" w14:textId="06B458E0" w:rsidR="00DF1B37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08D7F42" w14:textId="77777777" w:rsidR="00147CEB" w:rsidRPr="000C4143" w:rsidRDefault="00147CEB" w:rsidP="00147CEB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Równe średnicy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10 pkt</w:t>
            </w:r>
          </w:p>
          <w:p w14:paraId="2F57EBC2" w14:textId="77777777" w:rsidR="00147CEB" w:rsidRPr="000C4143" w:rsidRDefault="00147CEB" w:rsidP="00147CEB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≥50 cm – 5 pkt</w:t>
            </w:r>
          </w:p>
          <w:p w14:paraId="4FC9ABE2" w14:textId="5AFC30B7" w:rsidR="00DF1B37" w:rsidRPr="000C4143" w:rsidRDefault="00147CEB" w:rsidP="00147CEB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    &lt; 50 cm– 0 pkt</w:t>
            </w:r>
          </w:p>
        </w:tc>
      </w:tr>
      <w:tr w:rsidR="00487088" w:rsidRPr="000C4143" w14:paraId="72B36F77" w14:textId="77777777" w:rsidTr="00123B5E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7C39B0A" w14:textId="62E64EEF" w:rsidR="00487088" w:rsidRPr="000C4143" w:rsidRDefault="00487088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6" w:name="_Hlk55373748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4.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761F9330" w14:textId="7ED6F295" w:rsidR="00487088" w:rsidRPr="000C4143" w:rsidRDefault="00487088" w:rsidP="006A16FE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Minimalny czas pełnego skanu (obrót układu(ów) lampa detektor 360</w:t>
            </w:r>
            <w:r w:rsidRPr="000C4143">
              <w:rPr>
                <w:rFonts w:ascii="Arial" w:hAnsi="Arial" w:cs="Arial"/>
                <w:color w:val="FF0000"/>
                <w:position w:val="8"/>
                <w:sz w:val="20"/>
                <w:szCs w:val="20"/>
              </w:rPr>
              <w:t>0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 [s]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45EA05C" w14:textId="1FE4F719" w:rsidR="00487088" w:rsidRPr="000C4143" w:rsidRDefault="00487088" w:rsidP="006A16F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≤ 0,35 s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270866B" w14:textId="77777777" w:rsidR="00487088" w:rsidRPr="000C4143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6DAF809" w14:textId="77777777" w:rsidR="00487088" w:rsidRPr="000C4143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E85E067" w14:textId="61E199ED" w:rsidR="00487088" w:rsidRPr="000C4143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2D3AB015" w14:textId="30FEB519" w:rsidR="00487088" w:rsidRPr="000C4143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35935B4" w14:textId="77777777" w:rsidR="00E54345" w:rsidRPr="000C4143" w:rsidRDefault="00E54345" w:rsidP="00E54345">
            <w:pPr>
              <w:pStyle w:val="Domylnie0"/>
              <w:jc w:val="center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0,30-0,35 s – 0 pkt</w:t>
            </w:r>
          </w:p>
          <w:p w14:paraId="3F81D41F" w14:textId="006E039A" w:rsidR="00487088" w:rsidRPr="000C4143" w:rsidRDefault="00E54345" w:rsidP="00E5434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&lt;0,30s – 5 pkt</w:t>
            </w:r>
          </w:p>
        </w:tc>
      </w:tr>
      <w:bookmarkEnd w:id="36"/>
      <w:tr w:rsidR="00987352" w:rsidRPr="000C4143" w14:paraId="51C5289E" w14:textId="77777777" w:rsidTr="00123B5E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D46049" w14:textId="54C90694" w:rsidR="006A16FE" w:rsidRPr="000C4143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1E7EB740" w14:textId="77777777" w:rsidR="006A16FE" w:rsidRPr="000C4143" w:rsidRDefault="006A16FE" w:rsidP="006A16FE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Czasowa rozdzielczość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wieloenergetycznej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(czas pomiędzy akwizycją danych dla różnych energii promieniowania - różnych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dla tej samej anatomii ≤ 1 ms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48C6EC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634E8AF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31EBC50" w14:textId="4E0AFA66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2B2B39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4C25DB3C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  <w:p w14:paraId="6358691B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6ECA434E" w14:textId="77777777" w:rsidTr="00123B5E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42040" w14:textId="49B9B6AD" w:rsidR="006A16FE" w:rsidRPr="000C4143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6.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45EB7B" w14:textId="77777777" w:rsidR="006A16FE" w:rsidRPr="000C4143" w:rsidRDefault="006A16FE" w:rsidP="006A16FE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skan spiralny min 128 warstwowy przy rozdzielczości czasowej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wieloenergetycznej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max. 1 ms ze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współczynnkiem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skoku spirali (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pitch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nie mniejszym od jedności.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56771F4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73B797F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73551A1" w14:textId="06CF3BF2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3895F75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282000C5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9F8A6CC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84FAF3" w14:textId="7BB3B2B7" w:rsidR="006A16FE" w:rsidRPr="000C4143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7.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89C209B" w14:textId="77777777" w:rsidR="006A16FE" w:rsidRPr="000C4143" w:rsidRDefault="006A16FE" w:rsidP="006A16FE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skany sekwencyjne z przesunięciem stołu pomiędzy kolejnymi skanami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dwuenergetycznymi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nie mniejszym od szerokości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kolimowanej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wiązki (min. 38mm).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9BBC77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ECF3F82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2F6F693" w14:textId="1FB0DB06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75E36DA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146B0DAF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47A7E0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D4D4C1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IV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F2AA4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JAKOŚCIOWE</w:t>
            </w:r>
          </w:p>
        </w:tc>
      </w:tr>
      <w:tr w:rsidR="00987352" w:rsidRPr="000C4143" w14:paraId="74AD531C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4160B4" w14:textId="585FD4B9" w:rsidR="006A16FE" w:rsidRPr="000C4143" w:rsidRDefault="006A16FE" w:rsidP="006A16FE">
            <w:pPr>
              <w:pStyle w:val="Domylnie0"/>
              <w:ind w:left="7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27BFE4" w14:textId="77777777" w:rsidR="006A16FE" w:rsidRPr="000C4143" w:rsidRDefault="006A16FE" w:rsidP="006A16FE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Rozdzielczość przestrzenna dla trybu skanowania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submilimetrowego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przy min. 128 warstw w całym zakresie skanowania [mm]    ≤ 0,30 mm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4F97A41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DA2EB4F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72FBC604" w14:textId="13909B4F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E88C3A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575861D0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5D1152" w:rsidRPr="000C4143" w14:paraId="4B2AA5B8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CD47D1" w14:textId="153EC7D5" w:rsidR="005D1152" w:rsidRPr="000C4143" w:rsidRDefault="005D1152" w:rsidP="006A16FE">
            <w:pPr>
              <w:pStyle w:val="Domylnie0"/>
              <w:ind w:left="71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7" w:name="_Hlk55302258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49018F" w14:textId="1DEEDB7C" w:rsidR="005D1152" w:rsidRPr="000C4143" w:rsidRDefault="005D1152" w:rsidP="006A16FE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Grubość najcieńszej dostępnej warstwy w akwizycji wielowarstwowej z akwizycją min.  128 warstw [mm] ≤ 0,65 mm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CD7C40" w14:textId="742F57DA" w:rsidR="005D1152" w:rsidRPr="000C4143" w:rsidRDefault="005D1152" w:rsidP="006A16F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448DEC" w14:textId="77777777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81010D5" w14:textId="77777777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9B9E318" w14:textId="51056C14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2C249106" w14:textId="4B49F2A0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C3DE193" w14:textId="77777777" w:rsidR="005D1152" w:rsidRPr="000C4143" w:rsidRDefault="005D1152" w:rsidP="005D1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grubość warstwy &gt;  0,60 mm– 0 pkt</w:t>
            </w: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br/>
              <w:t>grubość warstwy ≤ 0,60 mm  - 5 pkt</w:t>
            </w:r>
          </w:p>
          <w:p w14:paraId="11DC4AB4" w14:textId="77777777" w:rsidR="005D1152" w:rsidRPr="000C4143" w:rsidRDefault="005D1152" w:rsidP="005D1152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37"/>
      <w:tr w:rsidR="00987352" w:rsidRPr="000C4143" w14:paraId="1675C912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E680FED" w14:textId="62176FD6" w:rsidR="006A16FE" w:rsidRPr="000C4143" w:rsidRDefault="006A16FE" w:rsidP="006A16FE">
            <w:pPr>
              <w:pStyle w:val="Domylnie0"/>
              <w:ind w:left="7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37BE35" w14:textId="77777777" w:rsidR="006A16FE" w:rsidRPr="000C4143" w:rsidRDefault="006A16FE" w:rsidP="006A16FE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Matryca akwizycyjna równa matrycy rekonstrukcyjnej, min. 1024 x 1024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88B932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CC97D99" w14:textId="6934398C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8E42063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72BB4C94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2A5E94E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AF8265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B2A21C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STANOWISKA PRACY</w:t>
            </w:r>
          </w:p>
        </w:tc>
      </w:tr>
      <w:tr w:rsidR="000C4143" w:rsidRPr="000C4143" w14:paraId="6F1967A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8331F2" w14:textId="6394105C" w:rsidR="00DF1B37" w:rsidRPr="000C4143" w:rsidRDefault="0046040C" w:rsidP="0046040C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1.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91FC41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Stanowiska pracy:</w:t>
            </w:r>
            <w:r w:rsidRPr="000C4143">
              <w:rPr>
                <w:rFonts w:ascii="MS Gothic" w:eastAsia="MS Gothic" w:hAnsi="MS Gothic" w:cs="MS Gothic"/>
                <w:i/>
                <w:color w:val="FF0000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konsola operatorska oraz</w:t>
            </w:r>
          </w:p>
          <w:p w14:paraId="22B28285" w14:textId="77777777" w:rsidR="00DF1B37" w:rsidRPr="000C4143" w:rsidRDefault="00DF1B37" w:rsidP="006A16FE">
            <w:pPr>
              <w:pStyle w:val="Domylnie0"/>
              <w:numPr>
                <w:ilvl w:val="0"/>
                <w:numId w:val="4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pięć samodzielnych stanowisk diagnostycznych</w:t>
            </w:r>
          </w:p>
          <w:p w14:paraId="3545EBD4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Lub</w:t>
            </w:r>
          </w:p>
          <w:p w14:paraId="5674F0BE" w14:textId="77777777" w:rsidR="00DF1B37" w:rsidRPr="000C4143" w:rsidRDefault="00DF1B37" w:rsidP="006A16FE">
            <w:pPr>
              <w:pStyle w:val="Domylnie0"/>
              <w:numPr>
                <w:ilvl w:val="0"/>
                <w:numId w:val="4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Serwer aplikacyjny z pięcioma konsolami lekarskimi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F4482D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630C90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B920278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C92D307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9A2587E" w14:textId="5B75ADA1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2B1F7565" w14:textId="54A70DFA" w:rsidR="00DF1B37" w:rsidRPr="000C4143" w:rsidRDefault="00147CEB" w:rsidP="006A16F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</w:t>
            </w:r>
            <w:r w:rsidR="006A16FE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odać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(a lub b)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E771EA" w14:textId="6BCC415E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Zaoferowanie pięciu samodzielnych stanowisk diagnostycznych – </w:t>
            </w:r>
            <w:r w:rsidR="00A77C08" w:rsidRPr="000C4143"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pkt.</w:t>
            </w:r>
          </w:p>
          <w:p w14:paraId="7A0A101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Zaoferowanie serwera aplikacyjnego z pięcioma konsolami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lekarskimi – 0 pkt.</w:t>
            </w:r>
          </w:p>
        </w:tc>
      </w:tr>
      <w:tr w:rsidR="000C4143" w:rsidRPr="000C4143" w14:paraId="258C1128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C18DAF8" w14:textId="42056A2E" w:rsidR="00B5031F" w:rsidRPr="000C4143" w:rsidRDefault="00B5031F" w:rsidP="0046040C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609F83" w14:textId="77777777" w:rsidR="00B5031F" w:rsidRDefault="00B5031F" w:rsidP="00061621">
            <w:pPr>
              <w:pStyle w:val="Domylnie0"/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Możliwość wykonania procedury z zmienną wartościami parametrów ( </w:t>
            </w:r>
            <w:proofErr w:type="spellStart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pitch</w:t>
            </w:r>
            <w:proofErr w:type="spellEnd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, dawka itd.) w jednym planie, z jednego podania kontrastu – dla min. 3 obszarów, bez zatrzymywania stołu i procesu skanowania pomiędzy poszczególnymi obszarami anatomicznymi</w:t>
            </w:r>
          </w:p>
          <w:p w14:paraId="75D44ACA" w14:textId="77777777" w:rsidR="00AE23D3" w:rsidRDefault="00AE23D3" w:rsidP="00AE23D3">
            <w:pPr>
              <w:rPr>
                <w:rFonts w:ascii="Arial" w:eastAsia="Calibri" w:hAnsi="Arial" w:cs="Arial"/>
                <w:iCs/>
                <w:color w:val="000000"/>
                <w:sz w:val="20"/>
                <w:szCs w:val="20"/>
                <w:lang w:eastAsia="en-US"/>
              </w:rPr>
            </w:pPr>
          </w:p>
          <w:p w14:paraId="6C461E4B" w14:textId="77777777" w:rsidR="00AE23D3" w:rsidRPr="00FB6FE9" w:rsidRDefault="00AE23D3" w:rsidP="00AE23D3">
            <w:pPr>
              <w:rPr>
                <w:rFonts w:ascii="Arial" w:eastAsia="Calibri" w:hAnsi="Arial" w:cs="Arial"/>
                <w:iCs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FB6FE9">
              <w:rPr>
                <w:rFonts w:ascii="Arial" w:eastAsia="Calibri" w:hAnsi="Arial" w:cs="Arial"/>
                <w:iCs/>
                <w:color w:val="FF0000"/>
                <w:sz w:val="20"/>
                <w:szCs w:val="20"/>
                <w:highlight w:val="yellow"/>
                <w:lang w:eastAsia="en-US"/>
              </w:rPr>
              <w:t xml:space="preserve">Lub </w:t>
            </w:r>
          </w:p>
          <w:p w14:paraId="59050746" w14:textId="77777777" w:rsidR="00AE23D3" w:rsidRDefault="00AE23D3" w:rsidP="00AE23D3">
            <w:pPr>
              <w:autoSpaceDE w:val="0"/>
              <w:autoSpaceDN w:val="0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  <w:lang w:eastAsia="en-US"/>
              </w:rPr>
            </w:pPr>
            <w:r w:rsidRPr="00FB6FE9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Możliwość wykonania badania rożnych obszarów anatomicznych (np. klatka piersiowa, jama brzuszna, kończyny dolne) ze zmiennymi wartościami parametrów skanowania spiralnego (bramkowanie, modulacja dawki) w jednym planie i z maksymalną wartością współczynnika </w:t>
            </w:r>
            <w:proofErr w:type="spellStart"/>
            <w:r w:rsidRPr="00FB6FE9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pitch</w:t>
            </w:r>
            <w:proofErr w:type="spellEnd"/>
            <w:r w:rsidRPr="00FB6FE9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bez utraty jakości obrazu, z jednego podania kontrastu- dla min. 3 obszarów, bez zatrzymywania procesu skanowania oraz bez zatrzymywania stołu pomiędzy poszczególnymi obszarami anatomicznymi i otrzymanie diagnostycznych obrazów z akwizycji wykonywanej w ten sposób.</w:t>
            </w:r>
          </w:p>
          <w:p w14:paraId="309523BA" w14:textId="4DE18964" w:rsidR="00AE23D3" w:rsidRPr="000C4143" w:rsidRDefault="00AE23D3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8862EC" w14:textId="47FA936C" w:rsidR="00B5031F" w:rsidRPr="000C4143" w:rsidRDefault="00B5031F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F47D518" w14:textId="69F9B873" w:rsidR="00B5031F" w:rsidRPr="000C4143" w:rsidRDefault="00B5031F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1A12F3" w14:textId="30AAFD5D" w:rsidR="00B5031F" w:rsidRPr="000C4143" w:rsidRDefault="00B5031F" w:rsidP="00B5031F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TAK – </w:t>
            </w:r>
            <w:r w:rsidR="00A7430D"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pkt</w:t>
            </w:r>
          </w:p>
          <w:p w14:paraId="61C6DFFE" w14:textId="3655CABF" w:rsidR="00B5031F" w:rsidRPr="000C4143" w:rsidRDefault="00B5031F" w:rsidP="00B5031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NIE – 0 pkt</w:t>
            </w:r>
          </w:p>
        </w:tc>
      </w:tr>
      <w:tr w:rsidR="00987352" w:rsidRPr="000C4143" w14:paraId="59F6236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AB3FC6" w14:textId="72E72BE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BA666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Konsola operatorska</w:t>
            </w:r>
          </w:p>
        </w:tc>
      </w:tr>
      <w:tr w:rsidR="00987352" w:rsidRPr="000C4143" w14:paraId="0A22F372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0EBEB46" w14:textId="3676AF2C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AD9B99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Pojemność dostępnej bazy danych dla obrazów [512 x 512] bez kompresji wyrażona ilością obrazów  niezależnie od przestrzeni dyskowej dla danych surowych [obrazów]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36F4C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450 000 obrazów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D73807" w14:textId="77777777" w:rsidR="0084147D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3677F626" w14:textId="0E836570" w:rsidR="0084147D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59B72AC3" w14:textId="332ADD95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2F060AA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= 450 000 – 0 pkt</w:t>
            </w:r>
          </w:p>
          <w:p w14:paraId="3AB9543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 450000 ≤ 1 500 000 - 2pkt</w:t>
            </w:r>
          </w:p>
          <w:p w14:paraId="72DFADF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 1 500 000 cm- 5 pkt</w:t>
            </w:r>
          </w:p>
        </w:tc>
      </w:tr>
      <w:tr w:rsidR="000C4143" w:rsidRPr="000C4143" w14:paraId="51FE9C53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52E197" w14:textId="2FC00581" w:rsidR="00792ECD" w:rsidRPr="000C4143" w:rsidRDefault="00792ECD" w:rsidP="0084147D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A514DA" w14:textId="359AD6AC" w:rsidR="00792ECD" w:rsidRPr="000C4143" w:rsidRDefault="00792ECD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Szybkość rekonstrukcji obrazów w rozdzielczości 512 x 512  [obrazów/s]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1DD579" w14:textId="60459053" w:rsidR="00792ECD" w:rsidRPr="000C4143" w:rsidRDefault="00792ECD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40 obrazów/s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EF592F0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……………..</w:t>
            </w:r>
          </w:p>
          <w:p w14:paraId="69935A8C" w14:textId="2E12FA6C" w:rsidR="00792ECD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00FEEE5" w14:textId="77777777" w:rsidR="00792ECD" w:rsidRPr="000C4143" w:rsidRDefault="00792ECD" w:rsidP="00792EC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60 obrazów/s – 2 pkt</w:t>
            </w:r>
          </w:p>
          <w:p w14:paraId="550593A9" w14:textId="77777777" w:rsidR="00792ECD" w:rsidRPr="000C4143" w:rsidRDefault="00792ECD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C4143" w:rsidRPr="000C4143" w14:paraId="19DC9C8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194A71" w14:textId="4606341A" w:rsidR="00DF1B37" w:rsidRPr="000C4143" w:rsidRDefault="0084147D" w:rsidP="0084147D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949C3B2" w14:textId="2145CC63" w:rsidR="00DF1B37" w:rsidRPr="000C4143" w:rsidRDefault="00792ECD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Niskodawkowy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, iteracyjny algorytm rekonstrukcji danych surowych umożliwiający redukcję dawki o min. 80% w porównaniu do standardowej rekonstrukcji bez pogorszenia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4FF96C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  <w:p w14:paraId="0D02B772" w14:textId="086D36F5" w:rsidR="00DF1B37" w:rsidRPr="000C4143" w:rsidRDefault="00DF1B37" w:rsidP="00792ECD">
            <w:pPr>
              <w:pStyle w:val="Domylnie0"/>
              <w:jc w:val="center"/>
              <w:rPr>
                <w:color w:val="FF000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99BF7F7" w14:textId="77777777" w:rsidR="00792ECD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6C648A" w14:textId="77777777" w:rsidR="00792ECD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…………….</w:t>
            </w:r>
          </w:p>
          <w:p w14:paraId="204F6620" w14:textId="0C64CF2B" w:rsidR="00DF1B37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podać % redukcji dawki bez pogorszenia jakości w porównaniu do standardowej rekonstrukcji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625F15C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5 pkt</w:t>
            </w:r>
          </w:p>
          <w:p w14:paraId="28A959A0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5F6752B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C4143" w:rsidRPr="000C4143" w14:paraId="13B3BC10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146871" w14:textId="71427E29" w:rsidR="00471967" w:rsidRPr="000C4143" w:rsidRDefault="00471967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F76270" w14:textId="4F4509D3" w:rsidR="00471967" w:rsidRPr="000C4143" w:rsidRDefault="00471967" w:rsidP="00C935D9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Ilość nastaw algorytmów podanego powyżej możliwych do zastosowania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6881CAF" w14:textId="09C531C2" w:rsidR="00471967" w:rsidRPr="000C4143" w:rsidRDefault="0047196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AB9427B" w14:textId="77777777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0383842" w14:textId="77777777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…………………….</w:t>
            </w:r>
          </w:p>
          <w:p w14:paraId="27D31212" w14:textId="77777777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EC12FAE" w14:textId="67690B10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852AF6F" w14:textId="77777777" w:rsidR="00471967" w:rsidRPr="000C4143" w:rsidRDefault="00471967" w:rsidP="00471967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</w:p>
          <w:p w14:paraId="0EAA1F4B" w14:textId="39F07203" w:rsidR="00471967" w:rsidRPr="000C4143" w:rsidRDefault="00471967" w:rsidP="00471967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&gt; 5 – 5 pkt</w:t>
            </w:r>
          </w:p>
          <w:p w14:paraId="744EF256" w14:textId="2F7F43E8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 – 0 pkt</w:t>
            </w:r>
          </w:p>
        </w:tc>
      </w:tr>
      <w:tr w:rsidR="000C4143" w:rsidRPr="000C4143" w14:paraId="55A3B0AE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40D1ED8" w14:textId="2A22FBDD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7.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7783B1" w14:textId="49BFD466" w:rsidR="00C935D9" w:rsidRPr="000C4143" w:rsidRDefault="00C935D9" w:rsidP="00C935D9">
            <w:pPr>
              <w:pStyle w:val="Domylnie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Ilość możliwych do zaprogramowania (prospektywnie) współbieżnych zadań rekonstrukcyjnych dla jednego protokołu skanowania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ACC4745" w14:textId="77777777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03D9FF" w14:textId="58A41BD3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5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28883A4" w14:textId="77777777" w:rsidR="00C935D9" w:rsidRPr="000C4143" w:rsidRDefault="00C935D9" w:rsidP="00C935D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D28A0BF" w14:textId="5E9057E3" w:rsidR="00C935D9" w:rsidRPr="000C4143" w:rsidRDefault="00C935D9" w:rsidP="00C935D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66CEC40E" w14:textId="3AAB7410" w:rsidR="00C935D9" w:rsidRPr="000C4143" w:rsidRDefault="00C935D9" w:rsidP="00C935D9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7927520" w14:textId="77777777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665420C" w14:textId="10AC9310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 5 do 8 – 2 pkt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br/>
              <w:t>&gt; 8 – 5 pkt</w:t>
            </w:r>
          </w:p>
        </w:tc>
      </w:tr>
      <w:tr w:rsidR="000C4143" w:rsidRPr="000C4143" w14:paraId="6FA59A1D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E0E762" w14:textId="49EBFCA1" w:rsidR="002802CF" w:rsidRPr="000C4143" w:rsidRDefault="002802CF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18.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1989CC" w14:textId="3E493B8C" w:rsidR="002802CF" w:rsidRPr="000C4143" w:rsidRDefault="002802CF" w:rsidP="00C935D9">
            <w:pPr>
              <w:pStyle w:val="Domylnie0"/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/>
                <w:color w:val="FF0000"/>
                <w:sz w:val="20"/>
              </w:rPr>
              <w:t xml:space="preserve">Dedykowane rozwiązanie do wykonywania procedur interwencyjnych </w:t>
            </w:r>
            <w:proofErr w:type="spellStart"/>
            <w:r w:rsidRPr="000C4143">
              <w:rPr>
                <w:rFonts w:ascii="Arial" w:hAnsi="Arial"/>
                <w:color w:val="FF0000"/>
                <w:sz w:val="20"/>
              </w:rPr>
              <w:t>fluoroskopowych</w:t>
            </w:r>
            <w:proofErr w:type="spellEnd"/>
            <w:r w:rsidRPr="000C4143">
              <w:rPr>
                <w:rFonts w:ascii="Arial" w:hAnsi="Arial"/>
                <w:color w:val="FF0000"/>
                <w:sz w:val="20"/>
              </w:rPr>
              <w:t xml:space="preserve"> i </w:t>
            </w:r>
            <w:proofErr w:type="spellStart"/>
            <w:r w:rsidRPr="000C4143">
              <w:rPr>
                <w:rFonts w:ascii="Arial" w:hAnsi="Arial"/>
                <w:color w:val="FF0000"/>
                <w:sz w:val="20"/>
              </w:rPr>
              <w:t>niefluoroskopowych</w:t>
            </w:r>
            <w:proofErr w:type="spellEnd"/>
            <w:r w:rsidRPr="000C4143">
              <w:rPr>
                <w:rFonts w:ascii="Arial" w:hAnsi="Arial"/>
                <w:color w:val="FF0000"/>
                <w:sz w:val="20"/>
              </w:rPr>
              <w:t xml:space="preserve"> pod kontrolą oferowanego tomografu komputerowego z min. 1 dodatkowym monitorem min. 19” na podwieszeniu pod sufitem w pomieszczeniu badań </w:t>
            </w:r>
            <w:r w:rsidRPr="000C4143">
              <w:rPr>
                <w:rFonts w:ascii="Arial" w:hAnsi="Arial"/>
                <w:strike/>
                <w:color w:val="FF0000"/>
                <w:sz w:val="20"/>
              </w:rPr>
              <w:t>ze wskazaniem trajektorii igły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7C81FDD" w14:textId="1CCAE910" w:rsidR="002802CF" w:rsidRPr="000C4143" w:rsidRDefault="002802CF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0F9D7F2" w14:textId="77777777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A4A925E" w14:textId="77777777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8751AE9" w14:textId="77777777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F5BBA35" w14:textId="79DE1914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………..</w:t>
            </w:r>
          </w:p>
          <w:p w14:paraId="637B496F" w14:textId="6D03459A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868AE75" w14:textId="77777777" w:rsidR="00777C60" w:rsidRPr="000C4143" w:rsidRDefault="00777C60" w:rsidP="00777C60">
            <w:pPr>
              <w:pStyle w:val="Indeks"/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Dodatkowo:</w:t>
            </w:r>
          </w:p>
          <w:p w14:paraId="52F9805D" w14:textId="77777777" w:rsidR="00777C60" w:rsidRPr="000C4143" w:rsidRDefault="00777C60" w:rsidP="00777C60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wskazanie trajektorii igły – 5 pkt</w:t>
            </w:r>
          </w:p>
          <w:p w14:paraId="0BBD1399" w14:textId="2B4833FB" w:rsidR="002802CF" w:rsidRPr="000C4143" w:rsidRDefault="002010E2" w:rsidP="00777C6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brak trajektorii igły – 0 pkt</w:t>
            </w:r>
          </w:p>
        </w:tc>
      </w:tr>
      <w:tr w:rsidR="000C4143" w:rsidRPr="000C4143" w14:paraId="3602BB1B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418D765" w14:textId="488F5391" w:rsidR="000736E9" w:rsidRPr="000C4143" w:rsidRDefault="000736E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19.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80C1F54" w14:textId="7AC3676F" w:rsidR="000736E9" w:rsidRPr="000C4143" w:rsidRDefault="000736E9" w:rsidP="00C935D9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Możliwość wykonania badania z zastosowaniem filtrów hybrydowych, w </w:t>
            </w: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lastRenderedPageBreak/>
              <w:t>którego rekonstrukcję zaangażowane są równocześnie ,w jednej serii obrazów, dwa filtry rekonstrukcyjne do : tkanki miękkiej i tkanki płucnej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41A80A1" w14:textId="5567C606" w:rsidR="000736E9" w:rsidRPr="000C4143" w:rsidRDefault="000736E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lastRenderedPageBreak/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308AD11" w14:textId="77777777" w:rsidR="000736E9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  <w:p w14:paraId="17C57349" w14:textId="77777777" w:rsidR="000736E9" w:rsidRPr="000C4143" w:rsidRDefault="000736E9" w:rsidP="00C935D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CD06FA1" w14:textId="77777777" w:rsidR="000736E9" w:rsidRPr="000C4143" w:rsidRDefault="000736E9" w:rsidP="000736E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 – 5 pkt</w:t>
            </w:r>
          </w:p>
          <w:p w14:paraId="13575F9D" w14:textId="77777777" w:rsidR="000736E9" w:rsidRPr="000C4143" w:rsidRDefault="000736E9" w:rsidP="000736E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NIE – 0 pkt</w:t>
            </w:r>
          </w:p>
          <w:p w14:paraId="0CE48659" w14:textId="77777777" w:rsidR="000736E9" w:rsidRPr="000C4143" w:rsidRDefault="000736E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87352" w:rsidRPr="000C4143" w14:paraId="4F98F90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32B6B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Va</w:t>
            </w:r>
            <w:proofErr w:type="spellEnd"/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991A7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Stanowisko diagnostyczne –5szt</w:t>
            </w:r>
          </w:p>
        </w:tc>
      </w:tr>
      <w:tr w:rsidR="00987352" w:rsidRPr="000C4143" w14:paraId="3EA2FF5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1CB4A6D" w14:textId="77777777" w:rsidR="00DF1B37" w:rsidRPr="000C4143" w:rsidRDefault="00DF1B37" w:rsidP="0006162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Vb</w:t>
            </w:r>
            <w:proofErr w:type="spellEnd"/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EF31615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Serwer aplikacyjny z pięcioma konsolami lekarskimi</w:t>
            </w:r>
          </w:p>
        </w:tc>
      </w:tr>
      <w:tr w:rsidR="00235B21" w:rsidRPr="000C4143" w14:paraId="7F1238C7" w14:textId="77777777" w:rsidTr="00235B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977270C" w14:textId="31B1C36E" w:rsidR="00235B21" w:rsidRPr="001A03B6" w:rsidRDefault="00235B21" w:rsidP="00061621">
            <w:pPr>
              <w:pStyle w:val="Domylnie0"/>
              <w:ind w:left="720"/>
              <w:rPr>
                <w:rFonts w:ascii="Arial" w:hAnsi="Arial" w:cs="Arial"/>
                <w:b/>
                <w:bCs/>
                <w:strike/>
                <w:color w:val="00B0F0"/>
                <w:sz w:val="20"/>
                <w:szCs w:val="20"/>
              </w:rPr>
            </w:pPr>
            <w:r w:rsidRPr="001A03B6">
              <w:rPr>
                <w:rFonts w:ascii="Arial" w:hAnsi="Arial" w:cs="Arial"/>
                <w:b/>
                <w:bCs/>
                <w:strike/>
                <w:color w:val="00B0F0"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0EF94C" w14:textId="77777777" w:rsidR="00235B21" w:rsidRPr="001A03B6" w:rsidRDefault="00235B21" w:rsidP="00235B21">
            <w:pPr>
              <w:rPr>
                <w:rFonts w:ascii="Arial" w:hAnsi="Arial" w:cs="Arial"/>
                <w:strike/>
                <w:color w:val="00B0F0"/>
                <w:sz w:val="20"/>
                <w:szCs w:val="20"/>
                <w:lang w:eastAsia="ja-JP"/>
              </w:rPr>
            </w:pPr>
            <w:r w:rsidRPr="001A03B6">
              <w:rPr>
                <w:rFonts w:ascii="Arial" w:hAnsi="Arial" w:cs="Arial"/>
                <w:strike/>
                <w:color w:val="00B0F0"/>
                <w:sz w:val="20"/>
                <w:szCs w:val="20"/>
                <w:lang w:eastAsia="ja-JP"/>
              </w:rPr>
              <w:t>Dostawa aplikacji w oparciu o model pływających licencji.</w:t>
            </w:r>
          </w:p>
          <w:p w14:paraId="247EAE7B" w14:textId="77777777" w:rsidR="00235B21" w:rsidRPr="001A03B6" w:rsidRDefault="00235B21" w:rsidP="00235B21">
            <w:pPr>
              <w:rPr>
                <w:rFonts w:ascii="Arial" w:hAnsi="Arial" w:cs="Arial"/>
                <w:strike/>
                <w:color w:val="00B0F0"/>
                <w:sz w:val="20"/>
                <w:szCs w:val="20"/>
                <w:lang w:eastAsia="ja-JP"/>
              </w:rPr>
            </w:pPr>
            <w:r w:rsidRPr="001A03B6">
              <w:rPr>
                <w:rFonts w:ascii="Arial" w:hAnsi="Arial" w:cs="Arial"/>
                <w:strike/>
                <w:color w:val="00B0F0"/>
                <w:sz w:val="20"/>
                <w:szCs w:val="20"/>
                <w:lang w:eastAsia="ja-JP"/>
              </w:rPr>
              <w:t>Możliwość ściągnięcia i instalacji klienta na komputer PC mający dostęp do serwera aplikacyjnego</w:t>
            </w:r>
          </w:p>
          <w:p w14:paraId="5F26DF28" w14:textId="77777777" w:rsidR="00235B21" w:rsidRPr="001A03B6" w:rsidRDefault="00235B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00B0F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14BE290" w14:textId="0BA780EB" w:rsidR="00235B21" w:rsidRPr="001A03B6" w:rsidRDefault="00235B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00B0F0"/>
                <w:sz w:val="20"/>
                <w:szCs w:val="20"/>
              </w:rPr>
            </w:pPr>
            <w:r w:rsidRPr="001A03B6">
              <w:rPr>
                <w:rFonts w:ascii="Arial" w:hAnsi="Arial" w:cs="Arial"/>
                <w:strike/>
                <w:color w:val="00B0F0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2F94A4A" w14:textId="77777777" w:rsidR="00235B21" w:rsidRPr="001A03B6" w:rsidRDefault="00235B21" w:rsidP="00235B21">
            <w:pPr>
              <w:pStyle w:val="Domylnie0"/>
              <w:jc w:val="center"/>
              <w:rPr>
                <w:rFonts w:ascii="Arial" w:hAnsi="Arial" w:cs="Arial"/>
                <w:strike/>
                <w:color w:val="00B0F0"/>
                <w:sz w:val="20"/>
                <w:szCs w:val="20"/>
              </w:rPr>
            </w:pPr>
            <w:r w:rsidRPr="001A03B6">
              <w:rPr>
                <w:rFonts w:ascii="Arial" w:hAnsi="Arial" w:cs="Arial"/>
                <w:strike/>
                <w:color w:val="00B0F0"/>
                <w:sz w:val="20"/>
                <w:szCs w:val="20"/>
              </w:rPr>
              <w:t>………………..</w:t>
            </w:r>
          </w:p>
          <w:p w14:paraId="073F90C6" w14:textId="20A3D905" w:rsidR="00235B21" w:rsidRPr="001A03B6" w:rsidRDefault="00235B21" w:rsidP="00235B21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00B0F0"/>
                <w:sz w:val="20"/>
                <w:szCs w:val="20"/>
              </w:rPr>
            </w:pPr>
            <w:r w:rsidRPr="001A03B6">
              <w:rPr>
                <w:rFonts w:ascii="Arial" w:hAnsi="Arial" w:cs="Arial"/>
                <w:strike/>
                <w:color w:val="00B0F0"/>
                <w:sz w:val="20"/>
                <w:szCs w:val="20"/>
              </w:rPr>
              <w:t>Podać ilość klientów z jednoczasowym dostępem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4E3B91B" w14:textId="77777777" w:rsidR="00235B21" w:rsidRPr="001A03B6" w:rsidRDefault="00235B21" w:rsidP="00235B21">
            <w:pPr>
              <w:widowControl w:val="0"/>
              <w:jc w:val="center"/>
              <w:rPr>
                <w:rFonts w:ascii="Arial" w:hAnsi="Arial" w:cs="Arial"/>
                <w:strike/>
                <w:color w:val="00B0F0"/>
                <w:sz w:val="20"/>
                <w:szCs w:val="20"/>
                <w:lang w:bidi="hi-IN"/>
              </w:rPr>
            </w:pPr>
            <w:r w:rsidRPr="001A03B6">
              <w:rPr>
                <w:rFonts w:ascii="Arial" w:hAnsi="Arial" w:cs="Arial"/>
                <w:strike/>
                <w:color w:val="00B0F0"/>
                <w:sz w:val="20"/>
                <w:szCs w:val="20"/>
                <w:lang w:bidi="hi-IN"/>
              </w:rPr>
              <w:t>Jednoczesny dostęp dla jednego klienta – 0 pkt.</w:t>
            </w:r>
          </w:p>
          <w:p w14:paraId="1B21E9C7" w14:textId="0F413DF1" w:rsidR="00235B21" w:rsidRPr="001A03B6" w:rsidRDefault="00235B21" w:rsidP="00235B21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00B0F0"/>
                <w:sz w:val="20"/>
                <w:szCs w:val="20"/>
              </w:rPr>
            </w:pPr>
            <w:r w:rsidRPr="001A03B6">
              <w:rPr>
                <w:rFonts w:ascii="Arial" w:hAnsi="Arial" w:cs="Arial"/>
                <w:strike/>
                <w:color w:val="00B0F0"/>
                <w:sz w:val="20"/>
                <w:szCs w:val="20"/>
              </w:rPr>
              <w:t>Jednoczesny dostęp dla &gt;1 klienta – 5 pkt</w:t>
            </w:r>
          </w:p>
        </w:tc>
      </w:tr>
      <w:tr w:rsidR="00987352" w:rsidRPr="000C4143" w14:paraId="3A2D2539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286A8C4" w14:textId="0AFED508" w:rsidR="00DF1B37" w:rsidRPr="000C4143" w:rsidRDefault="00DF1B37" w:rsidP="0006162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305377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OPROGRAMOWANIE</w:t>
            </w:r>
          </w:p>
        </w:tc>
      </w:tr>
      <w:tr w:rsidR="000C4143" w:rsidRPr="000C4143" w14:paraId="7067ACBF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CB3FC90" w14:textId="1679E1B6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8.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ECDE5B" w14:textId="563055CC" w:rsidR="00DF1B37" w:rsidRPr="000C4143" w:rsidRDefault="002C2240" w:rsidP="00061621">
            <w:pPr>
              <w:widowControl w:val="0"/>
              <w:jc w:val="both"/>
              <w:rPr>
                <w:color w:val="FF0000"/>
              </w:rPr>
            </w:pP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Oprogramowanie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automatycznego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tworzenia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anatomicznie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zorientowanych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płaszczyzn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rekonstrukcji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kręgów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i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automatycznego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ich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oznaczania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badaniach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całego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kręgosłupa</w:t>
            </w:r>
            <w:proofErr w:type="spellEnd"/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1B0BD3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Tak/Nie 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A14B0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3C95B24" w14:textId="2EDA84E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BA1BA4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5 pkt</w:t>
            </w:r>
          </w:p>
          <w:p w14:paraId="24C338D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tr w:rsidR="000C4143" w:rsidRPr="000C4143" w14:paraId="0B0CA622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5B2122" w14:textId="179455A4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12F80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pozwalające na eksport modeli 3D do zewnętrznego pliku, który może zostać użyty do wydruku 3D. Format plików to min. STL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VRML, 3MF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DC22D3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D4D567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AFA277B" w14:textId="102A558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9C9923E" w14:textId="4B9FADB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204092"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74FC386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tr w:rsidR="00987352" w:rsidRPr="000C4143" w14:paraId="06DEC5A1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E0474D8" w14:textId="2666E4E6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11.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0359E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angiografii TK umożliwiające automatyczną identyfikację i izolację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zakontrastowanego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naczynia z objętości badanej (rozwinięcie wzdłuż linii centralnej naczynia, z pomiarem średnicy, pola przekroju w płaszczyźnie prostopadłej do osi naczynia, automatyczne wyznaczanie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stenozy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79D188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F029276" w14:textId="77777777" w:rsidR="00326E6A" w:rsidRPr="000C4143" w:rsidRDefault="00326E6A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DC772B0" w14:textId="77777777" w:rsidR="00326E6A" w:rsidRPr="000C4143" w:rsidRDefault="00326E6A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0C21D8D" w14:textId="30B9AA4F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1F47A65" w14:textId="39E666B8" w:rsidR="00DF1B37" w:rsidRPr="000C4143" w:rsidRDefault="00DF1B37" w:rsidP="00326E6A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B085C2B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1AC4B19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0D91B4C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F734BAD" w14:textId="68DB0798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2AF74D" w14:textId="77777777" w:rsidR="00DF1B37" w:rsidRPr="000C4143" w:rsidRDefault="00DF1B37" w:rsidP="00061621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perfuzji mózgu umożliwiająca ocenę ilościową i jakościową (mapy barwne) co najmniej następujących parametrów: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rBF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(miejscowy przepływ krwi),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rBV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(miejscowa objętość krwi) oraz TTP (czas do szczytu krzywej wzmocnienia) lub MTT (średni czas przejścia).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C5E1B7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14F890E" w14:textId="526C22A2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8F1B147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97976A6" w14:textId="2E005A84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E9D42EF" w14:textId="521DA184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5CA24DC" w14:textId="77777777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1FF38C0" w14:textId="3FCE437F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…………….</w:t>
            </w:r>
          </w:p>
          <w:p w14:paraId="67003501" w14:textId="2B2ABECB" w:rsidR="00B65138" w:rsidRPr="000C4143" w:rsidRDefault="002D606F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  <w:r w:rsidR="00B65138"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odać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czy ocena dotyczy PS (przepuszczalność tkankowa)</w:t>
            </w:r>
          </w:p>
          <w:p w14:paraId="2349B12F" w14:textId="4787A98C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EBAD262" w14:textId="77777777" w:rsidR="002D606F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5D1F1C68" w14:textId="60260711" w:rsidR="00DF1B37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2720677E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D1C8FB" w14:textId="09124A2C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16.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181AF9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Badania perfuzji mózgu oraz guzów mózgu z funkcją klasyfikacji tkankowej polegającej na segmentacji regionów niedokrwiennych mózgu na podstawie map przepływu i objętości krwi.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CFC1D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84C007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6BB9BC6" w14:textId="3A803102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6539EAB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0FAF89D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477EB" w:rsidRPr="000C4143" w14:paraId="046FFD3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1F16641" w14:textId="7A420BA8" w:rsidR="00F477EB" w:rsidRPr="000C4143" w:rsidRDefault="00F477EB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EC938C" w14:textId="151228C6" w:rsidR="00F477EB" w:rsidRPr="000C4143" w:rsidRDefault="00F477EB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Wizualizacja map perfuzyjnych mózgowia w 3D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2E523B8" w14:textId="1EA523FF" w:rsidR="00F477EB" w:rsidRPr="000C4143" w:rsidRDefault="00F477EB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3B2F41A" w14:textId="77777777" w:rsidR="00F477EB" w:rsidRPr="000C4143" w:rsidRDefault="00F477EB" w:rsidP="00F477EB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B983D16" w14:textId="77777777" w:rsidR="00F477EB" w:rsidRPr="000C4143" w:rsidRDefault="00F477EB" w:rsidP="00B651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AED599" w14:textId="175C87C7" w:rsidR="00F477EB" w:rsidRPr="000C4143" w:rsidRDefault="00F477EB" w:rsidP="00F477EB">
            <w:pPr>
              <w:tabs>
                <w:tab w:val="left" w:pos="5518"/>
              </w:tabs>
              <w:rPr>
                <w:rFonts w:ascii="Calibri" w:hAnsi="Calibri" w:cs="Calibri"/>
                <w:b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          Tak- 5 pkt.</w:t>
            </w:r>
          </w:p>
          <w:p w14:paraId="5A6C3667" w14:textId="22454BF0" w:rsidR="00F477EB" w:rsidRPr="000C4143" w:rsidRDefault="00F477EB" w:rsidP="00F477EB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78EE9B5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238835" w14:textId="6B117BF8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18.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B2D0BC1" w14:textId="77777777" w:rsidR="00DF1B37" w:rsidRPr="000C4143" w:rsidRDefault="00DF1B37" w:rsidP="00061621">
            <w:pPr>
              <w:pStyle w:val="Domylnie0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automatycznej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segmentacji 3D i oceny krwiaków w mózgu z serii bez kontrastu z obliczaniem objętości krwiaka oraz jego krótkiej i długiej osi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A28D54A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1B1FCA" w14:textId="77777777" w:rsidR="00B65138" w:rsidRPr="000C4143" w:rsidRDefault="00B65138" w:rsidP="00B651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65CEA4E9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3997315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0E0D0CE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BB7696A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6540E0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18F94CD5" w14:textId="1C6F210F" w:rsidR="00DF1B37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Podać czy obliczenia są automatyczne 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1C7C8A3" w14:textId="77777777" w:rsidR="002B310D" w:rsidRPr="000C4143" w:rsidRDefault="002B310D" w:rsidP="002B310D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Dla obliczeń automatycznych – 2 pkt</w:t>
            </w:r>
          </w:p>
          <w:p w14:paraId="2F0549D7" w14:textId="186900AA" w:rsidR="00DF1B37" w:rsidRPr="000C4143" w:rsidRDefault="002B310D" w:rsidP="002B310D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nieautomatycznych – 0 pkt</w:t>
            </w:r>
          </w:p>
        </w:tc>
      </w:tr>
      <w:tr w:rsidR="00987352" w:rsidRPr="000C4143" w14:paraId="3CBB31F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CB2BF4" w14:textId="68F76FA9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19.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1622282" w14:textId="77777777" w:rsidR="00DF1B37" w:rsidRPr="000C4143" w:rsidRDefault="00DF1B37" w:rsidP="00061621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segmentacji 3D i oceny tętniaków w mózgu z serii z kontrastem wraz z obliczaniem objętości tętniaka, minimalnej i maksymalnej długości tętniaka oraz maksymalnej i minimalnej średnicy szyjki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tętniaka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D29A3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4E2AB8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2C9DB6A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4F3540A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5EBD80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3CA661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…………….</w:t>
            </w:r>
          </w:p>
          <w:p w14:paraId="34B7909E" w14:textId="66BA93DB" w:rsidR="00DF1B37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Podać czy 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 xml:space="preserve">obliczenia są automatyczne 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7CCC874" w14:textId="77777777" w:rsidR="002D606F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 – 2 pkt</w:t>
            </w:r>
          </w:p>
          <w:p w14:paraId="0133D691" w14:textId="6E178F64" w:rsidR="00DF1B37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nie – 0 pkt </w:t>
            </w:r>
          </w:p>
        </w:tc>
      </w:tr>
      <w:tr w:rsidR="00987352" w:rsidRPr="000C4143" w14:paraId="1316CB4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79DBC0" w14:textId="102CCE82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20.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F0516F" w14:textId="77777777" w:rsidR="00DF1B37" w:rsidRPr="000C4143" w:rsidRDefault="00DF1B37" w:rsidP="00061621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szybkiej diagnostyki udarów mózgu umożliwiające automatyczną fuzję obrazów poszczególnych faz napływu kontrastu i  pokazujące w różnych kolorach tętnicę, żyły i naczynia oboczne na sumarycznym obrazie.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70CC6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5DF39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C56E1E9" w14:textId="68EC343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C25A3BA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3B06E89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32BF685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80CFAF" w14:textId="447BB28D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21.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423159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wczesnej oceny udarów niedokrwiennych z użyciem badań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bezkontrastowych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(natywnych), realizujące:</w:t>
            </w:r>
          </w:p>
          <w:p w14:paraId="276BE45F" w14:textId="77777777" w:rsidR="009A2C03" w:rsidRPr="000C4143" w:rsidRDefault="009A2C03" w:rsidP="009A2C03">
            <w:pPr>
              <w:pStyle w:val="Style5"/>
              <w:widowControl/>
              <w:numPr>
                <w:ilvl w:val="0"/>
                <w:numId w:val="43"/>
              </w:numPr>
              <w:spacing w:line="276" w:lineRule="auto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wyznaczanie wskaźnika ASPECTS (Alberta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Stroke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Program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Early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CT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Score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).</w:t>
            </w:r>
          </w:p>
          <w:p w14:paraId="7124DD76" w14:textId="77777777" w:rsidR="009A2C03" w:rsidRPr="000C4143" w:rsidRDefault="009A2C03" w:rsidP="009A2C03">
            <w:pPr>
              <w:pStyle w:val="Style5"/>
              <w:widowControl/>
              <w:numPr>
                <w:ilvl w:val="0"/>
                <w:numId w:val="43"/>
              </w:numPr>
              <w:spacing w:line="276" w:lineRule="auto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zaznaczenie obszarów objętych  udarem,. rozległości i zaawansowania strefy niedokrwienia.</w:t>
            </w:r>
          </w:p>
          <w:p w14:paraId="2E50E69D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generowanie pomiarów/map bez konieczności ręcznego otwierania badania na stacji lekarskiej, automatyczne wysyłanie pomiarów/map do systemu PACS oraz ich archiwizowania </w:t>
            </w:r>
          </w:p>
          <w:p w14:paraId="70ABDA7E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oceny badań  (m.in. udarów). </w:t>
            </w:r>
          </w:p>
          <w:p w14:paraId="0BE9FC3A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24F4C270" w14:textId="2A7DF8A4" w:rsidR="00DF1B37" w:rsidRPr="000C4143" w:rsidRDefault="009A2C03" w:rsidP="009A2C03">
            <w:pPr>
              <w:contextualSpacing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D40D04" w14:textId="77777777" w:rsidR="00DF1B37" w:rsidRPr="000C4143" w:rsidRDefault="00DF1B37" w:rsidP="00061621">
            <w:pPr>
              <w:pStyle w:val="Domylnie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C414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04337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237FE81" w14:textId="489C14EC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92B6845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- 10 pkt</w:t>
            </w:r>
          </w:p>
          <w:p w14:paraId="614BC487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tr w:rsidR="00987352" w:rsidRPr="000C4143" w14:paraId="23A37355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132174" w14:textId="1A1AA87C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22.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F75A66" w14:textId="01A6679C" w:rsidR="00DF1B37" w:rsidRPr="000C4143" w:rsidRDefault="00DF1B37" w:rsidP="00061621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oceny badań  (m.in. udarów). </w:t>
            </w:r>
          </w:p>
          <w:p w14:paraId="5853CD40" w14:textId="77777777" w:rsidR="00DF1B37" w:rsidRPr="000C4143" w:rsidRDefault="00DF1B37" w:rsidP="00061621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21F5F40F" w14:textId="77777777" w:rsidR="00DF1B37" w:rsidRPr="000C4143" w:rsidRDefault="00DF1B37" w:rsidP="00061621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A094D3" w14:textId="77777777" w:rsidR="00DF1B37" w:rsidRPr="000C4143" w:rsidRDefault="00DF1B37" w:rsidP="00061621">
            <w:pPr>
              <w:pStyle w:val="Domylnie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27A576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TAK/NIE*</w:t>
            </w:r>
          </w:p>
          <w:p w14:paraId="5A77712A" w14:textId="26DB6DA3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33D505E" w14:textId="77777777" w:rsidR="00DF1B37" w:rsidRPr="000C4143" w:rsidRDefault="00DF1B37" w:rsidP="0006162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tak - 5 pkt</w:t>
            </w:r>
          </w:p>
          <w:p w14:paraId="5241068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6A70530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8C5001" w14:textId="58FDD947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8" w:name="_Hlk55767034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23.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273775" w14:textId="22253ABE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oceny perfuzji wątroby umożliwiające ocenę ilościową i jakościową (mapy barwne) co najmniej następujących parametrów: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rBF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(miejscowy przepływ krwi),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rBV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(miejscowa objętość krwi) oraz TTP (czas do szczytu krzywej wzmocnienia)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lub MTT (średni czas przejścia)</w:t>
            </w:r>
          </w:p>
          <w:p w14:paraId="094B5475" w14:textId="77777777" w:rsidR="000C4143" w:rsidRPr="000C4143" w:rsidRDefault="000C4143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6587685B" w14:textId="77777777" w:rsidR="00C039A8" w:rsidRPr="000C4143" w:rsidRDefault="00C039A8" w:rsidP="00C039A8">
            <w:pPr>
              <w:pStyle w:val="Domylnie0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oprogramowanie do badań perfuzyjnych wątroby oraz innych narządów </w:t>
            </w:r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miąższowych umożliwiające ocenę ilościową i jakościową oraz uzyskanie map dostępnych z:  AF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Arterial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), 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Equiv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BV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Equivalent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Blood Volume)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(usuwanie środka kontrastowego z tkanki)  i AF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Arterial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lastRenderedPageBreak/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),  PF (Portal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), PI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Perfusion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Index) .</w:t>
            </w:r>
          </w:p>
          <w:p w14:paraId="31E6252F" w14:textId="4ADBED30" w:rsidR="00C039A8" w:rsidRPr="000C4143" w:rsidRDefault="00C039A8" w:rsidP="00061621">
            <w:pPr>
              <w:pStyle w:val="Domylnie0"/>
              <w:rPr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52D4859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BEAB37F" w14:textId="77777777" w:rsidR="00B65138" w:rsidRPr="000C4143" w:rsidRDefault="00B65138" w:rsidP="00B651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1855D530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FE0550D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C2B998E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FAEC184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E42B22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4FB87946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Podać czy ocena dotyczy PS (przepuszczalność tkankowa)</w:t>
            </w:r>
          </w:p>
          <w:p w14:paraId="72A7E563" w14:textId="4B09E021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180479" w14:textId="1D172062" w:rsidR="00DF1B37" w:rsidRPr="000C4143" w:rsidRDefault="000104D6" w:rsidP="002D606F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Dodatkowo -parametr PS (przepuszczalność tkankowa) -5 pkt</w:t>
            </w:r>
          </w:p>
        </w:tc>
      </w:tr>
      <w:bookmarkEnd w:id="38"/>
      <w:tr w:rsidR="00987352" w:rsidRPr="000C4143" w14:paraId="0C0EC45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22DE871" w14:textId="6577DCF7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24.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3B1A07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Dedykowane, zorientowane tkankowo protokoły do oceny perfuzji min. : nerek, śledziony, prostaty, guzów kości itd.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627CC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15A7A6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71752AF" w14:textId="1F23D73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4CBC80E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- 2 pkt</w:t>
            </w:r>
          </w:p>
          <w:p w14:paraId="48C6C20A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536C9152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7865DB" w14:textId="7BACDDEC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27.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E84E63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Segmentacja wszystkich pięciu płatów płuc i automatyczne obliczanie rozedmy w poszczególnych płatach płuc.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413FEE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270D6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B3A23AD" w14:textId="3D04FF3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07775F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- 5pkt</w:t>
            </w:r>
          </w:p>
          <w:p w14:paraId="51F587E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34CB1864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70FEB28" w14:textId="3EFFD950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28.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8BD1462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umożliwiające za pomocą jednego kliknięcia dokonanie pomiarów grubości ścian poszczególnych dróg oddechowych oraz średnicy ich światła wraz z prezentacją zewnętrznych i wewnętrznych konturów tych ścian.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8C3A59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B3FE8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83839C3" w14:textId="03C0132A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00CDAEF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1837EEA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4C1A3EB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E73961B" w14:textId="1871FC87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9" w:name="_Hlk55219344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29.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528B95" w14:textId="77777777" w:rsidR="00DF1B37" w:rsidRPr="000C4143" w:rsidRDefault="00DF1B37" w:rsidP="00061621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automatycznej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segmentacji wątroby na płaty i min. 8 segmentów, narzędzia do segmentacji żyły wrotnej i żyły wątrobowej , obliczające objętość wątroby  i segmentów.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C1C40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7724AB8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6A92A58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2CA3FF7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404EA4E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B9D8AAD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3542BE52" w14:textId="77777777" w:rsidR="00DF1B37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Podać czy obliczenia są automatyczne </w:t>
            </w:r>
          </w:p>
          <w:p w14:paraId="05293991" w14:textId="2B2FA8F0" w:rsidR="00965991" w:rsidRPr="000C4143" w:rsidRDefault="00965991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E70B61C" w14:textId="77777777" w:rsidR="00965991" w:rsidRPr="000C4143" w:rsidRDefault="00965991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992125F" w14:textId="77777777" w:rsidR="00965991" w:rsidRPr="000C4143" w:rsidRDefault="00965991" w:rsidP="0096599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13D77DD0" w14:textId="77777777" w:rsidR="00965991" w:rsidRPr="000C4143" w:rsidRDefault="00965991" w:rsidP="0096599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Podać czy obliczania objętości płatów</w:t>
            </w:r>
          </w:p>
          <w:p w14:paraId="6C57DA10" w14:textId="5C8C15B2" w:rsidR="00965991" w:rsidRPr="000C4143" w:rsidRDefault="00965991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2CFF17" w14:textId="77777777" w:rsidR="00840383" w:rsidRPr="000C4143" w:rsidRDefault="00840383" w:rsidP="0084038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obliczenia  automatyczne -2 pkt</w:t>
            </w:r>
          </w:p>
          <w:p w14:paraId="01559AA4" w14:textId="0342DEB7" w:rsidR="00DF1B37" w:rsidRPr="000C4143" w:rsidRDefault="00840383" w:rsidP="00840383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obliczanie objętości płatów- 2 pkt</w:t>
            </w:r>
          </w:p>
        </w:tc>
      </w:tr>
      <w:bookmarkEnd w:id="39"/>
      <w:tr w:rsidR="00987352" w:rsidRPr="000C4143" w14:paraId="546A923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E615EF" w14:textId="2DF2E81B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30.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6E42A06" w14:textId="77777777" w:rsidR="00DF1B37" w:rsidRPr="000C4143" w:rsidRDefault="00DF1B37" w:rsidP="00061621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 xml:space="preserve">Oprogramowanie do oceny badań organów miąższowych (m.in. wątroby) wykonanych metodą </w:t>
            </w:r>
            <w:proofErr w:type="spellStart"/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dwuenergetyczną</w:t>
            </w:r>
            <w:proofErr w:type="spellEnd"/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, umożliwiające:</w:t>
            </w:r>
          </w:p>
          <w:p w14:paraId="7A2CE47E" w14:textId="77777777" w:rsidR="00DF1B37" w:rsidRPr="000C4143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 xml:space="preserve">wyznaczenie koncentracji środka kontrastowego w postaci kolorowych map, w tkankach oraz zmianach, </w:t>
            </w:r>
          </w:p>
          <w:p w14:paraId="2746BE72" w14:textId="77777777" w:rsidR="00DF1B37" w:rsidRPr="000C4143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możliwość płynnej zmiany wyświetlania pomiędzy kolorowym obrazem środka kontrastowego oraz bez środka kontrastowego,</w:t>
            </w:r>
          </w:p>
          <w:p w14:paraId="6004DAE0" w14:textId="77777777" w:rsidR="00DF1B37" w:rsidRPr="000C4143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mapy koncentracji tłuszczu w wątrobie</w:t>
            </w:r>
          </w:p>
          <w:p w14:paraId="354DBDCF" w14:textId="77777777" w:rsidR="00DF1B37" w:rsidRPr="000C4143" w:rsidRDefault="00DF1B37" w:rsidP="00061621">
            <w:pPr>
              <w:pStyle w:val="Domylnie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77806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85867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6858DE1" w14:textId="4E06323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A0D61F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11430D8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56F0B8B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790FB8" w14:textId="7A7F4493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31.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5CCC5B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auto"/>
                <w:sz w:val="20"/>
                <w:szCs w:val="20"/>
              </w:rPr>
              <w:t>Oprogramowanie oparte o algorytmy głębokiego uczenia do zautomatyzowanej segmentacji wątroby, segmentacja w czasie krótszym niż 3 sekundy i wskaźnik sukcesu segmentacji&gt; 95% na zestawie testowym.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186F9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7EA87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7127DC8" w14:textId="5EC0441C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B70283E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68C48A0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68CD6A3C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BEA18F8" w14:textId="1D0CAB03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40" w:name="_Hlk55462882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32.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CCC48E" w14:textId="0CF45056" w:rsidR="00DF1B37" w:rsidRPr="000C4143" w:rsidRDefault="00EF38A9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Oprogramowanie umożliwiające automatyczne obliczanie stosunku objętości guza do objętości segmentu, płata i całej wątroby.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9D22C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74BDFB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4D17A5F" w14:textId="1101DCD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35045A8" w14:textId="3CEE3789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- </w:t>
            </w:r>
            <w:r w:rsidR="00EF38A9"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698D323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bookmarkEnd w:id="40"/>
      <w:tr w:rsidR="00AB7FD3" w:rsidRPr="000C4143" w14:paraId="40D1E6F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2977E40" w14:textId="68027EFC" w:rsidR="00AB7FD3" w:rsidRPr="000C4143" w:rsidRDefault="00AB7FD3" w:rsidP="008C62E8">
            <w:pPr>
              <w:pStyle w:val="Domylnie0"/>
              <w:ind w:left="64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35.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8D33763" w14:textId="2012F011" w:rsidR="00AB7FD3" w:rsidRPr="000C4143" w:rsidRDefault="005548F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Calibri Light" w:hAnsi="Calibri Light"/>
                <w:color w:val="FF0000"/>
                <w:sz w:val="22"/>
                <w:szCs w:val="22"/>
                <w:lang w:eastAsia="en-US"/>
              </w:rPr>
              <w:t>Tworzenie własnych kryteriów onkologicznych oceny zmian ogniskowych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00BE82" w14:textId="5F041657" w:rsidR="00AB7FD3" w:rsidRPr="000C4143" w:rsidRDefault="005548F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Calibri Light" w:hAnsi="Calibri Light"/>
                <w:color w:val="FF0000"/>
                <w:sz w:val="22"/>
                <w:szCs w:val="22"/>
                <w:lang w:eastAsia="en-US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074D835" w14:textId="77777777" w:rsidR="005548F7" w:rsidRPr="000C4143" w:rsidRDefault="005548F7" w:rsidP="005548F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999707F" w14:textId="77777777" w:rsidR="00AB7FD3" w:rsidRPr="000C4143" w:rsidRDefault="00AB7FD3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E9361A1" w14:textId="77777777" w:rsidR="005548F7" w:rsidRPr="000C4143" w:rsidRDefault="005548F7" w:rsidP="005548F7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</w:p>
          <w:p w14:paraId="094D6665" w14:textId="28855826" w:rsidR="005548F7" w:rsidRPr="000C4143" w:rsidRDefault="005548F7" w:rsidP="005548F7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Tak – 2 pkt,</w:t>
            </w:r>
          </w:p>
          <w:p w14:paraId="795DEFED" w14:textId="77777777" w:rsidR="005548F7" w:rsidRPr="000C4143" w:rsidRDefault="005548F7" w:rsidP="005548F7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Nie – 0 pkt.</w:t>
            </w:r>
          </w:p>
          <w:p w14:paraId="4E7D87DC" w14:textId="03A214D0" w:rsidR="00AB7FD3" w:rsidRPr="000C4143" w:rsidRDefault="00AB7F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6482FD1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E3D62A" w14:textId="3508A50D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38.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9BFC93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umożliwiające wyświetlanie obrazów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monoenergetycznych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o ściśle określonej energii (wybór ze skokiem max. 5keV z zakresu min. 40 - 140keV) pochodzących z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dla badań ogólnych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355BDC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11D33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0E021EC" w14:textId="0F82B2F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1821EC6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77E342B4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774A3D7F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34FB02" w14:textId="10D4DA87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39.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B8E3B6A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Specjalistyczne oprogramowanie do analizy spektralnej zwapnień w naczyniach obwodowych w obrazach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8A3A7B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3F26CE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647D8AB" w14:textId="2418C623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D4FE54C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6D1C71E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2A05CCA7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263322" w14:textId="54B97F3C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40.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284A540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wyświetlanie mapy koncentracji jodu umożliwiające wykrywanie minimalnych stężeń jodu w obrazach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C45282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79DF8E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26382AE" w14:textId="6575F1B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E98F3F3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CD3879A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1B2085C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B88F4DD" w14:textId="44BC5591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41.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26A61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wyświetlanie wirtualnych obrazów natywnych (VNC) z obrazów wykonanych po podaniu kontrastu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BE981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DDC57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ECF332" w14:textId="78C72B35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3A88F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6A5A110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1A7D4259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9BA0302" w14:textId="6CA24348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42.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122F09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podanie przybliżonych wartości procentowych stłuszczenia wątroby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A30E7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E6DB1F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14FFDBC" w14:textId="0BD18AC4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4C5DBF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5pkt</w:t>
            </w:r>
          </w:p>
          <w:p w14:paraId="0594047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1FC0358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670B60" w14:textId="48E6E02F" w:rsidR="00DF1B37" w:rsidRPr="000C4143" w:rsidRDefault="008C62E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43.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62C40CF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Zaawansowane oprogramowanie do oceny badań TK klatki piersiowej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, w tym perfuzji względnej:</w:t>
            </w:r>
          </w:p>
          <w:p w14:paraId="7ABF245B" w14:textId="77777777" w:rsidR="00DF1B37" w:rsidRPr="000C4143" w:rsidRDefault="00DF1B37" w:rsidP="00061621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- automatyczna segmentacja płuc  i naczyń płucnych,</w:t>
            </w:r>
          </w:p>
          <w:p w14:paraId="11E2AB20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- segmentacja obszarów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hipoperfuzji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względnej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CBAC0A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393C51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6FBD0F3" w14:textId="00C53415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58BE7D3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349528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EF107A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6005EE" w:rsidRPr="000C4143" w14:paraId="19882200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944C032" w14:textId="3C6D5171" w:rsidR="006005EE" w:rsidRPr="000C4143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41" w:name="_Hlk55469312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44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D8E4449" w14:textId="7497916A" w:rsidR="006005EE" w:rsidRPr="000C4143" w:rsidRDefault="006005EE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pozwalające na wyświetlanie obrazów z wydzielonym i odjętym obrazem 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hydroksyapatytu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(HAP) uzyskanych w akwizycji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DE83C1" w14:textId="24564620" w:rsidR="006005EE" w:rsidRPr="000C4143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F91F013" w14:textId="77777777" w:rsidR="00D27ED3" w:rsidRPr="000C4143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47157C9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0FEB5FF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Tak – 2 pkt</w:t>
            </w:r>
          </w:p>
          <w:p w14:paraId="3698D2E6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nie – 0 pkt</w:t>
            </w:r>
          </w:p>
          <w:p w14:paraId="7B41773C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0827334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971126" w14:textId="3E0385DD" w:rsidR="006005EE" w:rsidRPr="000C4143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87987E0" w14:textId="77777777" w:rsidR="006005EE" w:rsidRPr="000C4143" w:rsidRDefault="006005EE" w:rsidP="006005E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 xml:space="preserve">Oprogramowanie do oceny badań organów miąższowych (m.in. wątroby) wykonanych metodą </w:t>
            </w:r>
            <w:proofErr w:type="spellStart"/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dwuenergetyczną</w:t>
            </w:r>
            <w:proofErr w:type="spellEnd"/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, umożliwiające:</w:t>
            </w:r>
          </w:p>
          <w:p w14:paraId="595E7397" w14:textId="77777777" w:rsidR="006005EE" w:rsidRPr="000C4143" w:rsidRDefault="006005EE" w:rsidP="006005EE">
            <w:pPr>
              <w:pStyle w:val="Style5"/>
              <w:widowControl/>
              <w:numPr>
                <w:ilvl w:val="0"/>
                <w:numId w:val="44"/>
              </w:numPr>
              <w:suppressAutoHyphens/>
              <w:spacing w:line="276" w:lineRule="auto"/>
              <w:ind w:left="416" w:hanging="284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 xml:space="preserve">wyznaczenie koncentracji środka kontrastowego w postaci kolorowych map, w tkankach oraz zmianach, </w:t>
            </w:r>
          </w:p>
          <w:p w14:paraId="1785522E" w14:textId="77777777" w:rsidR="006005EE" w:rsidRPr="000C4143" w:rsidRDefault="006005EE" w:rsidP="006005EE">
            <w:pPr>
              <w:pStyle w:val="Style5"/>
              <w:widowControl/>
              <w:numPr>
                <w:ilvl w:val="0"/>
                <w:numId w:val="44"/>
              </w:numPr>
              <w:suppressAutoHyphens/>
              <w:spacing w:line="276" w:lineRule="auto"/>
              <w:ind w:left="416" w:hanging="284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>możliwość płynnej zmiany wyświetlania pomiędzy kolorowym obrazem środka kontrastowego oraz bez środka kontrastowego,</w:t>
            </w:r>
          </w:p>
          <w:p w14:paraId="70AE7EE2" w14:textId="77777777" w:rsidR="006005EE" w:rsidRPr="000C4143" w:rsidRDefault="006005EE" w:rsidP="006005EE">
            <w:pPr>
              <w:pStyle w:val="Style5"/>
              <w:widowControl/>
              <w:numPr>
                <w:ilvl w:val="0"/>
                <w:numId w:val="44"/>
              </w:numPr>
              <w:suppressAutoHyphens/>
              <w:spacing w:line="276" w:lineRule="auto"/>
              <w:ind w:left="416" w:hanging="284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>mapy koncentracji tłuszczu w wątrobie</w:t>
            </w:r>
          </w:p>
          <w:p w14:paraId="1C79C96E" w14:textId="71468B93" w:rsidR="006005EE" w:rsidRPr="000C4143" w:rsidRDefault="006005EE" w:rsidP="006005EE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dla jednego jednoczesnego użytkownika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3146B9" w14:textId="6297E38D" w:rsidR="006005EE" w:rsidRPr="000C4143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999BBBF" w14:textId="77777777" w:rsidR="00D27ED3" w:rsidRPr="000C4143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872DECF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90896D5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Tak – 2 pkt</w:t>
            </w:r>
          </w:p>
          <w:p w14:paraId="098F6550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nie – 0 pkt</w:t>
            </w:r>
          </w:p>
          <w:p w14:paraId="39DA5622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3ED17CFD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FC0546A" w14:textId="025C83E7" w:rsidR="006005EE" w:rsidRPr="000C4143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46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0733243" w14:textId="46C285C2" w:rsidR="006005EE" w:rsidRPr="000C4143" w:rsidRDefault="006005EE" w:rsidP="006005E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umożliwiające wyświetlanie histogramów podających efektywną masę atomową pierwiastków zawartych w obszarze zainteresowania ROI w obrazach uzyskanych w akwizycji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5C0051" w14:textId="4ECE2ADA" w:rsidR="006005EE" w:rsidRPr="000C4143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05A9BF8" w14:textId="77777777" w:rsidR="00D27ED3" w:rsidRPr="000C4143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A85044F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647D7F4" w14:textId="0DEC67D9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 xml:space="preserve">Tak – </w:t>
            </w:r>
            <w:r w:rsidR="00204092" w:rsidRPr="000C4143">
              <w:rPr>
                <w:rFonts w:ascii="Arial" w:hAnsi="Arial" w:cs="Arial"/>
                <w:color w:val="7030A0"/>
              </w:rPr>
              <w:t>5</w:t>
            </w:r>
            <w:r w:rsidRPr="000C4143">
              <w:rPr>
                <w:rFonts w:ascii="Arial" w:hAnsi="Arial" w:cs="Arial"/>
                <w:color w:val="7030A0"/>
              </w:rPr>
              <w:t xml:space="preserve"> </w:t>
            </w:r>
            <w:r w:rsidRPr="000C4143">
              <w:rPr>
                <w:rFonts w:ascii="Arial" w:hAnsi="Arial" w:cs="Arial"/>
                <w:color w:val="FF0000"/>
              </w:rPr>
              <w:t>pkt</w:t>
            </w:r>
          </w:p>
          <w:p w14:paraId="1D348050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nie – 0 pkt</w:t>
            </w:r>
          </w:p>
          <w:p w14:paraId="1C031F39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428FD6E6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C5424DE" w14:textId="0B9023ED" w:rsidR="006005EE" w:rsidRPr="000C4143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47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3175BB3" w14:textId="05AE2886" w:rsidR="006005EE" w:rsidRPr="000C4143" w:rsidRDefault="006005EE" w:rsidP="006005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dopisywania przez użytkownika krzywych tłumienia dowolnych materiałów i wyświetlanie obrazów opartych o krzywe pochłaniania dowolnego materiału wprowadzanego przez użytkownika.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25B006" w14:textId="7712254D" w:rsidR="006005EE" w:rsidRPr="000C4143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B5770AC" w14:textId="77777777" w:rsidR="00D27ED3" w:rsidRPr="000C4143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ADED9C1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D7E4BA0" w14:textId="027AA87C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 xml:space="preserve">Tak – </w:t>
            </w:r>
            <w:r w:rsidR="00204092" w:rsidRPr="000C4143">
              <w:rPr>
                <w:rFonts w:ascii="Arial" w:hAnsi="Arial" w:cs="Arial"/>
                <w:color w:val="7030A0"/>
              </w:rPr>
              <w:t>5</w:t>
            </w:r>
            <w:r w:rsidRPr="000C4143">
              <w:rPr>
                <w:rFonts w:ascii="Arial" w:hAnsi="Arial" w:cs="Arial"/>
                <w:color w:val="FF0000"/>
              </w:rPr>
              <w:t xml:space="preserve"> pkt</w:t>
            </w:r>
          </w:p>
          <w:p w14:paraId="21283309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nie – 0 pkt</w:t>
            </w:r>
          </w:p>
          <w:p w14:paraId="42549974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14360C4B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882F8EA" w14:textId="3856376F" w:rsidR="006005EE" w:rsidRPr="000C4143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48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393EF72" w14:textId="0E620BEA" w:rsidR="006005EE" w:rsidRPr="000C4143" w:rsidRDefault="00D27ED3" w:rsidP="006005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umożliwiające tworzenie obrazów dekompozycji materiałowej w oparciu o dowolne pary materiałów (min. woda - jod, jod- woda, wapń - jod, jod – wapń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itd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 służące do charakteryzacji materiałów, tkanek i guzów.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559200" w14:textId="072459D2" w:rsidR="006005EE" w:rsidRPr="000C4143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C47599" w14:textId="77777777" w:rsidR="00D27ED3" w:rsidRPr="000C4143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6CEDC92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2381319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Tak – 2 pkt</w:t>
            </w:r>
          </w:p>
          <w:p w14:paraId="6C418D7B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nie – 0 pkt</w:t>
            </w:r>
          </w:p>
          <w:p w14:paraId="08F0AD53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35BA8" w:rsidRPr="000C4143" w14:paraId="1128D000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638953" w14:textId="6B875CA8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49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3982F10" w14:textId="31C73006" w:rsidR="00635BA8" w:rsidRPr="000C4143" w:rsidRDefault="00635BA8" w:rsidP="006005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Automatyczny import badań poprzednich z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archiwum PACS, dostępny dla dowolnego użytkownika, dla dowolnego badania jakie zostanie odebrane przez serwer aplikacyjny, bez ograniczenia z jaką aplikacją to badanie zostanie uruchomione.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524098" w14:textId="7C034711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E84E181" w14:textId="4FCBFA8C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96C3F1" w14:textId="77777777" w:rsidR="00635BA8" w:rsidRPr="000C4143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pkt.</w:t>
            </w:r>
          </w:p>
          <w:p w14:paraId="4ACC0D58" w14:textId="68E7C16D" w:rsidR="00635BA8" w:rsidRPr="000C4143" w:rsidRDefault="00635BA8" w:rsidP="00635BA8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lastRenderedPageBreak/>
              <w:t>nie – 0 pkt.</w:t>
            </w:r>
          </w:p>
        </w:tc>
      </w:tr>
      <w:tr w:rsidR="00635BA8" w:rsidRPr="000C4143" w14:paraId="1BBD311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FE6BB7" w14:textId="66FB175B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DAF203" w14:textId="6C74398B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zawierające zaawansowane funkcje do oceny w 3D, takie jak: wyświetlanie obrazu po zaznaczeniu określonego punktu w 3D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wyznaczanie objętości z użyciem interaktywnej segmentacji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68332CF" w14:textId="5BF99F76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Wizualizacja w kolorze wyodrębnionych obszarów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5F774CA8" w14:textId="6241013E" w:rsidR="00635BA8" w:rsidRPr="000C4143" w:rsidRDefault="00635BA8" w:rsidP="00635B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Automatyczna segmentacja serca, płuc, aorty.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C4A890" w14:textId="22529898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9838CDB" w14:textId="24210F11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A239AAD" w14:textId="77777777" w:rsidR="00635BA8" w:rsidRPr="000C4143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pkt.,</w:t>
            </w:r>
          </w:p>
          <w:p w14:paraId="26BF80CE" w14:textId="52F1AC19" w:rsidR="00635BA8" w:rsidRPr="000C4143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pkt.</w:t>
            </w:r>
          </w:p>
        </w:tc>
      </w:tr>
      <w:tr w:rsidR="00635BA8" w:rsidRPr="000C4143" w14:paraId="0C96FE5F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100A3F" w14:textId="4FBA3167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51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865E289" w14:textId="663230BC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kręgów kręgosłupa w badaniach CT i MR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B07ED5" w14:textId="003199B3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FE7BC9" w14:textId="55E1E194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BFC4988" w14:textId="77777777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25DF8FA9" w14:textId="189DEEA1" w:rsidR="00635BA8" w:rsidRPr="000C4143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635BA8" w:rsidRPr="000C4143" w14:paraId="38D72FC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892FEF" w14:textId="7BFF0633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52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009486" w14:textId="7B5F6BCD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żeber w badaniach CT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34EDB6F" w14:textId="09080295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344E375" w14:textId="5908ED81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BA46E75" w14:textId="77777777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04D6A07B" w14:textId="1E2E7DF6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635BA8" w:rsidRPr="000C4143" w14:paraId="40F546C3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A257FAE" w14:textId="08EA130A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53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E3370C" w14:textId="77777777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kręgów kręgosłupa w badaniach PET.</w:t>
            </w:r>
          </w:p>
          <w:p w14:paraId="0BA022C9" w14:textId="79C3CC47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Podstawowa ocena badań PET, wyznaczanie wychwytu SUV w ramach zadanego obszaru zainteresowania ROI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9633424" w14:textId="73C1EB5C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DD4089F" w14:textId="0EBE016F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FE699F1" w14:textId="77777777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1A5B7070" w14:textId="7CAC96A7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635BA8" w:rsidRPr="000C4143" w14:paraId="666CCBF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C9329C5" w14:textId="3E5CE649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54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B65BA3" w14:textId="0CCE92EA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Wsparcie techniczne w zakresie serwera aplikacyjnego obejmujące aktualizacje oprogramowania diagnostycznego (update/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hotfix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), modernizacje oprogramowania diagnostycznego (coroczne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upgrade’y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do najnowszej i aktualnej wersji oprogramowania).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2E6335D" w14:textId="49E7171A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44D44A3" w14:textId="48CEC282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74E4EF4" w14:textId="77777777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634EF07D" w14:textId="4237E57F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bookmarkEnd w:id="41"/>
      <w:tr w:rsidR="00987352" w:rsidRPr="000C4143" w14:paraId="70BA87CB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D1CF3D" w14:textId="706D6F6E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VII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B08192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WARUNKI INSTALACYJNE</w:t>
            </w:r>
          </w:p>
        </w:tc>
      </w:tr>
      <w:tr w:rsidR="00987352" w:rsidRPr="000C4143" w14:paraId="2D246DB9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576E008" w14:textId="2279A071" w:rsidR="00DF1B37" w:rsidRPr="000C4143" w:rsidRDefault="006C4CE0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7D474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WYPOSAŻENIE DODATKOWE</w:t>
            </w:r>
          </w:p>
        </w:tc>
      </w:tr>
      <w:tr w:rsidR="000C4143" w:rsidRPr="000C4143" w14:paraId="0A7756DC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2E7AE9" w14:textId="1F4BE774" w:rsidR="00A400CD" w:rsidRPr="000C4143" w:rsidRDefault="00A400CD" w:rsidP="006C21EB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2E31E8" w14:textId="61B25ACD" w:rsidR="00A400CD" w:rsidRPr="000C4143" w:rsidRDefault="00A400CD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Na jednej ze stacji instalacja lub dostarczenie osobnej stacji wyposażonej w oprogramowanie do wykonywania rekonstrukcji warstwowych tkanek miękkich i struktur naczyniowych z wykorzystaniem danych z angiografii rotacyjnej.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13D7562" w14:textId="41993CC6" w:rsidR="00A400CD" w:rsidRPr="000C4143" w:rsidRDefault="00A400CD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A176A3" w14:textId="77777777" w:rsidR="00A400CD" w:rsidRPr="000C4143" w:rsidRDefault="00A400CD" w:rsidP="00A400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DCD2437" w14:textId="40A8D288" w:rsidR="00A400CD" w:rsidRPr="000C4143" w:rsidRDefault="00A400CD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39F672" w14:textId="77777777" w:rsidR="00A400CD" w:rsidRPr="000C4143" w:rsidRDefault="00A400CD" w:rsidP="00A400CD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Tak- 5 pkt,</w:t>
            </w:r>
          </w:p>
          <w:p w14:paraId="21F33650" w14:textId="1AB022EC" w:rsidR="00A400CD" w:rsidRPr="000C4143" w:rsidRDefault="00A400CD" w:rsidP="00A400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Nie – 0 pkt</w:t>
            </w:r>
          </w:p>
        </w:tc>
      </w:tr>
      <w:tr w:rsidR="000C4143" w:rsidRPr="000C4143" w14:paraId="3F6F6A4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172184" w14:textId="7EF4651E" w:rsidR="00DF1B37" w:rsidRPr="000C4143" w:rsidRDefault="00151F2B" w:rsidP="006C21EB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42" w:name="_Hlk55464550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="006C21EB"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8E58B3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z bezterminowymi licencjami do monitorowania i raportowania poziomu dawek z tomografu komputerowego oraz obecnie posiadanego cyfrowego systemu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pozwalające na spełnienie dyrektywy EUROATOM 2013/59 z 5.12.2013</w:t>
            </w:r>
          </w:p>
          <w:p w14:paraId="60ED8A7D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ma umożliwić:</w:t>
            </w:r>
          </w:p>
          <w:p w14:paraId="13E6D7D9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-analizę statyczną poziomu dawek</w:t>
            </w:r>
          </w:p>
          <w:p w14:paraId="19F34BAB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-automatyczne powiadomienie w przypadku przekroczenia poziomu dopuszczalnych dawek</w:t>
            </w:r>
          </w:p>
          <w:p w14:paraId="25AA9C90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-przegląd historii dawki w rozbiciu na: pacjentów/regiony anatomiczne/, rodzaje badań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/osobę przeprowadzającą badanie/ zmiany pracy zespołu pracowni TK 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(np. poranna, popołudniowa, wieczorna …)</w:t>
            </w:r>
          </w:p>
          <w:p w14:paraId="1D45180E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 automatyczne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tygodniowe/miesięczne/roczne raporty dotyczące dawek w pracowni z danych zebranych z tomografu komputerowego i systemu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z porównaniem tych danych dla określonej populacji</w:t>
            </w:r>
          </w:p>
          <w:p w14:paraId="483EE83F" w14:textId="641C91EE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 wyliczanie SSDE (ang.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Size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Specyfic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Dose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Estimate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)- szacowana wielkość dawki zależna od rozmiaru dla każdej serii badań.</w:t>
            </w:r>
            <w:r w:rsidR="00DF1B37"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  <w:p w14:paraId="04D570A4" w14:textId="1A0FAB14" w:rsidR="00DF1B37" w:rsidRPr="000C4143" w:rsidRDefault="00DF1B37" w:rsidP="00061621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4EFDF3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7119D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DF9EACF" w14:textId="6436BCE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305110D" w14:textId="77777777" w:rsidR="00206671" w:rsidRPr="000C4143" w:rsidRDefault="00206671" w:rsidP="0020667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- 5 pkt</w:t>
            </w:r>
          </w:p>
          <w:p w14:paraId="3BC2E8F2" w14:textId="646C0147" w:rsidR="00DF1B37" w:rsidRPr="000C4143" w:rsidRDefault="00206671" w:rsidP="0020667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22604A7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4BE707" w14:textId="7F7DF56A" w:rsidR="00DF1B37" w:rsidRPr="000C4143" w:rsidRDefault="00151F2B" w:rsidP="00760D22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  <w:r w:rsidR="00760D22"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EABFD9" w14:textId="3E14DAC9" w:rsidR="00DF1B37" w:rsidRPr="000C4143" w:rsidRDefault="00BD522B" w:rsidP="00061621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wyliczenia, po zakończeniu badania kobiety w ciąży </w:t>
            </w: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dawki dla zarodka lub płodu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,, zgodnie z Rozporządzeniem Ministra Zdrowia z dnia 18.02.2011r. w sprawie bezpiecznego stosowania promieniowania jonizującego dla wszystkich rodzajów ekspozycji medycznej (Dz.U.51 p.265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ACECC89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89826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85C9312" w14:textId="00EB37E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EBF373" w14:textId="77777777" w:rsidR="00206671" w:rsidRPr="000C4143" w:rsidRDefault="00206671" w:rsidP="002066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tak - 5 pkt</w:t>
            </w:r>
          </w:p>
          <w:p w14:paraId="02E7780B" w14:textId="77777777" w:rsidR="00206671" w:rsidRPr="000C4143" w:rsidRDefault="00206671" w:rsidP="002066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nie - 0 pkt</w:t>
            </w:r>
          </w:p>
          <w:p w14:paraId="4FAC5C5D" w14:textId="053CC278" w:rsidR="00DF1B37" w:rsidRPr="000C4143" w:rsidRDefault="008C53D4" w:rsidP="0020667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Ubuntu" w:hAnsi="Ubuntu" w:cs="Arial"/>
                <w:color w:val="FF0000"/>
                <w:sz w:val="20"/>
                <w:szCs w:val="20"/>
              </w:rPr>
              <w:t>dodatkowo automatyczne – 2 pkt.</w:t>
            </w:r>
            <w:r w:rsidR="00206671"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.</w:t>
            </w:r>
          </w:p>
        </w:tc>
      </w:tr>
      <w:bookmarkEnd w:id="42"/>
    </w:tbl>
    <w:p w14:paraId="1E772AEF" w14:textId="77777777" w:rsidR="00DF1B37" w:rsidRPr="000C4143" w:rsidRDefault="00DF1B37" w:rsidP="00DF1B37">
      <w:pPr>
        <w:pStyle w:val="Domylnie0"/>
        <w:jc w:val="center"/>
        <w:rPr>
          <w:rFonts w:ascii="Arial" w:hAnsi="Arial" w:cs="Arial"/>
          <w:color w:val="auto"/>
          <w:sz w:val="20"/>
          <w:szCs w:val="20"/>
        </w:rPr>
      </w:pPr>
    </w:p>
    <w:p w14:paraId="5CB6C759" w14:textId="77777777" w:rsidR="00DF1B37" w:rsidRPr="00987352" w:rsidRDefault="00DF1B37" w:rsidP="00DF1B37">
      <w:pPr>
        <w:tabs>
          <w:tab w:val="left" w:pos="1263"/>
        </w:tabs>
        <w:rPr>
          <w:rFonts w:ascii="Arial" w:eastAsia="MS Mincho" w:hAnsi="Arial" w:cs="Arial"/>
          <w:color w:val="auto"/>
          <w:sz w:val="20"/>
          <w:szCs w:val="20"/>
          <w:lang w:eastAsia="ar-SA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* niewłaściwe skreślić lub właściwe zaznaczyć</w:t>
      </w:r>
      <w:r w:rsidRPr="00987352">
        <w:rPr>
          <w:rFonts w:ascii="Arial" w:eastAsia="MS Mincho" w:hAnsi="Arial" w:cs="Arial"/>
          <w:color w:val="auto"/>
          <w:sz w:val="20"/>
          <w:szCs w:val="20"/>
        </w:rPr>
        <w:t xml:space="preserve"> </w:t>
      </w:r>
    </w:p>
    <w:p w14:paraId="6B0A87D5" w14:textId="77777777" w:rsidR="00DF1B37" w:rsidRPr="00987352" w:rsidRDefault="00DF1B37" w:rsidP="00DF1B37">
      <w:pPr>
        <w:pStyle w:val="Domylnie0"/>
        <w:jc w:val="both"/>
        <w:rPr>
          <w:rFonts w:ascii="Arial" w:hAnsi="Arial" w:cs="Arial"/>
          <w:color w:val="auto"/>
          <w:sz w:val="20"/>
          <w:szCs w:val="20"/>
        </w:rPr>
      </w:pPr>
    </w:p>
    <w:p w14:paraId="2C4EA605" w14:textId="08D436DB" w:rsidR="00DF1B37" w:rsidRPr="00987352" w:rsidRDefault="00DF1B37" w:rsidP="00DF1B37">
      <w:pPr>
        <w:pStyle w:val="Domylnie0"/>
        <w:rPr>
          <w:rFonts w:ascii="Arial" w:hAnsi="Arial" w:cs="Arial"/>
          <w:color w:val="auto"/>
          <w:sz w:val="20"/>
          <w:szCs w:val="20"/>
        </w:rPr>
      </w:pPr>
      <w:r w:rsidRPr="00987352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14:paraId="6B198585" w14:textId="666061DE" w:rsidR="006A1A68" w:rsidRDefault="00DF1B37" w:rsidP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sz w:val="20"/>
          <w:szCs w:val="20"/>
        </w:rPr>
      </w:pPr>
      <w:r w:rsidRPr="00987352">
        <w:rPr>
          <w:rFonts w:ascii="Arial" w:hAnsi="Arial" w:cs="Arial"/>
          <w:color w:val="auto"/>
          <w:sz w:val="20"/>
          <w:szCs w:val="20"/>
        </w:rPr>
        <w:tab/>
        <w:t xml:space="preserve">   </w:t>
      </w:r>
      <w:r w:rsidR="00E6064F" w:rsidRPr="003D41D6">
        <w:rPr>
          <w:rFonts w:ascii="Arial" w:hAnsi="Arial" w:cs="Arial"/>
          <w:sz w:val="20"/>
          <w:szCs w:val="20"/>
        </w:rPr>
        <w:tab/>
      </w:r>
      <w:r w:rsidR="00E6064F">
        <w:rPr>
          <w:rFonts w:ascii="Arial" w:hAnsi="Arial" w:cs="Arial"/>
          <w:sz w:val="20"/>
          <w:szCs w:val="20"/>
        </w:rPr>
        <w:tab/>
      </w:r>
      <w:r w:rsidR="003A560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E6064F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sectPr w:rsidR="006A1A68">
      <w:headerReference w:type="default" r:id="rId8"/>
      <w:footerReference w:type="default" r:id="rId9"/>
      <w:pgSz w:w="11906" w:h="16838"/>
      <w:pgMar w:top="426" w:right="1274" w:bottom="765" w:left="56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E1051" w14:textId="77777777" w:rsidR="002E7E94" w:rsidRDefault="002E7E94">
      <w:r>
        <w:separator/>
      </w:r>
    </w:p>
  </w:endnote>
  <w:endnote w:type="continuationSeparator" w:id="0">
    <w:p w14:paraId="10182768" w14:textId="77777777" w:rsidR="002E7E94" w:rsidRDefault="002E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Myriad Pro Light">
    <w:altName w:val="Times New Roman"/>
    <w:panose1 w:val="00000000000000000000"/>
    <w:charset w:val="00"/>
    <w:family w:val="roman"/>
    <w:notTrueType/>
    <w:pitch w:val="default"/>
  </w:font>
  <w:font w:name="StarSymbol">
    <w:altName w:val="Arial Unicode MS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 Inspira">
    <w:altName w:val="Calibri"/>
    <w:charset w:val="EE"/>
    <w:family w:val="roman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EE"/>
    <w:family w:val="roman"/>
    <w:pitch w:val="variable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HiraginoSans-W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C5685" w14:textId="77777777" w:rsidR="002E7E94" w:rsidRDefault="002E7E94">
    <w:pPr>
      <w:pStyle w:val="Stopka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9A5D5" w14:textId="77777777" w:rsidR="002E7E94" w:rsidRDefault="002E7E94">
      <w:r>
        <w:separator/>
      </w:r>
    </w:p>
  </w:footnote>
  <w:footnote w:type="continuationSeparator" w:id="0">
    <w:p w14:paraId="59818F0B" w14:textId="77777777" w:rsidR="002E7E94" w:rsidRDefault="002E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0AD11" w14:textId="1C3D765E" w:rsidR="002E7E94" w:rsidRDefault="002E7E94">
    <w:pPr>
      <w:pStyle w:val="Nagwek"/>
    </w:pPr>
  </w:p>
  <w:p w14:paraId="7FC508E9" w14:textId="5FC1D057" w:rsidR="002E7E94" w:rsidRDefault="002E7E94">
    <w:pPr>
      <w:pStyle w:val="Nagwek"/>
    </w:pPr>
  </w:p>
  <w:p w14:paraId="29628F9F" w14:textId="2253E1D2" w:rsidR="002E7E94" w:rsidRDefault="002E7E94" w:rsidP="00AA4A72">
    <w:pPr>
      <w:pStyle w:val="Tekstpodstawowy"/>
      <w:jc w:val="center"/>
    </w:pPr>
    <w:r>
      <w:rPr>
        <w:rFonts w:ascii="Arial" w:hAnsi="Arial"/>
        <w:noProof/>
      </w:rPr>
      <w:drawing>
        <wp:inline distT="0" distB="0" distL="0" distR="0" wp14:anchorId="5AA9CED8" wp14:editId="0AACCD7D">
          <wp:extent cx="5761355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4ECC"/>
    <w:multiLevelType w:val="multilevel"/>
    <w:tmpl w:val="39AE3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15E45"/>
    <w:multiLevelType w:val="multilevel"/>
    <w:tmpl w:val="AC98E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31B19"/>
    <w:multiLevelType w:val="multilevel"/>
    <w:tmpl w:val="7F181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1243F"/>
    <w:multiLevelType w:val="multilevel"/>
    <w:tmpl w:val="86201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D0CE4"/>
    <w:multiLevelType w:val="multilevel"/>
    <w:tmpl w:val="68B0C2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5F257"/>
    <w:multiLevelType w:val="hybridMultilevel"/>
    <w:tmpl w:val="CFA49D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D240A6"/>
    <w:multiLevelType w:val="multilevel"/>
    <w:tmpl w:val="C99011F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21D93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07BF6"/>
    <w:multiLevelType w:val="multilevel"/>
    <w:tmpl w:val="701C4C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A6160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96A37"/>
    <w:multiLevelType w:val="hybridMultilevel"/>
    <w:tmpl w:val="DCB6E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90B03"/>
    <w:multiLevelType w:val="hybridMultilevel"/>
    <w:tmpl w:val="0B565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F05C6"/>
    <w:multiLevelType w:val="multilevel"/>
    <w:tmpl w:val="39F4C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075AA"/>
    <w:multiLevelType w:val="multilevel"/>
    <w:tmpl w:val="89203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B77A0"/>
    <w:multiLevelType w:val="hybridMultilevel"/>
    <w:tmpl w:val="1BBA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B5634"/>
    <w:multiLevelType w:val="hybridMultilevel"/>
    <w:tmpl w:val="C06CA17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C76F2"/>
    <w:multiLevelType w:val="hybridMultilevel"/>
    <w:tmpl w:val="9C10B6E4"/>
    <w:lvl w:ilvl="0" w:tplc="291C9FB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D4D9D"/>
    <w:multiLevelType w:val="hybridMultilevel"/>
    <w:tmpl w:val="8758C4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C67539"/>
    <w:multiLevelType w:val="hybridMultilevel"/>
    <w:tmpl w:val="0B565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1B13"/>
    <w:multiLevelType w:val="hybridMultilevel"/>
    <w:tmpl w:val="A4FE3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275D1"/>
    <w:multiLevelType w:val="multilevel"/>
    <w:tmpl w:val="59D48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161B2"/>
    <w:multiLevelType w:val="hybridMultilevel"/>
    <w:tmpl w:val="8B5024C0"/>
    <w:lvl w:ilvl="0" w:tplc="9FE2355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541CD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87D"/>
    <w:multiLevelType w:val="hybridMultilevel"/>
    <w:tmpl w:val="324E5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87348"/>
    <w:multiLevelType w:val="multilevel"/>
    <w:tmpl w:val="CE507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D34DE"/>
    <w:multiLevelType w:val="hybridMultilevel"/>
    <w:tmpl w:val="2D2431D6"/>
    <w:lvl w:ilvl="0" w:tplc="0B1EDE1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82164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7245F"/>
    <w:multiLevelType w:val="multilevel"/>
    <w:tmpl w:val="228E1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1A2DF4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0220B"/>
    <w:multiLevelType w:val="multilevel"/>
    <w:tmpl w:val="4D88D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F78D1"/>
    <w:multiLevelType w:val="hybridMultilevel"/>
    <w:tmpl w:val="15E6910E"/>
    <w:lvl w:ilvl="0" w:tplc="29ACF60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ahoma" w:hint="default"/>
        <w:b w:val="0"/>
        <w:i w:val="0"/>
        <w:sz w:val="20"/>
        <w:szCs w:val="24"/>
      </w:rPr>
    </w:lvl>
    <w:lvl w:ilvl="1" w:tplc="F0520AA0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3" w15:restartNumberingAfterBreak="0">
    <w:nsid w:val="5E290D2A"/>
    <w:multiLevelType w:val="hybridMultilevel"/>
    <w:tmpl w:val="F790F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86CD5"/>
    <w:multiLevelType w:val="multilevel"/>
    <w:tmpl w:val="F7EE2E0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1300D"/>
    <w:multiLevelType w:val="multilevel"/>
    <w:tmpl w:val="246C86E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0049A"/>
    <w:multiLevelType w:val="multilevel"/>
    <w:tmpl w:val="4C62A6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902A4"/>
    <w:multiLevelType w:val="multilevel"/>
    <w:tmpl w:val="EFF670B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91F12F0"/>
    <w:multiLevelType w:val="multilevel"/>
    <w:tmpl w:val="8280F0DC"/>
    <w:lvl w:ilvl="0">
      <w:start w:val="1"/>
      <w:numFmt w:val="bullet"/>
      <w:lvlText w:val=""/>
      <w:lvlJc w:val="left"/>
      <w:pPr>
        <w:tabs>
          <w:tab w:val="num" w:pos="683"/>
        </w:tabs>
        <w:ind w:left="683" w:hanging="683"/>
      </w:pPr>
      <w:rPr>
        <w:rFonts w:ascii="Wingdings" w:hAnsi="Wingdings" w:cs="Wingdings" w:hint="default"/>
        <w:b w:val="0"/>
        <w:i w:val="0"/>
        <w:color w:val="00000A"/>
        <w:sz w:val="2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A79605D"/>
    <w:multiLevelType w:val="multilevel"/>
    <w:tmpl w:val="3B06A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7553E"/>
    <w:multiLevelType w:val="hybridMultilevel"/>
    <w:tmpl w:val="F790F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64EF2"/>
    <w:multiLevelType w:val="hybridMultilevel"/>
    <w:tmpl w:val="F42CE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F1C2B"/>
    <w:multiLevelType w:val="multilevel"/>
    <w:tmpl w:val="B6686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  <w:b w:val="0"/>
        <w:i w:val="0"/>
        <w:color w:val="00000A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C76CF2"/>
    <w:multiLevelType w:val="multilevel"/>
    <w:tmpl w:val="7B526A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E5244"/>
    <w:multiLevelType w:val="hybridMultilevel"/>
    <w:tmpl w:val="DCB6E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C3206"/>
    <w:multiLevelType w:val="multilevel"/>
    <w:tmpl w:val="9048A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13"/>
  </w:num>
  <w:num w:numId="4">
    <w:abstractNumId w:val="8"/>
  </w:num>
  <w:num w:numId="5">
    <w:abstractNumId w:val="14"/>
  </w:num>
  <w:num w:numId="6">
    <w:abstractNumId w:val="0"/>
  </w:num>
  <w:num w:numId="7">
    <w:abstractNumId w:val="46"/>
  </w:num>
  <w:num w:numId="8">
    <w:abstractNumId w:val="6"/>
  </w:num>
  <w:num w:numId="9">
    <w:abstractNumId w:val="40"/>
  </w:num>
  <w:num w:numId="10">
    <w:abstractNumId w:val="25"/>
  </w:num>
  <w:num w:numId="11">
    <w:abstractNumId w:val="21"/>
  </w:num>
  <w:num w:numId="12">
    <w:abstractNumId w:val="39"/>
  </w:num>
  <w:num w:numId="13">
    <w:abstractNumId w:val="34"/>
  </w:num>
  <w:num w:numId="14">
    <w:abstractNumId w:val="43"/>
  </w:num>
  <w:num w:numId="15">
    <w:abstractNumId w:val="28"/>
  </w:num>
  <w:num w:numId="16">
    <w:abstractNumId w:val="11"/>
  </w:num>
  <w:num w:numId="17">
    <w:abstractNumId w:val="9"/>
  </w:num>
  <w:num w:numId="18">
    <w:abstractNumId w:val="22"/>
  </w:num>
  <w:num w:numId="19">
    <w:abstractNumId w:val="16"/>
  </w:num>
  <w:num w:numId="20">
    <w:abstractNumId w:val="41"/>
  </w:num>
  <w:num w:numId="21">
    <w:abstractNumId w:val="3"/>
  </w:num>
  <w:num w:numId="22">
    <w:abstractNumId w:val="29"/>
  </w:num>
  <w:num w:numId="23">
    <w:abstractNumId w:val="35"/>
  </w:num>
  <w:num w:numId="24">
    <w:abstractNumId w:val="44"/>
  </w:num>
  <w:num w:numId="25">
    <w:abstractNumId w:val="18"/>
  </w:num>
  <w:num w:numId="26">
    <w:abstractNumId w:val="36"/>
  </w:num>
  <w:num w:numId="27">
    <w:abstractNumId w:val="4"/>
  </w:num>
  <w:num w:numId="28">
    <w:abstractNumId w:val="37"/>
  </w:num>
  <w:num w:numId="29">
    <w:abstractNumId w:val="1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4"/>
  </w:num>
  <w:num w:numId="33">
    <w:abstractNumId w:val="15"/>
  </w:num>
  <w:num w:numId="34">
    <w:abstractNumId w:val="26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45"/>
  </w:num>
  <w:num w:numId="40">
    <w:abstractNumId w:val="23"/>
  </w:num>
  <w:num w:numId="41">
    <w:abstractNumId w:val="33"/>
  </w:num>
  <w:num w:numId="42">
    <w:abstractNumId w:val="27"/>
  </w:num>
  <w:num w:numId="43">
    <w:abstractNumId w:val="43"/>
  </w:num>
  <w:num w:numId="44">
    <w:abstractNumId w:val="16"/>
  </w:num>
  <w:num w:numId="45">
    <w:abstractNumId w:val="19"/>
  </w:num>
  <w:num w:numId="46">
    <w:abstractNumId w:val="30"/>
  </w:num>
  <w:num w:numId="47">
    <w:abstractNumId w:val="7"/>
  </w:num>
  <w:num w:numId="48">
    <w:abstractNumId w:val="12"/>
  </w:num>
  <w:num w:numId="49">
    <w:abstractNumId w:val="5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A68"/>
    <w:rsid w:val="000104D6"/>
    <w:rsid w:val="00016987"/>
    <w:rsid w:val="00023CFA"/>
    <w:rsid w:val="000370F7"/>
    <w:rsid w:val="0004538F"/>
    <w:rsid w:val="00061621"/>
    <w:rsid w:val="0007261B"/>
    <w:rsid w:val="000736E9"/>
    <w:rsid w:val="000763CA"/>
    <w:rsid w:val="00076E71"/>
    <w:rsid w:val="000A41AE"/>
    <w:rsid w:val="000B50FA"/>
    <w:rsid w:val="000C4143"/>
    <w:rsid w:val="000D06B6"/>
    <w:rsid w:val="000D0B11"/>
    <w:rsid w:val="000F073C"/>
    <w:rsid w:val="000F3B78"/>
    <w:rsid w:val="00115DD5"/>
    <w:rsid w:val="00123B5E"/>
    <w:rsid w:val="00137591"/>
    <w:rsid w:val="00147CEB"/>
    <w:rsid w:val="00151DFE"/>
    <w:rsid w:val="00151F2B"/>
    <w:rsid w:val="00155090"/>
    <w:rsid w:val="00160A02"/>
    <w:rsid w:val="00161358"/>
    <w:rsid w:val="001A03B6"/>
    <w:rsid w:val="001A2650"/>
    <w:rsid w:val="001B5576"/>
    <w:rsid w:val="001D5D63"/>
    <w:rsid w:val="001E7BB0"/>
    <w:rsid w:val="002010E2"/>
    <w:rsid w:val="002027BB"/>
    <w:rsid w:val="00204092"/>
    <w:rsid w:val="00206671"/>
    <w:rsid w:val="00217B51"/>
    <w:rsid w:val="00226783"/>
    <w:rsid w:val="00230A57"/>
    <w:rsid w:val="00232CC2"/>
    <w:rsid w:val="00232EF1"/>
    <w:rsid w:val="00235B21"/>
    <w:rsid w:val="00245D74"/>
    <w:rsid w:val="00250EED"/>
    <w:rsid w:val="002607B1"/>
    <w:rsid w:val="002802CF"/>
    <w:rsid w:val="002817EE"/>
    <w:rsid w:val="00286836"/>
    <w:rsid w:val="002A63F6"/>
    <w:rsid w:val="002B0C64"/>
    <w:rsid w:val="002B310D"/>
    <w:rsid w:val="002B4FB8"/>
    <w:rsid w:val="002C2240"/>
    <w:rsid w:val="002D606F"/>
    <w:rsid w:val="002E540D"/>
    <w:rsid w:val="002E76DD"/>
    <w:rsid w:val="002E7E94"/>
    <w:rsid w:val="002F6CD6"/>
    <w:rsid w:val="002F7398"/>
    <w:rsid w:val="00326E6A"/>
    <w:rsid w:val="00330747"/>
    <w:rsid w:val="00336333"/>
    <w:rsid w:val="00365684"/>
    <w:rsid w:val="00380D61"/>
    <w:rsid w:val="003A5600"/>
    <w:rsid w:val="003A5952"/>
    <w:rsid w:val="003D30F7"/>
    <w:rsid w:val="003D41D6"/>
    <w:rsid w:val="003E4BE3"/>
    <w:rsid w:val="003F617E"/>
    <w:rsid w:val="0040584F"/>
    <w:rsid w:val="0041129C"/>
    <w:rsid w:val="00432BC7"/>
    <w:rsid w:val="00433FD3"/>
    <w:rsid w:val="0044789B"/>
    <w:rsid w:val="00450AC7"/>
    <w:rsid w:val="0046040C"/>
    <w:rsid w:val="00471967"/>
    <w:rsid w:val="00472929"/>
    <w:rsid w:val="004855A5"/>
    <w:rsid w:val="004858F2"/>
    <w:rsid w:val="00487088"/>
    <w:rsid w:val="00495707"/>
    <w:rsid w:val="00497C41"/>
    <w:rsid w:val="004D5B64"/>
    <w:rsid w:val="00505B5A"/>
    <w:rsid w:val="00507959"/>
    <w:rsid w:val="00524748"/>
    <w:rsid w:val="005521BD"/>
    <w:rsid w:val="005548F7"/>
    <w:rsid w:val="005668DD"/>
    <w:rsid w:val="00574044"/>
    <w:rsid w:val="00576E40"/>
    <w:rsid w:val="00581097"/>
    <w:rsid w:val="00585211"/>
    <w:rsid w:val="00594CFD"/>
    <w:rsid w:val="005B375A"/>
    <w:rsid w:val="005B55B2"/>
    <w:rsid w:val="005C0218"/>
    <w:rsid w:val="005D1152"/>
    <w:rsid w:val="005E4D79"/>
    <w:rsid w:val="005E71AB"/>
    <w:rsid w:val="006005EE"/>
    <w:rsid w:val="006051A8"/>
    <w:rsid w:val="006165FC"/>
    <w:rsid w:val="00622405"/>
    <w:rsid w:val="00624D38"/>
    <w:rsid w:val="00635BA8"/>
    <w:rsid w:val="00657F25"/>
    <w:rsid w:val="00664A67"/>
    <w:rsid w:val="00694600"/>
    <w:rsid w:val="00695C2F"/>
    <w:rsid w:val="00696C68"/>
    <w:rsid w:val="006A16FE"/>
    <w:rsid w:val="006A1A68"/>
    <w:rsid w:val="006B1017"/>
    <w:rsid w:val="006B29A1"/>
    <w:rsid w:val="006C21EB"/>
    <w:rsid w:val="006C4CE0"/>
    <w:rsid w:val="006D0EFA"/>
    <w:rsid w:val="006E2D93"/>
    <w:rsid w:val="006F3895"/>
    <w:rsid w:val="006F610E"/>
    <w:rsid w:val="006F65A3"/>
    <w:rsid w:val="0073395E"/>
    <w:rsid w:val="00742168"/>
    <w:rsid w:val="00742AB1"/>
    <w:rsid w:val="00753D01"/>
    <w:rsid w:val="007557CB"/>
    <w:rsid w:val="00756DA4"/>
    <w:rsid w:val="00757A86"/>
    <w:rsid w:val="00760D22"/>
    <w:rsid w:val="00777C60"/>
    <w:rsid w:val="00783B84"/>
    <w:rsid w:val="00784150"/>
    <w:rsid w:val="00792ECD"/>
    <w:rsid w:val="007942C9"/>
    <w:rsid w:val="00795629"/>
    <w:rsid w:val="007A06F6"/>
    <w:rsid w:val="007B4AA1"/>
    <w:rsid w:val="007B50BE"/>
    <w:rsid w:val="007D742C"/>
    <w:rsid w:val="007E4537"/>
    <w:rsid w:val="007E5677"/>
    <w:rsid w:val="007E7E14"/>
    <w:rsid w:val="007F5B23"/>
    <w:rsid w:val="00800BDD"/>
    <w:rsid w:val="00803536"/>
    <w:rsid w:val="00805E93"/>
    <w:rsid w:val="00817133"/>
    <w:rsid w:val="00827471"/>
    <w:rsid w:val="00834947"/>
    <w:rsid w:val="00837FA7"/>
    <w:rsid w:val="00840383"/>
    <w:rsid w:val="0084147D"/>
    <w:rsid w:val="008537CA"/>
    <w:rsid w:val="00855DDA"/>
    <w:rsid w:val="00864DC5"/>
    <w:rsid w:val="00864EB1"/>
    <w:rsid w:val="00894C76"/>
    <w:rsid w:val="008A0406"/>
    <w:rsid w:val="008A0FF1"/>
    <w:rsid w:val="008C1081"/>
    <w:rsid w:val="008C53D4"/>
    <w:rsid w:val="008C62E8"/>
    <w:rsid w:val="008D0943"/>
    <w:rsid w:val="008F408E"/>
    <w:rsid w:val="00923AE4"/>
    <w:rsid w:val="0092591C"/>
    <w:rsid w:val="00951407"/>
    <w:rsid w:val="00953D17"/>
    <w:rsid w:val="00961102"/>
    <w:rsid w:val="00965991"/>
    <w:rsid w:val="00980012"/>
    <w:rsid w:val="00987352"/>
    <w:rsid w:val="009A2C03"/>
    <w:rsid w:val="009A538D"/>
    <w:rsid w:val="009C0659"/>
    <w:rsid w:val="009C425E"/>
    <w:rsid w:val="009E5375"/>
    <w:rsid w:val="00A0233E"/>
    <w:rsid w:val="00A072DC"/>
    <w:rsid w:val="00A1489D"/>
    <w:rsid w:val="00A2509B"/>
    <w:rsid w:val="00A307FD"/>
    <w:rsid w:val="00A400CD"/>
    <w:rsid w:val="00A500E7"/>
    <w:rsid w:val="00A617F4"/>
    <w:rsid w:val="00A642BE"/>
    <w:rsid w:val="00A66131"/>
    <w:rsid w:val="00A7430D"/>
    <w:rsid w:val="00A76A14"/>
    <w:rsid w:val="00A77C08"/>
    <w:rsid w:val="00AA4A72"/>
    <w:rsid w:val="00AB7FD3"/>
    <w:rsid w:val="00AD376E"/>
    <w:rsid w:val="00AD7696"/>
    <w:rsid w:val="00AE23D3"/>
    <w:rsid w:val="00AE3745"/>
    <w:rsid w:val="00AF4CF2"/>
    <w:rsid w:val="00B00596"/>
    <w:rsid w:val="00B12F45"/>
    <w:rsid w:val="00B4376C"/>
    <w:rsid w:val="00B5031F"/>
    <w:rsid w:val="00B55F19"/>
    <w:rsid w:val="00B625A8"/>
    <w:rsid w:val="00B65138"/>
    <w:rsid w:val="00B676F6"/>
    <w:rsid w:val="00B73C86"/>
    <w:rsid w:val="00B7689D"/>
    <w:rsid w:val="00B9296B"/>
    <w:rsid w:val="00B97FBE"/>
    <w:rsid w:val="00BC5517"/>
    <w:rsid w:val="00BD4377"/>
    <w:rsid w:val="00BD522B"/>
    <w:rsid w:val="00BD7BCB"/>
    <w:rsid w:val="00C039A8"/>
    <w:rsid w:val="00C14B48"/>
    <w:rsid w:val="00C561C7"/>
    <w:rsid w:val="00C64BD8"/>
    <w:rsid w:val="00C7560C"/>
    <w:rsid w:val="00C75A87"/>
    <w:rsid w:val="00C875B7"/>
    <w:rsid w:val="00C90FCF"/>
    <w:rsid w:val="00C935D9"/>
    <w:rsid w:val="00C95AC1"/>
    <w:rsid w:val="00C95D5E"/>
    <w:rsid w:val="00CA5B3B"/>
    <w:rsid w:val="00CC6931"/>
    <w:rsid w:val="00CD6C48"/>
    <w:rsid w:val="00CE0CC5"/>
    <w:rsid w:val="00CE26FA"/>
    <w:rsid w:val="00CE2894"/>
    <w:rsid w:val="00D06103"/>
    <w:rsid w:val="00D10D4A"/>
    <w:rsid w:val="00D134AB"/>
    <w:rsid w:val="00D27ED3"/>
    <w:rsid w:val="00D46868"/>
    <w:rsid w:val="00D47852"/>
    <w:rsid w:val="00D72A84"/>
    <w:rsid w:val="00D732C5"/>
    <w:rsid w:val="00D81C94"/>
    <w:rsid w:val="00D867E0"/>
    <w:rsid w:val="00D93E5D"/>
    <w:rsid w:val="00DB1989"/>
    <w:rsid w:val="00DC2118"/>
    <w:rsid w:val="00DF1B37"/>
    <w:rsid w:val="00E00568"/>
    <w:rsid w:val="00E111F7"/>
    <w:rsid w:val="00E20F66"/>
    <w:rsid w:val="00E23B31"/>
    <w:rsid w:val="00E360FC"/>
    <w:rsid w:val="00E41CE6"/>
    <w:rsid w:val="00E42A02"/>
    <w:rsid w:val="00E54345"/>
    <w:rsid w:val="00E6064F"/>
    <w:rsid w:val="00E62956"/>
    <w:rsid w:val="00E719FB"/>
    <w:rsid w:val="00EA2CA9"/>
    <w:rsid w:val="00EA3052"/>
    <w:rsid w:val="00EA4000"/>
    <w:rsid w:val="00EB6AE1"/>
    <w:rsid w:val="00EC7D13"/>
    <w:rsid w:val="00ED437B"/>
    <w:rsid w:val="00EF3352"/>
    <w:rsid w:val="00EF38A9"/>
    <w:rsid w:val="00F00959"/>
    <w:rsid w:val="00F0696C"/>
    <w:rsid w:val="00F35F37"/>
    <w:rsid w:val="00F477EB"/>
    <w:rsid w:val="00F6736D"/>
    <w:rsid w:val="00F94F9A"/>
    <w:rsid w:val="00FA4CAC"/>
    <w:rsid w:val="00FC0CF1"/>
    <w:rsid w:val="00FC40EB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4ABAF6F"/>
  <w15:docId w15:val="{0AE9B8D1-81D7-4DB9-ACC9-934B16B1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C73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B80C73"/>
    <w:pPr>
      <w:keepNext/>
      <w:tabs>
        <w:tab w:val="left" w:pos="0"/>
      </w:tabs>
      <w:ind w:left="360"/>
      <w:jc w:val="both"/>
      <w:outlineLvl w:val="0"/>
    </w:pPr>
    <w:rPr>
      <w:rFonts w:ascii="Arial" w:hAnsi="Arial"/>
      <w:b/>
      <w:lang w:val="x-none"/>
    </w:rPr>
  </w:style>
  <w:style w:type="paragraph" w:styleId="Nagwek2">
    <w:name w:val="heading 2"/>
    <w:basedOn w:val="Normalny"/>
    <w:next w:val="Normalny"/>
    <w:link w:val="Nagwek2Znak1"/>
    <w:semiHidden/>
    <w:unhideWhenUsed/>
    <w:qFormat/>
    <w:rsid w:val="00076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B80C73"/>
    <w:pPr>
      <w:keepNext/>
      <w:tabs>
        <w:tab w:val="left" w:pos="0"/>
      </w:tabs>
      <w:ind w:left="600"/>
      <w:outlineLvl w:val="2"/>
    </w:pPr>
    <w:rPr>
      <w:rFonts w:eastAsia="Times New Roman"/>
      <w:b/>
      <w:bCs/>
      <w:lang w:val="x-none" w:eastAsia="x-none"/>
    </w:rPr>
  </w:style>
  <w:style w:type="paragraph" w:styleId="Nagwek4">
    <w:name w:val="heading 4"/>
    <w:basedOn w:val="Normalny"/>
    <w:link w:val="Nagwek4Znak"/>
    <w:qFormat/>
    <w:rsid w:val="00B80C73"/>
    <w:pPr>
      <w:keepNext/>
      <w:tabs>
        <w:tab w:val="left" w:pos="0"/>
      </w:tabs>
      <w:jc w:val="center"/>
      <w:outlineLvl w:val="3"/>
    </w:pPr>
    <w:rPr>
      <w:rFonts w:eastAsia="Times New Roman"/>
      <w:b/>
      <w:bCs/>
      <w:lang w:val="x-none" w:eastAsia="x-none"/>
    </w:rPr>
  </w:style>
  <w:style w:type="paragraph" w:styleId="Nagwek5">
    <w:name w:val="heading 5"/>
    <w:basedOn w:val="Normalny"/>
    <w:link w:val="Nagwek5Znak"/>
    <w:qFormat/>
    <w:rsid w:val="00B80C73"/>
    <w:pPr>
      <w:keepNext/>
      <w:tabs>
        <w:tab w:val="left" w:pos="0"/>
      </w:tabs>
      <w:ind w:left="360"/>
      <w:outlineLvl w:val="4"/>
    </w:pPr>
    <w:rPr>
      <w:rFonts w:eastAsia="Times New Roman"/>
      <w:b/>
      <w:bCs/>
      <w:lang w:val="x-none" w:eastAsia="x-none"/>
    </w:rPr>
  </w:style>
  <w:style w:type="paragraph" w:styleId="Nagwek6">
    <w:name w:val="heading 6"/>
    <w:basedOn w:val="Normalny"/>
    <w:link w:val="Nagwek6Znak"/>
    <w:qFormat/>
    <w:rsid w:val="00B80C73"/>
    <w:pPr>
      <w:keepNext/>
      <w:tabs>
        <w:tab w:val="left" w:pos="0"/>
      </w:tabs>
      <w:ind w:left="600"/>
      <w:jc w:val="center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link w:val="Nagwek7Znak"/>
    <w:qFormat/>
    <w:rsid w:val="00B80C73"/>
    <w:pPr>
      <w:keepNext/>
      <w:tabs>
        <w:tab w:val="left" w:pos="0"/>
      </w:tabs>
      <w:ind w:left="360"/>
      <w:jc w:val="center"/>
      <w:outlineLvl w:val="6"/>
    </w:pPr>
    <w:rPr>
      <w:rFonts w:eastAsia="Times New Roman"/>
      <w:b/>
      <w:bCs/>
      <w:lang w:val="x-none" w:eastAsia="x-none"/>
    </w:rPr>
  </w:style>
  <w:style w:type="paragraph" w:styleId="Nagwek8">
    <w:name w:val="heading 8"/>
    <w:basedOn w:val="Normalny"/>
    <w:link w:val="Nagwek8Znak"/>
    <w:uiPriority w:val="9"/>
    <w:qFormat/>
    <w:rsid w:val="00B80C73"/>
    <w:pPr>
      <w:keepNext/>
      <w:tabs>
        <w:tab w:val="left" w:pos="0"/>
      </w:tabs>
      <w:jc w:val="center"/>
      <w:outlineLvl w:val="7"/>
    </w:pPr>
    <w:rPr>
      <w:rFonts w:eastAsia="Times New Roman"/>
      <w:b/>
      <w:bCs/>
      <w:lang w:val="x-none" w:eastAsia="x-none"/>
    </w:rPr>
  </w:style>
  <w:style w:type="paragraph" w:styleId="Nagwek9">
    <w:name w:val="heading 9"/>
    <w:basedOn w:val="Normalny"/>
    <w:link w:val="Nagwek9Znak"/>
    <w:qFormat/>
    <w:rsid w:val="00B80C73"/>
    <w:pPr>
      <w:keepNext/>
      <w:jc w:val="center"/>
      <w:outlineLvl w:val="8"/>
    </w:pPr>
    <w:rPr>
      <w:rFonts w:ascii="Verdana" w:hAnsi="Verdana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qFormat/>
    <w:rsid w:val="00B80C73"/>
    <w:pPr>
      <w:widowControl w:val="0"/>
      <w:suppressAutoHyphens/>
      <w:spacing w:before="160"/>
      <w:textAlignment w:val="baseline"/>
    </w:pPr>
    <w:rPr>
      <w:rFonts w:eastAsia="Times New Roman"/>
      <w:i/>
      <w:kern w:val="2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B80C73"/>
    <w:rPr>
      <w:rFonts w:ascii="Arial" w:eastAsia="SimSun" w:hAnsi="Arial" w:cs="Times New Roman"/>
      <w:b/>
      <w:sz w:val="24"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80C73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qFormat/>
    <w:rsid w:val="00B80C73"/>
    <w:rPr>
      <w:rFonts w:ascii="Verdana" w:eastAsia="SimSun" w:hAnsi="Verdana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80C7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80C73"/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80C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qFormat/>
    <w:rsid w:val="00B80C73"/>
  </w:style>
  <w:style w:type="character" w:customStyle="1" w:styleId="NagwekZnak">
    <w:name w:val="Nagłówek Znak"/>
    <w:basedOn w:val="Domylnaczcionkaakapitu"/>
    <w:link w:val="Nagwek"/>
    <w:uiPriority w:val="99"/>
    <w:qFormat/>
    <w:rsid w:val="00B80C73"/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B80C7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80C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80C73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B80C73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80C73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semiHidden/>
    <w:qFormat/>
    <w:rsid w:val="00B80C73"/>
    <w:rPr>
      <w:vertAlign w:val="superscript"/>
    </w:rPr>
  </w:style>
  <w:style w:type="character" w:customStyle="1" w:styleId="ZnakZnak6">
    <w:name w:val="Znak Znak6"/>
    <w:semiHidden/>
    <w:qFormat/>
    <w:locked/>
    <w:rsid w:val="00B80C73"/>
    <w:rPr>
      <w:lang w:val="pl-PL" w:eastAsia="ar-SA" w:bidi="ar-SA"/>
    </w:rPr>
  </w:style>
  <w:style w:type="character" w:customStyle="1" w:styleId="FontStyle31">
    <w:name w:val="Font Style31"/>
    <w:uiPriority w:val="99"/>
    <w:qFormat/>
    <w:rsid w:val="00B80C73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34">
    <w:name w:val="Font Style34"/>
    <w:uiPriority w:val="99"/>
    <w:qFormat/>
    <w:rsid w:val="00B80C73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TekstkomentarzaZnak">
    <w:name w:val="Tekst komentarza Znak"/>
    <w:aliases w:val="Znak Znak Znak Znak,Tekst komentarza1 Znak,Znak1 Znak,Tekst podstawowy 31 Znak Znak1,Znak Znak1 Znak,Tekst podstawowy 31 Znak Znak Znak,Znak Znak Znak Znak Znak Znak"/>
    <w:basedOn w:val="Domylnaczcionkaakapitu"/>
    <w:link w:val="Tekstkomentarza"/>
    <w:uiPriority w:val="99"/>
    <w:qFormat/>
    <w:rsid w:val="00B80C73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matkomentarzaZnak">
    <w:name w:val="Temat komentarza Znak"/>
    <w:basedOn w:val="TekstkomentarzaZnak"/>
    <w:link w:val="Tematkomentarza"/>
    <w:qFormat/>
    <w:rsid w:val="00B80C73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B80C73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iPriority w:val="99"/>
    <w:unhideWhenUsed/>
    <w:qFormat/>
    <w:rsid w:val="00B80C73"/>
    <w:rPr>
      <w:sz w:val="16"/>
      <w:szCs w:val="16"/>
    </w:rPr>
  </w:style>
  <w:style w:type="character" w:customStyle="1" w:styleId="czeinternetowe">
    <w:name w:val="Łącze internetowe"/>
    <w:uiPriority w:val="99"/>
    <w:unhideWhenUsed/>
    <w:rsid w:val="00B80C73"/>
    <w:rPr>
      <w:color w:val="0000FF"/>
      <w:u w:val="single"/>
    </w:rPr>
  </w:style>
  <w:style w:type="character" w:styleId="UyteHipercze">
    <w:name w:val="FollowedHyperlink"/>
    <w:uiPriority w:val="99"/>
    <w:unhideWhenUsed/>
    <w:qFormat/>
    <w:rsid w:val="00B80C73"/>
    <w:rPr>
      <w:color w:val="800080"/>
      <w:u w:val="single"/>
    </w:rPr>
  </w:style>
  <w:style w:type="character" w:customStyle="1" w:styleId="TytuZnak">
    <w:name w:val="Tytuł Znak"/>
    <w:basedOn w:val="Domylnaczcionkaakapitu"/>
    <w:link w:val="Tytu"/>
    <w:qFormat/>
    <w:rsid w:val="00B80C73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ZnakZnak4">
    <w:name w:val="Znak Znak4"/>
    <w:qFormat/>
    <w:locked/>
    <w:rsid w:val="00B80C73"/>
    <w:rPr>
      <w:lang w:val="pl-PL" w:eastAsia="pl-PL" w:bidi="ar-SA"/>
    </w:rPr>
  </w:style>
  <w:style w:type="character" w:customStyle="1" w:styleId="ZnakZnak3">
    <w:name w:val="Znak Znak3"/>
    <w:qFormat/>
    <w:locked/>
    <w:rsid w:val="00B80C73"/>
    <w:rPr>
      <w:rFonts w:ascii="SimSun" w:eastAsia="SimSun" w:hAnsi="SimSun"/>
      <w:sz w:val="24"/>
      <w:szCs w:val="24"/>
      <w:lang w:val="pl-PL" w:eastAsia="zh-CN" w:bidi="ar-SA"/>
    </w:rPr>
  </w:style>
  <w:style w:type="character" w:customStyle="1" w:styleId="ZnakZnak7">
    <w:name w:val="Znak Znak7"/>
    <w:qFormat/>
    <w:locked/>
    <w:rsid w:val="00B80C73"/>
    <w:rPr>
      <w:b/>
      <w:bCs/>
      <w:sz w:val="32"/>
      <w:szCs w:val="32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qFormat/>
    <w:rsid w:val="00B80C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omark">
    <w:name w:val="nomark"/>
    <w:qFormat/>
    <w:rsid w:val="00B80C73"/>
  </w:style>
  <w:style w:type="character" w:customStyle="1" w:styleId="timark">
    <w:name w:val="timark"/>
    <w:qFormat/>
    <w:rsid w:val="00B80C73"/>
  </w:style>
  <w:style w:type="character" w:customStyle="1" w:styleId="cpvcode">
    <w:name w:val="cpvcode"/>
    <w:qFormat/>
    <w:rsid w:val="00B80C73"/>
  </w:style>
  <w:style w:type="character" w:customStyle="1" w:styleId="A2">
    <w:name w:val="A2"/>
    <w:qFormat/>
    <w:rsid w:val="00B80C73"/>
    <w:rPr>
      <w:rFonts w:cs="Myriad Pro Light"/>
      <w:color w:val="000000"/>
      <w:sz w:val="22"/>
      <w:szCs w:val="22"/>
    </w:rPr>
  </w:style>
  <w:style w:type="character" w:styleId="Pogrubienie">
    <w:name w:val="Strong"/>
    <w:uiPriority w:val="22"/>
    <w:qFormat/>
    <w:rsid w:val="00B80C73"/>
    <w:rPr>
      <w:b/>
      <w:bCs/>
    </w:rPr>
  </w:style>
  <w:style w:type="character" w:customStyle="1" w:styleId="grame">
    <w:name w:val="grame"/>
    <w:basedOn w:val="Domylnaczcionkaakapitu"/>
    <w:qFormat/>
    <w:rsid w:val="00B80C73"/>
  </w:style>
  <w:style w:type="character" w:customStyle="1" w:styleId="ZnakZnak10">
    <w:name w:val="Znak Znak10"/>
    <w:qFormat/>
    <w:rsid w:val="00B80C73"/>
    <w:rPr>
      <w:b/>
      <w:bCs/>
      <w:szCs w:val="24"/>
    </w:rPr>
  </w:style>
  <w:style w:type="character" w:customStyle="1" w:styleId="ZnakZnak9">
    <w:name w:val="Znak Znak9"/>
    <w:qFormat/>
    <w:rsid w:val="00B80C73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qFormat/>
    <w:rsid w:val="00B80C73"/>
  </w:style>
  <w:style w:type="character" w:customStyle="1" w:styleId="f11">
    <w:name w:val="f11"/>
    <w:qFormat/>
    <w:rsid w:val="00B80C7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01">
    <w:name w:val="f01"/>
    <w:qFormat/>
    <w:rsid w:val="00B80C73"/>
    <w:rPr>
      <w:rFonts w:ascii="Times New Roman" w:hAnsi="Times New Roman" w:cs="Times New Roman"/>
      <w:color w:val="000000"/>
      <w:sz w:val="22"/>
      <w:szCs w:val="22"/>
    </w:rPr>
  </w:style>
  <w:style w:type="character" w:customStyle="1" w:styleId="spelle">
    <w:name w:val="spelle"/>
    <w:basedOn w:val="Domylnaczcionkaakapitu"/>
    <w:qFormat/>
    <w:rsid w:val="00B80C73"/>
  </w:style>
  <w:style w:type="character" w:customStyle="1" w:styleId="textemodele">
    <w:name w:val="textemodele"/>
    <w:qFormat/>
    <w:rsid w:val="00B80C73"/>
  </w:style>
  <w:style w:type="character" w:customStyle="1" w:styleId="FontStyle58">
    <w:name w:val="Font Style58"/>
    <w:uiPriority w:val="99"/>
    <w:qFormat/>
    <w:rsid w:val="00B80C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uiPriority w:val="99"/>
    <w:qFormat/>
    <w:rsid w:val="00B80C7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qFormat/>
    <w:rsid w:val="00B80C73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apple-converted-space">
    <w:name w:val="apple-converted-space"/>
    <w:qFormat/>
    <w:rsid w:val="00B80C73"/>
  </w:style>
  <w:style w:type="character" w:customStyle="1" w:styleId="highlight">
    <w:name w:val="highlight"/>
    <w:basedOn w:val="Domylnaczcionkaakapitu"/>
    <w:qFormat/>
    <w:rsid w:val="00B80C73"/>
  </w:style>
  <w:style w:type="character" w:styleId="Tytuksiki">
    <w:name w:val="Book Title"/>
    <w:uiPriority w:val="33"/>
    <w:qFormat/>
    <w:rsid w:val="00B80C73"/>
    <w:rPr>
      <w:b/>
      <w:bCs/>
      <w:smallCaps/>
      <w:spacing w:val="5"/>
    </w:rPr>
  </w:style>
  <w:style w:type="character" w:customStyle="1" w:styleId="NormalBoldChar">
    <w:name w:val="NormalBold Char"/>
    <w:link w:val="NormalBold"/>
    <w:qFormat/>
    <w:locked/>
    <w:rsid w:val="00B80C73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qFormat/>
    <w:rsid w:val="00B80C73"/>
    <w:rPr>
      <w:b/>
      <w:i/>
      <w:spacing w:val="0"/>
    </w:rPr>
  </w:style>
  <w:style w:type="character" w:customStyle="1" w:styleId="AkapitzlistZnak">
    <w:name w:val="Akapit z listą Znak"/>
    <w:aliases w:val="sw tekst Znak,Normal Znak,Akapit z listą3 Znak,Akapit z listą31 Znak,Wypunktowanie Znak,List Paragraph Znak,Normal2 Znak,L1 Znak,Numerowanie Znak,Akapit z listą BS Znak,ISCG Numerowanie Znak,lp1 Znak,CW_Lista Znak,normalny tekst Znak"/>
    <w:link w:val="Akapitzlist"/>
    <w:uiPriority w:val="34"/>
    <w:qFormat/>
    <w:locked/>
    <w:rsid w:val="00B80C73"/>
    <w:rPr>
      <w:rFonts w:ascii="Times New Roman" w:eastAsia="SimSun" w:hAnsi="Times New Roman" w:cs="Times New Roman"/>
      <w:sz w:val="24"/>
      <w:szCs w:val="24"/>
      <w:lang w:val="x-none" w:eastAsia="ar-SA"/>
    </w:rPr>
  </w:style>
  <w:style w:type="character" w:customStyle="1" w:styleId="Punkt111Znak">
    <w:name w:val="Punkt 1.1.1 Znak"/>
    <w:link w:val="Punkt111"/>
    <w:uiPriority w:val="99"/>
    <w:qFormat/>
    <w:locked/>
    <w:rsid w:val="00B80C73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WW8Num1z0">
    <w:name w:val="WW8Num1z0"/>
    <w:qFormat/>
    <w:rsid w:val="00B80C73"/>
    <w:rPr>
      <w:rFonts w:cs="Times New Roman"/>
    </w:rPr>
  </w:style>
  <w:style w:type="character" w:customStyle="1" w:styleId="WW8Num2z0">
    <w:name w:val="WW8Num2z0"/>
    <w:qFormat/>
    <w:rsid w:val="00B80C73"/>
    <w:rPr>
      <w:rFonts w:ascii="Times New Roman" w:hAnsi="Times New Roman"/>
    </w:rPr>
  </w:style>
  <w:style w:type="character" w:customStyle="1" w:styleId="WW8Num3z0">
    <w:name w:val="WW8Num3z0"/>
    <w:qFormat/>
    <w:rsid w:val="00B80C73"/>
    <w:rPr>
      <w:rFonts w:ascii="StarSymbol" w:hAnsi="StarSymbol"/>
    </w:rPr>
  </w:style>
  <w:style w:type="character" w:customStyle="1" w:styleId="WW8Num4z0">
    <w:name w:val="WW8Num4z0"/>
    <w:qFormat/>
    <w:rsid w:val="00B80C73"/>
    <w:rPr>
      <w:rFonts w:ascii="Symbol" w:hAnsi="Symbol"/>
    </w:rPr>
  </w:style>
  <w:style w:type="character" w:customStyle="1" w:styleId="WW8Num5z0">
    <w:name w:val="WW8Num5z0"/>
    <w:qFormat/>
    <w:rsid w:val="00B80C73"/>
    <w:rPr>
      <w:rFonts w:cs="Times New Roman"/>
    </w:rPr>
  </w:style>
  <w:style w:type="character" w:customStyle="1" w:styleId="WW8Num6z0">
    <w:name w:val="WW8Num6z0"/>
    <w:qFormat/>
    <w:rsid w:val="00B80C73"/>
    <w:rPr>
      <w:rFonts w:ascii="Symbol" w:hAnsi="Symbol"/>
    </w:rPr>
  </w:style>
  <w:style w:type="character" w:customStyle="1" w:styleId="WW8Num7z0">
    <w:name w:val="WW8Num7z0"/>
    <w:qFormat/>
    <w:rsid w:val="00B80C73"/>
    <w:rPr>
      <w:rFonts w:ascii="Arial" w:hAnsi="Arial"/>
    </w:rPr>
  </w:style>
  <w:style w:type="character" w:customStyle="1" w:styleId="WW8Num8z0">
    <w:name w:val="WW8Num8z0"/>
    <w:qFormat/>
    <w:rsid w:val="00B80C73"/>
    <w:rPr>
      <w:rFonts w:ascii="Times New Roman" w:hAnsi="Times New Roman"/>
      <w:sz w:val="22"/>
    </w:rPr>
  </w:style>
  <w:style w:type="character" w:customStyle="1" w:styleId="WW8Num9z0">
    <w:name w:val="WW8Num9z0"/>
    <w:qFormat/>
    <w:rsid w:val="00B80C73"/>
    <w:rPr>
      <w:rFonts w:ascii="Symbol" w:hAnsi="Symbol"/>
    </w:rPr>
  </w:style>
  <w:style w:type="character" w:customStyle="1" w:styleId="WW8Num9z1">
    <w:name w:val="WW8Num9z1"/>
    <w:qFormat/>
    <w:rsid w:val="00B80C73"/>
    <w:rPr>
      <w:rFonts w:ascii="Courier New" w:hAnsi="Courier New"/>
    </w:rPr>
  </w:style>
  <w:style w:type="character" w:customStyle="1" w:styleId="WW8Num9z2">
    <w:name w:val="WW8Num9z2"/>
    <w:qFormat/>
    <w:rsid w:val="00B80C73"/>
    <w:rPr>
      <w:rFonts w:ascii="Wingdings" w:hAnsi="Wingdings"/>
    </w:rPr>
  </w:style>
  <w:style w:type="character" w:customStyle="1" w:styleId="WW8Num10z0">
    <w:name w:val="WW8Num10z0"/>
    <w:qFormat/>
    <w:rsid w:val="00B80C73"/>
    <w:rPr>
      <w:rFonts w:ascii="Times New Roman" w:hAnsi="Times New Roman"/>
      <w:b/>
    </w:rPr>
  </w:style>
  <w:style w:type="character" w:customStyle="1" w:styleId="WW8Num10z1">
    <w:name w:val="WW8Num10z1"/>
    <w:qFormat/>
    <w:rsid w:val="00B80C73"/>
    <w:rPr>
      <w:rFonts w:ascii="Courier New" w:hAnsi="Courier New"/>
    </w:rPr>
  </w:style>
  <w:style w:type="character" w:customStyle="1" w:styleId="WW8Num10z2">
    <w:name w:val="WW8Num10z2"/>
    <w:qFormat/>
    <w:rsid w:val="00B80C73"/>
    <w:rPr>
      <w:rFonts w:ascii="Wingdings" w:hAnsi="Wingdings"/>
    </w:rPr>
  </w:style>
  <w:style w:type="character" w:customStyle="1" w:styleId="WW8Num10z3">
    <w:name w:val="WW8Num10z3"/>
    <w:qFormat/>
    <w:rsid w:val="00B80C73"/>
    <w:rPr>
      <w:rFonts w:ascii="Symbol" w:hAnsi="Symbol"/>
    </w:rPr>
  </w:style>
  <w:style w:type="character" w:customStyle="1" w:styleId="WW8Num11z0">
    <w:name w:val="WW8Num11z0"/>
    <w:qFormat/>
    <w:rsid w:val="00B80C73"/>
    <w:rPr>
      <w:rFonts w:ascii="Times New Roman" w:hAnsi="Times New Roman"/>
      <w:sz w:val="24"/>
      <w:u w:val="none"/>
    </w:rPr>
  </w:style>
  <w:style w:type="character" w:customStyle="1" w:styleId="WW8Num12z0">
    <w:name w:val="WW8Num12z0"/>
    <w:qFormat/>
    <w:rsid w:val="00B80C73"/>
    <w:rPr>
      <w:rFonts w:ascii="Times New Roman" w:hAnsi="Times New Roman"/>
    </w:rPr>
  </w:style>
  <w:style w:type="character" w:customStyle="1" w:styleId="WW8Num13z0">
    <w:name w:val="WW8Num13z0"/>
    <w:qFormat/>
    <w:rsid w:val="00B80C73"/>
    <w:rPr>
      <w:rFonts w:ascii="Arial" w:hAnsi="Arial"/>
    </w:rPr>
  </w:style>
  <w:style w:type="character" w:customStyle="1" w:styleId="WW8Num13z1">
    <w:name w:val="WW8Num13z1"/>
    <w:qFormat/>
    <w:rsid w:val="00B80C73"/>
    <w:rPr>
      <w:rFonts w:ascii="Courier New" w:hAnsi="Courier New"/>
    </w:rPr>
  </w:style>
  <w:style w:type="character" w:customStyle="1" w:styleId="WW8Num13z2">
    <w:name w:val="WW8Num13z2"/>
    <w:qFormat/>
    <w:rsid w:val="00B80C73"/>
    <w:rPr>
      <w:rFonts w:ascii="Wingdings" w:hAnsi="Wingdings"/>
    </w:rPr>
  </w:style>
  <w:style w:type="character" w:customStyle="1" w:styleId="WW8Num14z0">
    <w:name w:val="WW8Num14z0"/>
    <w:qFormat/>
    <w:rsid w:val="00B80C73"/>
    <w:rPr>
      <w:rFonts w:ascii="Times New Roman" w:hAnsi="Times New Roman"/>
    </w:rPr>
  </w:style>
  <w:style w:type="character" w:customStyle="1" w:styleId="WW8Num15z0">
    <w:name w:val="WW8Num15z0"/>
    <w:qFormat/>
    <w:rsid w:val="00B80C73"/>
    <w:rPr>
      <w:rFonts w:ascii="Symbol" w:hAnsi="Symbol"/>
    </w:rPr>
  </w:style>
  <w:style w:type="character" w:customStyle="1" w:styleId="WW8Num15z1">
    <w:name w:val="WW8Num15z1"/>
    <w:qFormat/>
    <w:rsid w:val="00B80C73"/>
    <w:rPr>
      <w:rFonts w:ascii="Arial" w:eastAsia="Times New Roman" w:hAnsi="Arial"/>
    </w:rPr>
  </w:style>
  <w:style w:type="character" w:customStyle="1" w:styleId="WW8Num15z2">
    <w:name w:val="WW8Num15z2"/>
    <w:qFormat/>
    <w:rsid w:val="00B80C73"/>
    <w:rPr>
      <w:rFonts w:ascii="Wingdings" w:hAnsi="Wingdings"/>
    </w:rPr>
  </w:style>
  <w:style w:type="character" w:customStyle="1" w:styleId="WW8Num15z4">
    <w:name w:val="WW8Num15z4"/>
    <w:qFormat/>
    <w:rsid w:val="00B80C73"/>
    <w:rPr>
      <w:rFonts w:ascii="Courier New" w:hAnsi="Courier New"/>
    </w:rPr>
  </w:style>
  <w:style w:type="character" w:customStyle="1" w:styleId="WW8Num16z0">
    <w:name w:val="WW8Num16z0"/>
    <w:qFormat/>
    <w:rsid w:val="00B80C73"/>
    <w:rPr>
      <w:rFonts w:ascii="Wingdings" w:eastAsia="Times New Roman" w:hAnsi="Wingdings" w:cs="Times New Roman"/>
    </w:rPr>
  </w:style>
  <w:style w:type="character" w:customStyle="1" w:styleId="WW8Num16z1">
    <w:name w:val="WW8Num16z1"/>
    <w:qFormat/>
    <w:rsid w:val="00B80C73"/>
    <w:rPr>
      <w:rFonts w:ascii="Courier New" w:hAnsi="Courier New"/>
    </w:rPr>
  </w:style>
  <w:style w:type="character" w:customStyle="1" w:styleId="WW8Num16z2">
    <w:name w:val="WW8Num16z2"/>
    <w:qFormat/>
    <w:rsid w:val="00B80C73"/>
    <w:rPr>
      <w:rFonts w:ascii="Wingdings" w:hAnsi="Wingdings"/>
    </w:rPr>
  </w:style>
  <w:style w:type="character" w:customStyle="1" w:styleId="WW8Num16z3">
    <w:name w:val="WW8Num16z3"/>
    <w:qFormat/>
    <w:rsid w:val="00B80C73"/>
    <w:rPr>
      <w:rFonts w:ascii="Symbol" w:hAnsi="Symbol"/>
    </w:rPr>
  </w:style>
  <w:style w:type="character" w:customStyle="1" w:styleId="WW8Num17z0">
    <w:name w:val="WW8Num17z0"/>
    <w:qFormat/>
    <w:rsid w:val="00B80C73"/>
    <w:rPr>
      <w:rFonts w:cs="Times New Roman"/>
    </w:rPr>
  </w:style>
  <w:style w:type="character" w:customStyle="1" w:styleId="WW8Num18z0">
    <w:name w:val="WW8Num18z0"/>
    <w:qFormat/>
    <w:rsid w:val="00B80C73"/>
    <w:rPr>
      <w:rFonts w:cs="Times New Roman"/>
    </w:rPr>
  </w:style>
  <w:style w:type="character" w:customStyle="1" w:styleId="WW8Num19z0">
    <w:name w:val="WW8Num19z0"/>
    <w:qFormat/>
    <w:rsid w:val="00B80C73"/>
    <w:rPr>
      <w:rFonts w:cs="Times New Roman"/>
    </w:rPr>
  </w:style>
  <w:style w:type="character" w:customStyle="1" w:styleId="WW8Num20z0">
    <w:name w:val="WW8Num20z0"/>
    <w:qFormat/>
    <w:rsid w:val="00B80C73"/>
    <w:rPr>
      <w:rFonts w:ascii="Symbol" w:hAnsi="Symbol"/>
    </w:rPr>
  </w:style>
  <w:style w:type="character" w:customStyle="1" w:styleId="WW8Num20z1">
    <w:name w:val="WW8Num20z1"/>
    <w:qFormat/>
    <w:rsid w:val="00B80C73"/>
    <w:rPr>
      <w:rFonts w:ascii="Courier New" w:hAnsi="Courier New"/>
    </w:rPr>
  </w:style>
  <w:style w:type="character" w:customStyle="1" w:styleId="WW8Num20z2">
    <w:name w:val="WW8Num20z2"/>
    <w:qFormat/>
    <w:rsid w:val="00B80C73"/>
    <w:rPr>
      <w:rFonts w:ascii="Wingdings" w:hAnsi="Wingdings"/>
    </w:rPr>
  </w:style>
  <w:style w:type="character" w:customStyle="1" w:styleId="WW8Num21z0">
    <w:name w:val="WW8Num21z0"/>
    <w:qFormat/>
    <w:rsid w:val="00B80C73"/>
    <w:rPr>
      <w:rFonts w:ascii="Times New Roman" w:hAnsi="Times New Roman"/>
      <w:b/>
    </w:rPr>
  </w:style>
  <w:style w:type="character" w:customStyle="1" w:styleId="WW8Num22z0">
    <w:name w:val="WW8Num22z0"/>
    <w:qFormat/>
    <w:rsid w:val="00B80C73"/>
    <w:rPr>
      <w:rFonts w:ascii="Wingdings" w:eastAsia="Times New Roman" w:hAnsi="Wingdings" w:cs="Times New Roman"/>
    </w:rPr>
  </w:style>
  <w:style w:type="character" w:customStyle="1" w:styleId="WW8Num22z1">
    <w:name w:val="WW8Num22z1"/>
    <w:qFormat/>
    <w:rsid w:val="00B80C73"/>
    <w:rPr>
      <w:rFonts w:ascii="Courier New" w:hAnsi="Courier New"/>
    </w:rPr>
  </w:style>
  <w:style w:type="character" w:customStyle="1" w:styleId="WW8Num22z2">
    <w:name w:val="WW8Num22z2"/>
    <w:qFormat/>
    <w:rsid w:val="00B80C73"/>
    <w:rPr>
      <w:rFonts w:ascii="Wingdings" w:hAnsi="Wingdings"/>
    </w:rPr>
  </w:style>
  <w:style w:type="character" w:customStyle="1" w:styleId="WW8Num22z3">
    <w:name w:val="WW8Num22z3"/>
    <w:qFormat/>
    <w:rsid w:val="00B80C73"/>
    <w:rPr>
      <w:rFonts w:ascii="Symbol" w:hAnsi="Symbol"/>
    </w:rPr>
  </w:style>
  <w:style w:type="character" w:customStyle="1" w:styleId="WW8Num23z0">
    <w:name w:val="WW8Num23z0"/>
    <w:qFormat/>
    <w:rsid w:val="00B80C73"/>
    <w:rPr>
      <w:rFonts w:ascii="Symbol" w:hAnsi="Symbol"/>
    </w:rPr>
  </w:style>
  <w:style w:type="character" w:customStyle="1" w:styleId="WW8Num23z1">
    <w:name w:val="WW8Num23z1"/>
    <w:qFormat/>
    <w:rsid w:val="00B80C73"/>
    <w:rPr>
      <w:rFonts w:ascii="Courier New" w:hAnsi="Courier New" w:cs="Courier New"/>
    </w:rPr>
  </w:style>
  <w:style w:type="character" w:customStyle="1" w:styleId="WW8Num23z2">
    <w:name w:val="WW8Num23z2"/>
    <w:qFormat/>
    <w:rsid w:val="00B80C73"/>
    <w:rPr>
      <w:rFonts w:ascii="Wingdings" w:hAnsi="Wingdings"/>
    </w:rPr>
  </w:style>
  <w:style w:type="character" w:customStyle="1" w:styleId="WW8Num24z0">
    <w:name w:val="WW8Num24z0"/>
    <w:qFormat/>
    <w:rsid w:val="00B80C73"/>
    <w:rPr>
      <w:rFonts w:ascii="Times New Roman" w:hAnsi="Times New Roman"/>
    </w:rPr>
  </w:style>
  <w:style w:type="character" w:customStyle="1" w:styleId="WW8Num25z0">
    <w:name w:val="WW8Num25z0"/>
    <w:qFormat/>
    <w:rsid w:val="00B80C73"/>
    <w:rPr>
      <w:rFonts w:ascii="Wingdings" w:hAnsi="Wingdings"/>
    </w:rPr>
  </w:style>
  <w:style w:type="character" w:customStyle="1" w:styleId="WW8Num26z0">
    <w:name w:val="WW8Num26z0"/>
    <w:qFormat/>
    <w:rsid w:val="00B80C73"/>
    <w:rPr>
      <w:rFonts w:ascii="Times New Roman" w:hAnsi="Times New Roman"/>
    </w:rPr>
  </w:style>
  <w:style w:type="character" w:customStyle="1" w:styleId="WW8Num26z2">
    <w:name w:val="WW8Num26z2"/>
    <w:qFormat/>
    <w:rsid w:val="00B80C73"/>
    <w:rPr>
      <w:rFonts w:ascii="Wingdings" w:hAnsi="Wingdings"/>
    </w:rPr>
  </w:style>
  <w:style w:type="character" w:customStyle="1" w:styleId="WW8Num27z0">
    <w:name w:val="WW8Num27z0"/>
    <w:qFormat/>
    <w:rsid w:val="00B80C73"/>
    <w:rPr>
      <w:rFonts w:ascii="Symbol" w:hAnsi="Symbol"/>
    </w:rPr>
  </w:style>
  <w:style w:type="character" w:customStyle="1" w:styleId="WW8Num27z1">
    <w:name w:val="WW8Num27z1"/>
    <w:qFormat/>
    <w:rsid w:val="00B80C73"/>
    <w:rPr>
      <w:rFonts w:ascii="Courier New" w:hAnsi="Courier New"/>
    </w:rPr>
  </w:style>
  <w:style w:type="character" w:customStyle="1" w:styleId="WW8Num27z2">
    <w:name w:val="WW8Num27z2"/>
    <w:qFormat/>
    <w:rsid w:val="00B80C73"/>
    <w:rPr>
      <w:rFonts w:ascii="Wingdings" w:hAnsi="Wingdings"/>
    </w:rPr>
  </w:style>
  <w:style w:type="character" w:customStyle="1" w:styleId="WW8Num28z0">
    <w:name w:val="WW8Num28z0"/>
    <w:qFormat/>
    <w:rsid w:val="00B80C73"/>
    <w:rPr>
      <w:rFonts w:ascii="Symbol" w:hAnsi="Symbol"/>
    </w:rPr>
  </w:style>
  <w:style w:type="character" w:customStyle="1" w:styleId="WW8Num28z1">
    <w:name w:val="WW8Num28z1"/>
    <w:qFormat/>
    <w:rsid w:val="00B80C73"/>
    <w:rPr>
      <w:rFonts w:ascii="Courier New" w:hAnsi="Courier New"/>
    </w:rPr>
  </w:style>
  <w:style w:type="character" w:customStyle="1" w:styleId="WW8Num28z2">
    <w:name w:val="WW8Num28z2"/>
    <w:qFormat/>
    <w:rsid w:val="00B80C73"/>
    <w:rPr>
      <w:rFonts w:ascii="Wingdings" w:hAnsi="Wingdings"/>
    </w:rPr>
  </w:style>
  <w:style w:type="character" w:customStyle="1" w:styleId="WW8Num29z0">
    <w:name w:val="WW8Num29z0"/>
    <w:qFormat/>
    <w:rsid w:val="00B80C73"/>
    <w:rPr>
      <w:rFonts w:ascii="Times New Roman" w:eastAsia="Times New Roman" w:hAnsi="Times New Roman"/>
    </w:rPr>
  </w:style>
  <w:style w:type="character" w:customStyle="1" w:styleId="WW8Num29z1">
    <w:name w:val="WW8Num29z1"/>
    <w:qFormat/>
    <w:rsid w:val="00B80C73"/>
    <w:rPr>
      <w:rFonts w:ascii="Courier New" w:hAnsi="Courier New"/>
    </w:rPr>
  </w:style>
  <w:style w:type="character" w:customStyle="1" w:styleId="WW8Num29z2">
    <w:name w:val="WW8Num29z2"/>
    <w:qFormat/>
    <w:rsid w:val="00B80C73"/>
    <w:rPr>
      <w:rFonts w:ascii="Wingdings" w:hAnsi="Wingdings"/>
    </w:rPr>
  </w:style>
  <w:style w:type="character" w:customStyle="1" w:styleId="WW8Num29z3">
    <w:name w:val="WW8Num29z3"/>
    <w:qFormat/>
    <w:rsid w:val="00B80C73"/>
    <w:rPr>
      <w:rFonts w:ascii="Symbol" w:hAnsi="Symbol"/>
    </w:rPr>
  </w:style>
  <w:style w:type="character" w:customStyle="1" w:styleId="WW8Num30z0">
    <w:name w:val="WW8Num30z0"/>
    <w:qFormat/>
    <w:rsid w:val="00B80C73"/>
    <w:rPr>
      <w:rFonts w:cs="Times New Roman"/>
    </w:rPr>
  </w:style>
  <w:style w:type="character" w:customStyle="1" w:styleId="WW8Num31z0">
    <w:name w:val="WW8Num31z0"/>
    <w:qFormat/>
    <w:rsid w:val="00B80C73"/>
    <w:rPr>
      <w:rFonts w:ascii="Symbol" w:hAnsi="Symbol"/>
    </w:rPr>
  </w:style>
  <w:style w:type="character" w:customStyle="1" w:styleId="WW8Num31z1">
    <w:name w:val="WW8Num31z1"/>
    <w:qFormat/>
    <w:rsid w:val="00B80C73"/>
    <w:rPr>
      <w:rFonts w:ascii="Courier New" w:hAnsi="Courier New"/>
    </w:rPr>
  </w:style>
  <w:style w:type="character" w:customStyle="1" w:styleId="WW8Num31z2">
    <w:name w:val="WW8Num31z2"/>
    <w:qFormat/>
    <w:rsid w:val="00B80C73"/>
    <w:rPr>
      <w:rFonts w:ascii="Wingdings" w:hAnsi="Wingdings"/>
    </w:rPr>
  </w:style>
  <w:style w:type="character" w:customStyle="1" w:styleId="WW8Num32z0">
    <w:name w:val="WW8Num32z0"/>
    <w:qFormat/>
    <w:rsid w:val="00B80C73"/>
    <w:rPr>
      <w:rFonts w:cs="Times New Roman"/>
    </w:rPr>
  </w:style>
  <w:style w:type="character" w:customStyle="1" w:styleId="WW8Num33z0">
    <w:name w:val="WW8Num33z0"/>
    <w:qFormat/>
    <w:rsid w:val="00B80C73"/>
    <w:rPr>
      <w:rFonts w:cs="Times New Roman"/>
    </w:rPr>
  </w:style>
  <w:style w:type="character" w:customStyle="1" w:styleId="WW8Num34z0">
    <w:name w:val="WW8Num34z0"/>
    <w:qFormat/>
    <w:rsid w:val="00B80C73"/>
    <w:rPr>
      <w:rFonts w:ascii="Wingdings" w:eastAsia="Times New Roman" w:hAnsi="Wingdings" w:cs="Times New Roman"/>
    </w:rPr>
  </w:style>
  <w:style w:type="character" w:customStyle="1" w:styleId="WW8Num34z1">
    <w:name w:val="WW8Num34z1"/>
    <w:qFormat/>
    <w:rsid w:val="00B80C73"/>
    <w:rPr>
      <w:rFonts w:ascii="Courier New" w:hAnsi="Courier New"/>
    </w:rPr>
  </w:style>
  <w:style w:type="character" w:customStyle="1" w:styleId="WW8Num34z2">
    <w:name w:val="WW8Num34z2"/>
    <w:qFormat/>
    <w:rsid w:val="00B80C73"/>
    <w:rPr>
      <w:rFonts w:ascii="Wingdings" w:hAnsi="Wingdings"/>
    </w:rPr>
  </w:style>
  <w:style w:type="character" w:customStyle="1" w:styleId="WW8Num34z3">
    <w:name w:val="WW8Num34z3"/>
    <w:qFormat/>
    <w:rsid w:val="00B80C73"/>
    <w:rPr>
      <w:rFonts w:ascii="Symbol" w:hAnsi="Symbol"/>
    </w:rPr>
  </w:style>
  <w:style w:type="character" w:customStyle="1" w:styleId="WW8Num35z0">
    <w:name w:val="WW8Num35z0"/>
    <w:qFormat/>
    <w:rsid w:val="00B80C73"/>
    <w:rPr>
      <w:rFonts w:ascii="Symbol" w:hAnsi="Symbol"/>
    </w:rPr>
  </w:style>
  <w:style w:type="character" w:customStyle="1" w:styleId="WW8Num35z1">
    <w:name w:val="WW8Num35z1"/>
    <w:qFormat/>
    <w:rsid w:val="00B80C73"/>
    <w:rPr>
      <w:rFonts w:ascii="Courier New" w:hAnsi="Courier New"/>
    </w:rPr>
  </w:style>
  <w:style w:type="character" w:customStyle="1" w:styleId="WW8Num35z2">
    <w:name w:val="WW8Num35z2"/>
    <w:qFormat/>
    <w:rsid w:val="00B80C73"/>
    <w:rPr>
      <w:rFonts w:ascii="Wingdings" w:hAnsi="Wingdings"/>
    </w:rPr>
  </w:style>
  <w:style w:type="character" w:customStyle="1" w:styleId="WW8Num38z0">
    <w:name w:val="WW8Num38z0"/>
    <w:qFormat/>
    <w:rsid w:val="00B80C73"/>
    <w:rPr>
      <w:rFonts w:ascii="Wingdings" w:hAnsi="Wingdings"/>
    </w:rPr>
  </w:style>
  <w:style w:type="character" w:customStyle="1" w:styleId="WW8Num39z0">
    <w:name w:val="WW8Num39z0"/>
    <w:qFormat/>
    <w:rsid w:val="00B80C73"/>
    <w:rPr>
      <w:rFonts w:ascii="Symbol" w:hAnsi="Symbol"/>
    </w:rPr>
  </w:style>
  <w:style w:type="character" w:customStyle="1" w:styleId="WW8Num39z1">
    <w:name w:val="WW8Num39z1"/>
    <w:qFormat/>
    <w:rsid w:val="00B80C73"/>
    <w:rPr>
      <w:rFonts w:ascii="Courier New" w:hAnsi="Courier New" w:cs="Courier New"/>
    </w:rPr>
  </w:style>
  <w:style w:type="character" w:customStyle="1" w:styleId="WW8Num39z2">
    <w:name w:val="WW8Num39z2"/>
    <w:qFormat/>
    <w:rsid w:val="00B80C73"/>
    <w:rPr>
      <w:rFonts w:ascii="Wingdings" w:hAnsi="Wingdings"/>
    </w:rPr>
  </w:style>
  <w:style w:type="character" w:customStyle="1" w:styleId="WW8Num40z0">
    <w:name w:val="WW8Num40z0"/>
    <w:qFormat/>
    <w:rsid w:val="00B80C73"/>
    <w:rPr>
      <w:rFonts w:cs="Times New Roman"/>
    </w:rPr>
  </w:style>
  <w:style w:type="character" w:customStyle="1" w:styleId="WW8NumSt8z0">
    <w:name w:val="WW8NumSt8z0"/>
    <w:qFormat/>
    <w:rsid w:val="00B80C73"/>
    <w:rPr>
      <w:rFonts w:ascii="Symbol" w:hAnsi="Symbol"/>
    </w:rPr>
  </w:style>
  <w:style w:type="character" w:customStyle="1" w:styleId="Domylnaczcionkaakapitu1">
    <w:name w:val="Domyślna czcionka akapitu1"/>
    <w:qFormat/>
    <w:rsid w:val="00B80C73"/>
  </w:style>
  <w:style w:type="character" w:customStyle="1" w:styleId="WW-Domylnaczcionkaakapitu">
    <w:name w:val="WW-Domyślna czcionka akapitu"/>
    <w:qFormat/>
    <w:rsid w:val="00B80C73"/>
  </w:style>
  <w:style w:type="character" w:customStyle="1" w:styleId="WW-WW8Num3z0">
    <w:name w:val="WW-WW8Num3z0"/>
    <w:qFormat/>
    <w:rsid w:val="00B80C73"/>
    <w:rPr>
      <w:rFonts w:ascii="StarSymbol" w:hAnsi="StarSymbol"/>
    </w:rPr>
  </w:style>
  <w:style w:type="character" w:customStyle="1" w:styleId="WW-Absatz-Standardschriftart">
    <w:name w:val="WW-Absatz-Standardschriftart"/>
    <w:qFormat/>
    <w:rsid w:val="00B80C73"/>
  </w:style>
  <w:style w:type="character" w:customStyle="1" w:styleId="WW8Num8z1">
    <w:name w:val="WW8Num8z1"/>
    <w:qFormat/>
    <w:rsid w:val="00B80C73"/>
    <w:rPr>
      <w:rFonts w:ascii="Courier New" w:hAnsi="Courier New"/>
    </w:rPr>
  </w:style>
  <w:style w:type="character" w:customStyle="1" w:styleId="WW8Num8z2">
    <w:name w:val="WW8Num8z2"/>
    <w:qFormat/>
    <w:rsid w:val="00B80C73"/>
    <w:rPr>
      <w:rFonts w:ascii="Wingdings" w:hAnsi="Wingdings"/>
    </w:rPr>
  </w:style>
  <w:style w:type="character" w:customStyle="1" w:styleId="WW8Num8z3">
    <w:name w:val="WW8Num8z3"/>
    <w:qFormat/>
    <w:rsid w:val="00B80C73"/>
    <w:rPr>
      <w:rFonts w:ascii="Symbol" w:hAnsi="Symbol"/>
    </w:rPr>
  </w:style>
  <w:style w:type="character" w:customStyle="1" w:styleId="WW8Num14z1">
    <w:name w:val="WW8Num14z1"/>
    <w:qFormat/>
    <w:rsid w:val="00B80C73"/>
    <w:rPr>
      <w:rFonts w:ascii="Courier New" w:hAnsi="Courier New"/>
    </w:rPr>
  </w:style>
  <w:style w:type="character" w:customStyle="1" w:styleId="WW8Num14z2">
    <w:name w:val="WW8Num14z2"/>
    <w:qFormat/>
    <w:rsid w:val="00B80C73"/>
    <w:rPr>
      <w:rFonts w:ascii="Wingdings" w:hAnsi="Wingdings"/>
    </w:rPr>
  </w:style>
  <w:style w:type="character" w:customStyle="1" w:styleId="WW8Num14z3">
    <w:name w:val="WW8Num14z3"/>
    <w:qFormat/>
    <w:rsid w:val="00B80C73"/>
    <w:rPr>
      <w:rFonts w:ascii="Symbol" w:hAnsi="Symbol"/>
    </w:rPr>
  </w:style>
  <w:style w:type="character" w:customStyle="1" w:styleId="WW-DefaultParagraphFont">
    <w:name w:val="WW-Default Paragraph Font"/>
    <w:qFormat/>
    <w:rsid w:val="00B80C73"/>
  </w:style>
  <w:style w:type="character" w:customStyle="1" w:styleId="WW-Absatz-Standardschriftart1">
    <w:name w:val="WW-Absatz-Standardschriftart1"/>
    <w:qFormat/>
    <w:rsid w:val="00B80C73"/>
  </w:style>
  <w:style w:type="character" w:customStyle="1" w:styleId="WW-Domylnaczcionkaakapitu1">
    <w:name w:val="WW-Domyślna czcionka akapitu1"/>
    <w:qFormat/>
    <w:rsid w:val="00B80C73"/>
  </w:style>
  <w:style w:type="character" w:customStyle="1" w:styleId="Domyslnaczcionkaakapitu">
    <w:name w:val="Domyslna czcionka akapitu"/>
    <w:qFormat/>
    <w:rsid w:val="00B80C73"/>
  </w:style>
  <w:style w:type="character" w:customStyle="1" w:styleId="WW-WW8Num3z01">
    <w:name w:val="WW-WW8Num3z01"/>
    <w:qFormat/>
    <w:rsid w:val="00B80C73"/>
    <w:rPr>
      <w:rFonts w:ascii="Times New Roman" w:hAnsi="Times New Roman"/>
    </w:rPr>
  </w:style>
  <w:style w:type="character" w:customStyle="1" w:styleId="WW8Num5z1">
    <w:name w:val="WW8Num5z1"/>
    <w:qFormat/>
    <w:rsid w:val="00B80C73"/>
  </w:style>
  <w:style w:type="character" w:customStyle="1" w:styleId="WW8Num7z1">
    <w:name w:val="WW8Num7z1"/>
    <w:qFormat/>
    <w:rsid w:val="00B80C73"/>
  </w:style>
  <w:style w:type="character" w:customStyle="1" w:styleId="WW-WW8Num8z1">
    <w:name w:val="WW-WW8Num8z1"/>
    <w:qFormat/>
    <w:rsid w:val="00B80C73"/>
  </w:style>
  <w:style w:type="character" w:customStyle="1" w:styleId="WW8Num11z1">
    <w:name w:val="WW8Num11z1"/>
    <w:qFormat/>
    <w:rsid w:val="00B80C73"/>
  </w:style>
  <w:style w:type="character" w:customStyle="1" w:styleId="WW-WW8Num13z0">
    <w:name w:val="WW-WW8Num13z0"/>
    <w:qFormat/>
    <w:rsid w:val="00B80C73"/>
    <w:rPr>
      <w:rFonts w:ascii="Symbol" w:hAnsi="Symbol"/>
    </w:rPr>
  </w:style>
  <w:style w:type="character" w:customStyle="1" w:styleId="WW8Num25z1">
    <w:name w:val="WW8Num25z1"/>
    <w:qFormat/>
    <w:rsid w:val="00B80C73"/>
  </w:style>
  <w:style w:type="character" w:customStyle="1" w:styleId="WW8Num26z1">
    <w:name w:val="WW8Num26z1"/>
    <w:qFormat/>
    <w:rsid w:val="00B80C73"/>
    <w:rPr>
      <w:rFonts w:ascii="Courier New" w:hAnsi="Courier New"/>
    </w:rPr>
  </w:style>
  <w:style w:type="character" w:customStyle="1" w:styleId="WW8Num26z3">
    <w:name w:val="WW8Num26z3"/>
    <w:qFormat/>
    <w:rsid w:val="00B80C73"/>
    <w:rPr>
      <w:rFonts w:ascii="Symbol" w:hAnsi="Symbol"/>
    </w:rPr>
  </w:style>
  <w:style w:type="character" w:customStyle="1" w:styleId="WW8NumSt1z0">
    <w:name w:val="WW8NumSt1z0"/>
    <w:qFormat/>
    <w:rsid w:val="00B80C73"/>
    <w:rPr>
      <w:rFonts w:ascii="Symbol" w:hAnsi="Symbol"/>
    </w:rPr>
  </w:style>
  <w:style w:type="character" w:customStyle="1" w:styleId="WW-WW8Num2z0">
    <w:name w:val="WW-WW8Num2z0"/>
    <w:qFormat/>
    <w:rsid w:val="00B80C73"/>
    <w:rPr>
      <w:rFonts w:ascii="Times New Roman" w:hAnsi="Times New Roman"/>
    </w:rPr>
  </w:style>
  <w:style w:type="character" w:customStyle="1" w:styleId="WW-CommentReference">
    <w:name w:val="WW-Comment Reference"/>
    <w:qFormat/>
    <w:rsid w:val="00B80C73"/>
    <w:rPr>
      <w:rFonts w:cs="Times New Roman"/>
      <w:sz w:val="16"/>
      <w:szCs w:val="16"/>
    </w:rPr>
  </w:style>
  <w:style w:type="character" w:customStyle="1" w:styleId="Znakiprzypiswkocowych">
    <w:name w:val="Znaki przypisów końcowych"/>
    <w:qFormat/>
    <w:rsid w:val="00B80C73"/>
    <w:rPr>
      <w:rFonts w:cs="Times New Roman"/>
      <w:vertAlign w:val="superscript"/>
    </w:rPr>
  </w:style>
  <w:style w:type="character" w:customStyle="1" w:styleId="LegendaZnak">
    <w:name w:val="Legenda Znak"/>
    <w:basedOn w:val="Domylnaczcionkaakapitu"/>
    <w:link w:val="Legenda"/>
    <w:uiPriority w:val="99"/>
    <w:qFormat/>
    <w:rsid w:val="00B80C73"/>
    <w:rPr>
      <w:rFonts w:ascii="Times New Roman" w:eastAsia="MS Mincho" w:hAnsi="Times New Roman" w:cs="Times New Roman"/>
      <w:i/>
      <w:iCs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80C7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unhideWhenUsed/>
    <w:qFormat/>
    <w:rsid w:val="00B80C73"/>
    <w:rPr>
      <w:vertAlign w:val="superscript"/>
    </w:rPr>
  </w:style>
  <w:style w:type="character" w:customStyle="1" w:styleId="Hyperlink0">
    <w:name w:val="Hyperlink.0"/>
    <w:qFormat/>
    <w:rsid w:val="00B80C73"/>
    <w:rPr>
      <w:u w:val="single"/>
    </w:rPr>
  </w:style>
  <w:style w:type="character" w:customStyle="1" w:styleId="Znakinumeracji">
    <w:name w:val="Znaki numeracji"/>
    <w:qFormat/>
  </w:style>
  <w:style w:type="character" w:customStyle="1" w:styleId="RTFNum21">
    <w:name w:val="RTF_Num 2 1"/>
    <w:uiPriority w:val="99"/>
    <w:qFormat/>
    <w:rsid w:val="00B80C73"/>
  </w:style>
  <w:style w:type="character" w:customStyle="1" w:styleId="RTFNum31">
    <w:name w:val="RTF_Num 3 1"/>
    <w:uiPriority w:val="99"/>
    <w:qFormat/>
    <w:rsid w:val="00B80C73"/>
  </w:style>
  <w:style w:type="character" w:customStyle="1" w:styleId="RTFNum41">
    <w:name w:val="RTF_Num 4 1"/>
    <w:uiPriority w:val="99"/>
    <w:qFormat/>
    <w:rsid w:val="00B80C73"/>
  </w:style>
  <w:style w:type="character" w:customStyle="1" w:styleId="RTFNum51">
    <w:name w:val="RTF_Num 5 1"/>
    <w:uiPriority w:val="99"/>
    <w:qFormat/>
    <w:rsid w:val="00B80C73"/>
  </w:style>
  <w:style w:type="character" w:customStyle="1" w:styleId="RTFNum61">
    <w:name w:val="RTF_Num 6 1"/>
    <w:uiPriority w:val="99"/>
    <w:qFormat/>
    <w:rsid w:val="00B80C73"/>
  </w:style>
  <w:style w:type="character" w:customStyle="1" w:styleId="RTFNum71">
    <w:name w:val="RTF_Num 7 1"/>
    <w:uiPriority w:val="99"/>
    <w:qFormat/>
    <w:rsid w:val="00B80C73"/>
  </w:style>
  <w:style w:type="character" w:customStyle="1" w:styleId="RTFNum81">
    <w:name w:val="RTF_Num 8 1"/>
    <w:uiPriority w:val="99"/>
    <w:qFormat/>
    <w:rsid w:val="00B80C73"/>
  </w:style>
  <w:style w:type="character" w:customStyle="1" w:styleId="RTFNum91">
    <w:name w:val="RTF_Num 9 1"/>
    <w:uiPriority w:val="99"/>
    <w:qFormat/>
    <w:rsid w:val="00B80C73"/>
  </w:style>
  <w:style w:type="character" w:customStyle="1" w:styleId="RTFNum101">
    <w:name w:val="RTF_Num 10 1"/>
    <w:uiPriority w:val="99"/>
    <w:qFormat/>
    <w:rsid w:val="00B80C73"/>
  </w:style>
  <w:style w:type="character" w:customStyle="1" w:styleId="RTFNum111">
    <w:name w:val="RTF_Num 11 1"/>
    <w:uiPriority w:val="99"/>
    <w:qFormat/>
    <w:rsid w:val="00B80C73"/>
  </w:style>
  <w:style w:type="character" w:customStyle="1" w:styleId="RTFNum121">
    <w:name w:val="RTF_Num 12 1"/>
    <w:uiPriority w:val="99"/>
    <w:qFormat/>
    <w:rsid w:val="00B80C73"/>
  </w:style>
  <w:style w:type="character" w:customStyle="1" w:styleId="RTFNum131">
    <w:name w:val="RTF_Num 13 1"/>
    <w:uiPriority w:val="99"/>
    <w:qFormat/>
    <w:rsid w:val="00B80C73"/>
  </w:style>
  <w:style w:type="character" w:customStyle="1" w:styleId="RTFNum141">
    <w:name w:val="RTF_Num 14 1"/>
    <w:uiPriority w:val="99"/>
    <w:qFormat/>
    <w:rsid w:val="00B80C73"/>
  </w:style>
  <w:style w:type="character" w:customStyle="1" w:styleId="RTFNum151">
    <w:name w:val="RTF_Num 15 1"/>
    <w:uiPriority w:val="99"/>
    <w:qFormat/>
    <w:rsid w:val="00B80C73"/>
  </w:style>
  <w:style w:type="character" w:customStyle="1" w:styleId="RTFNum161">
    <w:name w:val="RTF_Num 16 1"/>
    <w:uiPriority w:val="99"/>
    <w:qFormat/>
    <w:rsid w:val="00B80C73"/>
  </w:style>
  <w:style w:type="character" w:customStyle="1" w:styleId="RTFNum171">
    <w:name w:val="RTF_Num 17 1"/>
    <w:uiPriority w:val="99"/>
    <w:qFormat/>
    <w:rsid w:val="00B80C73"/>
  </w:style>
  <w:style w:type="character" w:customStyle="1" w:styleId="RTFNum181">
    <w:name w:val="RTF_Num 18 1"/>
    <w:uiPriority w:val="99"/>
    <w:qFormat/>
    <w:rsid w:val="00B80C73"/>
  </w:style>
  <w:style w:type="character" w:customStyle="1" w:styleId="RTFNum191">
    <w:name w:val="RTF_Num 19 1"/>
    <w:uiPriority w:val="99"/>
    <w:qFormat/>
    <w:rsid w:val="00B80C73"/>
  </w:style>
  <w:style w:type="character" w:customStyle="1" w:styleId="RTFNum201">
    <w:name w:val="RTF_Num 20 1"/>
    <w:uiPriority w:val="99"/>
    <w:qFormat/>
    <w:rsid w:val="00B80C73"/>
  </w:style>
  <w:style w:type="character" w:customStyle="1" w:styleId="RTFNum211">
    <w:name w:val="RTF_Num 21 1"/>
    <w:uiPriority w:val="99"/>
    <w:qFormat/>
    <w:rsid w:val="00B80C73"/>
  </w:style>
  <w:style w:type="character" w:customStyle="1" w:styleId="RTFNum221">
    <w:name w:val="RTF_Num 22 1"/>
    <w:uiPriority w:val="99"/>
    <w:qFormat/>
    <w:rsid w:val="00B80C73"/>
  </w:style>
  <w:style w:type="character" w:customStyle="1" w:styleId="RTFNum231">
    <w:name w:val="RTF_Num 23 1"/>
    <w:uiPriority w:val="99"/>
    <w:qFormat/>
    <w:rsid w:val="00B80C73"/>
  </w:style>
  <w:style w:type="character" w:customStyle="1" w:styleId="RTFNum241">
    <w:name w:val="RTF_Num 24 1"/>
    <w:uiPriority w:val="99"/>
    <w:qFormat/>
    <w:rsid w:val="00B80C73"/>
  </w:style>
  <w:style w:type="character" w:customStyle="1" w:styleId="RTFNum251">
    <w:name w:val="RTF_Num 25 1"/>
    <w:uiPriority w:val="99"/>
    <w:qFormat/>
    <w:rsid w:val="00B80C73"/>
  </w:style>
  <w:style w:type="character" w:customStyle="1" w:styleId="RTFNum261">
    <w:name w:val="RTF_Num 26 1"/>
    <w:uiPriority w:val="99"/>
    <w:qFormat/>
    <w:rsid w:val="00B80C73"/>
  </w:style>
  <w:style w:type="character" w:customStyle="1" w:styleId="RTFNum271">
    <w:name w:val="RTF_Num 27 1"/>
    <w:uiPriority w:val="99"/>
    <w:qFormat/>
    <w:rsid w:val="00B80C73"/>
  </w:style>
  <w:style w:type="character" w:customStyle="1" w:styleId="RTFNum281">
    <w:name w:val="RTF_Num 28 1"/>
    <w:uiPriority w:val="99"/>
    <w:qFormat/>
    <w:rsid w:val="00B80C73"/>
  </w:style>
  <w:style w:type="character" w:customStyle="1" w:styleId="RTFNum291">
    <w:name w:val="RTF_Num 29 1"/>
    <w:uiPriority w:val="99"/>
    <w:qFormat/>
    <w:rsid w:val="00B80C73"/>
  </w:style>
  <w:style w:type="character" w:customStyle="1" w:styleId="RTFNum301">
    <w:name w:val="RTF_Num 30 1"/>
    <w:uiPriority w:val="99"/>
    <w:qFormat/>
    <w:rsid w:val="00B80C73"/>
  </w:style>
  <w:style w:type="character" w:customStyle="1" w:styleId="RTFNum311">
    <w:name w:val="RTF_Num 31 1"/>
    <w:uiPriority w:val="99"/>
    <w:qFormat/>
    <w:rsid w:val="00B80C73"/>
  </w:style>
  <w:style w:type="character" w:customStyle="1" w:styleId="RTFNum321">
    <w:name w:val="RTF_Num 32 1"/>
    <w:uiPriority w:val="99"/>
    <w:qFormat/>
    <w:rsid w:val="00B80C73"/>
  </w:style>
  <w:style w:type="character" w:customStyle="1" w:styleId="RTFNum331">
    <w:name w:val="RTF_Num 33 1"/>
    <w:uiPriority w:val="99"/>
    <w:qFormat/>
    <w:rsid w:val="00B80C73"/>
  </w:style>
  <w:style w:type="character" w:customStyle="1" w:styleId="RTFNum341">
    <w:name w:val="RTF_Num 34 1"/>
    <w:uiPriority w:val="99"/>
    <w:qFormat/>
    <w:rsid w:val="00B80C73"/>
  </w:style>
  <w:style w:type="character" w:customStyle="1" w:styleId="RTFNum351">
    <w:name w:val="RTF_Num 35 1"/>
    <w:uiPriority w:val="99"/>
    <w:qFormat/>
    <w:rsid w:val="00B80C73"/>
  </w:style>
  <w:style w:type="character" w:customStyle="1" w:styleId="RTFNum361">
    <w:name w:val="RTF_Num 36 1"/>
    <w:uiPriority w:val="99"/>
    <w:qFormat/>
    <w:rsid w:val="00B80C73"/>
  </w:style>
  <w:style w:type="character" w:customStyle="1" w:styleId="RTFNum371">
    <w:name w:val="RTF_Num 37 1"/>
    <w:uiPriority w:val="99"/>
    <w:qFormat/>
    <w:rsid w:val="00B80C73"/>
  </w:style>
  <w:style w:type="character" w:customStyle="1" w:styleId="RTFNum381">
    <w:name w:val="RTF_Num 38 1"/>
    <w:uiPriority w:val="99"/>
    <w:qFormat/>
    <w:rsid w:val="00B80C73"/>
  </w:style>
  <w:style w:type="character" w:customStyle="1" w:styleId="RTFNum391">
    <w:name w:val="RTF_Num 39 1"/>
    <w:uiPriority w:val="99"/>
    <w:qFormat/>
    <w:rsid w:val="00B80C73"/>
  </w:style>
  <w:style w:type="character" w:customStyle="1" w:styleId="RTFNum401">
    <w:name w:val="RTF_Num 40 1"/>
    <w:uiPriority w:val="99"/>
    <w:qFormat/>
    <w:rsid w:val="00B80C73"/>
  </w:style>
  <w:style w:type="character" w:customStyle="1" w:styleId="RTFNum411">
    <w:name w:val="RTF_Num 41 1"/>
    <w:uiPriority w:val="99"/>
    <w:qFormat/>
    <w:rsid w:val="00B80C73"/>
  </w:style>
  <w:style w:type="character" w:customStyle="1" w:styleId="RTFNum421">
    <w:name w:val="RTF_Num 42 1"/>
    <w:uiPriority w:val="99"/>
    <w:qFormat/>
    <w:rsid w:val="00B80C73"/>
  </w:style>
  <w:style w:type="character" w:customStyle="1" w:styleId="RTFNum431">
    <w:name w:val="RTF_Num 43 1"/>
    <w:uiPriority w:val="99"/>
    <w:qFormat/>
    <w:rsid w:val="00B80C73"/>
  </w:style>
  <w:style w:type="character" w:customStyle="1" w:styleId="RTFNum441">
    <w:name w:val="RTF_Num 44 1"/>
    <w:uiPriority w:val="99"/>
    <w:qFormat/>
    <w:rsid w:val="00B80C73"/>
  </w:style>
  <w:style w:type="character" w:customStyle="1" w:styleId="RTFNum451">
    <w:name w:val="RTF_Num 45 1"/>
    <w:uiPriority w:val="99"/>
    <w:qFormat/>
    <w:rsid w:val="00B80C73"/>
  </w:style>
  <w:style w:type="character" w:customStyle="1" w:styleId="RTFNum461">
    <w:name w:val="RTF_Num 46 1"/>
    <w:uiPriority w:val="99"/>
    <w:qFormat/>
    <w:rsid w:val="00B80C73"/>
  </w:style>
  <w:style w:type="character" w:customStyle="1" w:styleId="RTFNum471">
    <w:name w:val="RTF_Num 47 1"/>
    <w:uiPriority w:val="99"/>
    <w:qFormat/>
    <w:rsid w:val="00B80C73"/>
  </w:style>
  <w:style w:type="character" w:customStyle="1" w:styleId="RTFNum481">
    <w:name w:val="RTF_Num 48 1"/>
    <w:uiPriority w:val="99"/>
    <w:qFormat/>
    <w:rsid w:val="00B80C73"/>
  </w:style>
  <w:style w:type="character" w:customStyle="1" w:styleId="RTFNum491">
    <w:name w:val="RTF_Num 49 1"/>
    <w:uiPriority w:val="99"/>
    <w:qFormat/>
    <w:rsid w:val="00B80C73"/>
  </w:style>
  <w:style w:type="character" w:customStyle="1" w:styleId="RTFNum501">
    <w:name w:val="RTF_Num 50 1"/>
    <w:uiPriority w:val="99"/>
    <w:qFormat/>
    <w:rsid w:val="00B80C73"/>
  </w:style>
  <w:style w:type="character" w:customStyle="1" w:styleId="RTFNum511">
    <w:name w:val="RTF_Num 51 1"/>
    <w:uiPriority w:val="99"/>
    <w:qFormat/>
    <w:rsid w:val="00B80C73"/>
  </w:style>
  <w:style w:type="character" w:customStyle="1" w:styleId="RTFNum521">
    <w:name w:val="RTF_Num 52 1"/>
    <w:uiPriority w:val="99"/>
    <w:qFormat/>
    <w:rsid w:val="00B80C73"/>
  </w:style>
  <w:style w:type="character" w:customStyle="1" w:styleId="RTFNum531">
    <w:name w:val="RTF_Num 53 1"/>
    <w:uiPriority w:val="99"/>
    <w:qFormat/>
    <w:rsid w:val="00B80C73"/>
  </w:style>
  <w:style w:type="character" w:customStyle="1" w:styleId="RTFNum541">
    <w:name w:val="RTF_Num 54 1"/>
    <w:uiPriority w:val="99"/>
    <w:qFormat/>
    <w:rsid w:val="00B80C73"/>
  </w:style>
  <w:style w:type="character" w:customStyle="1" w:styleId="RTFNum551">
    <w:name w:val="RTF_Num 55 1"/>
    <w:uiPriority w:val="99"/>
    <w:qFormat/>
    <w:rsid w:val="00B80C73"/>
  </w:style>
  <w:style w:type="character" w:customStyle="1" w:styleId="RTFNum561">
    <w:name w:val="RTF_Num 56 1"/>
    <w:uiPriority w:val="99"/>
    <w:qFormat/>
    <w:rsid w:val="00B80C73"/>
  </w:style>
  <w:style w:type="character" w:customStyle="1" w:styleId="RTFNum571">
    <w:name w:val="RTF_Num 57 1"/>
    <w:uiPriority w:val="99"/>
    <w:qFormat/>
    <w:rsid w:val="00B80C73"/>
  </w:style>
  <w:style w:type="character" w:customStyle="1" w:styleId="RTFNum581">
    <w:name w:val="RTF_Num 58 1"/>
    <w:uiPriority w:val="99"/>
    <w:qFormat/>
    <w:rsid w:val="00B80C73"/>
  </w:style>
  <w:style w:type="character" w:customStyle="1" w:styleId="RTFNum591">
    <w:name w:val="RTF_Num 59 1"/>
    <w:uiPriority w:val="99"/>
    <w:qFormat/>
    <w:rsid w:val="00B80C73"/>
  </w:style>
  <w:style w:type="character" w:customStyle="1" w:styleId="RTFNum601">
    <w:name w:val="RTF_Num 60 1"/>
    <w:uiPriority w:val="99"/>
    <w:qFormat/>
    <w:rsid w:val="00B80C73"/>
  </w:style>
  <w:style w:type="character" w:customStyle="1" w:styleId="RTFNum611">
    <w:name w:val="RTF_Num 61 1"/>
    <w:uiPriority w:val="99"/>
    <w:qFormat/>
    <w:rsid w:val="00B80C73"/>
  </w:style>
  <w:style w:type="character" w:customStyle="1" w:styleId="RTFNum621">
    <w:name w:val="RTF_Num 62 1"/>
    <w:uiPriority w:val="99"/>
    <w:qFormat/>
    <w:rsid w:val="00B80C73"/>
  </w:style>
  <w:style w:type="character" w:customStyle="1" w:styleId="RTFNum631">
    <w:name w:val="RTF_Num 63 1"/>
    <w:uiPriority w:val="99"/>
    <w:qFormat/>
    <w:rsid w:val="00B80C73"/>
  </w:style>
  <w:style w:type="character" w:customStyle="1" w:styleId="RTFNum641">
    <w:name w:val="RTF_Num 64 1"/>
    <w:uiPriority w:val="99"/>
    <w:qFormat/>
    <w:rsid w:val="00B80C73"/>
  </w:style>
  <w:style w:type="character" w:customStyle="1" w:styleId="RTFNum651">
    <w:name w:val="RTF_Num 65 1"/>
    <w:uiPriority w:val="99"/>
    <w:qFormat/>
    <w:rsid w:val="00B80C73"/>
  </w:style>
  <w:style w:type="character" w:customStyle="1" w:styleId="RTFNum661">
    <w:name w:val="RTF_Num 66 1"/>
    <w:uiPriority w:val="99"/>
    <w:qFormat/>
    <w:rsid w:val="00B80C73"/>
  </w:style>
  <w:style w:type="character" w:customStyle="1" w:styleId="RTFNum671">
    <w:name w:val="RTF_Num 67 1"/>
    <w:uiPriority w:val="99"/>
    <w:qFormat/>
    <w:rsid w:val="00B80C73"/>
  </w:style>
  <w:style w:type="character" w:customStyle="1" w:styleId="RTFNum681">
    <w:name w:val="RTF_Num 68 1"/>
    <w:uiPriority w:val="99"/>
    <w:qFormat/>
    <w:rsid w:val="00B80C73"/>
  </w:style>
  <w:style w:type="character" w:customStyle="1" w:styleId="RTFNum691">
    <w:name w:val="RTF_Num 69 1"/>
    <w:uiPriority w:val="99"/>
    <w:qFormat/>
    <w:rsid w:val="00B80C73"/>
  </w:style>
  <w:style w:type="character" w:customStyle="1" w:styleId="RTFNum701">
    <w:name w:val="RTF_Num 70 1"/>
    <w:uiPriority w:val="99"/>
    <w:qFormat/>
    <w:rsid w:val="00B80C73"/>
  </w:style>
  <w:style w:type="character" w:customStyle="1" w:styleId="RTFNum711">
    <w:name w:val="RTF_Num 71 1"/>
    <w:uiPriority w:val="99"/>
    <w:qFormat/>
    <w:rsid w:val="00B80C73"/>
  </w:style>
  <w:style w:type="character" w:customStyle="1" w:styleId="RTFNum721">
    <w:name w:val="RTF_Num 72 1"/>
    <w:uiPriority w:val="99"/>
    <w:qFormat/>
    <w:rsid w:val="00B80C73"/>
  </w:style>
  <w:style w:type="character" w:customStyle="1" w:styleId="RTFNum731">
    <w:name w:val="RTF_Num 73 1"/>
    <w:uiPriority w:val="99"/>
    <w:qFormat/>
    <w:rsid w:val="00B80C73"/>
  </w:style>
  <w:style w:type="character" w:customStyle="1" w:styleId="RTFNum741">
    <w:name w:val="RTF_Num 74 1"/>
    <w:uiPriority w:val="99"/>
    <w:qFormat/>
    <w:rsid w:val="00B80C73"/>
  </w:style>
  <w:style w:type="character" w:customStyle="1" w:styleId="RTFNum751">
    <w:name w:val="RTF_Num 75 1"/>
    <w:uiPriority w:val="99"/>
    <w:qFormat/>
    <w:rsid w:val="00B80C73"/>
  </w:style>
  <w:style w:type="character" w:customStyle="1" w:styleId="RTFNum761">
    <w:name w:val="RTF_Num 76 1"/>
    <w:uiPriority w:val="99"/>
    <w:qFormat/>
    <w:rsid w:val="00B80C73"/>
  </w:style>
  <w:style w:type="character" w:customStyle="1" w:styleId="RTFNum771">
    <w:name w:val="RTF_Num 77 1"/>
    <w:uiPriority w:val="99"/>
    <w:qFormat/>
    <w:rsid w:val="00B80C73"/>
  </w:style>
  <w:style w:type="character" w:customStyle="1" w:styleId="RTFNum781">
    <w:name w:val="RTF_Num 78 1"/>
    <w:uiPriority w:val="99"/>
    <w:qFormat/>
    <w:rsid w:val="00B80C73"/>
  </w:style>
  <w:style w:type="character" w:customStyle="1" w:styleId="RTFNum791">
    <w:name w:val="RTF_Num 79 1"/>
    <w:uiPriority w:val="99"/>
    <w:qFormat/>
    <w:rsid w:val="00B80C73"/>
  </w:style>
  <w:style w:type="character" w:customStyle="1" w:styleId="RTFNum801">
    <w:name w:val="RTF_Num 80 1"/>
    <w:uiPriority w:val="99"/>
    <w:qFormat/>
    <w:rsid w:val="00B80C73"/>
  </w:style>
  <w:style w:type="character" w:customStyle="1" w:styleId="RTFNum811">
    <w:name w:val="RTF_Num 81 1"/>
    <w:uiPriority w:val="99"/>
    <w:qFormat/>
    <w:rsid w:val="00B80C73"/>
  </w:style>
  <w:style w:type="character" w:customStyle="1" w:styleId="RTFNum821">
    <w:name w:val="RTF_Num 82 1"/>
    <w:uiPriority w:val="99"/>
    <w:qFormat/>
    <w:rsid w:val="00B80C73"/>
  </w:style>
  <w:style w:type="character" w:customStyle="1" w:styleId="RTFNum831">
    <w:name w:val="RTF_Num 83 1"/>
    <w:uiPriority w:val="99"/>
    <w:qFormat/>
    <w:rsid w:val="00B80C73"/>
  </w:style>
  <w:style w:type="character" w:customStyle="1" w:styleId="RTFNum841">
    <w:name w:val="RTF_Num 84 1"/>
    <w:uiPriority w:val="99"/>
    <w:qFormat/>
    <w:rsid w:val="00B80C73"/>
  </w:style>
  <w:style w:type="character" w:customStyle="1" w:styleId="RTFNum851">
    <w:name w:val="RTF_Num 85 1"/>
    <w:uiPriority w:val="99"/>
    <w:qFormat/>
    <w:rsid w:val="00B80C73"/>
  </w:style>
  <w:style w:type="character" w:customStyle="1" w:styleId="RTFNum861">
    <w:name w:val="RTF_Num 86 1"/>
    <w:uiPriority w:val="99"/>
    <w:qFormat/>
    <w:rsid w:val="00B80C73"/>
  </w:style>
  <w:style w:type="character" w:customStyle="1" w:styleId="RTFNum871">
    <w:name w:val="RTF_Num 87 1"/>
    <w:uiPriority w:val="99"/>
    <w:qFormat/>
    <w:rsid w:val="00B80C73"/>
  </w:style>
  <w:style w:type="character" w:customStyle="1" w:styleId="RTFNum881">
    <w:name w:val="RTF_Num 88 1"/>
    <w:uiPriority w:val="99"/>
    <w:qFormat/>
    <w:rsid w:val="00B80C73"/>
  </w:style>
  <w:style w:type="character" w:customStyle="1" w:styleId="RTFNum891">
    <w:name w:val="RTF_Num 89 1"/>
    <w:uiPriority w:val="99"/>
    <w:qFormat/>
    <w:rsid w:val="00B80C73"/>
  </w:style>
  <w:style w:type="character" w:customStyle="1" w:styleId="RTFNum901">
    <w:name w:val="RTF_Num 90 1"/>
    <w:uiPriority w:val="99"/>
    <w:qFormat/>
    <w:rsid w:val="00B80C73"/>
  </w:style>
  <w:style w:type="character" w:customStyle="1" w:styleId="RTFNum911">
    <w:name w:val="RTF_Num 91 1"/>
    <w:uiPriority w:val="99"/>
    <w:qFormat/>
    <w:rsid w:val="00B80C73"/>
  </w:style>
  <w:style w:type="character" w:customStyle="1" w:styleId="RTFNum921">
    <w:name w:val="RTF_Num 92 1"/>
    <w:uiPriority w:val="99"/>
    <w:qFormat/>
    <w:rsid w:val="00B80C73"/>
  </w:style>
  <w:style w:type="character" w:customStyle="1" w:styleId="RTFNum931">
    <w:name w:val="RTF_Num 93 1"/>
    <w:uiPriority w:val="99"/>
    <w:qFormat/>
    <w:rsid w:val="00B80C73"/>
  </w:style>
  <w:style w:type="character" w:customStyle="1" w:styleId="RTFNum941">
    <w:name w:val="RTF_Num 94 1"/>
    <w:uiPriority w:val="99"/>
    <w:qFormat/>
    <w:rsid w:val="00B80C73"/>
  </w:style>
  <w:style w:type="character" w:customStyle="1" w:styleId="RTFNum951">
    <w:name w:val="RTF_Num 95 1"/>
    <w:uiPriority w:val="99"/>
    <w:qFormat/>
    <w:rsid w:val="00B80C73"/>
  </w:style>
  <w:style w:type="character" w:customStyle="1" w:styleId="RTFNum961">
    <w:name w:val="RTF_Num 96 1"/>
    <w:uiPriority w:val="99"/>
    <w:qFormat/>
    <w:rsid w:val="00B80C73"/>
  </w:style>
  <w:style w:type="character" w:customStyle="1" w:styleId="RTFNum971">
    <w:name w:val="RTF_Num 97 1"/>
    <w:uiPriority w:val="99"/>
    <w:qFormat/>
    <w:rsid w:val="00B80C73"/>
  </w:style>
  <w:style w:type="character" w:customStyle="1" w:styleId="RTFNum981">
    <w:name w:val="RTF_Num 98 1"/>
    <w:uiPriority w:val="99"/>
    <w:qFormat/>
    <w:rsid w:val="00B80C73"/>
  </w:style>
  <w:style w:type="character" w:customStyle="1" w:styleId="RTFNum991">
    <w:name w:val="RTF_Num 99 1"/>
    <w:uiPriority w:val="99"/>
    <w:qFormat/>
    <w:rsid w:val="00B80C73"/>
  </w:style>
  <w:style w:type="character" w:customStyle="1" w:styleId="RTFNum1001">
    <w:name w:val="RTF_Num 100 1"/>
    <w:uiPriority w:val="99"/>
    <w:qFormat/>
    <w:rsid w:val="00B80C73"/>
  </w:style>
  <w:style w:type="character" w:customStyle="1" w:styleId="RTFNum1011">
    <w:name w:val="RTF_Num 101 1"/>
    <w:uiPriority w:val="99"/>
    <w:qFormat/>
    <w:rsid w:val="00B80C73"/>
  </w:style>
  <w:style w:type="character" w:customStyle="1" w:styleId="RTFNum1021">
    <w:name w:val="RTF_Num 102 1"/>
    <w:uiPriority w:val="99"/>
    <w:qFormat/>
    <w:rsid w:val="00B80C73"/>
  </w:style>
  <w:style w:type="character" w:customStyle="1" w:styleId="RTFNum1031">
    <w:name w:val="RTF_Num 103 1"/>
    <w:uiPriority w:val="99"/>
    <w:qFormat/>
    <w:rsid w:val="00B80C73"/>
  </w:style>
  <w:style w:type="character" w:customStyle="1" w:styleId="RTFNum1041">
    <w:name w:val="RTF_Num 104 1"/>
    <w:uiPriority w:val="99"/>
    <w:qFormat/>
    <w:rsid w:val="00B80C73"/>
  </w:style>
  <w:style w:type="character" w:customStyle="1" w:styleId="RTFNum1051">
    <w:name w:val="RTF_Num 105 1"/>
    <w:uiPriority w:val="99"/>
    <w:qFormat/>
    <w:rsid w:val="00B80C73"/>
  </w:style>
  <w:style w:type="character" w:customStyle="1" w:styleId="RTFNum1061">
    <w:name w:val="RTF_Num 106 1"/>
    <w:uiPriority w:val="99"/>
    <w:qFormat/>
    <w:rsid w:val="00B80C73"/>
  </w:style>
  <w:style w:type="character" w:customStyle="1" w:styleId="RTFNum1071">
    <w:name w:val="RTF_Num 107 1"/>
    <w:uiPriority w:val="99"/>
    <w:qFormat/>
    <w:rsid w:val="00B80C73"/>
  </w:style>
  <w:style w:type="character" w:customStyle="1" w:styleId="RTFNum1081">
    <w:name w:val="RTF_Num 108 1"/>
    <w:uiPriority w:val="99"/>
    <w:qFormat/>
    <w:rsid w:val="00B80C73"/>
  </w:style>
  <w:style w:type="character" w:customStyle="1" w:styleId="RTFNum1091">
    <w:name w:val="RTF_Num 109 1"/>
    <w:uiPriority w:val="99"/>
    <w:qFormat/>
    <w:rsid w:val="00B80C73"/>
  </w:style>
  <w:style w:type="character" w:customStyle="1" w:styleId="RTFNum1101">
    <w:name w:val="RTF_Num 110 1"/>
    <w:uiPriority w:val="99"/>
    <w:qFormat/>
    <w:rsid w:val="00B80C73"/>
  </w:style>
  <w:style w:type="character" w:customStyle="1" w:styleId="RTFNum1111">
    <w:name w:val="RTF_Num 111 1"/>
    <w:uiPriority w:val="99"/>
    <w:qFormat/>
    <w:rsid w:val="00B80C73"/>
  </w:style>
  <w:style w:type="character" w:customStyle="1" w:styleId="RTFNum1121">
    <w:name w:val="RTF_Num 112 1"/>
    <w:uiPriority w:val="99"/>
    <w:qFormat/>
    <w:rsid w:val="00B80C73"/>
  </w:style>
  <w:style w:type="character" w:customStyle="1" w:styleId="RTFNum1131">
    <w:name w:val="RTF_Num 113 1"/>
    <w:uiPriority w:val="99"/>
    <w:qFormat/>
    <w:rsid w:val="00B80C73"/>
  </w:style>
  <w:style w:type="character" w:customStyle="1" w:styleId="RTFNum1141">
    <w:name w:val="RTF_Num 114 1"/>
    <w:uiPriority w:val="99"/>
    <w:qFormat/>
    <w:rsid w:val="00B80C73"/>
  </w:style>
  <w:style w:type="character" w:customStyle="1" w:styleId="RTFNum1151">
    <w:name w:val="RTF_Num 115 1"/>
    <w:uiPriority w:val="99"/>
    <w:qFormat/>
    <w:rsid w:val="00B80C73"/>
  </w:style>
  <w:style w:type="character" w:customStyle="1" w:styleId="RTFNum1161">
    <w:name w:val="RTF_Num 116 1"/>
    <w:uiPriority w:val="99"/>
    <w:qFormat/>
    <w:rsid w:val="00B80C73"/>
  </w:style>
  <w:style w:type="character" w:customStyle="1" w:styleId="RTFNum1171">
    <w:name w:val="RTF_Num 117 1"/>
    <w:uiPriority w:val="99"/>
    <w:qFormat/>
    <w:rsid w:val="00B80C73"/>
  </w:style>
  <w:style w:type="character" w:customStyle="1" w:styleId="RTFNum1181">
    <w:name w:val="RTF_Num 118 1"/>
    <w:uiPriority w:val="99"/>
    <w:qFormat/>
    <w:rsid w:val="00B80C73"/>
  </w:style>
  <w:style w:type="character" w:customStyle="1" w:styleId="RTFNum1191">
    <w:name w:val="RTF_Num 119 1"/>
    <w:uiPriority w:val="99"/>
    <w:qFormat/>
    <w:rsid w:val="00B80C73"/>
  </w:style>
  <w:style w:type="character" w:customStyle="1" w:styleId="RTFNum1201">
    <w:name w:val="RTF_Num 120 1"/>
    <w:uiPriority w:val="99"/>
    <w:qFormat/>
    <w:rsid w:val="00B80C73"/>
  </w:style>
  <w:style w:type="character" w:customStyle="1" w:styleId="RTFNum1211">
    <w:name w:val="RTF_Num 121 1"/>
    <w:uiPriority w:val="99"/>
    <w:qFormat/>
    <w:rsid w:val="00B80C73"/>
  </w:style>
  <w:style w:type="character" w:customStyle="1" w:styleId="RTFNum1221">
    <w:name w:val="RTF_Num 122 1"/>
    <w:uiPriority w:val="99"/>
    <w:qFormat/>
    <w:rsid w:val="00B80C73"/>
  </w:style>
  <w:style w:type="character" w:customStyle="1" w:styleId="RTFNum1231">
    <w:name w:val="RTF_Num 123 1"/>
    <w:uiPriority w:val="99"/>
    <w:qFormat/>
    <w:rsid w:val="00B80C73"/>
  </w:style>
  <w:style w:type="character" w:customStyle="1" w:styleId="RTFNum1241">
    <w:name w:val="RTF_Num 124 1"/>
    <w:uiPriority w:val="99"/>
    <w:qFormat/>
    <w:rsid w:val="00B80C73"/>
  </w:style>
  <w:style w:type="character" w:customStyle="1" w:styleId="RTFNum1251">
    <w:name w:val="RTF_Num 125 1"/>
    <w:uiPriority w:val="99"/>
    <w:qFormat/>
    <w:rsid w:val="00B80C73"/>
  </w:style>
  <w:style w:type="character" w:customStyle="1" w:styleId="RTFNum1261">
    <w:name w:val="RTF_Num 126 1"/>
    <w:uiPriority w:val="99"/>
    <w:qFormat/>
    <w:rsid w:val="00B80C73"/>
  </w:style>
  <w:style w:type="character" w:customStyle="1" w:styleId="RTFNum1271">
    <w:name w:val="RTF_Num 127 1"/>
    <w:uiPriority w:val="99"/>
    <w:qFormat/>
    <w:rsid w:val="00B80C73"/>
  </w:style>
  <w:style w:type="character" w:customStyle="1" w:styleId="RTFNum1281">
    <w:name w:val="RTF_Num 128 1"/>
    <w:uiPriority w:val="99"/>
    <w:qFormat/>
    <w:rsid w:val="00B80C73"/>
  </w:style>
  <w:style w:type="character" w:customStyle="1" w:styleId="RTFNum1291">
    <w:name w:val="RTF_Num 129 1"/>
    <w:uiPriority w:val="99"/>
    <w:qFormat/>
    <w:rsid w:val="00B80C73"/>
  </w:style>
  <w:style w:type="character" w:customStyle="1" w:styleId="RTFNum1301">
    <w:name w:val="RTF_Num 130 1"/>
    <w:uiPriority w:val="99"/>
    <w:qFormat/>
    <w:rsid w:val="00B80C73"/>
  </w:style>
  <w:style w:type="character" w:customStyle="1" w:styleId="RTFNum1311">
    <w:name w:val="RTF_Num 131 1"/>
    <w:uiPriority w:val="99"/>
    <w:qFormat/>
    <w:rsid w:val="00B80C73"/>
  </w:style>
  <w:style w:type="character" w:customStyle="1" w:styleId="RTFNum1321">
    <w:name w:val="RTF_Num 132 1"/>
    <w:uiPriority w:val="99"/>
    <w:qFormat/>
    <w:rsid w:val="00B80C73"/>
  </w:style>
  <w:style w:type="character" w:customStyle="1" w:styleId="RTFNum1331">
    <w:name w:val="RTF_Num 133 1"/>
    <w:uiPriority w:val="99"/>
    <w:qFormat/>
    <w:rsid w:val="00B80C73"/>
  </w:style>
  <w:style w:type="character" w:customStyle="1" w:styleId="RTFNum1341">
    <w:name w:val="RTF_Num 134 1"/>
    <w:uiPriority w:val="99"/>
    <w:qFormat/>
    <w:rsid w:val="00B80C73"/>
  </w:style>
  <w:style w:type="character" w:customStyle="1" w:styleId="RTFNum1351">
    <w:name w:val="RTF_Num 135 1"/>
    <w:uiPriority w:val="99"/>
    <w:qFormat/>
    <w:rsid w:val="00B80C73"/>
  </w:style>
  <w:style w:type="character" w:customStyle="1" w:styleId="RTFNum1361">
    <w:name w:val="RTF_Num 136 1"/>
    <w:uiPriority w:val="99"/>
    <w:qFormat/>
    <w:rsid w:val="00B80C73"/>
  </w:style>
  <w:style w:type="character" w:customStyle="1" w:styleId="RTFNum1371">
    <w:name w:val="RTF_Num 137 1"/>
    <w:uiPriority w:val="99"/>
    <w:qFormat/>
    <w:rsid w:val="00B80C73"/>
  </w:style>
  <w:style w:type="character" w:customStyle="1" w:styleId="RTFNum1381">
    <w:name w:val="RTF_Num 138 1"/>
    <w:uiPriority w:val="99"/>
    <w:qFormat/>
    <w:rsid w:val="00B80C73"/>
  </w:style>
  <w:style w:type="character" w:customStyle="1" w:styleId="RTFNum1391">
    <w:name w:val="RTF_Num 139 1"/>
    <w:uiPriority w:val="99"/>
    <w:qFormat/>
    <w:rsid w:val="00B80C73"/>
  </w:style>
  <w:style w:type="character" w:customStyle="1" w:styleId="RTFNum1401">
    <w:name w:val="RTF_Num 140 1"/>
    <w:uiPriority w:val="99"/>
    <w:qFormat/>
    <w:rsid w:val="00B80C73"/>
  </w:style>
  <w:style w:type="character" w:customStyle="1" w:styleId="RTFNum1411">
    <w:name w:val="RTF_Num 141 1"/>
    <w:uiPriority w:val="99"/>
    <w:qFormat/>
    <w:rsid w:val="00B80C73"/>
  </w:style>
  <w:style w:type="character" w:customStyle="1" w:styleId="RTFNum1421">
    <w:name w:val="RTF_Num 142 1"/>
    <w:uiPriority w:val="99"/>
    <w:qFormat/>
    <w:rsid w:val="00B80C73"/>
  </w:style>
  <w:style w:type="character" w:customStyle="1" w:styleId="RTFNum1431">
    <w:name w:val="RTF_Num 143 1"/>
    <w:uiPriority w:val="99"/>
    <w:qFormat/>
    <w:rsid w:val="00B80C73"/>
  </w:style>
  <w:style w:type="character" w:customStyle="1" w:styleId="ListLabel1">
    <w:name w:val="ListLabel 1"/>
    <w:qFormat/>
    <w:rPr>
      <w:color w:val="00000A"/>
      <w:sz w:val="16"/>
      <w:szCs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color w:val="FF000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color w:val="FF0000"/>
      <w:sz w:val="28"/>
      <w:szCs w:val="2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color w:val="FF0000"/>
      <w:sz w:val="28"/>
      <w:szCs w:val="2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color w:val="FF000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color w:val="FF000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0"/>
      <w:szCs w:val="20"/>
    </w:rPr>
  </w:style>
  <w:style w:type="character" w:customStyle="1" w:styleId="ListLabel46">
    <w:name w:val="ListLabel 46"/>
    <w:qFormat/>
    <w:rPr>
      <w:sz w:val="20"/>
      <w:szCs w:val="20"/>
    </w:rPr>
  </w:style>
  <w:style w:type="character" w:customStyle="1" w:styleId="ListLabel47">
    <w:name w:val="ListLabel 47"/>
    <w:qFormat/>
    <w:rPr>
      <w:sz w:val="20"/>
      <w:szCs w:val="20"/>
    </w:rPr>
  </w:style>
  <w:style w:type="character" w:customStyle="1" w:styleId="ListLabel48">
    <w:name w:val="ListLabel 48"/>
    <w:qFormat/>
    <w:rPr>
      <w:sz w:val="20"/>
      <w:szCs w:val="20"/>
    </w:rPr>
  </w:style>
  <w:style w:type="character" w:customStyle="1" w:styleId="ListLabel49">
    <w:name w:val="ListLabel 49"/>
    <w:qFormat/>
    <w:rPr>
      <w:sz w:val="20"/>
      <w:szCs w:val="20"/>
    </w:rPr>
  </w:style>
  <w:style w:type="character" w:customStyle="1" w:styleId="ListLabel50">
    <w:name w:val="ListLabel 50"/>
    <w:qFormat/>
    <w:rPr>
      <w:sz w:val="20"/>
      <w:szCs w:val="20"/>
    </w:rPr>
  </w:style>
  <w:style w:type="character" w:customStyle="1" w:styleId="ListLabel51">
    <w:name w:val="ListLabel 51"/>
    <w:qFormat/>
    <w:rPr>
      <w:sz w:val="20"/>
      <w:szCs w:val="20"/>
    </w:rPr>
  </w:style>
  <w:style w:type="character" w:customStyle="1" w:styleId="ListLabel52">
    <w:name w:val="ListLabel 52"/>
    <w:qFormat/>
    <w:rPr>
      <w:sz w:val="20"/>
      <w:szCs w:val="20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0"/>
      <w:szCs w:val="20"/>
    </w:rPr>
  </w:style>
  <w:style w:type="character" w:customStyle="1" w:styleId="ListLabel55">
    <w:name w:val="ListLabel 55"/>
    <w:qFormat/>
    <w:rPr>
      <w:sz w:val="20"/>
      <w:szCs w:val="20"/>
    </w:rPr>
  </w:style>
  <w:style w:type="character" w:customStyle="1" w:styleId="ListLabel56">
    <w:name w:val="ListLabel 56"/>
    <w:qFormat/>
    <w:rPr>
      <w:sz w:val="20"/>
      <w:szCs w:val="20"/>
    </w:rPr>
  </w:style>
  <w:style w:type="character" w:customStyle="1" w:styleId="ListLabel57">
    <w:name w:val="ListLabel 57"/>
    <w:qFormat/>
    <w:rPr>
      <w:sz w:val="20"/>
      <w:szCs w:val="20"/>
    </w:rPr>
  </w:style>
  <w:style w:type="character" w:customStyle="1" w:styleId="ListLabel58">
    <w:name w:val="ListLabel 58"/>
    <w:qFormat/>
    <w:rPr>
      <w:sz w:val="20"/>
      <w:szCs w:val="20"/>
    </w:rPr>
  </w:style>
  <w:style w:type="character" w:customStyle="1" w:styleId="ListLabel59">
    <w:name w:val="ListLabel 59"/>
    <w:qFormat/>
    <w:rPr>
      <w:sz w:val="20"/>
      <w:szCs w:val="20"/>
    </w:rPr>
  </w:style>
  <w:style w:type="character" w:customStyle="1" w:styleId="ListLabel60">
    <w:name w:val="ListLabel 60"/>
    <w:qFormat/>
    <w:rPr>
      <w:sz w:val="20"/>
      <w:szCs w:val="20"/>
    </w:rPr>
  </w:style>
  <w:style w:type="character" w:customStyle="1" w:styleId="ListLabel61">
    <w:name w:val="ListLabel 61"/>
    <w:qFormat/>
    <w:rPr>
      <w:sz w:val="20"/>
      <w:szCs w:val="20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0"/>
      <w:szCs w:val="20"/>
    </w:rPr>
  </w:style>
  <w:style w:type="character" w:customStyle="1" w:styleId="ListLabel64">
    <w:name w:val="ListLabel 64"/>
    <w:qFormat/>
    <w:rPr>
      <w:sz w:val="20"/>
      <w:szCs w:val="20"/>
    </w:rPr>
  </w:style>
  <w:style w:type="character" w:customStyle="1" w:styleId="ListLabel65">
    <w:name w:val="ListLabel 65"/>
    <w:qFormat/>
    <w:rPr>
      <w:sz w:val="20"/>
      <w:szCs w:val="20"/>
    </w:rPr>
  </w:style>
  <w:style w:type="character" w:customStyle="1" w:styleId="ListLabel66">
    <w:name w:val="ListLabel 66"/>
    <w:qFormat/>
    <w:rPr>
      <w:sz w:val="20"/>
      <w:szCs w:val="20"/>
    </w:rPr>
  </w:style>
  <w:style w:type="character" w:customStyle="1" w:styleId="ListLabel67">
    <w:name w:val="ListLabel 67"/>
    <w:qFormat/>
    <w:rPr>
      <w:sz w:val="20"/>
      <w:szCs w:val="20"/>
    </w:rPr>
  </w:style>
  <w:style w:type="character" w:customStyle="1" w:styleId="ListLabel68">
    <w:name w:val="ListLabel 68"/>
    <w:qFormat/>
    <w:rPr>
      <w:sz w:val="20"/>
      <w:szCs w:val="20"/>
    </w:rPr>
  </w:style>
  <w:style w:type="character" w:customStyle="1" w:styleId="ListLabel69">
    <w:name w:val="ListLabel 69"/>
    <w:qFormat/>
    <w:rPr>
      <w:sz w:val="20"/>
      <w:szCs w:val="20"/>
    </w:rPr>
  </w:style>
  <w:style w:type="character" w:customStyle="1" w:styleId="ListLabel70">
    <w:name w:val="ListLabel 70"/>
    <w:qFormat/>
    <w:rPr>
      <w:sz w:val="20"/>
      <w:szCs w:val="20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0"/>
      <w:szCs w:val="20"/>
    </w:rPr>
  </w:style>
  <w:style w:type="character" w:customStyle="1" w:styleId="ListLabel73">
    <w:name w:val="ListLabel 73"/>
    <w:qFormat/>
    <w:rPr>
      <w:sz w:val="20"/>
      <w:szCs w:val="20"/>
    </w:rPr>
  </w:style>
  <w:style w:type="character" w:customStyle="1" w:styleId="ListLabel74">
    <w:name w:val="ListLabel 74"/>
    <w:qFormat/>
    <w:rPr>
      <w:sz w:val="20"/>
      <w:szCs w:val="20"/>
    </w:rPr>
  </w:style>
  <w:style w:type="character" w:customStyle="1" w:styleId="ListLabel75">
    <w:name w:val="ListLabel 75"/>
    <w:qFormat/>
    <w:rPr>
      <w:sz w:val="20"/>
      <w:szCs w:val="20"/>
    </w:rPr>
  </w:style>
  <w:style w:type="character" w:customStyle="1" w:styleId="ListLabel76">
    <w:name w:val="ListLabel 76"/>
    <w:qFormat/>
    <w:rPr>
      <w:sz w:val="20"/>
      <w:szCs w:val="20"/>
    </w:rPr>
  </w:style>
  <w:style w:type="character" w:customStyle="1" w:styleId="ListLabel77">
    <w:name w:val="ListLabel 77"/>
    <w:qFormat/>
    <w:rPr>
      <w:sz w:val="20"/>
      <w:szCs w:val="20"/>
    </w:rPr>
  </w:style>
  <w:style w:type="character" w:customStyle="1" w:styleId="ListLabel78">
    <w:name w:val="ListLabel 78"/>
    <w:qFormat/>
    <w:rPr>
      <w:sz w:val="20"/>
      <w:szCs w:val="20"/>
    </w:rPr>
  </w:style>
  <w:style w:type="character" w:customStyle="1" w:styleId="ListLabel79">
    <w:name w:val="ListLabel 79"/>
    <w:qFormat/>
    <w:rPr>
      <w:sz w:val="20"/>
      <w:szCs w:val="20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0"/>
      <w:szCs w:val="20"/>
    </w:rPr>
  </w:style>
  <w:style w:type="character" w:customStyle="1" w:styleId="ListLabel82">
    <w:name w:val="ListLabel 82"/>
    <w:qFormat/>
    <w:rPr>
      <w:sz w:val="20"/>
      <w:szCs w:val="20"/>
    </w:rPr>
  </w:style>
  <w:style w:type="character" w:customStyle="1" w:styleId="ListLabel83">
    <w:name w:val="ListLabel 83"/>
    <w:qFormat/>
    <w:rPr>
      <w:sz w:val="20"/>
      <w:szCs w:val="20"/>
    </w:rPr>
  </w:style>
  <w:style w:type="character" w:customStyle="1" w:styleId="ListLabel84">
    <w:name w:val="ListLabel 84"/>
    <w:qFormat/>
    <w:rPr>
      <w:sz w:val="20"/>
      <w:szCs w:val="20"/>
    </w:rPr>
  </w:style>
  <w:style w:type="character" w:customStyle="1" w:styleId="ListLabel85">
    <w:name w:val="ListLabel 85"/>
    <w:qFormat/>
    <w:rPr>
      <w:sz w:val="20"/>
      <w:szCs w:val="20"/>
    </w:rPr>
  </w:style>
  <w:style w:type="character" w:customStyle="1" w:styleId="ListLabel86">
    <w:name w:val="ListLabel 86"/>
    <w:qFormat/>
    <w:rPr>
      <w:sz w:val="20"/>
      <w:szCs w:val="20"/>
    </w:rPr>
  </w:style>
  <w:style w:type="character" w:customStyle="1" w:styleId="ListLabel87">
    <w:name w:val="ListLabel 87"/>
    <w:qFormat/>
    <w:rPr>
      <w:sz w:val="20"/>
      <w:szCs w:val="20"/>
    </w:rPr>
  </w:style>
  <w:style w:type="character" w:customStyle="1" w:styleId="ListLabel88">
    <w:name w:val="ListLabel 88"/>
    <w:qFormat/>
    <w:rPr>
      <w:sz w:val="20"/>
      <w:szCs w:val="20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0"/>
      <w:szCs w:val="20"/>
    </w:rPr>
  </w:style>
  <w:style w:type="character" w:customStyle="1" w:styleId="ListLabel91">
    <w:name w:val="ListLabel 91"/>
    <w:qFormat/>
    <w:rPr>
      <w:sz w:val="20"/>
      <w:szCs w:val="20"/>
    </w:rPr>
  </w:style>
  <w:style w:type="character" w:customStyle="1" w:styleId="ListLabel92">
    <w:name w:val="ListLabel 92"/>
    <w:qFormat/>
    <w:rPr>
      <w:sz w:val="20"/>
      <w:szCs w:val="20"/>
    </w:rPr>
  </w:style>
  <w:style w:type="character" w:customStyle="1" w:styleId="ListLabel93">
    <w:name w:val="ListLabel 93"/>
    <w:qFormat/>
    <w:rPr>
      <w:sz w:val="20"/>
      <w:szCs w:val="20"/>
    </w:rPr>
  </w:style>
  <w:style w:type="character" w:customStyle="1" w:styleId="ListLabel94">
    <w:name w:val="ListLabel 94"/>
    <w:qFormat/>
    <w:rPr>
      <w:sz w:val="20"/>
      <w:szCs w:val="20"/>
    </w:rPr>
  </w:style>
  <w:style w:type="character" w:customStyle="1" w:styleId="ListLabel95">
    <w:name w:val="ListLabel 95"/>
    <w:qFormat/>
    <w:rPr>
      <w:sz w:val="20"/>
      <w:szCs w:val="20"/>
    </w:rPr>
  </w:style>
  <w:style w:type="character" w:customStyle="1" w:styleId="ListLabel96">
    <w:name w:val="ListLabel 96"/>
    <w:qFormat/>
    <w:rPr>
      <w:sz w:val="20"/>
      <w:szCs w:val="20"/>
    </w:rPr>
  </w:style>
  <w:style w:type="character" w:customStyle="1" w:styleId="ListLabel97">
    <w:name w:val="ListLabel 97"/>
    <w:qFormat/>
    <w:rPr>
      <w:sz w:val="20"/>
      <w:szCs w:val="20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0"/>
      <w:szCs w:val="20"/>
    </w:rPr>
  </w:style>
  <w:style w:type="character" w:customStyle="1" w:styleId="ListLabel100">
    <w:name w:val="ListLabel 100"/>
    <w:qFormat/>
    <w:rPr>
      <w:sz w:val="20"/>
      <w:szCs w:val="20"/>
    </w:rPr>
  </w:style>
  <w:style w:type="character" w:customStyle="1" w:styleId="ListLabel101">
    <w:name w:val="ListLabel 101"/>
    <w:qFormat/>
    <w:rPr>
      <w:sz w:val="20"/>
      <w:szCs w:val="20"/>
    </w:rPr>
  </w:style>
  <w:style w:type="character" w:customStyle="1" w:styleId="ListLabel102">
    <w:name w:val="ListLabel 102"/>
    <w:qFormat/>
    <w:rPr>
      <w:sz w:val="20"/>
      <w:szCs w:val="20"/>
    </w:rPr>
  </w:style>
  <w:style w:type="character" w:customStyle="1" w:styleId="ListLabel103">
    <w:name w:val="ListLabel 103"/>
    <w:qFormat/>
    <w:rPr>
      <w:sz w:val="20"/>
      <w:szCs w:val="20"/>
    </w:rPr>
  </w:style>
  <w:style w:type="character" w:customStyle="1" w:styleId="ListLabel104">
    <w:name w:val="ListLabel 104"/>
    <w:qFormat/>
    <w:rPr>
      <w:sz w:val="20"/>
      <w:szCs w:val="20"/>
    </w:rPr>
  </w:style>
  <w:style w:type="character" w:customStyle="1" w:styleId="ListLabel105">
    <w:name w:val="ListLabel 105"/>
    <w:qFormat/>
    <w:rPr>
      <w:sz w:val="20"/>
      <w:szCs w:val="20"/>
    </w:rPr>
  </w:style>
  <w:style w:type="character" w:customStyle="1" w:styleId="ListLabel106">
    <w:name w:val="ListLabel 106"/>
    <w:qFormat/>
    <w:rPr>
      <w:sz w:val="20"/>
      <w:szCs w:val="20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0"/>
      <w:szCs w:val="20"/>
    </w:rPr>
  </w:style>
  <w:style w:type="character" w:customStyle="1" w:styleId="ListLabel109">
    <w:name w:val="ListLabel 109"/>
    <w:qFormat/>
    <w:rPr>
      <w:sz w:val="20"/>
      <w:szCs w:val="20"/>
    </w:rPr>
  </w:style>
  <w:style w:type="character" w:customStyle="1" w:styleId="ListLabel110">
    <w:name w:val="ListLabel 110"/>
    <w:qFormat/>
    <w:rPr>
      <w:sz w:val="20"/>
      <w:szCs w:val="20"/>
    </w:rPr>
  </w:style>
  <w:style w:type="character" w:customStyle="1" w:styleId="ListLabel111">
    <w:name w:val="ListLabel 111"/>
    <w:qFormat/>
    <w:rPr>
      <w:sz w:val="20"/>
      <w:szCs w:val="20"/>
    </w:rPr>
  </w:style>
  <w:style w:type="character" w:customStyle="1" w:styleId="ListLabel112">
    <w:name w:val="ListLabel 112"/>
    <w:qFormat/>
    <w:rPr>
      <w:sz w:val="20"/>
      <w:szCs w:val="20"/>
    </w:rPr>
  </w:style>
  <w:style w:type="character" w:customStyle="1" w:styleId="ListLabel113">
    <w:name w:val="ListLabel 113"/>
    <w:qFormat/>
    <w:rPr>
      <w:sz w:val="20"/>
      <w:szCs w:val="20"/>
    </w:rPr>
  </w:style>
  <w:style w:type="character" w:customStyle="1" w:styleId="ListLabel114">
    <w:name w:val="ListLabel 114"/>
    <w:qFormat/>
    <w:rPr>
      <w:sz w:val="20"/>
      <w:szCs w:val="20"/>
    </w:rPr>
  </w:style>
  <w:style w:type="character" w:customStyle="1" w:styleId="ListLabel115">
    <w:name w:val="ListLabel 115"/>
    <w:qFormat/>
    <w:rPr>
      <w:sz w:val="20"/>
      <w:szCs w:val="20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ascii="Arial" w:hAnsi="Arial"/>
      <w:b w:val="0"/>
      <w:i w:val="0"/>
      <w:color w:val="00000A"/>
      <w:sz w:val="20"/>
    </w:rPr>
  </w:style>
  <w:style w:type="character" w:customStyle="1" w:styleId="ListLabel123">
    <w:name w:val="ListLabel 123"/>
    <w:qFormat/>
    <w:rPr>
      <w:rFonts w:eastAsia="Times New Roman"/>
    </w:rPr>
  </w:style>
  <w:style w:type="character" w:customStyle="1" w:styleId="ListLabel124">
    <w:name w:val="ListLabel 124"/>
    <w:qFormat/>
    <w:rPr>
      <w:rFonts w:ascii="Arial" w:hAnsi="Arial" w:cs="Symbol"/>
      <w:sz w:val="20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34">
    <w:name w:val="ListLabel 134"/>
    <w:qFormat/>
    <w:rPr>
      <w:rFonts w:cs="Arial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Arial" w:hAnsi="Arial" w:cs="Symbol"/>
      <w:sz w:val="20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52">
    <w:name w:val="ListLabel 152"/>
    <w:qFormat/>
    <w:rPr>
      <w:rFonts w:cs="Arial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Arial" w:hAnsi="Arial" w:cs="Symbol"/>
      <w:sz w:val="20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70">
    <w:name w:val="ListLabel 170"/>
    <w:qFormat/>
    <w:rPr>
      <w:rFonts w:cs="Arial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Arial" w:hAnsi="Arial" w:cs="Symbol"/>
      <w:sz w:val="20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88">
    <w:name w:val="ListLabel 188"/>
    <w:qFormat/>
    <w:rPr>
      <w:rFonts w:cs="Arial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0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06">
    <w:name w:val="ListLabel 206"/>
    <w:qFormat/>
    <w:rPr>
      <w:rFonts w:cs="Arial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15">
    <w:name w:val="ListLabel 215"/>
    <w:qFormat/>
    <w:rPr>
      <w:rFonts w:cs="Arial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  <w:b w:val="0"/>
      <w:i w:val="0"/>
      <w:color w:val="00000A"/>
      <w:sz w:val="20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Arial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33">
    <w:name w:val="ListLabel 233"/>
    <w:qFormat/>
    <w:rPr>
      <w:rFonts w:cs="Arial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Wingdings"/>
      <w:b w:val="0"/>
      <w:i w:val="0"/>
      <w:color w:val="00000A"/>
      <w:sz w:val="20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Arial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B80C73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0C73"/>
    <w:pPr>
      <w:tabs>
        <w:tab w:val="left" w:pos="0"/>
      </w:tabs>
    </w:pPr>
    <w:rPr>
      <w:lang w:eastAsia="pl-PL"/>
    </w:rPr>
  </w:style>
  <w:style w:type="paragraph" w:styleId="Lista">
    <w:name w:val="List"/>
    <w:basedOn w:val="Tekstpodstawowy"/>
    <w:uiPriority w:val="99"/>
    <w:rsid w:val="00B80C73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80C73"/>
    <w:pPr>
      <w:ind w:left="600"/>
      <w:jc w:val="both"/>
    </w:pPr>
    <w:rPr>
      <w:rFonts w:eastAsia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rsid w:val="00B80C73"/>
    <w:pPr>
      <w:tabs>
        <w:tab w:val="left" w:pos="0"/>
      </w:tabs>
      <w:ind w:left="708"/>
      <w:jc w:val="both"/>
    </w:pPr>
    <w:rPr>
      <w:rFonts w:eastAsia="Times New Roman"/>
      <w:b/>
      <w:bCs/>
      <w:lang w:val="x-none" w:eastAsia="x-none"/>
    </w:rPr>
  </w:style>
  <w:style w:type="paragraph" w:styleId="Tekstpodstawowywcity2">
    <w:name w:val="Body Text Indent 2"/>
    <w:basedOn w:val="Normalny"/>
    <w:link w:val="Tekstpodstawowywcity2Znak"/>
    <w:qFormat/>
    <w:rsid w:val="00B80C73"/>
    <w:pPr>
      <w:tabs>
        <w:tab w:val="left" w:pos="0"/>
      </w:tabs>
      <w:ind w:left="960"/>
    </w:pPr>
    <w:rPr>
      <w:rFonts w:eastAsia="Times New Roman"/>
      <w:lang w:val="x-none" w:eastAsia="x-none"/>
    </w:rPr>
  </w:style>
  <w:style w:type="paragraph" w:customStyle="1" w:styleId="Stopka1">
    <w:name w:val="Stopka1"/>
    <w:basedOn w:val="Normalny"/>
    <w:link w:val="StopkaZnak"/>
    <w:qFormat/>
    <w:rsid w:val="00B80C73"/>
    <w:pPr>
      <w:widowControl w:val="0"/>
      <w:suppressLineNumbers/>
      <w:tabs>
        <w:tab w:val="center" w:pos="4819"/>
        <w:tab w:val="right" w:pos="9638"/>
      </w:tabs>
      <w:suppressAutoHyphens/>
      <w:textAlignment w:val="baseline"/>
    </w:pPr>
    <w:rPr>
      <w:rFonts w:eastAsia="Times New Roman"/>
      <w:kern w:val="2"/>
      <w:sz w:val="20"/>
      <w:szCs w:val="20"/>
    </w:rPr>
  </w:style>
  <w:style w:type="paragraph" w:customStyle="1" w:styleId="Paragraf">
    <w:name w:val="Paragraf"/>
    <w:basedOn w:val="Normalny"/>
    <w:qFormat/>
    <w:rsid w:val="00B80C73"/>
    <w:pPr>
      <w:tabs>
        <w:tab w:val="left" w:pos="0"/>
      </w:tabs>
      <w:jc w:val="center"/>
    </w:pPr>
    <w:rPr>
      <w:rFonts w:ascii="Verdana" w:eastAsia="Times New Roman" w:hAnsi="Verdana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B80C73"/>
    <w:pPr>
      <w:tabs>
        <w:tab w:val="left" w:pos="0"/>
      </w:tabs>
      <w:jc w:val="both"/>
    </w:pPr>
    <w:rPr>
      <w:rFonts w:eastAsia="Times New Roman"/>
      <w:lang w:val="x-none" w:eastAsia="x-none"/>
    </w:rPr>
  </w:style>
  <w:style w:type="paragraph" w:styleId="Tekstpodstawowy3">
    <w:name w:val="Body Text 3"/>
    <w:basedOn w:val="Normalny"/>
    <w:link w:val="Tekstpodstawowy3Znak"/>
    <w:qFormat/>
    <w:rsid w:val="00B80C73"/>
    <w:pPr>
      <w:tabs>
        <w:tab w:val="left" w:pos="0"/>
      </w:tabs>
      <w:jc w:val="both"/>
    </w:pPr>
    <w:rPr>
      <w:b/>
      <w:bCs/>
    </w:rPr>
  </w:style>
  <w:style w:type="paragraph" w:styleId="Tekstblokowy">
    <w:name w:val="Block Text"/>
    <w:basedOn w:val="Normalny"/>
    <w:qFormat/>
    <w:rsid w:val="00B80C73"/>
    <w:pPr>
      <w:tabs>
        <w:tab w:val="left" w:pos="0"/>
      </w:tabs>
      <w:ind w:left="1021" w:right="432"/>
      <w:jc w:val="both"/>
    </w:pPr>
    <w:rPr>
      <w:rFonts w:ascii="Arial" w:hAnsi="Arial"/>
    </w:rPr>
  </w:style>
  <w:style w:type="paragraph" w:customStyle="1" w:styleId="WW-Tekstpodstawowy2">
    <w:name w:val="WW-Tekst podstawowy 2"/>
    <w:basedOn w:val="Normalny"/>
    <w:qFormat/>
    <w:rsid w:val="00B80C73"/>
    <w:pPr>
      <w:suppressAutoHyphens/>
      <w:jc w:val="both"/>
    </w:pPr>
    <w:rPr>
      <w:rFonts w:eastAsia="Times New Roman"/>
      <w:lang w:eastAsia="pl-PL"/>
    </w:rPr>
  </w:style>
  <w:style w:type="paragraph" w:customStyle="1" w:styleId="Default">
    <w:name w:val="Default"/>
    <w:qFormat/>
    <w:rsid w:val="00B80C7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80C73"/>
    <w:pPr>
      <w:ind w:right="-709"/>
      <w:jc w:val="center"/>
    </w:pPr>
    <w:rPr>
      <w:rFonts w:eastAsia="Times New Roman"/>
      <w:sz w:val="28"/>
      <w:szCs w:val="20"/>
      <w:lang w:val="x-none" w:eastAsia="en-US"/>
    </w:rPr>
  </w:style>
  <w:style w:type="paragraph" w:styleId="Tekstprzypisudolnego">
    <w:name w:val="footnote text"/>
    <w:basedOn w:val="Normalny"/>
    <w:link w:val="TekstprzypisudolnegoZnak"/>
    <w:qFormat/>
    <w:rsid w:val="00B80C73"/>
    <w:rPr>
      <w:sz w:val="20"/>
      <w:szCs w:val="20"/>
      <w:lang w:val="x-none"/>
    </w:rPr>
  </w:style>
  <w:style w:type="paragraph" w:customStyle="1" w:styleId="tekwz">
    <w:name w:val="tekwz"/>
    <w:qFormat/>
    <w:rsid w:val="00B80C73"/>
    <w:pPr>
      <w:widowControl w:val="0"/>
      <w:tabs>
        <w:tab w:val="left" w:pos="1417"/>
      </w:tabs>
      <w:overflowPunct w:val="0"/>
      <w:spacing w:line="220" w:lineRule="atLeast"/>
      <w:ind w:left="567" w:right="567"/>
      <w:jc w:val="both"/>
    </w:pPr>
    <w:rPr>
      <w:rFonts w:ascii="Arial" w:eastAsia="Times New Roman" w:hAnsi="Arial" w:cs="Times New Roman"/>
      <w:color w:val="00000A"/>
      <w:sz w:val="19"/>
      <w:szCs w:val="20"/>
      <w:lang w:eastAsia="pl-PL"/>
    </w:rPr>
  </w:style>
  <w:style w:type="paragraph" w:styleId="Akapitzlist">
    <w:name w:val="List Paragraph"/>
    <w:aliases w:val="sw tekst,Normal,Akapit z listą3,Akapit z listą31,Wypunktowanie,List Paragraph,Normal2,L1,Numerowanie,Akapit z listą BS,ISCG Numerowanie,lp1,CW_Lista,normalny tekst,Adresat stanowisko,Nagłowek 3,Preambuła,Kolorowa lista — akcent 11,Dot pt"/>
    <w:basedOn w:val="Normalny"/>
    <w:link w:val="AkapitzlistZnak"/>
    <w:uiPriority w:val="34"/>
    <w:qFormat/>
    <w:rsid w:val="00B80C73"/>
    <w:pPr>
      <w:suppressAutoHyphens/>
      <w:ind w:left="720"/>
      <w:contextualSpacing/>
    </w:pPr>
    <w:rPr>
      <w:lang w:val="x-none" w:eastAsia="ar-SA"/>
    </w:rPr>
  </w:style>
  <w:style w:type="paragraph" w:customStyle="1" w:styleId="Style5">
    <w:name w:val="Style5"/>
    <w:basedOn w:val="Normalny"/>
    <w:uiPriority w:val="99"/>
    <w:qFormat/>
    <w:rsid w:val="00B80C73"/>
    <w:pPr>
      <w:widowControl w:val="0"/>
      <w:spacing w:line="254" w:lineRule="exact"/>
      <w:ind w:firstLine="413"/>
      <w:jc w:val="both"/>
    </w:pPr>
    <w:rPr>
      <w:rFonts w:ascii="Arial Unicode MS" w:eastAsia="Arial Unicode MS" w:hAnsi="Arial Unicode MS" w:cs="Arial Unicode MS"/>
      <w:lang w:eastAsia="pl-PL"/>
    </w:rPr>
  </w:style>
  <w:style w:type="paragraph" w:customStyle="1" w:styleId="Normalny1">
    <w:name w:val="Normalny1"/>
    <w:basedOn w:val="Normalny"/>
    <w:qFormat/>
    <w:rsid w:val="00B80C73"/>
    <w:pPr>
      <w:widowControl w:val="0"/>
      <w:suppressAutoHyphens/>
    </w:pPr>
    <w:rPr>
      <w:rFonts w:eastAsia="Verdana"/>
      <w:sz w:val="20"/>
      <w:szCs w:val="20"/>
      <w:lang w:eastAsia="pl-PL"/>
    </w:rPr>
  </w:style>
  <w:style w:type="paragraph" w:styleId="Tekstkomentarza">
    <w:name w:val="annotation text"/>
    <w:aliases w:val="Znak Znak Znak,Tekst komentarza1,Znak1,Tekst podstawowy 31 Znak,Znak Znak1,Tekst podstawowy 31 Znak Znak,Znak Znak Znak Znak Znak"/>
    <w:basedOn w:val="Normalny"/>
    <w:link w:val="TekstkomentarzaZnak"/>
    <w:uiPriority w:val="99"/>
    <w:unhideWhenUsed/>
    <w:qFormat/>
    <w:rsid w:val="00B80C73"/>
    <w:rPr>
      <w:sz w:val="20"/>
      <w:szCs w:val="20"/>
      <w:lang w:val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B80C73"/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B80C73"/>
    <w:rPr>
      <w:rFonts w:ascii="Tahoma" w:hAnsi="Tahoma"/>
      <w:sz w:val="16"/>
      <w:szCs w:val="16"/>
      <w:lang w:val="x-none"/>
    </w:rPr>
  </w:style>
  <w:style w:type="paragraph" w:customStyle="1" w:styleId="Tekstpodstawowywcity21">
    <w:name w:val="Tekst podstawowy wcięty 21"/>
    <w:basedOn w:val="Normalny"/>
    <w:qFormat/>
    <w:rsid w:val="00B80C73"/>
    <w:pPr>
      <w:suppressAutoHyphens/>
      <w:spacing w:after="120" w:line="480" w:lineRule="auto"/>
      <w:ind w:left="283" w:hanging="425"/>
      <w:jc w:val="both"/>
    </w:pPr>
    <w:rPr>
      <w:rFonts w:eastAsia="Times New Roman"/>
      <w:sz w:val="20"/>
      <w:szCs w:val="20"/>
      <w:lang w:eastAsia="ar-SA"/>
    </w:rPr>
  </w:style>
  <w:style w:type="paragraph" w:customStyle="1" w:styleId="Domylnie">
    <w:name w:val="Domyślnie"/>
    <w:qFormat/>
    <w:rsid w:val="00B80C73"/>
    <w:rPr>
      <w:rFonts w:ascii="Times New Roman" w:hAnsi="Times New Roman" w:cs="Times New Roman"/>
      <w:color w:val="00000A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80C73"/>
    <w:pPr>
      <w:keepNext/>
      <w:suppressAutoHyphens/>
      <w:spacing w:before="240" w:after="120"/>
    </w:pPr>
    <w:rPr>
      <w:rFonts w:ascii="Albany" w:eastAsia="HG Mincho Light J" w:hAnsi="Albany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qFormat/>
    <w:rsid w:val="00B80C73"/>
    <w:pPr>
      <w:suppressAutoHyphens/>
      <w:spacing w:line="100" w:lineRule="atLeast"/>
      <w:jc w:val="both"/>
    </w:pPr>
    <w:rPr>
      <w:rFonts w:ascii="Arial" w:eastAsia="Times New Roman" w:hAnsi="Arial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B80C73"/>
    <w:pPr>
      <w:spacing w:beforeAutospacing="1" w:afterAutospacing="1"/>
    </w:pPr>
  </w:style>
  <w:style w:type="paragraph" w:customStyle="1" w:styleId="xl44">
    <w:name w:val="xl44"/>
    <w:basedOn w:val="Normalny"/>
    <w:qFormat/>
    <w:rsid w:val="00B80C73"/>
    <w:pPr>
      <w:pBdr>
        <w:bottom w:val="single" w:sz="4" w:space="0" w:color="000001"/>
        <w:right w:val="single" w:sz="4" w:space="0" w:color="000001"/>
      </w:pBdr>
      <w:suppressAutoHyphens/>
      <w:spacing w:before="280" w:after="280"/>
      <w:textAlignment w:val="top"/>
    </w:pPr>
    <w:rPr>
      <w:rFonts w:ascii="Arial" w:eastAsia="Times New Roman" w:hAnsi="Arial" w:cs="Arial"/>
      <w:b/>
      <w:bCs/>
      <w:lang w:eastAsia="ar-SA"/>
    </w:rPr>
  </w:style>
  <w:style w:type="paragraph" w:customStyle="1" w:styleId="WW-Tekstpodstawowy3">
    <w:name w:val="WW-Tekst podstawowy 3"/>
    <w:basedOn w:val="Normalny"/>
    <w:qFormat/>
    <w:rsid w:val="00B80C73"/>
    <w:pPr>
      <w:suppressAutoHyphens/>
      <w:spacing w:before="120"/>
    </w:pPr>
    <w:rPr>
      <w:rFonts w:ascii="Arial" w:eastAsia="Times New Roman" w:hAnsi="Arial" w:cs="Arial"/>
      <w:sz w:val="22"/>
      <w:szCs w:val="22"/>
      <w:lang w:eastAsia="ar-SA"/>
    </w:rPr>
  </w:style>
  <w:style w:type="paragraph" w:styleId="HTML-wstpniesformatowany">
    <w:name w:val="HTML Preformatted"/>
    <w:basedOn w:val="Normalny"/>
    <w:qFormat/>
    <w:rsid w:val="00B8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tigrseq">
    <w:name w:val="tigrseq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addr">
    <w:name w:val="addr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ft">
    <w:name w:val="ft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txurl">
    <w:name w:val="txurl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txnum">
    <w:name w:val="txnum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p">
    <w:name w:val="p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Zawartotabeli">
    <w:name w:val="Zawartość tabeli"/>
    <w:basedOn w:val="Normalny"/>
    <w:qFormat/>
    <w:rsid w:val="00B80C73"/>
    <w:pPr>
      <w:widowControl w:val="0"/>
      <w:suppressLineNumbers/>
      <w:suppressAutoHyphens/>
      <w:textAlignment w:val="baseline"/>
    </w:pPr>
    <w:rPr>
      <w:rFonts w:cs="Mangal"/>
      <w:kern w:val="2"/>
      <w:lang w:bidi="hi-IN"/>
    </w:rPr>
  </w:style>
  <w:style w:type="paragraph" w:customStyle="1" w:styleId="Textbody">
    <w:name w:val="Text body"/>
    <w:basedOn w:val="Normalny"/>
    <w:qFormat/>
    <w:rsid w:val="00B80C73"/>
    <w:pPr>
      <w:widowControl w:val="0"/>
      <w:suppressAutoHyphens/>
      <w:spacing w:after="120"/>
      <w:textAlignment w:val="baseline"/>
    </w:pPr>
    <w:rPr>
      <w:rFonts w:cs="Mangal"/>
      <w:kern w:val="2"/>
      <w:lang w:bidi="hi-IN"/>
    </w:rPr>
  </w:style>
  <w:style w:type="paragraph" w:customStyle="1" w:styleId="Standard">
    <w:name w:val="Standard"/>
    <w:qFormat/>
    <w:rsid w:val="00B80C73"/>
    <w:pPr>
      <w:suppressAutoHyphens/>
      <w:textAlignment w:val="baseline"/>
    </w:pPr>
    <w:rPr>
      <w:rFonts w:ascii="Garamond" w:eastAsia="Times New Roman" w:hAnsi="Garamond" w:cs="Garamond"/>
      <w:color w:val="00000A"/>
      <w:kern w:val="2"/>
      <w:sz w:val="24"/>
      <w:szCs w:val="20"/>
      <w:lang w:eastAsia="zh-CN"/>
    </w:rPr>
  </w:style>
  <w:style w:type="paragraph" w:customStyle="1" w:styleId="Tekstpodstawowy21">
    <w:name w:val="Tekst podstawowy 21"/>
    <w:basedOn w:val="Normalny"/>
    <w:qFormat/>
    <w:rsid w:val="00B80C73"/>
    <w:pPr>
      <w:suppressAutoHyphens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80C73"/>
    <w:pPr>
      <w:tabs>
        <w:tab w:val="left" w:pos="0"/>
      </w:tabs>
      <w:suppressAutoHyphens/>
      <w:jc w:val="both"/>
    </w:pPr>
    <w:rPr>
      <w:b/>
      <w:bCs/>
      <w:lang w:eastAsia="ar-SA"/>
    </w:rPr>
  </w:style>
  <w:style w:type="paragraph" w:styleId="Bezodstpw">
    <w:name w:val="No Spacing"/>
    <w:uiPriority w:val="99"/>
    <w:qFormat/>
    <w:rsid w:val="00B80C73"/>
    <w:rPr>
      <w:rFonts w:cs="Times New Roman"/>
      <w:color w:val="00000A"/>
      <w:sz w:val="24"/>
    </w:rPr>
  </w:style>
  <w:style w:type="paragraph" w:customStyle="1" w:styleId="NormalnyWeb1">
    <w:name w:val="Normalny (Web)1"/>
    <w:basedOn w:val="Normalny"/>
    <w:qFormat/>
    <w:rsid w:val="00B80C73"/>
    <w:pPr>
      <w:spacing w:beforeAutospacing="1" w:after="119"/>
    </w:pPr>
    <w:rPr>
      <w:rFonts w:ascii="Arial Unicode MS" w:eastAsia="Arial Unicode MS" w:hAnsi="Arial Unicode MS" w:cs="Arial Unicode MS"/>
      <w:lang w:eastAsia="pl-PL"/>
    </w:rPr>
  </w:style>
  <w:style w:type="paragraph" w:customStyle="1" w:styleId="a0">
    <w:name w:val="a0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sdfootnote">
    <w:name w:val="sdfootnote"/>
    <w:basedOn w:val="Normalny"/>
    <w:qFormat/>
    <w:rsid w:val="00B80C73"/>
    <w:pPr>
      <w:spacing w:beforeAutospacing="1"/>
    </w:pPr>
    <w:rPr>
      <w:rFonts w:eastAsia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qFormat/>
    <w:rsid w:val="00B80C73"/>
    <w:pPr>
      <w:tabs>
        <w:tab w:val="left" w:pos="0"/>
      </w:tabs>
      <w:suppressAutoHyphens/>
      <w:ind w:left="960"/>
    </w:pPr>
    <w:rPr>
      <w:rFonts w:eastAsia="Times New Roman"/>
      <w:lang w:eastAsia="ar-SA"/>
    </w:rPr>
  </w:style>
  <w:style w:type="paragraph" w:customStyle="1" w:styleId="Style6">
    <w:name w:val="Style6"/>
    <w:basedOn w:val="Normalny"/>
    <w:uiPriority w:val="99"/>
    <w:qFormat/>
    <w:rsid w:val="00B80C73"/>
    <w:pPr>
      <w:widowControl w:val="0"/>
    </w:pPr>
    <w:rPr>
      <w:rFonts w:eastAsia="Times New Roman"/>
      <w:lang w:eastAsia="pl-PL"/>
    </w:rPr>
  </w:style>
  <w:style w:type="paragraph" w:customStyle="1" w:styleId="Style7">
    <w:name w:val="Style7"/>
    <w:basedOn w:val="Normalny"/>
    <w:uiPriority w:val="99"/>
    <w:qFormat/>
    <w:rsid w:val="00B80C73"/>
    <w:pPr>
      <w:widowControl w:val="0"/>
      <w:spacing w:line="288" w:lineRule="exact"/>
      <w:jc w:val="center"/>
    </w:pPr>
    <w:rPr>
      <w:rFonts w:eastAsia="Times New Roman"/>
      <w:lang w:eastAsia="pl-PL"/>
    </w:rPr>
  </w:style>
  <w:style w:type="paragraph" w:customStyle="1" w:styleId="Style25">
    <w:name w:val="Style25"/>
    <w:basedOn w:val="Normalny"/>
    <w:uiPriority w:val="99"/>
    <w:qFormat/>
    <w:rsid w:val="00B80C73"/>
    <w:pPr>
      <w:widowControl w:val="0"/>
      <w:spacing w:line="293" w:lineRule="exact"/>
    </w:pPr>
    <w:rPr>
      <w:rFonts w:eastAsia="Times New Roman"/>
      <w:lang w:eastAsia="pl-PL"/>
    </w:rPr>
  </w:style>
  <w:style w:type="paragraph" w:customStyle="1" w:styleId="Style12">
    <w:name w:val="Style12"/>
    <w:basedOn w:val="Normalny"/>
    <w:qFormat/>
    <w:rsid w:val="00B80C73"/>
    <w:pPr>
      <w:widowControl w:val="0"/>
      <w:jc w:val="right"/>
    </w:pPr>
    <w:rPr>
      <w:rFonts w:eastAsia="Times New Roman"/>
      <w:lang w:eastAsia="pl-PL"/>
    </w:rPr>
  </w:style>
  <w:style w:type="paragraph" w:customStyle="1" w:styleId="Style8">
    <w:name w:val="Style8"/>
    <w:basedOn w:val="Normalny"/>
    <w:uiPriority w:val="99"/>
    <w:qFormat/>
    <w:rsid w:val="00B80C73"/>
    <w:pPr>
      <w:widowControl w:val="0"/>
      <w:spacing w:line="492" w:lineRule="exact"/>
    </w:pPr>
    <w:rPr>
      <w:rFonts w:eastAsia="Times New Roman"/>
      <w:lang w:eastAsia="pl-PL"/>
    </w:rPr>
  </w:style>
  <w:style w:type="paragraph" w:customStyle="1" w:styleId="AbsatzTableFormat">
    <w:name w:val="AbsatzTableFormat"/>
    <w:basedOn w:val="Normalny"/>
    <w:autoRedefine/>
    <w:qFormat/>
    <w:rsid w:val="00B80C73"/>
    <w:pPr>
      <w:snapToGrid w:val="0"/>
      <w:ind w:left="851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txcpv">
    <w:name w:val="txcpv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styleId="Poprawka">
    <w:name w:val="Revision"/>
    <w:uiPriority w:val="99"/>
    <w:semiHidden/>
    <w:qFormat/>
    <w:rsid w:val="00B80C73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customStyle="1" w:styleId="pkt1">
    <w:name w:val="pkt1"/>
    <w:basedOn w:val="Normalny"/>
    <w:qFormat/>
    <w:rsid w:val="00B80C73"/>
    <w:pPr>
      <w:spacing w:before="60" w:after="60"/>
      <w:ind w:left="850" w:hanging="425"/>
      <w:jc w:val="both"/>
    </w:pPr>
    <w:rPr>
      <w:rFonts w:eastAsia="Times New Roman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B80C73"/>
    <w:pPr>
      <w:widowControl w:val="0"/>
    </w:pPr>
    <w:rPr>
      <w:rFonts w:eastAsia="Times New Roman"/>
      <w:b/>
      <w:szCs w:val="20"/>
      <w:lang w:val="x-none" w:eastAsia="en-GB"/>
    </w:rPr>
  </w:style>
  <w:style w:type="paragraph" w:customStyle="1" w:styleId="Text1">
    <w:name w:val="Text 1"/>
    <w:basedOn w:val="Normalny"/>
    <w:qFormat/>
    <w:rsid w:val="00B80C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B80C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B80C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B80C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B80C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BodyText23">
    <w:name w:val="Body Text 23"/>
    <w:basedOn w:val="Normalny"/>
    <w:qFormat/>
    <w:rsid w:val="00B80C73"/>
    <w:rPr>
      <w:rFonts w:ascii="Arial" w:eastAsia="Times New Roman" w:hAnsi="Arial" w:cs="Arial"/>
      <w:sz w:val="22"/>
      <w:szCs w:val="22"/>
      <w:lang w:eastAsia="pl-PL"/>
    </w:rPr>
  </w:style>
  <w:style w:type="paragraph" w:customStyle="1" w:styleId="Punkt1">
    <w:name w:val="Punkt 1"/>
    <w:basedOn w:val="Akapitzlist"/>
    <w:uiPriority w:val="99"/>
    <w:qFormat/>
    <w:rsid w:val="00B80C73"/>
    <w:pPr>
      <w:suppressAutoHyphens w:val="0"/>
      <w:spacing w:after="120"/>
      <w:jc w:val="both"/>
    </w:pPr>
    <w:rPr>
      <w:rFonts w:ascii="Calibri" w:eastAsia="Calibri" w:hAnsi="Calibri"/>
      <w:b/>
      <w:sz w:val="28"/>
      <w:szCs w:val="20"/>
      <w:lang w:eastAsia="pl-PL"/>
    </w:rPr>
  </w:style>
  <w:style w:type="paragraph" w:customStyle="1" w:styleId="Punkt11">
    <w:name w:val="Punkt 1.1"/>
    <w:basedOn w:val="Akapitzlist"/>
    <w:uiPriority w:val="99"/>
    <w:qFormat/>
    <w:rsid w:val="00B80C73"/>
    <w:pPr>
      <w:suppressAutoHyphens w:val="0"/>
      <w:spacing w:after="120"/>
      <w:ind w:left="1440"/>
      <w:jc w:val="both"/>
    </w:pPr>
    <w:rPr>
      <w:rFonts w:ascii="Calibri" w:eastAsia="Calibri" w:hAnsi="Calibri"/>
      <w:b/>
      <w:szCs w:val="20"/>
      <w:lang w:eastAsia="pl-PL"/>
    </w:rPr>
  </w:style>
  <w:style w:type="paragraph" w:customStyle="1" w:styleId="Punkt111">
    <w:name w:val="Punkt 1.1.1"/>
    <w:basedOn w:val="Normalny"/>
    <w:link w:val="Punkt111Znak"/>
    <w:uiPriority w:val="99"/>
    <w:qFormat/>
    <w:rsid w:val="00B80C73"/>
    <w:pPr>
      <w:spacing w:after="120"/>
      <w:ind w:left="2160"/>
      <w:jc w:val="both"/>
    </w:pPr>
    <w:rPr>
      <w:rFonts w:ascii="Calibri" w:eastAsia="Calibri" w:hAnsi="Calibri"/>
      <w:b/>
      <w:sz w:val="20"/>
      <w:szCs w:val="20"/>
      <w:lang w:val="x-none" w:eastAsia="x-none"/>
    </w:rPr>
  </w:style>
  <w:style w:type="paragraph" w:customStyle="1" w:styleId="Nagwek10">
    <w:name w:val="Nagłówek1"/>
    <w:basedOn w:val="Normalny"/>
    <w:qFormat/>
    <w:rsid w:val="00B80C73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B80C73"/>
    <w:pPr>
      <w:suppressLineNumbers/>
      <w:suppressAutoHyphens/>
      <w:spacing w:before="120" w:after="120"/>
    </w:pPr>
    <w:rPr>
      <w:rFonts w:eastAsia="Times New Roman" w:cs="Mangal"/>
      <w:i/>
      <w:iCs/>
      <w:lang w:eastAsia="ar-SA"/>
    </w:rPr>
  </w:style>
  <w:style w:type="paragraph" w:styleId="Podpis">
    <w:name w:val="Signature"/>
    <w:basedOn w:val="Normalny"/>
    <w:uiPriority w:val="99"/>
    <w:rsid w:val="00B80C73"/>
    <w:pPr>
      <w:suppressLineNumbers/>
      <w:suppressAutoHyphens/>
      <w:spacing w:before="120" w:after="120"/>
    </w:pPr>
    <w:rPr>
      <w:rFonts w:eastAsia="MS Mincho"/>
      <w:i/>
      <w:iCs/>
      <w:sz w:val="20"/>
      <w:szCs w:val="20"/>
      <w:lang w:val="x-none" w:eastAsia="ar-SA"/>
    </w:rPr>
  </w:style>
  <w:style w:type="paragraph" w:customStyle="1" w:styleId="WW-Indeks">
    <w:name w:val="WW-Indeks"/>
    <w:basedOn w:val="Normalny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customStyle="1" w:styleId="WW-Nagwek">
    <w:name w:val="WW-Nagłówek"/>
    <w:basedOn w:val="Normalny"/>
    <w:qFormat/>
    <w:rsid w:val="00B80C73"/>
    <w:pPr>
      <w:keepNext/>
      <w:suppressAutoHyphens/>
      <w:spacing w:before="240" w:after="120"/>
    </w:pPr>
    <w:rPr>
      <w:rFonts w:ascii="Arial" w:eastAsia="Times New Roman" w:hAnsi="Arial" w:cs="Lucida Sans Unicode"/>
      <w:sz w:val="28"/>
      <w:szCs w:val="28"/>
      <w:lang w:eastAsia="ar-SA"/>
    </w:rPr>
  </w:style>
  <w:style w:type="paragraph" w:customStyle="1" w:styleId="WW-Podpis">
    <w:name w:val="WW-Podpis"/>
    <w:basedOn w:val="Normalny"/>
    <w:qFormat/>
    <w:rsid w:val="00B80C73"/>
    <w:pPr>
      <w:suppressLineNumbers/>
      <w:suppressAutoHyphens/>
      <w:spacing w:before="120" w:after="120"/>
    </w:pPr>
    <w:rPr>
      <w:rFonts w:eastAsia="MS Mincho" w:cs="Lucida Sans Unicode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customStyle="1" w:styleId="WW-Nagwek1">
    <w:name w:val="WW-Nagłówek1"/>
    <w:basedOn w:val="Normalny"/>
    <w:qFormat/>
    <w:rsid w:val="00B80C73"/>
    <w:pPr>
      <w:keepNext/>
      <w:suppressAutoHyphens/>
      <w:spacing w:before="240" w:after="120"/>
    </w:pPr>
    <w:rPr>
      <w:rFonts w:ascii="Arial" w:eastAsia="Times New Roman" w:hAnsi="Arial" w:cs="Lucida Sans Unicode"/>
      <w:sz w:val="28"/>
      <w:szCs w:val="28"/>
      <w:lang w:eastAsia="ar-SA"/>
    </w:rPr>
  </w:style>
  <w:style w:type="paragraph" w:customStyle="1" w:styleId="Tytu1">
    <w:name w:val="Tytuł1"/>
    <w:basedOn w:val="Normalny"/>
    <w:qFormat/>
    <w:rsid w:val="00B80C73"/>
    <w:pPr>
      <w:keepNext/>
      <w:suppressAutoHyphens/>
      <w:spacing w:before="240" w:after="120"/>
    </w:pPr>
    <w:rPr>
      <w:rFonts w:ascii="Albany" w:eastAsia="Times New Roman" w:hAnsi="Albany"/>
      <w:sz w:val="28"/>
      <w:szCs w:val="20"/>
      <w:lang w:eastAsia="ar-SA"/>
    </w:rPr>
  </w:style>
  <w:style w:type="paragraph" w:customStyle="1" w:styleId="Naglwekstrony">
    <w:name w:val="Naglówek strony"/>
    <w:basedOn w:val="Normalny"/>
    <w:qFormat/>
    <w:rsid w:val="00B80C73"/>
    <w:pPr>
      <w:widowControl w:val="0"/>
      <w:suppressAutoHyphens/>
    </w:pPr>
    <w:rPr>
      <w:rFonts w:eastAsia="MS Mincho"/>
      <w:sz w:val="28"/>
      <w:szCs w:val="20"/>
      <w:lang w:eastAsia="ar-SA"/>
    </w:rPr>
  </w:style>
  <w:style w:type="paragraph" w:customStyle="1" w:styleId="Zawartoramki">
    <w:name w:val="Zawartość ramki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">
    <w:name w:val="WW-Zawartość ramki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1">
    <w:name w:val="WW-Zawartość ramki1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11">
    <w:name w:val="WW-Zawartość ramki11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1">
    <w:name w:val="WW-Zawartość tabeli1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11">
    <w:name w:val="WW-Zawartość tabeli11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Tytutabeli">
    <w:name w:val="Tytuł tabeli"/>
    <w:basedOn w:val="WW-Zawartotabeli11"/>
    <w:qFormat/>
    <w:rsid w:val="00B80C73"/>
    <w:rPr>
      <w:i/>
    </w:rPr>
  </w:style>
  <w:style w:type="paragraph" w:customStyle="1" w:styleId="WW-BlockText">
    <w:name w:val="WW-Block Text"/>
    <w:basedOn w:val="Normalny"/>
    <w:qFormat/>
    <w:rsid w:val="00B80C73"/>
    <w:pPr>
      <w:suppressAutoHyphens/>
      <w:ind w:left="720" w:right="117"/>
    </w:pPr>
    <w:rPr>
      <w:rFonts w:eastAsia="MS Mincho"/>
      <w:szCs w:val="20"/>
      <w:lang w:eastAsia="ar-SA"/>
    </w:rPr>
  </w:style>
  <w:style w:type="paragraph" w:customStyle="1" w:styleId="WW-BodyTextIndent2">
    <w:name w:val="WW-Body Text Indent 2"/>
    <w:basedOn w:val="Normalny"/>
    <w:qFormat/>
    <w:rsid w:val="00B80C73"/>
    <w:pPr>
      <w:suppressAutoHyphens/>
      <w:ind w:left="89" w:hanging="89"/>
    </w:pPr>
    <w:rPr>
      <w:rFonts w:ascii="Arial" w:eastAsia="MS Mincho" w:hAnsi="Arial" w:cs="Arial"/>
      <w:sz w:val="22"/>
      <w:szCs w:val="20"/>
      <w:lang w:eastAsia="ar-SA"/>
    </w:rPr>
  </w:style>
  <w:style w:type="paragraph" w:customStyle="1" w:styleId="WW-CommentText">
    <w:name w:val="WW-Comment Text"/>
    <w:basedOn w:val="Normalny"/>
    <w:qFormat/>
    <w:rsid w:val="00B80C73"/>
    <w:pPr>
      <w:suppressAutoHyphens/>
    </w:pPr>
    <w:rPr>
      <w:rFonts w:eastAsia="MS Mincho"/>
      <w:sz w:val="20"/>
      <w:szCs w:val="20"/>
      <w:lang w:eastAsia="ar-SA"/>
    </w:rPr>
  </w:style>
  <w:style w:type="paragraph" w:customStyle="1" w:styleId="WW-BodyText2">
    <w:name w:val="WW-Body Text 2"/>
    <w:basedOn w:val="Normalny"/>
    <w:qFormat/>
    <w:rsid w:val="00B80C73"/>
    <w:pPr>
      <w:suppressAutoHyphens/>
    </w:pPr>
    <w:rPr>
      <w:rFonts w:ascii="Arial" w:eastAsia="MS Mincho" w:hAnsi="Arial" w:cs="Arial"/>
      <w:w w:val="90"/>
      <w:szCs w:val="20"/>
      <w:lang w:eastAsia="ar-SA"/>
    </w:rPr>
  </w:style>
  <w:style w:type="paragraph" w:customStyle="1" w:styleId="WW-BodyText3">
    <w:name w:val="WW-Body Text 3"/>
    <w:basedOn w:val="Normalny"/>
    <w:qFormat/>
    <w:rsid w:val="00B80C73"/>
    <w:pPr>
      <w:suppressAutoHyphens/>
      <w:jc w:val="center"/>
    </w:pPr>
    <w:rPr>
      <w:rFonts w:ascii="GE Inspira" w:eastAsia="MS Mincho" w:hAnsi="GE Inspira"/>
      <w:sz w:val="18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B80C73"/>
    <w:pPr>
      <w:jc w:val="center"/>
    </w:pPr>
    <w:rPr>
      <w:rFonts w:ascii="Arial" w:eastAsia="MS Mincho" w:hAnsi="Arial"/>
      <w:b/>
      <w:bCs/>
      <w:i/>
      <w:iCs/>
      <w:lang w:eastAsia="ar-SA"/>
    </w:rPr>
  </w:style>
  <w:style w:type="paragraph" w:customStyle="1" w:styleId="WW-Nagwektabeli">
    <w:name w:val="WW-Nagłówek tabeli"/>
    <w:basedOn w:val="WW-Zawartotabeli"/>
    <w:qFormat/>
    <w:rsid w:val="00B80C73"/>
    <w:rPr>
      <w:bCs/>
      <w:i/>
      <w:iCs/>
    </w:rPr>
  </w:style>
  <w:style w:type="paragraph" w:customStyle="1" w:styleId="WW-Nagwektabeli1">
    <w:name w:val="WW-Nagłówek tabeli1"/>
    <w:basedOn w:val="WW-Zawartotabeli1"/>
    <w:qFormat/>
    <w:rsid w:val="00B80C73"/>
    <w:rPr>
      <w:bCs/>
      <w:i/>
      <w:iCs/>
    </w:rPr>
  </w:style>
  <w:style w:type="paragraph" w:customStyle="1" w:styleId="WW-Tekstblokowy">
    <w:name w:val="WW-Tekst blokowy"/>
    <w:basedOn w:val="Normalny"/>
    <w:qFormat/>
    <w:rsid w:val="00B80C73"/>
    <w:pPr>
      <w:suppressAutoHyphens/>
      <w:spacing w:before="60" w:after="60"/>
      <w:ind w:left="708" w:right="-5632"/>
    </w:pPr>
    <w:rPr>
      <w:rFonts w:eastAsia="MS Mincho"/>
      <w:sz w:val="22"/>
      <w:szCs w:val="22"/>
      <w:lang w:eastAsia="ar-SA"/>
    </w:rPr>
  </w:style>
  <w:style w:type="paragraph" w:customStyle="1" w:styleId="xl42">
    <w:name w:val="xl42"/>
    <w:basedOn w:val="Normalny"/>
    <w:qFormat/>
    <w:rsid w:val="00B80C73"/>
    <w:pPr>
      <w:suppressAutoHyphens/>
      <w:spacing w:before="280" w:after="280"/>
      <w:textAlignment w:val="center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80C7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kapitzlist2">
    <w:name w:val="Akapit z listą2"/>
    <w:basedOn w:val="Normalny"/>
    <w:qFormat/>
    <w:rsid w:val="00B80C73"/>
    <w:pPr>
      <w:suppressAutoHyphens/>
      <w:ind w:left="720"/>
    </w:pPr>
    <w:rPr>
      <w:rFonts w:eastAsia="MS Mincho"/>
      <w:sz w:val="20"/>
      <w:szCs w:val="20"/>
      <w:lang w:eastAsia="ar-SA"/>
    </w:rPr>
  </w:style>
  <w:style w:type="paragraph" w:customStyle="1" w:styleId="Style22">
    <w:name w:val="Style22"/>
    <w:basedOn w:val="Normalny"/>
    <w:qFormat/>
    <w:rsid w:val="00B80C73"/>
    <w:pPr>
      <w:widowControl w:val="0"/>
      <w:suppressAutoHyphens/>
      <w:spacing w:line="206" w:lineRule="exact"/>
    </w:pPr>
    <w:rPr>
      <w:rFonts w:ascii="Arial" w:eastAsia="Times New Roman" w:hAnsi="Arial" w:cs="Arial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B80C73"/>
    <w:rPr>
      <w:rFonts w:ascii="Calibri" w:eastAsia="Times New Roman" w:hAnsi="Calibri"/>
      <w:sz w:val="20"/>
      <w:szCs w:val="20"/>
      <w:lang w:val="x-none" w:eastAsia="x-none"/>
    </w:rPr>
  </w:style>
  <w:style w:type="paragraph" w:customStyle="1" w:styleId="Heading81">
    <w:name w:val="Heading 8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NormalWeb1">
    <w:name w:val="Normal (Web)1"/>
    <w:basedOn w:val="Normalny"/>
    <w:qFormat/>
    <w:rsid w:val="00B80C73"/>
    <w:pPr>
      <w:suppressAutoHyphens/>
      <w:spacing w:before="280" w:after="280"/>
    </w:pPr>
    <w:rPr>
      <w:rFonts w:ascii="Calibri" w:eastAsia="Times New Roman" w:hAnsi="Calibri" w:cs="Calibri"/>
      <w:kern w:val="2"/>
      <w:lang w:eastAsia="hi-IN" w:bidi="hi-IN"/>
    </w:rPr>
  </w:style>
  <w:style w:type="paragraph" w:customStyle="1" w:styleId="Heading11">
    <w:name w:val="Heading 1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Heading61">
    <w:name w:val="Heading 6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Domylne">
    <w:name w:val="Domyślne"/>
    <w:qFormat/>
    <w:rsid w:val="00B80C73"/>
    <w:rPr>
      <w:rFonts w:ascii="Helvetica" w:eastAsia="Arial Unicode MS" w:hAnsi="Helvetica" w:cs="Arial Unicode MS"/>
      <w:color w:val="000000"/>
      <w:sz w:val="24"/>
      <w:lang w:val="cs-CZ" w:eastAsia="pl-PL"/>
    </w:rPr>
  </w:style>
  <w:style w:type="paragraph" w:customStyle="1" w:styleId="Domylnie0">
    <w:name w:val="Domy?lnie"/>
    <w:qFormat/>
    <w:rsid w:val="00B80C73"/>
    <w:pPr>
      <w:widowControl w:val="0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  <w:style w:type="paragraph" w:customStyle="1" w:styleId="Nagek">
    <w:name w:val="Nagｳek"/>
    <w:basedOn w:val="Domylnie0"/>
    <w:uiPriority w:val="99"/>
    <w:qFormat/>
    <w:rsid w:val="00B80C73"/>
    <w:pPr>
      <w:keepNext/>
      <w:spacing w:before="240" w:after="120"/>
    </w:pPr>
    <w:rPr>
      <w:rFonts w:ascii="Arial" w:hAnsi="Arial" w:cs="Arial"/>
      <w:sz w:val="28"/>
      <w:szCs w:val="28"/>
      <w:lang w:eastAsia="pl-PL" w:bidi="ar-SA"/>
    </w:rPr>
  </w:style>
  <w:style w:type="paragraph" w:customStyle="1" w:styleId="Tretekstu">
    <w:name w:val="Tre懈 tekstu"/>
    <w:basedOn w:val="Domylnie0"/>
    <w:uiPriority w:val="99"/>
    <w:qFormat/>
    <w:rsid w:val="00B80C73"/>
    <w:pPr>
      <w:spacing w:after="120"/>
    </w:pPr>
    <w:rPr>
      <w:rFonts w:cs="Times New Roman"/>
      <w:lang w:eastAsia="pl-PL" w:bidi="ar-SA"/>
    </w:rPr>
  </w:style>
  <w:style w:type="paragraph" w:customStyle="1" w:styleId="Zawartotabeli0">
    <w:name w:val="Zawarto懈 tabeli"/>
    <w:basedOn w:val="Domylnie0"/>
    <w:uiPriority w:val="99"/>
    <w:qFormat/>
    <w:rsid w:val="00B80C73"/>
    <w:pPr>
      <w:suppressLineNumbers/>
    </w:pPr>
    <w:rPr>
      <w:rFonts w:cs="Times New Roman"/>
      <w:lang w:eastAsia="pl-PL" w:bidi="ar-SA"/>
    </w:rPr>
  </w:style>
  <w:style w:type="paragraph" w:customStyle="1" w:styleId="Nagektabeli">
    <w:name w:val="Nagｳek tabeli"/>
    <w:basedOn w:val="Zawartotabeli0"/>
    <w:uiPriority w:val="99"/>
    <w:qFormat/>
    <w:rsid w:val="00B80C73"/>
    <w:pPr>
      <w:jc w:val="center"/>
    </w:pPr>
    <w:rPr>
      <w:b/>
      <w:bCs/>
    </w:rPr>
  </w:style>
  <w:style w:type="paragraph" w:customStyle="1" w:styleId="Bezodstpw1">
    <w:name w:val="Bez odstępów1"/>
    <w:qFormat/>
    <w:rPr>
      <w:rFonts w:cs="Times New Roman"/>
      <w:color w:val="00000A"/>
      <w:sz w:val="22"/>
    </w:rPr>
  </w:style>
  <w:style w:type="numbering" w:customStyle="1" w:styleId="WW8Num15">
    <w:name w:val="WW8Num15"/>
    <w:qFormat/>
    <w:rsid w:val="00B80C73"/>
  </w:style>
  <w:style w:type="numbering" w:customStyle="1" w:styleId="WW8Num4">
    <w:name w:val="WW8Num4"/>
    <w:qFormat/>
    <w:rsid w:val="00B80C73"/>
  </w:style>
  <w:style w:type="numbering" w:customStyle="1" w:styleId="List0">
    <w:name w:val="List 0"/>
    <w:qFormat/>
    <w:rsid w:val="00B80C73"/>
  </w:style>
  <w:style w:type="numbering" w:customStyle="1" w:styleId="Lista1">
    <w:name w:val="Lista 1"/>
    <w:qFormat/>
    <w:rsid w:val="00B80C73"/>
  </w:style>
  <w:style w:type="numbering" w:customStyle="1" w:styleId="Lista21">
    <w:name w:val="Lista 21"/>
    <w:qFormat/>
    <w:rsid w:val="00B80C73"/>
  </w:style>
  <w:style w:type="numbering" w:customStyle="1" w:styleId="Lista31">
    <w:name w:val="Lista 31"/>
    <w:qFormat/>
    <w:rsid w:val="00B80C73"/>
  </w:style>
  <w:style w:type="table" w:styleId="Tabela-Siatka">
    <w:name w:val="Table Grid"/>
    <w:basedOn w:val="Standardowy"/>
    <w:uiPriority w:val="59"/>
    <w:rsid w:val="00B80C7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A4A7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A4A72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customStyle="1" w:styleId="Nagwek2Znak1">
    <w:name w:val="Nagłówek 2 Znak1"/>
    <w:basedOn w:val="Domylnaczcionkaakapitu"/>
    <w:link w:val="Nagwek2"/>
    <w:semiHidden/>
    <w:rsid w:val="00076E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customStyle="1" w:styleId="domylnie1">
    <w:name w:val="domylnie"/>
    <w:basedOn w:val="Normalny"/>
    <w:rsid w:val="002E540D"/>
    <w:pPr>
      <w:spacing w:before="100" w:beforeAutospacing="1" w:after="100" w:afterAutospacing="1"/>
    </w:pPr>
    <w:rPr>
      <w:rFonts w:eastAsia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8155-E2D5-459A-83FC-7053890C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36</Pages>
  <Words>10582</Words>
  <Characters>63497</Characters>
  <Application>Microsoft Office Word</Application>
  <DocSecurity>0</DocSecurity>
  <Lines>529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</dc:creator>
  <cp:lastModifiedBy>Karina Madej</cp:lastModifiedBy>
  <cp:revision>125</cp:revision>
  <cp:lastPrinted>2020-10-06T12:44:00Z</cp:lastPrinted>
  <dcterms:created xsi:type="dcterms:W3CDTF">2020-10-06T11:04:00Z</dcterms:created>
  <dcterms:modified xsi:type="dcterms:W3CDTF">2020-11-27T10:03:00Z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