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953379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953379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953379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953379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953379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953379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655AC5" w:rsidRPr="00953379">
        <w:rPr>
          <w:rFonts w:ascii="Tahoma" w:eastAsia="Times New Roman" w:hAnsi="Tahoma" w:cs="Tahoma"/>
          <w:bCs/>
          <w:sz w:val="20"/>
          <w:szCs w:val="20"/>
          <w:lang w:eastAsia="pl-PL"/>
        </w:rPr>
        <w:t>1</w:t>
      </w:r>
      <w:r w:rsidR="002A5B69">
        <w:rPr>
          <w:rFonts w:ascii="Tahoma" w:eastAsia="Times New Roman" w:hAnsi="Tahoma" w:cs="Tahoma"/>
          <w:bCs/>
          <w:sz w:val="20"/>
          <w:szCs w:val="20"/>
          <w:lang w:eastAsia="pl-PL"/>
        </w:rPr>
        <w:t>04</w:t>
      </w:r>
      <w:r w:rsidR="00637943" w:rsidRPr="00953379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953379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953379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953379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95337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953379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953379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953379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953379" w:rsidRDefault="00794B8C" w:rsidP="0096463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 </w:t>
      </w:r>
      <w:r w:rsidR="00655AC5" w:rsidRPr="0095337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obsługę serwisową </w:t>
      </w:r>
      <w:r w:rsidR="006724BD" w:rsidRPr="0095337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pomp infuzyjnych</w:t>
      </w:r>
      <w:r w:rsidR="0095337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2A5B6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 stacji dokującej - L</w:t>
      </w: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47F9" w:rsidRPr="00953379" w:rsidRDefault="001C47F9" w:rsidP="00B21E98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953379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953379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953379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953379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953379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953379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953379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0B54D8"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0B54D8" w:rsidRPr="00953379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0B54D8"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. zm. </w:t>
      </w:r>
      <w:r w:rsidRPr="00953379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21E98" w:rsidRPr="00953379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21E98" w:rsidRPr="00953379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953379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</w:t>
      </w:r>
      <w:r w:rsidRPr="00953379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   Specyfikację warunków zamówienia </w:t>
      </w:r>
    </w:p>
    <w:p w:rsidR="00B77FE5" w:rsidRPr="00953379" w:rsidRDefault="00953379" w:rsidP="00953379">
      <w:pPr>
        <w:spacing w:after="0" w:line="240" w:lineRule="auto"/>
        <w:ind w:left="4956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wraz z załącznikami </w:t>
      </w:r>
      <w:r w:rsidR="00B77FE5" w:rsidRPr="0095337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="00B77FE5" w:rsidRPr="0095337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atwierdził  w dniu </w:t>
      </w:r>
      <w:r w:rsidR="00633971" w:rsidRPr="0095337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F117D4" w:rsidRPr="0095337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:rsidR="00A81EA0" w:rsidRDefault="00953379" w:rsidP="00AF3F9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                </w:t>
      </w:r>
      <w:r w:rsidR="00AF3F9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11.10.2023r.</w:t>
      </w:r>
    </w:p>
    <w:p w:rsidR="00A81EA0" w:rsidRDefault="00A81EA0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A81EA0" w:rsidRDefault="00A81EA0" w:rsidP="0061141D">
      <w:pPr>
        <w:spacing w:after="0" w:line="240" w:lineRule="auto"/>
        <w:jc w:val="right"/>
        <w:rPr>
          <w:noProof/>
        </w:rPr>
      </w:pPr>
    </w:p>
    <w:p w:rsidR="00A81EA0" w:rsidRDefault="00A81EA0" w:rsidP="0061141D">
      <w:pPr>
        <w:spacing w:after="0" w:line="240" w:lineRule="auto"/>
        <w:jc w:val="right"/>
        <w:rPr>
          <w:noProof/>
        </w:rPr>
      </w:pPr>
    </w:p>
    <w:p w:rsidR="00261517" w:rsidRDefault="000565D1" w:rsidP="0061141D">
      <w:pPr>
        <w:spacing w:after="0" w:line="240" w:lineRule="auto"/>
        <w:jc w:val="right"/>
        <w:rPr>
          <w:noProof/>
        </w:rPr>
      </w:pPr>
      <w:r w:rsidRPr="000565D1">
        <w:rPr>
          <w:noProof/>
          <w:lang w:eastAsia="pl-PL"/>
        </w:rPr>
        <w:drawing>
          <wp:inline distT="0" distB="0" distL="0" distR="0">
            <wp:extent cx="1920875" cy="822325"/>
            <wp:effectExtent l="19050" t="0" r="317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1E98" w:rsidRDefault="00B21E98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3379" w:rsidRDefault="00953379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3379" w:rsidRDefault="00953379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3379" w:rsidRDefault="00953379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3379" w:rsidRDefault="00953379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3379" w:rsidRDefault="00953379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3379" w:rsidRDefault="00953379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3F9A" w:rsidRDefault="00AF3F9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3379" w:rsidRDefault="00953379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953379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953379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953379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fax. 32 251-84-37 lub 32/358-14-32</w:t>
      </w:r>
    </w:p>
    <w:p w:rsidR="0050095D" w:rsidRPr="00953379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953379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95337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953379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95337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1C47F9" w:rsidRPr="0095337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953379" w:rsidRPr="0095337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b</w:t>
      </w:r>
      <w:hyperlink r:id="rId10" w:history="1">
        <w:r w:rsidR="00953379" w:rsidRPr="00953379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953379">
        <w:rPr>
          <w:rFonts w:ascii="Tahoma" w:eastAsia="Times New Roman" w:hAnsi="Tahoma" w:cs="Tahoma"/>
          <w:sz w:val="20"/>
          <w:szCs w:val="20"/>
          <w:lang w:val="de-DE" w:eastAsia="pl-PL"/>
        </w:rPr>
        <w:t>,  mklata@uck.katowice.pl</w:t>
      </w:r>
      <w:r w:rsidR="00953379" w:rsidRPr="0095337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</w:p>
    <w:p w:rsidR="00AE5B4F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E98" w:rsidRPr="004F4981" w:rsidRDefault="00B21E98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953379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953379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953379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</w:t>
      </w:r>
      <w:proofErr w:type="spellStart"/>
      <w:r w:rsidRPr="00953379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953379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 (tekst jednolity </w:t>
      </w:r>
      <w:r w:rsidR="00E25CE6" w:rsidRPr="00953379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953379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953379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F46714"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F46714" w:rsidRPr="00953379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F46714" w:rsidRPr="00953379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953379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953379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953379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953379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 dostępna jest na stronie Platformy </w:t>
      </w:r>
      <w:hyperlink r:id="rId11" w:history="1">
        <w:r w:rsidRPr="00953379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953379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MS Mincho" w:hAnsi="Tahoma" w:cs="Tahoma"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953379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953379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953379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953379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953379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953379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95337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953379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953379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953379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953379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953379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953379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953379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953379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953379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953379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953379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:rsidR="00AB7467" w:rsidRPr="00953379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953379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953379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</w:t>
      </w:r>
      <w:r w:rsidRPr="0095337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zaproszeniu do negocjacji. W przypadku, gdy Wykonawca nie złoży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dodatkowej, wówczas </w:t>
      </w: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wiążąca będzie oferta złożona w odpowiedzi na ogłoszenie o zamówieniu.</w:t>
      </w:r>
    </w:p>
    <w:p w:rsidR="00AB7467" w:rsidRPr="00953379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:rsidR="00AB7467" w:rsidRPr="00953379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953379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953379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B77FE5" w:rsidRPr="00953379" w:rsidRDefault="00B77FE5" w:rsidP="00CA11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1.  Przedmiotem zamówienia  jest</w:t>
      </w:r>
      <w:r w:rsidR="00F117D4"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A11FD"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obsługa serwisowa </w:t>
      </w:r>
      <w:r w:rsidR="006724BD" w:rsidRPr="00953379">
        <w:rPr>
          <w:rFonts w:ascii="Tahoma" w:eastAsia="Times New Roman" w:hAnsi="Tahoma" w:cs="Tahoma"/>
          <w:sz w:val="20"/>
          <w:szCs w:val="20"/>
          <w:lang w:eastAsia="pl-PL"/>
        </w:rPr>
        <w:t>pomp infuzyjnych</w:t>
      </w:r>
      <w:r w:rsidR="00CA11FD"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599E">
        <w:rPr>
          <w:rFonts w:ascii="Tahoma" w:eastAsia="Times New Roman" w:hAnsi="Tahoma" w:cs="Tahoma"/>
          <w:sz w:val="20"/>
          <w:szCs w:val="20"/>
          <w:lang w:eastAsia="pl-PL"/>
        </w:rPr>
        <w:t>i stacji dokującej</w:t>
      </w:r>
      <w:r w:rsidR="00F117D4" w:rsidRPr="00953379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2440DB" w:rsidRPr="00953379" w:rsidRDefault="002440DB" w:rsidP="00CA11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(Obsługa serwisowa będzie wykonywana w  lokalizacj</w:t>
      </w:r>
      <w:r w:rsidR="00953379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Katowice  ul. Medyków 14 </w:t>
      </w:r>
      <w:r w:rsidR="00F7599E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2A5B69" w:rsidRPr="00953379" w:rsidRDefault="00AE04E6" w:rsidP="00CA11FD">
      <w:pPr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2. Zamówienie składa się z </w:t>
      </w:r>
      <w:r w:rsidR="00953379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B77FE5"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53379">
        <w:rPr>
          <w:rFonts w:ascii="Tahoma" w:eastAsia="Times New Roman" w:hAnsi="Tahoma" w:cs="Tahoma"/>
          <w:sz w:val="20"/>
          <w:szCs w:val="20"/>
          <w:lang w:eastAsia="pl-PL"/>
        </w:rPr>
        <w:t>pakietów</w:t>
      </w:r>
      <w:r w:rsidR="00B77FE5" w:rsidRPr="00953379">
        <w:rPr>
          <w:rFonts w:ascii="Tahoma" w:eastAsia="Times New Roman" w:hAnsi="Tahoma" w:cs="Tahoma"/>
          <w:sz w:val="20"/>
          <w:szCs w:val="20"/>
          <w:lang w:eastAsia="pl-PL"/>
        </w:rPr>
        <w:t>, z których każda stanowi oddzielny przedmiot  zamówienia:</w:t>
      </w:r>
    </w:p>
    <w:p w:rsidR="003F6B6F" w:rsidRPr="00AF3F9A" w:rsidRDefault="00953379" w:rsidP="00AF3F9A">
      <w:pPr>
        <w:spacing w:after="0" w:line="240" w:lineRule="auto"/>
        <w:ind w:left="993" w:hanging="99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Pakiet </w:t>
      </w:r>
      <w:r w:rsidR="008B56A6" w:rsidRPr="00953379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6724BD" w:rsidRPr="00953379">
        <w:rPr>
          <w:rFonts w:ascii="Tahoma" w:eastAsia="Calibri" w:hAnsi="Tahoma" w:cs="Tahoma"/>
          <w:sz w:val="20"/>
          <w:szCs w:val="20"/>
          <w:lang w:eastAsia="pl-PL"/>
        </w:rPr>
        <w:t>1</w:t>
      </w:r>
      <w:r w:rsidR="008B56A6" w:rsidRPr="00953379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bookmarkStart w:id="0" w:name="_Hlk129241014"/>
      <w:r w:rsidR="00CA11FD" w:rsidRPr="00953379">
        <w:rPr>
          <w:rFonts w:ascii="Tahoma" w:eastAsia="Calibri" w:hAnsi="Tahoma" w:cs="Tahoma"/>
          <w:sz w:val="20"/>
          <w:szCs w:val="20"/>
          <w:lang w:eastAsia="pl-PL"/>
        </w:rPr>
        <w:t xml:space="preserve">Obsługa serwisowa </w:t>
      </w:r>
      <w:r w:rsidR="006724BD" w:rsidRPr="00953379">
        <w:rPr>
          <w:rFonts w:ascii="Tahoma" w:eastAsia="Calibri" w:hAnsi="Tahoma" w:cs="Tahoma"/>
          <w:sz w:val="20"/>
          <w:szCs w:val="20"/>
          <w:lang w:eastAsia="pl-PL"/>
        </w:rPr>
        <w:t xml:space="preserve">pomp infuzyjnych </w:t>
      </w:r>
      <w:r w:rsidR="00CA11FD" w:rsidRPr="00953379">
        <w:rPr>
          <w:rFonts w:ascii="Tahoma" w:eastAsia="Calibri" w:hAnsi="Tahoma" w:cs="Tahoma"/>
          <w:sz w:val="20"/>
          <w:szCs w:val="20"/>
          <w:lang w:eastAsia="pl-PL"/>
        </w:rPr>
        <w:t xml:space="preserve">( </w:t>
      </w:r>
      <w:proofErr w:type="spellStart"/>
      <w:r>
        <w:rPr>
          <w:rFonts w:ascii="Tahoma" w:eastAsia="Calibri" w:hAnsi="Tahoma" w:cs="Tahoma"/>
          <w:sz w:val="20"/>
          <w:szCs w:val="20"/>
          <w:lang w:eastAsia="pl-PL"/>
        </w:rPr>
        <w:t>Becton</w:t>
      </w:r>
      <w:proofErr w:type="spellEnd"/>
      <w:r>
        <w:rPr>
          <w:rFonts w:ascii="Tahoma" w:eastAsia="Calibri" w:hAnsi="Tahoma" w:cs="Tahoma"/>
          <w:sz w:val="20"/>
          <w:szCs w:val="20"/>
          <w:lang w:eastAsia="pl-PL"/>
        </w:rPr>
        <w:t xml:space="preserve"> Dickinson</w:t>
      </w:r>
      <w:r w:rsidR="00D1626D">
        <w:rPr>
          <w:rFonts w:ascii="Tahoma" w:eastAsia="Calibri" w:hAnsi="Tahoma" w:cs="Tahoma"/>
          <w:sz w:val="20"/>
          <w:szCs w:val="20"/>
          <w:lang w:eastAsia="pl-PL"/>
        </w:rPr>
        <w:t>)</w:t>
      </w:r>
      <w:r w:rsidR="004D06BC" w:rsidRPr="00953379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AF3F9A">
        <w:rPr>
          <w:rFonts w:ascii="Tahoma" w:eastAsia="Calibri" w:hAnsi="Tahoma" w:cs="Tahoma"/>
          <w:sz w:val="20"/>
          <w:szCs w:val="20"/>
          <w:lang w:eastAsia="pl-PL"/>
        </w:rPr>
        <w:t xml:space="preserve"> i stacji dokującej </w:t>
      </w:r>
      <w:r w:rsidR="003F6B6F" w:rsidRPr="00953379">
        <w:rPr>
          <w:rFonts w:ascii="Tahoma" w:eastAsia="Calibri" w:hAnsi="Tahoma" w:cs="Tahoma"/>
          <w:sz w:val="20"/>
          <w:szCs w:val="20"/>
          <w:lang w:eastAsia="pl-PL"/>
        </w:rPr>
        <w:t xml:space="preserve">- </w:t>
      </w:r>
      <w:r w:rsidR="003F6B6F"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zakres </w:t>
      </w:r>
      <w:r w:rsidR="00AF3F9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</w:t>
      </w:r>
      <w:r w:rsidR="003F6B6F"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przedmiotu zamówienia </w:t>
      </w:r>
      <w:r w:rsidR="002A5B69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="003F6B6F" w:rsidRPr="00953379">
        <w:rPr>
          <w:rFonts w:ascii="Tahoma" w:eastAsia="Times New Roman" w:hAnsi="Tahoma" w:cs="Tahoma"/>
          <w:sz w:val="20"/>
          <w:szCs w:val="20"/>
          <w:lang w:eastAsia="pl-PL"/>
        </w:rPr>
        <w:t>określono w z</w:t>
      </w:r>
      <w:r w:rsidR="003F6B6F" w:rsidRPr="00953379">
        <w:rPr>
          <w:rFonts w:ascii="Tahoma" w:eastAsia="Calibri" w:hAnsi="Tahoma" w:cs="Tahoma"/>
          <w:sz w:val="20"/>
          <w:szCs w:val="20"/>
          <w:lang w:eastAsia="pl-PL"/>
        </w:rPr>
        <w:t>ałączniku  4,</w:t>
      </w:r>
      <w:r w:rsidR="006724BD" w:rsidRPr="00953379">
        <w:rPr>
          <w:rFonts w:ascii="Tahoma" w:eastAsia="Calibri" w:hAnsi="Tahoma" w:cs="Tahoma"/>
          <w:sz w:val="20"/>
          <w:szCs w:val="20"/>
          <w:lang w:eastAsia="pl-PL"/>
        </w:rPr>
        <w:t>1</w:t>
      </w:r>
      <w:r w:rsidR="003F6B6F" w:rsidRPr="00953379">
        <w:rPr>
          <w:rFonts w:ascii="Tahoma" w:eastAsia="Calibri" w:hAnsi="Tahoma" w:cs="Tahoma"/>
          <w:sz w:val="20"/>
          <w:szCs w:val="20"/>
          <w:lang w:eastAsia="pl-PL"/>
        </w:rPr>
        <w:t xml:space="preserve"> do SWZ</w:t>
      </w:r>
    </w:p>
    <w:p w:rsidR="002A5B69" w:rsidRPr="00AF3F9A" w:rsidRDefault="00953379" w:rsidP="00AF3F9A">
      <w:pPr>
        <w:spacing w:after="0" w:line="240" w:lineRule="auto"/>
        <w:ind w:left="993" w:hanging="993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" w:name="_Hlk129685715"/>
      <w:bookmarkEnd w:id="0"/>
      <w:r>
        <w:rPr>
          <w:rFonts w:ascii="Tahoma" w:eastAsia="Calibri" w:hAnsi="Tahoma" w:cs="Tahoma"/>
          <w:sz w:val="20"/>
          <w:szCs w:val="20"/>
          <w:lang w:eastAsia="pl-PL"/>
        </w:rPr>
        <w:t xml:space="preserve">Pakiet </w:t>
      </w:r>
      <w:r w:rsidR="008B56A6" w:rsidRPr="00953379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AF3F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6724BD" w:rsidRPr="00953379">
        <w:rPr>
          <w:rFonts w:ascii="Tahoma" w:eastAsia="Calibri" w:hAnsi="Tahoma" w:cs="Tahoma"/>
          <w:sz w:val="20"/>
          <w:szCs w:val="20"/>
          <w:lang w:eastAsia="pl-PL"/>
        </w:rPr>
        <w:t>2</w:t>
      </w:r>
      <w:r w:rsidR="008B56A6" w:rsidRPr="00953379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DF0AD8" w:rsidRPr="00953379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3F6B6F" w:rsidRPr="00953379">
        <w:rPr>
          <w:rFonts w:ascii="Tahoma" w:eastAsia="Calibri" w:hAnsi="Tahoma" w:cs="Tahoma"/>
          <w:sz w:val="20"/>
          <w:szCs w:val="20"/>
          <w:lang w:eastAsia="pl-PL"/>
        </w:rPr>
        <w:t xml:space="preserve">Obsługa serwisowa </w:t>
      </w:r>
      <w:bookmarkStart w:id="2" w:name="_Hlk129248343"/>
      <w:r w:rsidR="006724BD" w:rsidRPr="00953379">
        <w:rPr>
          <w:rFonts w:ascii="Tahoma" w:eastAsia="Calibri" w:hAnsi="Tahoma" w:cs="Tahoma"/>
          <w:sz w:val="20"/>
          <w:szCs w:val="20"/>
          <w:lang w:eastAsia="pl-PL"/>
        </w:rPr>
        <w:t xml:space="preserve">pomp infuzyjnych </w:t>
      </w:r>
      <w:r w:rsidR="003F6B6F" w:rsidRPr="00953379">
        <w:rPr>
          <w:rFonts w:ascii="Tahoma" w:eastAsia="Calibri" w:hAnsi="Tahoma" w:cs="Tahoma"/>
          <w:sz w:val="20"/>
          <w:szCs w:val="20"/>
          <w:lang w:eastAsia="pl-PL"/>
        </w:rPr>
        <w:t>(</w:t>
      </w:r>
      <w:proofErr w:type="spellStart"/>
      <w:r>
        <w:rPr>
          <w:rFonts w:ascii="Tahoma" w:eastAsia="Calibri" w:hAnsi="Tahoma" w:cs="Tahoma"/>
          <w:sz w:val="20"/>
          <w:szCs w:val="20"/>
          <w:lang w:eastAsia="pl-PL"/>
        </w:rPr>
        <w:t>E</w:t>
      </w:r>
      <w:r w:rsidR="00D1626D">
        <w:rPr>
          <w:rFonts w:ascii="Tahoma" w:eastAsia="Calibri" w:hAnsi="Tahoma" w:cs="Tahoma"/>
          <w:sz w:val="20"/>
          <w:szCs w:val="20"/>
          <w:lang w:eastAsia="pl-PL"/>
        </w:rPr>
        <w:t>nmind</w:t>
      </w:r>
      <w:proofErr w:type="spellEnd"/>
      <w:r w:rsidR="003F6B6F" w:rsidRPr="00953379">
        <w:rPr>
          <w:rFonts w:ascii="Tahoma" w:eastAsia="Calibri" w:hAnsi="Tahoma" w:cs="Tahoma"/>
          <w:sz w:val="20"/>
          <w:szCs w:val="20"/>
          <w:lang w:eastAsia="pl-PL"/>
        </w:rPr>
        <w:t>)</w:t>
      </w:r>
      <w:r w:rsidR="00EA67A0" w:rsidRPr="00953379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3F6B6F" w:rsidRPr="00953379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bookmarkEnd w:id="2"/>
      <w:r w:rsidR="003F6B6F" w:rsidRPr="00953379">
        <w:rPr>
          <w:rFonts w:ascii="Tahoma" w:eastAsia="Calibri" w:hAnsi="Tahoma" w:cs="Tahoma"/>
          <w:sz w:val="20"/>
          <w:szCs w:val="20"/>
          <w:lang w:eastAsia="pl-PL"/>
        </w:rPr>
        <w:t xml:space="preserve">- </w:t>
      </w:r>
      <w:r w:rsidR="003F6B6F"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zakres przedmiotu zamówienia określono</w:t>
      </w:r>
      <w:bookmarkEnd w:id="1"/>
      <w:r w:rsidR="00AF3F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A5B69" w:rsidRPr="00953379">
        <w:rPr>
          <w:rFonts w:ascii="Tahoma" w:eastAsia="Times New Roman" w:hAnsi="Tahoma" w:cs="Tahoma"/>
          <w:sz w:val="20"/>
          <w:szCs w:val="20"/>
          <w:lang w:eastAsia="pl-PL"/>
        </w:rPr>
        <w:t>w z</w:t>
      </w:r>
      <w:r w:rsidR="002A5B69" w:rsidRPr="00953379">
        <w:rPr>
          <w:rFonts w:ascii="Tahoma" w:eastAsia="Calibri" w:hAnsi="Tahoma" w:cs="Tahoma"/>
          <w:sz w:val="20"/>
          <w:szCs w:val="20"/>
          <w:lang w:eastAsia="pl-PL"/>
        </w:rPr>
        <w:t>ałączniku  4,</w:t>
      </w:r>
      <w:r w:rsidR="002A5B69">
        <w:rPr>
          <w:rFonts w:ascii="Tahoma" w:eastAsia="Calibri" w:hAnsi="Tahoma" w:cs="Tahoma"/>
          <w:sz w:val="20"/>
          <w:szCs w:val="20"/>
          <w:lang w:eastAsia="pl-PL"/>
        </w:rPr>
        <w:t>2</w:t>
      </w:r>
      <w:r w:rsidR="002A5B69" w:rsidRPr="00953379">
        <w:rPr>
          <w:rFonts w:ascii="Tahoma" w:eastAsia="Calibri" w:hAnsi="Tahoma" w:cs="Tahoma"/>
          <w:sz w:val="20"/>
          <w:szCs w:val="20"/>
          <w:lang w:eastAsia="pl-PL"/>
        </w:rPr>
        <w:t xml:space="preserve"> do SWZ</w:t>
      </w:r>
    </w:p>
    <w:p w:rsidR="00B77FE5" w:rsidRPr="00953379" w:rsidRDefault="00B77FE5" w:rsidP="00B77FE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3. Zamawiający dopuszcza możliwości składania ofert częściowych. Każdy Wykonawca może złożyć tylko jedną of</w:t>
      </w:r>
      <w:r w:rsidR="00AF3F9A">
        <w:rPr>
          <w:rFonts w:ascii="Tahoma" w:eastAsia="Times New Roman" w:hAnsi="Tahoma" w:cs="Tahoma"/>
          <w:sz w:val="20"/>
          <w:szCs w:val="20"/>
          <w:lang w:eastAsia="pl-PL"/>
        </w:rPr>
        <w:t>ertę na dowolnie wybrane części (pakiety)</w:t>
      </w: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zamówienia.</w:t>
      </w:r>
    </w:p>
    <w:p w:rsidR="00E2732C" w:rsidRPr="00953379" w:rsidRDefault="00B77FE5" w:rsidP="00E273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379">
        <w:rPr>
          <w:rFonts w:ascii="Tahoma" w:eastAsia="Times New Roman" w:hAnsi="Tahoma" w:cs="Tahoma"/>
          <w:sz w:val="20"/>
          <w:szCs w:val="20"/>
          <w:lang w:eastAsia="pl-PL"/>
        </w:rPr>
        <w:t>4.  Kody   CPV :</w:t>
      </w:r>
      <w:r w:rsidR="00AF3F9A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3F6B6F"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50421000-2  </w:t>
      </w:r>
      <w:r w:rsidR="00E2732C" w:rsidRPr="00953379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3F6B6F" w:rsidRPr="00953379">
        <w:rPr>
          <w:rFonts w:ascii="Tahoma" w:hAnsi="Tahoma" w:cs="Tahoma"/>
          <w:sz w:val="20"/>
          <w:szCs w:val="20"/>
        </w:rPr>
        <w:t>Usługi w zakresie napraw i konserwacji sprzętu medycznego</w:t>
      </w:r>
    </w:p>
    <w:p w:rsidR="002046F0" w:rsidRPr="00953379" w:rsidRDefault="002046F0" w:rsidP="00846F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51E5E" w:rsidRPr="00D1626D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D1626D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:rsidR="00156357" w:rsidRPr="00D1626D" w:rsidRDefault="00156357" w:rsidP="0015635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77D" w:rsidRPr="003A76D8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3A76D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3A76D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:rsidR="005D0558" w:rsidRPr="003A76D8" w:rsidRDefault="00F85D74" w:rsidP="003F6B6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76D8">
        <w:rPr>
          <w:rFonts w:ascii="Tahoma" w:hAnsi="Tahoma" w:cs="Tahoma"/>
          <w:sz w:val="20"/>
          <w:szCs w:val="20"/>
        </w:rPr>
        <w:t xml:space="preserve"> </w:t>
      </w:r>
      <w:r w:rsidR="005D0558" w:rsidRPr="003A76D8">
        <w:rPr>
          <w:rFonts w:ascii="Tahoma" w:hAnsi="Tahoma" w:cs="Tahoma"/>
          <w:sz w:val="20"/>
          <w:szCs w:val="20"/>
        </w:rPr>
        <w:t>Termin realizacji zamówienia</w:t>
      </w:r>
      <w:r w:rsidR="003F6B6F" w:rsidRPr="003A76D8">
        <w:rPr>
          <w:rFonts w:ascii="Tahoma" w:hAnsi="Tahoma" w:cs="Tahoma"/>
          <w:sz w:val="20"/>
          <w:szCs w:val="20"/>
        </w:rPr>
        <w:t xml:space="preserve"> – </w:t>
      </w:r>
      <w:r w:rsidR="00D1626D" w:rsidRPr="003A76D8">
        <w:rPr>
          <w:rFonts w:ascii="Tahoma" w:hAnsi="Tahoma" w:cs="Tahoma"/>
          <w:sz w:val="20"/>
          <w:szCs w:val="20"/>
        </w:rPr>
        <w:t xml:space="preserve"> 18 miesięcy</w:t>
      </w:r>
    </w:p>
    <w:p w:rsidR="004A63DF" w:rsidRPr="00D1626D" w:rsidRDefault="004A63DF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A63DF" w:rsidRDefault="004A63DF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41E7" w:rsidRPr="00D1626D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1626D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:rsidR="006E4BDF" w:rsidRPr="00D1626D" w:rsidRDefault="006E4BDF" w:rsidP="00D1626D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1. O udzielenie zamówienia mogą ubiegać się Wykonawcy, którzy  nie podlegają wykluczeniu; Zamawiający wykluczy z postępowania o udzielenie zamówienia publicznego Wykonawcę wobec którego zaistnieją przesłanki do wykluczenia, o których mowa w art.108 ust 1 </w:t>
      </w:r>
      <w:r w:rsidRPr="00D1626D">
        <w:rPr>
          <w:rFonts w:ascii="Tahoma" w:eastAsia="Calibri" w:hAnsi="Tahoma" w:cs="Tahoma"/>
          <w:sz w:val="20"/>
          <w:szCs w:val="20"/>
        </w:rPr>
        <w:t xml:space="preserve">pkt 1 – 6 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D1626D">
        <w:rPr>
          <w:rFonts w:ascii="Tahoma" w:eastAsia="Calibri" w:hAnsi="Tahoma" w:cs="Tahoma"/>
          <w:sz w:val="20"/>
          <w:szCs w:val="20"/>
        </w:rPr>
        <w:t>, tj.: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1) będącego osobą fizyczną, którego prawomocnie skazano za przestępstwo: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b) handlu ludźmi, o którym mowa w art. 189a Kodeksu karnego,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lastRenderedPageBreak/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4) wobec którego prawomocnie orzeczono zakaz ubiegania się o zamówienia publiczne;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2. Zamawiający wykluczy z postępowania o udzielenie zamówienia Wykonawcę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w przypadkach, o których mowa w art. 7 ust. 1 ustawy z dnia 13 kwietnia 2022 r. o szczególnych rozwiązaniach w zakresie przeciwdziałania wspieraniu agresji na Ukrainę oraz służących ochronie bezpieczeństwa narodowego (Dz.U. 2022 poz. 835,1713), tj.: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1) Wykonawcę wymienionego w wykazach określonych w rozporządzeniu 765/20061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i rozporządzeniu 269/20142 albo wpisanego na listę na podstawie decyzji w sprawie wpisu na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ustawy;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rzeczywistym od dnia 24 lutego 2022r., o ile została wpisana na listę na podstawie decyzji w</w:t>
      </w:r>
      <w:r w:rsidR="00D1626D">
        <w:rPr>
          <w:rFonts w:ascii="Tahoma" w:eastAsia="Calibri" w:hAnsi="Tahoma" w:cs="Tahoma"/>
          <w:sz w:val="20"/>
          <w:szCs w:val="20"/>
        </w:rPr>
        <w:t xml:space="preserve"> </w:t>
      </w:r>
      <w:r w:rsidRPr="00D1626D">
        <w:rPr>
          <w:rFonts w:ascii="Tahoma" w:eastAsia="Calibri" w:hAnsi="Tahoma" w:cs="Tahoma"/>
          <w:sz w:val="20"/>
          <w:szCs w:val="20"/>
        </w:rPr>
        <w:t xml:space="preserve">sprawie wpisu na listę rozstrzygającej o zastosowaniu środka, o którym mowa w art. 1 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D1626D">
        <w:rPr>
          <w:rFonts w:ascii="Tahoma" w:eastAsia="Calibri" w:hAnsi="Tahoma" w:cs="Tahoma"/>
          <w:sz w:val="20"/>
          <w:szCs w:val="20"/>
        </w:rPr>
        <w:t xml:space="preserve"> 3</w:t>
      </w:r>
      <w:r w:rsidR="00D1626D">
        <w:rPr>
          <w:rFonts w:ascii="Tahoma" w:eastAsia="Calibri" w:hAnsi="Tahoma" w:cs="Tahoma"/>
          <w:sz w:val="20"/>
          <w:szCs w:val="20"/>
        </w:rPr>
        <w:t xml:space="preserve"> </w:t>
      </w:r>
      <w:r w:rsidRPr="00D1626D">
        <w:rPr>
          <w:rFonts w:ascii="Tahoma" w:eastAsia="Calibri" w:hAnsi="Tahoma" w:cs="Tahoma"/>
          <w:sz w:val="20"/>
          <w:szCs w:val="20"/>
        </w:rPr>
        <w:t>ww. ustawy;</w:t>
      </w:r>
    </w:p>
    <w:p w:rsidR="006E4BDF" w:rsidRPr="00D1626D" w:rsidRDefault="006E4BDF" w:rsidP="00D1626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3) Wykonawcę, którego jednostką dominującą w rozumieniu art. 3 ust. 1 pkt 37 ustawy z dnia 29 września 1994r. o rachunkowości (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t.j</w:t>
      </w:r>
      <w:proofErr w:type="spellEnd"/>
      <w:r w:rsidRPr="00D1626D">
        <w:rPr>
          <w:rFonts w:ascii="Tahoma" w:eastAsia="Calibri" w:hAnsi="Tahoma" w:cs="Tahoma"/>
          <w:sz w:val="20"/>
          <w:szCs w:val="20"/>
        </w:rPr>
        <w:t>. Dz.U. z 2021r. poz. 217, 2105, 2106, z 2022r.</w:t>
      </w:r>
      <w:r w:rsidR="00D1626D">
        <w:rPr>
          <w:rFonts w:ascii="Tahoma" w:eastAsia="Calibri" w:hAnsi="Tahoma" w:cs="Tahoma"/>
          <w:sz w:val="20"/>
          <w:szCs w:val="20"/>
        </w:rPr>
        <w:t>,</w:t>
      </w:r>
      <w:r w:rsidRPr="00D1626D">
        <w:rPr>
          <w:rFonts w:ascii="Tahoma" w:eastAsia="Calibri" w:hAnsi="Tahoma" w:cs="Tahoma"/>
          <w:sz w:val="20"/>
          <w:szCs w:val="20"/>
        </w:rPr>
        <w:t>poz. 1488), jest podmiot wymieniony w wykazach określonych w rozporządzeniu 765/2006</w:t>
      </w:r>
      <w:r w:rsidR="00D1626D">
        <w:rPr>
          <w:rFonts w:ascii="Tahoma" w:eastAsia="Calibri" w:hAnsi="Tahoma" w:cs="Tahoma"/>
          <w:sz w:val="20"/>
          <w:szCs w:val="20"/>
        </w:rPr>
        <w:t xml:space="preserve"> </w:t>
      </w:r>
      <w:r w:rsidRPr="00D1626D">
        <w:rPr>
          <w:rFonts w:ascii="Tahoma" w:eastAsia="Calibri" w:hAnsi="Tahoma" w:cs="Tahoma"/>
          <w:sz w:val="20"/>
          <w:szCs w:val="20"/>
        </w:rPr>
        <w:t xml:space="preserve">i rozporządzeniu 269/2014 albo wpisany na listę lub będący taką jednostką dominującą 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oddnia</w:t>
      </w:r>
      <w:proofErr w:type="spellEnd"/>
      <w:r w:rsidRPr="00D1626D">
        <w:rPr>
          <w:rFonts w:ascii="Tahoma" w:eastAsia="Calibri" w:hAnsi="Tahoma" w:cs="Tahoma"/>
          <w:sz w:val="20"/>
          <w:szCs w:val="20"/>
        </w:rPr>
        <w:t xml:space="preserve"> 24 lutego 2022r., o ile został wpisany na listę na podstawie decyzji w sprawie wpisu na</w:t>
      </w:r>
      <w:r w:rsidR="00D1626D">
        <w:rPr>
          <w:rFonts w:ascii="Tahoma" w:eastAsia="Calibri" w:hAnsi="Tahoma" w:cs="Tahoma"/>
          <w:sz w:val="20"/>
          <w:szCs w:val="20"/>
        </w:rPr>
        <w:t xml:space="preserve"> </w:t>
      </w:r>
      <w:r w:rsidRPr="00D1626D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ustawy.</w:t>
      </w:r>
    </w:p>
    <w:p w:rsidR="006E4BDF" w:rsidRPr="00D1626D" w:rsidRDefault="006E4BDF" w:rsidP="00D1626D">
      <w:p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 xml:space="preserve">3. Wykluczenie Wykonawcy następuje zgodnie z art. 111 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D1626D">
        <w:rPr>
          <w:rFonts w:ascii="Tahoma" w:eastAsia="Calibri" w:hAnsi="Tahoma" w:cs="Tahoma"/>
          <w:sz w:val="20"/>
          <w:szCs w:val="20"/>
        </w:rPr>
        <w:t>.</w:t>
      </w:r>
    </w:p>
    <w:p w:rsidR="006E4BDF" w:rsidRPr="00D1626D" w:rsidRDefault="006E4BDF" w:rsidP="00D1626D">
      <w:p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 xml:space="preserve">4. Zamawiający nie przewiduje wykluczenia wykonawcy na podstawie art. 109 ust.1  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Pzp</w:t>
      </w:r>
      <w:proofErr w:type="spellEnd"/>
    </w:p>
    <w:p w:rsidR="006E4BDF" w:rsidRPr="00D1626D" w:rsidRDefault="006E4BDF" w:rsidP="00D1626D">
      <w:p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5</w:t>
      </w:r>
      <w:r w:rsidR="00D1626D">
        <w:rPr>
          <w:rFonts w:ascii="Tahoma" w:eastAsia="Calibri" w:hAnsi="Tahoma" w:cs="Tahoma"/>
          <w:sz w:val="20"/>
          <w:szCs w:val="20"/>
        </w:rPr>
        <w:t>.</w:t>
      </w:r>
      <w:r w:rsidRPr="00D1626D">
        <w:rPr>
          <w:rFonts w:ascii="Tahoma" w:eastAsia="Calibri" w:hAnsi="Tahoma" w:cs="Tahoma"/>
          <w:sz w:val="20"/>
          <w:szCs w:val="20"/>
        </w:rPr>
        <w:t>Zamawiający może wykluczyć Wykonawcę na każdym etapie postępowania o udzielenie zamówienia.</w:t>
      </w:r>
    </w:p>
    <w:p w:rsidR="006E4BDF" w:rsidRPr="00D1626D" w:rsidRDefault="006E4BDF" w:rsidP="00D1626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1626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6.Zamawiający nie określa  warunków udziału w postępowaniu. </w:t>
      </w:r>
    </w:p>
    <w:p w:rsidR="00404287" w:rsidRDefault="00404287" w:rsidP="00D16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46F0" w:rsidRDefault="002046F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D1626D" w:rsidRDefault="003B4EC7" w:rsidP="00D162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626D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WARUNKÓW UDZIAŁU W POSTĘPOWANIU ORAZ BRAK PODSTAW WYKLUCZENIA . </w:t>
      </w:r>
    </w:p>
    <w:p w:rsidR="003B4EC7" w:rsidRPr="00D1626D" w:rsidRDefault="003B4EC7" w:rsidP="00D1626D">
      <w:pPr>
        <w:autoSpaceDE w:val="0"/>
        <w:autoSpaceDN w:val="0"/>
        <w:adjustRightInd w:val="0"/>
        <w:spacing w:after="27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1626D">
        <w:rPr>
          <w:rFonts w:ascii="Tahoma" w:hAnsi="Tahoma" w:cs="Tahoma"/>
          <w:color w:val="000000"/>
          <w:sz w:val="20"/>
          <w:szCs w:val="20"/>
        </w:rPr>
        <w:t xml:space="preserve">1.Dla wstępnego potwierdzenia braku podstaw do wykluczenia Wykonawca dołączy do oferty aktualne na dzień składania ofert oświadczenie stanowiące załącznik nr 2 do SWZ. </w:t>
      </w:r>
    </w:p>
    <w:p w:rsidR="003B4EC7" w:rsidRPr="00D1626D" w:rsidRDefault="003B4EC7" w:rsidP="00D1626D">
      <w:pPr>
        <w:autoSpaceDE w:val="0"/>
        <w:autoSpaceDN w:val="0"/>
        <w:adjustRightInd w:val="0"/>
        <w:spacing w:after="27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1626D">
        <w:rPr>
          <w:rStyle w:val="markedcontent"/>
          <w:rFonts w:ascii="Tahoma" w:hAnsi="Tahoma" w:cs="Tahoma"/>
          <w:sz w:val="20"/>
          <w:szCs w:val="20"/>
        </w:rPr>
        <w:t>2.W przypadku składania oferty przez wykonawców wspólnie ubiegających się o udzielenie zamówienia oświadczenie o niepodleganiu wykluczeniu składa każdy z wykonawców wspólnie ubiegających się o zamówienie.</w:t>
      </w:r>
    </w:p>
    <w:p w:rsidR="003B4EC7" w:rsidRPr="00D1626D" w:rsidRDefault="003B4EC7" w:rsidP="003B4E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D1626D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D1626D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D1626D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D1626D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</w:t>
      </w:r>
      <w:r w:rsidRPr="00D1626D">
        <w:rPr>
          <w:rFonts w:ascii="Tahoma" w:hAnsi="Tahoma" w:cs="Tahoma"/>
          <w:i/>
          <w:iCs/>
          <w:color w:val="000000"/>
          <w:sz w:val="20"/>
          <w:szCs w:val="20"/>
        </w:rPr>
        <w:lastRenderedPageBreak/>
        <w:t xml:space="preserve">elektronicznych oraz środków komunikacji elektronicznej w postępowaniu o udzielenie zamówienia publicznego lub konkursie </w:t>
      </w:r>
      <w:r w:rsidRPr="00D1626D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D1626D">
        <w:rPr>
          <w:rFonts w:ascii="Tahoma" w:hAnsi="Tahoma" w:cs="Tahoma"/>
          <w:sz w:val="20"/>
          <w:szCs w:val="20"/>
        </w:rPr>
        <w:t>2)</w:t>
      </w:r>
      <w:r w:rsidRPr="00D1626D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63DF" w:rsidRDefault="004A63DF" w:rsidP="00C5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6505" w:rsidRPr="00D1626D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1626D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:rsidR="00C56505" w:rsidRPr="00D1626D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1626D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</w:t>
      </w:r>
      <w:proofErr w:type="spellStart"/>
      <w:r w:rsidRPr="00D1626D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D1626D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D1626D">
        <w:rPr>
          <w:rFonts w:ascii="Tahoma" w:eastAsia="Times New Roman" w:hAnsi="Tahoma" w:cs="Tahoma"/>
          <w:sz w:val="20"/>
          <w:szCs w:val="20"/>
          <w:lang w:eastAsia="pl-PL"/>
        </w:rPr>
        <w:t xml:space="preserve"> następuje za pośrednictwem Platformy </w:t>
      </w:r>
      <w:proofErr w:type="spellStart"/>
      <w:r w:rsidRPr="00D1626D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D1626D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2" w:history="1">
        <w:r w:rsidRPr="00D1626D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D1626D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D1626D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1626D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D1626D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D1626D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D1626D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D1626D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3" w:history="1">
        <w:r w:rsidR="00D1626D" w:rsidRPr="00D56DD9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mklata@uck.katowice.pl</w:t>
        </w:r>
      </w:hyperlink>
    </w:p>
    <w:p w:rsidR="00C56505" w:rsidRPr="00D1626D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:rsidR="00C56505" w:rsidRPr="00D1626D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D1626D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D1626D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D1626D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D1626D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D1626D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D1626D">
        <w:rPr>
          <w:rFonts w:ascii="Tahoma" w:hAnsi="Tahoma" w:cs="Tahoma"/>
          <w:bCs/>
          <w:sz w:val="20"/>
          <w:szCs w:val="20"/>
        </w:rPr>
        <w:t xml:space="preserve">). </w:t>
      </w:r>
      <w:r w:rsidRPr="00D1626D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D1626D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1626D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D1626D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C56505" w:rsidRPr="00D1626D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C56505" w:rsidRPr="00D1626D" w:rsidRDefault="00C5650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D1626D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D1626D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D1626D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D1626D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D1626D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D1626D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D1626D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D1626D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D1626D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D1626D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D1626D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D1626D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D1626D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D1626D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D1626D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D1626D">
        <w:rPr>
          <w:rFonts w:ascii="Tahoma" w:eastAsia="Calibri" w:hAnsi="Tahoma" w:cs="Tahoma"/>
          <w:sz w:val="20"/>
          <w:szCs w:val="20"/>
        </w:rPr>
        <w:t>)</w:t>
      </w:r>
    </w:p>
    <w:p w:rsidR="00C56505" w:rsidRPr="00D1626D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D1626D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D1626D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D1626D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D1626D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C56505" w:rsidRPr="00D1626D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C56505" w:rsidRPr="00D1626D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D1626D" w:rsidRDefault="00C56505">
      <w:pPr>
        <w:pStyle w:val="Akapitzlist"/>
        <w:numPr>
          <w:ilvl w:val="0"/>
          <w:numId w:val="24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C56505" w:rsidRPr="00D1626D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D1626D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D1626D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D1626D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D1626D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4" w:history="1">
        <w:r w:rsidRPr="00D1626D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D1626D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D1626D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:rsidR="00C56505" w:rsidRPr="00D1626D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D1626D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</w:t>
      </w:r>
      <w:r w:rsidRPr="00D1626D">
        <w:rPr>
          <w:rFonts w:ascii="Tahoma" w:eastAsia="Cambria" w:hAnsi="Tahoma" w:cs="Tahoma"/>
          <w:sz w:val="20"/>
          <w:szCs w:val="20"/>
        </w:rPr>
        <w:lastRenderedPageBreak/>
        <w:t>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:rsidR="00C56505" w:rsidRPr="00D1626D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D1626D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D1626D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1626D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D1626D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1626D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D1626D" w:rsidRDefault="00C56505">
      <w:pPr>
        <w:pStyle w:val="Akapitzlist"/>
        <w:keepNext/>
        <w:numPr>
          <w:ilvl w:val="0"/>
          <w:numId w:val="24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1626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:rsidR="00C56505" w:rsidRPr="00D1626D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D1626D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2A5B69">
        <w:rPr>
          <w:rFonts w:ascii="Tahoma" w:eastAsia="Cambria" w:hAnsi="Tahoma" w:cs="Tahoma"/>
          <w:sz w:val="20"/>
          <w:szCs w:val="20"/>
        </w:rPr>
        <w:t>Małgorzata Klata</w:t>
      </w:r>
      <w:r w:rsidRPr="00D1626D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5" w:history="1">
        <w:r w:rsidR="00D1626D" w:rsidRPr="00D56DD9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D1626D">
        <w:rPr>
          <w:rFonts w:ascii="Tahoma" w:eastAsia="Cambria" w:hAnsi="Tahoma" w:cs="Tahoma"/>
          <w:sz w:val="20"/>
          <w:szCs w:val="20"/>
        </w:rPr>
        <w:t>, mklata</w:t>
      </w:r>
      <w:r w:rsidRPr="00D1626D">
        <w:rPr>
          <w:rFonts w:ascii="Tahoma" w:eastAsia="Cambria" w:hAnsi="Tahoma" w:cs="Tahoma"/>
          <w:sz w:val="20"/>
          <w:szCs w:val="20"/>
        </w:rPr>
        <w:t>@uck.katowice.pl w godzinach pracy od poniedziałku do piątku godz. 7.</w:t>
      </w:r>
      <w:r w:rsidR="00D1626D">
        <w:rPr>
          <w:rFonts w:ascii="Tahoma" w:eastAsia="Cambria" w:hAnsi="Tahoma" w:cs="Tahoma"/>
          <w:sz w:val="20"/>
          <w:szCs w:val="20"/>
        </w:rPr>
        <w:t>3</w:t>
      </w:r>
      <w:r w:rsidR="00896948" w:rsidRPr="00D1626D">
        <w:rPr>
          <w:rFonts w:ascii="Tahoma" w:eastAsia="Cambria" w:hAnsi="Tahoma" w:cs="Tahoma"/>
          <w:sz w:val="20"/>
          <w:szCs w:val="20"/>
        </w:rPr>
        <w:t>0</w:t>
      </w:r>
      <w:r w:rsidRPr="00D1626D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D1626D">
        <w:rPr>
          <w:rFonts w:ascii="Tahoma" w:eastAsia="Cambria" w:hAnsi="Tahoma" w:cs="Tahoma"/>
          <w:sz w:val="20"/>
          <w:szCs w:val="20"/>
        </w:rPr>
        <w:t>4</w:t>
      </w:r>
      <w:r w:rsidRPr="00D1626D">
        <w:rPr>
          <w:rFonts w:ascii="Tahoma" w:eastAsia="Cambria" w:hAnsi="Tahoma" w:cs="Tahoma"/>
          <w:sz w:val="20"/>
          <w:szCs w:val="20"/>
        </w:rPr>
        <w:t>.00.</w:t>
      </w:r>
    </w:p>
    <w:p w:rsidR="00C56505" w:rsidRPr="00D1626D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D1626D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</w:t>
      </w:r>
      <w:proofErr w:type="spellStart"/>
      <w:r w:rsidRPr="00D1626D">
        <w:rPr>
          <w:rFonts w:ascii="Tahoma" w:eastAsia="Cambria" w:hAnsi="Tahoma" w:cs="Tahoma"/>
          <w:sz w:val="20"/>
          <w:szCs w:val="20"/>
        </w:rPr>
        <w:t>P</w:t>
      </w:r>
      <w:r w:rsidR="00D1626D">
        <w:rPr>
          <w:rFonts w:ascii="Tahoma" w:eastAsia="Cambria" w:hAnsi="Tahoma" w:cs="Tahoma"/>
          <w:sz w:val="20"/>
          <w:szCs w:val="20"/>
        </w:rPr>
        <w:t>zp</w:t>
      </w:r>
      <w:proofErr w:type="spellEnd"/>
      <w:r w:rsidRPr="00D1626D">
        <w:rPr>
          <w:rFonts w:ascii="Tahoma" w:eastAsia="Cambria" w:hAnsi="Tahoma" w:cs="Tahoma"/>
          <w:sz w:val="20"/>
          <w:szCs w:val="20"/>
        </w:rPr>
        <w:t xml:space="preserve"> dokumenty ): </w:t>
      </w:r>
      <w:hyperlink r:id="rId16" w:history="1">
        <w:r w:rsidRPr="00D1626D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D1626D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D1626D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D1626D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1626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D1626D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1626D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3A76D8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3A76D8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3A76D8" w:rsidRPr="003A76D8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35883" w:rsidRPr="00135883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18.11.2023r.</w:t>
      </w:r>
    </w:p>
    <w:p w:rsidR="00F061E0" w:rsidRPr="003A76D8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ofert.</w:t>
      </w:r>
    </w:p>
    <w:p w:rsidR="00F061E0" w:rsidRPr="003A76D8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F061E0" w:rsidRPr="003A76D8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3A76D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3A76D8" w:rsidRDefault="003760B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17E9D" w:rsidRPr="003A76D8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3A76D8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3A76D8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3A76D8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3A76D8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 na dowolną ilość części.</w:t>
      </w:r>
    </w:p>
    <w:p w:rsidR="00942C29" w:rsidRPr="003A76D8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3A76D8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3A76D8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3A76D8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942C29" w:rsidRPr="003A76D8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3A76D8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942C29" w:rsidRPr="003A76D8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3A76D8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3A76D8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3A76D8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3A76D8" w:rsidRDefault="00E17E9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:rsidR="00E17E9D" w:rsidRPr="003A76D8" w:rsidRDefault="003760B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3A76D8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:rsidR="008D302F" w:rsidRPr="003A76D8" w:rsidRDefault="008D302F" w:rsidP="008D302F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wypełniony, podpisany przez osobę uprawnioną/ osoby uprawnione do reprezentowania Wykonawcy formularz asortymentowo-cenowy oferowanego przedmiotu zamówienia według druku stanowiącego załącznik nr  4,1- 4,</w:t>
      </w:r>
      <w:r w:rsidR="00AF3F9A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 do SWZ </w:t>
      </w:r>
      <w:r w:rsidRPr="003A76D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 osobno do zaoferowanych części).</w:t>
      </w:r>
    </w:p>
    <w:p w:rsidR="00942C29" w:rsidRPr="003A76D8" w:rsidRDefault="00942C29" w:rsidP="003A76D8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482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Cambria" w:hAnsi="Tahoma" w:cs="Tahoma"/>
          <w:color w:val="000000"/>
          <w:sz w:val="20"/>
          <w:szCs w:val="20"/>
        </w:rPr>
        <w:t xml:space="preserve">Dokumenty wskazane w pkt </w:t>
      </w:r>
      <w:r w:rsidR="00144F5A" w:rsidRPr="003A76D8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3A76D8">
        <w:rPr>
          <w:rFonts w:ascii="Tahoma" w:eastAsia="Cambria" w:hAnsi="Tahoma" w:cs="Tahoma"/>
          <w:color w:val="000000"/>
          <w:sz w:val="20"/>
          <w:szCs w:val="20"/>
        </w:rPr>
        <w:t xml:space="preserve"> a),b)</w:t>
      </w:r>
      <w:r w:rsidR="008D302F" w:rsidRPr="003A76D8">
        <w:rPr>
          <w:rFonts w:ascii="Tahoma" w:eastAsia="Cambria" w:hAnsi="Tahoma" w:cs="Tahoma"/>
          <w:color w:val="000000"/>
          <w:sz w:val="20"/>
          <w:szCs w:val="20"/>
        </w:rPr>
        <w:t>,c)</w:t>
      </w:r>
      <w:r w:rsidR="00DD735A" w:rsidRPr="003A76D8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3A76D8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3A76D8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3A76D8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3A76D8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3A76D8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3A76D8" w:rsidRDefault="00942C29" w:rsidP="003A76D8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76D8">
        <w:rPr>
          <w:rFonts w:ascii="Tahoma" w:hAnsi="Tahoma" w:cs="Tahoma"/>
          <w:sz w:val="20"/>
          <w:szCs w:val="20"/>
        </w:rPr>
        <w:t xml:space="preserve">  Jeśli umocowanie osoby podpisującej ofertę </w:t>
      </w:r>
      <w:r w:rsidR="003A76D8">
        <w:rPr>
          <w:rFonts w:ascii="Tahoma" w:hAnsi="Tahoma" w:cs="Tahoma"/>
          <w:sz w:val="20"/>
          <w:szCs w:val="20"/>
        </w:rPr>
        <w:t xml:space="preserve">nie wynika z dokumentów </w:t>
      </w:r>
      <w:r w:rsidRPr="003A76D8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3A76D8">
        <w:rPr>
          <w:rFonts w:ascii="Tahoma" w:hAnsi="Tahoma" w:cs="Tahoma"/>
          <w:sz w:val="20"/>
          <w:szCs w:val="20"/>
        </w:rPr>
        <w:t xml:space="preserve">  </w:t>
      </w:r>
      <w:r w:rsidRPr="003A76D8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942C29" w:rsidRPr="003A76D8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:rsidR="00942C29" w:rsidRPr="003A76D8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</w:t>
      </w:r>
      <w:proofErr w:type="spellStart"/>
      <w:r w:rsidRPr="003A76D8">
        <w:rPr>
          <w:rFonts w:ascii="Tahoma" w:eastAsia="Cambria" w:hAnsi="Tahoma" w:cs="Tahoma"/>
          <w:bCs/>
          <w:sz w:val="20"/>
          <w:szCs w:val="20"/>
        </w:rPr>
        <w:t>P</w:t>
      </w:r>
      <w:r w:rsidR="00AF3F9A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3A76D8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3A76D8">
        <w:rPr>
          <w:rFonts w:ascii="Tahoma" w:hAnsi="Tahoma" w:cs="Tahoma"/>
          <w:sz w:val="20"/>
          <w:szCs w:val="20"/>
        </w:rPr>
        <w:t>(Dz. U. z 2020 r. poz. 1913)</w:t>
      </w:r>
      <w:r w:rsidRPr="003A76D8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42C29" w:rsidRPr="003A76D8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3A76D8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3A76D8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A76D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3A76D8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3A76D8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3A76D8">
        <w:rPr>
          <w:rFonts w:ascii="Tahoma" w:eastAsia="Calibri" w:hAnsi="Tahoma" w:cs="Tahoma"/>
          <w:sz w:val="20"/>
          <w:szCs w:val="20"/>
        </w:rPr>
        <w:t xml:space="preserve"> </w:t>
      </w:r>
      <w:r w:rsidRPr="003A76D8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3A76D8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3A76D8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3A76D8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3A76D8">
        <w:rPr>
          <w:rFonts w:ascii="Tahoma" w:eastAsia="Calibri" w:hAnsi="Tahoma" w:cs="Tahoma"/>
          <w:sz w:val="20"/>
          <w:szCs w:val="20"/>
        </w:rPr>
        <w:t xml:space="preserve"> </w:t>
      </w:r>
      <w:r w:rsidRPr="003A76D8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3A76D8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3A76D8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4F4981" w:rsidRDefault="003A76D8" w:rsidP="00481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942C29" w:rsidRPr="003A76D8">
        <w:rPr>
          <w:rFonts w:ascii="Tahoma" w:hAnsi="Tahoma" w:cs="Tahoma"/>
          <w:sz w:val="20"/>
          <w:szCs w:val="20"/>
        </w:rPr>
        <w:t>Dokumenty inne niż oświadczenia, składane w celu wskazanym w pkt 6,  powinny</w:t>
      </w:r>
      <w:r w:rsidR="00942C29" w:rsidRPr="004F49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2C29" w:rsidRPr="003A76D8" w:rsidRDefault="00942C29" w:rsidP="00942C29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ahoma" w:hAnsi="Tahoma" w:cs="Tahoma"/>
          <w:sz w:val="20"/>
          <w:szCs w:val="20"/>
        </w:rPr>
      </w:pPr>
      <w:r w:rsidRPr="003A76D8">
        <w:rPr>
          <w:rFonts w:ascii="Tahoma" w:hAnsi="Tahoma" w:cs="Tahoma"/>
          <w:sz w:val="20"/>
          <w:szCs w:val="20"/>
        </w:rPr>
        <w:t xml:space="preserve">   zostać złożone w następujący sposób:</w:t>
      </w:r>
    </w:p>
    <w:p w:rsidR="00942C29" w:rsidRPr="003A76D8" w:rsidRDefault="00942C29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A76D8">
        <w:rPr>
          <w:rFonts w:ascii="Tahoma" w:hAnsi="Tahoma" w:cs="Tahoma"/>
          <w:sz w:val="20"/>
          <w:szCs w:val="20"/>
        </w:rPr>
        <w:lastRenderedPageBreak/>
        <w:t>a) w sytuacji gdy zostały wytworzone jako dokument elektroniczny - przekazuje się ten dokument;</w:t>
      </w:r>
    </w:p>
    <w:p w:rsidR="00942C29" w:rsidRPr="003A76D8" w:rsidRDefault="00942C29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A76D8">
        <w:rPr>
          <w:rFonts w:ascii="Tahoma" w:hAnsi="Tahoma" w:cs="Tahoma"/>
          <w:sz w:val="20"/>
          <w:szCs w:val="20"/>
        </w:rPr>
        <w:t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3A76D8" w:rsidRDefault="00942C29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A76D8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Pr="003A76D8">
        <w:rPr>
          <w:rFonts w:ascii="Tahoma" w:hAnsi="Tahoma" w:cs="Tahoma"/>
          <w:sz w:val="20"/>
          <w:szCs w:val="20"/>
        </w:rPr>
        <w:t xml:space="preserve">c) </w:t>
      </w:r>
      <w:r w:rsidR="003A76D8">
        <w:rPr>
          <w:rFonts w:ascii="Tahoma" w:hAnsi="Tahoma" w:cs="Tahoma"/>
          <w:sz w:val="20"/>
          <w:szCs w:val="20"/>
        </w:rPr>
        <w:t xml:space="preserve">  </w:t>
      </w:r>
      <w:r w:rsidRPr="003A76D8">
        <w:rPr>
          <w:rFonts w:ascii="Tahoma" w:hAnsi="Tahoma" w:cs="Tahoma"/>
          <w:sz w:val="20"/>
          <w:szCs w:val="20"/>
        </w:rPr>
        <w:t>pełnomocnictwa – mocodawca</w:t>
      </w:r>
    </w:p>
    <w:p w:rsidR="00942C29" w:rsidRPr="003A76D8" w:rsidRDefault="00942C29" w:rsidP="003A76D8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3A76D8">
        <w:rPr>
          <w:rFonts w:ascii="Tahoma" w:hAnsi="Tahoma" w:cs="Tahoma"/>
          <w:sz w:val="20"/>
          <w:szCs w:val="20"/>
        </w:rPr>
        <w:t xml:space="preserve">        15. Poświadczenia zgodności cyfrowego odwzorowania z dokumentem w postaci   papierowej, o którym  mowa w pkt 14 b) , może dokonać również notariusz.</w:t>
      </w:r>
    </w:p>
    <w:p w:rsidR="00942C29" w:rsidRPr="003A76D8" w:rsidRDefault="00942C29" w:rsidP="00942C29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3A76D8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3A76D8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3A76D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3A76D8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3A76D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48757F" w:rsidRPr="000565D1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3A76D8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3A76D8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585874"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35883" w:rsidRPr="00135883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20.10.</w:t>
      </w:r>
      <w:r w:rsidR="00135883" w:rsidRPr="000565D1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2023r.</w:t>
      </w:r>
      <w:r w:rsidRPr="000565D1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 xml:space="preserve"> do godz. 10:00</w:t>
      </w:r>
    </w:p>
    <w:p w:rsidR="0048757F" w:rsidRPr="003A76D8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35883" w:rsidRPr="00135883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20</w:t>
      </w:r>
      <w:r w:rsidR="00135883" w:rsidRPr="000565D1">
        <w:rPr>
          <w:rFonts w:ascii="Tahoma" w:eastAsia="Times New Roman" w:hAnsi="Tahoma" w:cs="Tahoma"/>
          <w:b/>
          <w:sz w:val="20"/>
          <w:szCs w:val="20"/>
          <w:highlight w:val="yellow"/>
          <w:lang w:eastAsia="pl-PL"/>
        </w:rPr>
        <w:t>.10.2023r.</w:t>
      </w:r>
      <w:r w:rsidR="00135883" w:rsidRPr="000565D1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 xml:space="preserve"> </w:t>
      </w:r>
      <w:r w:rsidRPr="000565D1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o godz. 10.30</w:t>
      </w: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3A76D8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</w:p>
    <w:p w:rsidR="0048757F" w:rsidRPr="003A76D8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3A76D8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48757F" w:rsidRPr="003A76D8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3A76D8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3A76D8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3A76D8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3A76D8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0" w:history="1">
        <w:r w:rsidRPr="003A76D8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3A76D8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3A76D8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48757F" w:rsidRPr="003A76D8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3A76D8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3A76D8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3A76D8" w:rsidRDefault="0048757F" w:rsidP="0048757F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7. Wykonawca dołącza do platformy </w:t>
      </w:r>
      <w:proofErr w:type="spellStart"/>
      <w:r w:rsidRPr="003A76D8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3A76D8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3A76D8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3A76D8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3A76D8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48757F" w:rsidRPr="003A76D8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Szczegółowe informacje dot. Sposobu wykonania tych czynności znajdują się w „Instrukcji obsługi Portalu e-Usług </w:t>
      </w:r>
      <w:proofErr w:type="spellStart"/>
      <w:r w:rsidRPr="003A76D8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1" w:history="1">
        <w:r w:rsidRPr="003A76D8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3A76D8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3A76D8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3A76D8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3A76D8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3A76D8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4F4981" w:rsidRDefault="0048757F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A76D8">
        <w:rPr>
          <w:rFonts w:ascii="Tahoma" w:eastAsia="Calibri" w:hAnsi="Tahoma" w:cs="Tahoma"/>
          <w:sz w:val="20"/>
          <w:szCs w:val="20"/>
        </w:rPr>
        <w:lastRenderedPageBreak/>
        <w:t>Zamawiający, najpóźniej przed otwarciem ofert, udostępnia na stronie internetowej prowadzonego postępowania informację o kwocie, jaką zamierza przeznaczyć na sfinansowanie zamówienia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757F" w:rsidRPr="003A76D8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eastAsia="Calibri" w:hAnsi="Tahoma" w:cs="Tahoma"/>
          <w:color w:val="000000"/>
          <w:sz w:val="20"/>
          <w:szCs w:val="20"/>
        </w:rPr>
      </w:pPr>
      <w:r w:rsidRPr="003A76D8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3A76D8">
        <w:rPr>
          <w:rFonts w:ascii="Tahoma" w:eastAsia="Calibri" w:hAnsi="Tahoma" w:cs="Tahoma"/>
          <w:color w:val="000000"/>
          <w:sz w:val="20"/>
          <w:szCs w:val="20"/>
        </w:rPr>
        <w:t>3</w:t>
      </w:r>
      <w:r w:rsidRPr="003A76D8">
        <w:rPr>
          <w:rFonts w:ascii="Tahoma" w:eastAsia="Calibri" w:hAnsi="Tahoma" w:cs="Tahoma"/>
          <w:color w:val="000000"/>
          <w:sz w:val="20"/>
          <w:szCs w:val="20"/>
        </w:rPr>
        <w:t>.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3A76D8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48757F" w:rsidRPr="003A76D8" w:rsidRDefault="0048757F" w:rsidP="003A76D8">
      <w:pPr>
        <w:autoSpaceDE w:val="0"/>
        <w:autoSpaceDN w:val="0"/>
        <w:adjustRightInd w:val="0"/>
        <w:spacing w:after="0" w:line="240" w:lineRule="auto"/>
        <w:ind w:left="426"/>
        <w:rPr>
          <w:rFonts w:ascii="Tahoma" w:eastAsia="Calibri" w:hAnsi="Tahoma" w:cs="Tahoma"/>
          <w:color w:val="000000"/>
          <w:sz w:val="20"/>
          <w:szCs w:val="20"/>
        </w:rPr>
      </w:pPr>
      <w:r w:rsidRPr="003A76D8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gospodarczej albo miejscach zamieszkania wykonawców, których oferty zostały otwarte; </w:t>
      </w:r>
    </w:p>
    <w:p w:rsidR="0048757F" w:rsidRPr="003A76D8" w:rsidRDefault="0048757F" w:rsidP="003A76D8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A76D8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DF0F8F" w:rsidRPr="004F4981" w:rsidRDefault="00DF0F8F" w:rsidP="003A76D8">
      <w:p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3A76D8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3A76D8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3A76D8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B5DA6" w:rsidRPr="003A76D8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8D302F" w:rsidRPr="003A76D8" w:rsidRDefault="008D302F" w:rsidP="008D302F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sz w:val="20"/>
          <w:szCs w:val="20"/>
          <w:lang w:eastAsia="ar-SA"/>
        </w:rPr>
        <w:t>-koszty przeglądów technicznych i napraw;</w:t>
      </w:r>
    </w:p>
    <w:p w:rsidR="008D302F" w:rsidRPr="003A76D8" w:rsidRDefault="008D302F" w:rsidP="008D302F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sz w:val="20"/>
          <w:szCs w:val="20"/>
          <w:lang w:eastAsia="ar-SA"/>
        </w:rPr>
        <w:t>-koszty materiałów i narzędzi potrzebnych do wykonania usługi;</w:t>
      </w:r>
    </w:p>
    <w:p w:rsidR="008D302F" w:rsidRPr="003A76D8" w:rsidRDefault="008D302F" w:rsidP="008D302F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sz w:val="20"/>
          <w:szCs w:val="20"/>
          <w:lang w:eastAsia="ar-SA"/>
        </w:rPr>
        <w:t>-koszty cła i podatków, jeśli takie występują;</w:t>
      </w:r>
    </w:p>
    <w:p w:rsidR="008D302F" w:rsidRPr="003A76D8" w:rsidRDefault="008D302F" w:rsidP="008D302F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sz w:val="20"/>
          <w:szCs w:val="20"/>
          <w:lang w:eastAsia="ar-SA"/>
        </w:rPr>
        <w:t>-koszty robocizny</w:t>
      </w:r>
    </w:p>
    <w:p w:rsidR="00D83E71" w:rsidRPr="003A76D8" w:rsidRDefault="00D83E71" w:rsidP="00D83E71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sz w:val="20"/>
          <w:szCs w:val="20"/>
          <w:lang w:eastAsia="ar-SA"/>
        </w:rPr>
        <w:t>-koszty dojazdu do i z siedziby  Zamawiającego;</w:t>
      </w:r>
    </w:p>
    <w:p w:rsidR="008D302F" w:rsidRPr="003A76D8" w:rsidRDefault="008D302F" w:rsidP="008D302F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sz w:val="20"/>
          <w:szCs w:val="20"/>
          <w:lang w:eastAsia="ar-SA"/>
        </w:rPr>
        <w:t>- koszty wydania orzeczeń technicznych kwalifikujących aparaty do wycofania z</w:t>
      </w:r>
    </w:p>
    <w:p w:rsidR="008D302F" w:rsidRPr="003A76D8" w:rsidRDefault="008D302F" w:rsidP="008D302F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sz w:val="20"/>
          <w:szCs w:val="20"/>
          <w:lang w:eastAsia="ar-SA"/>
        </w:rPr>
        <w:t xml:space="preserve">  eksploatacji</w:t>
      </w:r>
    </w:p>
    <w:p w:rsidR="00B1049A" w:rsidRPr="003A76D8" w:rsidRDefault="008D302F" w:rsidP="008D302F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sz w:val="20"/>
          <w:szCs w:val="20"/>
          <w:lang w:eastAsia="ar-SA"/>
        </w:rPr>
        <w:t xml:space="preserve"> -wszystkie niezbędne koszty związane z należytym wykonaniem umowy       </w:t>
      </w:r>
      <w:r w:rsidR="00B1049A" w:rsidRPr="003A76D8">
        <w:rPr>
          <w:rFonts w:ascii="Tahoma" w:eastAsia="Times New Roman" w:hAnsi="Tahoma" w:cs="Tahoma"/>
          <w:sz w:val="20"/>
          <w:szCs w:val="20"/>
        </w:rPr>
        <w:t xml:space="preserve">      </w:t>
      </w:r>
    </w:p>
    <w:p w:rsidR="000B5DA6" w:rsidRPr="003A76D8" w:rsidRDefault="00B1049A" w:rsidP="00B1049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9D1B80">
        <w:rPr>
          <w:rFonts w:ascii="Tahoma" w:eastAsia="Times New Roman" w:hAnsi="Tahoma" w:cs="Tahoma"/>
          <w:sz w:val="20"/>
          <w:szCs w:val="20"/>
          <w:lang w:eastAsia="ar-S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0B5DA6" w:rsidRPr="003A76D8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3A76D8" w:rsidRDefault="00B1049A">
      <w:pPr>
        <w:pStyle w:val="Akapitzlist"/>
        <w:numPr>
          <w:ilvl w:val="0"/>
          <w:numId w:val="3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E06102" w:rsidRPr="003A76D8">
        <w:rPr>
          <w:rFonts w:ascii="Tahoma" w:eastAsia="Times New Roman" w:hAnsi="Tahoma" w:cs="Tahoma"/>
          <w:sz w:val="20"/>
          <w:szCs w:val="20"/>
          <w:lang w:eastAsia="ar-SA"/>
        </w:rPr>
        <w:t>ofertowego</w:t>
      </w:r>
      <w:r w:rsidRPr="003A76D8">
        <w:rPr>
          <w:rFonts w:ascii="Tahoma" w:eastAsia="Times New Roman" w:hAnsi="Tahoma" w:cs="Tahoma"/>
          <w:sz w:val="20"/>
          <w:szCs w:val="20"/>
          <w:lang w:eastAsia="ar-SA"/>
        </w:rPr>
        <w:t>.  Wartość brutto danej części stanowi cenę ofertową.</w:t>
      </w:r>
    </w:p>
    <w:p w:rsidR="00E06102" w:rsidRPr="003A76D8" w:rsidRDefault="00B1049A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3A76D8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3A76D8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</w:p>
    <w:p w:rsidR="006466B3" w:rsidRPr="003A76D8" w:rsidRDefault="006466B3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sz w:val="20"/>
          <w:szCs w:val="20"/>
          <w:lang w:eastAsia="ar-SA"/>
        </w:rPr>
        <w:t>W pozycji  VAT % dopuszcza się wpisanie zamiennie liczbowej lub procentowej wartości stawki podatku VAT</w:t>
      </w:r>
    </w:p>
    <w:p w:rsidR="000B5DA6" w:rsidRPr="003A76D8" w:rsidRDefault="000B5DA6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3A76D8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3A76D8" w:rsidRDefault="00562EF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76D8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3A76D8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562EFA" w:rsidRPr="003A76D8" w:rsidRDefault="00562EF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76D8">
        <w:rPr>
          <w:rFonts w:ascii="Tahom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:rsidR="00562EFA" w:rsidRPr="003A76D8" w:rsidRDefault="00562EFA">
      <w:pPr>
        <w:pStyle w:val="Default"/>
        <w:numPr>
          <w:ilvl w:val="1"/>
          <w:numId w:val="40"/>
        </w:numPr>
        <w:rPr>
          <w:rFonts w:ascii="Tahoma" w:hAnsi="Tahoma" w:cs="Tahoma"/>
          <w:sz w:val="20"/>
          <w:szCs w:val="20"/>
        </w:rPr>
      </w:pPr>
      <w:r w:rsidRPr="003A76D8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3A76D8" w:rsidRDefault="00562EFA">
      <w:pPr>
        <w:pStyle w:val="Default"/>
        <w:numPr>
          <w:ilvl w:val="1"/>
          <w:numId w:val="40"/>
        </w:numPr>
        <w:rPr>
          <w:rFonts w:ascii="Tahoma" w:hAnsi="Tahoma" w:cs="Tahoma"/>
          <w:sz w:val="20"/>
          <w:szCs w:val="20"/>
        </w:rPr>
      </w:pPr>
      <w:r w:rsidRPr="003A76D8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:rsidR="00562EFA" w:rsidRPr="003A76D8" w:rsidRDefault="00562EFA">
      <w:pPr>
        <w:pStyle w:val="Akapitzlist"/>
        <w:numPr>
          <w:ilvl w:val="1"/>
          <w:numId w:val="40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A76D8">
        <w:rPr>
          <w:rFonts w:ascii="Tahoma" w:hAnsi="Tahoma" w:cs="Tahoma"/>
          <w:sz w:val="20"/>
          <w:szCs w:val="20"/>
        </w:rPr>
        <w:t>wskazania stawki podatku od towarów i usług, która zgodnie z wiedzą wykonawcy,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Pr="003A76D8" w:rsidRDefault="000B5DA6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3A76D8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3A76D8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4056FE" w:rsidRPr="003A76D8" w:rsidRDefault="004056FE" w:rsidP="004056F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1. Kryterium oceny oferty to : </w:t>
      </w:r>
    </w:p>
    <w:p w:rsidR="004056FE" w:rsidRPr="003A76D8" w:rsidRDefault="004056FE" w:rsidP="004056F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100% wagi  </w:t>
      </w:r>
    </w:p>
    <w:p w:rsidR="004056FE" w:rsidRPr="003A76D8" w:rsidRDefault="004056FE" w:rsidP="004056F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2. Sposób obliczania liczby punktów badanej oferty za kryterium „cena”</w:t>
      </w:r>
    </w:p>
    <w:p w:rsidR="004056FE" w:rsidRPr="003A76D8" w:rsidRDefault="004056FE" w:rsidP="004056F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        (</w:t>
      </w:r>
      <w:proofErr w:type="spellStart"/>
      <w:r w:rsidRPr="003A76D8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Pr="003A76D8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) x 100 x 100% = ilość punktów badanej oferty </w:t>
      </w:r>
    </w:p>
    <w:p w:rsidR="004056FE" w:rsidRPr="003A76D8" w:rsidRDefault="004056FE" w:rsidP="004056FE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Pr="003A76D8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Pr="003A76D8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min</w:t>
      </w:r>
      <w:proofErr w:type="spellEnd"/>
      <w:r w:rsidRPr="003A76D8">
        <w:rPr>
          <w:rFonts w:ascii="Tahoma" w:eastAsia="Times New Roman" w:hAnsi="Tahoma" w:cs="Tahoma"/>
          <w:sz w:val="20"/>
          <w:szCs w:val="20"/>
          <w:lang w:eastAsia="ar-SA"/>
        </w:rPr>
        <w:t xml:space="preserve"> – cena najniższej oferty,</w:t>
      </w:r>
    </w:p>
    <w:p w:rsidR="004056FE" w:rsidRPr="003A76D8" w:rsidRDefault="004056FE" w:rsidP="004056FE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Pr="003A76D8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Pr="003A76D8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n</w:t>
      </w:r>
      <w:proofErr w:type="spellEnd"/>
      <w:r w:rsidRPr="003A76D8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 xml:space="preserve"> </w:t>
      </w:r>
      <w:r w:rsidRPr="003A76D8">
        <w:rPr>
          <w:rFonts w:ascii="Tahoma" w:eastAsia="Times New Roman" w:hAnsi="Tahoma" w:cs="Tahoma"/>
          <w:sz w:val="20"/>
          <w:szCs w:val="20"/>
          <w:lang w:eastAsia="ar-SA"/>
        </w:rPr>
        <w:t xml:space="preserve"> – cena badanej oferty</w:t>
      </w:r>
    </w:p>
    <w:p w:rsidR="004056FE" w:rsidRPr="003A76D8" w:rsidRDefault="004056FE" w:rsidP="004056FE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100– stały współczynnik</w:t>
      </w:r>
    </w:p>
    <w:p w:rsidR="004056FE" w:rsidRPr="003A76D8" w:rsidRDefault="00AF3F9A" w:rsidP="004056F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</w:t>
      </w:r>
      <w:r w:rsidR="004056FE" w:rsidRPr="003A76D8">
        <w:rPr>
          <w:rFonts w:ascii="Tahoma" w:eastAsia="Times New Roman" w:hAnsi="Tahoma" w:cs="Tahoma"/>
          <w:sz w:val="20"/>
          <w:szCs w:val="20"/>
          <w:lang w:eastAsia="ar-SA"/>
        </w:rPr>
        <w:t xml:space="preserve">Za najkorzystniejszą ofertę zostanie uznana ta oferta, która uzyskała  najwyższą  liczbę  punktów </w:t>
      </w:r>
    </w:p>
    <w:p w:rsidR="004056FE" w:rsidRPr="003A76D8" w:rsidRDefault="004056FE" w:rsidP="00AF3F9A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ar-SA"/>
        </w:rPr>
      </w:pPr>
      <w:r w:rsidRPr="003A76D8">
        <w:rPr>
          <w:rFonts w:ascii="Tahoma" w:eastAsia="Times New Roman" w:hAnsi="Tahoma" w:cs="Tahoma"/>
          <w:sz w:val="20"/>
          <w:szCs w:val="20"/>
          <w:lang w:eastAsia="ar-SA"/>
        </w:rPr>
        <w:t xml:space="preserve">3.  </w:t>
      </w:r>
      <w:r w:rsidRPr="003A76D8">
        <w:rPr>
          <w:rStyle w:val="markedcontent"/>
          <w:rFonts w:ascii="Tahoma" w:hAnsi="Tahoma" w:cs="Tahoma"/>
          <w:sz w:val="20"/>
          <w:szCs w:val="20"/>
        </w:rPr>
        <w:t>Jeżeli nie będzie można dokonać wyboru oferty najkorzystniejszej ze względu na to, że zostaną</w:t>
      </w:r>
      <w:r w:rsidR="00A532F0" w:rsidRPr="003A76D8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3A76D8">
        <w:rPr>
          <w:rStyle w:val="markedcontent"/>
          <w:rFonts w:ascii="Tahoma" w:hAnsi="Tahoma" w:cs="Tahoma"/>
          <w:sz w:val="20"/>
          <w:szCs w:val="20"/>
        </w:rPr>
        <w:t xml:space="preserve"> złożone</w:t>
      </w:r>
      <w:r w:rsidR="00A532F0" w:rsidRPr="003A76D8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3A76D8">
        <w:rPr>
          <w:rStyle w:val="markedcontent"/>
          <w:rFonts w:ascii="Tahoma" w:hAnsi="Tahoma" w:cs="Tahoma"/>
          <w:sz w:val="20"/>
          <w:szCs w:val="20"/>
        </w:rPr>
        <w:t>oferty o takiej samej cenie ,zamawiający wezwie wykonawców ,którzy złożyli te oferty , do złożenia w</w:t>
      </w:r>
      <w:r w:rsidR="00A532F0" w:rsidRPr="003A76D8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3A76D8">
        <w:rPr>
          <w:rStyle w:val="markedcontent"/>
          <w:rFonts w:ascii="Tahoma" w:hAnsi="Tahoma" w:cs="Tahoma"/>
          <w:sz w:val="20"/>
          <w:szCs w:val="20"/>
        </w:rPr>
        <w:t>terminie określonym przez zamawiającego ofert dodatkowych zawierających nową cenę .</w:t>
      </w:r>
    </w:p>
    <w:p w:rsidR="004056FE" w:rsidRPr="003A76D8" w:rsidRDefault="00A532F0" w:rsidP="00AF3F9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A76D8">
        <w:rPr>
          <w:rFonts w:ascii="Tahoma" w:hAnsi="Tahoma" w:cs="Tahoma"/>
          <w:sz w:val="20"/>
          <w:szCs w:val="20"/>
        </w:rPr>
        <w:t>4.</w:t>
      </w:r>
      <w:r w:rsidR="00AF3F9A">
        <w:rPr>
          <w:rFonts w:ascii="Tahoma" w:hAnsi="Tahoma" w:cs="Tahoma"/>
          <w:sz w:val="20"/>
          <w:szCs w:val="20"/>
        </w:rPr>
        <w:t xml:space="preserve">  </w:t>
      </w:r>
      <w:r w:rsidR="004056FE" w:rsidRPr="003A76D8">
        <w:rPr>
          <w:rFonts w:ascii="Tahoma" w:hAnsi="Tahoma" w:cs="Tahoma"/>
          <w:sz w:val="20"/>
          <w:szCs w:val="20"/>
        </w:rPr>
        <w:t xml:space="preserve">W przypadku, gdy Zamawiający skorzysta z możliwości negocjacji i Wykonawca na zaproszenie do złożenia oferty dodatkowej, złoży ulepszoną ofertę, ocenie podlegać będzie oferta Wykonawcy </w:t>
      </w:r>
      <w:r w:rsidR="004056FE" w:rsidRPr="003A76D8">
        <w:rPr>
          <w:rFonts w:ascii="Tahoma" w:hAnsi="Tahoma" w:cs="Tahoma"/>
          <w:sz w:val="20"/>
          <w:szCs w:val="20"/>
        </w:rPr>
        <w:lastRenderedPageBreak/>
        <w:t>złożona w odpowiedzi na ogłoszenie o zamówieniu z uwzględnieniem zmiany wynikającej z oferty dodatkowej.</w:t>
      </w:r>
    </w:p>
    <w:p w:rsidR="00CD1297" w:rsidRPr="004F4981" w:rsidRDefault="00CD1297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3A76D8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F3F9A">
        <w:rPr>
          <w:rFonts w:ascii="Tahoma" w:hAnsi="Tahoma" w:cs="Tahoma"/>
          <w:b/>
          <w:sz w:val="20"/>
          <w:szCs w:val="20"/>
        </w:rPr>
        <w:t>XV.</w:t>
      </w:r>
      <w:r w:rsidRPr="004F4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6D8">
        <w:rPr>
          <w:rFonts w:ascii="Tahoma" w:hAnsi="Tahoma" w:cs="Tahoma"/>
          <w:b/>
          <w:sz w:val="20"/>
          <w:szCs w:val="20"/>
        </w:rPr>
        <w:t>INFORMACJE O FORMALNOŚCIACH, JAKIE POWINNY ZOSTAĆ DOPEŁNIONE PO WYBORZE OFERTY W CELU ZAWARCIA UMOWY W SPRAWIE ZAMÓWIENIA PUBLICZNEGO</w:t>
      </w:r>
    </w:p>
    <w:p w:rsidR="0076295F" w:rsidRPr="003A76D8" w:rsidRDefault="0076295F" w:rsidP="00AF3F9A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wykonawców   o których mowa w art. 58 Prawa </w:t>
      </w:r>
      <w:r w:rsidR="00AF3F9A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zamówień publicznych Zamawiający może żądać przed zawarciem umowy w sprawie  zamówienia publicznego  kopii  umowy regulującej współpracę tych wykonawców.</w:t>
      </w:r>
    </w:p>
    <w:p w:rsidR="0076295F" w:rsidRPr="003A76D8" w:rsidRDefault="0076295F" w:rsidP="00AF3F9A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3A76D8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3A76D8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3A76D8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3A76D8" w:rsidRDefault="0076295F" w:rsidP="00AF3F9A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3A76D8" w:rsidRDefault="0076295F" w:rsidP="00AF3F9A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76295F" w:rsidRPr="003A76D8" w:rsidRDefault="0076295F" w:rsidP="00AF3F9A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CD1297" w:rsidRPr="003A76D8" w:rsidRDefault="00CD1297" w:rsidP="00921D2C">
      <w:pPr>
        <w:spacing w:line="24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3A76D8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3A76D8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3A76D8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3A76D8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3A76D8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color w:val="000000"/>
          <w:sz w:val="20"/>
          <w:szCs w:val="20"/>
        </w:rPr>
      </w:pPr>
      <w:r w:rsidRPr="003A76D8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3A76D8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3A76D8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:rsidR="003A76D8" w:rsidRPr="003A76D8" w:rsidRDefault="003A76D8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</w:p>
    <w:p w:rsidR="00FB23F7" w:rsidRPr="003A76D8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3A76D8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3A76D8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3A76D8">
        <w:rPr>
          <w:rFonts w:ascii="Tahoma" w:eastAsia="Cambria" w:hAnsi="Tahoma" w:cs="Tahoma"/>
          <w:sz w:val="20"/>
          <w:szCs w:val="20"/>
        </w:rPr>
        <w:t>3</w:t>
      </w:r>
      <w:r w:rsidR="00CC02BB" w:rsidRPr="003A76D8">
        <w:rPr>
          <w:rFonts w:ascii="Tahoma" w:eastAsia="Cambria" w:hAnsi="Tahoma" w:cs="Tahoma"/>
          <w:sz w:val="20"/>
          <w:szCs w:val="20"/>
        </w:rPr>
        <w:t xml:space="preserve"> </w:t>
      </w:r>
      <w:r w:rsidRPr="003A76D8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:rsidR="00FB23F7" w:rsidRPr="003A76D8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3A76D8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3A76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3A76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3A76D8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3A76D8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A76D8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3A76D8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A76D8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B23F7" w:rsidRPr="003A76D8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A76D8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FB23F7" w:rsidRPr="003A76D8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A76D8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3A76D8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A76D8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:rsidR="00F60CAE" w:rsidRDefault="00FB23F7" w:rsidP="00FB23F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A76D8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:rsidR="00AF3F9A" w:rsidRPr="00AF3F9A" w:rsidRDefault="00AF3F9A" w:rsidP="009D1B80">
      <w:pPr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</w:p>
    <w:p w:rsidR="00FB23F7" w:rsidRPr="003A76D8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3A76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3A76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3A76D8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3A76D8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3A76D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:rsidR="00FB23F7" w:rsidRPr="003A76D8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:rsidR="00FB23F7" w:rsidRPr="003A76D8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A76D8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FB23F7" w:rsidRPr="002A5B69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Zamawiający nie przewiduje przeprowadzenia aukcji elektronicznej, nie ustanawia dynamicznego systemu zakupów oraz nie zamierza zawrzeć umowy ramowej.</w:t>
      </w:r>
    </w:p>
    <w:p w:rsidR="00FB23F7" w:rsidRPr="002A5B69" w:rsidRDefault="00FB23F7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:rsidR="00BA5DB2" w:rsidRPr="002A5B69" w:rsidRDefault="00BA5DB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A5B69">
        <w:rPr>
          <w:rFonts w:ascii="Tahoma" w:eastAsia="Calibri" w:hAnsi="Tahoma" w:cs="Tahoma"/>
          <w:sz w:val="20"/>
          <w:szCs w:val="20"/>
        </w:rPr>
        <w:t>Zgodnie z art. 13</w:t>
      </w:r>
      <w:r w:rsidRPr="002A5B69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2A5B69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2A5B69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2A5B69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2A5B69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2A5B69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2A5B69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2A5B69" w:rsidRDefault="00BA5DB2">
      <w:pPr>
        <w:numPr>
          <w:ilvl w:val="0"/>
          <w:numId w:val="31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2A5B69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2A5B69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2A5B69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2A5B69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2A5B6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2A5B69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BA5DB2" w:rsidRPr="002A5B69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2A5B69" w:rsidRDefault="00BA5DB2">
      <w:pPr>
        <w:numPr>
          <w:ilvl w:val="0"/>
          <w:numId w:val="31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BA5DB2" w:rsidRPr="002A5B69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BA5DB2" w:rsidRPr="002A5B69" w:rsidRDefault="00BA5DB2">
      <w:pPr>
        <w:numPr>
          <w:ilvl w:val="0"/>
          <w:numId w:val="31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5DB2" w:rsidRPr="002A5B69" w:rsidRDefault="00BA5DB2">
      <w:pPr>
        <w:numPr>
          <w:ilvl w:val="0"/>
          <w:numId w:val="31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BA5DB2" w:rsidRPr="002A5B69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2A5B69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2A5B69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2A5B69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5DB2" w:rsidRPr="002A5B69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BA5DB2" w:rsidRPr="002A5B69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2A5B69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5DB2" w:rsidRPr="002A5B69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2A5B69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której </w:t>
      </w: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dane dotyczą, wskazania dodatkowych informacji mających na celu sprecyzowanie żądania, w szczególności podania nazwy lub daty postępowania,</w:t>
      </w:r>
    </w:p>
    <w:p w:rsidR="00BA5DB2" w:rsidRPr="002A5B69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wystąpienie z żądaniem, o którym mowa w art. 18 ust. 1 RODO, nie ogranicza przetwarzania danych osobowych do czasu zakończenia postępowania. </w:t>
      </w:r>
    </w:p>
    <w:p w:rsidR="00BA5DB2" w:rsidRPr="002A5B69" w:rsidRDefault="00BA5DB2">
      <w:pPr>
        <w:numPr>
          <w:ilvl w:val="0"/>
          <w:numId w:val="32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2A5B69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2A5B69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2A5B69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2A5B69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A5B69">
        <w:rPr>
          <w:rFonts w:ascii="Tahoma" w:eastAsia="Times New Roman" w:hAnsi="Tahoma" w:cs="Tahoma"/>
          <w:b/>
          <w:sz w:val="20"/>
          <w:szCs w:val="20"/>
          <w:lang w:eastAsia="ar-SA"/>
        </w:rPr>
        <w:t>Załączniki:</w:t>
      </w:r>
    </w:p>
    <w:p w:rsidR="00CD1297" w:rsidRPr="002A5B69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1. Formularz  ofertowy</w:t>
      </w:r>
    </w:p>
    <w:p w:rsidR="00CD1297" w:rsidRPr="002A5B69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</w:p>
    <w:p w:rsidR="00CD1297" w:rsidRPr="002A5B69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A5B69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9F47B0" w:rsidRPr="002A5B69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A5DB2" w:rsidRPr="002A5B69">
        <w:rPr>
          <w:rFonts w:ascii="Tahoma" w:eastAsia="Times New Roman" w:hAnsi="Tahoma" w:cs="Tahoma"/>
          <w:sz w:val="20"/>
          <w:szCs w:val="20"/>
          <w:lang w:eastAsia="pl-PL"/>
        </w:rPr>
        <w:t xml:space="preserve"> Wz</w:t>
      </w:r>
      <w:r w:rsidR="0032593D" w:rsidRPr="002A5B69">
        <w:rPr>
          <w:rFonts w:ascii="Tahoma" w:eastAsia="Times New Roman" w:hAnsi="Tahoma" w:cs="Tahoma"/>
          <w:sz w:val="20"/>
          <w:szCs w:val="20"/>
          <w:lang w:eastAsia="pl-PL"/>
        </w:rPr>
        <w:t>ór</w:t>
      </w:r>
      <w:r w:rsidR="00BA5DB2" w:rsidRPr="002A5B69">
        <w:rPr>
          <w:rFonts w:ascii="Tahoma" w:eastAsia="Times New Roman" w:hAnsi="Tahoma" w:cs="Tahoma"/>
          <w:sz w:val="20"/>
          <w:szCs w:val="20"/>
          <w:lang w:eastAsia="pl-PL"/>
        </w:rPr>
        <w:t xml:space="preserve"> um</w:t>
      </w:r>
      <w:r w:rsidR="0032593D" w:rsidRPr="002A5B69">
        <w:rPr>
          <w:rFonts w:ascii="Tahoma" w:eastAsia="Times New Roman" w:hAnsi="Tahoma" w:cs="Tahoma"/>
          <w:sz w:val="20"/>
          <w:szCs w:val="20"/>
          <w:lang w:eastAsia="pl-PL"/>
        </w:rPr>
        <w:t>owy</w:t>
      </w:r>
      <w:r w:rsidRPr="002A5B69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CD1297" w:rsidRPr="002A5B69" w:rsidRDefault="005534F0" w:rsidP="003232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A5B69">
        <w:rPr>
          <w:rFonts w:ascii="Tahoma" w:eastAsia="Times New Roman" w:hAnsi="Tahoma" w:cs="Tahoma"/>
          <w:sz w:val="20"/>
          <w:szCs w:val="20"/>
          <w:lang w:eastAsia="ar-SA"/>
        </w:rPr>
        <w:t>4,1-</w:t>
      </w:r>
      <w:r w:rsidR="009D1B8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2A5B69">
        <w:rPr>
          <w:rFonts w:ascii="Tahoma" w:eastAsia="Times New Roman" w:hAnsi="Tahoma" w:cs="Tahoma"/>
          <w:sz w:val="20"/>
          <w:szCs w:val="20"/>
          <w:lang w:eastAsia="ar-SA"/>
        </w:rPr>
        <w:t>4,</w:t>
      </w:r>
      <w:r w:rsidR="00AF3F9A">
        <w:rPr>
          <w:rFonts w:ascii="Tahoma" w:eastAsia="Times New Roman" w:hAnsi="Tahoma" w:cs="Tahoma"/>
          <w:sz w:val="20"/>
          <w:szCs w:val="20"/>
          <w:lang w:eastAsia="ar-SA"/>
        </w:rPr>
        <w:t>2</w:t>
      </w:r>
      <w:r w:rsidR="00515195" w:rsidRPr="002A5B69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D83E71" w:rsidRPr="002A5B69">
        <w:rPr>
          <w:rFonts w:ascii="Tahoma" w:eastAsia="Times New Roman" w:hAnsi="Tahoma" w:cs="Tahoma"/>
          <w:sz w:val="20"/>
          <w:szCs w:val="20"/>
          <w:lang w:eastAsia="ar-SA"/>
        </w:rPr>
        <w:t>Formularz asortymentowo - cenowy</w:t>
      </w:r>
      <w:r w:rsidR="007E4A06" w:rsidRPr="002A5B69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32593D" w:rsidRPr="002A5B69" w:rsidRDefault="006724BD" w:rsidP="00325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A5B69">
        <w:rPr>
          <w:rFonts w:ascii="Tahoma" w:eastAsia="Times New Roman" w:hAnsi="Tahoma" w:cs="Tahoma"/>
          <w:sz w:val="20"/>
          <w:szCs w:val="20"/>
          <w:lang w:eastAsia="ar-SA"/>
        </w:rPr>
        <w:t>5</w:t>
      </w:r>
      <w:r w:rsidR="0032593D" w:rsidRPr="002A5B69">
        <w:rPr>
          <w:rFonts w:ascii="Tahoma" w:eastAsia="Times New Roman" w:hAnsi="Tahoma" w:cs="Tahoma"/>
          <w:sz w:val="20"/>
          <w:szCs w:val="20"/>
          <w:lang w:eastAsia="ar-SA"/>
        </w:rPr>
        <w:t xml:space="preserve">. Załączniki do procedury </w:t>
      </w:r>
      <w:r w:rsidR="0032593D" w:rsidRPr="002A5B69">
        <w:rPr>
          <w:rFonts w:ascii="Tahoma" w:eastAsia="MS Mincho" w:hAnsi="Tahoma" w:cs="Tahoma"/>
          <w:sz w:val="20"/>
          <w:szCs w:val="20"/>
          <w:lang w:eastAsia="ar-SA"/>
        </w:rPr>
        <w:t>BHP-8</w:t>
      </w:r>
    </w:p>
    <w:p w:rsidR="0032593D" w:rsidRPr="002053CE" w:rsidRDefault="0032593D" w:rsidP="0032593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8D" w:rsidRPr="004F4981" w:rsidRDefault="00F9368D" w:rsidP="00323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E2A" w:rsidRDefault="00925E2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B69" w:rsidRDefault="002A5B69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3F9A" w:rsidRDefault="00AF3F9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5D1" w:rsidRDefault="000565D1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5D1" w:rsidRDefault="000565D1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3F9A" w:rsidRDefault="00AF3F9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AEE" w:rsidRPr="009D155A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3" w:name="_Hlk98402935"/>
      <w:r w:rsidRPr="009D155A">
        <w:rPr>
          <w:rFonts w:ascii="Tahoma" w:eastAsia="Calibri" w:hAnsi="Tahoma" w:cs="Tahoma"/>
          <w:sz w:val="20"/>
          <w:szCs w:val="20"/>
        </w:rPr>
        <w:lastRenderedPageBreak/>
        <w:t>DZP.381.</w:t>
      </w:r>
      <w:r w:rsidR="002A5B69" w:rsidRPr="009D155A">
        <w:rPr>
          <w:rFonts w:ascii="Tahoma" w:eastAsia="Calibri" w:hAnsi="Tahoma" w:cs="Tahoma"/>
          <w:sz w:val="20"/>
          <w:szCs w:val="20"/>
        </w:rPr>
        <w:t>104</w:t>
      </w:r>
      <w:r w:rsidR="00B51BA6" w:rsidRPr="009D155A">
        <w:rPr>
          <w:rFonts w:ascii="Tahoma" w:eastAsia="Calibri" w:hAnsi="Tahoma" w:cs="Tahoma"/>
          <w:sz w:val="20"/>
          <w:szCs w:val="20"/>
        </w:rPr>
        <w:t>B</w:t>
      </w:r>
      <w:r w:rsidR="00C93FA8" w:rsidRPr="009D155A">
        <w:rPr>
          <w:rFonts w:ascii="Tahoma" w:eastAsia="Calibri" w:hAnsi="Tahoma" w:cs="Tahoma"/>
          <w:sz w:val="20"/>
          <w:szCs w:val="20"/>
        </w:rPr>
        <w:t>.</w:t>
      </w:r>
      <w:r w:rsidRPr="009D155A">
        <w:rPr>
          <w:rFonts w:ascii="Tahoma" w:eastAsia="Calibri" w:hAnsi="Tahoma" w:cs="Tahoma"/>
          <w:sz w:val="20"/>
          <w:szCs w:val="20"/>
        </w:rPr>
        <w:t>202</w:t>
      </w:r>
      <w:r w:rsidR="007E4A06" w:rsidRPr="009D155A">
        <w:rPr>
          <w:rFonts w:ascii="Tahoma" w:eastAsia="Calibri" w:hAnsi="Tahoma" w:cs="Tahoma"/>
          <w:sz w:val="20"/>
          <w:szCs w:val="20"/>
        </w:rPr>
        <w:t>3</w:t>
      </w:r>
    </w:p>
    <w:p w:rsidR="00071AEE" w:rsidRPr="009D155A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D155A">
        <w:rPr>
          <w:rFonts w:ascii="Tahoma" w:eastAsia="Calibri" w:hAnsi="Tahoma" w:cs="Tahoma"/>
          <w:sz w:val="20"/>
          <w:szCs w:val="20"/>
        </w:rPr>
        <w:t>Załącznik nr 1</w:t>
      </w:r>
    </w:p>
    <w:p w:rsidR="0027592D" w:rsidRPr="009D155A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4807" w:rsidRPr="009D155A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D155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DB4807" w:rsidRPr="009D155A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D155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:rsidR="00DB4807" w:rsidRPr="009D155A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D155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27592D" w:rsidRPr="009D155A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4807" w:rsidRPr="009D155A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155A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DB4807" w:rsidRPr="009D155A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155A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:rsidR="00DB4807" w:rsidRPr="009D155A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9D155A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:rsidR="00DB4807" w:rsidRPr="009D155A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155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DB4807" w:rsidRPr="009D155A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D155A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.............................................................................</w:t>
      </w:r>
    </w:p>
    <w:p w:rsidR="00DB4807" w:rsidRPr="009D155A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9D155A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9D155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9D155A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9D155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9D155A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9D155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:rsidR="00DB4807" w:rsidRPr="009D155A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D155A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:rsidR="00DB4807" w:rsidRPr="009D155A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D155A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</w:t>
      </w:r>
      <w:proofErr w:type="spellStart"/>
      <w:r w:rsidRPr="009D155A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9D155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B90A3A" w:rsidRPr="009D155A" w:rsidRDefault="00B90A3A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F2EA0" w:rsidRPr="009D155A" w:rsidRDefault="001F2EA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D0036" w:rsidRPr="009D155A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ar-SA"/>
        </w:rPr>
      </w:pPr>
      <w:r w:rsidRPr="009D155A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bookmarkStart w:id="4" w:name="_Hlk88471284"/>
      <w:r w:rsidR="001D0036" w:rsidRPr="009D155A">
        <w:rPr>
          <w:rFonts w:ascii="Tahoma" w:eastAsia="Times New Roman" w:hAnsi="Tahoma" w:cs="Tahoma"/>
          <w:sz w:val="20"/>
          <w:szCs w:val="20"/>
          <w:lang w:eastAsia="pl-PL"/>
        </w:rPr>
        <w:t xml:space="preserve">obsługę serwisową </w:t>
      </w:r>
      <w:r w:rsidR="007643E7" w:rsidRPr="009D155A">
        <w:rPr>
          <w:rFonts w:ascii="Tahoma" w:eastAsia="Times New Roman" w:hAnsi="Tahoma" w:cs="Tahoma"/>
          <w:sz w:val="20"/>
          <w:szCs w:val="20"/>
          <w:lang w:eastAsia="pl-PL"/>
        </w:rPr>
        <w:t>pomp infuzyjnych</w:t>
      </w:r>
      <w:r w:rsidR="00AF3F9A">
        <w:rPr>
          <w:rFonts w:ascii="Tahoma" w:eastAsia="Times New Roman" w:hAnsi="Tahoma" w:cs="Tahoma"/>
          <w:sz w:val="20"/>
          <w:szCs w:val="20"/>
          <w:lang w:eastAsia="pl-PL"/>
        </w:rPr>
        <w:t xml:space="preserve"> i stacji dokującej</w:t>
      </w:r>
      <w:r w:rsidR="00585874" w:rsidRPr="009D155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</w:t>
      </w:r>
      <w:bookmarkEnd w:id="4"/>
      <w:r w:rsidR="001D0036" w:rsidRPr="009D155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oferujemy realizację przedmiotu zamówienia w zakresie objętym specyfikacją warunków zamówienia ( SWZ) za łączną kwotę określoną w formularzu asortymentowo – cenowym</w:t>
      </w:r>
    </w:p>
    <w:p w:rsidR="001D0036" w:rsidRPr="009D155A" w:rsidRDefault="001D0036" w:rsidP="00DB4807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1F2EA0" w:rsidRPr="009D155A" w:rsidRDefault="001F2EA0" w:rsidP="00DB4807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195122" w:rsidRPr="009D155A" w:rsidRDefault="00E53045" w:rsidP="00DB4807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9D155A">
        <w:rPr>
          <w:rFonts w:ascii="Tahoma" w:eastAsia="Calibri" w:hAnsi="Tahoma" w:cs="Tahoma"/>
          <w:b/>
          <w:bCs/>
          <w:sz w:val="20"/>
          <w:szCs w:val="20"/>
          <w:u w:val="single"/>
        </w:rPr>
        <w:t>Termin realizacji zamówienia:</w:t>
      </w:r>
    </w:p>
    <w:p w:rsidR="00A955A6" w:rsidRPr="009D155A" w:rsidRDefault="00E53045" w:rsidP="001D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D155A">
        <w:rPr>
          <w:rFonts w:ascii="Tahoma" w:hAnsi="Tahoma" w:cs="Tahoma"/>
          <w:sz w:val="20"/>
          <w:szCs w:val="20"/>
        </w:rPr>
        <w:t xml:space="preserve">Termin realizacji zamówienia: </w:t>
      </w:r>
      <w:r w:rsidR="00AF3F9A">
        <w:rPr>
          <w:rFonts w:ascii="Tahoma" w:hAnsi="Tahoma" w:cs="Tahoma"/>
          <w:sz w:val="20"/>
          <w:szCs w:val="20"/>
        </w:rPr>
        <w:t>18 miesięcy</w:t>
      </w:r>
    </w:p>
    <w:p w:rsidR="00E53045" w:rsidRPr="009D155A" w:rsidRDefault="00E53045" w:rsidP="00DB480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F2EA0" w:rsidRPr="009D155A" w:rsidRDefault="001F2EA0" w:rsidP="00DB480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B4807" w:rsidRPr="009D155A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D155A">
        <w:rPr>
          <w:rFonts w:ascii="Tahoma" w:eastAsia="Calibri" w:hAnsi="Tahoma" w:cs="Tahoma"/>
          <w:sz w:val="20"/>
          <w:szCs w:val="20"/>
        </w:rPr>
        <w:t xml:space="preserve">Nr. konta bankowego do wpłat ………………………………….( wskazanego do umieszczenia w zapisach umowy </w:t>
      </w:r>
      <w:r w:rsidRPr="009D155A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:rsidR="00DB4807" w:rsidRPr="009D155A" w:rsidRDefault="00DB4807" w:rsidP="00DB480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26CCF" w:rsidRPr="009D155A" w:rsidRDefault="00126CCF" w:rsidP="00DB480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B4807" w:rsidRPr="009D155A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D155A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:rsidR="00DB4807" w:rsidRPr="009D155A" w:rsidRDefault="00DB4807" w:rsidP="00DB4807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D155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Jesteśmy związani niniejszą ofertą przez czas wskazany w Specyfikacji Warunków Zamówienia   </w:t>
      </w:r>
    </w:p>
    <w:p w:rsidR="00DB4807" w:rsidRPr="009D155A" w:rsidRDefault="00DB4807" w:rsidP="00DB4807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D155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- Zawarta w Specyfikacji  Warunków Zamówienia treść wzorów umów  została przez nas zaakceptowana i zobowiązujemy się w przypadku wyboru naszej oferty do zawarcia umowy na wyżej wymienionych warunkach w miejscu i terminie wyznaczonym przez Zamawiającego</w:t>
      </w:r>
    </w:p>
    <w:p w:rsidR="00DB4807" w:rsidRPr="009D155A" w:rsidRDefault="0091595D" w:rsidP="00DB480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D155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</w:t>
      </w:r>
      <w:r w:rsidR="00DB4807" w:rsidRPr="009D155A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="00DB4807" w:rsidRPr="009D155A">
        <w:rPr>
          <w:rFonts w:ascii="Tahoma" w:eastAsia="Calibri" w:hAnsi="Tahoma" w:cs="Tahoma"/>
          <w:sz w:val="20"/>
          <w:szCs w:val="20"/>
        </w:rPr>
        <w:t>świadczamy, że dane zawarte w ofercie, dokumentach i oświadczeniach są zgodne ze stanem faktycznym.</w:t>
      </w:r>
    </w:p>
    <w:p w:rsidR="00DB4807" w:rsidRPr="009D155A" w:rsidRDefault="00DB4807" w:rsidP="00DB48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9D155A">
        <w:rPr>
          <w:rFonts w:ascii="Tahoma" w:eastAsia="Times New Roman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9D155A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9D155A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DB4807" w:rsidRPr="009D155A" w:rsidRDefault="00DB4807" w:rsidP="00DB4807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D155A">
        <w:rPr>
          <w:rFonts w:ascii="Tahoma" w:eastAsia="Times New Roman" w:hAnsi="Tahoma" w:cs="Tahoma"/>
          <w:sz w:val="20"/>
          <w:szCs w:val="20"/>
          <w:lang w:eastAsia="ar-SA"/>
        </w:rPr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DB4807" w:rsidRPr="009D155A" w:rsidRDefault="00DB4807" w:rsidP="00DB480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16"/>
        <w:tblW w:w="0" w:type="auto"/>
        <w:tblLook w:val="04A0"/>
      </w:tblPr>
      <w:tblGrid>
        <w:gridCol w:w="9210"/>
      </w:tblGrid>
      <w:tr w:rsidR="00DB4807" w:rsidRPr="009D155A" w:rsidTr="00953379">
        <w:tc>
          <w:tcPr>
            <w:tcW w:w="9210" w:type="dxa"/>
          </w:tcPr>
          <w:p w:rsidR="00DB4807" w:rsidRPr="009D155A" w:rsidRDefault="00DB4807" w:rsidP="00DB4807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D15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:rsidR="00DB4807" w:rsidRPr="009D155A" w:rsidRDefault="00DB4807">
            <w:pPr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D155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:rsidR="00DB4807" w:rsidRPr="009D155A" w:rsidRDefault="00DB4807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D155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:rsidR="00DB4807" w:rsidRPr="009D155A" w:rsidRDefault="00DB4807">
            <w:pPr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D155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Średnie przedsiębiorstwo</w:t>
            </w:r>
          </w:p>
          <w:p w:rsidR="00DB4807" w:rsidRPr="009D155A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D155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lastRenderedPageBreak/>
              <w:t xml:space="preserve">Jednoosobowa działalnością gospodarczą </w:t>
            </w:r>
          </w:p>
          <w:p w:rsidR="00DB4807" w:rsidRPr="009D155A" w:rsidRDefault="00DB4807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D155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:rsidR="00DB4807" w:rsidRPr="009D155A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D155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:rsidR="00DB4807" w:rsidRPr="009D155A" w:rsidRDefault="00DB4807" w:rsidP="00DB4807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DB4807" w:rsidRPr="00DB4807" w:rsidRDefault="00DB4807" w:rsidP="00DB4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4807" w:rsidRPr="00DB4807" w:rsidRDefault="00DB4807" w:rsidP="00DB48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4807">
        <w:rPr>
          <w:rFonts w:ascii="Times New Roman" w:eastAsia="Calibri" w:hAnsi="Times New Roman" w:cs="Times New Roman"/>
          <w:sz w:val="24"/>
          <w:szCs w:val="24"/>
        </w:rPr>
        <w:t>*</w:t>
      </w:r>
      <w:r w:rsidRPr="00DB4807">
        <w:rPr>
          <w:rFonts w:ascii="Times New Roman" w:eastAsia="Calibri" w:hAnsi="Times New Roman" w:cs="Times New Roman"/>
          <w:sz w:val="18"/>
          <w:szCs w:val="18"/>
        </w:rPr>
        <w:t>Zaznaczyć właściwe X</w:t>
      </w:r>
    </w:p>
    <w:p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807" w:rsidRDefault="00DB4807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F2EA0" w:rsidRDefault="001F2EA0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8F" w:rsidRDefault="00DF0F8F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8F" w:rsidRDefault="00DF0F8F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8F" w:rsidRDefault="00DF0F8F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155A" w:rsidRDefault="009D155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155A" w:rsidRDefault="009D155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155A" w:rsidRDefault="009D155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155A" w:rsidRDefault="009D155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155A" w:rsidRDefault="009D155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155A" w:rsidRDefault="009D155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155A" w:rsidRDefault="009D155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155A" w:rsidRDefault="009D155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D155A" w:rsidRDefault="009D155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8F" w:rsidRDefault="00DF0F8F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8F" w:rsidRDefault="00DF0F8F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78" w:rsidRPr="009D155A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9D155A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B90A3A" w:rsidRPr="009D155A">
        <w:rPr>
          <w:rFonts w:ascii="Tahoma" w:eastAsia="Times New Roman" w:hAnsi="Tahoma" w:cs="Tahoma"/>
          <w:iCs/>
          <w:sz w:val="20"/>
          <w:szCs w:val="20"/>
          <w:lang w:eastAsia="ar-SA"/>
        </w:rPr>
        <w:t>1</w:t>
      </w:r>
      <w:r w:rsidR="009D155A" w:rsidRPr="009D155A">
        <w:rPr>
          <w:rFonts w:ascii="Tahoma" w:eastAsia="Times New Roman" w:hAnsi="Tahoma" w:cs="Tahoma"/>
          <w:iCs/>
          <w:sz w:val="20"/>
          <w:szCs w:val="20"/>
          <w:lang w:eastAsia="ar-SA"/>
        </w:rPr>
        <w:t>04</w:t>
      </w:r>
      <w:r w:rsidRPr="009D155A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F9368D" w:rsidRPr="009D155A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DF0F78" w:rsidRPr="009D155A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D155A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DF0F78" w:rsidRPr="009D155A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9D155A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9D155A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9D155A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9D155A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DF0F78" w:rsidRPr="009D155A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9D155A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9D155A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9D155A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9D155A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9D155A" w:rsidRDefault="00DF0F78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9D155A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</w:t>
      </w:r>
      <w:r w:rsidR="00544677">
        <w:rPr>
          <w:rFonts w:ascii="Tahoma" w:eastAsia="MS Mincho" w:hAnsi="Tahoma" w:cs="Tahoma"/>
          <w:bCs/>
          <w:sz w:val="20"/>
          <w:szCs w:val="20"/>
          <w:lang w:eastAsia="pl-PL"/>
        </w:rPr>
        <w:t>zp</w:t>
      </w:r>
      <w:r w:rsidRPr="009D155A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:rsidR="00405C8E" w:rsidRPr="009D155A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9D155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Oświadczamy, że wobec wykonawcy/żadnego z wykonawców nie zachodzą przesłanki </w:t>
      </w:r>
    </w:p>
    <w:p w:rsidR="00405C8E" w:rsidRPr="009D155A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9D155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wykluczenia z postepowania, o których mowa </w:t>
      </w:r>
      <w:bookmarkStart w:id="5" w:name="_Hlk101345128"/>
      <w:r w:rsidRPr="009D155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5"/>
      <w:r w:rsidRPr="009D155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:rsidR="00405C8E" w:rsidRPr="009D155A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9D155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 szczególnych rozwiązaniach w zakresie przeciwdziałania wspieraniu agresji na Ukrainę</w:t>
      </w:r>
    </w:p>
    <w:p w:rsidR="00405C8E" w:rsidRPr="009D155A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9D155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oraz służących ochronie bezpieczeństwa narodowego. </w:t>
      </w:r>
    </w:p>
    <w:p w:rsidR="00DF0F78" w:rsidRPr="009D155A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9D155A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9D155A" w:rsidRDefault="00DF0F78">
      <w:pPr>
        <w:numPr>
          <w:ilvl w:val="0"/>
          <w:numId w:val="38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9D155A">
        <w:rPr>
          <w:rFonts w:ascii="Tahoma" w:eastAsia="Calibri" w:hAnsi="Tahoma" w:cs="Tahoma"/>
          <w:b/>
          <w:sz w:val="20"/>
          <w:szCs w:val="20"/>
        </w:rPr>
        <w:t>*</w:t>
      </w:r>
      <w:r w:rsidRPr="009D155A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9D155A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9D155A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9D155A">
        <w:rPr>
          <w:rFonts w:ascii="Tahoma" w:eastAsia="Calibri" w:hAnsi="Tahoma" w:cs="Tahoma"/>
          <w:i/>
          <w:sz w:val="20"/>
          <w:szCs w:val="20"/>
        </w:rPr>
        <w:t>).</w:t>
      </w:r>
      <w:r w:rsidRPr="009D155A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:rsidR="00DF0F78" w:rsidRPr="009D155A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:rsidR="00DF0F78" w:rsidRPr="009D155A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9D155A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9D155A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DF0F78" w:rsidRPr="009D155A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9D155A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9D155A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9D155A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9D155A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9D155A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9D155A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9D155A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D155A">
        <w:rPr>
          <w:rFonts w:ascii="Tahoma" w:eastAsia="Calibri" w:hAnsi="Tahoma" w:cs="Tahoma"/>
          <w:b/>
          <w:sz w:val="20"/>
          <w:szCs w:val="20"/>
        </w:rPr>
        <w:t>*</w:t>
      </w:r>
      <w:r w:rsidRPr="009D155A">
        <w:rPr>
          <w:rFonts w:ascii="Tahoma" w:eastAsia="Calibri" w:hAnsi="Tahoma" w:cs="Tahoma"/>
          <w:b/>
          <w:sz w:val="18"/>
          <w:szCs w:val="18"/>
        </w:rPr>
        <w:t>wypełnić jeżeli dotyczy</w:t>
      </w:r>
    </w:p>
    <w:p w:rsidR="007A7A7E" w:rsidRPr="009D155A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7A7A7E" w:rsidRPr="009D155A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DF0F78" w:rsidRPr="009D155A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9D155A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9D155A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9D155A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9D155A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9D155A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9D155A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9D155A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9D155A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9D155A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AE1833" w:rsidRPr="009D155A" w:rsidRDefault="00DF0F78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  <w:r w:rsidRPr="009D155A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  <w:bookmarkEnd w:id="3"/>
    </w:p>
    <w:p w:rsidR="009B6E83" w:rsidRPr="009D155A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9D155A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Default="009B6E83" w:rsidP="00544677">
      <w:pPr>
        <w:spacing w:after="0" w:line="240" w:lineRule="auto"/>
        <w:ind w:right="-142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sectPr w:rsidR="009B6E83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:rsidR="000B3ECE" w:rsidRPr="000B3ECE" w:rsidRDefault="000B3ECE" w:rsidP="00544677">
      <w:pPr>
        <w:spacing w:after="0" w:line="240" w:lineRule="auto"/>
        <w:rPr>
          <w:rFonts w:ascii="Calibri" w:eastAsia="Tahoma" w:hAnsi="Calibri" w:cs="Calibri"/>
          <w:b/>
          <w:kern w:val="3"/>
          <w:lang w:eastAsia="pl-PL"/>
        </w:rPr>
      </w:pPr>
    </w:p>
    <w:sectPr w:rsidR="000B3ECE" w:rsidRPr="000B3ECE" w:rsidSect="0000179D">
      <w:pgSz w:w="16838" w:h="11906" w:orient="landscape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B80" w:rsidRDefault="009D1B80" w:rsidP="00970FFE">
      <w:pPr>
        <w:spacing w:after="0" w:line="240" w:lineRule="auto"/>
      </w:pPr>
      <w:r>
        <w:separator/>
      </w:r>
    </w:p>
  </w:endnote>
  <w:endnote w:type="continuationSeparator" w:id="1">
    <w:p w:rsidR="009D1B80" w:rsidRDefault="009D1B80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B80" w:rsidRDefault="009D1B80" w:rsidP="00970FFE">
      <w:pPr>
        <w:spacing w:after="0" w:line="240" w:lineRule="auto"/>
      </w:pPr>
      <w:r>
        <w:separator/>
      </w:r>
    </w:p>
  </w:footnote>
  <w:footnote w:type="continuationSeparator" w:id="1">
    <w:p w:rsidR="009D1B80" w:rsidRDefault="009D1B80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6F4043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4"/>
    <w:multiLevelType w:val="singleLevel"/>
    <w:tmpl w:val="4E4C215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2">
    <w:nsid w:val="0000000B"/>
    <w:multiLevelType w:val="multilevel"/>
    <w:tmpl w:val="69962C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6"/>
    <w:multiLevelType w:val="singleLevel"/>
    <w:tmpl w:val="EF9E1332"/>
    <w:styleLink w:val="WWNum151"/>
    <w:lvl w:ilvl="0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</w:lvl>
  </w:abstractNum>
  <w:abstractNum w:abstractNumId="4">
    <w:nsid w:val="0000001D"/>
    <w:multiLevelType w:val="multilevel"/>
    <w:tmpl w:val="E58024D6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22"/>
    <w:multiLevelType w:val="singleLevel"/>
    <w:tmpl w:val="928EC6D2"/>
    <w:name w:val="WW8Num146"/>
    <w:lvl w:ilvl="0">
      <w:start w:val="7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6">
    <w:nsid w:val="00000027"/>
    <w:multiLevelType w:val="multilevel"/>
    <w:tmpl w:val="48A69CC8"/>
    <w:name w:val="WW8Num16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Times New Roman" w:eastAsia="Tahoma" w:hAnsi="Times New Roman" w:cs="Times New Roman" w:hint="default"/>
        <w:kern w:val="1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>
    <w:nsid w:val="0000002F"/>
    <w:multiLevelType w:val="singleLevel"/>
    <w:tmpl w:val="0000002F"/>
    <w:name w:val="WW8Num1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>
    <w:nsid w:val="00000037"/>
    <w:multiLevelType w:val="singleLevel"/>
    <w:tmpl w:val="CCC65236"/>
    <w:name w:val="WW8Num20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</w:abstractNum>
  <w:abstractNum w:abstractNumId="9">
    <w:nsid w:val="00000038"/>
    <w:multiLevelType w:val="singleLevel"/>
    <w:tmpl w:val="04DE1920"/>
    <w:name w:val="WW8Num210"/>
    <w:lvl w:ilvl="0">
      <w:start w:val="7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0000044"/>
    <w:multiLevelType w:val="multilevel"/>
    <w:tmpl w:val="0000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lowerRoman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5245E97"/>
    <w:multiLevelType w:val="hybridMultilevel"/>
    <w:tmpl w:val="FB4ACA9A"/>
    <w:lvl w:ilvl="0" w:tplc="17544EA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0774C7"/>
    <w:multiLevelType w:val="multilevel"/>
    <w:tmpl w:val="2548C56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136A3D"/>
    <w:multiLevelType w:val="hybridMultilevel"/>
    <w:tmpl w:val="6DE68924"/>
    <w:styleLink w:val="WWNum181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CED720A"/>
    <w:multiLevelType w:val="hybridMultilevel"/>
    <w:tmpl w:val="75522AF4"/>
    <w:lvl w:ilvl="0" w:tplc="249835F4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25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22B06B00"/>
    <w:multiLevelType w:val="hybridMultilevel"/>
    <w:tmpl w:val="431E62AE"/>
    <w:name w:val="WW8Num264224"/>
    <w:styleLink w:val="WWNum161"/>
    <w:lvl w:ilvl="0" w:tplc="1E121B3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2E0D5554"/>
    <w:multiLevelType w:val="hybridMultilevel"/>
    <w:tmpl w:val="F49825FA"/>
    <w:lvl w:ilvl="0" w:tplc="3CBEC952">
      <w:start w:val="1"/>
      <w:numFmt w:val="lowerLetter"/>
      <w:lvlText w:val="%1)"/>
      <w:lvlJc w:val="left"/>
      <w:pPr>
        <w:ind w:left="75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EC1294"/>
    <w:multiLevelType w:val="hybridMultilevel"/>
    <w:tmpl w:val="CD9C58FA"/>
    <w:lvl w:ilvl="0" w:tplc="ECA05972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2">
    <w:nsid w:val="396D5CB7"/>
    <w:multiLevelType w:val="multilevel"/>
    <w:tmpl w:val="B87C03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>
    <w:nsid w:val="39CD25F1"/>
    <w:multiLevelType w:val="hybridMultilevel"/>
    <w:tmpl w:val="C73A73CE"/>
    <w:name w:val="WW8Num2642243222"/>
    <w:lvl w:ilvl="0" w:tplc="327C2B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6">
    <w:nsid w:val="419656FB"/>
    <w:multiLevelType w:val="multilevel"/>
    <w:tmpl w:val="D3561B00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>
    <w:nsid w:val="433C19CB"/>
    <w:multiLevelType w:val="hybridMultilevel"/>
    <w:tmpl w:val="6F405F3E"/>
    <w:lvl w:ilvl="0" w:tplc="4D922816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1">
    <w:nsid w:val="488A145C"/>
    <w:multiLevelType w:val="hybridMultilevel"/>
    <w:tmpl w:val="71E00F3A"/>
    <w:name w:val="WW8Num264224322222"/>
    <w:lvl w:ilvl="0" w:tplc="77EC0E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CD775F"/>
    <w:multiLevelType w:val="hybridMultilevel"/>
    <w:tmpl w:val="34C025B0"/>
    <w:lvl w:ilvl="0" w:tplc="21D42ED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4EFE1A53"/>
    <w:multiLevelType w:val="hybridMultilevel"/>
    <w:tmpl w:val="22F214D8"/>
    <w:name w:val="WW8Num283"/>
    <w:lvl w:ilvl="0" w:tplc="9CA61A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A7BE9632">
      <w:start w:val="1"/>
      <w:numFmt w:val="lowerLetter"/>
      <w:lvlText w:val="%2.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0F62128"/>
    <w:multiLevelType w:val="hybridMultilevel"/>
    <w:tmpl w:val="607046D2"/>
    <w:name w:val="WW8Num1573322"/>
    <w:lvl w:ilvl="0" w:tplc="81B0B68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455A6E"/>
    <w:multiLevelType w:val="multilevel"/>
    <w:tmpl w:val="8FBC8836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5DF9591B"/>
    <w:multiLevelType w:val="hybridMultilevel"/>
    <w:tmpl w:val="C164A3A2"/>
    <w:styleLink w:val="WWNum171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6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8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AD5956"/>
    <w:multiLevelType w:val="multilevel"/>
    <w:tmpl w:val="9C4A4A1C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3">
    <w:nsid w:val="6D72104E"/>
    <w:multiLevelType w:val="multilevel"/>
    <w:tmpl w:val="282224BC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>
    <w:nsid w:val="6E644D64"/>
    <w:multiLevelType w:val="hybridMultilevel"/>
    <w:tmpl w:val="3078D3A4"/>
    <w:name w:val="WW8Num26422432223"/>
    <w:lvl w:ilvl="0" w:tplc="C382D21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F01C26"/>
    <w:multiLevelType w:val="hybridMultilevel"/>
    <w:tmpl w:val="5C5212E6"/>
    <w:lvl w:ilvl="0" w:tplc="825EC2AA">
      <w:start w:val="8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2"/>
  </w:num>
  <w:num w:numId="2">
    <w:abstractNumId w:val="36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3"/>
    <w:lvlOverride w:ilvl="0">
      <w:lvl w:ilvl="0">
        <w:start w:val="1"/>
        <w:numFmt w:val="lowerLetter"/>
        <w:lvlText w:val="%1)"/>
        <w:lvlJc w:val="left"/>
        <w:pPr>
          <w:tabs>
            <w:tab w:val="num" w:pos="785"/>
          </w:tabs>
          <w:ind w:left="765" w:hanging="340"/>
        </w:pPr>
        <w:rPr>
          <w:i w:val="0"/>
          <w:iCs w:val="0"/>
          <w:sz w:val="20"/>
          <w:szCs w:val="20"/>
        </w:rPr>
      </w:lvl>
    </w:lvlOverride>
  </w:num>
  <w:num w:numId="4">
    <w:abstractNumId w:val="27"/>
    <w:lvlOverride w:ilvl="0">
      <w:lvl w:ilvl="0" w:tplc="1E121B34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21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43"/>
  </w:num>
  <w:num w:numId="8">
    <w:abstractNumId w:val="51"/>
  </w:num>
  <w:num w:numId="9">
    <w:abstractNumId w:val="22"/>
  </w:num>
  <w:num w:numId="10">
    <w:abstractNumId w:val="38"/>
  </w:num>
  <w:num w:numId="11">
    <w:abstractNumId w:val="15"/>
  </w:num>
  <w:num w:numId="12">
    <w:abstractNumId w:val="72"/>
  </w:num>
  <w:num w:numId="13">
    <w:abstractNumId w:val="50"/>
  </w:num>
  <w:num w:numId="14">
    <w:abstractNumId w:val="65"/>
  </w:num>
  <w:num w:numId="15">
    <w:abstractNumId w:val="32"/>
  </w:num>
  <w:num w:numId="16">
    <w:abstractNumId w:val="30"/>
  </w:num>
  <w:num w:numId="17">
    <w:abstractNumId w:val="45"/>
  </w:num>
  <w:num w:numId="18">
    <w:abstractNumId w:val="39"/>
  </w:num>
  <w:num w:numId="19">
    <w:abstractNumId w:val="18"/>
  </w:num>
  <w:num w:numId="20">
    <w:abstractNumId w:val="47"/>
  </w:num>
  <w:num w:numId="21">
    <w:abstractNumId w:val="53"/>
  </w:num>
  <w:num w:numId="22">
    <w:abstractNumId w:val="23"/>
  </w:num>
  <w:num w:numId="23">
    <w:abstractNumId w:val="41"/>
  </w:num>
  <w:num w:numId="24">
    <w:abstractNumId w:val="31"/>
  </w:num>
  <w:num w:numId="25">
    <w:abstractNumId w:val="64"/>
  </w:num>
  <w:num w:numId="26">
    <w:abstractNumId w:val="66"/>
  </w:num>
  <w:num w:numId="27">
    <w:abstractNumId w:val="75"/>
  </w:num>
  <w:num w:numId="28">
    <w:abstractNumId w:val="11"/>
    <w:lvlOverride w:ilvl="0">
      <w:lvl w:ilvl="0" w:tplc="17544EA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69"/>
  </w:num>
  <w:num w:numId="30">
    <w:abstractNumId w:val="48"/>
  </w:num>
  <w:num w:numId="31">
    <w:abstractNumId w:val="17"/>
  </w:num>
  <w:num w:numId="32">
    <w:abstractNumId w:val="74"/>
  </w:num>
  <w:num w:numId="33">
    <w:abstractNumId w:val="19"/>
  </w:num>
  <w:num w:numId="34">
    <w:abstractNumId w:val="28"/>
  </w:num>
  <w:num w:numId="35">
    <w:abstractNumId w:val="70"/>
  </w:num>
  <w:num w:numId="36">
    <w:abstractNumId w:val="34"/>
  </w:num>
  <w:num w:numId="37">
    <w:abstractNumId w:val="13"/>
  </w:num>
  <w:num w:numId="38">
    <w:abstractNumId w:val="71"/>
  </w:num>
  <w:num w:numId="39">
    <w:abstractNumId w:val="73"/>
  </w:num>
  <w:num w:numId="40">
    <w:abstractNumId w:val="42"/>
  </w:num>
  <w:num w:numId="41">
    <w:abstractNumId w:val="44"/>
  </w:num>
  <w:num w:numId="42">
    <w:abstractNumId w:val="67"/>
  </w:num>
  <w:num w:numId="43">
    <w:abstractNumId w:val="36"/>
  </w:num>
  <w:num w:numId="44">
    <w:abstractNumId w:val="61"/>
  </w:num>
  <w:num w:numId="45">
    <w:abstractNumId w:val="46"/>
  </w:num>
  <w:num w:numId="46">
    <w:abstractNumId w:val="3"/>
  </w:num>
  <w:num w:numId="47">
    <w:abstractNumId w:val="2"/>
  </w:num>
  <w:num w:numId="48">
    <w:abstractNumId w:val="54"/>
  </w:num>
  <w:num w:numId="49">
    <w:abstractNumId w:val="20"/>
  </w:num>
  <w:num w:numId="50">
    <w:abstractNumId w:val="12"/>
  </w:num>
  <w:num w:numId="51">
    <w:abstractNumId w:val="24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6"/>
  </w:num>
  <w:num w:numId="56">
    <w:abstractNumId w:val="35"/>
  </w:num>
  <w:num w:numId="57">
    <w:abstractNumId w:val="0"/>
  </w:num>
  <w:num w:numId="58">
    <w:abstractNumId w:val="1"/>
  </w:num>
  <w:num w:numId="59">
    <w:abstractNumId w:val="5"/>
  </w:num>
  <w:num w:numId="60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"/>
  </w:num>
  <w:num w:numId="64">
    <w:abstractNumId w:val="7"/>
  </w:num>
  <w:num w:numId="65">
    <w:abstractNumId w:val="8"/>
  </w:num>
  <w:num w:numId="66">
    <w:abstractNumId w:val="9"/>
  </w:num>
  <w:num w:numId="67">
    <w:abstractNumId w:val="10"/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</w:num>
  <w:num w:numId="71">
    <w:abstractNumId w:val="27"/>
  </w:num>
  <w:num w:numId="72">
    <w:abstractNumId w:val="4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79D"/>
    <w:rsid w:val="00001FA1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565D1"/>
    <w:rsid w:val="00056F37"/>
    <w:rsid w:val="000610F5"/>
    <w:rsid w:val="000625B8"/>
    <w:rsid w:val="00063DD6"/>
    <w:rsid w:val="00064533"/>
    <w:rsid w:val="00064A6A"/>
    <w:rsid w:val="00070C33"/>
    <w:rsid w:val="00071AEE"/>
    <w:rsid w:val="00071F98"/>
    <w:rsid w:val="000729D9"/>
    <w:rsid w:val="000766ED"/>
    <w:rsid w:val="00084834"/>
    <w:rsid w:val="00085B13"/>
    <w:rsid w:val="00091D3B"/>
    <w:rsid w:val="00095D40"/>
    <w:rsid w:val="000A3144"/>
    <w:rsid w:val="000A7686"/>
    <w:rsid w:val="000B3CA0"/>
    <w:rsid w:val="000B3ECE"/>
    <w:rsid w:val="000B4EFB"/>
    <w:rsid w:val="000B54D8"/>
    <w:rsid w:val="000B5DA6"/>
    <w:rsid w:val="000C0BA7"/>
    <w:rsid w:val="000C53DC"/>
    <w:rsid w:val="000D151C"/>
    <w:rsid w:val="000D2453"/>
    <w:rsid w:val="000D3A2C"/>
    <w:rsid w:val="000D5844"/>
    <w:rsid w:val="000D7DCD"/>
    <w:rsid w:val="000E04EB"/>
    <w:rsid w:val="000E3AC4"/>
    <w:rsid w:val="000E49D3"/>
    <w:rsid w:val="000E5189"/>
    <w:rsid w:val="000F0437"/>
    <w:rsid w:val="000F21E4"/>
    <w:rsid w:val="000F48DB"/>
    <w:rsid w:val="000F60C6"/>
    <w:rsid w:val="00100D86"/>
    <w:rsid w:val="001041AF"/>
    <w:rsid w:val="001043BE"/>
    <w:rsid w:val="00104C4D"/>
    <w:rsid w:val="00117FB2"/>
    <w:rsid w:val="0012233E"/>
    <w:rsid w:val="00126361"/>
    <w:rsid w:val="00126CCF"/>
    <w:rsid w:val="00127C55"/>
    <w:rsid w:val="0013254B"/>
    <w:rsid w:val="001336AA"/>
    <w:rsid w:val="00135883"/>
    <w:rsid w:val="001371D1"/>
    <w:rsid w:val="00143B46"/>
    <w:rsid w:val="00144F5A"/>
    <w:rsid w:val="00151424"/>
    <w:rsid w:val="00151E50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60C4"/>
    <w:rsid w:val="00187710"/>
    <w:rsid w:val="001924F2"/>
    <w:rsid w:val="001934C2"/>
    <w:rsid w:val="00195122"/>
    <w:rsid w:val="001963D4"/>
    <w:rsid w:val="001A3C27"/>
    <w:rsid w:val="001A3E39"/>
    <w:rsid w:val="001A58D5"/>
    <w:rsid w:val="001A69BA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C50B5"/>
    <w:rsid w:val="001D0031"/>
    <w:rsid w:val="001D0036"/>
    <w:rsid w:val="001D0911"/>
    <w:rsid w:val="001D1B47"/>
    <w:rsid w:val="001D1CD5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2EA0"/>
    <w:rsid w:val="001F75BC"/>
    <w:rsid w:val="001F7DC5"/>
    <w:rsid w:val="00201FFF"/>
    <w:rsid w:val="00202E5E"/>
    <w:rsid w:val="002033CD"/>
    <w:rsid w:val="00204595"/>
    <w:rsid w:val="002046F0"/>
    <w:rsid w:val="00204B6B"/>
    <w:rsid w:val="00205170"/>
    <w:rsid w:val="002053CE"/>
    <w:rsid w:val="00211647"/>
    <w:rsid w:val="00217004"/>
    <w:rsid w:val="0021720C"/>
    <w:rsid w:val="00217500"/>
    <w:rsid w:val="00220F18"/>
    <w:rsid w:val="00224B93"/>
    <w:rsid w:val="00226390"/>
    <w:rsid w:val="002308C7"/>
    <w:rsid w:val="00231442"/>
    <w:rsid w:val="0024374D"/>
    <w:rsid w:val="002440DB"/>
    <w:rsid w:val="0025097B"/>
    <w:rsid w:val="00251581"/>
    <w:rsid w:val="00253195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4C80"/>
    <w:rsid w:val="00296738"/>
    <w:rsid w:val="00296A63"/>
    <w:rsid w:val="002A2231"/>
    <w:rsid w:val="002A40AA"/>
    <w:rsid w:val="002A5B69"/>
    <w:rsid w:val="002A6ED1"/>
    <w:rsid w:val="002B4F51"/>
    <w:rsid w:val="002C0FF7"/>
    <w:rsid w:val="002C53FA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27575"/>
    <w:rsid w:val="003413A1"/>
    <w:rsid w:val="003448D7"/>
    <w:rsid w:val="00351E5E"/>
    <w:rsid w:val="00355559"/>
    <w:rsid w:val="00355AB7"/>
    <w:rsid w:val="003637FA"/>
    <w:rsid w:val="00374D5B"/>
    <w:rsid w:val="003760BD"/>
    <w:rsid w:val="003804D2"/>
    <w:rsid w:val="00381D22"/>
    <w:rsid w:val="003915D7"/>
    <w:rsid w:val="00391F19"/>
    <w:rsid w:val="00395F2B"/>
    <w:rsid w:val="003A052A"/>
    <w:rsid w:val="003A14A7"/>
    <w:rsid w:val="003A1B01"/>
    <w:rsid w:val="003A2CD6"/>
    <w:rsid w:val="003A47D9"/>
    <w:rsid w:val="003A76D8"/>
    <w:rsid w:val="003B37F2"/>
    <w:rsid w:val="003B4EC7"/>
    <w:rsid w:val="003B71D6"/>
    <w:rsid w:val="003C0C73"/>
    <w:rsid w:val="003C0D0F"/>
    <w:rsid w:val="003C2EAD"/>
    <w:rsid w:val="003D75F3"/>
    <w:rsid w:val="003E0460"/>
    <w:rsid w:val="003E3CC2"/>
    <w:rsid w:val="003F2557"/>
    <w:rsid w:val="003F5F62"/>
    <w:rsid w:val="003F67E1"/>
    <w:rsid w:val="003F6B6F"/>
    <w:rsid w:val="004025FD"/>
    <w:rsid w:val="00404287"/>
    <w:rsid w:val="004056FE"/>
    <w:rsid w:val="00405C8E"/>
    <w:rsid w:val="00413464"/>
    <w:rsid w:val="00422E21"/>
    <w:rsid w:val="004311E1"/>
    <w:rsid w:val="00434278"/>
    <w:rsid w:val="00434B01"/>
    <w:rsid w:val="00435486"/>
    <w:rsid w:val="0043611D"/>
    <w:rsid w:val="00437794"/>
    <w:rsid w:val="00441DFC"/>
    <w:rsid w:val="00443A1C"/>
    <w:rsid w:val="00447A5C"/>
    <w:rsid w:val="0045487F"/>
    <w:rsid w:val="00457980"/>
    <w:rsid w:val="00460B54"/>
    <w:rsid w:val="00461C9A"/>
    <w:rsid w:val="00464B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3DF"/>
    <w:rsid w:val="004A6569"/>
    <w:rsid w:val="004B05CC"/>
    <w:rsid w:val="004B0BEE"/>
    <w:rsid w:val="004B2291"/>
    <w:rsid w:val="004C1EE6"/>
    <w:rsid w:val="004C4F14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3FB8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2F5D"/>
    <w:rsid w:val="00544677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2A07"/>
    <w:rsid w:val="0057324C"/>
    <w:rsid w:val="00575107"/>
    <w:rsid w:val="0057620D"/>
    <w:rsid w:val="00583E5A"/>
    <w:rsid w:val="00584FA3"/>
    <w:rsid w:val="00585874"/>
    <w:rsid w:val="005975E3"/>
    <w:rsid w:val="005A36CC"/>
    <w:rsid w:val="005A44B7"/>
    <w:rsid w:val="005A6C16"/>
    <w:rsid w:val="005A6E05"/>
    <w:rsid w:val="005B36CE"/>
    <w:rsid w:val="005B50BB"/>
    <w:rsid w:val="005B6F6D"/>
    <w:rsid w:val="005D0558"/>
    <w:rsid w:val="005D68A4"/>
    <w:rsid w:val="005D7BB0"/>
    <w:rsid w:val="005E07BA"/>
    <w:rsid w:val="005E7818"/>
    <w:rsid w:val="005E7955"/>
    <w:rsid w:val="005F236E"/>
    <w:rsid w:val="005F6501"/>
    <w:rsid w:val="00610A9E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55078"/>
    <w:rsid w:val="00655AC5"/>
    <w:rsid w:val="006610D9"/>
    <w:rsid w:val="00665FBA"/>
    <w:rsid w:val="006673B4"/>
    <w:rsid w:val="00671D89"/>
    <w:rsid w:val="006724BD"/>
    <w:rsid w:val="0067263D"/>
    <w:rsid w:val="006739F9"/>
    <w:rsid w:val="00680556"/>
    <w:rsid w:val="006823B4"/>
    <w:rsid w:val="00686A1A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1B08"/>
    <w:rsid w:val="006C56C2"/>
    <w:rsid w:val="006C76FA"/>
    <w:rsid w:val="006D5784"/>
    <w:rsid w:val="006E4BDF"/>
    <w:rsid w:val="006E67A1"/>
    <w:rsid w:val="006E72A9"/>
    <w:rsid w:val="007053E1"/>
    <w:rsid w:val="007059C0"/>
    <w:rsid w:val="00705D45"/>
    <w:rsid w:val="00712303"/>
    <w:rsid w:val="007136FF"/>
    <w:rsid w:val="00716F69"/>
    <w:rsid w:val="00726BF6"/>
    <w:rsid w:val="00727DAB"/>
    <w:rsid w:val="00731214"/>
    <w:rsid w:val="007348F0"/>
    <w:rsid w:val="0074091C"/>
    <w:rsid w:val="00743A93"/>
    <w:rsid w:val="00744265"/>
    <w:rsid w:val="007539E3"/>
    <w:rsid w:val="007551A7"/>
    <w:rsid w:val="007603FA"/>
    <w:rsid w:val="0076295F"/>
    <w:rsid w:val="007643E7"/>
    <w:rsid w:val="00770E25"/>
    <w:rsid w:val="00770F77"/>
    <w:rsid w:val="00772E5E"/>
    <w:rsid w:val="00773025"/>
    <w:rsid w:val="00773C1D"/>
    <w:rsid w:val="00776DF2"/>
    <w:rsid w:val="00780D7E"/>
    <w:rsid w:val="007843AE"/>
    <w:rsid w:val="00786B29"/>
    <w:rsid w:val="00790218"/>
    <w:rsid w:val="00792EF1"/>
    <w:rsid w:val="00794B8C"/>
    <w:rsid w:val="0079630B"/>
    <w:rsid w:val="007A0B66"/>
    <w:rsid w:val="007A136E"/>
    <w:rsid w:val="007A2C35"/>
    <w:rsid w:val="007A2ED1"/>
    <w:rsid w:val="007A4448"/>
    <w:rsid w:val="007A4E01"/>
    <w:rsid w:val="007A75CC"/>
    <w:rsid w:val="007A7A7E"/>
    <w:rsid w:val="007B02B6"/>
    <w:rsid w:val="007B043B"/>
    <w:rsid w:val="007B21B2"/>
    <w:rsid w:val="007B4B90"/>
    <w:rsid w:val="007D0089"/>
    <w:rsid w:val="007D0281"/>
    <w:rsid w:val="007D32E2"/>
    <w:rsid w:val="007D38EB"/>
    <w:rsid w:val="007E349D"/>
    <w:rsid w:val="007E4A06"/>
    <w:rsid w:val="007E723C"/>
    <w:rsid w:val="007F17F3"/>
    <w:rsid w:val="007F3D8E"/>
    <w:rsid w:val="007F3F92"/>
    <w:rsid w:val="007F5389"/>
    <w:rsid w:val="00800BBC"/>
    <w:rsid w:val="0080266D"/>
    <w:rsid w:val="00804705"/>
    <w:rsid w:val="00807629"/>
    <w:rsid w:val="0081039C"/>
    <w:rsid w:val="0081077A"/>
    <w:rsid w:val="008157F0"/>
    <w:rsid w:val="00815BCD"/>
    <w:rsid w:val="0081706B"/>
    <w:rsid w:val="008200C6"/>
    <w:rsid w:val="00830392"/>
    <w:rsid w:val="00832E4E"/>
    <w:rsid w:val="00833B78"/>
    <w:rsid w:val="0084169D"/>
    <w:rsid w:val="00844072"/>
    <w:rsid w:val="00846FA6"/>
    <w:rsid w:val="00850C52"/>
    <w:rsid w:val="0085584F"/>
    <w:rsid w:val="00862A4A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1519"/>
    <w:rsid w:val="008D302F"/>
    <w:rsid w:val="008D370E"/>
    <w:rsid w:val="008E0223"/>
    <w:rsid w:val="008E105C"/>
    <w:rsid w:val="008E62F1"/>
    <w:rsid w:val="008E7851"/>
    <w:rsid w:val="0090310F"/>
    <w:rsid w:val="00903966"/>
    <w:rsid w:val="00914356"/>
    <w:rsid w:val="0091595D"/>
    <w:rsid w:val="00917D90"/>
    <w:rsid w:val="00921D2C"/>
    <w:rsid w:val="00922460"/>
    <w:rsid w:val="009248B2"/>
    <w:rsid w:val="00925E2A"/>
    <w:rsid w:val="0093071B"/>
    <w:rsid w:val="009315C5"/>
    <w:rsid w:val="00937547"/>
    <w:rsid w:val="00937B29"/>
    <w:rsid w:val="00941415"/>
    <w:rsid w:val="00942673"/>
    <w:rsid w:val="00942C29"/>
    <w:rsid w:val="009436D8"/>
    <w:rsid w:val="009442FA"/>
    <w:rsid w:val="00944500"/>
    <w:rsid w:val="009463DB"/>
    <w:rsid w:val="00946D12"/>
    <w:rsid w:val="00953379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155A"/>
    <w:rsid w:val="009D1B80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1745"/>
    <w:rsid w:val="00A74EAD"/>
    <w:rsid w:val="00A75747"/>
    <w:rsid w:val="00A80EFA"/>
    <w:rsid w:val="00A81EA0"/>
    <w:rsid w:val="00A832B8"/>
    <w:rsid w:val="00A84E6F"/>
    <w:rsid w:val="00A8628E"/>
    <w:rsid w:val="00A91D2A"/>
    <w:rsid w:val="00A955A6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1BEF"/>
    <w:rsid w:val="00AE4372"/>
    <w:rsid w:val="00AE5B4F"/>
    <w:rsid w:val="00AE6D0D"/>
    <w:rsid w:val="00AF0CB3"/>
    <w:rsid w:val="00AF21E4"/>
    <w:rsid w:val="00AF3F9A"/>
    <w:rsid w:val="00B048B9"/>
    <w:rsid w:val="00B0703D"/>
    <w:rsid w:val="00B1049A"/>
    <w:rsid w:val="00B14EB0"/>
    <w:rsid w:val="00B159D4"/>
    <w:rsid w:val="00B163A0"/>
    <w:rsid w:val="00B169CD"/>
    <w:rsid w:val="00B21E98"/>
    <w:rsid w:val="00B24C4F"/>
    <w:rsid w:val="00B3069E"/>
    <w:rsid w:val="00B421F2"/>
    <w:rsid w:val="00B51BA6"/>
    <w:rsid w:val="00B53B05"/>
    <w:rsid w:val="00B545D8"/>
    <w:rsid w:val="00B5601B"/>
    <w:rsid w:val="00B631E0"/>
    <w:rsid w:val="00B6368C"/>
    <w:rsid w:val="00B652C9"/>
    <w:rsid w:val="00B65C9D"/>
    <w:rsid w:val="00B66B57"/>
    <w:rsid w:val="00B733C4"/>
    <w:rsid w:val="00B76CA4"/>
    <w:rsid w:val="00B77FE5"/>
    <w:rsid w:val="00B85399"/>
    <w:rsid w:val="00B87FC3"/>
    <w:rsid w:val="00B90A3A"/>
    <w:rsid w:val="00B93EEB"/>
    <w:rsid w:val="00B955C8"/>
    <w:rsid w:val="00B96D59"/>
    <w:rsid w:val="00BA1B8C"/>
    <w:rsid w:val="00BA2B1E"/>
    <w:rsid w:val="00BA5DB2"/>
    <w:rsid w:val="00BA667C"/>
    <w:rsid w:val="00BB00C4"/>
    <w:rsid w:val="00BB576B"/>
    <w:rsid w:val="00BB5DA1"/>
    <w:rsid w:val="00BC0AFC"/>
    <w:rsid w:val="00BC19FD"/>
    <w:rsid w:val="00BC392C"/>
    <w:rsid w:val="00BC5667"/>
    <w:rsid w:val="00BC7326"/>
    <w:rsid w:val="00BC7ED8"/>
    <w:rsid w:val="00BD06B8"/>
    <w:rsid w:val="00BD42D3"/>
    <w:rsid w:val="00BD533D"/>
    <w:rsid w:val="00BD6053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27D1E"/>
    <w:rsid w:val="00C30D40"/>
    <w:rsid w:val="00C424F3"/>
    <w:rsid w:val="00C428BC"/>
    <w:rsid w:val="00C44B6F"/>
    <w:rsid w:val="00C46584"/>
    <w:rsid w:val="00C477BC"/>
    <w:rsid w:val="00C47B73"/>
    <w:rsid w:val="00C55444"/>
    <w:rsid w:val="00C5577B"/>
    <w:rsid w:val="00C56505"/>
    <w:rsid w:val="00C60936"/>
    <w:rsid w:val="00C61634"/>
    <w:rsid w:val="00C65A41"/>
    <w:rsid w:val="00C67167"/>
    <w:rsid w:val="00C7206B"/>
    <w:rsid w:val="00C740F7"/>
    <w:rsid w:val="00C8228F"/>
    <w:rsid w:val="00C843DE"/>
    <w:rsid w:val="00C900C0"/>
    <w:rsid w:val="00C93FA8"/>
    <w:rsid w:val="00C95209"/>
    <w:rsid w:val="00C96EA8"/>
    <w:rsid w:val="00CA06C6"/>
    <w:rsid w:val="00CA11FD"/>
    <w:rsid w:val="00CA1614"/>
    <w:rsid w:val="00CA3716"/>
    <w:rsid w:val="00CA59DE"/>
    <w:rsid w:val="00CA6D1E"/>
    <w:rsid w:val="00CA7C22"/>
    <w:rsid w:val="00CB172E"/>
    <w:rsid w:val="00CB28A2"/>
    <w:rsid w:val="00CB53CB"/>
    <w:rsid w:val="00CC02BB"/>
    <w:rsid w:val="00CC02FF"/>
    <w:rsid w:val="00CC0819"/>
    <w:rsid w:val="00CC0E88"/>
    <w:rsid w:val="00CC105F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3112"/>
    <w:rsid w:val="00CF33A1"/>
    <w:rsid w:val="00CF7342"/>
    <w:rsid w:val="00CF7E03"/>
    <w:rsid w:val="00D065FE"/>
    <w:rsid w:val="00D1590A"/>
    <w:rsid w:val="00D15F4F"/>
    <w:rsid w:val="00D1626D"/>
    <w:rsid w:val="00D20977"/>
    <w:rsid w:val="00D21EAD"/>
    <w:rsid w:val="00D23D91"/>
    <w:rsid w:val="00D25200"/>
    <w:rsid w:val="00D3651C"/>
    <w:rsid w:val="00D420D2"/>
    <w:rsid w:val="00D43792"/>
    <w:rsid w:val="00D437D0"/>
    <w:rsid w:val="00D45659"/>
    <w:rsid w:val="00D46D22"/>
    <w:rsid w:val="00D530F2"/>
    <w:rsid w:val="00D568EF"/>
    <w:rsid w:val="00D572EB"/>
    <w:rsid w:val="00D601BC"/>
    <w:rsid w:val="00D605F4"/>
    <w:rsid w:val="00D61FD1"/>
    <w:rsid w:val="00D63CF1"/>
    <w:rsid w:val="00D66830"/>
    <w:rsid w:val="00D70E51"/>
    <w:rsid w:val="00D756C7"/>
    <w:rsid w:val="00D774DD"/>
    <w:rsid w:val="00D82DD4"/>
    <w:rsid w:val="00D83E71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F0AD8"/>
    <w:rsid w:val="00DF0F78"/>
    <w:rsid w:val="00DF0F8F"/>
    <w:rsid w:val="00DF388B"/>
    <w:rsid w:val="00DF4A45"/>
    <w:rsid w:val="00DF4EBA"/>
    <w:rsid w:val="00DF54C0"/>
    <w:rsid w:val="00E00934"/>
    <w:rsid w:val="00E012C7"/>
    <w:rsid w:val="00E05070"/>
    <w:rsid w:val="00E06102"/>
    <w:rsid w:val="00E07046"/>
    <w:rsid w:val="00E11F49"/>
    <w:rsid w:val="00E1400F"/>
    <w:rsid w:val="00E16591"/>
    <w:rsid w:val="00E17E9D"/>
    <w:rsid w:val="00E20FFE"/>
    <w:rsid w:val="00E227A8"/>
    <w:rsid w:val="00E22DE3"/>
    <w:rsid w:val="00E25CE6"/>
    <w:rsid w:val="00E2732C"/>
    <w:rsid w:val="00E3586F"/>
    <w:rsid w:val="00E42478"/>
    <w:rsid w:val="00E44D80"/>
    <w:rsid w:val="00E53045"/>
    <w:rsid w:val="00E57CFF"/>
    <w:rsid w:val="00E6093E"/>
    <w:rsid w:val="00E63BE9"/>
    <w:rsid w:val="00E66E20"/>
    <w:rsid w:val="00E711A0"/>
    <w:rsid w:val="00E75956"/>
    <w:rsid w:val="00E76E7E"/>
    <w:rsid w:val="00E80672"/>
    <w:rsid w:val="00E85AD3"/>
    <w:rsid w:val="00EA0659"/>
    <w:rsid w:val="00EA2A07"/>
    <w:rsid w:val="00EA539C"/>
    <w:rsid w:val="00EA67A0"/>
    <w:rsid w:val="00EB3AA1"/>
    <w:rsid w:val="00EB69E1"/>
    <w:rsid w:val="00EB76F2"/>
    <w:rsid w:val="00EC148D"/>
    <w:rsid w:val="00EC253B"/>
    <w:rsid w:val="00EC4F03"/>
    <w:rsid w:val="00EC621A"/>
    <w:rsid w:val="00ED12C7"/>
    <w:rsid w:val="00ED196E"/>
    <w:rsid w:val="00EE5552"/>
    <w:rsid w:val="00EE6564"/>
    <w:rsid w:val="00EE6C41"/>
    <w:rsid w:val="00EF1220"/>
    <w:rsid w:val="00EF1470"/>
    <w:rsid w:val="00EF18D3"/>
    <w:rsid w:val="00EF76B1"/>
    <w:rsid w:val="00F0115E"/>
    <w:rsid w:val="00F061E0"/>
    <w:rsid w:val="00F07E09"/>
    <w:rsid w:val="00F117D4"/>
    <w:rsid w:val="00F141D0"/>
    <w:rsid w:val="00F14FE2"/>
    <w:rsid w:val="00F202E0"/>
    <w:rsid w:val="00F2040D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D40"/>
    <w:rsid w:val="00F60CAE"/>
    <w:rsid w:val="00F620F1"/>
    <w:rsid w:val="00F621C0"/>
    <w:rsid w:val="00F62B88"/>
    <w:rsid w:val="00F6320C"/>
    <w:rsid w:val="00F636A0"/>
    <w:rsid w:val="00F6510E"/>
    <w:rsid w:val="00F7599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96AED"/>
    <w:rsid w:val="00FA7BD4"/>
    <w:rsid w:val="00FB23F7"/>
    <w:rsid w:val="00FC2770"/>
    <w:rsid w:val="00FD1038"/>
    <w:rsid w:val="00FD1725"/>
    <w:rsid w:val="00FD2604"/>
    <w:rsid w:val="00FD6E36"/>
    <w:rsid w:val="00FD75D1"/>
    <w:rsid w:val="00FE0142"/>
    <w:rsid w:val="00FE2CE3"/>
    <w:rsid w:val="00FE4F24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41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42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1"/>
      </w:numPr>
    </w:pPr>
  </w:style>
  <w:style w:type="numbering" w:customStyle="1" w:styleId="WWNum131">
    <w:name w:val="WWNum131"/>
    <w:rsid w:val="000B3ECE"/>
    <w:pPr>
      <w:numPr>
        <w:numId w:val="43"/>
      </w:numPr>
    </w:pPr>
  </w:style>
  <w:style w:type="numbering" w:customStyle="1" w:styleId="WWNum151">
    <w:name w:val="WWNum151"/>
    <w:rsid w:val="000B3ECE"/>
    <w:pPr>
      <w:numPr>
        <w:numId w:val="46"/>
      </w:numPr>
    </w:pPr>
  </w:style>
  <w:style w:type="numbering" w:customStyle="1" w:styleId="WWNum161">
    <w:name w:val="WWNum161"/>
    <w:rsid w:val="000B3ECE"/>
    <w:pPr>
      <w:numPr>
        <w:numId w:val="71"/>
      </w:numPr>
    </w:pPr>
  </w:style>
  <w:style w:type="numbering" w:customStyle="1" w:styleId="WWNum181">
    <w:name w:val="WWNum181"/>
    <w:rsid w:val="000B3ECE"/>
    <w:pPr>
      <w:numPr>
        <w:numId w:val="5"/>
      </w:numPr>
    </w:pPr>
  </w:style>
  <w:style w:type="numbering" w:customStyle="1" w:styleId="WWNum211">
    <w:name w:val="WWNum211"/>
    <w:rsid w:val="000B3ECE"/>
    <w:pPr>
      <w:numPr>
        <w:numId w:val="72"/>
      </w:numPr>
    </w:pPr>
  </w:style>
  <w:style w:type="numbering" w:customStyle="1" w:styleId="WWNum172">
    <w:name w:val="WWNum172"/>
    <w:basedOn w:val="Bezlisty"/>
    <w:rsid w:val="006E4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mklata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zp@uck.katowic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16</Pages>
  <Words>6862</Words>
  <Characters>41176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225</cp:revision>
  <cp:lastPrinted>2023-10-11T11:43:00Z</cp:lastPrinted>
  <dcterms:created xsi:type="dcterms:W3CDTF">2022-03-30T06:05:00Z</dcterms:created>
  <dcterms:modified xsi:type="dcterms:W3CDTF">2023-10-11T12:02:00Z</dcterms:modified>
</cp:coreProperties>
</file>