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75B16BA9"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DZP.381.</w:t>
      </w:r>
      <w:r w:rsidR="00C620CF" w:rsidRPr="00E92CE4">
        <w:rPr>
          <w:rFonts w:ascii="Tahoma" w:eastAsia="Times New Roman" w:hAnsi="Tahoma" w:cs="Tahoma"/>
          <w:bCs/>
          <w:sz w:val="20"/>
          <w:szCs w:val="20"/>
          <w:lang w:eastAsia="pl-PL"/>
        </w:rPr>
        <w:t>1</w:t>
      </w:r>
      <w:r w:rsidR="001911EA">
        <w:rPr>
          <w:rFonts w:ascii="Tahoma" w:eastAsia="Times New Roman" w:hAnsi="Tahoma" w:cs="Tahoma"/>
          <w:bCs/>
          <w:sz w:val="20"/>
          <w:szCs w:val="20"/>
          <w:lang w:eastAsia="pl-PL"/>
        </w:rPr>
        <w:t>45</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622340" w:rsidRPr="00E92CE4">
        <w:rPr>
          <w:rFonts w:ascii="Tahoma" w:eastAsia="Times New Roman" w:hAnsi="Tahoma" w:cs="Tahoma"/>
          <w:bCs/>
          <w:sz w:val="20"/>
          <w:szCs w:val="20"/>
          <w:lang w:eastAsia="pl-PL"/>
        </w:rPr>
        <w:t>3</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77777777" w:rsidR="001911EA" w:rsidRPr="006B3CFA" w:rsidRDefault="001911EA"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sidRPr="006B3CFA">
        <w:rPr>
          <w:rFonts w:ascii="Tahoma" w:hAnsi="Tahoma" w:cs="Tahoma"/>
          <w:b/>
          <w:bCs/>
          <w:sz w:val="20"/>
          <w:szCs w:val="20"/>
          <w:lang w:eastAsia="pl-PL"/>
        </w:rPr>
        <w:t>Odbiór, załadunek, transport, rozładunek i unieszkodliwienie odpadów</w:t>
      </w:r>
      <w:r>
        <w:rPr>
          <w:rFonts w:ascii="Tahoma" w:hAnsi="Tahoma" w:cs="Tahoma"/>
          <w:b/>
          <w:bCs/>
          <w:sz w:val="20"/>
          <w:szCs w:val="20"/>
          <w:lang w:eastAsia="pl-PL"/>
        </w:rPr>
        <w:t xml:space="preserve"> </w:t>
      </w:r>
      <w:r w:rsidRPr="006B3CFA">
        <w:rPr>
          <w:rFonts w:ascii="Tahoma" w:hAnsi="Tahoma" w:cs="Tahoma"/>
          <w:b/>
          <w:bCs/>
          <w:sz w:val="20"/>
          <w:szCs w:val="20"/>
          <w:lang w:eastAsia="pl-PL"/>
        </w:rPr>
        <w:t xml:space="preserve"> medycznych                       z   lokalizacji </w:t>
      </w:r>
      <w:r>
        <w:rPr>
          <w:rFonts w:ascii="Tahoma" w:hAnsi="Tahoma" w:cs="Tahoma"/>
          <w:b/>
          <w:bCs/>
          <w:sz w:val="20"/>
          <w:szCs w:val="20"/>
          <w:lang w:eastAsia="pl-PL"/>
        </w:rPr>
        <w:t xml:space="preserve"> </w:t>
      </w:r>
      <w:r w:rsidRPr="006B3CFA">
        <w:rPr>
          <w:rFonts w:ascii="Tahoma" w:hAnsi="Tahoma" w:cs="Tahoma"/>
          <w:b/>
          <w:bCs/>
          <w:sz w:val="20"/>
          <w:szCs w:val="20"/>
          <w:lang w:eastAsia="pl-PL"/>
        </w:rPr>
        <w:t>Ka</w:t>
      </w:r>
      <w:r>
        <w:rPr>
          <w:rFonts w:ascii="Tahoma" w:hAnsi="Tahoma" w:cs="Tahoma"/>
          <w:b/>
          <w:bCs/>
          <w:sz w:val="20"/>
          <w:szCs w:val="20"/>
          <w:lang w:eastAsia="pl-PL"/>
        </w:rPr>
        <w:t xml:space="preserve">towice ul. </w:t>
      </w:r>
      <w:r w:rsidRPr="006B3CFA">
        <w:rPr>
          <w:rFonts w:ascii="Tahoma" w:hAnsi="Tahoma" w:cs="Tahoma"/>
          <w:b/>
          <w:bCs/>
          <w:sz w:val="20"/>
          <w:szCs w:val="20"/>
          <w:lang w:eastAsia="pl-PL"/>
        </w:rPr>
        <w:t>Ceglana 35 i  Medyków 14</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23705D2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40</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5743C4BE" w14:textId="04468B46" w:rsidR="00742213"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F84B1D">
        <w:rPr>
          <w:rFonts w:ascii="Tahoma" w:eastAsia="Times New Roman" w:hAnsi="Tahoma" w:cs="Tahoma"/>
          <w:bCs/>
          <w:sz w:val="20"/>
          <w:szCs w:val="20"/>
          <w:lang w:eastAsia="pl-PL"/>
        </w:rPr>
        <w:t>27.12.2023</w:t>
      </w:r>
    </w:p>
    <w:p w14:paraId="0B47CBBB" w14:textId="44AA3A29" w:rsidR="00F84B1D" w:rsidRPr="00E92CE4" w:rsidRDefault="00F84B1D" w:rsidP="00E92CE4">
      <w:pPr>
        <w:spacing w:after="0"/>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rFonts w:ascii="Tahoma" w:eastAsia="Times New Roman" w:hAnsi="Tahoma" w:cs="Tahoma"/>
          <w:bCs/>
          <w:sz w:val="20"/>
          <w:szCs w:val="20"/>
          <w:lang w:eastAsia="pl-PL"/>
        </w:rPr>
        <w:tab/>
      </w:r>
      <w:r>
        <w:rPr>
          <w:noProof/>
        </w:rPr>
        <w:drawing>
          <wp:inline distT="0" distB="0" distL="0" distR="0" wp14:anchorId="14C68C96" wp14:editId="200C18F5">
            <wp:extent cx="1882140" cy="907415"/>
            <wp:effectExtent l="0" t="0" r="3810" b="698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907415"/>
                    </a:xfrm>
                    <a:prstGeom prst="rect">
                      <a:avLst/>
                    </a:prstGeom>
                    <a:noFill/>
                    <a:ln>
                      <a:noFill/>
                    </a:ln>
                  </pic:spPr>
                </pic:pic>
              </a:graphicData>
            </a:graphic>
          </wp:inline>
        </w:drawing>
      </w:r>
    </w:p>
    <w:p w14:paraId="5DDF8942" w14:textId="5BC409B8" w:rsidR="007657E2" w:rsidRPr="00E92CE4" w:rsidRDefault="007657E2" w:rsidP="00E92CE4">
      <w:pPr>
        <w:spacing w:after="0"/>
        <w:jc w:val="center"/>
        <w:rPr>
          <w:rFonts w:ascii="Tahoma" w:eastAsia="Times New Roman" w:hAnsi="Tahoma" w:cs="Tahoma"/>
          <w:bCs/>
          <w:color w:val="FF0000"/>
          <w:sz w:val="20"/>
          <w:szCs w:val="20"/>
          <w:lang w:eastAsia="pl-PL"/>
        </w:rPr>
      </w:pPr>
    </w:p>
    <w:p w14:paraId="094F3FEF" w14:textId="1E558C5C" w:rsidR="006B5AAD" w:rsidRPr="00E92CE4" w:rsidRDefault="008F2661" w:rsidP="00E92CE4">
      <w:pPr>
        <w:spacing w:after="0"/>
        <w:jc w:val="right"/>
        <w:rPr>
          <w:rFonts w:ascii="Tahoma" w:eastAsia="Times New Roman" w:hAnsi="Tahoma" w:cs="Tahoma"/>
          <w:noProof/>
          <w:sz w:val="20"/>
          <w:szCs w:val="20"/>
          <w:lang w:eastAsia="pl-PL"/>
        </w:rPr>
      </w:pPr>
      <w:r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Pr="00E92CE4" w:rsidRDefault="006B5AAD" w:rsidP="00E92CE4">
      <w:pPr>
        <w:spacing w:after="0"/>
        <w:jc w:val="right"/>
        <w:rPr>
          <w:rFonts w:ascii="Tahoma" w:eastAsia="Times New Roman" w:hAnsi="Tahoma" w:cs="Tahoma"/>
          <w:noProof/>
          <w:sz w:val="20"/>
          <w:szCs w:val="20"/>
          <w:lang w:eastAsia="pl-PL"/>
        </w:rPr>
      </w:pPr>
    </w:p>
    <w:p w14:paraId="03A3C8C6" w14:textId="77777777" w:rsidR="006B5AAD" w:rsidRPr="00E92CE4" w:rsidRDefault="006B5AAD" w:rsidP="00E92CE4">
      <w:pPr>
        <w:spacing w:after="0"/>
        <w:jc w:val="right"/>
        <w:rPr>
          <w:rFonts w:ascii="Tahoma" w:eastAsia="Times New Roman" w:hAnsi="Tahoma" w:cs="Tahoma"/>
          <w:noProof/>
          <w:sz w:val="20"/>
          <w:szCs w:val="20"/>
          <w:lang w:eastAsia="pl-PL"/>
        </w:rPr>
      </w:pPr>
    </w:p>
    <w:p w14:paraId="3D5A0E13" w14:textId="77777777" w:rsidR="006B5AAD" w:rsidRPr="00E92CE4" w:rsidRDefault="006B5AAD" w:rsidP="00E92CE4">
      <w:pPr>
        <w:spacing w:after="0"/>
        <w:jc w:val="right"/>
        <w:rPr>
          <w:rFonts w:ascii="Tahoma" w:eastAsia="Times New Roman" w:hAnsi="Tahoma" w:cs="Tahoma"/>
          <w:noProof/>
          <w:sz w:val="20"/>
          <w:szCs w:val="20"/>
          <w:lang w:eastAsia="pl-PL"/>
        </w:rPr>
      </w:pPr>
    </w:p>
    <w:p w14:paraId="42DAC6F1" w14:textId="77777777" w:rsidR="006B5AAD" w:rsidRPr="00E92CE4" w:rsidRDefault="006B5AAD" w:rsidP="00E92CE4">
      <w:pPr>
        <w:spacing w:after="0"/>
        <w:jc w:val="right"/>
        <w:rPr>
          <w:rFonts w:ascii="Tahoma" w:eastAsia="Times New Roman" w:hAnsi="Tahoma" w:cs="Tahoma"/>
          <w:noProof/>
          <w:sz w:val="20"/>
          <w:szCs w:val="20"/>
          <w:lang w:eastAsia="pl-PL"/>
        </w:rPr>
      </w:pPr>
    </w:p>
    <w:p w14:paraId="5E0EF5CC" w14:textId="77777777" w:rsidR="009252E4" w:rsidRPr="00E92CE4" w:rsidRDefault="009252E4" w:rsidP="00E92CE4">
      <w:pPr>
        <w:spacing w:after="0"/>
        <w:jc w:val="right"/>
        <w:rPr>
          <w:rFonts w:ascii="Tahoma" w:hAnsi="Tahoma" w:cs="Tahoma"/>
          <w:noProof/>
          <w:sz w:val="20"/>
          <w:szCs w:val="20"/>
        </w:rPr>
      </w:pPr>
    </w:p>
    <w:p w14:paraId="7EF882AD" w14:textId="77777777" w:rsidR="009530A2" w:rsidRPr="00E92CE4" w:rsidRDefault="009530A2" w:rsidP="00E92CE4">
      <w:pPr>
        <w:spacing w:after="0"/>
        <w:jc w:val="right"/>
        <w:rPr>
          <w:rFonts w:ascii="Tahoma" w:hAnsi="Tahoma" w:cs="Tahoma"/>
          <w:noProof/>
          <w:sz w:val="20"/>
          <w:szCs w:val="20"/>
        </w:rPr>
      </w:pPr>
    </w:p>
    <w:p w14:paraId="1EBA1272" w14:textId="77777777" w:rsidR="009530A2" w:rsidRPr="00E92CE4" w:rsidRDefault="009530A2" w:rsidP="00E92CE4">
      <w:pPr>
        <w:spacing w:after="0"/>
        <w:jc w:val="right"/>
        <w:rPr>
          <w:rFonts w:ascii="Tahoma" w:hAnsi="Tahoma" w:cs="Tahoma"/>
          <w:noProof/>
          <w:sz w:val="20"/>
          <w:szCs w:val="20"/>
        </w:rPr>
      </w:pPr>
    </w:p>
    <w:p w14:paraId="636272F5" w14:textId="77777777" w:rsidR="009530A2" w:rsidRPr="00E92CE4" w:rsidRDefault="009530A2" w:rsidP="00E92CE4">
      <w:pPr>
        <w:spacing w:after="0"/>
        <w:jc w:val="right"/>
        <w:rPr>
          <w:rFonts w:ascii="Tahoma" w:hAnsi="Tahoma" w:cs="Tahoma"/>
          <w:noProof/>
          <w:sz w:val="20"/>
          <w:szCs w:val="20"/>
        </w:rPr>
      </w:pPr>
    </w:p>
    <w:p w14:paraId="31B70003" w14:textId="77777777" w:rsidR="00443E50" w:rsidRPr="00E92CE4" w:rsidRDefault="00443E50" w:rsidP="00504D91">
      <w:pPr>
        <w:spacing w:after="0"/>
        <w:rPr>
          <w:rFonts w:ascii="Tahoma" w:eastAsia="Times New Roman" w:hAnsi="Tahoma" w:cs="Tahoma"/>
          <w:bCs/>
          <w:sz w:val="20"/>
          <w:szCs w:val="20"/>
          <w:lang w:eastAsia="pl-PL"/>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5CEC28B9" w14:textId="5E7A799D" w:rsidR="00742213" w:rsidRPr="00E92CE4"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r w:rsidR="00301B83" w:rsidRPr="00E92CE4">
        <w:rPr>
          <w:rStyle w:val="Hipercze"/>
          <w:rFonts w:ascii="Tahoma" w:eastAsia="Times New Roman" w:hAnsi="Tahoma" w:cs="Tahoma"/>
          <w:sz w:val="20"/>
          <w:szCs w:val="20"/>
          <w:lang w:val="de-DE" w:eastAsia="pl-PL"/>
        </w:rPr>
        <w:t xml:space="preserve"> </w:t>
      </w:r>
      <w:r w:rsidR="00323821" w:rsidRPr="00E92CE4">
        <w:rPr>
          <w:rFonts w:ascii="Tahoma" w:eastAsia="Times New Roman" w:hAnsi="Tahoma" w:cs="Tahoma"/>
          <w:sz w:val="20"/>
          <w:szCs w:val="20"/>
          <w:u w:val="single"/>
          <w:lang w:val="de-DE" w:eastAsia="pl-PL"/>
        </w:rPr>
        <w:t xml:space="preserve"> </w:t>
      </w:r>
      <w:hyperlink r:id="rId11" w:history="1">
        <w:r w:rsidR="00323821" w:rsidRPr="00E92CE4">
          <w:rPr>
            <w:rStyle w:val="Hipercze"/>
            <w:rFonts w:ascii="Tahoma" w:eastAsia="Times New Roman" w:hAnsi="Tahoma" w:cs="Tahoma"/>
            <w:color w:val="auto"/>
            <w:sz w:val="20"/>
            <w:szCs w:val="20"/>
            <w:lang w:val="de-DE" w:eastAsia="pl-PL"/>
          </w:rPr>
          <w:t>zp@uck.katowice.pl</w:t>
        </w:r>
      </w:hyperlink>
      <w:r w:rsidR="00323821" w:rsidRPr="00E92CE4">
        <w:rPr>
          <w:rFonts w:ascii="Tahoma" w:eastAsia="Times New Roman" w:hAnsi="Tahoma" w:cs="Tahoma"/>
          <w:sz w:val="20"/>
          <w:szCs w:val="20"/>
          <w:lang w:val="de-DE" w:eastAsia="pl-PL"/>
        </w:rPr>
        <w:t>,</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77777777"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proofErr w:type="spellStart"/>
      <w:r w:rsidRPr="00E92CE4">
        <w:rPr>
          <w:rFonts w:ascii="Tahoma" w:eastAsia="Cambria" w:hAnsi="Tahoma" w:cs="Tahoma"/>
          <w:sz w:val="20"/>
          <w:szCs w:val="20"/>
        </w:rPr>
        <w:t>SmartPZP</w:t>
      </w:r>
      <w:proofErr w:type="spellEnd"/>
      <w:r w:rsidRPr="00E92CE4">
        <w:rPr>
          <w:rFonts w:ascii="Tahoma" w:eastAsia="Cambria" w:hAnsi="Tahoma" w:cs="Tahoma"/>
          <w:sz w:val="20"/>
          <w:szCs w:val="20"/>
        </w:rPr>
        <w:t xml:space="preserve"> dostępnej pod adresem: </w:t>
      </w:r>
      <w:hyperlink r:id="rId12" w:history="1">
        <w:r w:rsidRPr="00E92CE4">
          <w:rPr>
            <w:rFonts w:ascii="Tahoma" w:eastAsia="Cambria" w:hAnsi="Tahoma" w:cs="Tahoma"/>
            <w:sz w:val="20"/>
            <w:szCs w:val="20"/>
            <w:u w:val="single"/>
          </w:rPr>
          <w:t>https://portal.smartpzp.pl/uck</w:t>
        </w:r>
      </w:hyperlink>
      <w:r w:rsidRPr="00E92CE4">
        <w:rPr>
          <w:rFonts w:ascii="Tahoma" w:eastAsia="Cambria" w:hAnsi="Tahoma" w:cs="Tahoma"/>
          <w:sz w:val="20"/>
          <w:szCs w:val="20"/>
          <w:u w:val="single"/>
        </w:rPr>
        <w:t>.</w:t>
      </w:r>
      <w:r w:rsidR="00F978D6" w:rsidRPr="00E92CE4">
        <w:rPr>
          <w:rFonts w:ascii="Tahoma" w:eastAsia="Cambria" w:hAnsi="Tahoma" w:cs="Tahoma"/>
          <w:sz w:val="20"/>
          <w:szCs w:val="20"/>
          <w:u w:val="single"/>
        </w:rPr>
        <w:t xml:space="preserve"> </w:t>
      </w:r>
      <w:r w:rsidRPr="00E92CE4">
        <w:rPr>
          <w:rFonts w:ascii="Tahoma" w:eastAsia="Calibri" w:hAnsi="Tahoma" w:cs="Tahoma"/>
          <w:sz w:val="20"/>
          <w:szCs w:val="20"/>
        </w:rPr>
        <w:t xml:space="preserve">Szczegółowa instrukcja użytkownika Wykonawcy </w:t>
      </w:r>
      <w:proofErr w:type="spellStart"/>
      <w:r w:rsidRPr="00E92CE4">
        <w:rPr>
          <w:rFonts w:ascii="Tahoma" w:eastAsia="Calibri" w:hAnsi="Tahoma" w:cs="Tahoma"/>
          <w:sz w:val="20"/>
          <w:szCs w:val="20"/>
        </w:rPr>
        <w:t>SmartPZP</w:t>
      </w:r>
      <w:proofErr w:type="spellEnd"/>
      <w:r w:rsidRPr="00E92CE4">
        <w:rPr>
          <w:rFonts w:ascii="Tahoma" w:eastAsia="Calibri" w:hAnsi="Tahoma" w:cs="Tahoma"/>
          <w:sz w:val="20"/>
          <w:szCs w:val="20"/>
        </w:rPr>
        <w:t xml:space="preserve">  dostępna jest na stronie Platformy</w:t>
      </w:r>
      <w:r w:rsidRPr="00E92CE4">
        <w:rPr>
          <w:rFonts w:ascii="Tahoma" w:eastAsia="Times New Roman" w:hAnsi="Tahoma" w:cs="Tahoma"/>
          <w:sz w:val="20"/>
          <w:szCs w:val="20"/>
          <w:lang w:eastAsia="ar-SA"/>
        </w:rPr>
        <w:t xml:space="preserve"> </w:t>
      </w:r>
      <w:hyperlink r:id="rId13" w:history="1">
        <w:r w:rsidRPr="00E92CE4">
          <w:rPr>
            <w:rFonts w:ascii="Tahoma" w:eastAsia="Times New Roman" w:hAnsi="Tahoma" w:cs="Tahoma"/>
            <w:sz w:val="20"/>
            <w:szCs w:val="20"/>
            <w:u w:val="single"/>
            <w:lang w:eastAsia="ar-SA"/>
          </w:rPr>
          <w:t>https://portal.smartpzp.pl/uck/elearning</w:t>
        </w:r>
      </w:hyperlink>
    </w:p>
    <w:p w14:paraId="08B66765" w14:textId="77777777"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77777777"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za pośrednictwem Platformy Smart PZP – zwanej dalej Platformą – dostępnej pod adresem </w:t>
      </w:r>
      <w:hyperlink r:id="rId14" w:history="1">
        <w:r w:rsidRPr="00E92CE4">
          <w:rPr>
            <w:rFonts w:ascii="Tahoma" w:eastAsia="Times New Roman" w:hAnsi="Tahoma" w:cs="Tahoma"/>
            <w:sz w:val="20"/>
            <w:szCs w:val="20"/>
            <w:u w:val="single"/>
            <w:lang w:eastAsia="pl-PL"/>
          </w:rPr>
          <w:t>https://smartpzp.pl/uck</w:t>
        </w:r>
      </w:hyperlink>
      <w:r w:rsidRPr="00E92CE4">
        <w:rPr>
          <w:rFonts w:ascii="Tahoma" w:eastAsia="Times New Roman" w:hAnsi="Tahoma" w:cs="Tahoma"/>
          <w:sz w:val="20"/>
          <w:szCs w:val="20"/>
          <w:lang w:eastAsia="pl-PL"/>
        </w:rPr>
        <w:t xml:space="preserve"> oraz za pomocą poczty elektronicznej email:</w:t>
      </w:r>
      <w:r w:rsidR="00EE3D77" w:rsidRPr="00E92CE4">
        <w:rPr>
          <w:rFonts w:ascii="Tahoma" w:eastAsia="Times New Roman" w:hAnsi="Tahoma" w:cs="Tahoma"/>
          <w:sz w:val="20"/>
          <w:szCs w:val="20"/>
          <w:lang w:eastAsia="pl-PL"/>
        </w:rPr>
        <w:t xml:space="preserve"> </w:t>
      </w:r>
      <w:hyperlink r:id="rId15" w:history="1">
        <w:r w:rsidR="00EE3D77" w:rsidRPr="00E92CE4">
          <w:rPr>
            <w:rStyle w:val="Hipercze"/>
            <w:rFonts w:ascii="Tahoma" w:eastAsia="Times New Roman" w:hAnsi="Tahoma" w:cs="Tahoma"/>
            <w:color w:val="auto"/>
            <w:sz w:val="20"/>
            <w:szCs w:val="20"/>
            <w:lang w:eastAsia="pl-PL"/>
          </w:rPr>
          <w:t>strojanczyk@uck.katowice.pl</w:t>
        </w:r>
      </w:hyperlink>
      <w:r w:rsidR="00EE3D77" w:rsidRPr="00E92CE4">
        <w:rPr>
          <w:rFonts w:ascii="Tahoma" w:eastAsia="Times New Roman" w:hAnsi="Tahoma" w:cs="Tahoma"/>
          <w:sz w:val="20"/>
          <w:szCs w:val="20"/>
          <w:lang w:eastAsia="pl-PL"/>
        </w:rPr>
        <w:t xml:space="preserve"> </w:t>
      </w:r>
    </w:p>
    <w:p w14:paraId="2CD030E1" w14:textId="77777777"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6"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53246C4B" w14:textId="77777777" w:rsidR="00F978D6" w:rsidRPr="00E92CE4" w:rsidRDefault="0074221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043D9FBF" w14:textId="00478776" w:rsidR="00401023" w:rsidRPr="00E92CE4" w:rsidRDefault="00401023" w:rsidP="006F0CCA">
      <w:pPr>
        <w:pStyle w:val="Akapitzlist"/>
        <w:numPr>
          <w:ilvl w:val="0"/>
          <w:numId w:val="45"/>
        </w:numPr>
        <w:spacing w:after="0"/>
        <w:ind w:left="284" w:hanging="284"/>
        <w:jc w:val="both"/>
        <w:rPr>
          <w:rFonts w:ascii="Tahoma" w:eastAsia="Times New Roman" w:hAnsi="Tahoma" w:cs="Tahoma"/>
          <w:sz w:val="20"/>
          <w:szCs w:val="20"/>
          <w:lang w:eastAsia="pl-PL"/>
        </w:rPr>
      </w:pPr>
      <w:r w:rsidRPr="00E92CE4">
        <w:rPr>
          <w:rFonts w:ascii="Tahoma" w:hAnsi="Tahoma" w:cs="Tahoma"/>
          <w:sz w:val="20"/>
          <w:szCs w:val="20"/>
        </w:rPr>
        <w:t xml:space="preserve">Zamawiający nie dopuszcza składania ofert częściowych. Zamówienie nie zostało podzielone na części, gdyż stanowi jedno zadanie i nie ma możliwości jego podziału. </w:t>
      </w:r>
    </w:p>
    <w:p w14:paraId="4B2607DA" w14:textId="77777777" w:rsidR="003502B0" w:rsidRPr="00E92CE4" w:rsidRDefault="003502B0" w:rsidP="00E92CE4">
      <w:pPr>
        <w:spacing w:after="0"/>
        <w:jc w:val="both"/>
        <w:rPr>
          <w:rFonts w:ascii="Tahoma" w:eastAsia="Times New Roman" w:hAnsi="Tahoma" w:cs="Tahoma"/>
          <w:sz w:val="20"/>
          <w:szCs w:val="20"/>
          <w:lang w:eastAsia="pl-PL"/>
        </w:rPr>
      </w:pPr>
    </w:p>
    <w:p w14:paraId="085386D8" w14:textId="77777777" w:rsidR="00742213" w:rsidRPr="00E92CE4" w:rsidRDefault="00742213" w:rsidP="00E92CE4">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51D7059E" w14:textId="4E46B11A" w:rsidR="001911EA" w:rsidRPr="001911EA" w:rsidRDefault="001911EA" w:rsidP="006F0CCA">
      <w:pPr>
        <w:pStyle w:val="Bezodstpw1"/>
        <w:numPr>
          <w:ilvl w:val="0"/>
          <w:numId w:val="53"/>
        </w:numPr>
        <w:spacing w:line="276" w:lineRule="auto"/>
        <w:jc w:val="both"/>
        <w:rPr>
          <w:rFonts w:ascii="Tahoma" w:hAnsi="Tahoma" w:cs="Tahoma"/>
          <w:sz w:val="20"/>
          <w:szCs w:val="20"/>
        </w:rPr>
      </w:pPr>
      <w:r w:rsidRPr="001911EA">
        <w:rPr>
          <w:rFonts w:ascii="Tahoma" w:hAnsi="Tahoma" w:cs="Tahoma"/>
          <w:sz w:val="20"/>
          <w:szCs w:val="20"/>
        </w:rPr>
        <w:t>Odbiór, załadunek, transport, rozładunek i unieszkodliwienie odpadów medycznych z dwóch lokalizacji; Katowice ul. Ceglana 35 i Medyków 14</w:t>
      </w:r>
    </w:p>
    <w:p w14:paraId="40FF680C" w14:textId="77777777" w:rsidR="001911EA" w:rsidRPr="001911EA" w:rsidRDefault="001911EA" w:rsidP="006F0CCA">
      <w:pPr>
        <w:numPr>
          <w:ilvl w:val="0"/>
          <w:numId w:val="53"/>
        </w:numPr>
        <w:suppressAutoHyphens/>
        <w:spacing w:after="0"/>
        <w:jc w:val="both"/>
        <w:rPr>
          <w:rFonts w:ascii="Tahoma" w:hAnsi="Tahoma" w:cs="Tahoma"/>
          <w:sz w:val="20"/>
          <w:szCs w:val="20"/>
          <w:lang w:eastAsia="ar-SA"/>
        </w:rPr>
      </w:pPr>
      <w:r w:rsidRPr="001911EA">
        <w:rPr>
          <w:rFonts w:ascii="Tahoma" w:hAnsi="Tahoma" w:cs="Tahoma"/>
          <w:sz w:val="20"/>
          <w:szCs w:val="20"/>
          <w:lang w:eastAsia="ar-SA"/>
        </w:rPr>
        <w:t>Nazwy i kody wg Wspólnego Słownika Zamówień:</w:t>
      </w:r>
    </w:p>
    <w:p w14:paraId="2147728C" w14:textId="77777777" w:rsidR="001911EA" w:rsidRPr="001911EA" w:rsidRDefault="001911EA" w:rsidP="001911EA">
      <w:pPr>
        <w:pStyle w:val="Akapitzlist"/>
        <w:suppressAutoHyphens/>
        <w:spacing w:after="0"/>
        <w:ind w:left="360"/>
        <w:jc w:val="both"/>
        <w:rPr>
          <w:rFonts w:ascii="Tahoma" w:hAnsi="Tahoma" w:cs="Tahoma"/>
          <w:sz w:val="20"/>
          <w:szCs w:val="20"/>
          <w:lang w:eastAsia="ar-SA"/>
        </w:rPr>
      </w:pPr>
      <w:r w:rsidRPr="001911EA">
        <w:rPr>
          <w:rFonts w:ascii="Tahoma" w:hAnsi="Tahoma" w:cs="Tahoma"/>
          <w:sz w:val="20"/>
          <w:szCs w:val="20"/>
          <w:lang w:eastAsia="pl-PL"/>
        </w:rPr>
        <w:t>90524000-6  Usługi w zakresie odpadów medycznych</w:t>
      </w:r>
      <w:r w:rsidRPr="001911EA">
        <w:rPr>
          <w:rFonts w:ascii="Tahoma" w:hAnsi="Tahoma" w:cs="Tahoma"/>
          <w:sz w:val="20"/>
          <w:szCs w:val="20"/>
          <w:lang w:eastAsia="ar-SA"/>
        </w:rPr>
        <w:t xml:space="preserve"> </w:t>
      </w:r>
    </w:p>
    <w:p w14:paraId="4D0224B3" w14:textId="77777777" w:rsidR="001911EA" w:rsidRPr="001911EA" w:rsidRDefault="001911EA" w:rsidP="006F0CCA">
      <w:pPr>
        <w:numPr>
          <w:ilvl w:val="0"/>
          <w:numId w:val="53"/>
        </w:numPr>
        <w:suppressAutoHyphens/>
        <w:spacing w:after="0"/>
        <w:jc w:val="both"/>
        <w:rPr>
          <w:rFonts w:ascii="Tahoma" w:hAnsi="Tahoma" w:cs="Tahoma"/>
          <w:sz w:val="20"/>
          <w:szCs w:val="20"/>
          <w:lang w:eastAsia="ar-SA"/>
        </w:rPr>
      </w:pPr>
      <w:r w:rsidRPr="001911EA">
        <w:rPr>
          <w:rFonts w:ascii="Tahoma" w:hAnsi="Tahoma" w:cs="Tahoma"/>
          <w:sz w:val="20"/>
          <w:szCs w:val="20"/>
          <w:lang w:eastAsia="ar-SA"/>
        </w:rPr>
        <w:t>Przedmiot i warunki realizacji niniejszego zamówienia winny być zgodne z następującymi ustawami:</w:t>
      </w:r>
    </w:p>
    <w:p w14:paraId="6646B793" w14:textId="48E6D9D5" w:rsidR="001911EA" w:rsidRPr="001911EA" w:rsidRDefault="001911EA" w:rsidP="001911EA">
      <w:pPr>
        <w:pStyle w:val="Default"/>
        <w:spacing w:before="0" w:line="276" w:lineRule="auto"/>
        <w:ind w:left="0" w:firstLine="0"/>
        <w:rPr>
          <w:rFonts w:ascii="Tahoma" w:hAnsi="Tahoma" w:cs="Tahoma"/>
          <w:sz w:val="20"/>
          <w:szCs w:val="20"/>
          <w:lang w:eastAsia="ar-SA"/>
        </w:rPr>
      </w:pPr>
      <w:r w:rsidRPr="001911EA">
        <w:rPr>
          <w:rFonts w:ascii="Tahoma" w:hAnsi="Tahoma" w:cs="Tahoma"/>
          <w:sz w:val="20"/>
          <w:szCs w:val="20"/>
          <w:lang w:eastAsia="ar-SA"/>
        </w:rPr>
        <w:t xml:space="preserve">- ustawą  o odpadach (  </w:t>
      </w:r>
      <w:hyperlink r:id="rId17" w:history="1">
        <w:r w:rsidRPr="001911EA">
          <w:rPr>
            <w:rStyle w:val="Hipercze"/>
            <w:rFonts w:ascii="Tahoma" w:hAnsi="Tahoma" w:cs="Tahoma"/>
            <w:sz w:val="20"/>
            <w:szCs w:val="20"/>
            <w:lang w:eastAsia="ar-SA"/>
          </w:rPr>
          <w:t>Dz.U. 2023 poz. 1587</w:t>
        </w:r>
      </w:hyperlink>
      <w:r w:rsidRPr="001911EA">
        <w:rPr>
          <w:rFonts w:ascii="Tahoma" w:hAnsi="Tahoma" w:cs="Tahoma"/>
          <w:sz w:val="20"/>
          <w:szCs w:val="20"/>
          <w:lang w:eastAsia="ar-SA"/>
        </w:rPr>
        <w:t>),</w:t>
      </w:r>
    </w:p>
    <w:p w14:paraId="41FD665B" w14:textId="5B3FA83A" w:rsidR="001911EA" w:rsidRPr="001911EA" w:rsidRDefault="001911EA" w:rsidP="001911EA">
      <w:pPr>
        <w:pStyle w:val="Default"/>
        <w:spacing w:before="0" w:line="276" w:lineRule="auto"/>
        <w:ind w:left="0" w:firstLine="0"/>
        <w:rPr>
          <w:rFonts w:ascii="Tahoma" w:hAnsi="Tahoma" w:cs="Tahoma"/>
          <w:sz w:val="20"/>
          <w:szCs w:val="20"/>
          <w:lang w:eastAsia="ar-SA"/>
        </w:rPr>
      </w:pPr>
      <w:r w:rsidRPr="001911EA">
        <w:rPr>
          <w:rFonts w:ascii="Tahoma" w:hAnsi="Tahoma" w:cs="Tahoma"/>
          <w:sz w:val="20"/>
          <w:szCs w:val="20"/>
          <w:lang w:eastAsia="ar-SA"/>
        </w:rPr>
        <w:t xml:space="preserve">- ustawą o utrzymaniu czystości i porządku w gminach (  </w:t>
      </w:r>
      <w:hyperlink r:id="rId18" w:history="1">
        <w:r w:rsidRPr="001911EA">
          <w:rPr>
            <w:rStyle w:val="Hipercze"/>
            <w:rFonts w:ascii="Tahoma" w:hAnsi="Tahoma" w:cs="Tahoma"/>
            <w:sz w:val="20"/>
            <w:szCs w:val="20"/>
            <w:lang w:eastAsia="ar-SA"/>
          </w:rPr>
          <w:t>Dz.U. 2023 poz. 1469</w:t>
        </w:r>
      </w:hyperlink>
      <w:r w:rsidRPr="001911EA">
        <w:rPr>
          <w:rFonts w:ascii="Tahoma" w:hAnsi="Tahoma" w:cs="Tahoma"/>
          <w:sz w:val="20"/>
          <w:szCs w:val="20"/>
          <w:lang w:eastAsia="ar-SA"/>
        </w:rPr>
        <w:t>)</w:t>
      </w:r>
    </w:p>
    <w:p w14:paraId="314C96BD" w14:textId="3425AFD5" w:rsidR="001911EA" w:rsidRPr="001911EA" w:rsidRDefault="001911EA" w:rsidP="001911EA">
      <w:pPr>
        <w:pStyle w:val="Default"/>
        <w:spacing w:before="0" w:line="276" w:lineRule="auto"/>
        <w:ind w:left="0" w:firstLine="0"/>
        <w:rPr>
          <w:rFonts w:ascii="Tahoma" w:hAnsi="Tahoma" w:cs="Tahoma"/>
          <w:sz w:val="20"/>
          <w:szCs w:val="20"/>
          <w:lang w:eastAsia="ar-SA"/>
        </w:rPr>
      </w:pPr>
      <w:r w:rsidRPr="001911EA">
        <w:rPr>
          <w:rFonts w:ascii="Tahoma" w:hAnsi="Tahoma" w:cs="Tahoma"/>
          <w:sz w:val="20"/>
          <w:szCs w:val="20"/>
          <w:lang w:eastAsia="ar-SA"/>
        </w:rPr>
        <w:t xml:space="preserve">- ustawą Prawo ochrony środowiska ( </w:t>
      </w:r>
      <w:r w:rsidRPr="001911EA">
        <w:rPr>
          <w:rFonts w:ascii="Tahoma" w:eastAsia="Cambria" w:hAnsi="Tahoma" w:cs="Tahoma"/>
          <w:sz w:val="20"/>
          <w:szCs w:val="20"/>
          <w:lang w:eastAsia="pl-PL"/>
        </w:rPr>
        <w:t xml:space="preserve"> </w:t>
      </w:r>
      <w:hyperlink r:id="rId19" w:history="1">
        <w:r w:rsidRPr="001911EA">
          <w:rPr>
            <w:rStyle w:val="Hipercze"/>
            <w:rFonts w:ascii="Tahoma" w:hAnsi="Tahoma" w:cs="Tahoma"/>
            <w:sz w:val="20"/>
            <w:szCs w:val="20"/>
            <w:lang w:eastAsia="ar-SA"/>
          </w:rPr>
          <w:t>Dz.U. 2022 poz. 2556</w:t>
        </w:r>
      </w:hyperlink>
      <w:r w:rsidRPr="001911EA">
        <w:rPr>
          <w:rFonts w:ascii="Tahoma" w:hAnsi="Tahoma" w:cs="Tahoma"/>
          <w:sz w:val="20"/>
          <w:szCs w:val="20"/>
          <w:lang w:eastAsia="ar-SA"/>
        </w:rPr>
        <w:t>)</w:t>
      </w:r>
    </w:p>
    <w:p w14:paraId="623F96CB" w14:textId="30CB106C" w:rsidR="001911EA" w:rsidRPr="001911EA" w:rsidRDefault="001911EA" w:rsidP="001911EA">
      <w:pPr>
        <w:pStyle w:val="Default"/>
        <w:spacing w:before="0" w:line="276" w:lineRule="auto"/>
        <w:ind w:left="0" w:firstLine="0"/>
        <w:rPr>
          <w:rFonts w:ascii="Tahoma" w:hAnsi="Tahoma" w:cs="Tahoma"/>
          <w:sz w:val="20"/>
          <w:szCs w:val="20"/>
          <w:lang w:eastAsia="ar-SA"/>
        </w:rPr>
      </w:pPr>
      <w:r w:rsidRPr="001911EA">
        <w:rPr>
          <w:rFonts w:ascii="Tahoma" w:hAnsi="Tahoma" w:cs="Tahoma"/>
          <w:sz w:val="20"/>
          <w:szCs w:val="20"/>
          <w:lang w:eastAsia="ar-SA"/>
        </w:rPr>
        <w:t xml:space="preserve">- ustawą o przewozie towarów niebezpiecznych ( </w:t>
      </w:r>
      <w:hyperlink r:id="rId20" w:history="1">
        <w:r w:rsidRPr="001911EA">
          <w:rPr>
            <w:rStyle w:val="Hipercze"/>
            <w:rFonts w:ascii="Tahoma" w:hAnsi="Tahoma" w:cs="Tahoma"/>
            <w:sz w:val="20"/>
            <w:szCs w:val="20"/>
            <w:lang w:eastAsia="ar-SA"/>
          </w:rPr>
          <w:t>Dz.U. 2022 poz. 2147</w:t>
        </w:r>
      </w:hyperlink>
      <w:r w:rsidRPr="001911EA">
        <w:rPr>
          <w:rFonts w:ascii="Tahoma" w:hAnsi="Tahoma" w:cs="Tahoma"/>
          <w:sz w:val="20"/>
          <w:szCs w:val="20"/>
          <w:lang w:eastAsia="ar-SA"/>
        </w:rPr>
        <w:t>.)</w:t>
      </w:r>
    </w:p>
    <w:p w14:paraId="3C88C42F" w14:textId="5D82C170" w:rsidR="001911EA" w:rsidRPr="001911EA" w:rsidRDefault="001911EA" w:rsidP="001911EA">
      <w:pPr>
        <w:pStyle w:val="Bezodstpw1"/>
        <w:spacing w:line="276" w:lineRule="auto"/>
        <w:jc w:val="both"/>
        <w:rPr>
          <w:rFonts w:ascii="Tahoma" w:hAnsi="Tahoma" w:cs="Tahoma"/>
          <w:sz w:val="20"/>
          <w:szCs w:val="20"/>
          <w:lang w:eastAsia="pl-PL"/>
        </w:rPr>
      </w:pPr>
      <w:r w:rsidRPr="001911EA">
        <w:rPr>
          <w:rFonts w:ascii="Tahoma" w:hAnsi="Tahoma" w:cs="Tahoma"/>
          <w:sz w:val="20"/>
          <w:szCs w:val="20"/>
          <w:lang w:eastAsia="ar-SA"/>
        </w:rPr>
        <w:t xml:space="preserve"> - rozporządzenie Ministra Zdrowia  w sprawie szczegółowego postępowania z odpadami medycznymi ( tj. Dz. U. Z 2017 </w:t>
      </w:r>
      <w:proofErr w:type="spellStart"/>
      <w:r w:rsidRPr="001911EA">
        <w:rPr>
          <w:rFonts w:ascii="Tahoma" w:hAnsi="Tahoma" w:cs="Tahoma"/>
          <w:sz w:val="20"/>
          <w:szCs w:val="20"/>
          <w:lang w:eastAsia="ar-SA"/>
        </w:rPr>
        <w:t>poz</w:t>
      </w:r>
      <w:proofErr w:type="spellEnd"/>
      <w:r w:rsidRPr="001911EA">
        <w:rPr>
          <w:rFonts w:ascii="Tahoma" w:hAnsi="Tahoma" w:cs="Tahoma"/>
          <w:sz w:val="20"/>
          <w:szCs w:val="20"/>
          <w:lang w:eastAsia="ar-SA"/>
        </w:rPr>
        <w:t xml:space="preserve"> 1975) oraz dysponowanie dostępną czynną instalację do unieszkodliwiania odpadów medycznych, posiadającą wolne moce przerobowe dla odpadów medycznych pochodzących od Zamawiającego w ilościach określonych w postępowaniu.</w:t>
      </w:r>
      <w:r w:rsidRPr="001911EA">
        <w:rPr>
          <w:rFonts w:ascii="Tahoma" w:hAnsi="Tahoma" w:cs="Tahoma"/>
          <w:sz w:val="20"/>
          <w:szCs w:val="20"/>
          <w:lang w:eastAsia="pl-PL"/>
        </w:rPr>
        <w:t xml:space="preserve"> </w:t>
      </w:r>
    </w:p>
    <w:p w14:paraId="257D5A6F" w14:textId="35ED1CD6" w:rsid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sz w:val="20"/>
          <w:szCs w:val="20"/>
          <w:lang w:eastAsia="pl-PL"/>
        </w:rPr>
        <w:t xml:space="preserve">Szacunkowa ilość odpadów medycznych </w:t>
      </w:r>
      <w:r w:rsidRPr="001911EA">
        <w:rPr>
          <w:rFonts w:ascii="Tahoma" w:hAnsi="Tahoma" w:cs="Tahoma"/>
          <w:b/>
          <w:sz w:val="20"/>
          <w:szCs w:val="20"/>
          <w:lang w:eastAsia="pl-PL"/>
        </w:rPr>
        <w:t>642</w:t>
      </w:r>
      <w:r w:rsidRPr="001911EA">
        <w:rPr>
          <w:rFonts w:ascii="Tahoma" w:hAnsi="Tahoma" w:cs="Tahoma"/>
          <w:b/>
          <w:bCs/>
          <w:sz w:val="20"/>
          <w:szCs w:val="20"/>
          <w:lang w:eastAsia="pl-PL"/>
        </w:rPr>
        <w:t xml:space="preserve"> </w:t>
      </w:r>
      <w:r w:rsidR="00462881">
        <w:rPr>
          <w:rFonts w:ascii="Tahoma" w:hAnsi="Tahoma" w:cs="Tahoma"/>
          <w:b/>
          <w:bCs/>
          <w:sz w:val="20"/>
          <w:szCs w:val="20"/>
          <w:lang w:eastAsia="pl-PL"/>
        </w:rPr>
        <w:t>5</w:t>
      </w:r>
      <w:r w:rsidRPr="001911EA">
        <w:rPr>
          <w:rFonts w:ascii="Tahoma" w:hAnsi="Tahoma" w:cs="Tahoma"/>
          <w:b/>
          <w:bCs/>
          <w:sz w:val="20"/>
          <w:szCs w:val="20"/>
          <w:lang w:eastAsia="pl-PL"/>
        </w:rPr>
        <w:t>00 kg</w:t>
      </w:r>
      <w:r w:rsidRPr="001911EA">
        <w:rPr>
          <w:rFonts w:ascii="Tahoma" w:hAnsi="Tahoma" w:cs="Tahoma"/>
          <w:sz w:val="20"/>
          <w:szCs w:val="20"/>
          <w:lang w:eastAsia="pl-PL"/>
        </w:rPr>
        <w:t>.</w:t>
      </w:r>
      <w:r w:rsidRPr="001911EA">
        <w:rPr>
          <w:rFonts w:ascii="Tahoma" w:hAnsi="Tahoma" w:cs="Tahoma"/>
          <w:sz w:val="20"/>
          <w:szCs w:val="20"/>
        </w:rPr>
        <w:t xml:space="preserve"> </w:t>
      </w:r>
    </w:p>
    <w:p w14:paraId="53522293" w14:textId="77777777" w:rsid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sz w:val="20"/>
          <w:szCs w:val="20"/>
        </w:rPr>
        <w:t>P</w:t>
      </w:r>
      <w:r w:rsidRPr="001911EA">
        <w:rPr>
          <w:rFonts w:ascii="Tahoma" w:hAnsi="Tahoma" w:cs="Tahoma"/>
          <w:sz w:val="20"/>
          <w:szCs w:val="20"/>
          <w:lang w:eastAsia="pl-PL"/>
        </w:rPr>
        <w:t>odane ilości są szacunkowe, Zamawiający nie zobowiązuje się do przekazania wymienionych odpadów  w całości określonej w pkt. 4.  Określona ilość odpadów może zostać przekroczona, ale jedynie do wartości określonej w umowie.</w:t>
      </w:r>
    </w:p>
    <w:p w14:paraId="1F0F033A" w14:textId="77777777" w:rsid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sz w:val="20"/>
          <w:szCs w:val="20"/>
        </w:rPr>
        <w:lastRenderedPageBreak/>
        <w:t>Odbieranie odpadów medycznych z lokalizacji Zamawiającego</w:t>
      </w:r>
      <w:r w:rsidRPr="001911EA">
        <w:rPr>
          <w:rFonts w:ascii="Tahoma" w:hAnsi="Tahoma" w:cs="Tahoma"/>
          <w:sz w:val="20"/>
          <w:szCs w:val="20"/>
          <w:lang w:eastAsia="pl-PL"/>
        </w:rPr>
        <w:t xml:space="preserve">  pięć razy w  tygodniu  w godz. zgodnie ze złożoną ofertą  </w:t>
      </w:r>
      <w:r w:rsidRPr="001911EA">
        <w:rPr>
          <w:rFonts w:ascii="Tahoma" w:hAnsi="Tahoma" w:cs="Tahoma"/>
          <w:sz w:val="20"/>
          <w:szCs w:val="20"/>
        </w:rPr>
        <w:t>z   tym zastrzeżeniem, że jeżeli   dzień  odbioru  przypada na dzień ustawowo wolny od pracy, to odbiór odpadów medycznych nastąpi najpóźniej w pierwszym dniu roboczym następującym po dniu ustawowo wolnym od pracy.</w:t>
      </w:r>
      <w:r w:rsidRPr="001911EA">
        <w:rPr>
          <w:rFonts w:ascii="Tahoma" w:hAnsi="Tahoma" w:cs="Tahoma"/>
          <w:sz w:val="20"/>
          <w:szCs w:val="20"/>
          <w:lang w:eastAsia="pl-PL"/>
        </w:rPr>
        <w:t xml:space="preserve"> W sytuacjach awaryjnych Zamawiający ma prawo  zgłoszenia  odbioru odpadów na podstawie zlecenia mailowego w terminie do trzech godzin od wezwania. </w:t>
      </w:r>
    </w:p>
    <w:p w14:paraId="166F6BB1" w14:textId="77777777" w:rsid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sz w:val="20"/>
          <w:szCs w:val="20"/>
          <w:lang w:eastAsia="pl-PL"/>
        </w:rPr>
        <w:t xml:space="preserve">Dostarczenie </w:t>
      </w:r>
      <w:r w:rsidRPr="001911EA">
        <w:rPr>
          <w:rFonts w:ascii="Tahoma" w:hAnsi="Tahoma" w:cs="Tahoma"/>
          <w:bCs/>
          <w:sz w:val="20"/>
          <w:szCs w:val="20"/>
        </w:rPr>
        <w:t xml:space="preserve">na własny koszt i ryzyko </w:t>
      </w:r>
      <w:r w:rsidRPr="001911EA">
        <w:rPr>
          <w:rFonts w:ascii="Tahoma" w:hAnsi="Tahoma" w:cs="Tahoma"/>
          <w:sz w:val="20"/>
          <w:szCs w:val="20"/>
          <w:lang w:eastAsia="pl-PL"/>
        </w:rPr>
        <w:t xml:space="preserve"> do  lokalizacji  Zamawiającego pojemników do gromadzenia odpadów medycznych o pojemności 1,1m</w:t>
      </w:r>
      <w:r w:rsidRPr="001911EA">
        <w:rPr>
          <w:rFonts w:ascii="Tahoma" w:hAnsi="Tahoma" w:cs="Tahoma"/>
          <w:sz w:val="20"/>
          <w:szCs w:val="20"/>
          <w:vertAlign w:val="superscript"/>
          <w:lang w:eastAsia="pl-PL"/>
        </w:rPr>
        <w:t>3</w:t>
      </w:r>
      <w:r w:rsidRPr="001911EA">
        <w:rPr>
          <w:rFonts w:ascii="Tahoma" w:hAnsi="Tahoma" w:cs="Tahoma"/>
          <w:sz w:val="20"/>
          <w:szCs w:val="20"/>
          <w:lang w:eastAsia="pl-PL"/>
        </w:rPr>
        <w:t xml:space="preserve"> w rozbiciu na: lokalizacja Ceglana -  8 pojemników, lokalizacja Medyków -  9 pojemników,  z możliwością przemieszczania 1 pojemnika między lokalizacjami w zależności od potrzeb Zamawiającego. </w:t>
      </w:r>
    </w:p>
    <w:p w14:paraId="695D924C" w14:textId="77777777" w:rsid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sz w:val="20"/>
          <w:szCs w:val="20"/>
          <w:lang w:eastAsia="pl-PL"/>
        </w:rPr>
        <w:t>D</w:t>
      </w:r>
      <w:r w:rsidRPr="001911EA">
        <w:rPr>
          <w:rFonts w:ascii="Tahoma" w:hAnsi="Tahoma" w:cs="Tahoma"/>
          <w:sz w:val="20"/>
          <w:szCs w:val="20"/>
        </w:rPr>
        <w:t>ostarczenie</w:t>
      </w:r>
      <w:r w:rsidRPr="001911EA">
        <w:rPr>
          <w:rFonts w:ascii="Tahoma" w:hAnsi="Tahoma" w:cs="Tahoma"/>
          <w:bCs/>
          <w:sz w:val="20"/>
          <w:szCs w:val="20"/>
        </w:rPr>
        <w:t xml:space="preserve"> </w:t>
      </w:r>
      <w:r w:rsidRPr="001911EA">
        <w:rPr>
          <w:rFonts w:ascii="Tahoma" w:hAnsi="Tahoma" w:cs="Tahoma"/>
          <w:sz w:val="20"/>
          <w:szCs w:val="20"/>
        </w:rPr>
        <w:t xml:space="preserve">miesięcznie </w:t>
      </w:r>
      <w:r w:rsidRPr="001911EA">
        <w:rPr>
          <w:rFonts w:ascii="Tahoma" w:hAnsi="Tahoma" w:cs="Tahoma"/>
          <w:bCs/>
          <w:sz w:val="20"/>
          <w:szCs w:val="20"/>
        </w:rPr>
        <w:t xml:space="preserve">na własny koszt i ryzyko </w:t>
      </w:r>
      <w:r w:rsidRPr="001911EA">
        <w:rPr>
          <w:rFonts w:ascii="Tahoma" w:hAnsi="Tahoma" w:cs="Tahoma"/>
          <w:sz w:val="20"/>
          <w:szCs w:val="20"/>
        </w:rPr>
        <w:t xml:space="preserve">do obiektów Zamawiającego 80 przeźroczystych pojemników z tworzywa sztucznego o pojemności 20 litrów do gromadzenia zlewek </w:t>
      </w:r>
      <w:proofErr w:type="spellStart"/>
      <w:r w:rsidRPr="001911EA">
        <w:rPr>
          <w:rFonts w:ascii="Tahoma" w:hAnsi="Tahoma" w:cs="Tahoma"/>
          <w:sz w:val="20"/>
          <w:szCs w:val="20"/>
        </w:rPr>
        <w:t>poanalitycznych</w:t>
      </w:r>
      <w:proofErr w:type="spellEnd"/>
      <w:r w:rsidRPr="001911EA">
        <w:rPr>
          <w:rFonts w:ascii="Tahoma" w:hAnsi="Tahoma" w:cs="Tahoma"/>
          <w:sz w:val="20"/>
          <w:szCs w:val="20"/>
        </w:rPr>
        <w:t xml:space="preserve"> powstałych w laboratorium Zamawiającego i ich odbiór według wcześniej zgłoszonych potrzeb przez Zamawiającego</w:t>
      </w:r>
      <w:r>
        <w:rPr>
          <w:rFonts w:ascii="Tahoma" w:hAnsi="Tahoma" w:cs="Tahoma"/>
          <w:sz w:val="20"/>
          <w:szCs w:val="20"/>
        </w:rPr>
        <w:t>.</w:t>
      </w:r>
    </w:p>
    <w:p w14:paraId="3044BAC9" w14:textId="77777777" w:rsidR="001911EA" w:rsidRP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bCs/>
          <w:sz w:val="20"/>
          <w:szCs w:val="20"/>
        </w:rPr>
        <w:t>Dokonywanie przy każdym odbiorze odpadów medycznych wymiany pojemników tj. na miejsce   wywożonych pojemników z odpadami podstawienie pustych, zdezynfekowanych pojemników;</w:t>
      </w:r>
    </w:p>
    <w:p w14:paraId="53C95C22" w14:textId="77777777" w:rsidR="001911EA" w:rsidRP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bCs/>
          <w:sz w:val="20"/>
          <w:szCs w:val="20"/>
        </w:rPr>
        <w:t>Wymiana uszkodzonych lub zniszczonych pojemników na odpady medyczne na czyste, zdezynfekowane pojemniki;</w:t>
      </w:r>
    </w:p>
    <w:p w14:paraId="51218424" w14:textId="091A5F5E" w:rsidR="001911EA" w:rsidRPr="001911EA" w:rsidRDefault="001911EA" w:rsidP="006F0CCA">
      <w:pPr>
        <w:pStyle w:val="Bezodstpw"/>
        <w:numPr>
          <w:ilvl w:val="0"/>
          <w:numId w:val="53"/>
        </w:numPr>
        <w:spacing w:line="276" w:lineRule="auto"/>
        <w:jc w:val="both"/>
        <w:rPr>
          <w:rFonts w:ascii="Tahoma" w:hAnsi="Tahoma" w:cs="Tahoma"/>
          <w:sz w:val="20"/>
          <w:szCs w:val="20"/>
          <w:lang w:eastAsia="en-US"/>
        </w:rPr>
      </w:pPr>
      <w:r w:rsidRPr="001911EA">
        <w:rPr>
          <w:rFonts w:ascii="Tahoma" w:hAnsi="Tahoma" w:cs="Tahoma"/>
          <w:bCs/>
          <w:sz w:val="20"/>
          <w:szCs w:val="20"/>
        </w:rPr>
        <w:t>D</w:t>
      </w:r>
      <w:r w:rsidRPr="001911EA">
        <w:rPr>
          <w:rFonts w:ascii="Tahoma" w:hAnsi="Tahoma" w:cs="Tahoma"/>
          <w:sz w:val="20"/>
          <w:szCs w:val="20"/>
          <w:lang w:eastAsia="pl-PL"/>
        </w:rPr>
        <w:t>ostarczenie w ramach wynagrodzenia określonego w umowie dwóch  zalegalizowanych urządzeń</w:t>
      </w:r>
    </w:p>
    <w:p w14:paraId="74A215BD" w14:textId="77777777" w:rsidR="001911EA" w:rsidRDefault="001911EA" w:rsidP="001911EA">
      <w:pPr>
        <w:pStyle w:val="Akapitzlist"/>
        <w:spacing w:after="0"/>
        <w:ind w:left="284" w:hanging="284"/>
        <w:jc w:val="both"/>
        <w:rPr>
          <w:rFonts w:ascii="Tahoma" w:hAnsi="Tahoma" w:cs="Tahoma"/>
          <w:sz w:val="20"/>
          <w:szCs w:val="20"/>
          <w:lang w:eastAsia="pl-PL"/>
        </w:rPr>
      </w:pPr>
      <w:r w:rsidRPr="001911EA">
        <w:rPr>
          <w:rFonts w:ascii="Tahoma" w:hAnsi="Tahoma" w:cs="Tahoma"/>
          <w:sz w:val="20"/>
          <w:szCs w:val="20"/>
          <w:lang w:eastAsia="pl-PL"/>
        </w:rPr>
        <w:t xml:space="preserve">     do ważenia    odpadów -  po jednym dla każdej   lokalizacji  ( wraz z dowodem legalizacji i   instrukcją obsługi)</w:t>
      </w:r>
      <w:r>
        <w:rPr>
          <w:rFonts w:ascii="Tahoma" w:hAnsi="Tahoma" w:cs="Tahoma"/>
          <w:sz w:val="20"/>
          <w:szCs w:val="20"/>
          <w:lang w:eastAsia="pl-PL"/>
        </w:rPr>
        <w:t xml:space="preserve">. </w:t>
      </w:r>
    </w:p>
    <w:p w14:paraId="6473D3C3" w14:textId="4A8FD819" w:rsidR="001911EA" w:rsidRDefault="001911EA" w:rsidP="006F0CCA">
      <w:pPr>
        <w:pStyle w:val="Akapitzlist"/>
        <w:numPr>
          <w:ilvl w:val="0"/>
          <w:numId w:val="53"/>
        </w:numPr>
        <w:spacing w:after="0"/>
        <w:jc w:val="both"/>
        <w:rPr>
          <w:rFonts w:ascii="Tahoma" w:eastAsia="Ubuntu Light" w:hAnsi="Tahoma" w:cs="Tahoma"/>
          <w:sz w:val="20"/>
          <w:szCs w:val="20"/>
          <w:lang w:eastAsia="pl-PL"/>
        </w:rPr>
      </w:pPr>
      <w:r w:rsidRPr="001911EA">
        <w:rPr>
          <w:rFonts w:ascii="Tahoma" w:hAnsi="Tahoma" w:cs="Tahoma"/>
          <w:sz w:val="20"/>
          <w:szCs w:val="20"/>
          <w:lang w:eastAsia="pl-PL"/>
        </w:rPr>
        <w:t>P</w:t>
      </w:r>
      <w:r w:rsidRPr="001911EA">
        <w:rPr>
          <w:rFonts w:ascii="Tahoma" w:hAnsi="Tahoma" w:cs="Tahoma"/>
          <w:sz w:val="20"/>
          <w:szCs w:val="20"/>
        </w:rPr>
        <w:t>otwierdzanie</w:t>
      </w:r>
      <w:r w:rsidRPr="001911EA">
        <w:rPr>
          <w:rFonts w:ascii="Tahoma" w:eastAsia="Ubuntu Light" w:hAnsi="Tahoma" w:cs="Tahoma"/>
          <w:sz w:val="20"/>
          <w:szCs w:val="20"/>
          <w:lang w:eastAsia="pl-PL"/>
        </w:rPr>
        <w:t xml:space="preserve"> po zrealizowaniu transportu odpadów Kart Przekazania Odpadów (KPO) dla każdego kodu odpadu wprowadzonego przez Zamawiającego do systemu BDO w danym dniu do godziny 14.00. </w:t>
      </w:r>
    </w:p>
    <w:p w14:paraId="14FC4FB0" w14:textId="77777777"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Ubuntu Light" w:hAnsi="Tahoma" w:cs="Tahoma"/>
          <w:sz w:val="20"/>
          <w:szCs w:val="20"/>
          <w:lang w:eastAsia="pl-PL"/>
        </w:rPr>
        <w:t>D</w:t>
      </w:r>
      <w:r w:rsidRPr="001911EA">
        <w:rPr>
          <w:rFonts w:ascii="Tahoma" w:eastAsia="Times New Roman" w:hAnsi="Tahoma" w:cs="Tahoma"/>
          <w:sz w:val="20"/>
          <w:szCs w:val="20"/>
        </w:rPr>
        <w:t>ysponowanie  dostępną czynną instalacją do unieszkodliwiania odpadów medycznych ,  posiadającą wolne moce przerobowe dla odpadów medycznych pochodzących od Zamawiającego w ilościach określonych w  postępowaniu</w:t>
      </w:r>
    </w:p>
    <w:p w14:paraId="044E4610" w14:textId="77777777" w:rsid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Ubuntu Light" w:hAnsi="Tahoma" w:cs="Tahoma"/>
          <w:sz w:val="20"/>
          <w:szCs w:val="20"/>
          <w:lang w:eastAsia="pl-PL"/>
        </w:rPr>
        <w:t>U</w:t>
      </w:r>
      <w:r w:rsidRPr="001911EA">
        <w:rPr>
          <w:rFonts w:ascii="Tahoma" w:hAnsi="Tahoma" w:cs="Tahoma"/>
          <w:sz w:val="20"/>
          <w:szCs w:val="20"/>
          <w:lang w:eastAsia="pl-PL"/>
        </w:rPr>
        <w:t xml:space="preserve">nieszkodliwianie odpadów medycznych o właściwościach zakaźnych z zachowaniem zasady bliskości, o której mowa w art. 20  ustawy o odpadach. </w:t>
      </w:r>
    </w:p>
    <w:p w14:paraId="7576D3E9" w14:textId="49572A61" w:rsidR="001911EA" w:rsidRPr="00462881" w:rsidRDefault="001911EA" w:rsidP="00462881">
      <w:pPr>
        <w:pStyle w:val="Akapitzlist"/>
        <w:numPr>
          <w:ilvl w:val="0"/>
          <w:numId w:val="53"/>
        </w:numPr>
        <w:spacing w:after="0"/>
        <w:jc w:val="both"/>
        <w:rPr>
          <w:rFonts w:ascii="Tahoma" w:hAnsi="Tahoma" w:cs="Tahoma"/>
          <w:bCs/>
          <w:sz w:val="20"/>
          <w:szCs w:val="20"/>
        </w:rPr>
      </w:pPr>
      <w:r w:rsidRPr="001911EA">
        <w:rPr>
          <w:rFonts w:ascii="Tahoma" w:hAnsi="Tahoma" w:cs="Tahoma"/>
          <w:bCs/>
          <w:sz w:val="20"/>
          <w:szCs w:val="20"/>
        </w:rPr>
        <w:t>Posiadanie przez cały okres trwania umowy wszystkich wymaganych prawem zezwoleń na prowadzenie działalności w zakresie odbioru, transportu i unieszkodliwiania odpadów</w:t>
      </w:r>
      <w:r w:rsidR="00462881">
        <w:rPr>
          <w:rFonts w:ascii="Tahoma" w:hAnsi="Tahoma" w:cs="Tahoma"/>
          <w:bCs/>
          <w:sz w:val="20"/>
          <w:szCs w:val="20"/>
        </w:rPr>
        <w:t xml:space="preserve">, </w:t>
      </w:r>
      <w:r w:rsidR="00462881" w:rsidRPr="00462881">
        <w:rPr>
          <w:rFonts w:ascii="Tahoma" w:hAnsi="Tahoma" w:cs="Tahoma"/>
          <w:bCs/>
          <w:sz w:val="20"/>
          <w:szCs w:val="20"/>
        </w:rPr>
        <w:t>ubezpieczenia od odpowiedzialności cywilnej</w:t>
      </w:r>
      <w:r w:rsidR="00462881">
        <w:rPr>
          <w:rFonts w:ascii="Tahoma" w:hAnsi="Tahoma" w:cs="Tahoma"/>
          <w:bCs/>
          <w:sz w:val="20"/>
          <w:szCs w:val="20"/>
        </w:rPr>
        <w:t xml:space="preserve"> </w:t>
      </w:r>
      <w:r w:rsidR="00462881" w:rsidRPr="00462881">
        <w:rPr>
          <w:rFonts w:ascii="Tahoma" w:hAnsi="Tahoma" w:cs="Tahoma"/>
          <w:bCs/>
          <w:sz w:val="20"/>
          <w:szCs w:val="20"/>
        </w:rPr>
        <w:t>w zakresie świadczonych usług</w:t>
      </w:r>
      <w:r w:rsidRPr="00462881">
        <w:rPr>
          <w:rFonts w:ascii="Tahoma" w:hAnsi="Tahoma" w:cs="Tahoma"/>
          <w:bCs/>
          <w:sz w:val="20"/>
          <w:szCs w:val="20"/>
        </w:rPr>
        <w:t xml:space="preserve"> i udostępniania</w:t>
      </w:r>
      <w:r w:rsidRPr="00462881">
        <w:rPr>
          <w:rFonts w:ascii="Tahoma" w:hAnsi="Tahoma" w:cs="Tahoma"/>
          <w:sz w:val="20"/>
          <w:szCs w:val="20"/>
          <w:lang w:eastAsia="pl-PL"/>
        </w:rPr>
        <w:t xml:space="preserve"> ich </w:t>
      </w:r>
      <w:r w:rsidRPr="00462881">
        <w:rPr>
          <w:rFonts w:ascii="Tahoma" w:hAnsi="Tahoma" w:cs="Tahoma"/>
          <w:sz w:val="20"/>
          <w:szCs w:val="20"/>
        </w:rPr>
        <w:t>na każde żądanie Zamawiającego,</w:t>
      </w:r>
    </w:p>
    <w:p w14:paraId="3C088CFF" w14:textId="77777777" w:rsid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hAnsi="Tahoma" w:cs="Tahoma"/>
          <w:sz w:val="20"/>
          <w:szCs w:val="20"/>
        </w:rPr>
        <w:t>Transport odpadów medycznych z placówki Zamawiającego  specjalistycznymi środkami transportu posiadającymi uprawnienia w zakresie ADR. Wykonawca udostępni zaświadczenia ADR dla kierowców pojazdów przewożących odpady niebezpieczne na każde żądanie Zamawiającego.</w:t>
      </w:r>
    </w:p>
    <w:p w14:paraId="3A730780" w14:textId="63814118" w:rsid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hAnsi="Tahoma" w:cs="Tahoma"/>
          <w:sz w:val="20"/>
          <w:szCs w:val="20"/>
          <w:lang w:eastAsia="pl-PL"/>
        </w:rPr>
        <w:t xml:space="preserve">Zamawiający wymaga zatrudnienia na podstawie umowy o pracę przez wykonawcę  osób wykonujących </w:t>
      </w:r>
      <w:r w:rsidR="00F84B1D">
        <w:rPr>
          <w:rFonts w:ascii="Tahoma" w:hAnsi="Tahoma" w:cs="Tahoma"/>
          <w:sz w:val="20"/>
          <w:szCs w:val="20"/>
          <w:lang w:eastAsia="pl-PL"/>
        </w:rPr>
        <w:t>w/w</w:t>
      </w:r>
      <w:r w:rsidRPr="001911EA">
        <w:rPr>
          <w:rFonts w:ascii="Tahoma" w:hAnsi="Tahoma" w:cs="Tahoma"/>
          <w:sz w:val="20"/>
          <w:szCs w:val="20"/>
          <w:lang w:eastAsia="pl-PL"/>
        </w:rPr>
        <w:t xml:space="preserve"> czynności w zakresie transportu odpadów medycznych  (kierowcy.)</w:t>
      </w:r>
      <w:r w:rsidRPr="001911EA">
        <w:rPr>
          <w:rFonts w:ascii="Tahoma" w:hAnsi="Tahoma" w:cs="Tahoma"/>
          <w:bCs/>
          <w:sz w:val="20"/>
          <w:szCs w:val="20"/>
          <w:lang w:eastAsia="pl-PL"/>
        </w:rPr>
        <w:t xml:space="preserve"> </w:t>
      </w:r>
      <w:r w:rsidRPr="001911EA">
        <w:rPr>
          <w:rFonts w:ascii="Tahoma" w:hAnsi="Tahoma" w:cs="Tahoma"/>
          <w:sz w:val="20"/>
          <w:szCs w:val="20"/>
          <w:lang w:eastAsia="pl-PL"/>
        </w:rPr>
        <w:t>Uprawnienia Zamawiającego w zakresie kontroli spełnienia tego wymogu  oraz sankcji z tytułu niespełnienia  wymogu zawarte są w projekcie umow</w:t>
      </w:r>
      <w:r>
        <w:rPr>
          <w:rFonts w:ascii="Tahoma" w:hAnsi="Tahoma" w:cs="Tahoma"/>
          <w:sz w:val="20"/>
          <w:szCs w:val="20"/>
          <w:lang w:eastAsia="pl-PL"/>
        </w:rPr>
        <w:t>y.</w:t>
      </w:r>
    </w:p>
    <w:p w14:paraId="41D848B4" w14:textId="77777777"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Cambria" w:hAnsi="Tahoma" w:cs="Times New Roman"/>
          <w:sz w:val="20"/>
          <w:szCs w:val="20"/>
        </w:rPr>
        <w:t xml:space="preserve">Zamawiający przewiduje możliwość skorzystania z prawa opcji, które będzie polegało na zwiększeniu wartości zamówienia przy zastosowaniu stałych cen jednostkowych, zawartych w formularzu  ofertowym. </w:t>
      </w:r>
    </w:p>
    <w:p w14:paraId="7CEF9130" w14:textId="77777777"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Cambria" w:hAnsi="Tahoma" w:cs="Times New Roman"/>
          <w:sz w:val="20"/>
          <w:szCs w:val="20"/>
        </w:rPr>
        <w:t xml:space="preserve">Zamawiający skorzysta z prawa opcji w przypadku zaistnienia zwiększonego zapotrzebowania na przedmiotowe usługi. </w:t>
      </w:r>
    </w:p>
    <w:p w14:paraId="3474F3F3" w14:textId="77777777"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Cambria" w:hAnsi="Tahoma" w:cs="Times New Roman"/>
          <w:sz w:val="20"/>
          <w:szCs w:val="20"/>
        </w:rPr>
        <w:t>O fakcie skorzystania z prawa opcji Zamawiający poinformuję Wykonawcę w formie pisemnej.</w:t>
      </w:r>
    </w:p>
    <w:p w14:paraId="1AAB744F" w14:textId="77777777"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Cambria" w:hAnsi="Tahoma" w:cs="Times New Roman"/>
          <w:sz w:val="20"/>
          <w:szCs w:val="20"/>
        </w:rPr>
        <w:t xml:space="preserve">Zamawiający może skorzystać z dowolnej liczby opcji przy czym łączna wartość zwiększeń wprowadzonych w ramach prawa opcji nie może przekroczyć </w:t>
      </w:r>
      <w:r>
        <w:rPr>
          <w:rFonts w:ascii="Tahoma" w:eastAsia="Cambria" w:hAnsi="Tahoma" w:cs="Times New Roman"/>
          <w:sz w:val="20"/>
          <w:szCs w:val="20"/>
        </w:rPr>
        <w:t>3</w:t>
      </w:r>
      <w:r w:rsidRPr="001911EA">
        <w:rPr>
          <w:rFonts w:ascii="Tahoma" w:eastAsia="Cambria" w:hAnsi="Tahoma" w:cs="Times New Roman"/>
          <w:sz w:val="20"/>
          <w:szCs w:val="20"/>
        </w:rPr>
        <w:t xml:space="preserve">0% maksymalnej </w:t>
      </w:r>
      <w:r>
        <w:rPr>
          <w:rFonts w:ascii="Tahoma" w:eastAsia="Cambria" w:hAnsi="Tahoma" w:cs="Times New Roman"/>
          <w:sz w:val="20"/>
          <w:szCs w:val="20"/>
        </w:rPr>
        <w:t xml:space="preserve">pierwotnej </w:t>
      </w:r>
      <w:r w:rsidRPr="001911EA">
        <w:rPr>
          <w:rFonts w:ascii="Tahoma" w:eastAsia="Cambria" w:hAnsi="Tahoma" w:cs="Times New Roman"/>
          <w:sz w:val="20"/>
          <w:szCs w:val="20"/>
        </w:rPr>
        <w:t>wartości umowy brutto.</w:t>
      </w:r>
    </w:p>
    <w:p w14:paraId="00B241C3" w14:textId="3E99C4F4" w:rsidR="001911EA" w:rsidRPr="001911EA" w:rsidRDefault="001911EA" w:rsidP="006F0CCA">
      <w:pPr>
        <w:pStyle w:val="Akapitzlist"/>
        <w:numPr>
          <w:ilvl w:val="0"/>
          <w:numId w:val="53"/>
        </w:numPr>
        <w:spacing w:after="0"/>
        <w:jc w:val="both"/>
        <w:rPr>
          <w:rFonts w:ascii="Tahoma" w:hAnsi="Tahoma" w:cs="Tahoma"/>
          <w:sz w:val="20"/>
          <w:szCs w:val="20"/>
          <w:lang w:eastAsia="pl-PL"/>
        </w:rPr>
      </w:pPr>
      <w:r w:rsidRPr="001911EA">
        <w:rPr>
          <w:rFonts w:ascii="Tahoma" w:eastAsia="Cambria" w:hAnsi="Tahoma" w:cs="Times New Roman"/>
          <w:sz w:val="20"/>
          <w:szCs w:val="20"/>
        </w:rPr>
        <w:t>W przypadku nieskorzystania przez Zamawiającego z prawa opcji lub niewykorzystania prawa opcji w pełnym zakresie przez Zamawiającego, Wykonawcy nie przysługują żadne roszczenia z tego tytułu</w:t>
      </w:r>
      <w:r>
        <w:rPr>
          <w:rFonts w:ascii="Tahoma" w:eastAsia="Cambria" w:hAnsi="Tahoma" w:cs="Times New Roman"/>
          <w:sz w:val="20"/>
          <w:szCs w:val="20"/>
        </w:rPr>
        <w:t>.</w:t>
      </w:r>
    </w:p>
    <w:p w14:paraId="2ADA0D67" w14:textId="77777777" w:rsidR="00AD0FAE" w:rsidRDefault="00AD0FAE" w:rsidP="00E92CE4">
      <w:pPr>
        <w:suppressAutoHyphens/>
        <w:spacing w:after="0"/>
        <w:jc w:val="both"/>
        <w:rPr>
          <w:rFonts w:ascii="Tahoma" w:eastAsia="Times New Roman" w:hAnsi="Tahoma" w:cs="Tahoma"/>
          <w:b/>
          <w:sz w:val="20"/>
          <w:szCs w:val="20"/>
          <w:lang w:eastAsia="ar-SA"/>
        </w:rPr>
      </w:pPr>
    </w:p>
    <w:p w14:paraId="743F5F0C" w14:textId="77777777" w:rsidR="00311649" w:rsidRDefault="00311649" w:rsidP="00E92CE4">
      <w:pPr>
        <w:suppressAutoHyphens/>
        <w:spacing w:after="0"/>
        <w:jc w:val="both"/>
        <w:rPr>
          <w:rFonts w:ascii="Tahoma" w:eastAsia="Times New Roman" w:hAnsi="Tahoma" w:cs="Tahoma"/>
          <w:b/>
          <w:sz w:val="20"/>
          <w:szCs w:val="20"/>
          <w:lang w:eastAsia="ar-SA"/>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212B637E" w14:textId="77777777" w:rsidR="008D30BD" w:rsidRDefault="008D30BD" w:rsidP="008D30BD">
      <w:pPr>
        <w:spacing w:after="0" w:line="100" w:lineRule="atLeast"/>
        <w:jc w:val="both"/>
        <w:rPr>
          <w:rFonts w:ascii="Times New Roman" w:eastAsia="Calibri" w:hAnsi="Times New Roman" w:cs="Times New Roman"/>
          <w:bCs/>
          <w:sz w:val="24"/>
          <w:szCs w:val="24"/>
        </w:rPr>
      </w:pPr>
      <w:r>
        <w:rPr>
          <w:rFonts w:ascii="Tahoma" w:hAnsi="Tahoma" w:cs="Times New Roman"/>
          <w:bCs/>
          <w:sz w:val="20"/>
          <w:szCs w:val="20"/>
        </w:rPr>
        <w:t xml:space="preserve">      </w:t>
      </w:r>
      <w:r>
        <w:rPr>
          <w:rFonts w:ascii="Tahoma" w:hAnsi="Tahoma" w:cs="Tahoma"/>
          <w:sz w:val="20"/>
          <w:szCs w:val="20"/>
          <w:lang w:eastAsia="pl-PL"/>
        </w:rPr>
        <w:t>Zamawiający nie określa i nie wymaga złożenia wraz z ofertą przedmiotowych środków dowodowych</w:t>
      </w:r>
      <w:r>
        <w:rPr>
          <w:rFonts w:ascii="Tahoma" w:hAnsi="Tahoma" w:cs="Times New Roman"/>
          <w:bCs/>
          <w:sz w:val="20"/>
          <w:szCs w:val="20"/>
        </w:rPr>
        <w:t xml:space="preserve"> </w:t>
      </w:r>
    </w:p>
    <w:p w14:paraId="1342CE9C" w14:textId="14B6C9AE" w:rsidR="00BB5325" w:rsidRPr="00E92CE4" w:rsidRDefault="00BB5325" w:rsidP="00E92CE4">
      <w:pPr>
        <w:spacing w:after="0"/>
        <w:ind w:left="360"/>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1E77E8A" w14:textId="5C00B1BF" w:rsidR="0021195C" w:rsidRDefault="008D30BD" w:rsidP="008D30BD">
      <w:pPr>
        <w:suppressAutoHyphens/>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24 miesiące od daty zawarcia umowy.</w:t>
      </w:r>
    </w:p>
    <w:p w14:paraId="2390C491" w14:textId="359861AA" w:rsidR="00742213" w:rsidRPr="00E92CE4" w:rsidRDefault="00742213" w:rsidP="00CE2192">
      <w:pPr>
        <w:suppressAutoHyphens/>
        <w:spacing w:after="0"/>
        <w:jc w:val="both"/>
        <w:rPr>
          <w:rFonts w:ascii="Tahoma" w:eastAsia="Times New Roman" w:hAnsi="Tahoma" w:cs="Tahoma"/>
          <w:i/>
          <w:sz w:val="20"/>
          <w:szCs w:val="20"/>
          <w:lang w:eastAsia="ar-SA"/>
        </w:rPr>
      </w:pPr>
      <w:r w:rsidRPr="00E92CE4">
        <w:rPr>
          <w:rFonts w:ascii="Tahoma" w:eastAsia="Times New Roman" w:hAnsi="Tahoma" w:cs="Tahoma"/>
          <w:i/>
          <w:sz w:val="20"/>
          <w:szCs w:val="20"/>
          <w:lang w:eastAsia="ar-SA"/>
        </w:rPr>
        <w:tab/>
      </w: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6DFEF64C" w14:textId="269CCC56" w:rsidR="008D30BD" w:rsidRPr="008D30BD" w:rsidRDefault="008D30BD" w:rsidP="00740FF6">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 xml:space="preserve">O udzielenie zamówienia mogą ubiegać się Wykonawcy, którzy: </w:t>
      </w:r>
    </w:p>
    <w:p w14:paraId="2D5A985F" w14:textId="77777777" w:rsidR="00FE0FA7" w:rsidRDefault="008D30BD" w:rsidP="006F0CCA">
      <w:pPr>
        <w:pStyle w:val="Akapitzlist"/>
        <w:numPr>
          <w:ilvl w:val="0"/>
          <w:numId w:val="47"/>
        </w:numPr>
        <w:suppressAutoHyphens/>
        <w:spacing w:after="0"/>
        <w:ind w:left="426" w:hanging="426"/>
        <w:jc w:val="both"/>
        <w:rPr>
          <w:rFonts w:ascii="Tahoma" w:eastAsia="Times New Roman" w:hAnsi="Tahoma" w:cs="Tahoma"/>
          <w:bCs/>
          <w:sz w:val="20"/>
          <w:szCs w:val="20"/>
          <w:lang w:eastAsia="ar-SA"/>
        </w:rPr>
      </w:pPr>
      <w:r w:rsidRPr="008D30BD">
        <w:rPr>
          <w:rFonts w:ascii="Tahoma" w:eastAsia="Times New Roman" w:hAnsi="Tahoma" w:cs="Tahoma"/>
          <w:b/>
          <w:bCs/>
          <w:sz w:val="20"/>
          <w:szCs w:val="20"/>
          <w:lang w:eastAsia="ar-SA"/>
        </w:rPr>
        <w:t>spełniają warunki udziału w postępowaniu dotyczące:</w:t>
      </w:r>
      <w:r w:rsidRPr="008D30BD">
        <w:rPr>
          <w:rFonts w:ascii="Tahoma" w:eastAsia="Times New Roman" w:hAnsi="Tahoma" w:cs="Tahoma"/>
          <w:bCs/>
          <w:sz w:val="20"/>
          <w:szCs w:val="20"/>
          <w:lang w:eastAsia="ar-SA"/>
        </w:rPr>
        <w:t xml:space="preserve"> </w:t>
      </w:r>
    </w:p>
    <w:p w14:paraId="3FDE19AC" w14:textId="77777777" w:rsidR="00FE0FA7" w:rsidRPr="00FE0FA7" w:rsidRDefault="008D30BD" w:rsidP="00FE0FA7">
      <w:pPr>
        <w:pStyle w:val="Akapitzlist"/>
        <w:numPr>
          <w:ilvl w:val="0"/>
          <w:numId w:val="55"/>
        </w:numPr>
        <w:suppressAutoHyphens/>
        <w:spacing w:after="0"/>
        <w:jc w:val="both"/>
        <w:rPr>
          <w:rFonts w:ascii="Tahoma" w:eastAsia="Times New Roman" w:hAnsi="Tahoma" w:cs="Tahoma"/>
          <w:bCs/>
          <w:sz w:val="20"/>
          <w:szCs w:val="20"/>
          <w:lang w:eastAsia="ar-SA"/>
        </w:rPr>
      </w:pPr>
      <w:r w:rsidRPr="00FE0FA7">
        <w:rPr>
          <w:rFonts w:ascii="Tahoma" w:eastAsia="Times New Roman" w:hAnsi="Tahoma" w:cs="Tahoma"/>
          <w:b/>
          <w:bCs/>
          <w:sz w:val="20"/>
          <w:szCs w:val="20"/>
          <w:lang w:eastAsia="pl-PL"/>
        </w:rPr>
        <w:t>posiadają uprawnień do prowadzenia określonej  działalności gospodarczej</w:t>
      </w:r>
      <w:r w:rsidRPr="00740FF6">
        <w:rPr>
          <w:rFonts w:ascii="Tahoma" w:eastAsia="Times New Roman" w:hAnsi="Tahoma" w:cs="Tahoma"/>
          <w:sz w:val="20"/>
          <w:szCs w:val="20"/>
          <w:lang w:eastAsia="pl-PL"/>
        </w:rPr>
        <w:t xml:space="preserve">  warunek ten zostanie spełniony, jeżeli Wykonawca wykaże, że posiada dokumenty    potwierdzające  posiadanie uprawnień do prowadzenia określonej działalności zawodowej tj. właściwą decyzję  (zezwolenie, pozwolenie) wydaną przez właściwy organ, stosownie do odpadów (podgrupa 18 01), dotyczącą transportu i unieszkodliwiania odpadów medycznych zgodnie z ustawą o odpadach z dnia 14 grudnia 2012 r.( tj. Dz. U. 2022 poz. 699) </w:t>
      </w:r>
    </w:p>
    <w:p w14:paraId="4A737B7E" w14:textId="053AE7DF" w:rsidR="008D30BD" w:rsidRPr="00FE0FA7" w:rsidRDefault="00740FF6" w:rsidP="00FE0FA7">
      <w:pPr>
        <w:pStyle w:val="Akapitzlist"/>
        <w:numPr>
          <w:ilvl w:val="0"/>
          <w:numId w:val="55"/>
        </w:numPr>
        <w:suppressAutoHyphens/>
        <w:spacing w:after="0"/>
        <w:jc w:val="both"/>
        <w:rPr>
          <w:rFonts w:ascii="Tahoma" w:eastAsia="Times New Roman" w:hAnsi="Tahoma" w:cs="Tahoma"/>
          <w:bCs/>
          <w:sz w:val="20"/>
          <w:szCs w:val="20"/>
          <w:lang w:eastAsia="ar-SA"/>
        </w:rPr>
      </w:pPr>
      <w:r w:rsidRPr="00FE0FA7">
        <w:rPr>
          <w:rFonts w:ascii="Tahoma" w:eastAsia="Times New Roman" w:hAnsi="Tahoma" w:cs="Tahoma"/>
          <w:b/>
          <w:bCs/>
          <w:sz w:val="20"/>
          <w:szCs w:val="20"/>
          <w:lang w:eastAsia="pl-PL"/>
        </w:rPr>
        <w:t>dysponują odpowiednim potencjałem technicznym</w:t>
      </w:r>
      <w:r w:rsidR="008D30BD" w:rsidRPr="00FE0FA7">
        <w:rPr>
          <w:rFonts w:ascii="Tahoma" w:eastAsia="Times New Roman" w:hAnsi="Tahoma" w:cs="Tahoma"/>
          <w:sz w:val="20"/>
          <w:szCs w:val="20"/>
          <w:lang w:eastAsia="pl-PL"/>
        </w:rPr>
        <w:t>-  warunek ten zostanie spełniony, jeżeli Wykonawca wykaże, że dysponuje  dostępną  czynną instalacją do unieszkodliwiania odpadów medycznych,</w:t>
      </w:r>
      <w:r w:rsidRPr="00FE0FA7">
        <w:rPr>
          <w:rFonts w:ascii="Tahoma" w:eastAsia="Times New Roman" w:hAnsi="Tahoma" w:cs="Tahoma"/>
          <w:sz w:val="20"/>
          <w:szCs w:val="20"/>
          <w:lang w:eastAsia="pl-PL"/>
        </w:rPr>
        <w:t xml:space="preserve"> </w:t>
      </w:r>
      <w:r w:rsidR="008D30BD" w:rsidRPr="00FE0FA7">
        <w:rPr>
          <w:rFonts w:ascii="Tahoma" w:eastAsia="Times New Roman" w:hAnsi="Tahoma" w:cs="Tahoma"/>
          <w:sz w:val="20"/>
          <w:szCs w:val="20"/>
          <w:lang w:eastAsia="pl-PL"/>
        </w:rPr>
        <w:t>pochodzących od Zamawiającego w ilościach  określonych w  postępowaniu</w:t>
      </w:r>
    </w:p>
    <w:p w14:paraId="4B557507" w14:textId="591D1F43" w:rsidR="008D30BD" w:rsidRPr="00FE0FA7" w:rsidRDefault="008D30BD" w:rsidP="00FE0FA7">
      <w:pPr>
        <w:pStyle w:val="Akapitzlist"/>
        <w:numPr>
          <w:ilvl w:val="0"/>
          <w:numId w:val="47"/>
        </w:numPr>
        <w:spacing w:after="0"/>
        <w:ind w:left="426" w:hanging="437"/>
        <w:jc w:val="both"/>
        <w:rPr>
          <w:rFonts w:ascii="Tahoma" w:eastAsia="Times New Roman" w:hAnsi="Tahoma" w:cs="Tahoma"/>
          <w:b/>
          <w:bCs/>
          <w:sz w:val="20"/>
          <w:szCs w:val="20"/>
          <w:lang w:eastAsia="ar-SA"/>
        </w:rPr>
      </w:pPr>
      <w:r w:rsidRPr="00FE0FA7">
        <w:rPr>
          <w:rFonts w:ascii="Tahoma" w:eastAsia="Times New Roman" w:hAnsi="Tahoma" w:cs="Tahoma"/>
          <w:b/>
          <w:bCs/>
          <w:sz w:val="20"/>
          <w:szCs w:val="20"/>
          <w:lang w:eastAsia="ar-SA"/>
        </w:rPr>
        <w:t>nie podlegają wykluczeniu;</w:t>
      </w:r>
    </w:p>
    <w:p w14:paraId="5FAB5B81" w14:textId="397238EF" w:rsidR="00EE6B27" w:rsidRPr="008D30BD" w:rsidRDefault="00EE6B27" w:rsidP="008D30BD">
      <w:pPr>
        <w:suppressAutoHyphens/>
        <w:spacing w:after="0"/>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pkt 1 – 6 </w:t>
      </w:r>
      <w:proofErr w:type="spellStart"/>
      <w:r w:rsidRPr="008D30BD">
        <w:rPr>
          <w:rFonts w:ascii="Tahoma" w:eastAsia="Times New Roman" w:hAnsi="Tahoma" w:cs="Tahoma"/>
          <w:bCs/>
          <w:sz w:val="20"/>
          <w:szCs w:val="20"/>
          <w:lang w:eastAsia="ar-SA"/>
        </w:rPr>
        <w:t>Pzp</w:t>
      </w:r>
      <w:proofErr w:type="spellEnd"/>
      <w:r w:rsidRPr="008D30BD">
        <w:rPr>
          <w:rFonts w:ascii="Tahoma" w:eastAsia="Times New Roman" w:hAnsi="Tahoma" w:cs="Tahoma"/>
          <w:bCs/>
          <w:sz w:val="20"/>
          <w:szCs w:val="20"/>
          <w:lang w:eastAsia="ar-SA"/>
        </w:rPr>
        <w:t>, tj.:</w:t>
      </w:r>
    </w:p>
    <w:p w14:paraId="4BE25947" w14:textId="4DBCE2B1" w:rsidR="00EE6B27"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będącego osobą fizyczną, którego prawomocnie skazano za przestępstwo:</w:t>
      </w:r>
    </w:p>
    <w:p w14:paraId="4A4C36C9"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1635FBA4"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handlu ludźmi, o którym mowa w art. 189a Kodeksu karnego,</w:t>
      </w:r>
    </w:p>
    <w:p w14:paraId="2BC53106"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0732440"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42F39"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charakterze terrorystycznym, o którym mowa w art. 115 § 20 Kodeksu karnego, lub mające na celu popełnienie tego przestępstwa,</w:t>
      </w:r>
    </w:p>
    <w:p w14:paraId="2C92887A"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3F8850E" w14:textId="77777777" w:rsidR="00F978D6"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84A819" w14:textId="2333C425" w:rsidR="00EE6B27" w:rsidRPr="00E92CE4" w:rsidRDefault="00EE6B27" w:rsidP="006F0CCA">
      <w:pPr>
        <w:pStyle w:val="Akapitzlist"/>
        <w:numPr>
          <w:ilvl w:val="0"/>
          <w:numId w:val="46"/>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56CCA9" w14:textId="77777777" w:rsidR="00F978D6"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jeżeli urzędującego członka jego organu zarządzającego lub nadzorczego, wspólnika spółki w spółce jawnej lub partnerskiej albo komplementariusza w spółce komandytowej lub </w:t>
      </w:r>
      <w:r w:rsidRPr="00E92CE4">
        <w:rPr>
          <w:rFonts w:ascii="Tahoma" w:eastAsia="Times New Roman" w:hAnsi="Tahoma" w:cs="Tahoma"/>
          <w:bCs/>
          <w:sz w:val="20"/>
          <w:szCs w:val="20"/>
          <w:lang w:eastAsia="ar-SA"/>
        </w:rPr>
        <w:lastRenderedPageBreak/>
        <w:t>komandytowo-akcyjnej lub prokurenta prawomocnie skazano za przestępstwo, o którym mowa w pkt 1;</w:t>
      </w:r>
    </w:p>
    <w:p w14:paraId="3614D71E" w14:textId="77777777" w:rsidR="00F978D6"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02C974" w14:textId="77777777" w:rsidR="00F978D6"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prawomocnie orzeczono zakaz ubiegania się o zamówienia publiczne;</w:t>
      </w:r>
    </w:p>
    <w:p w14:paraId="7352817D" w14:textId="77777777" w:rsidR="00F978D6"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2F11C9" w14:textId="664B56EC" w:rsidR="00EE6B27" w:rsidRPr="00E92CE4" w:rsidRDefault="00EE6B27" w:rsidP="006F0CCA">
      <w:pPr>
        <w:pStyle w:val="Akapitzlist"/>
        <w:numPr>
          <w:ilvl w:val="1"/>
          <w:numId w:val="52"/>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9E9B18" w14:textId="0F6E9A07" w:rsidR="00EE6B27" w:rsidRPr="00E92CE4" w:rsidRDefault="00EE6B27"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wykluczy z postępowania o udzielenie zamówienia Wykonawcę</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 przypadkach, o których mowa w art. 7 ust. 1 ustawy z dnia 13 kwietnia 2022 r. o szczególnych rozwiązaniach w zakresie przeciwdziałania wspieraniu agresji na Ukrainę oraz służących ochronie bezpieczeństwa narodowego (Dz.U. 2022 poz. 835,1713), tj.:</w:t>
      </w:r>
    </w:p>
    <w:p w14:paraId="784A90A6" w14:textId="77777777" w:rsidR="00F978D6" w:rsidRPr="00E92CE4" w:rsidRDefault="00EE6B27" w:rsidP="006F0CCA">
      <w:pPr>
        <w:pStyle w:val="Akapitzlist"/>
        <w:numPr>
          <w:ilvl w:val="0"/>
          <w:numId w:val="48"/>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wymienionego w wykazach określonych w rozporządzeniu 765/20061</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269/20142 albo wpisanego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354B7F3D" w14:textId="77777777" w:rsidR="00F978D6" w:rsidRPr="00E92CE4" w:rsidRDefault="00EE6B27" w:rsidP="006F0CCA">
      <w:pPr>
        <w:pStyle w:val="Akapitzlist"/>
        <w:numPr>
          <w:ilvl w:val="0"/>
          <w:numId w:val="48"/>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rzeczywistym od dnia 24 lutego 2022r., o ile została wpisana na listę na podstawie decyzji w</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sprawie wpisu na listę rozstrzygającej o zastosowaniu środka, o którym mowa w art. 1 pkt 3</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ww. ustawy;</w:t>
      </w:r>
    </w:p>
    <w:p w14:paraId="2B3F857E" w14:textId="5251460D" w:rsidR="00EE6B27" w:rsidRPr="00E92CE4" w:rsidRDefault="00EE6B27" w:rsidP="006F0CCA">
      <w:pPr>
        <w:pStyle w:val="Akapitzlist"/>
        <w:numPr>
          <w:ilvl w:val="0"/>
          <w:numId w:val="48"/>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E92CE4">
        <w:rPr>
          <w:rFonts w:ascii="Tahoma" w:eastAsia="Times New Roman" w:hAnsi="Tahoma" w:cs="Tahoma"/>
          <w:bCs/>
          <w:sz w:val="20"/>
          <w:szCs w:val="20"/>
          <w:lang w:eastAsia="ar-SA"/>
        </w:rPr>
        <w:t>t.j</w:t>
      </w:r>
      <w:proofErr w:type="spellEnd"/>
      <w:r w:rsidRPr="00E92CE4">
        <w:rPr>
          <w:rFonts w:ascii="Tahoma" w:eastAsia="Times New Roman" w:hAnsi="Tahoma" w:cs="Tahoma"/>
          <w:bCs/>
          <w:sz w:val="20"/>
          <w:szCs w:val="20"/>
          <w:lang w:eastAsia="ar-SA"/>
        </w:rPr>
        <w:t>. Dz.U. z 2021r. poz. 217, 2105, 2106, z 2022r.</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poz. 1488), jest podmiot wymieniony w wykazach określonych w rozporządzeniu 765/2006</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 albo wpisany na listę lub będący taką jednostką dominującą od</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dnia 24 lutego 2022r., o ile został wpisany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097A14C6" w14:textId="77777777" w:rsidR="00F978D6" w:rsidRPr="00E92CE4" w:rsidRDefault="00EE6B27"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Wykluczenie Wykonawcy następuje zgodnie z art. 111 </w:t>
      </w:r>
      <w:proofErr w:type="spellStart"/>
      <w:r w:rsidRPr="00E92CE4">
        <w:rPr>
          <w:rFonts w:ascii="Tahoma" w:eastAsia="Times New Roman" w:hAnsi="Tahoma" w:cs="Tahoma"/>
          <w:bCs/>
          <w:sz w:val="20"/>
          <w:szCs w:val="20"/>
          <w:lang w:eastAsia="ar-SA"/>
        </w:rPr>
        <w:t>Pzp</w:t>
      </w:r>
      <w:proofErr w:type="spellEnd"/>
      <w:r w:rsidRPr="00E92CE4">
        <w:rPr>
          <w:rFonts w:ascii="Tahoma" w:eastAsia="Times New Roman" w:hAnsi="Tahoma" w:cs="Tahoma"/>
          <w:bCs/>
          <w:sz w:val="20"/>
          <w:szCs w:val="20"/>
          <w:lang w:eastAsia="ar-SA"/>
        </w:rPr>
        <w:t>.</w:t>
      </w:r>
    </w:p>
    <w:p w14:paraId="7F5AEF54" w14:textId="77777777" w:rsidR="00F978D6" w:rsidRPr="00E92CE4" w:rsidRDefault="00EE6B27"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Zamawiający nie przewiduje wykluczenia wykonawcy na podstawie art. 109 ust.1  </w:t>
      </w:r>
      <w:proofErr w:type="spellStart"/>
      <w:r w:rsidRPr="00E92CE4">
        <w:rPr>
          <w:rFonts w:ascii="Tahoma" w:eastAsia="Times New Roman" w:hAnsi="Tahoma" w:cs="Tahoma"/>
          <w:bCs/>
          <w:sz w:val="20"/>
          <w:szCs w:val="20"/>
          <w:lang w:eastAsia="ar-SA"/>
        </w:rPr>
        <w:t>Pzp</w:t>
      </w:r>
      <w:proofErr w:type="spellEnd"/>
    </w:p>
    <w:p w14:paraId="63695047" w14:textId="77777777" w:rsidR="008D30BD" w:rsidRDefault="00EE6B27"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może wykluczyć Wykonawcę na każdym etapie postępowania o udzielenie zamówienia.</w:t>
      </w:r>
    </w:p>
    <w:p w14:paraId="70F5732A" w14:textId="77777777" w:rsidR="00740FF6" w:rsidRDefault="008D30BD"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8D30BD">
        <w:rPr>
          <w:rFonts w:ascii="Tahoma" w:eastAsia="Times New Roman" w:hAnsi="Tahoma" w:cs="Tahoma"/>
          <w:bCs/>
          <w:sz w:val="20"/>
          <w:szCs w:val="20"/>
          <w:lang w:eastAsia="ar-SA"/>
        </w:rPr>
        <w:t>Warunek dotyczący uprawnień do prowadzenia określonej działalności gospodarczej lub zawodowej o którym mowa w pkt. 1</w:t>
      </w:r>
      <w:r w:rsidR="00740FF6">
        <w:rPr>
          <w:rFonts w:ascii="Tahoma" w:eastAsia="Times New Roman" w:hAnsi="Tahoma" w:cs="Tahoma"/>
          <w:bCs/>
          <w:sz w:val="20"/>
          <w:szCs w:val="20"/>
          <w:lang w:eastAsia="ar-SA"/>
        </w:rPr>
        <w:t xml:space="preserve"> oraz warunek posiadania zdolności technicznej i zawodowej o którym mowa w pkt.2 </w:t>
      </w:r>
      <w:r w:rsidRPr="008D30BD">
        <w:rPr>
          <w:rFonts w:ascii="Tahoma" w:eastAsia="Times New Roman" w:hAnsi="Tahoma" w:cs="Tahoma"/>
          <w:bCs/>
          <w:sz w:val="20"/>
          <w:szCs w:val="20"/>
          <w:lang w:eastAsia="ar-SA"/>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7C387415" w14:textId="3753B859" w:rsidR="00740FF6" w:rsidRDefault="00740FF6"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740FF6">
        <w:rPr>
          <w:rFonts w:ascii="Tahoma" w:eastAsia="Times New Roman" w:hAnsi="Tahoma" w:cs="Tahoma"/>
          <w:bCs/>
          <w:sz w:val="20"/>
          <w:szCs w:val="20"/>
          <w:lang w:eastAsia="ar-SA"/>
        </w:rPr>
        <w:lastRenderedPageBreak/>
        <w:t>środek dowodowy potwierdzający, że wykonawca realizując zamówienie, będzie dysponował niezbędnymi zasobami tych podmiotów</w:t>
      </w:r>
      <w:r>
        <w:rPr>
          <w:rFonts w:ascii="Tahoma" w:eastAsia="Times New Roman" w:hAnsi="Tahoma" w:cs="Tahoma"/>
          <w:bCs/>
          <w:sz w:val="20"/>
          <w:szCs w:val="20"/>
          <w:lang w:eastAsia="ar-SA"/>
        </w:rPr>
        <w:t>.</w:t>
      </w:r>
    </w:p>
    <w:p w14:paraId="219AC7ED" w14:textId="5CEC513D" w:rsidR="008D30BD" w:rsidRPr="00740FF6" w:rsidRDefault="008D30BD" w:rsidP="00FE0FA7">
      <w:pPr>
        <w:pStyle w:val="Akapitzlist"/>
        <w:numPr>
          <w:ilvl w:val="0"/>
          <w:numId w:val="47"/>
        </w:numPr>
        <w:suppressAutoHyphens/>
        <w:spacing w:after="0"/>
        <w:ind w:left="284" w:hanging="284"/>
        <w:jc w:val="both"/>
        <w:rPr>
          <w:rFonts w:ascii="Tahoma" w:eastAsia="Times New Roman" w:hAnsi="Tahoma" w:cs="Tahoma"/>
          <w:bCs/>
          <w:sz w:val="20"/>
          <w:szCs w:val="20"/>
          <w:lang w:eastAsia="ar-SA"/>
        </w:rPr>
      </w:pPr>
      <w:r w:rsidRPr="00740FF6">
        <w:rPr>
          <w:rFonts w:ascii="Tahoma" w:eastAsia="Times New Roman" w:hAnsi="Tahoma" w:cs="Tahoma"/>
          <w:bCs/>
          <w:sz w:val="20"/>
          <w:szCs w:val="20"/>
          <w:lang w:eastAsia="ar-SA"/>
        </w:rPr>
        <w:t xml:space="preserve">W przypadku wykonawców wspólnie ubiegających się o udzielenie zamówienia są oni zobowiązani zgodnie z art.117 ust.4 ustawy </w:t>
      </w:r>
      <w:proofErr w:type="spellStart"/>
      <w:r w:rsidRPr="00740FF6">
        <w:rPr>
          <w:rFonts w:ascii="Tahoma" w:eastAsia="Times New Roman" w:hAnsi="Tahoma" w:cs="Tahoma"/>
          <w:bCs/>
          <w:sz w:val="20"/>
          <w:szCs w:val="20"/>
          <w:lang w:eastAsia="ar-SA"/>
        </w:rPr>
        <w:t>Pzp</w:t>
      </w:r>
      <w:proofErr w:type="spellEnd"/>
      <w:r w:rsidRPr="00740FF6">
        <w:rPr>
          <w:rFonts w:ascii="Tahoma" w:eastAsia="Times New Roman" w:hAnsi="Tahoma" w:cs="Tahoma"/>
          <w:bCs/>
          <w:sz w:val="20"/>
          <w:szCs w:val="20"/>
          <w:lang w:eastAsia="ar-SA"/>
        </w:rPr>
        <w:t xml:space="preserve"> do dołączenia do oferty oświadczenia, z którego wynika, które dostawy wykonają poszczególni wykonawcy.</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6F0CCA">
      <w:pPr>
        <w:pStyle w:val="Akapitzlist"/>
        <w:numPr>
          <w:ilvl w:val="0"/>
          <w:numId w:val="35"/>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6F0CCA">
      <w:pPr>
        <w:pStyle w:val="Akapitzlist"/>
        <w:numPr>
          <w:ilvl w:val="0"/>
          <w:numId w:val="35"/>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77777777" w:rsidR="002C78FC" w:rsidRPr="00E92CE4" w:rsidRDefault="002C78FC" w:rsidP="006F0CCA">
      <w:pPr>
        <w:pStyle w:val="Akapitzlist"/>
        <w:numPr>
          <w:ilvl w:val="0"/>
          <w:numId w:val="35"/>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załącznik nr </w:t>
      </w:r>
      <w:r w:rsidR="00C54431" w:rsidRPr="00E92CE4">
        <w:rPr>
          <w:rFonts w:ascii="Tahoma" w:hAnsi="Tahoma" w:cs="Tahoma"/>
          <w:sz w:val="20"/>
          <w:szCs w:val="20"/>
        </w:rPr>
        <w:t>8</w:t>
      </w:r>
      <w:r w:rsidRPr="00E92CE4">
        <w:rPr>
          <w:rFonts w:ascii="Tahoma" w:hAnsi="Tahoma" w:cs="Tahoma"/>
          <w:sz w:val="20"/>
          <w:szCs w:val="20"/>
        </w:rPr>
        <w:t xml:space="preserve"> do SWZ</w:t>
      </w:r>
    </w:p>
    <w:p w14:paraId="0DD60D2F" w14:textId="77777777" w:rsidR="006A0FD5" w:rsidRPr="00E92CE4" w:rsidRDefault="006A0FD5" w:rsidP="006F0CCA">
      <w:pPr>
        <w:pStyle w:val="Akapitzlist"/>
        <w:numPr>
          <w:ilvl w:val="0"/>
          <w:numId w:val="35"/>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6F0CCA">
      <w:pPr>
        <w:pStyle w:val="Akapitzlist"/>
        <w:numPr>
          <w:ilvl w:val="0"/>
          <w:numId w:val="35"/>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6F0CCA">
      <w:pPr>
        <w:pStyle w:val="Akapitzlist"/>
        <w:numPr>
          <w:ilvl w:val="0"/>
          <w:numId w:val="35"/>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3157F06D" w:rsidR="006F0CCA" w:rsidRPr="006F0CCA" w:rsidRDefault="00CE0A47" w:rsidP="006F0CCA">
      <w:pPr>
        <w:pStyle w:val="Akapitzlist"/>
        <w:numPr>
          <w:ilvl w:val="0"/>
          <w:numId w:val="54"/>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o braku przynależności do tej samej grupy kapitałowej, w rozumieniu ustawy z dnia 16.02.2007 r. o ochronie konkurencji i konsumentów (Dz. U. z 20</w:t>
      </w:r>
      <w:r w:rsidR="00751D19" w:rsidRPr="006F0CCA">
        <w:rPr>
          <w:rFonts w:ascii="Tahoma" w:hAnsi="Tahoma" w:cs="Tahoma"/>
          <w:sz w:val="20"/>
          <w:szCs w:val="20"/>
        </w:rPr>
        <w:t>21</w:t>
      </w:r>
      <w:r w:rsidR="00306089" w:rsidRPr="006F0CCA">
        <w:rPr>
          <w:rFonts w:ascii="Tahoma" w:hAnsi="Tahoma" w:cs="Tahoma"/>
          <w:sz w:val="20"/>
          <w:szCs w:val="20"/>
        </w:rPr>
        <w:t xml:space="preserve"> r. poz. </w:t>
      </w:r>
      <w:r w:rsidR="00751D19" w:rsidRPr="006F0CCA">
        <w:rPr>
          <w:rFonts w:ascii="Tahoma" w:hAnsi="Tahoma" w:cs="Tahoma"/>
          <w:sz w:val="20"/>
          <w:szCs w:val="20"/>
        </w:rPr>
        <w:t>275</w:t>
      </w:r>
      <w:r w:rsidR="00306089" w:rsidRPr="006F0CCA">
        <w:rPr>
          <w:rFonts w:ascii="Tahoma" w:hAnsi="Tahoma" w:cs="Tahoma"/>
          <w:sz w:val="20"/>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6F0CCA">
      <w:pPr>
        <w:pStyle w:val="Akapitzlist"/>
        <w:numPr>
          <w:ilvl w:val="0"/>
          <w:numId w:val="54"/>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6F0CCA">
      <w:pPr>
        <w:pStyle w:val="Akapitzlist"/>
        <w:numPr>
          <w:ilvl w:val="0"/>
          <w:numId w:val="54"/>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FC14B0" w14:textId="77777777" w:rsidR="006F0CCA" w:rsidRPr="006F0CCA" w:rsidRDefault="006F0CCA" w:rsidP="006F0CCA">
      <w:pPr>
        <w:pStyle w:val="Akapitzlist"/>
        <w:numPr>
          <w:ilvl w:val="0"/>
          <w:numId w:val="54"/>
        </w:numPr>
        <w:autoSpaceDE w:val="0"/>
        <w:autoSpaceDN w:val="0"/>
        <w:adjustRightInd w:val="0"/>
        <w:spacing w:after="0"/>
        <w:jc w:val="both"/>
        <w:rPr>
          <w:rFonts w:ascii="Tahoma" w:hAnsi="Tahoma" w:cs="Tahoma"/>
          <w:sz w:val="20"/>
          <w:szCs w:val="20"/>
        </w:rPr>
      </w:pPr>
      <w:r w:rsidRPr="006F0CCA">
        <w:rPr>
          <w:rFonts w:ascii="Tahoma" w:hAnsi="Tahoma" w:cs="Tahoma"/>
          <w:sz w:val="20"/>
          <w:szCs w:val="20"/>
        </w:rPr>
        <w:t>w celu wykazania, iż Wykonawca spełnia warunek</w:t>
      </w:r>
      <w:r w:rsidRPr="006F0CCA">
        <w:rPr>
          <w:rFonts w:ascii="Tahoma" w:eastAsia="Times New Roman" w:hAnsi="Tahoma" w:cs="Tahoma"/>
          <w:bCs/>
          <w:sz w:val="20"/>
          <w:szCs w:val="20"/>
          <w:lang w:eastAsia="ar-SA"/>
        </w:rPr>
        <w:t xml:space="preserve"> posiadania uprawnień do prowadzenia określonej  działalności  Wykonawca jest zobowiązany złożyć </w:t>
      </w:r>
      <w:r w:rsidRPr="006F0CCA">
        <w:rPr>
          <w:rFonts w:ascii="Tahoma" w:hAnsi="Tahoma" w:cs="Tahoma"/>
          <w:sz w:val="20"/>
        </w:rPr>
        <w:t>właściwą decyzję  (zezwolenie, pozwolenie) wydaną przez właściwy organ, stosownie do odpadów</w:t>
      </w:r>
      <w:r w:rsidRPr="006F0CCA">
        <w:rPr>
          <w:rFonts w:ascii="Tahoma" w:hAnsi="Tahoma" w:cs="Tahoma"/>
          <w:spacing w:val="2"/>
          <w:sz w:val="20"/>
        </w:rPr>
        <w:t xml:space="preserve">  </w:t>
      </w:r>
      <w:r w:rsidRPr="006F0CCA">
        <w:rPr>
          <w:rFonts w:ascii="Tahoma" w:hAnsi="Tahoma" w:cs="Tahoma"/>
          <w:sz w:val="20"/>
          <w:lang w:eastAsia="pl-PL"/>
        </w:rPr>
        <w:t>(podgrupa</w:t>
      </w:r>
      <w:r w:rsidRPr="006F0CCA">
        <w:rPr>
          <w:rFonts w:ascii="Tahoma" w:hAnsi="Tahoma" w:cs="Tahoma"/>
          <w:color w:val="548DD4"/>
          <w:sz w:val="20"/>
          <w:lang w:eastAsia="pl-PL"/>
        </w:rPr>
        <w:t xml:space="preserve"> </w:t>
      </w:r>
      <w:r w:rsidRPr="006F0CCA">
        <w:rPr>
          <w:rFonts w:ascii="Tahoma" w:hAnsi="Tahoma" w:cs="Tahoma"/>
          <w:sz w:val="20"/>
          <w:lang w:eastAsia="pl-PL"/>
        </w:rPr>
        <w:t>18 01),</w:t>
      </w:r>
      <w:r w:rsidRPr="006F0CCA">
        <w:rPr>
          <w:rFonts w:ascii="Tahoma" w:hAnsi="Tahoma" w:cs="Tahoma"/>
          <w:sz w:val="20"/>
        </w:rPr>
        <w:t xml:space="preserve"> dotyczącą</w:t>
      </w:r>
      <w:r w:rsidRPr="006F0CCA">
        <w:rPr>
          <w:rFonts w:ascii="Tahoma" w:hAnsi="Tahoma" w:cs="Tahoma"/>
          <w:color w:val="FF0000"/>
          <w:sz w:val="20"/>
          <w:lang w:eastAsia="pl-PL"/>
        </w:rPr>
        <w:t xml:space="preserve"> </w:t>
      </w:r>
      <w:r w:rsidRPr="006F0CCA">
        <w:rPr>
          <w:rFonts w:ascii="Tahoma" w:hAnsi="Tahoma" w:cs="Tahoma"/>
          <w:sz w:val="20"/>
          <w:lang w:eastAsia="pl-PL"/>
        </w:rPr>
        <w:t>transportu i unieszkodliwiania odpadów medycznych zgodnie z ustawą o odpadach z dnia 14 grudnia 2012 r.( tj. Dz.U  z 2022r. poz. 699)</w:t>
      </w:r>
    </w:p>
    <w:p w14:paraId="6933ABE8" w14:textId="19534EA0" w:rsidR="006F0CCA" w:rsidRPr="006F0CCA" w:rsidRDefault="006F0CCA" w:rsidP="006F0CCA">
      <w:pPr>
        <w:pStyle w:val="Akapitzlist"/>
        <w:numPr>
          <w:ilvl w:val="0"/>
          <w:numId w:val="54"/>
        </w:numPr>
        <w:autoSpaceDE w:val="0"/>
        <w:autoSpaceDN w:val="0"/>
        <w:adjustRightInd w:val="0"/>
        <w:spacing w:after="0"/>
        <w:jc w:val="both"/>
        <w:rPr>
          <w:rFonts w:ascii="Tahoma" w:hAnsi="Tahoma" w:cs="Tahoma"/>
          <w:sz w:val="20"/>
          <w:szCs w:val="20"/>
        </w:rPr>
      </w:pPr>
      <w:r w:rsidRPr="006F0CCA">
        <w:rPr>
          <w:rFonts w:ascii="Tahoma" w:hAnsi="Tahoma" w:cs="Tahoma"/>
          <w:sz w:val="20"/>
          <w:szCs w:val="20"/>
        </w:rPr>
        <w:t>w celu wykazania, iż Wykonawca spełnia warunek</w:t>
      </w:r>
      <w:r w:rsidRPr="006F0CCA">
        <w:rPr>
          <w:rFonts w:ascii="Tahoma" w:hAnsi="Tahoma" w:cs="Tahoma"/>
          <w:sz w:val="20"/>
        </w:rPr>
        <w:t xml:space="preserve"> </w:t>
      </w:r>
      <w:r w:rsidRPr="006F0CCA">
        <w:rPr>
          <w:rFonts w:ascii="Tahoma" w:hAnsi="Tahoma" w:cs="Tahoma"/>
          <w:sz w:val="20"/>
          <w:szCs w:val="20"/>
        </w:rPr>
        <w:t>zdolności technicznej lub zawodowej</w:t>
      </w:r>
      <w:r w:rsidRPr="006F0CCA">
        <w:rPr>
          <w:rFonts w:ascii="Tahoma" w:hAnsi="Tahoma" w:cs="Tahoma"/>
          <w:sz w:val="20"/>
        </w:rPr>
        <w:t xml:space="preserve">    </w:t>
      </w:r>
      <w:r w:rsidRPr="006F0CCA">
        <w:rPr>
          <w:rFonts w:ascii="Tahoma" w:hAnsi="Tahoma" w:cs="Tahoma"/>
          <w:bCs/>
          <w:sz w:val="20"/>
          <w:szCs w:val="20"/>
        </w:rPr>
        <w:t xml:space="preserve">Wykonawca jest  zobowiązany złożyć </w:t>
      </w:r>
      <w:r w:rsidRPr="006F0CCA">
        <w:rPr>
          <w:rFonts w:ascii="Tahoma" w:hAnsi="Tahoma" w:cs="Tahoma"/>
          <w:sz w:val="20"/>
        </w:rPr>
        <w:t xml:space="preserve">oświadczenie o dysponowaniu czynną instalacją </w:t>
      </w:r>
      <w:r w:rsidRPr="006F0CCA">
        <w:rPr>
          <w:rFonts w:ascii="Tahoma" w:hAnsi="Tahoma" w:cs="Tahoma"/>
          <w:sz w:val="20"/>
          <w:szCs w:val="20"/>
        </w:rPr>
        <w:t xml:space="preserve">do unieszkodliwiania odpadów medycznych – </w:t>
      </w:r>
      <w:r w:rsidRPr="006F0CCA">
        <w:rPr>
          <w:rFonts w:ascii="Tahoma" w:hAnsi="Tahoma" w:cs="Tahoma"/>
          <w:sz w:val="20"/>
          <w:szCs w:val="20"/>
          <w:u w:val="single"/>
        </w:rPr>
        <w:t>załącznik nr 4 do SWZ</w:t>
      </w:r>
      <w:r w:rsidRPr="006F0CCA">
        <w:rPr>
          <w:rFonts w:ascii="Tahoma" w:hAnsi="Tahoma" w:cs="Tahoma"/>
          <w:sz w:val="20"/>
          <w:szCs w:val="20"/>
        </w:rPr>
        <w:t xml:space="preserve">     </w:t>
      </w:r>
    </w:p>
    <w:p w14:paraId="63014116" w14:textId="77777777" w:rsidR="006F0CCA" w:rsidRPr="00E92CE4" w:rsidRDefault="006F0CCA" w:rsidP="00E92CE4">
      <w:pPr>
        <w:shd w:val="clear" w:color="auto" w:fill="FFFFFF"/>
        <w:spacing w:after="0"/>
        <w:ind w:left="426" w:hanging="284"/>
        <w:rPr>
          <w:rFonts w:ascii="Tahoma" w:hAnsi="Tahoma" w:cs="Tahoma"/>
          <w:sz w:val="20"/>
          <w:szCs w:val="20"/>
        </w:rPr>
      </w:pP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72E7CABB"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6F0CCA">
      <w:pPr>
        <w:pStyle w:val="Akapitzlist"/>
        <w:numPr>
          <w:ilvl w:val="0"/>
          <w:numId w:val="44"/>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6F0CCA">
      <w:pPr>
        <w:pStyle w:val="Akapitzlist"/>
        <w:numPr>
          <w:ilvl w:val="0"/>
          <w:numId w:val="36"/>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6F0CCA">
      <w:pPr>
        <w:pStyle w:val="Akapitzlist"/>
        <w:numPr>
          <w:ilvl w:val="0"/>
          <w:numId w:val="36"/>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77777777"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(Dz. U. z 2020 r. poz. 2415) 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E92CE4">
        <w:rPr>
          <w:rFonts w:ascii="Tahoma" w:hAnsi="Tahoma" w:cs="Tahoma"/>
          <w:color w:val="000000"/>
          <w:sz w:val="20"/>
          <w:szCs w:val="20"/>
        </w:rPr>
        <w:t>(Dz.U. z 2020 r. poz. 2452)</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451865F4" w14:textId="77777777" w:rsidR="0078022F" w:rsidRPr="00E92CE4" w:rsidRDefault="0078022F" w:rsidP="00E92CE4">
      <w:pPr>
        <w:numPr>
          <w:ilvl w:val="0"/>
          <w:numId w:val="5"/>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postępowaniu komunikacja między zamawiającym a wykonawcami prowadzona jest w języku polskim w formie elektronicznej zgodnie z art. 61 ustawy </w:t>
      </w:r>
      <w:proofErr w:type="spellStart"/>
      <w:r w:rsidRPr="00E92CE4">
        <w:rPr>
          <w:rFonts w:ascii="Tahoma" w:eastAsia="Times New Roman" w:hAnsi="Tahoma" w:cs="Tahoma"/>
          <w:sz w:val="20"/>
          <w:szCs w:val="20"/>
          <w:lang w:eastAsia="pl-PL"/>
        </w:rPr>
        <w:t>Pzp</w:t>
      </w:r>
      <w:proofErr w:type="spellEnd"/>
      <w:r w:rsidRPr="00E92CE4">
        <w:rPr>
          <w:rFonts w:ascii="Tahoma" w:eastAsia="Times New Roman" w:hAnsi="Tahoma" w:cs="Tahoma"/>
          <w:sz w:val="20"/>
          <w:szCs w:val="20"/>
          <w:lang w:eastAsia="pl-PL"/>
        </w:rPr>
        <w:t>.</w:t>
      </w:r>
    </w:p>
    <w:p w14:paraId="540C1B7B" w14:textId="77777777" w:rsidR="0078022F" w:rsidRPr="00E92CE4" w:rsidRDefault="0078022F" w:rsidP="006F0CCA">
      <w:pPr>
        <w:numPr>
          <w:ilvl w:val="0"/>
          <w:numId w:val="39"/>
        </w:numPr>
        <w:spacing w:after="0"/>
        <w:ind w:left="360" w:hanging="218"/>
        <w:contextualSpacing/>
        <w:jc w:val="both"/>
        <w:rPr>
          <w:rFonts w:ascii="Tahoma" w:hAnsi="Tahoma" w:cs="Tahoma"/>
          <w:sz w:val="20"/>
          <w:szCs w:val="20"/>
        </w:rPr>
      </w:pPr>
      <w:r w:rsidRPr="00E92CE4">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dostępnej pod adresem </w:t>
      </w:r>
      <w:hyperlink r:id="rId21" w:history="1">
        <w:r w:rsidRPr="00E92CE4">
          <w:rPr>
            <w:rFonts w:ascii="Tahoma" w:eastAsia="Times New Roman" w:hAnsi="Tahoma" w:cs="Tahoma"/>
            <w:sz w:val="20"/>
            <w:szCs w:val="20"/>
            <w:u w:val="single"/>
            <w:lang w:eastAsia="pl-PL"/>
          </w:rPr>
          <w:t>https://portal.smartpzp.pl/uck</w:t>
        </w:r>
      </w:hyperlink>
      <w:r w:rsidRPr="00E92CE4">
        <w:rPr>
          <w:rFonts w:ascii="Tahoma" w:eastAsia="Times New Roman" w:hAnsi="Tahoma" w:cs="Tahoma"/>
          <w:sz w:val="20"/>
          <w:szCs w:val="20"/>
          <w:lang w:eastAsia="pl-PL"/>
        </w:rPr>
        <w:t xml:space="preserve">. </w:t>
      </w:r>
      <w:r w:rsidRPr="00E92CE4">
        <w:rPr>
          <w:rFonts w:ascii="Tahoma" w:hAnsi="Tahoma" w:cs="Tahoma"/>
          <w:sz w:val="20"/>
          <w:szCs w:val="20"/>
        </w:rPr>
        <w:t>Za datę wpływu dokumentów na Platformę  przyjmuje się datę zapisania na serwerach. Aktualna data i godzina,  wyświetlane są w prawym górnym rogu Platformy</w:t>
      </w:r>
    </w:p>
    <w:p w14:paraId="6F870F5A" w14:textId="0DBF6AAA" w:rsidR="0078022F" w:rsidRPr="00E92CE4" w:rsidRDefault="0078022F" w:rsidP="006F0CCA">
      <w:pPr>
        <w:numPr>
          <w:ilvl w:val="0"/>
          <w:numId w:val="39"/>
        </w:numPr>
        <w:tabs>
          <w:tab w:val="left" w:pos="1418"/>
        </w:tabs>
        <w:autoSpaceDE w:val="0"/>
        <w:autoSpaceDN w:val="0"/>
        <w:adjustRightInd w:val="0"/>
        <w:spacing w:after="42"/>
        <w:ind w:left="426" w:hanging="284"/>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lub za pośrednictwem  poczty </w:t>
      </w:r>
      <w:r w:rsidRPr="00E92CE4">
        <w:rPr>
          <w:rFonts w:ascii="Tahoma" w:eastAsia="Times New Roman" w:hAnsi="Tahoma" w:cs="Tahoma"/>
          <w:sz w:val="20"/>
          <w:szCs w:val="20"/>
          <w:lang w:eastAsia="pl-PL"/>
        </w:rPr>
        <w:lastRenderedPageBreak/>
        <w:t xml:space="preserve">elektronicznej e-mail: </w:t>
      </w:r>
      <w:hyperlink r:id="rId22" w:history="1">
        <w:r w:rsidR="00A4140A" w:rsidRPr="00E92CE4">
          <w:rPr>
            <w:rStyle w:val="Hipercze"/>
            <w:rFonts w:ascii="Tahoma" w:hAnsi="Tahoma" w:cs="Tahoma"/>
            <w:color w:val="auto"/>
            <w:sz w:val="20"/>
            <w:szCs w:val="20"/>
          </w:rPr>
          <w:t>strojanczyk</w:t>
        </w:r>
        <w:r w:rsidR="00A4140A" w:rsidRPr="00E92CE4">
          <w:rPr>
            <w:rStyle w:val="Hipercze"/>
            <w:rFonts w:ascii="Tahoma" w:eastAsia="Times New Roman" w:hAnsi="Tahoma" w:cs="Tahoma"/>
            <w:color w:val="auto"/>
            <w:sz w:val="20"/>
            <w:szCs w:val="20"/>
            <w:lang w:eastAsia="pl-PL"/>
          </w:rPr>
          <w:t>@uck.katowice.pl</w:t>
        </w:r>
      </w:hyperlink>
      <w:r w:rsidRPr="00E92CE4">
        <w:rPr>
          <w:rFonts w:ascii="Tahoma" w:eastAsia="Calibri" w:hAnsi="Tahoma" w:cs="Tahoma"/>
          <w:sz w:val="20"/>
          <w:szCs w:val="20"/>
        </w:rPr>
        <w:t xml:space="preserve"> </w:t>
      </w:r>
      <w:r w:rsidR="00301B83" w:rsidRPr="00E92CE4">
        <w:rPr>
          <w:rFonts w:ascii="Tahoma" w:eastAsia="Calibri" w:hAnsi="Tahoma" w:cs="Tahoma"/>
          <w:sz w:val="20"/>
          <w:szCs w:val="20"/>
        </w:rPr>
        <w:t xml:space="preserve">. </w:t>
      </w:r>
      <w:r w:rsidRPr="00E92CE4">
        <w:rPr>
          <w:rFonts w:ascii="Tahoma" w:eastAsia="Calibri" w:hAnsi="Tahoma" w:cs="Tahoma"/>
          <w:sz w:val="20"/>
          <w:szCs w:val="20"/>
        </w:rPr>
        <w:t xml:space="preserve">Za datę i godzinę wpływu w przypadku poczty elektronicznej przyjmuje się datę wpływu na serwerze pocztowym Zamawiającego. </w:t>
      </w:r>
    </w:p>
    <w:p w14:paraId="00AA9347" w14:textId="77777777" w:rsidR="007917EF" w:rsidRPr="00E92CE4" w:rsidRDefault="0078022F"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 xml:space="preserve">Szczegółowa instrukcja użytkownika Wykonawcy </w:t>
      </w:r>
      <w:proofErr w:type="spellStart"/>
      <w:r w:rsidRPr="00E92CE4">
        <w:rPr>
          <w:rFonts w:ascii="Tahoma" w:eastAsia="Calibri" w:hAnsi="Tahoma" w:cs="Tahoma"/>
          <w:sz w:val="20"/>
          <w:szCs w:val="20"/>
        </w:rPr>
        <w:t>SmartPZP</w:t>
      </w:r>
      <w:proofErr w:type="spellEnd"/>
      <w:r w:rsidRPr="00E92CE4">
        <w:rPr>
          <w:rFonts w:ascii="Tahoma" w:eastAsia="Calibri" w:hAnsi="Tahoma" w:cs="Tahoma"/>
          <w:sz w:val="20"/>
          <w:szCs w:val="20"/>
        </w:rPr>
        <w:t xml:space="preserve"> dostępna jest na stronie Platformy</w:t>
      </w:r>
      <w:r w:rsidRPr="00E92CE4">
        <w:rPr>
          <w:rFonts w:ascii="Tahoma" w:eastAsia="Times New Roman" w:hAnsi="Tahoma" w:cs="Tahoma"/>
          <w:sz w:val="20"/>
          <w:szCs w:val="20"/>
          <w:lang w:eastAsia="ar-SA"/>
        </w:rPr>
        <w:t xml:space="preserve"> </w:t>
      </w:r>
      <w:hyperlink r:id="rId23" w:history="1">
        <w:r w:rsidRPr="00E92CE4">
          <w:rPr>
            <w:rFonts w:ascii="Tahoma" w:eastAsia="Times New Roman" w:hAnsi="Tahoma" w:cs="Tahoma"/>
            <w:sz w:val="20"/>
            <w:szCs w:val="20"/>
            <w:u w:val="single"/>
            <w:lang w:eastAsia="ar-SA"/>
          </w:rPr>
          <w:t>https://portal.smartpzp.pl/uck/elearning</w:t>
        </w:r>
      </w:hyperlink>
      <w:r w:rsidRPr="00E92CE4">
        <w:rPr>
          <w:rFonts w:ascii="Tahoma" w:eastAsia="Times New Roman" w:hAnsi="Tahoma" w:cs="Tahoma"/>
          <w:sz w:val="20"/>
          <w:szCs w:val="20"/>
          <w:lang w:eastAsia="ar-SA"/>
        </w:rPr>
        <w:t xml:space="preserve">  </w:t>
      </w:r>
    </w:p>
    <w:p w14:paraId="055D6779" w14:textId="77777777" w:rsidR="007917EF" w:rsidRPr="00E92CE4" w:rsidRDefault="003F77F2"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2281AFC" w14:textId="23F83D89" w:rsidR="003F77F2" w:rsidRPr="00E92CE4" w:rsidRDefault="003F77F2"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Korzystanie z Systemu możliwe jest na 2 sposoby, pod warunkiem spełnienia następujących minimalnych wymagań technicznych:</w:t>
      </w:r>
    </w:p>
    <w:p w14:paraId="67A023C4" w14:textId="0AFF8EA4" w:rsidR="003F77F2" w:rsidRPr="00E92CE4" w:rsidRDefault="003F77F2" w:rsidP="006F0CCA">
      <w:pPr>
        <w:pStyle w:val="Akapitzlist"/>
        <w:numPr>
          <w:ilvl w:val="0"/>
          <w:numId w:val="39"/>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Oprogramowanie zewnętrzne (dostawcy podpisu kwalifikowanego)</w:t>
      </w:r>
    </w:p>
    <w:p w14:paraId="0588F777" w14:textId="77777777" w:rsidR="003F77F2" w:rsidRPr="00E92CE4" w:rsidRDefault="003F77F2" w:rsidP="006F0CCA">
      <w:pPr>
        <w:numPr>
          <w:ilvl w:val="0"/>
          <w:numId w:val="22"/>
        </w:numPr>
        <w:autoSpaceDE w:val="0"/>
        <w:autoSpaceDN w:val="0"/>
        <w:adjustRightInd w:val="0"/>
        <w:spacing w:after="0"/>
        <w:jc w:val="both"/>
        <w:rPr>
          <w:rFonts w:ascii="Tahoma" w:eastAsia="Calibri" w:hAnsi="Tahoma" w:cs="Tahoma"/>
          <w:sz w:val="20"/>
          <w:szCs w:val="20"/>
        </w:rPr>
      </w:pPr>
      <w:proofErr w:type="spellStart"/>
      <w:r w:rsidRPr="00E92CE4">
        <w:rPr>
          <w:rFonts w:ascii="Tahoma" w:eastAsia="Calibri" w:hAnsi="Tahoma" w:cs="Tahoma"/>
          <w:sz w:val="20"/>
          <w:szCs w:val="20"/>
        </w:rPr>
        <w:t>Mozzilla</w:t>
      </w:r>
      <w:proofErr w:type="spellEnd"/>
      <w:r w:rsidRPr="00E92CE4">
        <w:rPr>
          <w:rFonts w:ascii="Tahoma" w:eastAsia="Calibri" w:hAnsi="Tahoma" w:cs="Tahoma"/>
          <w:sz w:val="20"/>
          <w:szCs w:val="20"/>
        </w:rPr>
        <w:t xml:space="preserve"> </w:t>
      </w:r>
      <w:proofErr w:type="spellStart"/>
      <w:r w:rsidRPr="00E92CE4">
        <w:rPr>
          <w:rFonts w:ascii="Tahoma" w:eastAsia="Calibri" w:hAnsi="Tahoma" w:cs="Tahoma"/>
          <w:sz w:val="20"/>
          <w:szCs w:val="20"/>
        </w:rPr>
        <w:t>Firefox</w:t>
      </w:r>
      <w:proofErr w:type="spellEnd"/>
      <w:r w:rsidRPr="00E92CE4">
        <w:rPr>
          <w:rFonts w:ascii="Tahoma" w:eastAsia="Calibri" w:hAnsi="Tahoma" w:cs="Tahoma"/>
          <w:sz w:val="20"/>
          <w:szCs w:val="20"/>
        </w:rPr>
        <w:t xml:space="preserv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65 i późniejsze, Google Chrome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66 i późniejsze lub Opera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58 i późniejsze, Microsoft Edge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18 i późniejsze, Internet Explorer 11</w:t>
      </w:r>
    </w:p>
    <w:p w14:paraId="728A3ADD" w14:textId="77777777" w:rsidR="003F77F2" w:rsidRPr="00E92CE4" w:rsidRDefault="003F77F2" w:rsidP="006F0CCA">
      <w:pPr>
        <w:numPr>
          <w:ilvl w:val="0"/>
          <w:numId w:val="22"/>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Lista zalecanych przeglądarek internetowych: Google Chrome, Mozilla </w:t>
      </w:r>
      <w:proofErr w:type="spellStart"/>
      <w:r w:rsidRPr="00E92CE4">
        <w:rPr>
          <w:rFonts w:ascii="Tahoma" w:eastAsia="Calibri" w:hAnsi="Tahoma" w:cs="Tahoma"/>
          <w:sz w:val="20"/>
          <w:szCs w:val="20"/>
        </w:rPr>
        <w:t>Firefox,Opera</w:t>
      </w:r>
      <w:proofErr w:type="spellEnd"/>
      <w:r w:rsidRPr="00E92CE4">
        <w:rPr>
          <w:rFonts w:ascii="Tahoma" w:eastAsia="Calibri" w:hAnsi="Tahoma" w:cs="Tahoma"/>
          <w:sz w:val="20"/>
          <w:szCs w:val="20"/>
        </w:rPr>
        <w:t>. Zalecane jest używanie najnowszych wersji przeglądarek</w:t>
      </w:r>
    </w:p>
    <w:p w14:paraId="3C0117B0" w14:textId="77777777" w:rsidR="003F77F2" w:rsidRPr="00E92CE4" w:rsidRDefault="003F77F2" w:rsidP="006F0CCA">
      <w:pPr>
        <w:numPr>
          <w:ilvl w:val="0"/>
          <w:numId w:val="22"/>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system operacyjny Windows 7 i późniejsze</w:t>
      </w:r>
    </w:p>
    <w:p w14:paraId="10F687E4" w14:textId="2CDD915B" w:rsidR="003F77F2" w:rsidRPr="00E92CE4" w:rsidRDefault="003F77F2" w:rsidP="006F0CCA">
      <w:pPr>
        <w:pStyle w:val="Akapitzlist"/>
        <w:numPr>
          <w:ilvl w:val="0"/>
          <w:numId w:val="39"/>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Oprogramowanie wbudowane w </w:t>
      </w:r>
      <w:proofErr w:type="spellStart"/>
      <w:r w:rsidRPr="00E92CE4">
        <w:rPr>
          <w:rFonts w:ascii="Tahoma" w:eastAsia="Calibri" w:hAnsi="Tahoma" w:cs="Tahoma"/>
          <w:sz w:val="20"/>
          <w:szCs w:val="20"/>
        </w:rPr>
        <w:t>SmartPZP</w:t>
      </w:r>
      <w:proofErr w:type="spellEnd"/>
    </w:p>
    <w:p w14:paraId="5CC7FE35" w14:textId="77777777" w:rsidR="003F77F2" w:rsidRPr="00E92CE4" w:rsidRDefault="003F77F2" w:rsidP="006F0CCA">
      <w:pPr>
        <w:numPr>
          <w:ilvl w:val="0"/>
          <w:numId w:val="21"/>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zainstalowane środowisko Java w wersji min. 1.8 (</w:t>
      </w:r>
      <w:proofErr w:type="spellStart"/>
      <w:r w:rsidRPr="00E92CE4">
        <w:rPr>
          <w:rFonts w:ascii="Tahoma" w:eastAsia="Calibri" w:hAnsi="Tahoma" w:cs="Tahoma"/>
          <w:sz w:val="20"/>
          <w:szCs w:val="20"/>
        </w:rPr>
        <w:t>jre</w:t>
      </w:r>
      <w:proofErr w:type="spellEnd"/>
      <w:r w:rsidRPr="00E92CE4">
        <w:rPr>
          <w:rFonts w:ascii="Tahoma" w:eastAsia="Calibri" w:hAnsi="Tahoma" w:cs="Tahoma"/>
          <w:sz w:val="20"/>
          <w:szCs w:val="20"/>
        </w:rPr>
        <w:t>)</w:t>
      </w:r>
    </w:p>
    <w:p w14:paraId="7F7022EC" w14:textId="77777777" w:rsidR="003F77F2" w:rsidRPr="00E92CE4" w:rsidRDefault="003F77F2" w:rsidP="006F0CCA">
      <w:pPr>
        <w:numPr>
          <w:ilvl w:val="0"/>
          <w:numId w:val="21"/>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w przypadku przeglądarek Opera, Chrome i </w:t>
      </w:r>
      <w:proofErr w:type="spellStart"/>
      <w:r w:rsidRPr="00E92CE4">
        <w:rPr>
          <w:rFonts w:ascii="Tahoma" w:eastAsia="Calibri" w:hAnsi="Tahoma" w:cs="Tahoma"/>
          <w:sz w:val="20"/>
          <w:szCs w:val="20"/>
        </w:rPr>
        <w:t>Firefox</w:t>
      </w:r>
      <w:proofErr w:type="spellEnd"/>
      <w:r w:rsidRPr="00E92CE4">
        <w:rPr>
          <w:rFonts w:ascii="Tahoma" w:eastAsia="Calibri" w:hAnsi="Tahoma" w:cs="Tahoma"/>
          <w:sz w:val="20"/>
          <w:szCs w:val="20"/>
        </w:rPr>
        <w:t xml:space="preserve"> należy doinstalować dodatek do przeglądarki Szafir SDK Web</w:t>
      </w:r>
    </w:p>
    <w:p w14:paraId="0BF8B89D" w14:textId="77777777" w:rsidR="003F77F2" w:rsidRPr="00E92CE4" w:rsidRDefault="003F77F2" w:rsidP="006F0CCA">
      <w:pPr>
        <w:numPr>
          <w:ilvl w:val="0"/>
          <w:numId w:val="21"/>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oprogramowanie </w:t>
      </w:r>
      <w:proofErr w:type="spellStart"/>
      <w:r w:rsidRPr="00E92CE4">
        <w:rPr>
          <w:rFonts w:ascii="Tahoma" w:eastAsia="Calibri" w:hAnsi="Tahoma" w:cs="Tahoma"/>
          <w:sz w:val="20"/>
          <w:szCs w:val="20"/>
        </w:rPr>
        <w:t>SzafirHost</w:t>
      </w:r>
      <w:proofErr w:type="spellEnd"/>
      <w:r w:rsidRPr="00E92CE4">
        <w:rPr>
          <w:rFonts w:ascii="Tahoma" w:eastAsia="Calibri" w:hAnsi="Tahoma" w:cs="Tahoma"/>
          <w:sz w:val="20"/>
          <w:szCs w:val="20"/>
        </w:rPr>
        <w:t xml:space="preserve"> w systemie operacyjnym.</w:t>
      </w:r>
    </w:p>
    <w:p w14:paraId="7B05126B"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711E5722"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Korzystanie z Systemu przez Wykonawców jest bezpłatne. </w:t>
      </w:r>
    </w:p>
    <w:p w14:paraId="63AE4099"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5E7FD3E" w14:textId="77777777" w:rsidR="00C13FD9" w:rsidRDefault="003F77F2"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5CB63D9" w14:textId="77777777" w:rsidR="00C13FD9" w:rsidRPr="00C13FD9" w:rsidRDefault="00D95C18"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libri" w:hAnsi="Tahoma" w:cs="Tahoma"/>
          <w:sz w:val="20"/>
          <w:szCs w:val="20"/>
        </w:rPr>
        <w:t xml:space="preserve">Szczegółowa instrukcja użytkownika Wykonawcy </w:t>
      </w:r>
      <w:proofErr w:type="spellStart"/>
      <w:r w:rsidRPr="00C13FD9">
        <w:rPr>
          <w:rFonts w:ascii="Tahoma" w:eastAsia="Calibri" w:hAnsi="Tahoma" w:cs="Tahoma"/>
          <w:sz w:val="20"/>
          <w:szCs w:val="20"/>
        </w:rPr>
        <w:t>SmartPZP</w:t>
      </w:r>
      <w:proofErr w:type="spellEnd"/>
      <w:r w:rsidRPr="00C13FD9">
        <w:rPr>
          <w:rFonts w:ascii="Tahoma" w:eastAsia="Calibri" w:hAnsi="Tahoma" w:cs="Tahoma"/>
          <w:sz w:val="20"/>
          <w:szCs w:val="20"/>
        </w:rPr>
        <w:t xml:space="preserve">  dostępna jest na stronie Platformy</w:t>
      </w:r>
      <w:r w:rsidRPr="00C13FD9">
        <w:rPr>
          <w:rFonts w:ascii="Tahoma" w:eastAsia="Times New Roman" w:hAnsi="Tahoma" w:cs="Tahoma"/>
          <w:sz w:val="20"/>
          <w:szCs w:val="20"/>
          <w:lang w:eastAsia="ar-SA"/>
        </w:rPr>
        <w:t xml:space="preserve"> </w:t>
      </w:r>
      <w:hyperlink r:id="rId24" w:history="1">
        <w:r w:rsidRPr="00C13FD9">
          <w:rPr>
            <w:rFonts w:ascii="Tahoma" w:eastAsia="Times New Roman" w:hAnsi="Tahoma" w:cs="Tahoma"/>
            <w:sz w:val="20"/>
            <w:szCs w:val="20"/>
            <w:u w:val="single"/>
            <w:lang w:eastAsia="ar-SA"/>
          </w:rPr>
          <w:t>https://portal.smartpzp.pl/uck/elearning</w:t>
        </w:r>
      </w:hyperlink>
    </w:p>
    <w:p w14:paraId="79150E04"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14:paraId="06D5BEE4"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W zależności od formatu kwalifikowanego podpisu (np. </w:t>
      </w:r>
      <w:proofErr w:type="spellStart"/>
      <w:r w:rsidRPr="00C13FD9">
        <w:rPr>
          <w:rFonts w:ascii="Tahoma" w:eastAsia="Cambria" w:hAnsi="Tahoma" w:cs="Tahoma"/>
          <w:sz w:val="20"/>
          <w:szCs w:val="20"/>
        </w:rPr>
        <w:t>PAdES</w:t>
      </w:r>
      <w:proofErr w:type="spellEnd"/>
      <w:r w:rsidRPr="00C13FD9">
        <w:rPr>
          <w:rFonts w:ascii="Tahoma" w:eastAsia="Cambria" w:hAnsi="Tahoma" w:cs="Tahoma"/>
          <w:sz w:val="20"/>
          <w:szCs w:val="20"/>
        </w:rPr>
        <w:t xml:space="preserve">, </w:t>
      </w:r>
      <w:proofErr w:type="spellStart"/>
      <w:r w:rsidRPr="00C13FD9">
        <w:rPr>
          <w:rFonts w:ascii="Tahoma" w:eastAsia="Cambria" w:hAnsi="Tahoma" w:cs="Tahoma"/>
          <w:sz w:val="20"/>
          <w:szCs w:val="20"/>
        </w:rPr>
        <w:t>XAdES</w:t>
      </w:r>
      <w:proofErr w:type="spellEnd"/>
      <w:r w:rsidRPr="00C13FD9">
        <w:rPr>
          <w:rFonts w:ascii="Tahoma" w:eastAsia="Cambria" w:hAnsi="Tahoma" w:cs="Tahoma"/>
          <w:sz w:val="20"/>
          <w:szCs w:val="20"/>
        </w:rPr>
        <w:t xml:space="preserve">) i jego typu (zewnętrzny, wewnętrzny) Wykonawca dołącza do platformy </w:t>
      </w:r>
      <w:proofErr w:type="spellStart"/>
      <w:r w:rsidRPr="00C13FD9">
        <w:rPr>
          <w:rFonts w:ascii="Tahoma" w:eastAsia="Cambria" w:hAnsi="Tahoma" w:cs="Tahoma"/>
          <w:sz w:val="20"/>
          <w:szCs w:val="20"/>
        </w:rPr>
        <w:t>SmartPZP</w:t>
      </w:r>
      <w:proofErr w:type="spellEnd"/>
      <w:r w:rsidRPr="00C13FD9">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C13FD9">
        <w:rPr>
          <w:rFonts w:ascii="Tahoma" w:eastAsia="Cambria" w:hAnsi="Tahoma" w:cs="Tahoma"/>
          <w:sz w:val="20"/>
          <w:szCs w:val="20"/>
        </w:rPr>
        <w:t>PAdES</w:t>
      </w:r>
      <w:proofErr w:type="spellEnd"/>
    </w:p>
    <w:p w14:paraId="3F11B980"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1D0E453"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7B9B0699"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C13FD9">
        <w:rPr>
          <w:rFonts w:ascii="Tahoma" w:eastAsia="Cambria" w:hAnsi="Tahoma" w:cs="Tahoma"/>
          <w:sz w:val="20"/>
          <w:szCs w:val="20"/>
        </w:rPr>
        <w:t xml:space="preserve">, pod </w:t>
      </w:r>
      <w:r w:rsidR="00C507AD" w:rsidRPr="00C13FD9">
        <w:rPr>
          <w:rFonts w:ascii="Tahoma" w:eastAsia="Cambria" w:hAnsi="Tahoma" w:cs="Tahoma"/>
          <w:sz w:val="20"/>
          <w:szCs w:val="20"/>
        </w:rPr>
        <w:lastRenderedPageBreak/>
        <w:t>warunkiem że</w:t>
      </w:r>
      <w:r w:rsidR="004D6E12" w:rsidRPr="00C13FD9">
        <w:rPr>
          <w:rFonts w:ascii="Tahoma" w:eastAsia="Cambria" w:hAnsi="Tahoma" w:cs="Tahoma"/>
          <w:sz w:val="20"/>
          <w:szCs w:val="20"/>
        </w:rPr>
        <w:t xml:space="preserve"> wniosek o wyjaśnienie treści SWZ wpłynął do Zamawiającego nie później niż na 14 dni przez upływem terminu składania ofer</w:t>
      </w:r>
      <w:r w:rsidR="00C507AD" w:rsidRPr="00C13FD9">
        <w:rPr>
          <w:rFonts w:ascii="Tahoma" w:eastAsia="Cambria" w:hAnsi="Tahoma" w:cs="Tahoma"/>
          <w:sz w:val="20"/>
          <w:szCs w:val="20"/>
        </w:rPr>
        <w:t xml:space="preserve">t. </w:t>
      </w:r>
    </w:p>
    <w:p w14:paraId="1EAA5992"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407BA1D"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sz w:val="20"/>
          <w:szCs w:val="20"/>
          <w:lang w:eastAsia="pl-PL"/>
        </w:rPr>
        <w:t>W przypadku gdy wniosek o wyjaśnienie treści SWZ nie wpłynie w terminie o którym mowa w pkt. 14,</w:t>
      </w:r>
      <w:r w:rsidR="00067288" w:rsidRPr="00C13FD9">
        <w:rPr>
          <w:rFonts w:ascii="Tahoma" w:eastAsia="Times New Roman" w:hAnsi="Tahoma" w:cs="Tahoma"/>
          <w:sz w:val="20"/>
          <w:szCs w:val="20"/>
          <w:lang w:eastAsia="pl-PL"/>
        </w:rPr>
        <w:t xml:space="preserve"> </w:t>
      </w:r>
      <w:r w:rsidRPr="00C13FD9">
        <w:rPr>
          <w:rFonts w:ascii="Tahoma" w:eastAsia="Times New Roman" w:hAnsi="Tahoma" w:cs="Tahoma"/>
          <w:sz w:val="20"/>
          <w:szCs w:val="20"/>
          <w:lang w:eastAsia="pl-PL"/>
        </w:rPr>
        <w:t>Zamawiający nie ma obowiązku udzielenia wyjaśnień SWZ oraz obowiązku przedłużenia terminu składania ofert.</w:t>
      </w:r>
    </w:p>
    <w:p w14:paraId="0279D87E"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bCs/>
          <w:sz w:val="20"/>
          <w:szCs w:val="20"/>
          <w:lang w:eastAsia="pl-PL"/>
        </w:rPr>
        <w:t>W uzasadnionych przypadkach Zamawiający może przed upływem terminu składania ofert zmienić treść SWZ. Dokonaną zmianę treści S</w:t>
      </w:r>
      <w:r w:rsidR="00DA417E" w:rsidRPr="00C13FD9">
        <w:rPr>
          <w:rFonts w:ascii="Tahoma" w:eastAsia="Times New Roman" w:hAnsi="Tahoma" w:cs="Tahoma"/>
          <w:bCs/>
          <w:sz w:val="20"/>
          <w:szCs w:val="20"/>
          <w:lang w:eastAsia="pl-PL"/>
        </w:rPr>
        <w:t>WZ Zamawiający udostępni na stro</w:t>
      </w:r>
      <w:r w:rsidRPr="00C13FD9">
        <w:rPr>
          <w:rFonts w:ascii="Tahoma" w:eastAsia="Times New Roman" w:hAnsi="Tahoma" w:cs="Tahoma"/>
          <w:bCs/>
          <w:sz w:val="20"/>
          <w:szCs w:val="20"/>
          <w:lang w:eastAsia="pl-PL"/>
        </w:rPr>
        <w:t xml:space="preserve">nie internetowej prowadzonego postepowania. </w:t>
      </w:r>
    </w:p>
    <w:p w14:paraId="573ED44A"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Osoby uprawnione do porozumiewania się z wykonawcami: </w:t>
      </w:r>
      <w:r w:rsidR="005F1DB9" w:rsidRPr="00C13FD9">
        <w:rPr>
          <w:rFonts w:ascii="Tahoma" w:eastAsia="Cambria" w:hAnsi="Tahoma" w:cs="Tahoma"/>
          <w:sz w:val="20"/>
          <w:szCs w:val="20"/>
        </w:rPr>
        <w:t>Sabina Trojańczy</w:t>
      </w:r>
      <w:r w:rsidR="00B965B5" w:rsidRPr="00C13FD9">
        <w:rPr>
          <w:rFonts w:ascii="Tahoma" w:eastAsia="Cambria" w:hAnsi="Tahoma" w:cs="Tahoma"/>
          <w:sz w:val="20"/>
          <w:szCs w:val="20"/>
        </w:rPr>
        <w:t>k</w:t>
      </w:r>
      <w:r w:rsidRPr="00C13FD9">
        <w:rPr>
          <w:rFonts w:ascii="Tahoma" w:eastAsia="Cambria" w:hAnsi="Tahoma" w:cs="Tahoma"/>
          <w:sz w:val="20"/>
          <w:szCs w:val="20"/>
        </w:rPr>
        <w:t xml:space="preserve">  Dział  Zamówień Publicznych, pok. E05</w:t>
      </w:r>
      <w:r w:rsidR="005F1DB9" w:rsidRPr="00C13FD9">
        <w:rPr>
          <w:rFonts w:ascii="Tahoma" w:eastAsia="Cambria" w:hAnsi="Tahoma" w:cs="Tahoma"/>
          <w:sz w:val="20"/>
          <w:szCs w:val="20"/>
        </w:rPr>
        <w:t>7</w:t>
      </w:r>
      <w:r w:rsidRPr="00C13FD9">
        <w:rPr>
          <w:rFonts w:ascii="Tahoma" w:eastAsia="Cambria" w:hAnsi="Tahoma" w:cs="Tahoma"/>
          <w:sz w:val="20"/>
          <w:szCs w:val="20"/>
        </w:rPr>
        <w:t>, e-mail : s</w:t>
      </w:r>
      <w:r w:rsidR="005F1DB9" w:rsidRPr="00C13FD9">
        <w:rPr>
          <w:rFonts w:ascii="Tahoma" w:eastAsia="Cambria" w:hAnsi="Tahoma" w:cs="Tahoma"/>
          <w:sz w:val="20"/>
          <w:szCs w:val="20"/>
        </w:rPr>
        <w:t>trojanczyk</w:t>
      </w:r>
      <w:r w:rsidRPr="00C13FD9">
        <w:rPr>
          <w:rFonts w:ascii="Tahoma" w:eastAsia="Cambria" w:hAnsi="Tahoma" w:cs="Tahoma"/>
          <w:sz w:val="20"/>
          <w:szCs w:val="20"/>
        </w:rPr>
        <w:t>a@uck.katowice.pl w godzinach pracy od poniedziałku do piątku godz. 7.</w:t>
      </w:r>
      <w:r w:rsidR="007118CA" w:rsidRPr="00C13FD9">
        <w:rPr>
          <w:rFonts w:ascii="Tahoma" w:eastAsia="Cambria" w:hAnsi="Tahoma" w:cs="Tahoma"/>
          <w:sz w:val="20"/>
          <w:szCs w:val="20"/>
        </w:rPr>
        <w:t>00</w:t>
      </w:r>
      <w:r w:rsidRPr="00C13FD9">
        <w:rPr>
          <w:rFonts w:ascii="Tahoma" w:eastAsia="Cambria" w:hAnsi="Tahoma" w:cs="Tahoma"/>
          <w:sz w:val="20"/>
          <w:szCs w:val="20"/>
        </w:rPr>
        <w:t xml:space="preserve"> – 1</w:t>
      </w:r>
      <w:r w:rsidR="007118CA" w:rsidRPr="00C13FD9">
        <w:rPr>
          <w:rFonts w:ascii="Tahoma" w:eastAsia="Cambria" w:hAnsi="Tahoma" w:cs="Tahoma"/>
          <w:sz w:val="20"/>
          <w:szCs w:val="20"/>
        </w:rPr>
        <w:t>4</w:t>
      </w:r>
      <w:r w:rsidRPr="00C13FD9">
        <w:rPr>
          <w:rFonts w:ascii="Tahoma" w:eastAsia="Cambria" w:hAnsi="Tahoma" w:cs="Tahoma"/>
          <w:sz w:val="20"/>
          <w:szCs w:val="20"/>
        </w:rPr>
        <w:t>.00.</w:t>
      </w:r>
    </w:p>
    <w:p w14:paraId="25245DD1" w14:textId="3B30B93B" w:rsidR="00557A2B"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Strona </w:t>
      </w:r>
      <w:r w:rsidR="00566B72" w:rsidRPr="00C13FD9">
        <w:rPr>
          <w:rFonts w:ascii="Tahoma" w:eastAsia="Cambria" w:hAnsi="Tahoma" w:cs="Tahoma"/>
          <w:sz w:val="20"/>
          <w:szCs w:val="20"/>
        </w:rPr>
        <w:t>postępowania</w:t>
      </w:r>
      <w:r w:rsidRPr="00C13FD9">
        <w:rPr>
          <w:rFonts w:ascii="Tahoma" w:eastAsia="Cambria" w:hAnsi="Tahoma" w:cs="Tahoma"/>
          <w:sz w:val="20"/>
          <w:szCs w:val="20"/>
        </w:rPr>
        <w:t xml:space="preserve">, na której umieszczane będą niezbędne </w:t>
      </w:r>
      <w:r w:rsidR="00EF78F6" w:rsidRPr="00C13FD9">
        <w:rPr>
          <w:rFonts w:ascii="Tahoma" w:eastAsia="Cambria" w:hAnsi="Tahoma" w:cs="Tahoma"/>
          <w:sz w:val="20"/>
          <w:szCs w:val="20"/>
        </w:rPr>
        <w:t>informacje (m.in. ogłoszenia, S</w:t>
      </w:r>
      <w:r w:rsidRPr="00C13FD9">
        <w:rPr>
          <w:rFonts w:ascii="Tahoma" w:eastAsia="Cambria" w:hAnsi="Tahoma" w:cs="Tahoma"/>
          <w:sz w:val="20"/>
          <w:szCs w:val="20"/>
        </w:rPr>
        <w:t>WZ, pytania i odpowiedzi, modyfikacje, informacja z otwarcia ofert, wybór oferty najkorzystniejszej, unieważnienie postępowania oraz wszystkie inne wymagane przepisami PZP</w:t>
      </w:r>
      <w:r w:rsidR="00566B72" w:rsidRPr="00C13FD9">
        <w:rPr>
          <w:rFonts w:ascii="Tahoma" w:eastAsia="Cambria" w:hAnsi="Tahoma" w:cs="Tahoma"/>
          <w:sz w:val="20"/>
          <w:szCs w:val="20"/>
        </w:rPr>
        <w:t xml:space="preserve"> dokumenty </w:t>
      </w:r>
      <w:r w:rsidRPr="00C13FD9">
        <w:rPr>
          <w:rFonts w:ascii="Tahoma" w:eastAsia="Cambria" w:hAnsi="Tahoma" w:cs="Tahoma"/>
          <w:sz w:val="20"/>
          <w:szCs w:val="20"/>
        </w:rPr>
        <w:t xml:space="preserve">): </w:t>
      </w:r>
      <w:hyperlink r:id="rId25" w:history="1">
        <w:r w:rsidR="00566B72" w:rsidRPr="00C13FD9">
          <w:rPr>
            <w:rStyle w:val="Hipercze"/>
            <w:rFonts w:ascii="Tahoma" w:eastAsia="Times New Roman" w:hAnsi="Tahoma" w:cs="Tahoma"/>
            <w:color w:val="auto"/>
            <w:sz w:val="20"/>
            <w:szCs w:val="20"/>
            <w:u w:val="none"/>
            <w:lang w:eastAsia="pl-PL"/>
          </w:rPr>
          <w:t>https://smartpzp.pl/uck</w:t>
        </w:r>
      </w:hyperlink>
      <w:r w:rsidR="00566B72" w:rsidRPr="00C13FD9">
        <w:rPr>
          <w:rStyle w:val="Hipercze"/>
          <w:rFonts w:ascii="Tahoma" w:eastAsia="Times New Roman" w:hAnsi="Tahoma" w:cs="Tahoma"/>
          <w:color w:val="auto"/>
          <w:sz w:val="20"/>
          <w:szCs w:val="20"/>
          <w:u w:val="none"/>
          <w:lang w:eastAsia="pl-PL"/>
        </w:rPr>
        <w:t>,</w:t>
      </w:r>
      <w:r w:rsidR="00EC0BC3" w:rsidRPr="00C13FD9">
        <w:rPr>
          <w:rStyle w:val="Hipercze"/>
          <w:rFonts w:ascii="Tahoma" w:eastAsia="Times New Roman" w:hAnsi="Tahoma" w:cs="Tahoma"/>
          <w:color w:val="auto"/>
          <w:sz w:val="20"/>
          <w:szCs w:val="20"/>
          <w:u w:val="none"/>
          <w:lang w:eastAsia="pl-PL"/>
        </w:rPr>
        <w:t xml:space="preserve"> </w:t>
      </w:r>
      <w:r w:rsidRPr="00C13FD9">
        <w:rPr>
          <w:rFonts w:ascii="Tahoma" w:eastAsia="Cambria" w:hAnsi="Tahoma" w:cs="Tahoma"/>
          <w:sz w:val="20"/>
          <w:szCs w:val="20"/>
        </w:rPr>
        <w:t xml:space="preserve">https://www.uck.katowice.pl/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38CDF5DF" w:rsidR="000D62C3" w:rsidRPr="00E92CE4" w:rsidRDefault="00EA1F0E" w:rsidP="006F0CCA">
      <w:pPr>
        <w:numPr>
          <w:ilvl w:val="0"/>
          <w:numId w:val="23"/>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F84B1D">
        <w:rPr>
          <w:rFonts w:ascii="Tahoma" w:eastAsia="Times New Roman" w:hAnsi="Tahoma" w:cs="Tahoma"/>
          <w:sz w:val="20"/>
          <w:szCs w:val="20"/>
          <w:lang w:eastAsia="pl-PL"/>
        </w:rPr>
        <w:t>28.04.2024</w:t>
      </w:r>
    </w:p>
    <w:p w14:paraId="083E7916" w14:textId="77777777" w:rsidR="00EA1F0E" w:rsidRPr="00E92CE4" w:rsidRDefault="000D62C3" w:rsidP="006F0CCA">
      <w:pPr>
        <w:numPr>
          <w:ilvl w:val="0"/>
          <w:numId w:val="23"/>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6F0CCA">
      <w:pPr>
        <w:numPr>
          <w:ilvl w:val="0"/>
          <w:numId w:val="23"/>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6F0CCA">
      <w:pPr>
        <w:numPr>
          <w:ilvl w:val="0"/>
          <w:numId w:val="23"/>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6F0CCA">
      <w:pPr>
        <w:numPr>
          <w:ilvl w:val="0"/>
          <w:numId w:val="40"/>
        </w:numPr>
        <w:suppressAutoHyphens/>
        <w:spacing w:after="160"/>
        <w:contextualSpacing/>
        <w:jc w:val="both"/>
        <w:rPr>
          <w:rFonts w:ascii="Tahoma" w:eastAsia="Calibri" w:hAnsi="Tahoma" w:cs="Tahoma"/>
          <w:i/>
          <w:iCs/>
          <w:color w:val="0F6FC6"/>
          <w:sz w:val="20"/>
          <w:szCs w:val="20"/>
          <w:u w:val="single"/>
        </w:rPr>
      </w:pPr>
      <w:bookmarkStart w:id="1" w:name="_Hlk95209949"/>
      <w:r w:rsidRPr="00E92CE4">
        <w:rPr>
          <w:rFonts w:ascii="Tahoma" w:eastAsia="Cambria" w:hAnsi="Tahoma" w:cs="Tahoma"/>
          <w:i/>
          <w:iCs/>
          <w:sz w:val="20"/>
          <w:szCs w:val="20"/>
        </w:rPr>
        <w:t xml:space="preserve">Wejść na stronę   </w:t>
      </w:r>
      <w:hyperlink r:id="rId26"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lastRenderedPageBreak/>
        <w:t>lub Urzędu Zamówień Publicznych (gdzie znajduje się instrukcja elektronicznego narzędzia do wypełniana JEDZ/ESPD/eESPD/:</w:t>
      </w:r>
      <w:hyperlink r:id="rId27"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1"/>
    <w:p w14:paraId="441F12CD"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6F0CCA">
      <w:pPr>
        <w:numPr>
          <w:ilvl w:val="0"/>
          <w:numId w:val="40"/>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6F0CCA">
      <w:pPr>
        <w:numPr>
          <w:ilvl w:val="0"/>
          <w:numId w:val="40"/>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E92CE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2"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2"/>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3"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3"/>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F8E24BE" w14:textId="412FEF68" w:rsidR="008B07EC" w:rsidRPr="00E92CE4" w:rsidRDefault="00472838"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28" w:history="1">
        <w:r w:rsidR="00AD3401" w:rsidRPr="00E92CE4">
          <w:rPr>
            <w:rStyle w:val="Hipercze"/>
            <w:rFonts w:ascii="Tahoma" w:eastAsia="Times New Roman" w:hAnsi="Tahoma" w:cs="Tahoma"/>
            <w:color w:val="auto"/>
            <w:sz w:val="20"/>
            <w:szCs w:val="20"/>
            <w:lang w:eastAsia="pl-PL"/>
          </w:rPr>
          <w:t>https://smartpzp.pl/uck</w:t>
        </w:r>
      </w:hyperlink>
      <w:r w:rsidR="00AD3401" w:rsidRPr="00E92CE4">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 xml:space="preserve">że nie mogą być one udostępniane </w:t>
      </w:r>
      <w:r w:rsidR="00B3761B" w:rsidRPr="00E92CE4">
        <w:rPr>
          <w:rFonts w:ascii="Tahoma" w:hAnsi="Tahoma" w:cs="Tahoma"/>
          <w:sz w:val="20"/>
          <w:szCs w:val="20"/>
        </w:rPr>
        <w:lastRenderedPageBreak/>
        <w:t>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21CD1A23" w14:textId="77777777" w:rsidR="00123BA3" w:rsidRPr="00E92CE4" w:rsidRDefault="00123BA3" w:rsidP="001D0514">
      <w:pPr>
        <w:pStyle w:val="Akapitzlist"/>
        <w:numPr>
          <w:ilvl w:val="0"/>
          <w:numId w:val="2"/>
        </w:numPr>
        <w:tabs>
          <w:tab w:val="clear" w:pos="502"/>
        </w:tabs>
        <w:spacing w:after="0"/>
        <w:ind w:left="284" w:hanging="284"/>
        <w:jc w:val="both"/>
        <w:rPr>
          <w:rFonts w:ascii="Tahoma" w:eastAsia="Calibri" w:hAnsi="Tahoma" w:cs="Tahoma"/>
          <w:sz w:val="20"/>
          <w:szCs w:val="20"/>
        </w:rPr>
      </w:pPr>
      <w:r w:rsidRPr="00E92CE4">
        <w:rPr>
          <w:rFonts w:ascii="Tahoma" w:eastAsia="Times New Roman" w:hAnsi="Tahoma" w:cs="Tahoma"/>
          <w:sz w:val="20"/>
          <w:szCs w:val="20"/>
          <w:u w:val="single"/>
          <w:lang w:eastAsia="pl-PL"/>
        </w:rPr>
        <w:t>Oferty składane w formie elektronicznej</w:t>
      </w:r>
      <w:r w:rsidRPr="00E92CE4">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92CE4">
        <w:rPr>
          <w:rFonts w:ascii="Tahoma" w:eastAsia="Calibri" w:hAnsi="Tahoma" w:cs="Tahoma"/>
          <w:sz w:val="20"/>
          <w:szCs w:val="20"/>
        </w:rPr>
        <w:t>checkbox</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E92CE4">
        <w:rPr>
          <w:rFonts w:ascii="Tahoma" w:eastAsia="Calibri" w:hAnsi="Tahoma" w:cs="Tahoma"/>
          <w:sz w:val="20"/>
          <w:szCs w:val="20"/>
        </w:rPr>
        <w:t>checkboxa</w:t>
      </w:r>
      <w:proofErr w:type="spellEnd"/>
      <w:r w:rsidRPr="00E92CE4">
        <w:rPr>
          <w:rFonts w:ascii="Tahoma" w:eastAsia="Calibri" w:hAnsi="Tahoma" w:cs="Tahoma"/>
          <w:sz w:val="20"/>
          <w:szCs w:val="20"/>
        </w:rPr>
        <w:t xml:space="preserve"> •, część zawierająca informacje stanowiące tajemnicę przedsiębiorstwa z zaznaczonym </w:t>
      </w:r>
      <w:proofErr w:type="spellStart"/>
      <w:r w:rsidRPr="00E92CE4">
        <w:rPr>
          <w:rFonts w:ascii="Tahoma" w:eastAsia="Calibri" w:hAnsi="Tahoma" w:cs="Tahoma"/>
          <w:sz w:val="20"/>
          <w:szCs w:val="20"/>
        </w:rPr>
        <w:t>checkboxem</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W celu wykazania przesłanek objęcia informacji tajemnicą przedsiębiorstwa przesłanki utajnienia należy załączyć do oferty w formie odrębnego pliku</w:t>
      </w:r>
      <w:r w:rsidR="00566239" w:rsidRPr="00E92CE4">
        <w:rPr>
          <w:rFonts w:ascii="Tahoma" w:eastAsia="Times New Roman" w:hAnsi="Tahoma" w:cs="Tahoma"/>
          <w:sz w:val="20"/>
          <w:szCs w:val="20"/>
          <w:lang w:eastAsia="pl-PL"/>
        </w:rPr>
        <w:t xml:space="preserve"> wyjaśnienia lub inne dokumenty potwierdzające iż dane informacje stanowią tajemnicę przedsiębiorstwa</w:t>
      </w:r>
      <w:r w:rsidR="00566239" w:rsidRPr="00E92CE4">
        <w:rPr>
          <w:rFonts w:ascii="Tahoma" w:eastAsia="Calibri" w:hAnsi="Tahoma" w:cs="Tahoma"/>
          <w:sz w:val="20"/>
          <w:szCs w:val="20"/>
        </w:rPr>
        <w:t xml:space="preserve"> </w:t>
      </w:r>
      <w:r w:rsidRPr="00E92CE4">
        <w:rPr>
          <w:rFonts w:ascii="Tahoma" w:eastAsia="Calibri" w:hAnsi="Tahoma" w:cs="Tahoma"/>
          <w:sz w:val="20"/>
          <w:szCs w:val="20"/>
        </w:rPr>
        <w:t xml:space="preserve">. </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0A947FD5" w14:textId="48C20F5D" w:rsidR="00355111" w:rsidRPr="00E92CE4" w:rsidRDefault="00355111"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w:t>
      </w:r>
      <w:r w:rsidR="00D11E0D" w:rsidRPr="00E92CE4">
        <w:rPr>
          <w:rFonts w:ascii="Tahoma" w:eastAsia="Times New Roman" w:hAnsi="Tahoma" w:cs="Tahoma"/>
          <w:sz w:val="20"/>
          <w:szCs w:val="20"/>
          <w:lang w:eastAsia="pl-PL"/>
        </w:rPr>
        <w:t xml:space="preserve">fertę wraz z </w:t>
      </w:r>
      <w:r w:rsidR="00027C57" w:rsidRPr="00E92CE4">
        <w:rPr>
          <w:rFonts w:ascii="Tahoma" w:eastAsia="Times New Roman" w:hAnsi="Tahoma" w:cs="Tahoma"/>
          <w:sz w:val="20"/>
          <w:szCs w:val="20"/>
          <w:lang w:eastAsia="pl-PL"/>
        </w:rPr>
        <w:t>załącznikami</w:t>
      </w:r>
      <w:r w:rsidR="00D11E0D" w:rsidRPr="00E92CE4">
        <w:rPr>
          <w:rFonts w:ascii="Tahoma" w:eastAsia="Times New Roman" w:hAnsi="Tahoma" w:cs="Tahoma"/>
          <w:sz w:val="20"/>
          <w:szCs w:val="20"/>
          <w:lang w:eastAsia="pl-PL"/>
        </w:rPr>
        <w:t xml:space="preserve"> , należy przesłać za pośrednictwem Platformy  dostępnej pod adresem</w:t>
      </w:r>
      <w:r w:rsidR="00566239" w:rsidRPr="00E92CE4">
        <w:rPr>
          <w:rFonts w:ascii="Tahoma" w:eastAsia="Times New Roman" w:hAnsi="Tahoma" w:cs="Tahoma"/>
          <w:sz w:val="20"/>
          <w:szCs w:val="20"/>
          <w:lang w:eastAsia="pl-PL"/>
        </w:rPr>
        <w:t xml:space="preserve"> </w:t>
      </w:r>
      <w:hyperlink r:id="rId29" w:history="1">
        <w:r w:rsidR="00566239" w:rsidRPr="00E92CE4">
          <w:rPr>
            <w:rFonts w:ascii="Tahoma" w:eastAsia="Calibri" w:hAnsi="Tahoma" w:cs="Tahoma"/>
            <w:sz w:val="20"/>
            <w:szCs w:val="20"/>
            <w:u w:val="single"/>
          </w:rPr>
          <w:t>https://portal.smartpzp.pl/uck</w:t>
        </w:r>
      </w:hyperlink>
      <w:r w:rsidR="00566239" w:rsidRPr="00E92CE4">
        <w:rPr>
          <w:rFonts w:ascii="Tahoma" w:eastAsia="Calibri" w:hAnsi="Tahoma" w:cs="Tahoma"/>
          <w:sz w:val="20"/>
          <w:szCs w:val="20"/>
          <w:u w:val="single"/>
        </w:rPr>
        <w:t xml:space="preserve"> </w:t>
      </w:r>
      <w:r w:rsidR="00D11E0D" w:rsidRPr="00E92CE4">
        <w:rPr>
          <w:rStyle w:val="Hipercze"/>
          <w:rFonts w:ascii="Tahoma" w:eastAsia="Times New Roman" w:hAnsi="Tahoma" w:cs="Tahoma"/>
          <w:color w:val="auto"/>
          <w:sz w:val="20"/>
          <w:szCs w:val="20"/>
          <w:u w:val="none"/>
          <w:lang w:eastAsia="pl-PL"/>
        </w:rPr>
        <w:t xml:space="preserve">w terminie do dnia </w:t>
      </w:r>
      <w:r w:rsidR="00CC34C8" w:rsidRPr="00E92CE4">
        <w:rPr>
          <w:rStyle w:val="Hipercze"/>
          <w:rFonts w:ascii="Tahoma" w:eastAsia="Times New Roman" w:hAnsi="Tahoma" w:cs="Tahoma"/>
          <w:color w:val="auto"/>
          <w:sz w:val="20"/>
          <w:szCs w:val="20"/>
          <w:u w:val="none"/>
          <w:lang w:eastAsia="pl-PL"/>
        </w:rPr>
        <w:t xml:space="preserve"> </w:t>
      </w:r>
      <w:r w:rsidR="00F84B1D">
        <w:rPr>
          <w:rStyle w:val="Hipercze"/>
          <w:rFonts w:ascii="Tahoma" w:eastAsia="Times New Roman" w:hAnsi="Tahoma" w:cs="Tahoma"/>
          <w:b/>
          <w:bCs/>
          <w:color w:val="auto"/>
          <w:sz w:val="20"/>
          <w:szCs w:val="20"/>
          <w:u w:val="none"/>
          <w:lang w:eastAsia="pl-PL"/>
        </w:rPr>
        <w:t>30.01.2024</w:t>
      </w:r>
      <w:r w:rsidR="00D11E0D" w:rsidRPr="00E92CE4">
        <w:rPr>
          <w:rStyle w:val="Hipercze"/>
          <w:rFonts w:ascii="Tahoma" w:eastAsia="Times New Roman" w:hAnsi="Tahoma" w:cs="Tahoma"/>
          <w:color w:val="auto"/>
          <w:sz w:val="20"/>
          <w:szCs w:val="20"/>
          <w:u w:val="none"/>
          <w:lang w:eastAsia="pl-PL"/>
        </w:rPr>
        <w:t xml:space="preserve"> do godz. 10:00</w:t>
      </w:r>
    </w:p>
    <w:p w14:paraId="7DF8BA6F" w14:textId="714E69BF" w:rsidR="00D9580F" w:rsidRPr="00E92CE4" w:rsidRDefault="002128B3"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Otwarcie ofert nastąpi </w:t>
      </w:r>
      <w:r w:rsidR="00AB46F8" w:rsidRPr="00E92CE4">
        <w:rPr>
          <w:rFonts w:ascii="Tahoma" w:eastAsia="Times New Roman" w:hAnsi="Tahoma" w:cs="Tahoma"/>
          <w:sz w:val="20"/>
          <w:szCs w:val="20"/>
          <w:lang w:eastAsia="pl-PL"/>
        </w:rPr>
        <w:t>w dniu</w:t>
      </w:r>
      <w:r w:rsidR="00CC34C8" w:rsidRPr="00E92CE4">
        <w:rPr>
          <w:rFonts w:ascii="Tahoma" w:eastAsia="Times New Roman" w:hAnsi="Tahoma" w:cs="Tahoma"/>
          <w:sz w:val="20"/>
          <w:szCs w:val="20"/>
          <w:lang w:eastAsia="pl-PL"/>
        </w:rPr>
        <w:t xml:space="preserve"> </w:t>
      </w:r>
      <w:r w:rsidR="00F84B1D">
        <w:rPr>
          <w:rFonts w:ascii="Tahoma" w:eastAsia="Times New Roman" w:hAnsi="Tahoma" w:cs="Tahoma"/>
          <w:b/>
          <w:bCs/>
          <w:sz w:val="20"/>
          <w:szCs w:val="20"/>
          <w:lang w:eastAsia="pl-PL"/>
        </w:rPr>
        <w:t xml:space="preserve">30.01.2024 </w:t>
      </w:r>
      <w:r w:rsidR="00355111" w:rsidRPr="00E92CE4">
        <w:rPr>
          <w:rFonts w:ascii="Tahoma" w:eastAsia="Times New Roman" w:hAnsi="Tahoma" w:cs="Tahoma"/>
          <w:sz w:val="20"/>
          <w:szCs w:val="20"/>
          <w:lang w:eastAsia="pl-PL"/>
        </w:rPr>
        <w:t>o godz. 10.30</w:t>
      </w:r>
      <w:r w:rsidR="00D9580F" w:rsidRPr="00E92CE4">
        <w:rPr>
          <w:rFonts w:ascii="Tahoma" w:eastAsia="Times New Roman" w:hAnsi="Tahoma" w:cs="Tahoma"/>
          <w:sz w:val="20"/>
          <w:szCs w:val="20"/>
          <w:lang w:eastAsia="pl-PL"/>
        </w:rPr>
        <w:t xml:space="preserve"> poprzez ich odszyfrowanie na Platformie </w:t>
      </w:r>
      <w:proofErr w:type="spellStart"/>
      <w:r w:rsidR="00D9580F" w:rsidRPr="00E92CE4">
        <w:rPr>
          <w:rFonts w:ascii="Tahoma" w:eastAsia="Times New Roman" w:hAnsi="Tahoma" w:cs="Tahoma"/>
          <w:sz w:val="20"/>
          <w:szCs w:val="20"/>
          <w:lang w:eastAsia="pl-PL"/>
        </w:rPr>
        <w:t>Smartpzp</w:t>
      </w:r>
      <w:proofErr w:type="spellEnd"/>
    </w:p>
    <w:p w14:paraId="4A152D09" w14:textId="77777777" w:rsidR="00577B8D" w:rsidRPr="00E92CE4" w:rsidRDefault="00577B8D"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96D7DB9" w14:textId="77777777" w:rsidR="00577B8D" w:rsidRPr="00E92CE4" w:rsidRDefault="00577B8D"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poinformuje o zmianie terminu otwarcia ofert na stronie internetowej prowadzonego postępowania</w:t>
      </w:r>
      <w:r w:rsidR="000C4A7B" w:rsidRPr="00E92CE4">
        <w:rPr>
          <w:rFonts w:ascii="Tahoma" w:eastAsia="Times New Roman" w:hAnsi="Tahoma" w:cs="Tahoma"/>
          <w:sz w:val="20"/>
          <w:szCs w:val="20"/>
          <w:lang w:eastAsia="pl-PL"/>
        </w:rPr>
        <w:t>.</w:t>
      </w:r>
    </w:p>
    <w:p w14:paraId="687CF8AC" w14:textId="77777777" w:rsidR="00407ED7" w:rsidRPr="00E92CE4" w:rsidRDefault="00407ED7"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celu złożenia oferty Wykonawca rejestruje się na Platformie pod adresem: </w:t>
      </w:r>
      <w:hyperlink r:id="rId30" w:history="1">
        <w:r w:rsidRPr="00E92CE4">
          <w:rPr>
            <w:rStyle w:val="Hipercze"/>
            <w:rFonts w:ascii="Tahoma" w:eastAsia="Times New Roman" w:hAnsi="Tahoma" w:cs="Tahoma"/>
            <w:color w:val="auto"/>
            <w:sz w:val="20"/>
            <w:szCs w:val="20"/>
            <w:lang w:eastAsia="pl-PL"/>
          </w:rPr>
          <w:t>https://portal.smartpzp.pl/uck</w:t>
        </w:r>
      </w:hyperlink>
      <w:r w:rsidRPr="00E92CE4">
        <w:rPr>
          <w:rFonts w:ascii="Tahoma" w:eastAsia="Times New Roman" w:hAnsi="Tahoma" w:cs="Tahoma"/>
          <w:sz w:val="20"/>
          <w:szCs w:val="20"/>
          <w:lang w:eastAsia="pl-PL"/>
        </w:rPr>
        <w:t xml:space="preserve"> klikając przycisk „Załóż konto”.  Do założenia konta wymagany jest certyfikat kwalifikowany. </w:t>
      </w:r>
      <w:r w:rsidR="0042452D" w:rsidRPr="00E92CE4">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0042452D" w:rsidRPr="00E92CE4">
        <w:rPr>
          <w:rFonts w:ascii="Tahoma" w:eastAsia="Times New Roman" w:hAnsi="Tahoma" w:cs="Tahoma"/>
          <w:sz w:val="20"/>
          <w:szCs w:val="20"/>
        </w:rPr>
        <w:t>SmartPZP</w:t>
      </w:r>
      <w:proofErr w:type="spellEnd"/>
      <w:r w:rsidR="0042452D" w:rsidRPr="00E92CE4">
        <w:rPr>
          <w:rFonts w:ascii="Tahoma" w:eastAsia="Times New Roman" w:hAnsi="Tahoma" w:cs="Tahoma"/>
          <w:sz w:val="20"/>
          <w:szCs w:val="20"/>
        </w:rPr>
        <w:t xml:space="preserve">”, dostępnej na stronie Platformy pod adresem </w:t>
      </w:r>
      <w:hyperlink r:id="rId31" w:history="1">
        <w:r w:rsidR="0042452D" w:rsidRPr="00E92CE4">
          <w:rPr>
            <w:rFonts w:ascii="Tahoma" w:eastAsia="Times New Roman" w:hAnsi="Tahoma" w:cs="Tahoma"/>
            <w:sz w:val="20"/>
            <w:szCs w:val="20"/>
            <w:u w:val="single"/>
            <w:lang w:eastAsia="ar-SA"/>
          </w:rPr>
          <w:t>https://portal.smartpzp.pl/uck/elearning</w:t>
        </w:r>
      </w:hyperlink>
    </w:p>
    <w:p w14:paraId="1D5CCFDA" w14:textId="77777777" w:rsidR="0042452D" w:rsidRPr="00E92CE4" w:rsidRDefault="00407ED7"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0C9EB138" w14:textId="77777777" w:rsidR="0042452D" w:rsidRPr="00E92CE4" w:rsidRDefault="0042452D"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d</w:t>
      </w:r>
      <w:r w:rsidR="00407ED7" w:rsidRPr="00E92CE4">
        <w:rPr>
          <w:rFonts w:ascii="Tahoma" w:eastAsia="Times New Roman" w:hAnsi="Tahoma" w:cs="Tahoma"/>
          <w:sz w:val="20"/>
          <w:szCs w:val="20"/>
          <w:lang w:eastAsia="pl-PL"/>
        </w:rPr>
        <w:t>ane ogólne – zawiera dane Wykonawcy wprowadzone podcz</w:t>
      </w:r>
      <w:r w:rsidRPr="00E92CE4">
        <w:rPr>
          <w:rFonts w:ascii="Tahoma" w:eastAsia="Times New Roman" w:hAnsi="Tahoma" w:cs="Tahoma"/>
          <w:sz w:val="20"/>
          <w:szCs w:val="20"/>
          <w:lang w:eastAsia="pl-PL"/>
        </w:rPr>
        <w:t>as rejestracji</w:t>
      </w:r>
    </w:p>
    <w:p w14:paraId="3F016EB6" w14:textId="77777777" w:rsidR="00577B8D" w:rsidRPr="00E92CE4" w:rsidRDefault="0042452D"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w:t>
      </w:r>
      <w:r w:rsidR="000472A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w:t>
      </w:r>
      <w:r w:rsidR="00407ED7" w:rsidRPr="00E92CE4">
        <w:rPr>
          <w:rFonts w:ascii="Tahoma" w:eastAsia="Times New Roman" w:hAnsi="Tahoma" w:cs="Tahoma"/>
          <w:sz w:val="20"/>
          <w:szCs w:val="20"/>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E92CE4">
        <w:rPr>
          <w:rFonts w:ascii="Tahoma" w:eastAsia="Times New Roman" w:hAnsi="Tahoma" w:cs="Tahoma"/>
          <w:sz w:val="20"/>
          <w:szCs w:val="20"/>
          <w:lang w:eastAsia="pl-PL"/>
        </w:rPr>
        <w:t>chceckbox</w:t>
      </w:r>
      <w:proofErr w:type="spellEnd"/>
      <w:r w:rsidR="00407ED7" w:rsidRPr="00E92CE4">
        <w:rPr>
          <w:rFonts w:ascii="Tahoma" w:eastAsia="Times New Roman" w:hAnsi="Tahoma" w:cs="Tahoma"/>
          <w:sz w:val="20"/>
          <w:szCs w:val="20"/>
          <w:lang w:eastAsia="pl-PL"/>
        </w:rPr>
        <w:t xml:space="preserve"> </w:t>
      </w:r>
      <w:r w:rsidR="00407ED7" w:rsidRPr="00E92CE4">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E92CE4">
        <w:rPr>
          <w:rFonts w:ascii="Tahoma" w:eastAsia="Times New Roman" w:hAnsi="Tahoma" w:cs="Tahoma"/>
          <w:sz w:val="20"/>
          <w:szCs w:val="20"/>
          <w:lang w:eastAsia="pl-PL"/>
        </w:rPr>
        <w:t>checkboxów</w:t>
      </w:r>
      <w:proofErr w:type="spellEnd"/>
      <w:r w:rsidR="00407ED7" w:rsidRPr="00E92CE4">
        <w:rPr>
          <w:rFonts w:ascii="Tahoma" w:eastAsia="Times New Roman" w:hAnsi="Tahoma" w:cs="Tahoma"/>
          <w:sz w:val="20"/>
          <w:szCs w:val="20"/>
          <w:lang w:eastAsia="pl-PL"/>
        </w:rPr>
        <w:t xml:space="preserve"> </w:t>
      </w:r>
    </w:p>
    <w:p w14:paraId="35010CE4" w14:textId="0B91D362" w:rsidR="00407ED7" w:rsidRPr="00E92CE4" w:rsidRDefault="000C4A7B" w:rsidP="00E92CE4">
      <w:pPr>
        <w:spacing w:after="0"/>
        <w:ind w:left="426" w:hanging="426"/>
        <w:contextualSpacing/>
        <w:jc w:val="both"/>
        <w:rPr>
          <w:rFonts w:ascii="Tahoma" w:eastAsia="Times New Roman" w:hAnsi="Tahoma" w:cs="Tahoma"/>
          <w:color w:val="FF0000"/>
          <w:sz w:val="20"/>
          <w:szCs w:val="20"/>
          <w:lang w:eastAsia="pl-PL"/>
        </w:rPr>
      </w:pPr>
      <w:r w:rsidRPr="00E92CE4">
        <w:rPr>
          <w:rFonts w:ascii="Tahoma" w:eastAsia="Times New Roman" w:hAnsi="Tahoma" w:cs="Tahoma"/>
          <w:sz w:val="20"/>
          <w:szCs w:val="20"/>
          <w:lang w:eastAsia="pl-PL"/>
        </w:rPr>
        <w:t>7</w:t>
      </w:r>
      <w:r w:rsidR="00577B8D" w:rsidRPr="00E92CE4">
        <w:rPr>
          <w:rFonts w:ascii="Tahoma" w:eastAsia="Times New Roman" w:hAnsi="Tahoma" w:cs="Tahoma"/>
          <w:sz w:val="20"/>
          <w:szCs w:val="20"/>
          <w:lang w:eastAsia="pl-PL"/>
        </w:rPr>
        <w:t xml:space="preserve">. </w:t>
      </w:r>
      <w:r w:rsidR="001D0514">
        <w:rPr>
          <w:rFonts w:ascii="Tahoma" w:eastAsia="Times New Roman" w:hAnsi="Tahoma" w:cs="Tahoma"/>
          <w:sz w:val="20"/>
          <w:szCs w:val="20"/>
          <w:lang w:eastAsia="pl-PL"/>
        </w:rPr>
        <w:t xml:space="preserve"> </w:t>
      </w:r>
      <w:r w:rsidR="00407ED7" w:rsidRPr="00E92CE4">
        <w:rPr>
          <w:rFonts w:ascii="Tahoma" w:eastAsia="Times New Roman" w:hAnsi="Tahoma" w:cs="Tahoma"/>
          <w:sz w:val="20"/>
          <w:szCs w:val="20"/>
          <w:lang w:eastAsia="pl-PL"/>
        </w:rPr>
        <w:t xml:space="preserve">Wykonawca dołącza do platformy </w:t>
      </w:r>
      <w:proofErr w:type="spellStart"/>
      <w:r w:rsidR="00407ED7" w:rsidRPr="00E92CE4">
        <w:rPr>
          <w:rFonts w:ascii="Tahoma" w:eastAsia="Times New Roman" w:hAnsi="Tahoma" w:cs="Tahoma"/>
          <w:sz w:val="20"/>
          <w:szCs w:val="20"/>
          <w:lang w:eastAsia="pl-PL"/>
        </w:rPr>
        <w:t>SmartPZP</w:t>
      </w:r>
      <w:proofErr w:type="spellEnd"/>
      <w:r w:rsidR="00407ED7" w:rsidRPr="00E92CE4">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00407ED7" w:rsidRPr="00E92CE4">
        <w:rPr>
          <w:rFonts w:ascii="Tahoma" w:eastAsia="Times New Roman" w:hAnsi="Tahoma" w:cs="Tahoma"/>
          <w:sz w:val="20"/>
          <w:szCs w:val="20"/>
          <w:lang w:eastAsia="pl-PL"/>
        </w:rPr>
        <w:t>PAdES</w:t>
      </w:r>
      <w:proofErr w:type="spellEnd"/>
      <w:r w:rsidR="00407ED7" w:rsidRPr="00E92CE4">
        <w:rPr>
          <w:rFonts w:ascii="Tahoma" w:eastAsia="Times New Roman" w:hAnsi="Tahoma" w:cs="Tahoma"/>
          <w:sz w:val="20"/>
          <w:szCs w:val="20"/>
          <w:lang w:eastAsia="pl-PL"/>
        </w:rPr>
        <w:t xml:space="preserve">, </w:t>
      </w:r>
      <w:proofErr w:type="spellStart"/>
      <w:r w:rsidR="00407ED7" w:rsidRPr="00E92CE4">
        <w:rPr>
          <w:rFonts w:ascii="Tahoma" w:eastAsia="Times New Roman" w:hAnsi="Tahoma" w:cs="Tahoma"/>
          <w:sz w:val="20"/>
          <w:szCs w:val="20"/>
          <w:lang w:eastAsia="pl-PL"/>
        </w:rPr>
        <w:t>XAdES</w:t>
      </w:r>
      <w:proofErr w:type="spellEnd"/>
      <w:r w:rsidR="00407ED7" w:rsidRPr="00E92CE4">
        <w:rPr>
          <w:rFonts w:ascii="Tahoma" w:eastAsia="Times New Roman" w:hAnsi="Tahoma" w:cs="Tahoma"/>
          <w:sz w:val="20"/>
          <w:szCs w:val="20"/>
          <w:lang w:eastAsia="pl-PL"/>
        </w:rPr>
        <w:t xml:space="preserve">) i jego typu (zewnętrzny, wewnętrzny) Wykonawca dołącza do platformy </w:t>
      </w:r>
      <w:proofErr w:type="spellStart"/>
      <w:r w:rsidR="00407ED7" w:rsidRPr="00E92CE4">
        <w:rPr>
          <w:rFonts w:ascii="Tahoma" w:eastAsia="Times New Roman" w:hAnsi="Tahoma" w:cs="Tahoma"/>
          <w:sz w:val="20"/>
          <w:szCs w:val="20"/>
          <w:lang w:eastAsia="pl-PL"/>
        </w:rPr>
        <w:t>SmartPZP</w:t>
      </w:r>
      <w:proofErr w:type="spellEnd"/>
      <w:r w:rsidR="00407ED7" w:rsidRPr="00E92CE4">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E92CE4">
        <w:rPr>
          <w:rFonts w:ascii="Tahoma" w:eastAsia="Times New Roman" w:hAnsi="Tahoma" w:cs="Tahoma"/>
          <w:sz w:val="20"/>
          <w:szCs w:val="20"/>
          <w:lang w:eastAsia="pl-PL"/>
        </w:rPr>
        <w:t>PAdES</w:t>
      </w:r>
      <w:proofErr w:type="spellEnd"/>
      <w:r w:rsidR="00407ED7" w:rsidRPr="00E92CE4">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00407ED7" w:rsidRPr="00E92CE4">
        <w:rPr>
          <w:rFonts w:ascii="Tahoma" w:eastAsia="Times New Roman" w:hAnsi="Tahoma" w:cs="Tahoma"/>
          <w:sz w:val="20"/>
          <w:szCs w:val="20"/>
          <w:lang w:eastAsia="pl-PL"/>
        </w:rPr>
        <w:t>XAdES</w:t>
      </w:r>
      <w:proofErr w:type="spellEnd"/>
      <w:r w:rsidR="00407ED7" w:rsidRPr="00E92CE4">
        <w:rPr>
          <w:rFonts w:ascii="Tahoma" w:eastAsia="Times New Roman" w:hAnsi="Tahoma" w:cs="Tahoma"/>
          <w:sz w:val="20"/>
          <w:szCs w:val="20"/>
          <w:lang w:eastAsia="pl-PL"/>
        </w:rPr>
        <w:t>.</w:t>
      </w:r>
    </w:p>
    <w:p w14:paraId="04585954" w14:textId="77777777" w:rsidR="00407ED7" w:rsidRPr="00E92CE4" w:rsidRDefault="00407ED7" w:rsidP="006F0CCA">
      <w:pPr>
        <w:numPr>
          <w:ilvl w:val="0"/>
          <w:numId w:val="29"/>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E92CE4">
        <w:rPr>
          <w:rFonts w:ascii="Tahoma" w:eastAsia="Times New Roman" w:hAnsi="Tahoma" w:cs="Tahoma"/>
          <w:sz w:val="20"/>
          <w:szCs w:val="20"/>
          <w:lang w:eastAsia="pl-PL"/>
        </w:rPr>
        <w:t xml:space="preserve"> Podpisz”. </w:t>
      </w:r>
    </w:p>
    <w:p w14:paraId="4C679E77" w14:textId="77777777" w:rsidR="00407ED7" w:rsidRPr="00E92CE4" w:rsidRDefault="00407ED7"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Po kliknięciu przycisku „</w:t>
      </w:r>
      <w:r w:rsidRPr="00E92CE4">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E3728DA" w14:textId="77777777" w:rsidR="00407ED7" w:rsidRPr="00E92CE4" w:rsidRDefault="00407ED7" w:rsidP="006F0CCA">
      <w:pPr>
        <w:numPr>
          <w:ilvl w:val="0"/>
          <w:numId w:val="29"/>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65270311" w14:textId="77777777" w:rsidR="00407ED7" w:rsidRPr="00E92CE4" w:rsidRDefault="00407ED7" w:rsidP="006F0CCA">
      <w:pPr>
        <w:numPr>
          <w:ilvl w:val="0"/>
          <w:numId w:val="29"/>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E92CE4">
        <w:rPr>
          <w:rFonts w:ascii="Tahoma" w:eastAsia="Times New Roman" w:hAnsi="Tahoma" w:cs="Tahoma"/>
          <w:sz w:val="20"/>
          <w:szCs w:val="20"/>
          <w:lang w:eastAsia="pl-PL"/>
        </w:rPr>
        <w:t>uck</w:t>
      </w:r>
      <w:r w:rsidRPr="00E92CE4">
        <w:rPr>
          <w:rFonts w:ascii="Tahoma" w:eastAsia="Times New Roman" w:hAnsi="Tahoma" w:cs="Tahoma"/>
          <w:sz w:val="20"/>
          <w:szCs w:val="20"/>
          <w:lang w:eastAsia="pl-PL"/>
        </w:rPr>
        <w:t xml:space="preserve"> , wyszukuje dane postępowanie a następnie po przejściu do zakładki „Oferta”, wycofuje ją przy pomocy przycisku „Wycofaj ofertę”.</w:t>
      </w:r>
    </w:p>
    <w:p w14:paraId="24AD9525" w14:textId="77777777" w:rsidR="00407ED7" w:rsidRPr="00E92CE4" w:rsidRDefault="00407ED7" w:rsidP="006F0CCA">
      <w:pPr>
        <w:numPr>
          <w:ilvl w:val="0"/>
          <w:numId w:val="29"/>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dostępnej na stronie Platformy pod adresem </w:t>
      </w:r>
      <w:hyperlink r:id="rId32" w:history="1">
        <w:r w:rsidR="0042452D" w:rsidRPr="00E92CE4">
          <w:rPr>
            <w:rStyle w:val="Hipercze"/>
            <w:rFonts w:ascii="Tahoma" w:eastAsia="Times New Roman" w:hAnsi="Tahoma" w:cs="Tahoma"/>
            <w:color w:val="auto"/>
            <w:sz w:val="20"/>
            <w:szCs w:val="20"/>
            <w:lang w:eastAsia="pl-PL"/>
          </w:rPr>
          <w:t>https://portal.smartpzp.pl/uck/elearning</w:t>
        </w:r>
      </w:hyperlink>
      <w:r w:rsidRPr="00E92CE4">
        <w:rPr>
          <w:rFonts w:ascii="Tahoma" w:eastAsia="Times New Roman" w:hAnsi="Tahoma" w:cs="Tahoma"/>
          <w:sz w:val="20"/>
          <w:szCs w:val="20"/>
          <w:lang w:eastAsia="pl-PL"/>
        </w:rPr>
        <w:t>.</w:t>
      </w:r>
    </w:p>
    <w:p w14:paraId="323F6A7C" w14:textId="77777777" w:rsidR="0042452D" w:rsidRPr="00E92CE4" w:rsidRDefault="0042452D" w:rsidP="006F0CCA">
      <w:pPr>
        <w:numPr>
          <w:ilvl w:val="0"/>
          <w:numId w:val="29"/>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rPr>
        <w:t xml:space="preserve">Zaleca się nazwanie poszczególnych plików  dokumentów składanych na Platformie </w:t>
      </w:r>
      <w:proofErr w:type="spellStart"/>
      <w:r w:rsidRPr="00E92CE4">
        <w:rPr>
          <w:rFonts w:ascii="Tahoma" w:eastAsia="Times New Roman" w:hAnsi="Tahoma" w:cs="Tahoma"/>
          <w:sz w:val="20"/>
          <w:szCs w:val="20"/>
        </w:rPr>
        <w:t>Smartpzp</w:t>
      </w:r>
      <w:proofErr w:type="spellEnd"/>
      <w:r w:rsidRPr="00E92CE4">
        <w:rPr>
          <w:rFonts w:ascii="Tahoma" w:eastAsia="Times New Roman" w:hAnsi="Tahoma" w:cs="Tahoma"/>
          <w:sz w:val="20"/>
          <w:szCs w:val="20"/>
        </w:rPr>
        <w:t xml:space="preserve"> w sposób umożliwiający ich identyfikację : np. formula</w:t>
      </w:r>
      <w:r w:rsidR="00577B8D" w:rsidRPr="00E92CE4">
        <w:rPr>
          <w:rFonts w:ascii="Tahoma" w:eastAsia="Times New Roman" w:hAnsi="Tahoma" w:cs="Tahoma"/>
          <w:sz w:val="20"/>
          <w:szCs w:val="20"/>
        </w:rPr>
        <w:t xml:space="preserve">rz ofertowy , formularz cenowy </w:t>
      </w:r>
      <w:r w:rsidRPr="00E92CE4">
        <w:rPr>
          <w:rFonts w:ascii="Tahoma" w:eastAsia="Times New Roman" w:hAnsi="Tahoma" w:cs="Tahoma"/>
          <w:sz w:val="20"/>
          <w:szCs w:val="20"/>
        </w:rPr>
        <w:t xml:space="preserve"> </w:t>
      </w:r>
      <w:proofErr w:type="spellStart"/>
      <w:r w:rsidRPr="00E92CE4">
        <w:rPr>
          <w:rFonts w:ascii="Tahoma" w:eastAsia="Times New Roman" w:hAnsi="Tahoma" w:cs="Tahoma"/>
          <w:sz w:val="20"/>
          <w:szCs w:val="20"/>
        </w:rPr>
        <w:t>itp</w:t>
      </w:r>
      <w:proofErr w:type="spellEnd"/>
    </w:p>
    <w:p w14:paraId="45E4D9CF" w14:textId="77777777" w:rsidR="00355111" w:rsidRPr="00E92CE4" w:rsidRDefault="00320369" w:rsidP="006F0CCA">
      <w:pPr>
        <w:numPr>
          <w:ilvl w:val="0"/>
          <w:numId w:val="29"/>
        </w:numPr>
        <w:suppressAutoHyphens/>
        <w:spacing w:after="0"/>
        <w:contextualSpacing/>
        <w:jc w:val="both"/>
        <w:rPr>
          <w:rFonts w:ascii="Tahoma" w:eastAsia="Cambria" w:hAnsi="Tahoma" w:cs="Tahoma"/>
          <w:sz w:val="20"/>
          <w:szCs w:val="20"/>
        </w:rPr>
      </w:pPr>
      <w:r w:rsidRPr="00E92CE4">
        <w:rPr>
          <w:rFonts w:ascii="Tahoma" w:hAnsi="Tahoma" w:cs="Tahoma"/>
          <w:sz w:val="20"/>
          <w:szCs w:val="20"/>
        </w:rPr>
        <w:t>Zamawiający, najpóźniej przed otwarciem ofert, udostępnia n</w:t>
      </w:r>
      <w:r w:rsidR="00EB024A" w:rsidRPr="00E92CE4">
        <w:rPr>
          <w:rFonts w:ascii="Tahoma" w:hAnsi="Tahoma" w:cs="Tahoma"/>
          <w:sz w:val="20"/>
          <w:szCs w:val="20"/>
        </w:rPr>
        <w:t>a stronie internetowej prowadzo</w:t>
      </w:r>
      <w:r w:rsidRPr="00E92CE4">
        <w:rPr>
          <w:rFonts w:ascii="Tahoma" w:hAnsi="Tahoma" w:cs="Tahoma"/>
          <w:sz w:val="20"/>
          <w:szCs w:val="20"/>
        </w:rPr>
        <w:t>nego postępowania informację o kwocie, jaką zamierza przeznaczyć na sfinansowanie zamówienia.</w:t>
      </w:r>
    </w:p>
    <w:p w14:paraId="7784ADF7" w14:textId="77777777" w:rsidR="00320369" w:rsidRPr="00E92CE4" w:rsidRDefault="000C4A7B" w:rsidP="00E92CE4">
      <w:pPr>
        <w:autoSpaceDE w:val="0"/>
        <w:autoSpaceDN w:val="0"/>
        <w:adjustRightInd w:val="0"/>
        <w:spacing w:after="0"/>
        <w:ind w:left="426" w:hanging="426"/>
        <w:rPr>
          <w:rFonts w:ascii="Tahoma" w:hAnsi="Tahoma" w:cs="Tahoma"/>
          <w:color w:val="000000"/>
          <w:sz w:val="20"/>
          <w:szCs w:val="20"/>
        </w:rPr>
      </w:pPr>
      <w:r w:rsidRPr="00E92CE4">
        <w:rPr>
          <w:rFonts w:ascii="Tahoma" w:hAnsi="Tahoma" w:cs="Tahoma"/>
          <w:color w:val="000000"/>
          <w:sz w:val="20"/>
          <w:szCs w:val="20"/>
        </w:rPr>
        <w:t xml:space="preserve">14. </w:t>
      </w:r>
      <w:r w:rsidR="00320369" w:rsidRPr="00E92CE4">
        <w:rPr>
          <w:rFonts w:ascii="Tahoma" w:hAnsi="Tahoma" w:cs="Tahoma"/>
          <w:color w:val="000000"/>
          <w:sz w:val="20"/>
          <w:szCs w:val="20"/>
        </w:rPr>
        <w:t xml:space="preserve"> Zamawiający, niezwłocznie po otwarciu ofert, udostępnia na stronie internetowej prowadzonego postępowania informacje o: </w:t>
      </w:r>
    </w:p>
    <w:p w14:paraId="2574D2B1" w14:textId="77777777" w:rsidR="007917EF" w:rsidRPr="00E92CE4" w:rsidRDefault="00320369" w:rsidP="006F0CCA">
      <w:pPr>
        <w:pStyle w:val="Akapitzlist"/>
        <w:numPr>
          <w:ilvl w:val="0"/>
          <w:numId w:val="49"/>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nazwach albo imionach i nazwiskach oraz siedzibach lub miejsc</w:t>
      </w:r>
      <w:r w:rsidR="006946C1" w:rsidRPr="00E92CE4">
        <w:rPr>
          <w:rFonts w:ascii="Tahoma" w:hAnsi="Tahoma" w:cs="Tahoma"/>
          <w:color w:val="000000"/>
          <w:sz w:val="20"/>
          <w:szCs w:val="20"/>
        </w:rPr>
        <w:t>ach prowadzonej działalności go</w:t>
      </w:r>
      <w:r w:rsidRPr="00E92CE4">
        <w:rPr>
          <w:rFonts w:ascii="Tahoma" w:hAnsi="Tahoma" w:cs="Tahoma"/>
          <w:color w:val="000000"/>
          <w:sz w:val="20"/>
          <w:szCs w:val="20"/>
        </w:rPr>
        <w:t xml:space="preserve">spodarczej albo miejscach zamieszkania wykonawców, których oferty zostały otwarte; </w:t>
      </w:r>
    </w:p>
    <w:p w14:paraId="471FC9A8" w14:textId="5C939981" w:rsidR="006946C1" w:rsidRPr="00E92CE4" w:rsidRDefault="00320369" w:rsidP="006F0CCA">
      <w:pPr>
        <w:pStyle w:val="Akapitzlist"/>
        <w:numPr>
          <w:ilvl w:val="0"/>
          <w:numId w:val="49"/>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7B2B1F0A" w14:textId="77777777" w:rsidR="00355111" w:rsidRPr="00E92CE4" w:rsidRDefault="00355111" w:rsidP="00E92CE4">
      <w:pPr>
        <w:numPr>
          <w:ilvl w:val="0"/>
          <w:numId w:val="6"/>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052C815"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transportu do miejsca wskazanego przez Zamawiającego;</w:t>
      </w:r>
    </w:p>
    <w:p w14:paraId="42D29470"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ubezpieczenia dostawy do Zamawiającego</w:t>
      </w:r>
    </w:p>
    <w:p w14:paraId="2395591E"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załadunku i rozładunku</w:t>
      </w:r>
    </w:p>
    <w:p w14:paraId="338891DD"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color w:val="FF0000"/>
          <w:sz w:val="20"/>
          <w:szCs w:val="20"/>
        </w:rPr>
        <w:t xml:space="preserve">      </w:t>
      </w:r>
      <w:r w:rsidRPr="00E92CE4">
        <w:rPr>
          <w:rFonts w:ascii="Tahoma" w:eastAsia="Times New Roman" w:hAnsi="Tahoma" w:cs="Tahoma"/>
          <w:sz w:val="20"/>
          <w:szCs w:val="20"/>
        </w:rPr>
        <w:t>-koszty cła i podatków, jeśli takie występują</w:t>
      </w:r>
    </w:p>
    <w:p w14:paraId="1950AD72" w14:textId="6BDCCDD9" w:rsidR="00C54431" w:rsidRPr="00E92CE4" w:rsidRDefault="00C5443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 koszty dos</w:t>
      </w:r>
      <w:r w:rsidR="00262579" w:rsidRPr="00E92CE4">
        <w:rPr>
          <w:rFonts w:ascii="Tahoma" w:eastAsia="Times New Roman" w:hAnsi="Tahoma" w:cs="Tahoma"/>
          <w:sz w:val="20"/>
          <w:szCs w:val="20"/>
        </w:rPr>
        <w:t>tar</w:t>
      </w:r>
      <w:r w:rsidR="00F34E6D" w:rsidRPr="00E92CE4">
        <w:rPr>
          <w:rFonts w:ascii="Tahoma" w:eastAsia="Times New Roman" w:hAnsi="Tahoma" w:cs="Tahoma"/>
          <w:sz w:val="20"/>
          <w:szCs w:val="20"/>
        </w:rPr>
        <w:t xml:space="preserve">czenia i serwisowania </w:t>
      </w:r>
      <w:r w:rsidR="005535F7" w:rsidRPr="00E92CE4">
        <w:rPr>
          <w:rFonts w:ascii="Tahoma" w:eastAsia="Times New Roman" w:hAnsi="Tahoma" w:cs="Tahoma"/>
          <w:sz w:val="20"/>
          <w:szCs w:val="20"/>
        </w:rPr>
        <w:t>wiertarek neurochirurgicznych</w:t>
      </w:r>
    </w:p>
    <w:p w14:paraId="471A9FF1" w14:textId="77777777" w:rsidR="00776033" w:rsidRPr="00E92CE4" w:rsidRDefault="009F270C" w:rsidP="00E92CE4">
      <w:p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rPr>
        <w:t xml:space="preserve">      </w:t>
      </w:r>
      <w:r w:rsidR="00776033" w:rsidRPr="00E92CE4">
        <w:rPr>
          <w:rFonts w:ascii="Tahoma" w:eastAsia="Times New Roman" w:hAnsi="Tahoma" w:cs="Tahoma"/>
          <w:sz w:val="20"/>
          <w:szCs w:val="20"/>
          <w:lang w:eastAsia="ar-SA"/>
        </w:rPr>
        <w:t>-wszystkie niezbędne koszty związane z należytym wykonaniem umowy</w:t>
      </w:r>
    </w:p>
    <w:p w14:paraId="6376BCDC" w14:textId="77777777" w:rsidR="00355111" w:rsidRPr="00E92CE4" w:rsidRDefault="00355111" w:rsidP="00E92CE4">
      <w:pPr>
        <w:numPr>
          <w:ilvl w:val="0"/>
          <w:numId w:val="6"/>
        </w:numPr>
        <w:tabs>
          <w:tab w:val="left" w:pos="13500"/>
        </w:tabs>
        <w:suppressAutoHyphens/>
        <w:spacing w:after="0"/>
        <w:ind w:right="23"/>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Cena ma być wyrażona w złotych polskich. </w:t>
      </w:r>
    </w:p>
    <w:p w14:paraId="5D383BBB" w14:textId="77777777" w:rsidR="00355111" w:rsidRPr="00E92CE4" w:rsidRDefault="00F8090D" w:rsidP="00E92CE4">
      <w:pPr>
        <w:numPr>
          <w:ilvl w:val="0"/>
          <w:numId w:val="6"/>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lastRenderedPageBreak/>
        <w:t>Ceny jednostkowe, c</w:t>
      </w:r>
      <w:r w:rsidR="00355111" w:rsidRPr="00E92CE4">
        <w:rPr>
          <w:rFonts w:ascii="Tahoma" w:eastAsia="Times New Roman" w:hAnsi="Tahoma" w:cs="Tahoma"/>
          <w:sz w:val="20"/>
          <w:szCs w:val="20"/>
          <w:lang w:eastAsia="ar-SA"/>
        </w:rPr>
        <w:t xml:space="preserve">enę netto i brutto oraz należny podatek VAT należy podać z dokładnością do dwóch miejsc po przecinku. </w:t>
      </w:r>
    </w:p>
    <w:p w14:paraId="51585FC8" w14:textId="19B25D49" w:rsidR="006D0B67" w:rsidRPr="00E92CE4" w:rsidRDefault="006D0B67" w:rsidP="00E92CE4">
      <w:pPr>
        <w:pStyle w:val="Akapitzlist"/>
        <w:numPr>
          <w:ilvl w:val="0"/>
          <w:numId w:val="6"/>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określa cenę realizacji zamówienia poprzez wypełnienie formularza asortymentowo-cenowego – załącznik  nr 4</w:t>
      </w:r>
      <w:r w:rsidR="003D1B91" w:rsidRPr="00E92CE4">
        <w:rPr>
          <w:rFonts w:ascii="Tahoma" w:eastAsia="Times New Roman" w:hAnsi="Tahoma" w:cs="Tahoma"/>
          <w:sz w:val="20"/>
          <w:szCs w:val="20"/>
          <w:lang w:eastAsia="ar-SA"/>
        </w:rPr>
        <w:t xml:space="preserve"> </w:t>
      </w:r>
      <w:r w:rsidR="00430748" w:rsidRPr="00E92CE4">
        <w:rPr>
          <w:rFonts w:ascii="Tahoma" w:eastAsia="Times New Roman" w:hAnsi="Tahoma" w:cs="Tahoma"/>
          <w:i/>
          <w:sz w:val="20"/>
          <w:szCs w:val="20"/>
          <w:lang w:eastAsia="ar-SA"/>
        </w:rPr>
        <w:t>.</w:t>
      </w:r>
      <w:r w:rsidR="00430748" w:rsidRPr="00E92CE4">
        <w:rPr>
          <w:rFonts w:ascii="Tahoma" w:eastAsia="Times New Roman" w:hAnsi="Tahoma" w:cs="Tahoma"/>
          <w:sz w:val="20"/>
          <w:szCs w:val="20"/>
          <w:lang w:eastAsia="ar-SA"/>
        </w:rPr>
        <w:t xml:space="preserve"> </w:t>
      </w:r>
      <w:r w:rsidR="00BA3426" w:rsidRPr="00E92CE4">
        <w:rPr>
          <w:rFonts w:ascii="Tahoma" w:eastAsia="Times New Roman" w:hAnsi="Tahoma" w:cs="Tahoma"/>
          <w:sz w:val="20"/>
          <w:szCs w:val="20"/>
          <w:lang w:eastAsia="ar-SA"/>
        </w:rPr>
        <w:t xml:space="preserve">Wartość </w:t>
      </w:r>
      <w:r w:rsidR="00C54431" w:rsidRPr="00E92CE4">
        <w:rPr>
          <w:rFonts w:ascii="Tahoma" w:eastAsia="Times New Roman" w:hAnsi="Tahoma" w:cs="Tahoma"/>
          <w:sz w:val="20"/>
          <w:szCs w:val="20"/>
          <w:lang w:eastAsia="ar-SA"/>
        </w:rPr>
        <w:t xml:space="preserve">razem </w:t>
      </w:r>
      <w:r w:rsidR="00BA3426" w:rsidRPr="00E92CE4">
        <w:rPr>
          <w:rFonts w:ascii="Tahoma" w:eastAsia="Times New Roman" w:hAnsi="Tahoma" w:cs="Tahoma"/>
          <w:sz w:val="20"/>
          <w:szCs w:val="20"/>
          <w:lang w:eastAsia="ar-SA"/>
        </w:rPr>
        <w:t>brutto</w:t>
      </w:r>
      <w:r w:rsidR="00CD46FA" w:rsidRPr="00E92CE4">
        <w:rPr>
          <w:rFonts w:ascii="Tahoma" w:eastAsia="Times New Roman" w:hAnsi="Tahoma" w:cs="Tahoma"/>
          <w:sz w:val="20"/>
          <w:szCs w:val="20"/>
          <w:lang w:eastAsia="ar-SA"/>
        </w:rPr>
        <w:t xml:space="preserve"> </w:t>
      </w:r>
      <w:r w:rsidR="001E0389" w:rsidRPr="00E92CE4">
        <w:rPr>
          <w:rFonts w:ascii="Tahoma" w:eastAsia="Times New Roman" w:hAnsi="Tahoma" w:cs="Tahoma"/>
          <w:sz w:val="20"/>
          <w:szCs w:val="20"/>
          <w:lang w:eastAsia="ar-SA"/>
        </w:rPr>
        <w:t>s</w:t>
      </w:r>
      <w:r w:rsidR="00BA3426" w:rsidRPr="00E92CE4">
        <w:rPr>
          <w:rFonts w:ascii="Tahoma" w:eastAsia="Times New Roman" w:hAnsi="Tahoma" w:cs="Tahoma"/>
          <w:sz w:val="20"/>
          <w:szCs w:val="20"/>
          <w:lang w:eastAsia="ar-SA"/>
        </w:rPr>
        <w:t>tanowi cenę ofertową.</w:t>
      </w:r>
    </w:p>
    <w:p w14:paraId="465F563F" w14:textId="6E7FB9B7" w:rsidR="002E7DC4" w:rsidRPr="00E92CE4" w:rsidRDefault="002E7DC4" w:rsidP="00E92CE4">
      <w:pPr>
        <w:pStyle w:val="Akapitzlist"/>
        <w:numPr>
          <w:ilvl w:val="0"/>
          <w:numId w:val="6"/>
        </w:numPr>
        <w:spacing w:after="0"/>
        <w:rPr>
          <w:rFonts w:ascii="Tahoma" w:eastAsia="Times New Roman" w:hAnsi="Tahoma" w:cs="Tahoma"/>
          <w:color w:val="FF0000"/>
          <w:sz w:val="20"/>
          <w:szCs w:val="20"/>
          <w:lang w:eastAsia="ar-SA"/>
        </w:rPr>
      </w:pPr>
      <w:r w:rsidRPr="00E92CE4">
        <w:rPr>
          <w:rFonts w:ascii="Tahoma" w:eastAsia="Times New Roman" w:hAnsi="Tahoma" w:cs="Tahoma"/>
          <w:sz w:val="20"/>
          <w:szCs w:val="20"/>
          <w:lang w:eastAsia="ar-SA"/>
        </w:rPr>
        <w:t>Ceny jednostkowe w formularzach asortymentowo – cenowych należy określić wg wskazań w opisie ceny jednostkowej</w:t>
      </w:r>
      <w:r w:rsidR="007D16D4" w:rsidRPr="00E92CE4">
        <w:rPr>
          <w:rFonts w:ascii="Tahoma" w:eastAsia="Times New Roman" w:hAnsi="Tahoma" w:cs="Tahoma"/>
          <w:sz w:val="20"/>
          <w:szCs w:val="20"/>
          <w:lang w:eastAsia="ar-SA"/>
        </w:rPr>
        <w:t>.</w:t>
      </w:r>
    </w:p>
    <w:p w14:paraId="527C7984" w14:textId="77777777" w:rsidR="00355111" w:rsidRPr="00E92CE4" w:rsidRDefault="00355111" w:rsidP="00E92CE4">
      <w:pPr>
        <w:pStyle w:val="Akapitzlist"/>
        <w:numPr>
          <w:ilvl w:val="0"/>
          <w:numId w:val="6"/>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Stawka podatku VAT jest określana zgodnie z ustawą z dnia 11 marca 2004 r. o podatku o</w:t>
      </w:r>
      <w:r w:rsidR="00B254D8" w:rsidRPr="00E92CE4">
        <w:rPr>
          <w:rFonts w:ascii="Tahoma" w:eastAsia="Times New Roman" w:hAnsi="Tahoma" w:cs="Tahoma"/>
          <w:sz w:val="20"/>
          <w:szCs w:val="20"/>
          <w:lang w:eastAsia="ar-SA"/>
        </w:rPr>
        <w:t>d towaró</w:t>
      </w:r>
      <w:r w:rsidR="00114405" w:rsidRPr="00E92CE4">
        <w:rPr>
          <w:rFonts w:ascii="Tahoma" w:eastAsia="Times New Roman" w:hAnsi="Tahoma" w:cs="Tahoma"/>
          <w:sz w:val="20"/>
          <w:szCs w:val="20"/>
          <w:lang w:eastAsia="ar-SA"/>
        </w:rPr>
        <w:t>w i usług</w:t>
      </w:r>
      <w:r w:rsidR="00367338" w:rsidRPr="00E92CE4">
        <w:rPr>
          <w:rFonts w:ascii="Tahoma" w:eastAsia="Times New Roman" w:hAnsi="Tahoma" w:cs="Tahoma"/>
          <w:sz w:val="20"/>
          <w:szCs w:val="20"/>
          <w:lang w:eastAsia="ar-SA"/>
        </w:rPr>
        <w:t>.</w:t>
      </w:r>
      <w:r w:rsidR="00477D91" w:rsidRPr="00E92CE4">
        <w:rPr>
          <w:rFonts w:ascii="Tahoma" w:eastAsia="Times New Roman" w:hAnsi="Tahoma" w:cs="Tahoma"/>
          <w:sz w:val="20"/>
          <w:szCs w:val="20"/>
          <w:lang w:eastAsia="ar-SA"/>
        </w:rPr>
        <w:t xml:space="preserve"> </w:t>
      </w:r>
      <w:r w:rsidR="00BA665D" w:rsidRPr="00E92CE4">
        <w:rPr>
          <w:rFonts w:ascii="Tahoma" w:eastAsia="Times New Roman" w:hAnsi="Tahoma" w:cs="Tahoma"/>
          <w:sz w:val="20"/>
          <w:szCs w:val="20"/>
          <w:lang w:eastAsia="pl-PL"/>
        </w:rPr>
        <w:t>W formularzu asortymentowo cenowym w pozycji VAT % dopuszcza się wpisanie zamiennie liczbowej lub procentowej wartości stawki podatku VAT</w:t>
      </w:r>
    </w:p>
    <w:p w14:paraId="0C4E9380" w14:textId="77777777" w:rsidR="00751CFB" w:rsidRPr="00E92CE4" w:rsidRDefault="00751CFB" w:rsidP="00E92CE4">
      <w:pPr>
        <w:numPr>
          <w:ilvl w:val="0"/>
          <w:numId w:val="6"/>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color w:val="000000"/>
          <w:sz w:val="20"/>
          <w:szCs w:val="20"/>
        </w:rPr>
        <w:t xml:space="preserve">Jeżeli w postępowaniu złożona będzie oferta, </w:t>
      </w:r>
      <w:r w:rsidRPr="00E92CE4">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D7D411C" w14:textId="77777777" w:rsidR="00751CFB" w:rsidRPr="00E92CE4" w:rsidRDefault="00751CFB" w:rsidP="006F0CCA">
      <w:pPr>
        <w:numPr>
          <w:ilvl w:val="1"/>
          <w:numId w:val="24"/>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sz w:val="20"/>
          <w:szCs w:val="20"/>
        </w:rPr>
        <w:t xml:space="preserve">poinformowania zamawiającego, że wybór jego oferty będzie prowadził do powstania u zamawiającego obowiązku podatkowego; </w:t>
      </w:r>
    </w:p>
    <w:p w14:paraId="09379E13" w14:textId="77777777" w:rsidR="00751CFB" w:rsidRPr="00E92CE4" w:rsidRDefault="00751CFB" w:rsidP="006F0CCA">
      <w:pPr>
        <w:numPr>
          <w:ilvl w:val="1"/>
          <w:numId w:val="24"/>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35B7FCA5" w14:textId="77777777" w:rsidR="00751CFB" w:rsidRPr="00E92CE4" w:rsidRDefault="00751CFB" w:rsidP="006F0CCA">
      <w:pPr>
        <w:numPr>
          <w:ilvl w:val="1"/>
          <w:numId w:val="24"/>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 wskazania wartości towaru lub usługi objętego obowiązkiem podatkowym zamawiającego, bez kwoty podatku; </w:t>
      </w:r>
    </w:p>
    <w:p w14:paraId="6E641331" w14:textId="77777777" w:rsidR="00751CFB" w:rsidRPr="00E92CE4" w:rsidRDefault="00751CFB" w:rsidP="006F0CCA">
      <w:pPr>
        <w:numPr>
          <w:ilvl w:val="1"/>
          <w:numId w:val="24"/>
        </w:numPr>
        <w:spacing w:after="0"/>
        <w:contextualSpacing/>
        <w:rPr>
          <w:rFonts w:ascii="Tahoma" w:eastAsia="Times New Roman" w:hAnsi="Tahoma" w:cs="Tahoma"/>
          <w:b/>
          <w:sz w:val="20"/>
          <w:szCs w:val="20"/>
          <w:lang w:eastAsia="pl-PL"/>
        </w:rPr>
      </w:pPr>
      <w:r w:rsidRPr="00E92CE4">
        <w:rPr>
          <w:rFonts w:ascii="Tahoma" w:eastAsia="Cambria" w:hAnsi="Tahoma" w:cs="Tahoma"/>
          <w:sz w:val="20"/>
          <w:szCs w:val="20"/>
        </w:rPr>
        <w:t>wskazania stawki podatku od towarów i usług, która zgodnie z wiedzą wykonawcy, będzie miała zastosowanie.</w:t>
      </w:r>
    </w:p>
    <w:p w14:paraId="1041230F" w14:textId="77777777" w:rsidR="00355111" w:rsidRPr="00E92CE4" w:rsidRDefault="00355111" w:rsidP="00E92CE4">
      <w:pPr>
        <w:suppressAutoHyphens/>
        <w:spacing w:after="0"/>
        <w:rPr>
          <w:rFonts w:ascii="Tahoma" w:eastAsia="Times New Roman" w:hAnsi="Tahoma" w:cs="Tahoma"/>
          <w:b/>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8DB36C5" w14:textId="4C22FD4C" w:rsidR="007232D3" w:rsidRPr="00E92CE4" w:rsidRDefault="00216F1A" w:rsidP="006F0CCA">
      <w:pPr>
        <w:pStyle w:val="Akapitzlist"/>
        <w:numPr>
          <w:ilvl w:val="3"/>
          <w:numId w:val="49"/>
        </w:numPr>
        <w:tabs>
          <w:tab w:val="clear" w:pos="2880"/>
        </w:tabs>
        <w:spacing w:after="0"/>
        <w:ind w:left="426" w:hanging="426"/>
        <w:rPr>
          <w:rFonts w:ascii="Tahoma" w:eastAsia="Times New Roman" w:hAnsi="Tahoma" w:cs="Tahoma"/>
          <w:sz w:val="20"/>
          <w:szCs w:val="20"/>
          <w:lang w:eastAsia="pl-PL"/>
        </w:rPr>
      </w:pPr>
      <w:r w:rsidRPr="00E92CE4">
        <w:rPr>
          <w:rFonts w:ascii="Tahoma" w:eastAsia="Times New Roman" w:hAnsi="Tahoma" w:cs="Tahoma"/>
          <w:sz w:val="20"/>
          <w:szCs w:val="20"/>
          <w:lang w:eastAsia="pl-PL"/>
        </w:rPr>
        <w:t>Jedynym</w:t>
      </w:r>
      <w:r w:rsidR="00BA3426" w:rsidRPr="00E92CE4">
        <w:rPr>
          <w:rFonts w:ascii="Tahoma" w:eastAsia="Times New Roman" w:hAnsi="Tahoma" w:cs="Tahoma"/>
          <w:sz w:val="20"/>
          <w:szCs w:val="20"/>
          <w:lang w:eastAsia="pl-PL"/>
        </w:rPr>
        <w:t xml:space="preserve"> kryterium oceny ofert jest cena. </w:t>
      </w:r>
    </w:p>
    <w:p w14:paraId="7CD0F948" w14:textId="77777777" w:rsidR="007232D3" w:rsidRPr="00E92CE4" w:rsidRDefault="007232D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 cena  -   100% wagi  </w:t>
      </w:r>
    </w:p>
    <w:p w14:paraId="77F83790" w14:textId="77777777" w:rsidR="007232D3" w:rsidRPr="00E92CE4" w:rsidRDefault="007232D3"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Sposób obliczania liczby punktów badanej oferty za kryterium „cena”</w:t>
      </w:r>
    </w:p>
    <w:p w14:paraId="08788B9F" w14:textId="77777777" w:rsidR="007232D3" w:rsidRPr="00E92CE4" w:rsidRDefault="007232D3"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w:t>
      </w:r>
      <w:proofErr w:type="spellStart"/>
      <w:r w:rsidRPr="00E92CE4">
        <w:rPr>
          <w:rFonts w:ascii="Tahoma" w:eastAsia="Times New Roman" w:hAnsi="Tahoma" w:cs="Tahoma"/>
          <w:sz w:val="20"/>
          <w:szCs w:val="20"/>
          <w:lang w:eastAsia="pl-PL"/>
        </w:rPr>
        <w:t>Cmin</w:t>
      </w:r>
      <w:proofErr w:type="spellEnd"/>
      <w:r w:rsidRPr="00E92CE4">
        <w:rPr>
          <w:rFonts w:ascii="Tahoma" w:eastAsia="Times New Roman" w:hAnsi="Tahoma" w:cs="Tahoma"/>
          <w:sz w:val="20"/>
          <w:szCs w:val="20"/>
          <w:lang w:eastAsia="pl-PL"/>
        </w:rPr>
        <w:t xml:space="preserve"> / </w:t>
      </w:r>
      <w:proofErr w:type="spellStart"/>
      <w:r w:rsidRPr="00E92CE4">
        <w:rPr>
          <w:rFonts w:ascii="Tahoma" w:eastAsia="Times New Roman" w:hAnsi="Tahoma" w:cs="Tahoma"/>
          <w:sz w:val="20"/>
          <w:szCs w:val="20"/>
          <w:lang w:eastAsia="pl-PL"/>
        </w:rPr>
        <w:t>Cn</w:t>
      </w:r>
      <w:proofErr w:type="spellEnd"/>
      <w:r w:rsidRPr="00E92CE4">
        <w:rPr>
          <w:rFonts w:ascii="Tahoma" w:eastAsia="Times New Roman" w:hAnsi="Tahoma" w:cs="Tahoma"/>
          <w:sz w:val="20"/>
          <w:szCs w:val="20"/>
          <w:lang w:eastAsia="pl-PL"/>
        </w:rPr>
        <w:t xml:space="preserve"> ) x 100 x 100% = ilość punktów badanej oferty </w:t>
      </w:r>
    </w:p>
    <w:p w14:paraId="1391136E" w14:textId="77777777" w:rsidR="007232D3" w:rsidRPr="00E92CE4" w:rsidRDefault="007232D3" w:rsidP="00E92CE4">
      <w:pPr>
        <w:suppressAutoHyphens/>
        <w:spacing w:after="0"/>
        <w:ind w:left="708"/>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t>
      </w:r>
      <w:proofErr w:type="spellStart"/>
      <w:r w:rsidRPr="00E92CE4">
        <w:rPr>
          <w:rFonts w:ascii="Tahoma" w:eastAsia="Times New Roman" w:hAnsi="Tahoma" w:cs="Tahoma"/>
          <w:sz w:val="20"/>
          <w:szCs w:val="20"/>
          <w:lang w:eastAsia="ar-SA"/>
        </w:rPr>
        <w:t>C</w:t>
      </w:r>
      <w:r w:rsidRPr="00E92CE4">
        <w:rPr>
          <w:rFonts w:ascii="Tahoma" w:eastAsia="Times New Roman" w:hAnsi="Tahoma" w:cs="Tahoma"/>
          <w:sz w:val="20"/>
          <w:szCs w:val="20"/>
          <w:vertAlign w:val="subscript"/>
          <w:lang w:eastAsia="ar-SA"/>
        </w:rPr>
        <w:t>min</w:t>
      </w:r>
      <w:proofErr w:type="spellEnd"/>
      <w:r w:rsidRPr="00E92CE4">
        <w:rPr>
          <w:rFonts w:ascii="Tahoma" w:eastAsia="Times New Roman" w:hAnsi="Tahoma" w:cs="Tahoma"/>
          <w:sz w:val="20"/>
          <w:szCs w:val="20"/>
          <w:lang w:eastAsia="ar-SA"/>
        </w:rPr>
        <w:t xml:space="preserve"> – cena najniższej oferty,</w:t>
      </w:r>
    </w:p>
    <w:p w14:paraId="3FA30D12" w14:textId="77777777" w:rsidR="007232D3" w:rsidRPr="00E92CE4" w:rsidRDefault="007232D3" w:rsidP="00E92CE4">
      <w:pPr>
        <w:suppressAutoHyphens/>
        <w:spacing w:after="0"/>
        <w:ind w:left="708"/>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t>
      </w:r>
      <w:proofErr w:type="spellStart"/>
      <w:r w:rsidRPr="00E92CE4">
        <w:rPr>
          <w:rFonts w:ascii="Tahoma" w:eastAsia="Times New Roman" w:hAnsi="Tahoma" w:cs="Tahoma"/>
          <w:sz w:val="20"/>
          <w:szCs w:val="20"/>
          <w:lang w:eastAsia="ar-SA"/>
        </w:rPr>
        <w:t>C</w:t>
      </w:r>
      <w:r w:rsidRPr="00E92CE4">
        <w:rPr>
          <w:rFonts w:ascii="Tahoma" w:eastAsia="Times New Roman" w:hAnsi="Tahoma" w:cs="Tahoma"/>
          <w:sz w:val="20"/>
          <w:szCs w:val="20"/>
          <w:vertAlign w:val="subscript"/>
          <w:lang w:eastAsia="ar-SA"/>
        </w:rPr>
        <w:t>n</w:t>
      </w:r>
      <w:proofErr w:type="spellEnd"/>
      <w:r w:rsidRPr="00E92CE4">
        <w:rPr>
          <w:rFonts w:ascii="Tahoma" w:eastAsia="Times New Roman" w:hAnsi="Tahoma" w:cs="Tahoma"/>
          <w:sz w:val="20"/>
          <w:szCs w:val="20"/>
          <w:vertAlign w:val="subscript"/>
          <w:lang w:eastAsia="ar-SA"/>
        </w:rPr>
        <w:t xml:space="preserve"> </w:t>
      </w:r>
      <w:r w:rsidRPr="00E92CE4">
        <w:rPr>
          <w:rFonts w:ascii="Tahoma" w:eastAsia="Times New Roman" w:hAnsi="Tahoma" w:cs="Tahoma"/>
          <w:sz w:val="20"/>
          <w:szCs w:val="20"/>
          <w:lang w:eastAsia="ar-SA"/>
        </w:rPr>
        <w:t xml:space="preserve"> – cena badanej oferty</w:t>
      </w:r>
    </w:p>
    <w:p w14:paraId="6D394886" w14:textId="77777777" w:rsidR="007232D3" w:rsidRPr="00E92CE4" w:rsidRDefault="007232D3" w:rsidP="00E92CE4">
      <w:pPr>
        <w:spacing w:after="0"/>
        <w:jc w:val="both"/>
        <w:rPr>
          <w:rFonts w:ascii="Tahoma" w:eastAsia="Times New Roman" w:hAnsi="Tahoma" w:cs="Tahoma"/>
          <w:color w:val="FF0000"/>
          <w:sz w:val="20"/>
          <w:szCs w:val="20"/>
          <w:lang w:eastAsia="pl-PL"/>
        </w:rPr>
      </w:pPr>
      <w:r w:rsidRPr="00E92CE4">
        <w:rPr>
          <w:rFonts w:ascii="Tahoma" w:eastAsia="Times New Roman" w:hAnsi="Tahoma" w:cs="Tahoma"/>
          <w:sz w:val="20"/>
          <w:szCs w:val="20"/>
          <w:lang w:eastAsia="pl-PL"/>
        </w:rPr>
        <w:t xml:space="preserve">             100– stały współczynnik</w:t>
      </w:r>
    </w:p>
    <w:p w14:paraId="49A0267A" w14:textId="77777777" w:rsidR="00216F1A" w:rsidRPr="00E92CE4" w:rsidRDefault="00216F1A" w:rsidP="00E92CE4">
      <w:pPr>
        <w:pStyle w:val="Akapitzlist"/>
        <w:numPr>
          <w:ilvl w:val="0"/>
          <w:numId w:val="3"/>
        </w:num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Zamawiający za  najkorzystniejszą  uzna ofertę, złożoną przez Wykonawcę ,która uzyska najwyższą ilość punktów uzyskana na podstawie kryteriów oceny ofert określonych w dokumentach zamówienia..</w:t>
      </w:r>
    </w:p>
    <w:p w14:paraId="1FF10272" w14:textId="77777777" w:rsidR="00216F1A" w:rsidRPr="00E92CE4" w:rsidRDefault="00216F1A" w:rsidP="00E92CE4">
      <w:pPr>
        <w:pStyle w:val="Akapitzlist"/>
        <w:numPr>
          <w:ilvl w:val="0"/>
          <w:numId w:val="3"/>
        </w:numPr>
        <w:autoSpaceDE w:val="0"/>
        <w:autoSpaceDN w:val="0"/>
        <w:adjustRightInd w:val="0"/>
        <w:spacing w:after="0"/>
        <w:jc w:val="both"/>
        <w:rPr>
          <w:rFonts w:ascii="Tahoma" w:eastAsia="Cambria" w:hAnsi="Tahoma" w:cs="Tahoma"/>
          <w:sz w:val="20"/>
          <w:szCs w:val="20"/>
        </w:rPr>
      </w:pPr>
      <w:r w:rsidRPr="00E92CE4">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F78702" w14:textId="77777777" w:rsidR="008C6745" w:rsidRPr="00E92CE4" w:rsidRDefault="008C6745" w:rsidP="00E92CE4">
      <w:pPr>
        <w:pStyle w:val="Akapitzlist"/>
        <w:numPr>
          <w:ilvl w:val="0"/>
          <w:numId w:val="3"/>
        </w:numPr>
        <w:autoSpaceDE w:val="0"/>
        <w:autoSpaceDN w:val="0"/>
        <w:adjustRightInd w:val="0"/>
        <w:spacing w:after="0"/>
        <w:jc w:val="both"/>
        <w:rPr>
          <w:rFonts w:ascii="Tahoma" w:eastAsia="Cambria" w:hAnsi="Tahoma" w:cs="Tahoma"/>
          <w:sz w:val="20"/>
          <w:szCs w:val="20"/>
        </w:rPr>
      </w:pPr>
      <w:r w:rsidRPr="00E92CE4">
        <w:rPr>
          <w:rFonts w:ascii="Tahoma" w:eastAsia="Cambria" w:hAnsi="Tahoma" w:cs="Tahoma"/>
          <w:sz w:val="20"/>
          <w:szCs w:val="20"/>
        </w:rPr>
        <w:t xml:space="preserve">Punktacja przyznawana ofertom w kryterium będzie liczona z dokładnością do dwóch miejsc po przecinku.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6F0CCA">
      <w:pPr>
        <w:numPr>
          <w:ilvl w:val="0"/>
          <w:numId w:val="18"/>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5FD36410" w:rsidR="00196651" w:rsidRPr="00E92CE4" w:rsidRDefault="00196651" w:rsidP="006F0CCA">
      <w:pPr>
        <w:numPr>
          <w:ilvl w:val="0"/>
          <w:numId w:val="18"/>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 xml:space="preserve">przy użyciu środków komunikacji elektronicznej </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77777777" w:rsidR="00196651" w:rsidRPr="00E92CE4" w:rsidRDefault="00196651" w:rsidP="006F0CCA">
      <w:pPr>
        <w:numPr>
          <w:ilvl w:val="0"/>
          <w:numId w:val="18"/>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 xml:space="preserve">Zamawiający może zawrzeć umowę w sprawie zamówienia publicznego przed upływem terminu  określonego w pkt. 2 jeżeli w postępowaniu </w:t>
      </w:r>
      <w:r w:rsidR="00FB2F80" w:rsidRPr="00E92CE4">
        <w:rPr>
          <w:rFonts w:ascii="Tahoma" w:eastAsia="Times New Roman" w:hAnsi="Tahoma" w:cs="Tahoma"/>
          <w:sz w:val="20"/>
          <w:szCs w:val="20"/>
          <w:lang w:eastAsia="pl-PL"/>
        </w:rPr>
        <w:t xml:space="preserve">na daną część </w:t>
      </w:r>
      <w:r w:rsidRPr="00E92CE4">
        <w:rPr>
          <w:rFonts w:ascii="Tahoma" w:eastAsia="Times New Roman" w:hAnsi="Tahoma" w:cs="Tahoma"/>
          <w:sz w:val="20"/>
          <w:szCs w:val="20"/>
          <w:lang w:eastAsia="pl-PL"/>
        </w:rPr>
        <w:t xml:space="preserve">zostanie  złożona tylko jedna oferta. </w:t>
      </w:r>
    </w:p>
    <w:p w14:paraId="09E23087" w14:textId="77777777" w:rsidR="00196651" w:rsidRPr="00E92CE4" w:rsidRDefault="00196651" w:rsidP="006F0CCA">
      <w:pPr>
        <w:numPr>
          <w:ilvl w:val="0"/>
          <w:numId w:val="18"/>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6F0CCA">
      <w:pPr>
        <w:numPr>
          <w:ilvl w:val="0"/>
          <w:numId w:val="18"/>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XV. WYMAGANIA DOTYCZĄCE ZABEZPIECZENIA NALEŻYTEGO WYKONANIA UMOWY</w:t>
      </w:r>
    </w:p>
    <w:p w14:paraId="6B6D1A39" w14:textId="77777777" w:rsidR="00196651" w:rsidRPr="00E92CE4" w:rsidRDefault="00196651"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przed podpisaniem umowy nie będzie wymagał wniesienia zabezpieczenia należytego wykonania umowy.</w:t>
      </w:r>
    </w:p>
    <w:p w14:paraId="5393F50A" w14:textId="77777777" w:rsidR="00196651" w:rsidRPr="00E92CE4" w:rsidRDefault="00196651" w:rsidP="00E92CE4">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6F0CCA">
      <w:pPr>
        <w:numPr>
          <w:ilvl w:val="0"/>
          <w:numId w:val="25"/>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6F0CCA">
      <w:pPr>
        <w:numPr>
          <w:ilvl w:val="0"/>
          <w:numId w:val="25"/>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6F0CCA">
      <w:pPr>
        <w:numPr>
          <w:ilvl w:val="0"/>
          <w:numId w:val="25"/>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6F0CCA">
      <w:pPr>
        <w:numPr>
          <w:ilvl w:val="0"/>
          <w:numId w:val="26"/>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6F0CCA">
      <w:pPr>
        <w:numPr>
          <w:ilvl w:val="0"/>
          <w:numId w:val="26"/>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6F0CCA">
      <w:pPr>
        <w:numPr>
          <w:ilvl w:val="0"/>
          <w:numId w:val="25"/>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6F0CCA">
      <w:pPr>
        <w:numPr>
          <w:ilvl w:val="0"/>
          <w:numId w:val="25"/>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6F0CCA">
      <w:pPr>
        <w:numPr>
          <w:ilvl w:val="0"/>
          <w:numId w:val="25"/>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E92CE4">
      <w:pPr>
        <w:pStyle w:val="Akapitzlist"/>
        <w:numPr>
          <w:ilvl w:val="0"/>
          <w:numId w:val="7"/>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67A29C3" w:rsidR="005829D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1366A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3D2971" w:rsidRPr="00E92CE4">
        <w:rPr>
          <w:rFonts w:ascii="Tahoma" w:hAnsi="Tahoma" w:cs="Tahoma"/>
          <w:bCs/>
          <w:sz w:val="20"/>
          <w:szCs w:val="20"/>
        </w:rPr>
        <w:t xml:space="preserve"> </w:t>
      </w:r>
      <w:r w:rsidRPr="00E92CE4">
        <w:rPr>
          <w:rFonts w:ascii="Tahoma" w:eastAsia="Times New Roman" w:hAnsi="Tahoma" w:cs="Tahoma"/>
          <w:sz w:val="20"/>
          <w:szCs w:val="20"/>
          <w:lang w:eastAsia="pl-PL"/>
        </w:rPr>
        <w:t xml:space="preserve">z </w:t>
      </w:r>
      <w:proofErr w:type="spellStart"/>
      <w:r w:rsidRPr="00E92CE4">
        <w:rPr>
          <w:rFonts w:ascii="Tahoma" w:eastAsia="Times New Roman" w:hAnsi="Tahoma" w:cs="Tahoma"/>
          <w:sz w:val="20"/>
          <w:szCs w:val="20"/>
          <w:lang w:eastAsia="pl-PL"/>
        </w:rPr>
        <w:t>późn</w:t>
      </w:r>
      <w:proofErr w:type="spellEnd"/>
      <w:r w:rsidRPr="00E92CE4">
        <w:rPr>
          <w:rFonts w:ascii="Tahoma" w:eastAsia="Times New Roman" w:hAnsi="Tahoma" w:cs="Tahoma"/>
          <w:sz w:val="20"/>
          <w:szCs w:val="20"/>
          <w:lang w:eastAsia="pl-PL"/>
        </w:rPr>
        <w:t xml:space="preserve">. </w:t>
      </w:r>
      <w:proofErr w:type="spellStart"/>
      <w:r w:rsidRPr="00E92CE4">
        <w:rPr>
          <w:rFonts w:ascii="Tahoma" w:eastAsia="Times New Roman" w:hAnsi="Tahoma" w:cs="Tahoma"/>
          <w:sz w:val="20"/>
          <w:szCs w:val="20"/>
          <w:lang w:eastAsia="pl-PL"/>
        </w:rPr>
        <w:t>zm</w:t>
      </w:r>
      <w:proofErr w:type="spellEnd"/>
      <w:r w:rsidRPr="00E92CE4">
        <w:rPr>
          <w:rFonts w:ascii="Tahoma" w:eastAsia="Times New Roman" w:hAnsi="Tahoma" w:cs="Tahoma"/>
          <w:sz w:val="20"/>
          <w:szCs w:val="20"/>
          <w:lang w:eastAsia="pl-PL"/>
        </w:rPr>
        <w:t xml:space="preserve"> </w:t>
      </w:r>
      <w:r w:rsidR="003D2971" w:rsidRPr="00E92CE4">
        <w:rPr>
          <w:rFonts w:ascii="Tahoma" w:eastAsia="Times New Roman" w:hAnsi="Tahoma" w:cs="Tahoma"/>
          <w:sz w:val="20"/>
          <w:szCs w:val="20"/>
          <w:lang w:eastAsia="pl-PL"/>
        </w:rPr>
        <w:t>)</w:t>
      </w:r>
      <w:r w:rsidRPr="00E92CE4">
        <w:rPr>
          <w:rFonts w:ascii="Tahoma" w:eastAsia="Times New Roman" w:hAnsi="Tahoma" w:cs="Tahoma"/>
          <w:sz w:val="20"/>
          <w:szCs w:val="20"/>
          <w:lang w:eastAsia="pl-PL"/>
        </w:rPr>
        <w:t xml:space="preserve"> oraz Kodeksu cywilnego .</w:t>
      </w:r>
    </w:p>
    <w:p w14:paraId="1152A1BB" w14:textId="44388754" w:rsidR="00576A29" w:rsidRPr="00E92CE4" w:rsidRDefault="00576A29" w:rsidP="00E92CE4">
      <w:pPr>
        <w:numPr>
          <w:ilvl w:val="0"/>
          <w:numId w:val="7"/>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w:t>
      </w:r>
      <w:r w:rsidRPr="00E92CE4">
        <w:rPr>
          <w:rFonts w:ascii="Tahoma" w:eastAsia="Cambria" w:hAnsi="Tahoma" w:cs="Tahoma"/>
          <w:sz w:val="20"/>
          <w:szCs w:val="20"/>
        </w:rPr>
        <w:lastRenderedPageBreak/>
        <w:t xml:space="preserve">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6F0CCA">
      <w:pPr>
        <w:numPr>
          <w:ilvl w:val="0"/>
          <w:numId w:val="37"/>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6F0CCA">
      <w:pPr>
        <w:numPr>
          <w:ilvl w:val="0"/>
          <w:numId w:val="37"/>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6F0CCA">
      <w:pPr>
        <w:numPr>
          <w:ilvl w:val="0"/>
          <w:numId w:val="37"/>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6F0CCA">
      <w:pPr>
        <w:numPr>
          <w:ilvl w:val="0"/>
          <w:numId w:val="37"/>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6F0CCA">
      <w:pPr>
        <w:numPr>
          <w:ilvl w:val="0"/>
          <w:numId w:val="37"/>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6F0CCA">
      <w:pPr>
        <w:numPr>
          <w:ilvl w:val="0"/>
          <w:numId w:val="37"/>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6F0CCA">
      <w:pPr>
        <w:numPr>
          <w:ilvl w:val="0"/>
          <w:numId w:val="37"/>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6F0CCA">
      <w:pPr>
        <w:numPr>
          <w:ilvl w:val="0"/>
          <w:numId w:val="37"/>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6F0CCA">
      <w:pPr>
        <w:numPr>
          <w:ilvl w:val="0"/>
          <w:numId w:val="37"/>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6F0CCA">
      <w:pPr>
        <w:numPr>
          <w:ilvl w:val="0"/>
          <w:numId w:val="37"/>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6F0CCA">
      <w:pPr>
        <w:numPr>
          <w:ilvl w:val="0"/>
          <w:numId w:val="8"/>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6F0CCA">
      <w:pPr>
        <w:numPr>
          <w:ilvl w:val="0"/>
          <w:numId w:val="8"/>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6F0CCA">
      <w:pPr>
        <w:numPr>
          <w:ilvl w:val="0"/>
          <w:numId w:val="8"/>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6F0CCA">
      <w:pPr>
        <w:numPr>
          <w:ilvl w:val="0"/>
          <w:numId w:val="8"/>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6F0CCA">
      <w:pPr>
        <w:numPr>
          <w:ilvl w:val="0"/>
          <w:numId w:val="37"/>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6F0CCA">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6F0CCA">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6F0CCA">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6F0CCA">
      <w:pPr>
        <w:numPr>
          <w:ilvl w:val="0"/>
          <w:numId w:val="37"/>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przypadku gdy wykonanie obowiązków, o których mowa w art. 15 ust. 1-3 RODO, wymagałoby niewspółmiernie dużego wysiłku, Zamawiający może żądać od osoby, której </w:t>
      </w:r>
      <w:r w:rsidRPr="00E92CE4">
        <w:rPr>
          <w:rFonts w:ascii="Tahoma" w:eastAsia="Times New Roman" w:hAnsi="Tahoma" w:cs="Tahoma"/>
          <w:sz w:val="20"/>
          <w:szCs w:val="20"/>
          <w:lang w:eastAsia="pl-PL"/>
        </w:rPr>
        <w:lastRenderedPageBreak/>
        <w:t>dane dotyczą, wskazania dodatkowych informacji mających na celu sprecyzowanie żądania, w szczególności podania nazwy lub daty postępowania,</w:t>
      </w:r>
    </w:p>
    <w:p w14:paraId="522F41FF" w14:textId="77777777" w:rsidR="00576A29" w:rsidRPr="00E92CE4" w:rsidRDefault="00576A29" w:rsidP="006F0CCA">
      <w:pPr>
        <w:numPr>
          <w:ilvl w:val="0"/>
          <w:numId w:val="37"/>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6F0CCA">
      <w:pPr>
        <w:numPr>
          <w:ilvl w:val="0"/>
          <w:numId w:val="38"/>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76632322"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1.Formularz  ofertowy</w:t>
      </w:r>
    </w:p>
    <w:p w14:paraId="5447BC85" w14:textId="77777777" w:rsidR="00196651" w:rsidRPr="00E92CE4" w:rsidRDefault="00196651" w:rsidP="00E92CE4">
      <w:pPr>
        <w:spacing w:after="0"/>
        <w:rPr>
          <w:rFonts w:ascii="Tahoma" w:eastAsia="Times New Roman" w:hAnsi="Tahoma" w:cs="Tahoma"/>
          <w:strike/>
          <w:sz w:val="20"/>
          <w:szCs w:val="20"/>
          <w:lang w:eastAsia="pl-PL"/>
        </w:rPr>
      </w:pPr>
      <w:r w:rsidRPr="00E92CE4">
        <w:rPr>
          <w:rFonts w:ascii="Tahoma" w:eastAsia="Times New Roman" w:hAnsi="Tahoma" w:cs="Tahoma"/>
          <w:sz w:val="20"/>
          <w:szCs w:val="20"/>
          <w:lang w:eastAsia="pl-PL"/>
        </w:rPr>
        <w:t xml:space="preserve">2. Formularz oświadczeń wykonawcy </w:t>
      </w:r>
      <w:r w:rsidR="007C15F1" w:rsidRPr="00E92CE4">
        <w:rPr>
          <w:rFonts w:ascii="Tahoma" w:eastAsia="Times New Roman" w:hAnsi="Tahoma" w:cs="Tahoma"/>
          <w:sz w:val="20"/>
          <w:szCs w:val="20"/>
          <w:lang w:eastAsia="pl-PL"/>
        </w:rPr>
        <w:t>JEDZ</w:t>
      </w:r>
      <w:r w:rsidR="004C7269" w:rsidRPr="00E92CE4">
        <w:rPr>
          <w:rFonts w:ascii="Tahoma" w:eastAsia="Times New Roman" w:hAnsi="Tahoma" w:cs="Tahoma"/>
          <w:sz w:val="20"/>
          <w:szCs w:val="20"/>
          <w:lang w:eastAsia="pl-PL"/>
        </w:rPr>
        <w:t xml:space="preserve"> </w:t>
      </w:r>
    </w:p>
    <w:p w14:paraId="5F182D2E"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3.</w:t>
      </w:r>
      <w:r w:rsidRPr="00E92CE4">
        <w:rPr>
          <w:rFonts w:ascii="Tahoma" w:eastAsia="Times New Roman" w:hAnsi="Tahoma" w:cs="Tahoma"/>
          <w:sz w:val="20"/>
          <w:szCs w:val="20"/>
          <w:lang w:eastAsia="ar-SA"/>
        </w:rPr>
        <w:t xml:space="preserve"> Formularz oświadczenia o przynależności/braku przynależności  do tej samej grupy kapitałowej </w:t>
      </w:r>
    </w:p>
    <w:p w14:paraId="3D8A2902" w14:textId="66316D0B" w:rsidR="00196651" w:rsidRDefault="00ED429F" w:rsidP="00E92CE4">
      <w:pPr>
        <w:spacing w:after="0"/>
        <w:contextualSpacing/>
        <w:rPr>
          <w:rFonts w:ascii="Tahoma" w:eastAsia="Times New Roman" w:hAnsi="Tahoma" w:cs="Tahoma"/>
          <w:sz w:val="20"/>
          <w:szCs w:val="20"/>
          <w:lang w:eastAsia="pl-PL"/>
        </w:rPr>
      </w:pPr>
      <w:r w:rsidRPr="00E92CE4">
        <w:rPr>
          <w:rFonts w:ascii="Tahoma" w:eastAsia="Times New Roman" w:hAnsi="Tahoma" w:cs="Tahoma"/>
          <w:sz w:val="20"/>
          <w:szCs w:val="20"/>
          <w:lang w:eastAsia="pl-PL"/>
        </w:rPr>
        <w:t>4</w:t>
      </w:r>
      <w:r w:rsidR="00F34E6D" w:rsidRPr="00E92CE4">
        <w:rPr>
          <w:rFonts w:ascii="Tahoma" w:eastAsia="Times New Roman" w:hAnsi="Tahoma" w:cs="Tahoma"/>
          <w:sz w:val="20"/>
          <w:szCs w:val="20"/>
          <w:lang w:eastAsia="pl-PL"/>
        </w:rPr>
        <w:t>.</w:t>
      </w:r>
      <w:r w:rsidR="003D1B91" w:rsidRPr="00E92CE4">
        <w:rPr>
          <w:rFonts w:ascii="Tahoma" w:eastAsia="Times New Roman" w:hAnsi="Tahoma" w:cs="Tahoma"/>
          <w:sz w:val="20"/>
          <w:szCs w:val="20"/>
          <w:lang w:eastAsia="pl-PL"/>
        </w:rPr>
        <w:t xml:space="preserve"> </w:t>
      </w:r>
      <w:r w:rsidR="00B13955">
        <w:rPr>
          <w:rFonts w:ascii="Tahoma" w:eastAsia="Times New Roman" w:hAnsi="Tahoma" w:cs="Tahoma"/>
          <w:sz w:val="20"/>
          <w:szCs w:val="20"/>
          <w:lang w:eastAsia="pl-PL"/>
        </w:rPr>
        <w:t>Oświadczenie o instalacji</w:t>
      </w:r>
      <w:r w:rsidR="00196651" w:rsidRPr="00E92CE4">
        <w:rPr>
          <w:rFonts w:ascii="Tahoma" w:eastAsia="Times New Roman" w:hAnsi="Tahoma" w:cs="Tahoma"/>
          <w:sz w:val="20"/>
          <w:szCs w:val="20"/>
          <w:lang w:eastAsia="pl-PL"/>
        </w:rPr>
        <w:t xml:space="preserve">  </w:t>
      </w:r>
    </w:p>
    <w:p w14:paraId="4BED841B"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5.</w:t>
      </w:r>
      <w:r w:rsidR="00DB030A"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Formularz oświadczeń wykonawcy składany na wezwanie Zamawiającego</w:t>
      </w:r>
    </w:p>
    <w:p w14:paraId="71F1D8BF" w14:textId="016E4970" w:rsidR="00196651" w:rsidRPr="00E92CE4" w:rsidRDefault="00B05A20" w:rsidP="00E92CE4">
      <w:pPr>
        <w:spacing w:after="0"/>
        <w:rPr>
          <w:rFonts w:ascii="Tahoma" w:eastAsia="Times New Roman" w:hAnsi="Tahoma" w:cs="Tahoma"/>
          <w:sz w:val="20"/>
          <w:szCs w:val="20"/>
          <w:lang w:eastAsia="pl-PL"/>
        </w:rPr>
      </w:pPr>
      <w:r w:rsidRPr="00E92CE4">
        <w:rPr>
          <w:rFonts w:ascii="Tahoma" w:eastAsia="Cambria" w:hAnsi="Tahoma" w:cs="Tahoma"/>
          <w:sz w:val="20"/>
          <w:szCs w:val="20"/>
        </w:rPr>
        <w:t>6</w:t>
      </w:r>
      <w:r w:rsidR="00F34E6D" w:rsidRPr="00E92CE4">
        <w:rPr>
          <w:rFonts w:ascii="Tahoma" w:eastAsia="Cambria" w:hAnsi="Tahoma" w:cs="Tahoma"/>
          <w:sz w:val="20"/>
          <w:szCs w:val="20"/>
        </w:rPr>
        <w:t xml:space="preserve">. </w:t>
      </w:r>
      <w:r w:rsidR="00196651" w:rsidRPr="00E92CE4">
        <w:rPr>
          <w:rFonts w:ascii="Tahoma" w:eastAsia="Times New Roman" w:hAnsi="Tahoma" w:cs="Tahoma"/>
          <w:sz w:val="20"/>
          <w:szCs w:val="20"/>
          <w:lang w:eastAsia="pl-PL"/>
        </w:rPr>
        <w:t>Wz</w:t>
      </w:r>
      <w:r w:rsidR="00444E95" w:rsidRPr="00E92CE4">
        <w:rPr>
          <w:rFonts w:ascii="Tahoma" w:eastAsia="Times New Roman" w:hAnsi="Tahoma" w:cs="Tahoma"/>
          <w:sz w:val="20"/>
          <w:szCs w:val="20"/>
          <w:lang w:eastAsia="pl-PL"/>
        </w:rPr>
        <w:t>ór</w:t>
      </w:r>
      <w:r w:rsidR="00196651" w:rsidRPr="00E92CE4">
        <w:rPr>
          <w:rFonts w:ascii="Tahoma" w:eastAsia="Times New Roman" w:hAnsi="Tahoma" w:cs="Tahoma"/>
          <w:sz w:val="20"/>
          <w:szCs w:val="20"/>
          <w:lang w:eastAsia="pl-PL"/>
        </w:rPr>
        <w:t xml:space="preserve">  um</w:t>
      </w:r>
      <w:r w:rsidR="00444E95" w:rsidRPr="00E92CE4">
        <w:rPr>
          <w:rFonts w:ascii="Tahoma" w:eastAsia="Times New Roman" w:hAnsi="Tahoma" w:cs="Tahoma"/>
          <w:sz w:val="20"/>
          <w:szCs w:val="20"/>
          <w:lang w:eastAsia="pl-PL"/>
        </w:rPr>
        <w:t>owy</w:t>
      </w:r>
      <w:r w:rsidR="000B09A6" w:rsidRPr="00E92CE4">
        <w:rPr>
          <w:rFonts w:ascii="Tahoma" w:eastAsia="Times New Roman" w:hAnsi="Tahoma" w:cs="Tahoma"/>
          <w:sz w:val="20"/>
          <w:szCs w:val="20"/>
          <w:lang w:eastAsia="pl-PL"/>
        </w:rPr>
        <w:t xml:space="preserve"> </w:t>
      </w:r>
    </w:p>
    <w:p w14:paraId="4FF507AC" w14:textId="7A9151A9" w:rsidR="00B679FF" w:rsidRPr="00E92CE4" w:rsidRDefault="00CE2192" w:rsidP="00E92CE4">
      <w:pPr>
        <w:autoSpaceDE w:val="0"/>
        <w:autoSpaceDN w:val="0"/>
        <w:adjustRightInd w:val="0"/>
        <w:spacing w:after="0"/>
        <w:contextualSpacing/>
        <w:jc w:val="both"/>
        <w:rPr>
          <w:rFonts w:ascii="Tahoma" w:eastAsia="Cambria" w:hAnsi="Tahoma" w:cs="Tahoma"/>
          <w:sz w:val="20"/>
          <w:szCs w:val="20"/>
        </w:rPr>
      </w:pPr>
      <w:bookmarkStart w:id="4" w:name="_Hlk116388792"/>
      <w:r>
        <w:rPr>
          <w:rFonts w:ascii="Tahoma" w:eastAsia="Cambria" w:hAnsi="Tahoma" w:cs="Tahoma"/>
          <w:sz w:val="20"/>
          <w:szCs w:val="20"/>
        </w:rPr>
        <w:t>7</w:t>
      </w:r>
      <w:r w:rsidR="00B679FF" w:rsidRPr="00E92CE4">
        <w:rPr>
          <w:rFonts w:ascii="Tahoma" w:eastAsia="Cambria" w:hAnsi="Tahoma" w:cs="Tahoma"/>
          <w:sz w:val="20"/>
          <w:szCs w:val="20"/>
        </w:rPr>
        <w:t>. Oświadczenie dot. przesłane</w:t>
      </w:r>
      <w:r w:rsidR="007B6402" w:rsidRPr="00E92CE4">
        <w:rPr>
          <w:rFonts w:ascii="Tahoma" w:eastAsia="Cambria" w:hAnsi="Tahoma" w:cs="Tahoma"/>
          <w:sz w:val="20"/>
          <w:szCs w:val="20"/>
        </w:rPr>
        <w:t>k</w:t>
      </w:r>
      <w:r w:rsidR="00B679FF" w:rsidRPr="00E92CE4">
        <w:rPr>
          <w:rFonts w:ascii="Tahoma" w:eastAsia="Cambria" w:hAnsi="Tahoma" w:cs="Tahoma"/>
          <w:sz w:val="20"/>
          <w:szCs w:val="20"/>
        </w:rPr>
        <w:t xml:space="preserve"> wykluczenia </w:t>
      </w:r>
    </w:p>
    <w:p w14:paraId="0AFDB906" w14:textId="1B7888A5" w:rsidR="00D25B43" w:rsidRPr="00E92CE4" w:rsidRDefault="00CE2192" w:rsidP="00E92CE4">
      <w:pPr>
        <w:autoSpaceDE w:val="0"/>
        <w:autoSpaceDN w:val="0"/>
        <w:adjustRightInd w:val="0"/>
        <w:spacing w:after="0"/>
        <w:contextualSpacing/>
        <w:jc w:val="both"/>
        <w:rPr>
          <w:rFonts w:ascii="Tahoma" w:eastAsia="Cambria" w:hAnsi="Tahoma" w:cs="Tahoma"/>
          <w:sz w:val="20"/>
          <w:szCs w:val="20"/>
        </w:rPr>
      </w:pPr>
      <w:r>
        <w:rPr>
          <w:rFonts w:ascii="Tahoma" w:eastAsia="Cambria" w:hAnsi="Tahoma" w:cs="Tahoma"/>
          <w:sz w:val="20"/>
          <w:szCs w:val="20"/>
        </w:rPr>
        <w:t>8</w:t>
      </w:r>
      <w:r w:rsidR="00C54431" w:rsidRPr="00E92CE4">
        <w:rPr>
          <w:rFonts w:ascii="Tahoma" w:eastAsia="Cambria" w:hAnsi="Tahoma" w:cs="Tahoma"/>
          <w:sz w:val="20"/>
          <w:szCs w:val="20"/>
        </w:rPr>
        <w:t>. Załączniki procedura BHP -8</w:t>
      </w:r>
      <w:bookmarkEnd w:id="4"/>
    </w:p>
    <w:p w14:paraId="42AFCDE8" w14:textId="1611DB50" w:rsidR="00D25B43" w:rsidRPr="00E92CE4" w:rsidRDefault="00D25B43" w:rsidP="00E92CE4">
      <w:pPr>
        <w:autoSpaceDE w:val="0"/>
        <w:autoSpaceDN w:val="0"/>
        <w:adjustRightInd w:val="0"/>
        <w:spacing w:after="0"/>
        <w:contextualSpacing/>
        <w:jc w:val="both"/>
        <w:rPr>
          <w:rFonts w:ascii="Tahoma" w:eastAsia="Cambria" w:hAnsi="Tahoma" w:cs="Tahoma"/>
          <w:sz w:val="20"/>
          <w:szCs w:val="20"/>
        </w:rPr>
      </w:pPr>
    </w:p>
    <w:p w14:paraId="461748FB" w14:textId="0657928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89C7072" w14:textId="5492C2D8"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1D49B4DC" w14:textId="2FAC0DF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6A0F02E" w14:textId="172B160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AF944E3" w14:textId="77D4AEB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53EFB25" w14:textId="4C35867E"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C7577A0" w14:textId="017B058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78FBBB2" w14:textId="1020899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4B4B1057" w14:textId="0EDB22BC"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07D03CA0" w14:textId="5AB26DB0"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0A26CF2F" w14:textId="0DE6F42D"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0321B5E" w14:textId="4D50C7C1"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2F0C1274" w14:textId="7D2CAFB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65E4644" w14:textId="59BA747F"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0B6161E2"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191B84A1"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72159ED9"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2539DDEF"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09010572"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6CE9C01D"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54C8F624"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1F7454A8"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5B50D4CC"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78E19748"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157B9875"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763DEC59"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7B73E46B"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59B4BCB8"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1CE4E87A"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5A0368FD" w14:textId="77777777" w:rsidR="00CE2192" w:rsidRDefault="00CE2192" w:rsidP="00E92CE4">
      <w:pPr>
        <w:autoSpaceDE w:val="0"/>
        <w:autoSpaceDN w:val="0"/>
        <w:adjustRightInd w:val="0"/>
        <w:spacing w:after="0"/>
        <w:contextualSpacing/>
        <w:jc w:val="both"/>
        <w:rPr>
          <w:rFonts w:ascii="Tahoma" w:eastAsia="Cambria" w:hAnsi="Tahoma" w:cs="Tahoma"/>
          <w:sz w:val="20"/>
          <w:szCs w:val="20"/>
        </w:rPr>
      </w:pPr>
    </w:p>
    <w:p w14:paraId="51A18CA6" w14:textId="77777777" w:rsidR="00CE2192" w:rsidRPr="00E92CE4" w:rsidRDefault="00CE2192" w:rsidP="00E92CE4">
      <w:pPr>
        <w:autoSpaceDE w:val="0"/>
        <w:autoSpaceDN w:val="0"/>
        <w:adjustRightInd w:val="0"/>
        <w:spacing w:after="0"/>
        <w:contextualSpacing/>
        <w:jc w:val="both"/>
        <w:rPr>
          <w:rFonts w:ascii="Tahoma" w:eastAsia="Cambria" w:hAnsi="Tahoma" w:cs="Tahoma"/>
          <w:sz w:val="20"/>
          <w:szCs w:val="20"/>
        </w:rPr>
      </w:pPr>
    </w:p>
    <w:p w14:paraId="61140526" w14:textId="58167AE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176435D" w14:textId="61033740"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266F9A70" w14:textId="77777777" w:rsidR="00B13955" w:rsidRPr="00E92CE4" w:rsidRDefault="00B13955" w:rsidP="00E92CE4">
      <w:pPr>
        <w:autoSpaceDE w:val="0"/>
        <w:autoSpaceDN w:val="0"/>
        <w:adjustRightInd w:val="0"/>
        <w:spacing w:after="0"/>
        <w:contextualSpacing/>
        <w:jc w:val="both"/>
        <w:rPr>
          <w:rFonts w:ascii="Tahoma" w:eastAsia="Cambria" w:hAnsi="Tahoma" w:cs="Tahoma"/>
          <w:sz w:val="20"/>
          <w:szCs w:val="20"/>
        </w:rPr>
      </w:pPr>
    </w:p>
    <w:p w14:paraId="536B84D1" w14:textId="5ED3155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2607B3E0" w14:textId="2B5DC044"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DF4DD3" w:rsidRPr="00E92CE4">
        <w:rPr>
          <w:rFonts w:ascii="Tahoma" w:eastAsia="Times New Roman" w:hAnsi="Tahoma" w:cs="Tahoma"/>
          <w:sz w:val="20"/>
          <w:szCs w:val="20"/>
          <w:lang w:eastAsia="pl-PL"/>
        </w:rPr>
        <w:t>381.</w:t>
      </w:r>
      <w:r w:rsidR="00C41D23" w:rsidRPr="00E92CE4">
        <w:rPr>
          <w:rFonts w:ascii="Tahoma" w:eastAsia="Times New Roman" w:hAnsi="Tahoma" w:cs="Tahoma"/>
          <w:sz w:val="20"/>
          <w:szCs w:val="20"/>
          <w:lang w:eastAsia="pl-PL"/>
        </w:rPr>
        <w:t>1</w:t>
      </w:r>
      <w:r w:rsidR="00B13955">
        <w:rPr>
          <w:rFonts w:ascii="Tahoma" w:eastAsia="Times New Roman" w:hAnsi="Tahoma" w:cs="Tahoma"/>
          <w:sz w:val="20"/>
          <w:szCs w:val="20"/>
          <w:lang w:eastAsia="pl-PL"/>
        </w:rPr>
        <w:t>45</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F34E6D" w:rsidRPr="00E92CE4">
        <w:rPr>
          <w:rFonts w:ascii="Tahoma" w:eastAsia="Times New Roman" w:hAnsi="Tahoma" w:cs="Tahoma"/>
          <w:sz w:val="20"/>
          <w:szCs w:val="20"/>
          <w:lang w:eastAsia="pl-PL"/>
        </w:rPr>
        <w:t>3</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108C62EF" w14:textId="77777777" w:rsidR="00F34E6D" w:rsidRPr="00E92CE4" w:rsidRDefault="00F34E6D" w:rsidP="00E92CE4">
      <w:pPr>
        <w:spacing w:after="0"/>
        <w:jc w:val="center"/>
        <w:rPr>
          <w:rFonts w:ascii="Tahoma" w:eastAsia="Times New Roman" w:hAnsi="Tahoma" w:cs="Tahoma"/>
          <w:b/>
          <w:bCs/>
          <w:sz w:val="20"/>
          <w:szCs w:val="20"/>
          <w:lang w:eastAsia="pl-PL"/>
        </w:rPr>
      </w:pPr>
    </w:p>
    <w:p w14:paraId="3E7806C8" w14:textId="77777777" w:rsidR="002B4FE3" w:rsidRPr="00E92CE4" w:rsidRDefault="002B4FE3" w:rsidP="00E92CE4">
      <w:pPr>
        <w:spacing w:after="0"/>
        <w:jc w:val="center"/>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051417AD" w14:textId="77777777" w:rsidR="00B13955" w:rsidRDefault="00B13955" w:rsidP="00B13955">
      <w:pPr>
        <w:pStyle w:val="Bezodstpw1"/>
        <w:jc w:val="both"/>
        <w:rPr>
          <w:rFonts w:ascii="Tahoma" w:hAnsi="Tahoma" w:cs="Tahoma"/>
          <w:sz w:val="20"/>
          <w:szCs w:val="20"/>
        </w:rPr>
      </w:pPr>
      <w:r>
        <w:rPr>
          <w:rFonts w:ascii="Tahoma" w:hAnsi="Tahoma"/>
          <w:sz w:val="20"/>
          <w:szCs w:val="20"/>
        </w:rPr>
        <w:t xml:space="preserve">Ubiegając się o zamówienie publiczne na: </w:t>
      </w:r>
      <w:r w:rsidRPr="002C7B25">
        <w:rPr>
          <w:rFonts w:ascii="Tahoma" w:hAnsi="Tahoma" w:cs="Tahoma"/>
          <w:sz w:val="20"/>
          <w:szCs w:val="20"/>
        </w:rPr>
        <w:t xml:space="preserve">Odbiór, załadunek, transport, rozładunek i unieszkodliwienie odpadów medycznych z </w:t>
      </w:r>
      <w:r>
        <w:rPr>
          <w:rFonts w:ascii="Tahoma" w:hAnsi="Tahoma" w:cs="Tahoma"/>
          <w:sz w:val="20"/>
          <w:szCs w:val="20"/>
        </w:rPr>
        <w:t>lokalizacji:</w:t>
      </w:r>
      <w:r w:rsidRPr="002C7B25">
        <w:rPr>
          <w:rFonts w:ascii="Tahoma" w:hAnsi="Tahoma" w:cs="Tahoma"/>
          <w:sz w:val="20"/>
          <w:szCs w:val="20"/>
        </w:rPr>
        <w:t xml:space="preserve"> Katowice ul. Ceglana 35 i Medyków </w:t>
      </w:r>
      <w:r>
        <w:rPr>
          <w:rFonts w:ascii="Tahoma" w:hAnsi="Tahoma" w:cs="Tahoma"/>
          <w:sz w:val="20"/>
          <w:szCs w:val="20"/>
        </w:rPr>
        <w:t xml:space="preserve">14  </w:t>
      </w:r>
      <w:r w:rsidRPr="002C7B25">
        <w:rPr>
          <w:rFonts w:ascii="Tahoma" w:hAnsi="Tahoma" w:cs="Tahoma"/>
          <w:sz w:val="20"/>
          <w:szCs w:val="20"/>
        </w:rPr>
        <w:t>oferuję:</w:t>
      </w:r>
    </w:p>
    <w:tbl>
      <w:tblPr>
        <w:tblW w:w="10400"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853"/>
        <w:gridCol w:w="1205"/>
        <w:gridCol w:w="1296"/>
        <w:gridCol w:w="1175"/>
        <w:gridCol w:w="1275"/>
        <w:gridCol w:w="1421"/>
        <w:gridCol w:w="1421"/>
      </w:tblGrid>
      <w:tr w:rsidR="004015F6" w:rsidRPr="007B1E2B" w14:paraId="1D08B58A" w14:textId="77777777" w:rsidTr="004015F6">
        <w:tc>
          <w:tcPr>
            <w:tcW w:w="754" w:type="dxa"/>
            <w:tcBorders>
              <w:top w:val="single" w:sz="4" w:space="0" w:color="auto"/>
              <w:left w:val="single" w:sz="4" w:space="0" w:color="auto"/>
              <w:bottom w:val="single" w:sz="4" w:space="0" w:color="auto"/>
              <w:right w:val="single" w:sz="4" w:space="0" w:color="auto"/>
            </w:tcBorders>
            <w:vAlign w:val="center"/>
            <w:hideMark/>
          </w:tcPr>
          <w:p w14:paraId="1D04282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Lp.</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3857C0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Kod odpadów</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2F39E7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Jednostka miary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712FC1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xml:space="preserve">Szacunkowa ilość odpadów  </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E5EF06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xml:space="preserve">Cena netto </w:t>
            </w:r>
            <w:r w:rsidRPr="004015F6">
              <w:rPr>
                <w:rFonts w:ascii="Tahoma" w:eastAsia="Times New Roman" w:hAnsi="Tahoma" w:cs="Tahoma"/>
                <w:sz w:val="18"/>
                <w:szCs w:val="18"/>
                <w:lang w:eastAsia="pl-PL"/>
              </w:rPr>
              <w:br/>
              <w:t>za 1 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3A642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Wartość netto    (kol.4 x kol.5)</w:t>
            </w:r>
          </w:p>
        </w:tc>
        <w:tc>
          <w:tcPr>
            <w:tcW w:w="1421" w:type="dxa"/>
            <w:tcBorders>
              <w:top w:val="single" w:sz="4" w:space="0" w:color="auto"/>
              <w:left w:val="single" w:sz="4" w:space="0" w:color="auto"/>
              <w:bottom w:val="single" w:sz="4" w:space="0" w:color="auto"/>
              <w:right w:val="single" w:sz="4" w:space="0" w:color="auto"/>
            </w:tcBorders>
          </w:tcPr>
          <w:p w14:paraId="2A21355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Podatek VAT</w:t>
            </w:r>
          </w:p>
        </w:tc>
        <w:tc>
          <w:tcPr>
            <w:tcW w:w="1421" w:type="dxa"/>
            <w:tcBorders>
              <w:top w:val="single" w:sz="4" w:space="0" w:color="auto"/>
              <w:left w:val="single" w:sz="4" w:space="0" w:color="auto"/>
              <w:bottom w:val="single" w:sz="4" w:space="0" w:color="auto"/>
              <w:right w:val="single" w:sz="4" w:space="0" w:color="auto"/>
            </w:tcBorders>
          </w:tcPr>
          <w:p w14:paraId="5708FAA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p w14:paraId="0E85295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Wartość brutto</w:t>
            </w:r>
          </w:p>
          <w:p w14:paraId="258FE9C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(kol.6 + kol.7)</w:t>
            </w:r>
          </w:p>
        </w:tc>
      </w:tr>
      <w:tr w:rsidR="004015F6" w:rsidRPr="007B1E2B" w14:paraId="60E72F7B" w14:textId="77777777" w:rsidTr="004015F6">
        <w:trPr>
          <w:trHeight w:val="239"/>
        </w:trPr>
        <w:tc>
          <w:tcPr>
            <w:tcW w:w="754" w:type="dxa"/>
            <w:tcBorders>
              <w:top w:val="single" w:sz="4" w:space="0" w:color="auto"/>
              <w:left w:val="single" w:sz="4" w:space="0" w:color="auto"/>
              <w:bottom w:val="single" w:sz="4" w:space="0" w:color="auto"/>
              <w:right w:val="single" w:sz="4" w:space="0" w:color="auto"/>
            </w:tcBorders>
            <w:vAlign w:val="center"/>
            <w:hideMark/>
          </w:tcPr>
          <w:p w14:paraId="722929B9"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3032A00F"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bCs/>
                <w:sz w:val="18"/>
                <w:szCs w:val="18"/>
                <w:lang w:eastAsia="pl-PL"/>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33310C"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3ED6BC8"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4</w:t>
            </w:r>
          </w:p>
        </w:tc>
        <w:tc>
          <w:tcPr>
            <w:tcW w:w="1175" w:type="dxa"/>
            <w:tcBorders>
              <w:top w:val="single" w:sz="4" w:space="0" w:color="auto"/>
              <w:left w:val="single" w:sz="4" w:space="0" w:color="auto"/>
              <w:bottom w:val="single" w:sz="4" w:space="0" w:color="auto"/>
              <w:right w:val="single" w:sz="4" w:space="0" w:color="auto"/>
            </w:tcBorders>
            <w:hideMark/>
          </w:tcPr>
          <w:p w14:paraId="064CAA02"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5</w:t>
            </w:r>
          </w:p>
        </w:tc>
        <w:tc>
          <w:tcPr>
            <w:tcW w:w="1275" w:type="dxa"/>
            <w:tcBorders>
              <w:top w:val="single" w:sz="4" w:space="0" w:color="auto"/>
              <w:left w:val="single" w:sz="4" w:space="0" w:color="auto"/>
              <w:bottom w:val="single" w:sz="4" w:space="0" w:color="auto"/>
              <w:right w:val="single" w:sz="4" w:space="0" w:color="auto"/>
            </w:tcBorders>
            <w:hideMark/>
          </w:tcPr>
          <w:p w14:paraId="4622B3BE"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6</w:t>
            </w:r>
          </w:p>
        </w:tc>
        <w:tc>
          <w:tcPr>
            <w:tcW w:w="1421" w:type="dxa"/>
            <w:tcBorders>
              <w:top w:val="single" w:sz="4" w:space="0" w:color="auto"/>
              <w:left w:val="single" w:sz="4" w:space="0" w:color="auto"/>
              <w:bottom w:val="single" w:sz="4" w:space="0" w:color="auto"/>
              <w:right w:val="single" w:sz="4" w:space="0" w:color="auto"/>
            </w:tcBorders>
            <w:hideMark/>
          </w:tcPr>
          <w:p w14:paraId="3C564F86" w14:textId="77777777" w:rsidR="004015F6" w:rsidRPr="004015F6" w:rsidRDefault="004015F6" w:rsidP="00EC172E">
            <w:pPr>
              <w:spacing w:before="100" w:beforeAutospacing="1" w:after="0"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7</w:t>
            </w:r>
          </w:p>
        </w:tc>
        <w:tc>
          <w:tcPr>
            <w:tcW w:w="1421" w:type="dxa"/>
            <w:tcBorders>
              <w:top w:val="single" w:sz="4" w:space="0" w:color="auto"/>
              <w:left w:val="single" w:sz="4" w:space="0" w:color="auto"/>
              <w:bottom w:val="single" w:sz="4" w:space="0" w:color="auto"/>
              <w:right w:val="single" w:sz="4" w:space="0" w:color="auto"/>
            </w:tcBorders>
          </w:tcPr>
          <w:p w14:paraId="563596CE" w14:textId="77777777" w:rsidR="004015F6" w:rsidRPr="004015F6" w:rsidRDefault="004015F6" w:rsidP="00EC172E">
            <w:pPr>
              <w:spacing w:before="100" w:beforeAutospacing="1" w:after="0" w:line="240" w:lineRule="auto"/>
              <w:jc w:val="center"/>
              <w:rPr>
                <w:rFonts w:ascii="Tahoma" w:eastAsia="Times New Roman" w:hAnsi="Tahoma" w:cs="Tahoma"/>
                <w:b/>
                <w:sz w:val="18"/>
                <w:szCs w:val="18"/>
                <w:lang w:eastAsia="pl-PL"/>
              </w:rPr>
            </w:pPr>
            <w:r w:rsidRPr="004015F6">
              <w:rPr>
                <w:rFonts w:ascii="Tahoma" w:eastAsia="Times New Roman" w:hAnsi="Tahoma" w:cs="Tahoma"/>
                <w:b/>
                <w:sz w:val="18"/>
                <w:szCs w:val="18"/>
                <w:lang w:eastAsia="pl-PL"/>
              </w:rPr>
              <w:t>8</w:t>
            </w:r>
          </w:p>
        </w:tc>
      </w:tr>
      <w:tr w:rsidR="004015F6" w:rsidRPr="007B1E2B" w14:paraId="353D1183" w14:textId="77777777" w:rsidTr="004015F6">
        <w:trPr>
          <w:trHeight w:val="286"/>
        </w:trPr>
        <w:tc>
          <w:tcPr>
            <w:tcW w:w="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568F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77E3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CEGLANA</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1618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6C98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D882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CE05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633F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4F2A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4EAAFA88" w14:textId="77777777" w:rsidTr="004015F6">
        <w:trPr>
          <w:trHeight w:val="372"/>
        </w:trPr>
        <w:tc>
          <w:tcPr>
            <w:tcW w:w="754" w:type="dxa"/>
            <w:tcBorders>
              <w:top w:val="single" w:sz="4" w:space="0" w:color="auto"/>
              <w:left w:val="single" w:sz="4" w:space="0" w:color="auto"/>
              <w:bottom w:val="single" w:sz="4" w:space="0" w:color="auto"/>
              <w:right w:val="single" w:sz="4" w:space="0" w:color="auto"/>
            </w:tcBorders>
            <w:vAlign w:val="center"/>
            <w:hideMark/>
          </w:tcPr>
          <w:p w14:paraId="02D58E3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5BD42E5"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8BC3B8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4843E5C8"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190</w:t>
            </w:r>
          </w:p>
        </w:tc>
        <w:tc>
          <w:tcPr>
            <w:tcW w:w="1175" w:type="dxa"/>
            <w:tcBorders>
              <w:top w:val="single" w:sz="4" w:space="0" w:color="auto"/>
              <w:left w:val="single" w:sz="4" w:space="0" w:color="auto"/>
              <w:bottom w:val="single" w:sz="4" w:space="0" w:color="auto"/>
              <w:right w:val="single" w:sz="4" w:space="0" w:color="auto"/>
            </w:tcBorders>
            <w:hideMark/>
          </w:tcPr>
          <w:p w14:paraId="6FD317A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103F2E0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62D5534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2CE7AB7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04998DDD"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105A139E"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2</w:t>
            </w:r>
          </w:p>
        </w:tc>
        <w:tc>
          <w:tcPr>
            <w:tcW w:w="1853" w:type="dxa"/>
            <w:tcBorders>
              <w:top w:val="single" w:sz="4" w:space="0" w:color="auto"/>
              <w:left w:val="single" w:sz="4" w:space="0" w:color="auto"/>
              <w:bottom w:val="single" w:sz="4" w:space="0" w:color="auto"/>
              <w:right w:val="single" w:sz="4" w:space="0" w:color="auto"/>
            </w:tcBorders>
            <w:vAlign w:val="center"/>
            <w:hideMark/>
          </w:tcPr>
          <w:p w14:paraId="6AAF5090"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180103</w:t>
            </w:r>
          </w:p>
        </w:tc>
        <w:tc>
          <w:tcPr>
            <w:tcW w:w="1205" w:type="dxa"/>
            <w:tcBorders>
              <w:top w:val="single" w:sz="4" w:space="0" w:color="auto"/>
              <w:left w:val="single" w:sz="4" w:space="0" w:color="auto"/>
              <w:bottom w:val="single" w:sz="4" w:space="0" w:color="auto"/>
              <w:right w:val="single" w:sz="4" w:space="0" w:color="auto"/>
            </w:tcBorders>
            <w:hideMark/>
          </w:tcPr>
          <w:p w14:paraId="62B29F0B"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798C5710"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152000</w:t>
            </w:r>
          </w:p>
        </w:tc>
        <w:tc>
          <w:tcPr>
            <w:tcW w:w="1175" w:type="dxa"/>
            <w:tcBorders>
              <w:top w:val="single" w:sz="4" w:space="0" w:color="auto"/>
              <w:left w:val="single" w:sz="4" w:space="0" w:color="auto"/>
              <w:bottom w:val="single" w:sz="4" w:space="0" w:color="auto"/>
              <w:right w:val="single" w:sz="4" w:space="0" w:color="auto"/>
            </w:tcBorders>
            <w:hideMark/>
          </w:tcPr>
          <w:p w14:paraId="17F4FA8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2C3AB36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6300508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1E1E1F0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1EF415F6"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11E418D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3</w:t>
            </w:r>
          </w:p>
        </w:tc>
        <w:tc>
          <w:tcPr>
            <w:tcW w:w="1853" w:type="dxa"/>
            <w:tcBorders>
              <w:top w:val="single" w:sz="4" w:space="0" w:color="auto"/>
              <w:left w:val="single" w:sz="4" w:space="0" w:color="auto"/>
              <w:bottom w:val="single" w:sz="4" w:space="0" w:color="auto"/>
              <w:right w:val="single" w:sz="4" w:space="0" w:color="auto"/>
            </w:tcBorders>
            <w:vAlign w:val="center"/>
            <w:hideMark/>
          </w:tcPr>
          <w:p w14:paraId="769A1432"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180104</w:t>
            </w:r>
          </w:p>
        </w:tc>
        <w:tc>
          <w:tcPr>
            <w:tcW w:w="1205" w:type="dxa"/>
            <w:tcBorders>
              <w:top w:val="single" w:sz="4" w:space="0" w:color="auto"/>
              <w:left w:val="single" w:sz="4" w:space="0" w:color="auto"/>
              <w:bottom w:val="single" w:sz="4" w:space="0" w:color="auto"/>
              <w:right w:val="single" w:sz="4" w:space="0" w:color="auto"/>
            </w:tcBorders>
            <w:hideMark/>
          </w:tcPr>
          <w:p w14:paraId="1005BA6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46CDAF9B"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26700</w:t>
            </w:r>
          </w:p>
        </w:tc>
        <w:tc>
          <w:tcPr>
            <w:tcW w:w="1175" w:type="dxa"/>
            <w:tcBorders>
              <w:top w:val="single" w:sz="4" w:space="0" w:color="auto"/>
              <w:left w:val="single" w:sz="4" w:space="0" w:color="auto"/>
              <w:bottom w:val="single" w:sz="4" w:space="0" w:color="auto"/>
              <w:right w:val="single" w:sz="4" w:space="0" w:color="auto"/>
            </w:tcBorders>
            <w:hideMark/>
          </w:tcPr>
          <w:p w14:paraId="5BD6962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524AABD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15AEF288"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739B115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76B0C2E9"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14FB476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4</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6EFD7E6"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180106</w:t>
            </w:r>
          </w:p>
        </w:tc>
        <w:tc>
          <w:tcPr>
            <w:tcW w:w="1205" w:type="dxa"/>
            <w:tcBorders>
              <w:top w:val="single" w:sz="4" w:space="0" w:color="auto"/>
              <w:left w:val="single" w:sz="4" w:space="0" w:color="auto"/>
              <w:bottom w:val="single" w:sz="4" w:space="0" w:color="auto"/>
              <w:right w:val="single" w:sz="4" w:space="0" w:color="auto"/>
            </w:tcBorders>
            <w:hideMark/>
          </w:tcPr>
          <w:p w14:paraId="3A3A47FB"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68E82F37"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2060</w:t>
            </w:r>
          </w:p>
        </w:tc>
        <w:tc>
          <w:tcPr>
            <w:tcW w:w="1175" w:type="dxa"/>
            <w:tcBorders>
              <w:top w:val="single" w:sz="4" w:space="0" w:color="auto"/>
              <w:left w:val="single" w:sz="4" w:space="0" w:color="auto"/>
              <w:bottom w:val="single" w:sz="4" w:space="0" w:color="auto"/>
              <w:right w:val="single" w:sz="4" w:space="0" w:color="auto"/>
            </w:tcBorders>
            <w:hideMark/>
          </w:tcPr>
          <w:p w14:paraId="2E68325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6E5EFF07"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4D6A92D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0C8F760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24090072"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76325DF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5</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54B367B"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180108</w:t>
            </w:r>
          </w:p>
        </w:tc>
        <w:tc>
          <w:tcPr>
            <w:tcW w:w="1205" w:type="dxa"/>
            <w:tcBorders>
              <w:top w:val="single" w:sz="4" w:space="0" w:color="auto"/>
              <w:left w:val="single" w:sz="4" w:space="0" w:color="auto"/>
              <w:bottom w:val="single" w:sz="4" w:space="0" w:color="auto"/>
              <w:right w:val="single" w:sz="4" w:space="0" w:color="auto"/>
            </w:tcBorders>
            <w:hideMark/>
          </w:tcPr>
          <w:p w14:paraId="3175C24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0DAA32F3"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17900</w:t>
            </w:r>
          </w:p>
        </w:tc>
        <w:tc>
          <w:tcPr>
            <w:tcW w:w="1175" w:type="dxa"/>
            <w:tcBorders>
              <w:top w:val="single" w:sz="4" w:space="0" w:color="auto"/>
              <w:left w:val="single" w:sz="4" w:space="0" w:color="auto"/>
              <w:bottom w:val="single" w:sz="4" w:space="0" w:color="auto"/>
              <w:right w:val="single" w:sz="4" w:space="0" w:color="auto"/>
            </w:tcBorders>
            <w:hideMark/>
          </w:tcPr>
          <w:p w14:paraId="5571470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75BDCA1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0CFE3D8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108A486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7896328F"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0862EB8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6</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5F1A8C0"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180109</w:t>
            </w:r>
          </w:p>
        </w:tc>
        <w:tc>
          <w:tcPr>
            <w:tcW w:w="1205" w:type="dxa"/>
            <w:tcBorders>
              <w:top w:val="single" w:sz="4" w:space="0" w:color="auto"/>
              <w:left w:val="single" w:sz="4" w:space="0" w:color="auto"/>
              <w:bottom w:val="single" w:sz="4" w:space="0" w:color="auto"/>
              <w:right w:val="single" w:sz="4" w:space="0" w:color="auto"/>
            </w:tcBorders>
            <w:hideMark/>
          </w:tcPr>
          <w:p w14:paraId="32E3B56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64B205BB"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120</w:t>
            </w:r>
          </w:p>
        </w:tc>
        <w:tc>
          <w:tcPr>
            <w:tcW w:w="1175" w:type="dxa"/>
            <w:tcBorders>
              <w:top w:val="single" w:sz="4" w:space="0" w:color="auto"/>
              <w:left w:val="single" w:sz="4" w:space="0" w:color="auto"/>
              <w:bottom w:val="single" w:sz="4" w:space="0" w:color="auto"/>
              <w:right w:val="single" w:sz="4" w:space="0" w:color="auto"/>
            </w:tcBorders>
            <w:hideMark/>
          </w:tcPr>
          <w:p w14:paraId="1C92B95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43DC1ED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6E98ADDE"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7253169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20E996B7"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E8F7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7270E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MEDYKÓW</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2B30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BBEE1"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6B0C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7AF0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3AF3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57F8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280CBB6C"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3C47A0F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22F68C81"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180102</w:t>
            </w:r>
          </w:p>
        </w:tc>
        <w:tc>
          <w:tcPr>
            <w:tcW w:w="1205" w:type="dxa"/>
            <w:tcBorders>
              <w:top w:val="single" w:sz="4" w:space="0" w:color="auto"/>
              <w:left w:val="single" w:sz="4" w:space="0" w:color="auto"/>
              <w:bottom w:val="single" w:sz="4" w:space="0" w:color="auto"/>
              <w:right w:val="single" w:sz="4" w:space="0" w:color="auto"/>
            </w:tcBorders>
            <w:hideMark/>
          </w:tcPr>
          <w:p w14:paraId="6778FED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27D6417F"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1500</w:t>
            </w:r>
          </w:p>
        </w:tc>
        <w:tc>
          <w:tcPr>
            <w:tcW w:w="1175" w:type="dxa"/>
            <w:tcBorders>
              <w:top w:val="single" w:sz="4" w:space="0" w:color="auto"/>
              <w:left w:val="single" w:sz="4" w:space="0" w:color="auto"/>
              <w:bottom w:val="single" w:sz="4" w:space="0" w:color="auto"/>
              <w:right w:val="single" w:sz="4" w:space="0" w:color="auto"/>
            </w:tcBorders>
            <w:hideMark/>
          </w:tcPr>
          <w:p w14:paraId="619B7D7A"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2529911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46AF8B5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5781C26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1C2C8E89"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0B7EE05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2</w:t>
            </w:r>
          </w:p>
        </w:tc>
        <w:tc>
          <w:tcPr>
            <w:tcW w:w="1853" w:type="dxa"/>
            <w:tcBorders>
              <w:top w:val="single" w:sz="4" w:space="0" w:color="auto"/>
              <w:left w:val="single" w:sz="4" w:space="0" w:color="auto"/>
              <w:bottom w:val="single" w:sz="4" w:space="0" w:color="auto"/>
              <w:right w:val="single" w:sz="4" w:space="0" w:color="auto"/>
            </w:tcBorders>
            <w:hideMark/>
          </w:tcPr>
          <w:p w14:paraId="1D708B93"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180103</w:t>
            </w:r>
          </w:p>
        </w:tc>
        <w:tc>
          <w:tcPr>
            <w:tcW w:w="1205" w:type="dxa"/>
            <w:tcBorders>
              <w:top w:val="single" w:sz="4" w:space="0" w:color="auto"/>
              <w:left w:val="single" w:sz="4" w:space="0" w:color="auto"/>
              <w:bottom w:val="single" w:sz="4" w:space="0" w:color="auto"/>
              <w:right w:val="single" w:sz="4" w:space="0" w:color="auto"/>
            </w:tcBorders>
            <w:hideMark/>
          </w:tcPr>
          <w:p w14:paraId="01A73B7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07A09BB3"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405000</w:t>
            </w:r>
          </w:p>
        </w:tc>
        <w:tc>
          <w:tcPr>
            <w:tcW w:w="1175" w:type="dxa"/>
            <w:tcBorders>
              <w:top w:val="single" w:sz="4" w:space="0" w:color="auto"/>
              <w:left w:val="single" w:sz="4" w:space="0" w:color="auto"/>
              <w:bottom w:val="single" w:sz="4" w:space="0" w:color="auto"/>
              <w:right w:val="single" w:sz="4" w:space="0" w:color="auto"/>
            </w:tcBorders>
            <w:hideMark/>
          </w:tcPr>
          <w:p w14:paraId="3781CB3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095EC4C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13AEFD5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3B39317E"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3B4D5AE5"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7464D67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3</w:t>
            </w:r>
          </w:p>
        </w:tc>
        <w:tc>
          <w:tcPr>
            <w:tcW w:w="1853" w:type="dxa"/>
            <w:tcBorders>
              <w:top w:val="single" w:sz="4" w:space="0" w:color="auto"/>
              <w:left w:val="single" w:sz="4" w:space="0" w:color="auto"/>
              <w:bottom w:val="single" w:sz="4" w:space="0" w:color="auto"/>
              <w:right w:val="single" w:sz="4" w:space="0" w:color="auto"/>
            </w:tcBorders>
            <w:hideMark/>
          </w:tcPr>
          <w:p w14:paraId="5B856681"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180104</w:t>
            </w:r>
          </w:p>
        </w:tc>
        <w:tc>
          <w:tcPr>
            <w:tcW w:w="1205" w:type="dxa"/>
            <w:tcBorders>
              <w:top w:val="single" w:sz="4" w:space="0" w:color="auto"/>
              <w:left w:val="single" w:sz="4" w:space="0" w:color="auto"/>
              <w:bottom w:val="single" w:sz="4" w:space="0" w:color="auto"/>
              <w:right w:val="single" w:sz="4" w:space="0" w:color="auto"/>
            </w:tcBorders>
            <w:hideMark/>
          </w:tcPr>
          <w:p w14:paraId="27BA4EB0"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31697807"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10100</w:t>
            </w:r>
          </w:p>
        </w:tc>
        <w:tc>
          <w:tcPr>
            <w:tcW w:w="1175" w:type="dxa"/>
            <w:tcBorders>
              <w:top w:val="single" w:sz="4" w:space="0" w:color="auto"/>
              <w:left w:val="single" w:sz="4" w:space="0" w:color="auto"/>
              <w:bottom w:val="single" w:sz="4" w:space="0" w:color="auto"/>
              <w:right w:val="single" w:sz="4" w:space="0" w:color="auto"/>
            </w:tcBorders>
            <w:hideMark/>
          </w:tcPr>
          <w:p w14:paraId="362E5FF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2C243BC8"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05163237"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3F91113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28D5D281"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21A4D1B8"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4</w:t>
            </w:r>
          </w:p>
        </w:tc>
        <w:tc>
          <w:tcPr>
            <w:tcW w:w="1853" w:type="dxa"/>
            <w:tcBorders>
              <w:top w:val="single" w:sz="4" w:space="0" w:color="auto"/>
              <w:left w:val="single" w:sz="4" w:space="0" w:color="auto"/>
              <w:bottom w:val="single" w:sz="4" w:space="0" w:color="auto"/>
              <w:right w:val="single" w:sz="4" w:space="0" w:color="auto"/>
            </w:tcBorders>
            <w:hideMark/>
          </w:tcPr>
          <w:p w14:paraId="4B0E411B"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180106</w:t>
            </w:r>
          </w:p>
        </w:tc>
        <w:tc>
          <w:tcPr>
            <w:tcW w:w="1205" w:type="dxa"/>
            <w:tcBorders>
              <w:top w:val="single" w:sz="4" w:space="0" w:color="auto"/>
              <w:left w:val="single" w:sz="4" w:space="0" w:color="auto"/>
              <w:bottom w:val="single" w:sz="4" w:space="0" w:color="auto"/>
              <w:right w:val="single" w:sz="4" w:space="0" w:color="auto"/>
            </w:tcBorders>
            <w:hideMark/>
          </w:tcPr>
          <w:p w14:paraId="7CE48AA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66A87E23"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26350</w:t>
            </w:r>
          </w:p>
        </w:tc>
        <w:tc>
          <w:tcPr>
            <w:tcW w:w="1175" w:type="dxa"/>
            <w:tcBorders>
              <w:top w:val="single" w:sz="4" w:space="0" w:color="auto"/>
              <w:left w:val="single" w:sz="4" w:space="0" w:color="auto"/>
              <w:bottom w:val="single" w:sz="4" w:space="0" w:color="auto"/>
              <w:right w:val="single" w:sz="4" w:space="0" w:color="auto"/>
            </w:tcBorders>
            <w:hideMark/>
          </w:tcPr>
          <w:p w14:paraId="68FBF19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246FDE6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72B43097"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05B917E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719CCEFF" w14:textId="77777777" w:rsidTr="004015F6">
        <w:trPr>
          <w:trHeight w:val="350"/>
        </w:trPr>
        <w:tc>
          <w:tcPr>
            <w:tcW w:w="754" w:type="dxa"/>
            <w:tcBorders>
              <w:top w:val="single" w:sz="4" w:space="0" w:color="auto"/>
              <w:left w:val="single" w:sz="4" w:space="0" w:color="auto"/>
              <w:bottom w:val="single" w:sz="4" w:space="0" w:color="auto"/>
              <w:right w:val="single" w:sz="4" w:space="0" w:color="auto"/>
            </w:tcBorders>
            <w:vAlign w:val="center"/>
            <w:hideMark/>
          </w:tcPr>
          <w:p w14:paraId="2DF9687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5</w:t>
            </w:r>
          </w:p>
        </w:tc>
        <w:tc>
          <w:tcPr>
            <w:tcW w:w="1853" w:type="dxa"/>
            <w:tcBorders>
              <w:top w:val="single" w:sz="4" w:space="0" w:color="auto"/>
              <w:left w:val="single" w:sz="4" w:space="0" w:color="auto"/>
              <w:bottom w:val="single" w:sz="4" w:space="0" w:color="auto"/>
              <w:right w:val="single" w:sz="4" w:space="0" w:color="auto"/>
            </w:tcBorders>
            <w:hideMark/>
          </w:tcPr>
          <w:p w14:paraId="54289F20"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180108</w:t>
            </w:r>
          </w:p>
        </w:tc>
        <w:tc>
          <w:tcPr>
            <w:tcW w:w="1205" w:type="dxa"/>
            <w:tcBorders>
              <w:top w:val="single" w:sz="4" w:space="0" w:color="auto"/>
              <w:left w:val="single" w:sz="4" w:space="0" w:color="auto"/>
              <w:bottom w:val="single" w:sz="4" w:space="0" w:color="auto"/>
              <w:right w:val="single" w:sz="4" w:space="0" w:color="auto"/>
            </w:tcBorders>
            <w:hideMark/>
          </w:tcPr>
          <w:p w14:paraId="356D73EE"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4" w:space="0" w:color="auto"/>
              <w:right w:val="single" w:sz="4" w:space="0" w:color="auto"/>
            </w:tcBorders>
            <w:vAlign w:val="center"/>
          </w:tcPr>
          <w:p w14:paraId="43053B1E"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430</w:t>
            </w:r>
          </w:p>
        </w:tc>
        <w:tc>
          <w:tcPr>
            <w:tcW w:w="1175" w:type="dxa"/>
            <w:tcBorders>
              <w:top w:val="single" w:sz="4" w:space="0" w:color="auto"/>
              <w:left w:val="single" w:sz="4" w:space="0" w:color="auto"/>
              <w:bottom w:val="single" w:sz="4" w:space="0" w:color="auto"/>
              <w:right w:val="single" w:sz="4" w:space="0" w:color="auto"/>
            </w:tcBorders>
            <w:hideMark/>
          </w:tcPr>
          <w:p w14:paraId="3AB9B69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275" w:type="dxa"/>
            <w:tcBorders>
              <w:top w:val="single" w:sz="4" w:space="0" w:color="auto"/>
              <w:left w:val="single" w:sz="4" w:space="0" w:color="auto"/>
              <w:bottom w:val="single" w:sz="4" w:space="0" w:color="auto"/>
              <w:right w:val="single" w:sz="4" w:space="0" w:color="auto"/>
            </w:tcBorders>
            <w:hideMark/>
          </w:tcPr>
          <w:p w14:paraId="019E2CF4"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hideMark/>
          </w:tcPr>
          <w:p w14:paraId="2C2F304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 </w:t>
            </w:r>
          </w:p>
        </w:tc>
        <w:tc>
          <w:tcPr>
            <w:tcW w:w="1421" w:type="dxa"/>
            <w:tcBorders>
              <w:top w:val="single" w:sz="4" w:space="0" w:color="auto"/>
              <w:left w:val="single" w:sz="4" w:space="0" w:color="auto"/>
              <w:bottom w:val="single" w:sz="4" w:space="0" w:color="auto"/>
              <w:right w:val="single" w:sz="4" w:space="0" w:color="auto"/>
            </w:tcBorders>
          </w:tcPr>
          <w:p w14:paraId="295D0BDC"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5F2F4A2D" w14:textId="77777777" w:rsidTr="004015F6">
        <w:trPr>
          <w:trHeight w:val="350"/>
        </w:trPr>
        <w:tc>
          <w:tcPr>
            <w:tcW w:w="754" w:type="dxa"/>
            <w:tcBorders>
              <w:top w:val="single" w:sz="4" w:space="0" w:color="auto"/>
              <w:left w:val="single" w:sz="4" w:space="0" w:color="auto"/>
              <w:bottom w:val="single" w:sz="18" w:space="0" w:color="auto"/>
              <w:right w:val="single" w:sz="4" w:space="0" w:color="auto"/>
            </w:tcBorders>
            <w:vAlign w:val="center"/>
          </w:tcPr>
          <w:p w14:paraId="27BE0D8D"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6</w:t>
            </w:r>
          </w:p>
        </w:tc>
        <w:tc>
          <w:tcPr>
            <w:tcW w:w="1853" w:type="dxa"/>
            <w:tcBorders>
              <w:top w:val="single" w:sz="4" w:space="0" w:color="auto"/>
              <w:left w:val="single" w:sz="4" w:space="0" w:color="auto"/>
              <w:bottom w:val="single" w:sz="18" w:space="0" w:color="auto"/>
              <w:right w:val="single" w:sz="4" w:space="0" w:color="auto"/>
            </w:tcBorders>
          </w:tcPr>
          <w:p w14:paraId="411AB4A9" w14:textId="77777777" w:rsidR="004015F6" w:rsidRPr="004015F6" w:rsidRDefault="004015F6" w:rsidP="004015F6">
            <w:pPr>
              <w:spacing w:before="100" w:beforeAutospacing="1" w:after="100" w:afterAutospacing="1"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180109</w:t>
            </w:r>
          </w:p>
        </w:tc>
        <w:tc>
          <w:tcPr>
            <w:tcW w:w="1205" w:type="dxa"/>
            <w:tcBorders>
              <w:top w:val="single" w:sz="4" w:space="0" w:color="auto"/>
              <w:left w:val="single" w:sz="4" w:space="0" w:color="auto"/>
              <w:bottom w:val="single" w:sz="18" w:space="0" w:color="auto"/>
              <w:right w:val="single" w:sz="4" w:space="0" w:color="auto"/>
            </w:tcBorders>
          </w:tcPr>
          <w:p w14:paraId="38919A73"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kg</w:t>
            </w:r>
          </w:p>
        </w:tc>
        <w:tc>
          <w:tcPr>
            <w:tcW w:w="1296" w:type="dxa"/>
            <w:tcBorders>
              <w:top w:val="single" w:sz="4" w:space="0" w:color="auto"/>
              <w:left w:val="single" w:sz="4" w:space="0" w:color="auto"/>
              <w:bottom w:val="single" w:sz="18" w:space="0" w:color="auto"/>
              <w:right w:val="single" w:sz="4" w:space="0" w:color="auto"/>
            </w:tcBorders>
            <w:vAlign w:val="center"/>
          </w:tcPr>
          <w:p w14:paraId="44DF0C90" w14:textId="77777777" w:rsidR="004015F6" w:rsidRPr="004015F6" w:rsidRDefault="004015F6" w:rsidP="004015F6">
            <w:pPr>
              <w:spacing w:before="100" w:beforeAutospacing="1" w:after="0" w:line="240" w:lineRule="auto"/>
              <w:jc w:val="right"/>
              <w:rPr>
                <w:rFonts w:ascii="Tahoma" w:eastAsia="Times New Roman" w:hAnsi="Tahoma" w:cs="Tahoma"/>
                <w:sz w:val="18"/>
                <w:szCs w:val="18"/>
                <w:lang w:eastAsia="pl-PL"/>
              </w:rPr>
            </w:pPr>
            <w:r w:rsidRPr="004015F6">
              <w:rPr>
                <w:rFonts w:ascii="Tahoma" w:eastAsia="Times New Roman" w:hAnsi="Tahoma" w:cs="Tahoma"/>
                <w:sz w:val="18"/>
                <w:szCs w:val="18"/>
                <w:lang w:eastAsia="pl-PL"/>
              </w:rPr>
              <w:t>150</w:t>
            </w:r>
          </w:p>
        </w:tc>
        <w:tc>
          <w:tcPr>
            <w:tcW w:w="1175" w:type="dxa"/>
            <w:tcBorders>
              <w:top w:val="single" w:sz="4" w:space="0" w:color="auto"/>
              <w:left w:val="single" w:sz="4" w:space="0" w:color="auto"/>
              <w:bottom w:val="single" w:sz="18" w:space="0" w:color="auto"/>
              <w:right w:val="single" w:sz="4" w:space="0" w:color="auto"/>
            </w:tcBorders>
          </w:tcPr>
          <w:p w14:paraId="3BF1C189"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c>
          <w:tcPr>
            <w:tcW w:w="1275" w:type="dxa"/>
            <w:tcBorders>
              <w:top w:val="single" w:sz="4" w:space="0" w:color="auto"/>
              <w:left w:val="single" w:sz="4" w:space="0" w:color="auto"/>
              <w:bottom w:val="single" w:sz="18" w:space="0" w:color="auto"/>
              <w:right w:val="single" w:sz="4" w:space="0" w:color="auto"/>
            </w:tcBorders>
          </w:tcPr>
          <w:p w14:paraId="449A7AB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c>
          <w:tcPr>
            <w:tcW w:w="1421" w:type="dxa"/>
            <w:tcBorders>
              <w:top w:val="single" w:sz="4" w:space="0" w:color="auto"/>
              <w:left w:val="single" w:sz="4" w:space="0" w:color="auto"/>
              <w:bottom w:val="single" w:sz="18" w:space="0" w:color="auto"/>
              <w:right w:val="single" w:sz="4" w:space="0" w:color="auto"/>
            </w:tcBorders>
          </w:tcPr>
          <w:p w14:paraId="75627F1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c>
          <w:tcPr>
            <w:tcW w:w="1421" w:type="dxa"/>
            <w:tcBorders>
              <w:top w:val="single" w:sz="4" w:space="0" w:color="auto"/>
              <w:left w:val="single" w:sz="4" w:space="0" w:color="auto"/>
              <w:bottom w:val="single" w:sz="18" w:space="0" w:color="auto"/>
              <w:right w:val="single" w:sz="4" w:space="0" w:color="auto"/>
            </w:tcBorders>
          </w:tcPr>
          <w:p w14:paraId="5EB19F0B"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p>
        </w:tc>
      </w:tr>
      <w:tr w:rsidR="004015F6" w:rsidRPr="007B1E2B" w14:paraId="1934AD23" w14:textId="77777777" w:rsidTr="004015F6">
        <w:trPr>
          <w:trHeight w:val="350"/>
        </w:trPr>
        <w:tc>
          <w:tcPr>
            <w:tcW w:w="754" w:type="dxa"/>
            <w:tcBorders>
              <w:top w:val="single" w:sz="18" w:space="0" w:color="auto"/>
              <w:left w:val="single" w:sz="18" w:space="0" w:color="auto"/>
              <w:bottom w:val="single" w:sz="18" w:space="0" w:color="auto"/>
              <w:right w:val="single" w:sz="18" w:space="0" w:color="auto"/>
            </w:tcBorders>
            <w:vAlign w:val="center"/>
            <w:hideMark/>
          </w:tcPr>
          <w:p w14:paraId="343D90BE"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p w14:paraId="38E68E2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tc>
        <w:tc>
          <w:tcPr>
            <w:tcW w:w="1853" w:type="dxa"/>
            <w:tcBorders>
              <w:top w:val="single" w:sz="18" w:space="0" w:color="auto"/>
              <w:left w:val="single" w:sz="18" w:space="0" w:color="auto"/>
              <w:bottom w:val="single" w:sz="18" w:space="0" w:color="auto"/>
              <w:right w:val="single" w:sz="18" w:space="0" w:color="auto"/>
            </w:tcBorders>
            <w:hideMark/>
          </w:tcPr>
          <w:p w14:paraId="7FE96DA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p w14:paraId="39206B92"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RAZEM:</w:t>
            </w:r>
          </w:p>
        </w:tc>
        <w:tc>
          <w:tcPr>
            <w:tcW w:w="1205" w:type="dxa"/>
            <w:tcBorders>
              <w:top w:val="single" w:sz="18" w:space="0" w:color="auto"/>
              <w:left w:val="single" w:sz="18" w:space="0" w:color="auto"/>
              <w:bottom w:val="single" w:sz="18" w:space="0" w:color="auto"/>
              <w:right w:val="single" w:sz="18" w:space="0" w:color="auto"/>
            </w:tcBorders>
            <w:hideMark/>
          </w:tcPr>
          <w:p w14:paraId="2BCB9A08"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p w14:paraId="3CE0DE27"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kg</w:t>
            </w:r>
          </w:p>
        </w:tc>
        <w:tc>
          <w:tcPr>
            <w:tcW w:w="1296" w:type="dxa"/>
            <w:tcBorders>
              <w:top w:val="single" w:sz="18" w:space="0" w:color="auto"/>
              <w:left w:val="single" w:sz="18" w:space="0" w:color="auto"/>
              <w:bottom w:val="single" w:sz="18" w:space="0" w:color="auto"/>
              <w:right w:val="single" w:sz="18" w:space="0" w:color="auto"/>
            </w:tcBorders>
            <w:vAlign w:val="center"/>
            <w:hideMark/>
          </w:tcPr>
          <w:p w14:paraId="19B74F5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bCs/>
                <w:sz w:val="18"/>
                <w:szCs w:val="18"/>
                <w:lang w:eastAsia="pl-PL"/>
              </w:rPr>
              <w:t> </w:t>
            </w:r>
          </w:p>
          <w:p w14:paraId="286AA567"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sz w:val="18"/>
                <w:szCs w:val="18"/>
                <w:lang w:eastAsia="pl-PL"/>
              </w:rPr>
              <w:t>642 500</w:t>
            </w:r>
          </w:p>
        </w:tc>
        <w:tc>
          <w:tcPr>
            <w:tcW w:w="1175" w:type="dxa"/>
            <w:tcBorders>
              <w:top w:val="single" w:sz="18" w:space="0" w:color="auto"/>
              <w:left w:val="single" w:sz="18" w:space="0" w:color="auto"/>
              <w:bottom w:val="single" w:sz="18" w:space="0" w:color="auto"/>
              <w:right w:val="single" w:sz="18" w:space="0" w:color="auto"/>
            </w:tcBorders>
            <w:hideMark/>
          </w:tcPr>
          <w:p w14:paraId="1E582521"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p w14:paraId="36952C1F"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XXXX</w:t>
            </w:r>
          </w:p>
        </w:tc>
        <w:tc>
          <w:tcPr>
            <w:tcW w:w="1275" w:type="dxa"/>
            <w:tcBorders>
              <w:top w:val="single" w:sz="18" w:space="0" w:color="auto"/>
              <w:left w:val="single" w:sz="18" w:space="0" w:color="auto"/>
              <w:bottom w:val="single" w:sz="18" w:space="0" w:color="auto"/>
              <w:right w:val="single" w:sz="18" w:space="0" w:color="auto"/>
            </w:tcBorders>
            <w:hideMark/>
          </w:tcPr>
          <w:p w14:paraId="13CA5F88"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p w14:paraId="55BF95B5"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tc>
        <w:tc>
          <w:tcPr>
            <w:tcW w:w="1421" w:type="dxa"/>
            <w:tcBorders>
              <w:top w:val="single" w:sz="18" w:space="0" w:color="auto"/>
              <w:left w:val="single" w:sz="18" w:space="0" w:color="auto"/>
              <w:bottom w:val="single" w:sz="18" w:space="0" w:color="auto"/>
              <w:right w:val="single" w:sz="18" w:space="0" w:color="auto"/>
            </w:tcBorders>
            <w:hideMark/>
          </w:tcPr>
          <w:p w14:paraId="31DF2E86" w14:textId="77777777" w:rsidR="004015F6" w:rsidRPr="004015F6" w:rsidRDefault="004015F6" w:rsidP="00EC172E">
            <w:pPr>
              <w:spacing w:before="100" w:beforeAutospacing="1" w:after="100" w:afterAutospacing="1" w:line="240" w:lineRule="auto"/>
              <w:jc w:val="center"/>
              <w:rPr>
                <w:rFonts w:ascii="Tahoma" w:eastAsia="Times New Roman" w:hAnsi="Tahoma" w:cs="Tahoma"/>
                <w:sz w:val="18"/>
                <w:szCs w:val="18"/>
                <w:lang w:eastAsia="pl-PL"/>
              </w:rPr>
            </w:pPr>
            <w:r w:rsidRPr="004015F6">
              <w:rPr>
                <w:rFonts w:ascii="Tahoma" w:eastAsia="Times New Roman" w:hAnsi="Tahoma" w:cs="Tahoma"/>
                <w:b/>
                <w:sz w:val="18"/>
                <w:szCs w:val="18"/>
                <w:lang w:eastAsia="pl-PL"/>
              </w:rPr>
              <w:t> </w:t>
            </w:r>
          </w:p>
        </w:tc>
        <w:tc>
          <w:tcPr>
            <w:tcW w:w="1421" w:type="dxa"/>
          </w:tcPr>
          <w:p w14:paraId="5A08A87D" w14:textId="77777777" w:rsidR="004015F6" w:rsidRPr="004015F6" w:rsidRDefault="004015F6" w:rsidP="00EC172E">
            <w:pPr>
              <w:spacing w:after="0" w:line="240" w:lineRule="auto"/>
              <w:rPr>
                <w:rFonts w:ascii="Tahoma" w:eastAsia="Times New Roman" w:hAnsi="Tahoma" w:cs="Tahoma"/>
                <w:sz w:val="18"/>
                <w:szCs w:val="18"/>
                <w:lang w:eastAsia="pl-PL"/>
              </w:rPr>
            </w:pPr>
          </w:p>
        </w:tc>
      </w:tr>
    </w:tbl>
    <w:p w14:paraId="234EE11B" w14:textId="77777777" w:rsidR="00CE2192" w:rsidRDefault="00CE2192" w:rsidP="00CE2192">
      <w:pPr>
        <w:spacing w:after="0"/>
        <w:jc w:val="both"/>
        <w:rPr>
          <w:rFonts w:ascii="Tahoma" w:eastAsia="Times New Roman" w:hAnsi="Tahoma" w:cs="Tahoma"/>
          <w:sz w:val="20"/>
          <w:szCs w:val="20"/>
          <w:lang w:eastAsia="pl-PL"/>
        </w:rPr>
      </w:pPr>
    </w:p>
    <w:p w14:paraId="05FBB714" w14:textId="2142F2B1" w:rsidR="00A97701" w:rsidRPr="004747B1" w:rsidRDefault="00A97701" w:rsidP="00A97701">
      <w:pPr>
        <w:spacing w:after="100" w:afterAutospacing="1"/>
        <w:jc w:val="both"/>
        <w:rPr>
          <w:rFonts w:ascii="Tahoma" w:hAnsi="Tahoma" w:cs="Tahoma"/>
          <w:bCs/>
          <w:sz w:val="20"/>
          <w:szCs w:val="20"/>
        </w:rPr>
      </w:pPr>
      <w:r w:rsidRPr="004747B1">
        <w:rPr>
          <w:rFonts w:ascii="Tahoma" w:hAnsi="Tahoma" w:cs="Tahoma"/>
          <w:bCs/>
          <w:sz w:val="20"/>
          <w:szCs w:val="20"/>
        </w:rPr>
        <w:t xml:space="preserve">Godziny odbioru odpadów medycznych   </w:t>
      </w:r>
      <w:r w:rsidR="004747B1" w:rsidRPr="004747B1">
        <w:rPr>
          <w:rFonts w:ascii="Tahoma" w:hAnsi="Tahoma" w:cs="Tahoma"/>
          <w:bCs/>
          <w:sz w:val="20"/>
          <w:szCs w:val="20"/>
        </w:rPr>
        <w:t>8.00-12.00</w:t>
      </w:r>
    </w:p>
    <w:p w14:paraId="64B057A5" w14:textId="39D3E814" w:rsidR="00A97701" w:rsidRDefault="00A97701" w:rsidP="00A97701">
      <w:pPr>
        <w:pStyle w:val="Bezodstpw"/>
        <w:jc w:val="both"/>
        <w:rPr>
          <w:rFonts w:ascii="Tahoma" w:hAnsi="Tahoma" w:cs="Tahoma"/>
          <w:b/>
          <w:bCs/>
          <w:color w:val="FF0000"/>
          <w:sz w:val="20"/>
          <w:szCs w:val="20"/>
          <w:lang w:eastAsia="pl-PL"/>
        </w:rPr>
      </w:pPr>
      <w:r>
        <w:rPr>
          <w:rFonts w:ascii="Tahoma" w:hAnsi="Tahoma" w:cs="Tahoma"/>
          <w:bCs/>
          <w:sz w:val="20"/>
          <w:szCs w:val="20"/>
          <w:lang w:eastAsia="pl-PL"/>
        </w:rPr>
        <w:t>Termin wykonania</w:t>
      </w:r>
      <w:r>
        <w:rPr>
          <w:rFonts w:ascii="Tahoma" w:hAnsi="Tahoma" w:cs="Tahoma"/>
          <w:b/>
          <w:bCs/>
          <w:sz w:val="20"/>
          <w:szCs w:val="20"/>
          <w:lang w:eastAsia="pl-PL"/>
        </w:rPr>
        <w:t>:</w:t>
      </w:r>
      <w:r>
        <w:rPr>
          <w:rFonts w:ascii="Tahoma" w:hAnsi="Tahoma" w:cs="Tahoma"/>
          <w:b/>
          <w:bCs/>
          <w:color w:val="FF0000"/>
          <w:sz w:val="20"/>
          <w:szCs w:val="20"/>
          <w:lang w:eastAsia="pl-PL"/>
        </w:rPr>
        <w:t xml:space="preserve"> </w:t>
      </w:r>
      <w:r w:rsidRPr="00A97701">
        <w:rPr>
          <w:rFonts w:ascii="Tahoma" w:hAnsi="Tahoma" w:cs="Tahoma"/>
          <w:sz w:val="20"/>
          <w:szCs w:val="20"/>
          <w:lang w:eastAsia="pl-PL"/>
        </w:rPr>
        <w:t xml:space="preserve">24 miesiące od daty </w:t>
      </w:r>
      <w:r w:rsidR="00995D75" w:rsidRPr="00A97701">
        <w:rPr>
          <w:rFonts w:ascii="Tahoma" w:hAnsi="Tahoma" w:cs="Tahoma"/>
          <w:sz w:val="20"/>
          <w:szCs w:val="20"/>
          <w:lang w:eastAsia="pl-PL"/>
        </w:rPr>
        <w:t>podpisania</w:t>
      </w:r>
      <w:r w:rsidRPr="00A97701">
        <w:rPr>
          <w:rFonts w:ascii="Tahoma" w:hAnsi="Tahoma" w:cs="Tahoma"/>
          <w:sz w:val="20"/>
          <w:szCs w:val="20"/>
          <w:lang w:eastAsia="pl-PL"/>
        </w:rPr>
        <w:t xml:space="preserve"> umowy.</w:t>
      </w:r>
    </w:p>
    <w:p w14:paraId="1F41CCED" w14:textId="77777777" w:rsidR="00CE2192" w:rsidRPr="00CE2192" w:rsidRDefault="00CE2192" w:rsidP="00CE2192">
      <w:pPr>
        <w:spacing w:after="0"/>
        <w:jc w:val="both"/>
        <w:rPr>
          <w:rFonts w:ascii="Tahoma" w:eastAsia="Times New Roman" w:hAnsi="Tahoma" w:cs="Tahoma"/>
          <w:sz w:val="20"/>
          <w:szCs w:val="20"/>
          <w:lang w:eastAsia="pl-PL"/>
        </w:rPr>
      </w:pPr>
    </w:p>
    <w:p w14:paraId="3A5F57FF" w14:textId="77777777" w:rsidR="00CE2192" w:rsidRPr="00CE2192"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t>Termin płatności  w ciągu 30 dni od dnia  otrzymania faktury za każdą dostarczoną partię przedmiotu zamówienia.</w:t>
      </w:r>
    </w:p>
    <w:p w14:paraId="76BF9871" w14:textId="77777777" w:rsidR="00CE2192" w:rsidRPr="00CE2192" w:rsidRDefault="00CE2192" w:rsidP="00CE2192">
      <w:pPr>
        <w:spacing w:after="0"/>
        <w:jc w:val="both"/>
        <w:rPr>
          <w:rFonts w:ascii="Tahoma" w:eastAsia="Times New Roman" w:hAnsi="Tahoma" w:cs="Tahoma"/>
          <w:sz w:val="20"/>
          <w:szCs w:val="20"/>
          <w:lang w:eastAsia="pl-PL"/>
        </w:rPr>
      </w:pPr>
    </w:p>
    <w:p w14:paraId="41297360" w14:textId="2F4819D8" w:rsidR="00C94913" w:rsidRDefault="00CE2192" w:rsidP="00CE2192">
      <w:pPr>
        <w:spacing w:after="0"/>
        <w:jc w:val="both"/>
        <w:rPr>
          <w:rFonts w:ascii="Tahoma" w:eastAsia="Times New Roman" w:hAnsi="Tahoma" w:cs="Tahoma"/>
          <w:sz w:val="20"/>
          <w:szCs w:val="20"/>
          <w:lang w:eastAsia="pl-PL"/>
        </w:rPr>
      </w:pPr>
      <w:r w:rsidRPr="00CE2192">
        <w:rPr>
          <w:rFonts w:ascii="Tahoma" w:eastAsia="Times New Roman" w:hAnsi="Tahoma" w:cs="Tahoma"/>
          <w:sz w:val="20"/>
          <w:szCs w:val="20"/>
          <w:lang w:eastAsia="pl-PL"/>
        </w:rPr>
        <w:lastRenderedPageBreak/>
        <w:t>Nr. konta bankowego do wpłat ………………………………….( wskazanego do umieszczenia w zapisach umowy )</w:t>
      </w:r>
    </w:p>
    <w:p w14:paraId="4036AA75" w14:textId="77777777" w:rsidR="00CE2192" w:rsidRPr="00E92CE4" w:rsidRDefault="00CE2192" w:rsidP="00CE2192">
      <w:pPr>
        <w:spacing w:after="0"/>
        <w:jc w:val="both"/>
        <w:rPr>
          <w:rFonts w:ascii="Tahoma" w:eastAsia="Times New Roman" w:hAnsi="Tahoma" w:cs="Tahoma"/>
          <w:sz w:val="20"/>
          <w:szCs w:val="20"/>
          <w:lang w:eastAsia="ar-SA"/>
        </w:rPr>
      </w:pPr>
    </w:p>
    <w:p w14:paraId="3E9C2060" w14:textId="7B265AC0" w:rsidR="00F64EB5" w:rsidRPr="00E92CE4" w:rsidRDefault="00062A25" w:rsidP="00E92CE4">
      <w:pPr>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00F64EB5" w:rsidRPr="00E92CE4">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E92CE4" w:rsidRDefault="00F64EB5"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Jesteśmy związani niniejszą ofertą przez czas wskazany w Specyfikacji Warunków Zamówienia   </w:t>
      </w:r>
    </w:p>
    <w:p w14:paraId="4AABAFD8" w14:textId="77777777" w:rsidR="00F64EB5" w:rsidRPr="00E92CE4" w:rsidRDefault="005F1860"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 Zawarta w Specyfikacji </w:t>
      </w:r>
      <w:r w:rsidR="00F64EB5" w:rsidRPr="00E92CE4">
        <w:rPr>
          <w:rFonts w:ascii="Tahoma" w:eastAsia="Times New Roman" w:hAnsi="Tahoma" w:cs="Tahoma"/>
          <w:bCs/>
          <w:sz w:val="20"/>
          <w:szCs w:val="20"/>
          <w:lang w:eastAsia="pl-PL"/>
        </w:rPr>
        <w:t xml:space="preserve"> Warunków Zamówienia treść wzor</w:t>
      </w:r>
      <w:r w:rsidR="00F136B9" w:rsidRPr="00E92CE4">
        <w:rPr>
          <w:rFonts w:ascii="Tahoma" w:eastAsia="Times New Roman" w:hAnsi="Tahoma" w:cs="Tahoma"/>
          <w:bCs/>
          <w:sz w:val="20"/>
          <w:szCs w:val="20"/>
          <w:lang w:eastAsia="pl-PL"/>
        </w:rPr>
        <w:t>u</w:t>
      </w:r>
      <w:r w:rsidR="00F64EB5" w:rsidRPr="00E92CE4">
        <w:rPr>
          <w:rFonts w:ascii="Tahoma" w:eastAsia="Times New Roman" w:hAnsi="Tahoma" w:cs="Tahoma"/>
          <w:bCs/>
          <w:sz w:val="20"/>
          <w:szCs w:val="20"/>
          <w:lang w:eastAsia="pl-PL"/>
        </w:rPr>
        <w:t xml:space="preserve"> um</w:t>
      </w:r>
      <w:r w:rsidR="00F136B9" w:rsidRPr="00E92CE4">
        <w:rPr>
          <w:rFonts w:ascii="Tahoma" w:eastAsia="Times New Roman" w:hAnsi="Tahoma" w:cs="Tahoma"/>
          <w:bCs/>
          <w:sz w:val="20"/>
          <w:szCs w:val="20"/>
          <w:lang w:eastAsia="pl-PL"/>
        </w:rPr>
        <w:t>owy</w:t>
      </w:r>
      <w:r w:rsidR="00F64EB5" w:rsidRPr="00E92CE4">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w:t>
      </w:r>
      <w:r w:rsidR="00A84673" w:rsidRPr="00E92CE4">
        <w:rPr>
          <w:rFonts w:ascii="Tahoma" w:eastAsia="Times New Roman" w:hAnsi="Tahoma" w:cs="Tahoma"/>
          <w:bCs/>
          <w:sz w:val="20"/>
          <w:szCs w:val="20"/>
          <w:lang w:eastAsia="pl-PL"/>
        </w:rPr>
        <w:t>.</w:t>
      </w:r>
      <w:r w:rsidR="00F64EB5" w:rsidRPr="00E92CE4">
        <w:rPr>
          <w:rFonts w:ascii="Tahoma" w:eastAsia="Times New Roman" w:hAnsi="Tahoma" w:cs="Tahoma"/>
          <w:bCs/>
          <w:sz w:val="20"/>
          <w:szCs w:val="20"/>
          <w:lang w:eastAsia="pl-PL"/>
        </w:rPr>
        <w:t xml:space="preserve"> </w:t>
      </w:r>
    </w:p>
    <w:p w14:paraId="2131BA41" w14:textId="5EDF054D" w:rsidR="00EC4A2A" w:rsidRPr="00E92CE4" w:rsidRDefault="0052458B" w:rsidP="00E92CE4">
      <w:pPr>
        <w:spacing w:after="0"/>
        <w:jc w:val="both"/>
        <w:rPr>
          <w:rFonts w:ascii="Tahoma" w:hAnsi="Tahoma" w:cs="Tahoma"/>
          <w:sz w:val="20"/>
          <w:szCs w:val="20"/>
        </w:rPr>
      </w:pPr>
      <w:r w:rsidRPr="00E92CE4">
        <w:rPr>
          <w:rFonts w:ascii="Tahoma" w:eastAsia="Times New Roman" w:hAnsi="Tahoma" w:cs="Tahoma"/>
          <w:bCs/>
          <w:sz w:val="20"/>
          <w:szCs w:val="20"/>
          <w:lang w:eastAsia="pl-PL"/>
        </w:rPr>
        <w:t xml:space="preserve">- </w:t>
      </w:r>
      <w:r w:rsidR="00FB1033" w:rsidRPr="00E92CE4">
        <w:rPr>
          <w:rFonts w:ascii="Tahoma" w:eastAsia="Times New Roman" w:hAnsi="Tahoma" w:cs="Tahoma"/>
          <w:bCs/>
          <w:sz w:val="20"/>
          <w:szCs w:val="20"/>
          <w:lang w:eastAsia="pl-PL"/>
        </w:rPr>
        <w:t>O</w:t>
      </w:r>
      <w:r w:rsidR="00F64EB5" w:rsidRPr="00E92CE4">
        <w:rPr>
          <w:rFonts w:ascii="Tahoma" w:hAnsi="Tahoma" w:cs="Tahoma"/>
          <w:sz w:val="20"/>
          <w:szCs w:val="20"/>
        </w:rPr>
        <w:t>świadczamy, że dane zawarte w ofercie, dokumentach i oświadczeniach są zgodne ze stanem faktycznym.</w:t>
      </w:r>
    </w:p>
    <w:p w14:paraId="59B5DC07" w14:textId="52ECACEF" w:rsidR="00995D75" w:rsidRDefault="00EC4A2A" w:rsidP="00995D75">
      <w:pPr>
        <w:jc w:val="both"/>
        <w:rPr>
          <w:rFonts w:ascii="Tahoma" w:hAnsi="Tahoma" w:cs="Tahoma"/>
          <w:sz w:val="20"/>
          <w:szCs w:val="20"/>
          <w:lang w:eastAsia="pl-PL"/>
        </w:rPr>
      </w:pPr>
      <w:r w:rsidRPr="00E92CE4">
        <w:rPr>
          <w:rFonts w:ascii="Tahoma" w:hAnsi="Tahoma" w:cs="Tahoma"/>
          <w:sz w:val="20"/>
          <w:szCs w:val="20"/>
        </w:rPr>
        <w:t>-</w:t>
      </w:r>
      <w:r w:rsidR="00995D75">
        <w:rPr>
          <w:rFonts w:ascii="Tahoma" w:hAnsi="Tahoma" w:cs="Tahoma"/>
          <w:sz w:val="20"/>
          <w:szCs w:val="20"/>
          <w:lang w:eastAsia="pl-PL"/>
        </w:rPr>
        <w:t xml:space="preserve"> Oświadczamy, że przedmiot i warunki realizacji zamówienia są zgodne z ustawą </w:t>
      </w:r>
      <w:r w:rsidR="00995D75">
        <w:rPr>
          <w:rFonts w:ascii="Tahoma" w:hAnsi="Tahoma" w:cs="Tahoma"/>
          <w:sz w:val="20"/>
          <w:szCs w:val="20"/>
        </w:rPr>
        <w:t>o odpadach (</w:t>
      </w:r>
      <w:r w:rsidR="00995D75">
        <w:rPr>
          <w:rFonts w:ascii="Tahoma" w:hAnsi="Tahoma" w:cs="Tahoma"/>
          <w:sz w:val="20"/>
          <w:szCs w:val="20"/>
          <w:lang w:eastAsia="ar-SA"/>
        </w:rPr>
        <w:t>Dz.U. 2022 poz. 699</w:t>
      </w:r>
      <w:r w:rsidR="00995D75">
        <w:rPr>
          <w:rFonts w:ascii="Tahoma" w:hAnsi="Tahoma" w:cs="Tahoma"/>
          <w:sz w:val="20"/>
          <w:szCs w:val="20"/>
        </w:rPr>
        <w:t>),</w:t>
      </w:r>
      <w:r w:rsidR="00995D75">
        <w:rPr>
          <w:rFonts w:ascii="Tahoma" w:hAnsi="Tahoma" w:cs="Tahoma"/>
          <w:sz w:val="20"/>
          <w:szCs w:val="20"/>
          <w:lang w:eastAsia="pl-PL"/>
        </w:rPr>
        <w:t xml:space="preserve"> oraz z innymi obowiązującymi przepisami prawnymi w tym zakresie.</w:t>
      </w:r>
    </w:p>
    <w:p w14:paraId="46E7ADBD" w14:textId="77777777" w:rsidR="003C2F76" w:rsidRDefault="00D51E0C" w:rsidP="003C2F76">
      <w:pPr>
        <w:spacing w:after="0"/>
        <w:jc w:val="both"/>
        <w:rPr>
          <w:rFonts w:ascii="Tahoma" w:eastAsia="Arial Unicode MS" w:hAnsi="Tahoma" w:cs="Tahoma"/>
          <w:sz w:val="20"/>
          <w:szCs w:val="20"/>
          <w:lang w:eastAsia="pl-PL"/>
        </w:rPr>
      </w:pPr>
      <w:r w:rsidRPr="00E92CE4">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0DD20764" w14:textId="4A5B0A2E" w:rsidR="00C94913" w:rsidRDefault="00C94913" w:rsidP="00995D75">
      <w:pPr>
        <w:spacing w:after="0"/>
        <w:jc w:val="both"/>
        <w:rPr>
          <w:rFonts w:ascii="Calibri" w:hAnsi="Calibri" w:cs="Calibri"/>
        </w:rPr>
      </w:pPr>
      <w:r>
        <w:rPr>
          <w:rFonts w:ascii="Calibri" w:hAnsi="Calibri" w:cs="Calibri"/>
        </w:rPr>
        <w:t xml:space="preserve">- </w:t>
      </w:r>
      <w:r w:rsidRPr="00C94913">
        <w:rPr>
          <w:rFonts w:ascii="Calibri" w:hAnsi="Calibri" w:cs="Calibri"/>
        </w:rPr>
        <w:t>Oświadczamy, iż w cenie naszej oferty zostały uwzględnione wszystkie koszty wykonania zamówienia.</w:t>
      </w:r>
    </w:p>
    <w:p w14:paraId="07D4D7DE" w14:textId="719C6498" w:rsidR="00CE2192" w:rsidRPr="00EF5AF0" w:rsidRDefault="00CE2192" w:rsidP="00995D75">
      <w:pPr>
        <w:spacing w:after="0"/>
        <w:rPr>
          <w:rFonts w:ascii="Tahoma" w:eastAsia="Times New Roman" w:hAnsi="Tahoma" w:cs="Tahoma"/>
          <w:bCs/>
          <w:sz w:val="20"/>
          <w:szCs w:val="20"/>
          <w:lang w:eastAsia="pl-PL"/>
        </w:rPr>
      </w:pPr>
      <w:r>
        <w:rPr>
          <w:rFonts w:ascii="Tahoma" w:eastAsia="Times New Roman" w:hAnsi="Tahoma" w:cs="Tahoma"/>
          <w:bCs/>
          <w:sz w:val="20"/>
          <w:szCs w:val="20"/>
          <w:lang w:eastAsia="pl-PL"/>
        </w:rPr>
        <w:t>-    Oświadczamy</w:t>
      </w:r>
      <w:r w:rsidRPr="00686CD6">
        <w:rPr>
          <w:rFonts w:ascii="Tahoma" w:eastAsia="Times New Roman" w:hAnsi="Tahoma" w:cs="Tahoma"/>
          <w:bCs/>
          <w:sz w:val="20"/>
          <w:szCs w:val="20"/>
          <w:lang w:eastAsia="pl-PL"/>
        </w:rPr>
        <w:t>, że następującą część zamówienia …………………………………………</w:t>
      </w:r>
      <w:r>
        <w:rPr>
          <w:rFonts w:ascii="Tahoma" w:eastAsia="Times New Roman" w:hAnsi="Tahoma" w:cs="Tahoma"/>
          <w:bCs/>
          <w:sz w:val="20"/>
          <w:szCs w:val="20"/>
          <w:lang w:eastAsia="pl-PL"/>
        </w:rPr>
        <w:t>……………           z</w:t>
      </w:r>
      <w:r w:rsidRPr="00686CD6">
        <w:rPr>
          <w:rFonts w:ascii="Tahoma" w:eastAsia="Times New Roman" w:hAnsi="Tahoma" w:cs="Tahoma"/>
          <w:bCs/>
          <w:sz w:val="20"/>
          <w:szCs w:val="20"/>
          <w:lang w:eastAsia="pl-PL"/>
        </w:rPr>
        <w:t>amierzam powierzyć podwykonawcom</w:t>
      </w:r>
    </w:p>
    <w:p w14:paraId="7B013F51" w14:textId="77777777" w:rsidR="00CB42D0" w:rsidRPr="00E92CE4" w:rsidRDefault="00CB42D0" w:rsidP="00E92CE4">
      <w:pPr>
        <w:suppressAutoHyphens/>
        <w:autoSpaceDE w:val="0"/>
        <w:autoSpaceDN w:val="0"/>
        <w:adjustRightInd w:val="0"/>
        <w:spacing w:after="0"/>
        <w:jc w:val="both"/>
        <w:rPr>
          <w:rFonts w:ascii="Tahoma" w:eastAsia="TimesNewRoman" w:hAnsi="Tahoma" w:cs="Tahoma"/>
          <w:sz w:val="20"/>
          <w:szCs w:val="20"/>
          <w:lang w:eastAsia="pl-PL"/>
        </w:rPr>
      </w:pPr>
      <w:r w:rsidRPr="00E92CE4">
        <w:rPr>
          <w:rFonts w:ascii="Tahoma" w:eastAsia="Times New Roman" w:hAnsi="Tahoma" w:cs="Tahoma"/>
          <w:sz w:val="20"/>
          <w:szCs w:val="20"/>
          <w:lang w:eastAsia="ar-SA"/>
        </w:rPr>
        <w:t>- Oświadczam, że wypełniłem obowiązki informacyjne przewidziane w art. 13 lub art. 14</w:t>
      </w:r>
      <w:r w:rsidRPr="00E92CE4">
        <w:rPr>
          <w:rFonts w:ascii="Tahoma" w:eastAsia="Times New Roman" w:hAnsi="Tahoma" w:cs="Tahoma"/>
          <w:sz w:val="20"/>
          <w:szCs w:val="20"/>
          <w:vertAlign w:val="superscript"/>
          <w:lang w:eastAsia="ar-SA"/>
        </w:rPr>
        <w:t xml:space="preserve"> </w:t>
      </w:r>
      <w:r w:rsidRPr="00E92CE4">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6F0CCA">
            <w:pPr>
              <w:pStyle w:val="Akapitzlist"/>
              <w:numPr>
                <w:ilvl w:val="2"/>
                <w:numId w:val="30"/>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6F0CCA">
            <w:pPr>
              <w:pStyle w:val="Akapitzlist"/>
              <w:numPr>
                <w:ilvl w:val="0"/>
                <w:numId w:val="31"/>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6F0CCA">
            <w:pPr>
              <w:pStyle w:val="Akapitzlist"/>
              <w:numPr>
                <w:ilvl w:val="0"/>
                <w:numId w:val="32"/>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6F0CCA">
            <w:pPr>
              <w:pStyle w:val="Akapitzlist"/>
              <w:numPr>
                <w:ilvl w:val="0"/>
                <w:numId w:val="33"/>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6F0CCA">
            <w:pPr>
              <w:pStyle w:val="Akapitzlist"/>
              <w:numPr>
                <w:ilvl w:val="0"/>
                <w:numId w:val="3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6F0CCA">
            <w:pPr>
              <w:pStyle w:val="Akapitzlist"/>
              <w:numPr>
                <w:ilvl w:val="0"/>
                <w:numId w:val="33"/>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Pr="00E92CE4" w:rsidRDefault="00CB42D0" w:rsidP="00E92CE4">
      <w:pPr>
        <w:spacing w:after="0"/>
        <w:jc w:val="both"/>
        <w:rPr>
          <w:rFonts w:ascii="Tahoma" w:eastAsia="Times New Roman" w:hAnsi="Tahoma" w:cs="Tahoma"/>
          <w:sz w:val="20"/>
          <w:szCs w:val="20"/>
          <w:lang w:eastAsia="pl-PL"/>
        </w:rPr>
      </w:pPr>
    </w:p>
    <w:p w14:paraId="62859DFA" w14:textId="77777777" w:rsidR="00CB42D0" w:rsidRPr="00E92CE4" w:rsidRDefault="00CB42D0" w:rsidP="00E92CE4">
      <w:pPr>
        <w:spacing w:after="0"/>
        <w:jc w:val="both"/>
        <w:rPr>
          <w:rFonts w:ascii="Tahoma" w:eastAsia="Times New Roman" w:hAnsi="Tahoma" w:cs="Tahoma"/>
          <w:sz w:val="20"/>
          <w:szCs w:val="20"/>
          <w:lang w:eastAsia="pl-PL"/>
        </w:rPr>
      </w:pPr>
    </w:p>
    <w:p w14:paraId="3B0A7BC1" w14:textId="5B4EB52A" w:rsidR="00CB42D0" w:rsidRPr="00E92CE4" w:rsidRDefault="00CB42D0" w:rsidP="00E92CE4">
      <w:pPr>
        <w:spacing w:after="0"/>
        <w:jc w:val="both"/>
        <w:rPr>
          <w:rFonts w:ascii="Tahoma" w:eastAsia="Times New Roman" w:hAnsi="Tahoma" w:cs="Tahoma"/>
          <w:sz w:val="20"/>
          <w:szCs w:val="20"/>
          <w:lang w:eastAsia="pl-PL"/>
        </w:rPr>
      </w:pPr>
    </w:p>
    <w:p w14:paraId="7588FC93" w14:textId="234E77F5" w:rsidR="00AD7245" w:rsidRDefault="00AD7245" w:rsidP="00E92CE4">
      <w:pPr>
        <w:spacing w:after="0"/>
        <w:jc w:val="both"/>
        <w:rPr>
          <w:rFonts w:ascii="Tahoma" w:eastAsia="Times New Roman" w:hAnsi="Tahoma" w:cs="Tahoma"/>
          <w:sz w:val="20"/>
          <w:szCs w:val="20"/>
          <w:lang w:eastAsia="pl-PL"/>
        </w:rPr>
      </w:pPr>
    </w:p>
    <w:p w14:paraId="58985F1A" w14:textId="77777777" w:rsidR="00F84B1D" w:rsidRPr="00E92CE4" w:rsidRDefault="00F84B1D"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41BDDFF9" w:rsidR="00002304" w:rsidRPr="00E92CE4" w:rsidRDefault="00002304" w:rsidP="00E92CE4">
      <w:pPr>
        <w:spacing w:after="0"/>
        <w:jc w:val="both"/>
        <w:rPr>
          <w:rFonts w:ascii="Tahoma" w:eastAsia="Times New Roman" w:hAnsi="Tahoma" w:cs="Tahoma"/>
          <w:sz w:val="20"/>
          <w:szCs w:val="20"/>
          <w:lang w:eastAsia="pl-PL"/>
        </w:rPr>
      </w:pPr>
      <w:bookmarkStart w:id="5" w:name="_Hlk97625068"/>
      <w:bookmarkStart w:id="6" w:name="_Hlk132787166"/>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ZP.381</w:t>
      </w:r>
      <w:r w:rsidR="00FB1033" w:rsidRPr="00E92CE4">
        <w:rPr>
          <w:rFonts w:ascii="Tahoma" w:eastAsia="Times New Roman" w:hAnsi="Tahoma" w:cs="Tahoma"/>
          <w:sz w:val="20"/>
          <w:szCs w:val="20"/>
          <w:lang w:eastAsia="pl-PL"/>
        </w:rPr>
        <w:t>.</w:t>
      </w:r>
      <w:r w:rsidR="00C41D23" w:rsidRPr="00E92CE4">
        <w:rPr>
          <w:rFonts w:ascii="Tahoma" w:eastAsia="Times New Roman" w:hAnsi="Tahoma" w:cs="Tahoma"/>
          <w:sz w:val="20"/>
          <w:szCs w:val="20"/>
          <w:lang w:eastAsia="pl-PL"/>
        </w:rPr>
        <w:t>1</w:t>
      </w:r>
      <w:r w:rsidR="00995D75">
        <w:rPr>
          <w:rFonts w:ascii="Tahoma" w:eastAsia="Times New Roman" w:hAnsi="Tahoma" w:cs="Tahoma"/>
          <w:sz w:val="20"/>
          <w:szCs w:val="20"/>
          <w:lang w:eastAsia="pl-PL"/>
        </w:rPr>
        <w:t>45</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F136B9" w:rsidRPr="00E92CE4">
        <w:rPr>
          <w:rFonts w:ascii="Tahoma" w:eastAsia="Times New Roman" w:hAnsi="Tahoma" w:cs="Tahoma"/>
          <w:sz w:val="20"/>
          <w:szCs w:val="20"/>
          <w:lang w:eastAsia="pl-PL"/>
        </w:rPr>
        <w:t>3</w:t>
      </w:r>
      <w:r w:rsidR="002B4FE3" w:rsidRPr="00E92CE4">
        <w:rPr>
          <w:rFonts w:ascii="Tahoma" w:eastAsia="Times New Roman" w:hAnsi="Tahoma" w:cs="Tahoma"/>
          <w:sz w:val="20"/>
          <w:szCs w:val="20"/>
          <w:lang w:eastAsia="pl-PL"/>
        </w:rPr>
        <w:t xml:space="preserve"> </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7"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5"/>
    <w:bookmarkEnd w:id="7"/>
    <w:bookmarkEnd w:id="6"/>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620FB768" w:rsidR="00002304" w:rsidRPr="00E92CE4" w:rsidRDefault="00002304" w:rsidP="00E92CE4">
      <w:pPr>
        <w:spacing w:after="0"/>
        <w:jc w:val="both"/>
        <w:rPr>
          <w:rFonts w:ascii="Tahoma" w:eastAsia="Times New Roman" w:hAnsi="Tahoma" w:cs="Tahoma"/>
          <w:i/>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995D75" w:rsidRPr="00995D75">
        <w:rPr>
          <w:rFonts w:ascii="Tahoma" w:eastAsia="Times New Roman" w:hAnsi="Tahoma" w:cs="Tahoma"/>
          <w:sz w:val="20"/>
          <w:szCs w:val="20"/>
          <w:lang w:eastAsia="pl-PL"/>
        </w:rPr>
        <w:t>Odbiór, załadunek, transport, rozładunek i unieszkodliwienie odpadów  medycznych z   lokalizacji  Katowice ul. Ceglana 35 i  Medyków 14</w:t>
      </w:r>
      <w:r w:rsidR="00995D75">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6F0CCA">
      <w:pPr>
        <w:numPr>
          <w:ilvl w:val="0"/>
          <w:numId w:val="27"/>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6F0CCA">
      <w:pPr>
        <w:numPr>
          <w:ilvl w:val="0"/>
          <w:numId w:val="27"/>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6F0CCA">
      <w:pPr>
        <w:numPr>
          <w:ilvl w:val="0"/>
          <w:numId w:val="21"/>
        </w:numPr>
        <w:contextualSpacing/>
        <w:rPr>
          <w:rFonts w:ascii="Tahoma" w:eastAsia="Times New Roman" w:hAnsi="Tahoma" w:cs="Tahoma"/>
          <w:i/>
          <w:sz w:val="20"/>
          <w:szCs w:val="20"/>
          <w:lang w:eastAsia="ar-SA"/>
        </w:rPr>
        <w:sectPr w:rsidR="00622340" w:rsidRPr="00E92CE4" w:rsidSect="00110C85">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8" w:name="_Hlk102039198"/>
      <w:r w:rsidR="002B4FE3" w:rsidRPr="00E92CE4">
        <w:rPr>
          <w:rFonts w:ascii="Tahoma" w:eastAsia="Times New Roman" w:hAnsi="Tahoma" w:cs="Tahoma"/>
          <w:i/>
          <w:sz w:val="20"/>
          <w:szCs w:val="20"/>
          <w:lang w:eastAsia="ar-SA"/>
        </w:rPr>
        <w:t>ć</w:t>
      </w:r>
    </w:p>
    <w:p w14:paraId="6C4BB1FD" w14:textId="785B1200"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lastRenderedPageBreak/>
        <w:t xml:space="preserve">DZP.381.145A.2023 </w:t>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r>
      <w:r w:rsidRPr="00995D75">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4</w:t>
      </w:r>
    </w:p>
    <w:p w14:paraId="2EF815B2" w14:textId="77777777" w:rsidR="00995D75" w:rsidRPr="00995D75" w:rsidRDefault="00995D75" w:rsidP="00995D75">
      <w:pPr>
        <w:suppressAutoHyphens/>
        <w:spacing w:after="0"/>
        <w:jc w:val="both"/>
        <w:rPr>
          <w:rFonts w:ascii="Tahoma" w:eastAsia="Times New Roman" w:hAnsi="Tahoma" w:cs="Tahoma"/>
          <w:iCs/>
          <w:sz w:val="20"/>
          <w:szCs w:val="20"/>
          <w:lang w:eastAsia="ar-SA"/>
        </w:rPr>
      </w:pPr>
    </w:p>
    <w:p w14:paraId="7E651EF5" w14:textId="77777777" w:rsidR="00995D75" w:rsidRP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w:t>
      </w:r>
    </w:p>
    <w:p w14:paraId="3E65E7B0" w14:textId="0861A048" w:rsidR="00995D75" w:rsidRDefault="00995D75" w:rsidP="00995D75">
      <w:pPr>
        <w:suppressAutoHyphens/>
        <w:spacing w:after="0"/>
        <w:jc w:val="both"/>
        <w:rPr>
          <w:rFonts w:ascii="Tahoma" w:eastAsia="Times New Roman" w:hAnsi="Tahoma" w:cs="Tahoma"/>
          <w:iCs/>
          <w:sz w:val="20"/>
          <w:szCs w:val="20"/>
          <w:lang w:eastAsia="ar-SA"/>
        </w:rPr>
      </w:pPr>
      <w:r w:rsidRPr="00995D75">
        <w:rPr>
          <w:rFonts w:ascii="Tahoma" w:eastAsia="Times New Roman" w:hAnsi="Tahoma" w:cs="Tahoma"/>
          <w:iCs/>
          <w:sz w:val="20"/>
          <w:szCs w:val="20"/>
          <w:lang w:eastAsia="ar-SA"/>
        </w:rPr>
        <w:t>(nazwa wykonawcy )</w:t>
      </w:r>
    </w:p>
    <w:p w14:paraId="5F50A23D" w14:textId="77777777" w:rsidR="00995D75" w:rsidRDefault="00995D75" w:rsidP="00E92CE4">
      <w:pPr>
        <w:suppressAutoHyphens/>
        <w:spacing w:after="0"/>
        <w:jc w:val="both"/>
        <w:rPr>
          <w:rFonts w:ascii="Tahoma" w:eastAsia="Times New Roman" w:hAnsi="Tahoma" w:cs="Tahoma"/>
          <w:iCs/>
          <w:sz w:val="20"/>
          <w:szCs w:val="20"/>
          <w:lang w:eastAsia="ar-SA"/>
        </w:rPr>
      </w:pPr>
    </w:p>
    <w:p w14:paraId="71510D8D" w14:textId="77777777" w:rsidR="00995D75" w:rsidRDefault="00995D75" w:rsidP="00E92CE4">
      <w:pPr>
        <w:suppressAutoHyphens/>
        <w:spacing w:after="0"/>
        <w:jc w:val="both"/>
        <w:rPr>
          <w:rFonts w:ascii="Tahoma" w:eastAsia="Times New Roman" w:hAnsi="Tahoma" w:cs="Tahoma"/>
          <w:iCs/>
          <w:sz w:val="20"/>
          <w:szCs w:val="20"/>
          <w:lang w:eastAsia="ar-SA"/>
        </w:rPr>
      </w:pPr>
    </w:p>
    <w:p w14:paraId="04A8E332" w14:textId="77777777" w:rsidR="00995D75" w:rsidRPr="00995D75" w:rsidRDefault="00995D75" w:rsidP="00995D75">
      <w:pPr>
        <w:suppressAutoHyphens/>
        <w:spacing w:after="0" w:line="240" w:lineRule="auto"/>
        <w:rPr>
          <w:rFonts w:ascii="Tahoma" w:hAnsi="Tahoma" w:cs="Tahoma"/>
          <w:bCs/>
          <w:sz w:val="20"/>
          <w:szCs w:val="20"/>
          <w:lang w:eastAsia="ar-SA"/>
        </w:rPr>
      </w:pPr>
    </w:p>
    <w:p w14:paraId="5E20B573" w14:textId="77777777" w:rsidR="00995D75" w:rsidRPr="00995D75" w:rsidRDefault="00995D75" w:rsidP="00995D75">
      <w:pPr>
        <w:autoSpaceDE w:val="0"/>
        <w:autoSpaceDN w:val="0"/>
        <w:adjustRightInd w:val="0"/>
        <w:spacing w:after="0" w:line="240" w:lineRule="auto"/>
        <w:rPr>
          <w:rFonts w:ascii="Tahoma" w:eastAsia="CIDFont+F3" w:hAnsi="Tahoma" w:cs="Tahoma"/>
          <w:b/>
          <w:sz w:val="20"/>
          <w:szCs w:val="20"/>
          <w:lang w:eastAsia="pl-PL"/>
        </w:rPr>
      </w:pPr>
      <w:r w:rsidRPr="00995D75">
        <w:rPr>
          <w:rFonts w:ascii="Tahoma" w:eastAsia="CIDFont+F3" w:hAnsi="Tahoma" w:cs="Tahoma"/>
          <w:sz w:val="20"/>
          <w:szCs w:val="20"/>
          <w:lang w:eastAsia="pl-PL"/>
        </w:rPr>
        <w:t xml:space="preserve">                                                     </w:t>
      </w:r>
      <w:r w:rsidRPr="00995D75">
        <w:rPr>
          <w:rFonts w:ascii="Tahoma" w:eastAsia="CIDFont+F3" w:hAnsi="Tahoma" w:cs="Tahoma"/>
          <w:b/>
          <w:sz w:val="20"/>
          <w:szCs w:val="20"/>
          <w:lang w:eastAsia="pl-PL"/>
        </w:rPr>
        <w:t>OŚWIADCZENIE O INSTALACJI</w:t>
      </w:r>
    </w:p>
    <w:p w14:paraId="27DDF723" w14:textId="77777777" w:rsidR="00995D75" w:rsidRPr="00995D75" w:rsidRDefault="00995D75" w:rsidP="00995D75">
      <w:pPr>
        <w:autoSpaceDE w:val="0"/>
        <w:autoSpaceDN w:val="0"/>
        <w:adjustRightInd w:val="0"/>
        <w:spacing w:after="0" w:line="240" w:lineRule="auto"/>
        <w:rPr>
          <w:rFonts w:ascii="Tahoma" w:eastAsia="CIDFont+F3" w:hAnsi="Tahoma" w:cs="Tahoma"/>
          <w:sz w:val="20"/>
          <w:szCs w:val="20"/>
          <w:lang w:eastAsia="pl-PL"/>
        </w:rPr>
      </w:pPr>
    </w:p>
    <w:p w14:paraId="095EC4F2" w14:textId="77777777" w:rsidR="00995D75" w:rsidRPr="00995D75" w:rsidRDefault="00995D75" w:rsidP="00995D75">
      <w:pPr>
        <w:autoSpaceDE w:val="0"/>
        <w:autoSpaceDN w:val="0"/>
        <w:adjustRightInd w:val="0"/>
        <w:spacing w:after="0" w:line="240" w:lineRule="auto"/>
        <w:rPr>
          <w:rFonts w:ascii="Tahoma" w:eastAsia="Cambria" w:hAnsi="Tahoma" w:cs="Tahoma"/>
          <w:bCs/>
          <w:sz w:val="20"/>
          <w:szCs w:val="20"/>
          <w:lang w:eastAsia="ar-SA"/>
        </w:rPr>
      </w:pPr>
      <w:r w:rsidRPr="00995D75">
        <w:rPr>
          <w:rFonts w:ascii="Tahoma" w:eastAsia="CIDFont+F3" w:hAnsi="Tahoma" w:cs="Tahoma"/>
          <w:sz w:val="20"/>
          <w:szCs w:val="20"/>
          <w:lang w:eastAsia="pl-PL"/>
        </w:rPr>
        <w:t xml:space="preserve">Składając ofertę w przetargu nieograniczonym na: </w:t>
      </w:r>
      <w:r w:rsidRPr="00995D75">
        <w:rPr>
          <w:rFonts w:ascii="Tahoma" w:hAnsi="Tahoma" w:cs="Tahoma"/>
          <w:b/>
          <w:sz w:val="20"/>
          <w:szCs w:val="20"/>
        </w:rPr>
        <w:t xml:space="preserve">Odbiór, załadunek, transport, rozładunek i unieszkodliwienie odpadów medycznych z dwóch lokalizacji; Katowice ul. Ceglana 35 i Medyków 14  </w:t>
      </w:r>
      <w:r w:rsidRPr="00995D75">
        <w:rPr>
          <w:rFonts w:ascii="Tahoma" w:hAnsi="Tahoma" w:cs="Tahoma"/>
          <w:sz w:val="20"/>
          <w:szCs w:val="20"/>
        </w:rPr>
        <w:t>oświadczamy</w:t>
      </w:r>
      <w:r w:rsidRPr="00995D75">
        <w:rPr>
          <w:rFonts w:ascii="Tahoma" w:eastAsia="CIDFont+F3" w:hAnsi="Tahoma" w:cs="Tahoma"/>
          <w:sz w:val="20"/>
          <w:szCs w:val="20"/>
          <w:lang w:eastAsia="pl-PL"/>
        </w:rPr>
        <w:t xml:space="preserve"> że:</w:t>
      </w:r>
    </w:p>
    <w:p w14:paraId="13B6397B" w14:textId="77777777" w:rsidR="00995D75" w:rsidRPr="00995D75" w:rsidRDefault="00995D75" w:rsidP="00995D75">
      <w:pPr>
        <w:suppressAutoHyphens/>
        <w:spacing w:after="0" w:line="240" w:lineRule="auto"/>
        <w:rPr>
          <w:rFonts w:ascii="Tahoma" w:hAnsi="Tahoma" w:cs="Tahoma"/>
          <w:bCs/>
          <w:sz w:val="20"/>
          <w:szCs w:val="20"/>
          <w:lang w:eastAsia="ar-SA"/>
        </w:rPr>
      </w:pPr>
    </w:p>
    <w:p w14:paraId="50C7D4B0" w14:textId="77777777" w:rsidR="00995D75" w:rsidRPr="00995D75" w:rsidRDefault="00995D75" w:rsidP="00995D75">
      <w:pPr>
        <w:suppressAutoHyphens/>
        <w:spacing w:after="0" w:line="240" w:lineRule="auto"/>
        <w:rPr>
          <w:rFonts w:ascii="Tahoma" w:hAnsi="Tahoma" w:cs="Tahoma"/>
          <w:bCs/>
          <w:sz w:val="20"/>
          <w:szCs w:val="20"/>
          <w:lang w:eastAsia="ar-SA"/>
        </w:rPr>
      </w:pPr>
    </w:p>
    <w:p w14:paraId="1D3735D6"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r w:rsidRPr="00995D75">
        <w:rPr>
          <w:rFonts w:ascii="Tahoma" w:hAnsi="Tahoma" w:cs="Tahoma"/>
          <w:sz w:val="20"/>
          <w:szCs w:val="20"/>
          <w:lang w:eastAsia="pl-PL"/>
        </w:rPr>
        <w:t>1. Miejsce unieszkodliwiania  odpadów  (lokalizacja)</w:t>
      </w:r>
    </w:p>
    <w:p w14:paraId="6A191AAC"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p>
    <w:p w14:paraId="602120B5"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r w:rsidRPr="00995D75">
        <w:rPr>
          <w:rFonts w:ascii="Tahoma" w:hAnsi="Tahoma" w:cs="Tahoma"/>
          <w:sz w:val="20"/>
          <w:szCs w:val="20"/>
          <w:lang w:eastAsia="pl-PL"/>
        </w:rPr>
        <w:t>…………………………………………………………………………………………………………………….</w:t>
      </w:r>
    </w:p>
    <w:p w14:paraId="71F0B2FE" w14:textId="77777777" w:rsidR="00995D75" w:rsidRPr="00995D75" w:rsidRDefault="00995D75" w:rsidP="00995D75">
      <w:pPr>
        <w:suppressAutoHyphens/>
        <w:spacing w:after="0" w:line="240" w:lineRule="auto"/>
        <w:rPr>
          <w:rFonts w:ascii="Tahoma" w:hAnsi="Tahoma" w:cs="Tahoma"/>
          <w:bCs/>
          <w:sz w:val="20"/>
          <w:szCs w:val="20"/>
          <w:lang w:eastAsia="ar-SA"/>
        </w:rPr>
      </w:pPr>
    </w:p>
    <w:p w14:paraId="3A0FA20D" w14:textId="77777777" w:rsidR="00995D75" w:rsidRPr="00995D75" w:rsidRDefault="00995D75" w:rsidP="00995D75">
      <w:pPr>
        <w:suppressAutoHyphens/>
        <w:spacing w:after="0" w:line="240" w:lineRule="auto"/>
        <w:rPr>
          <w:rFonts w:ascii="Tahoma" w:hAnsi="Tahoma" w:cs="Tahoma"/>
          <w:bCs/>
          <w:sz w:val="20"/>
          <w:szCs w:val="20"/>
          <w:lang w:eastAsia="ar-SA"/>
        </w:rPr>
      </w:pPr>
    </w:p>
    <w:p w14:paraId="04C8963B"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r w:rsidRPr="00995D75">
        <w:rPr>
          <w:rFonts w:ascii="Tahoma" w:hAnsi="Tahoma" w:cs="Tahoma"/>
          <w:sz w:val="20"/>
          <w:szCs w:val="20"/>
          <w:lang w:eastAsia="pl-PL"/>
        </w:rPr>
        <w:t>2. Odległość w km  od miejsca wytwarzania  do   miejsca unieszkodliwienia</w:t>
      </w:r>
      <w:r w:rsidRPr="00995D75">
        <w:rPr>
          <w:rFonts w:ascii="Tahoma" w:hAnsi="Tahoma" w:cs="Tahoma"/>
          <w:b/>
          <w:color w:val="FF0000"/>
          <w:sz w:val="20"/>
          <w:szCs w:val="20"/>
          <w:lang w:eastAsia="pl-PL"/>
        </w:rPr>
        <w:t>*</w:t>
      </w:r>
    </w:p>
    <w:p w14:paraId="1E38102E"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p>
    <w:p w14:paraId="39D6F0A8" w14:textId="309BF287" w:rsidR="00995D75" w:rsidRDefault="00995D75" w:rsidP="00995D75">
      <w:pPr>
        <w:suppressAutoHyphens/>
        <w:spacing w:after="0" w:line="240" w:lineRule="auto"/>
        <w:rPr>
          <w:rFonts w:ascii="Tahoma" w:hAnsi="Tahoma" w:cs="Tahoma"/>
          <w:bCs/>
          <w:sz w:val="20"/>
          <w:szCs w:val="20"/>
          <w:lang w:eastAsia="ar-SA"/>
        </w:rPr>
      </w:pPr>
      <w:r w:rsidRPr="00995D75">
        <w:rPr>
          <w:rFonts w:ascii="Tahoma" w:hAnsi="Tahoma" w:cs="Tahoma"/>
          <w:bCs/>
          <w:sz w:val="20"/>
          <w:szCs w:val="20"/>
          <w:lang w:eastAsia="ar-SA"/>
        </w:rPr>
        <w:t xml:space="preserve"> </w:t>
      </w:r>
      <w:r>
        <w:rPr>
          <w:rFonts w:ascii="Tahoma" w:hAnsi="Tahoma" w:cs="Tahoma"/>
          <w:bCs/>
          <w:sz w:val="20"/>
          <w:szCs w:val="20"/>
          <w:lang w:eastAsia="ar-SA"/>
        </w:rPr>
        <w:tab/>
      </w:r>
      <w:r w:rsidRPr="00995D75">
        <w:rPr>
          <w:rFonts w:ascii="Tahoma" w:hAnsi="Tahoma" w:cs="Tahoma"/>
          <w:bCs/>
          <w:sz w:val="20"/>
          <w:szCs w:val="20"/>
          <w:lang w:eastAsia="ar-SA"/>
        </w:rPr>
        <w:t>Katowice ul. Ceglana 35   …………………………………,</w:t>
      </w:r>
    </w:p>
    <w:p w14:paraId="67D177C5" w14:textId="3ACF32A6" w:rsidR="00995D75" w:rsidRPr="00995D75" w:rsidRDefault="00995D75" w:rsidP="00995D75">
      <w:pPr>
        <w:suppressAutoHyphens/>
        <w:spacing w:after="0" w:line="240" w:lineRule="auto"/>
        <w:ind w:firstLine="708"/>
        <w:rPr>
          <w:rFonts w:ascii="Tahoma" w:hAnsi="Tahoma" w:cs="Tahoma"/>
          <w:bCs/>
          <w:sz w:val="20"/>
          <w:szCs w:val="20"/>
          <w:lang w:eastAsia="ar-SA"/>
        </w:rPr>
      </w:pPr>
      <w:r w:rsidRPr="00995D75">
        <w:rPr>
          <w:rFonts w:ascii="Tahoma" w:hAnsi="Tahoma" w:cs="Tahoma"/>
          <w:bCs/>
          <w:sz w:val="20"/>
          <w:szCs w:val="20"/>
          <w:lang w:eastAsia="ar-SA"/>
        </w:rPr>
        <w:t xml:space="preserve"> Katowice ul. Medyków 14      ……………………………………</w:t>
      </w:r>
    </w:p>
    <w:p w14:paraId="69ECB035" w14:textId="77777777" w:rsidR="00995D75" w:rsidRPr="00995D75" w:rsidRDefault="00995D75" w:rsidP="00995D75">
      <w:pPr>
        <w:suppressAutoHyphens/>
        <w:spacing w:after="0" w:line="240" w:lineRule="auto"/>
        <w:rPr>
          <w:rFonts w:ascii="Tahoma" w:hAnsi="Tahoma" w:cs="Tahoma"/>
          <w:bCs/>
          <w:sz w:val="20"/>
          <w:szCs w:val="20"/>
          <w:lang w:eastAsia="ar-SA"/>
        </w:rPr>
      </w:pPr>
    </w:p>
    <w:p w14:paraId="3830D3D2" w14:textId="77777777" w:rsidR="00995D75" w:rsidRPr="00995D75" w:rsidRDefault="00995D75" w:rsidP="00995D75">
      <w:pPr>
        <w:suppressAutoHyphens/>
        <w:spacing w:after="0" w:line="240" w:lineRule="auto"/>
        <w:rPr>
          <w:rFonts w:ascii="Tahoma" w:hAnsi="Tahoma" w:cs="Tahoma"/>
          <w:bCs/>
          <w:sz w:val="20"/>
          <w:szCs w:val="20"/>
          <w:lang w:eastAsia="ar-SA"/>
        </w:rPr>
      </w:pPr>
    </w:p>
    <w:p w14:paraId="443AEEB7" w14:textId="77777777" w:rsidR="00995D75" w:rsidRPr="00995D75" w:rsidRDefault="00995D75" w:rsidP="00995D75">
      <w:pPr>
        <w:autoSpaceDE w:val="0"/>
        <w:autoSpaceDN w:val="0"/>
        <w:adjustRightInd w:val="0"/>
        <w:spacing w:after="0" w:line="240" w:lineRule="auto"/>
        <w:rPr>
          <w:rFonts w:ascii="Tahoma" w:hAnsi="Tahoma" w:cs="Tahoma"/>
          <w:sz w:val="20"/>
          <w:szCs w:val="20"/>
          <w:lang w:eastAsia="pl-PL"/>
        </w:rPr>
      </w:pPr>
      <w:r w:rsidRPr="00995D75">
        <w:rPr>
          <w:rFonts w:ascii="Tahoma" w:hAnsi="Tahoma" w:cs="Tahoma"/>
          <w:sz w:val="20"/>
          <w:szCs w:val="20"/>
          <w:lang w:eastAsia="pl-PL"/>
        </w:rPr>
        <w:t>3. Deklarowana   wydajność instalacji</w:t>
      </w:r>
      <w:r w:rsidRPr="00995D75">
        <w:rPr>
          <w:rFonts w:ascii="Tahoma" w:hAnsi="Tahoma" w:cs="Tahoma"/>
          <w:b/>
          <w:color w:val="FF0000"/>
          <w:sz w:val="20"/>
          <w:szCs w:val="20"/>
          <w:lang w:eastAsia="pl-PL"/>
        </w:rPr>
        <w:t>**</w:t>
      </w:r>
      <w:r w:rsidRPr="00995D75">
        <w:rPr>
          <w:rFonts w:ascii="Tahoma" w:hAnsi="Tahoma" w:cs="Tahoma"/>
          <w:b/>
          <w:sz w:val="20"/>
          <w:szCs w:val="20"/>
          <w:lang w:eastAsia="pl-PL"/>
        </w:rPr>
        <w:t>…………………………..</w:t>
      </w:r>
    </w:p>
    <w:p w14:paraId="23E4AAA3" w14:textId="77777777" w:rsidR="00995D75" w:rsidRPr="00995D75" w:rsidRDefault="00995D75" w:rsidP="00995D75">
      <w:pPr>
        <w:suppressAutoHyphens/>
        <w:spacing w:after="0" w:line="240" w:lineRule="auto"/>
        <w:rPr>
          <w:rFonts w:ascii="Tahoma" w:hAnsi="Tahoma" w:cs="Tahoma"/>
          <w:bCs/>
          <w:sz w:val="20"/>
          <w:szCs w:val="20"/>
          <w:lang w:eastAsia="ar-SA"/>
        </w:rPr>
      </w:pPr>
    </w:p>
    <w:p w14:paraId="167305FC" w14:textId="77777777" w:rsidR="00995D75" w:rsidRPr="00995D75" w:rsidRDefault="00995D75" w:rsidP="00995D75">
      <w:pPr>
        <w:suppressAutoHyphens/>
        <w:spacing w:after="0" w:line="240" w:lineRule="auto"/>
        <w:rPr>
          <w:rFonts w:ascii="Tahoma" w:hAnsi="Tahoma" w:cs="Tahoma"/>
          <w:bCs/>
          <w:sz w:val="20"/>
          <w:szCs w:val="20"/>
          <w:lang w:eastAsia="ar-SA"/>
        </w:rPr>
      </w:pPr>
    </w:p>
    <w:p w14:paraId="55B9550F" w14:textId="77777777" w:rsidR="00995D75" w:rsidRPr="00995D75" w:rsidRDefault="00995D75" w:rsidP="00995D75">
      <w:pPr>
        <w:suppressAutoHyphens/>
        <w:spacing w:after="0" w:line="240" w:lineRule="auto"/>
        <w:rPr>
          <w:rFonts w:ascii="Tahoma" w:hAnsi="Tahoma" w:cs="Tahoma"/>
          <w:bCs/>
          <w:sz w:val="20"/>
          <w:szCs w:val="20"/>
          <w:lang w:eastAsia="ar-SA"/>
        </w:rPr>
      </w:pPr>
    </w:p>
    <w:p w14:paraId="42010959" w14:textId="77777777" w:rsidR="00995D75" w:rsidRPr="00995D75" w:rsidRDefault="00995D75" w:rsidP="00995D75">
      <w:pPr>
        <w:suppressAutoHyphens/>
        <w:spacing w:after="0" w:line="240" w:lineRule="auto"/>
        <w:rPr>
          <w:rFonts w:ascii="Tahoma" w:hAnsi="Tahoma" w:cs="Tahoma"/>
          <w:bCs/>
          <w:sz w:val="20"/>
          <w:szCs w:val="20"/>
          <w:lang w:eastAsia="ar-SA"/>
        </w:rPr>
      </w:pPr>
    </w:p>
    <w:p w14:paraId="3CD08090" w14:textId="54E0027B" w:rsidR="00995D75" w:rsidRPr="00995D75" w:rsidRDefault="00995D75" w:rsidP="00995D75">
      <w:pPr>
        <w:autoSpaceDE w:val="0"/>
        <w:autoSpaceDN w:val="0"/>
        <w:adjustRightInd w:val="0"/>
        <w:spacing w:after="0" w:line="240" w:lineRule="auto"/>
        <w:rPr>
          <w:rFonts w:ascii="Tahoma" w:hAnsi="Tahoma" w:cs="Tahoma"/>
          <w:sz w:val="20"/>
          <w:szCs w:val="20"/>
          <w:lang w:eastAsia="pl-PL"/>
        </w:rPr>
      </w:pPr>
      <w:r w:rsidRPr="00995D75">
        <w:rPr>
          <w:rFonts w:ascii="Tahoma" w:hAnsi="Tahoma" w:cs="Tahoma"/>
          <w:sz w:val="20"/>
          <w:szCs w:val="20"/>
          <w:lang w:eastAsia="pl-PL"/>
        </w:rPr>
        <w:t>4. Informacją o podstawie do  dysponowania</w:t>
      </w:r>
      <w:r>
        <w:rPr>
          <w:rFonts w:ascii="Tahoma" w:hAnsi="Tahoma" w:cs="Tahoma"/>
          <w:sz w:val="20"/>
          <w:szCs w:val="20"/>
          <w:lang w:eastAsia="pl-PL"/>
        </w:rPr>
        <w:t>:…………………….</w:t>
      </w:r>
      <w:r w:rsidRPr="00995D75">
        <w:rPr>
          <w:rFonts w:ascii="Tahoma" w:hAnsi="Tahoma" w:cs="Tahoma"/>
          <w:sz w:val="20"/>
          <w:szCs w:val="20"/>
          <w:lang w:eastAsia="pl-PL"/>
        </w:rPr>
        <w:t xml:space="preserve"> </w:t>
      </w:r>
      <w:r w:rsidRPr="00995D75">
        <w:rPr>
          <w:rFonts w:ascii="Tahoma" w:hAnsi="Tahoma" w:cs="Tahoma"/>
          <w:i/>
          <w:iCs/>
          <w:sz w:val="20"/>
          <w:szCs w:val="20"/>
          <w:lang w:eastAsia="pl-PL"/>
        </w:rPr>
        <w:t>(własność, umowa najmu, dzierżawy)</w:t>
      </w:r>
    </w:p>
    <w:p w14:paraId="25E0D700" w14:textId="77777777" w:rsidR="00995D75" w:rsidRPr="00995D75" w:rsidRDefault="00995D75" w:rsidP="00995D75">
      <w:pPr>
        <w:suppressAutoHyphens/>
        <w:spacing w:after="0" w:line="240" w:lineRule="auto"/>
        <w:rPr>
          <w:rFonts w:ascii="Tahoma" w:hAnsi="Tahoma" w:cs="Tahoma"/>
          <w:bCs/>
          <w:sz w:val="20"/>
          <w:szCs w:val="20"/>
          <w:lang w:eastAsia="ar-SA"/>
        </w:rPr>
      </w:pPr>
    </w:p>
    <w:p w14:paraId="3DA4E7CD" w14:textId="77777777" w:rsidR="00995D75" w:rsidRPr="00995D75" w:rsidRDefault="00995D75" w:rsidP="00995D75">
      <w:pPr>
        <w:suppressAutoHyphens/>
        <w:spacing w:after="0" w:line="240" w:lineRule="auto"/>
        <w:jc w:val="both"/>
        <w:rPr>
          <w:rFonts w:ascii="Tahoma" w:hAnsi="Tahoma" w:cs="Tahoma"/>
          <w:sz w:val="20"/>
          <w:szCs w:val="20"/>
          <w:lang w:eastAsia="ar-SA"/>
        </w:rPr>
      </w:pPr>
    </w:p>
    <w:p w14:paraId="7A5D8447" w14:textId="77777777" w:rsidR="00995D75" w:rsidRPr="00995D75" w:rsidRDefault="00995D75" w:rsidP="00995D75">
      <w:pPr>
        <w:suppressAutoHyphens/>
        <w:spacing w:after="0" w:line="240" w:lineRule="auto"/>
        <w:jc w:val="both"/>
        <w:rPr>
          <w:rFonts w:ascii="Tahoma" w:hAnsi="Tahoma" w:cs="Tahoma"/>
          <w:sz w:val="20"/>
          <w:szCs w:val="20"/>
          <w:lang w:eastAsia="ar-SA"/>
        </w:rPr>
      </w:pPr>
    </w:p>
    <w:p w14:paraId="70A88BB4" w14:textId="77777777" w:rsidR="00995D75" w:rsidRPr="00995D75" w:rsidRDefault="00995D75" w:rsidP="00995D75">
      <w:pPr>
        <w:suppressAutoHyphens/>
        <w:spacing w:after="0" w:line="240" w:lineRule="auto"/>
        <w:jc w:val="both"/>
        <w:rPr>
          <w:rFonts w:ascii="Tahoma" w:hAnsi="Tahoma" w:cs="Tahoma"/>
          <w:sz w:val="20"/>
          <w:szCs w:val="20"/>
          <w:lang w:eastAsia="ar-SA"/>
        </w:rPr>
      </w:pPr>
    </w:p>
    <w:p w14:paraId="0D047899" w14:textId="77777777" w:rsidR="00995D75" w:rsidRPr="00995D75" w:rsidRDefault="00995D75" w:rsidP="00995D75">
      <w:pPr>
        <w:suppressAutoHyphens/>
        <w:spacing w:after="0" w:line="240" w:lineRule="auto"/>
        <w:jc w:val="both"/>
        <w:rPr>
          <w:rFonts w:ascii="Tahoma" w:eastAsia="CIDFont+F3" w:hAnsi="Tahoma" w:cs="Tahoma"/>
          <w:i/>
          <w:sz w:val="20"/>
          <w:szCs w:val="20"/>
          <w:lang w:eastAsia="pl-PL"/>
        </w:rPr>
      </w:pPr>
      <w:r w:rsidRPr="00995D75">
        <w:rPr>
          <w:rFonts w:ascii="Tahoma" w:hAnsi="Tahoma" w:cs="Tahoma"/>
          <w:b/>
          <w:color w:val="FF0000"/>
          <w:sz w:val="20"/>
          <w:szCs w:val="20"/>
          <w:lang w:eastAsia="pl-PL"/>
        </w:rPr>
        <w:t xml:space="preserve">*)   </w:t>
      </w:r>
      <w:r w:rsidRPr="00995D75">
        <w:rPr>
          <w:rFonts w:ascii="Tahoma" w:eastAsia="CIDFont+F3" w:hAnsi="Tahoma" w:cs="Tahoma"/>
          <w:i/>
          <w:sz w:val="20"/>
          <w:szCs w:val="20"/>
          <w:lang w:eastAsia="pl-PL"/>
        </w:rPr>
        <w:t>W poz. 2 należy wskazać odległość od siedziby zamawiającego (wg maps.google.pl)</w:t>
      </w:r>
    </w:p>
    <w:p w14:paraId="7F9330F6" w14:textId="77777777" w:rsidR="00995D75" w:rsidRPr="00995D75" w:rsidRDefault="00995D75" w:rsidP="00995D75">
      <w:pPr>
        <w:suppressAutoHyphens/>
        <w:spacing w:after="0" w:line="240" w:lineRule="auto"/>
        <w:jc w:val="both"/>
        <w:rPr>
          <w:rFonts w:ascii="Tahoma" w:eastAsia="CIDFont+F3" w:hAnsi="Tahoma" w:cs="Tahoma"/>
          <w:sz w:val="20"/>
          <w:szCs w:val="20"/>
          <w:lang w:eastAsia="pl-PL"/>
        </w:rPr>
      </w:pPr>
    </w:p>
    <w:p w14:paraId="4CCA5416" w14:textId="77777777" w:rsidR="00995D75" w:rsidRPr="00995D75" w:rsidRDefault="00995D75" w:rsidP="00995D75">
      <w:pPr>
        <w:autoSpaceDE w:val="0"/>
        <w:autoSpaceDN w:val="0"/>
        <w:adjustRightInd w:val="0"/>
        <w:spacing w:after="0" w:line="240" w:lineRule="auto"/>
        <w:ind w:left="426" w:hanging="568"/>
        <w:rPr>
          <w:rFonts w:ascii="Tahoma" w:eastAsia="CIDFont+F3" w:hAnsi="Tahoma" w:cs="Tahoma"/>
          <w:sz w:val="20"/>
          <w:szCs w:val="20"/>
          <w:lang w:eastAsia="pl-PL"/>
        </w:rPr>
      </w:pPr>
      <w:r w:rsidRPr="00995D75">
        <w:rPr>
          <w:rFonts w:ascii="Tahoma" w:hAnsi="Tahoma" w:cs="Tahoma"/>
          <w:b/>
          <w:color w:val="FF0000"/>
          <w:sz w:val="20"/>
          <w:szCs w:val="20"/>
          <w:lang w:eastAsia="pl-PL"/>
        </w:rPr>
        <w:t xml:space="preserve">**)   </w:t>
      </w:r>
      <w:r w:rsidRPr="00995D75">
        <w:rPr>
          <w:rFonts w:ascii="Tahoma" w:eastAsia="CIDFont+F3" w:hAnsi="Tahoma" w:cs="Tahoma"/>
          <w:i/>
          <w:sz w:val="20"/>
          <w:szCs w:val="20"/>
          <w:lang w:eastAsia="pl-PL"/>
        </w:rPr>
        <w:t>W poz. 3 należy wskazać posiadane wolne moce przerobowe instalacji w okresie 1 roku. Przy szacowaniu oferty należy uwzględnić   aktualnie realizowane umowy dla danej instalacji;</w:t>
      </w:r>
    </w:p>
    <w:p w14:paraId="0728782D" w14:textId="77777777" w:rsidR="00995D75" w:rsidRDefault="00995D75" w:rsidP="00E92CE4">
      <w:pPr>
        <w:suppressAutoHyphens/>
        <w:spacing w:after="0"/>
        <w:jc w:val="both"/>
        <w:rPr>
          <w:rFonts w:ascii="Tahoma" w:eastAsia="Times New Roman" w:hAnsi="Tahoma" w:cs="Tahoma"/>
          <w:iCs/>
          <w:sz w:val="20"/>
          <w:szCs w:val="20"/>
          <w:lang w:eastAsia="ar-SA"/>
        </w:rPr>
      </w:pPr>
    </w:p>
    <w:p w14:paraId="5A38A2A5" w14:textId="77777777" w:rsidR="00995D75" w:rsidRDefault="00995D75" w:rsidP="00E92CE4">
      <w:pPr>
        <w:suppressAutoHyphens/>
        <w:spacing w:after="0"/>
        <w:jc w:val="both"/>
        <w:rPr>
          <w:rFonts w:ascii="Tahoma" w:eastAsia="Times New Roman" w:hAnsi="Tahoma" w:cs="Tahoma"/>
          <w:iCs/>
          <w:sz w:val="20"/>
          <w:szCs w:val="20"/>
          <w:lang w:eastAsia="ar-SA"/>
        </w:rPr>
      </w:pPr>
    </w:p>
    <w:p w14:paraId="1001FFD7" w14:textId="77777777" w:rsidR="00995D75" w:rsidRDefault="00995D75" w:rsidP="00E92CE4">
      <w:pPr>
        <w:suppressAutoHyphens/>
        <w:spacing w:after="0"/>
        <w:jc w:val="both"/>
        <w:rPr>
          <w:rFonts w:ascii="Tahoma" w:eastAsia="Times New Roman" w:hAnsi="Tahoma" w:cs="Tahoma"/>
          <w:iCs/>
          <w:sz w:val="20"/>
          <w:szCs w:val="20"/>
          <w:lang w:eastAsia="ar-SA"/>
        </w:rPr>
      </w:pPr>
    </w:p>
    <w:p w14:paraId="1EC01263" w14:textId="77777777" w:rsidR="00995D75" w:rsidRDefault="00995D75" w:rsidP="00E92CE4">
      <w:pPr>
        <w:suppressAutoHyphens/>
        <w:spacing w:after="0"/>
        <w:jc w:val="both"/>
        <w:rPr>
          <w:rFonts w:ascii="Tahoma" w:eastAsia="Times New Roman" w:hAnsi="Tahoma" w:cs="Tahoma"/>
          <w:iCs/>
          <w:sz w:val="20"/>
          <w:szCs w:val="20"/>
          <w:lang w:eastAsia="ar-SA"/>
        </w:rPr>
      </w:pPr>
    </w:p>
    <w:p w14:paraId="6CC5CE1D" w14:textId="77777777" w:rsidR="00995D75" w:rsidRDefault="00995D75" w:rsidP="00E92CE4">
      <w:pPr>
        <w:suppressAutoHyphens/>
        <w:spacing w:after="0"/>
        <w:jc w:val="both"/>
        <w:rPr>
          <w:rFonts w:ascii="Tahoma" w:eastAsia="Times New Roman" w:hAnsi="Tahoma" w:cs="Tahoma"/>
          <w:iCs/>
          <w:sz w:val="20"/>
          <w:szCs w:val="20"/>
          <w:lang w:eastAsia="ar-SA"/>
        </w:rPr>
      </w:pPr>
    </w:p>
    <w:p w14:paraId="244CED08" w14:textId="77777777" w:rsidR="00995D75" w:rsidRDefault="00995D75" w:rsidP="00E92CE4">
      <w:pPr>
        <w:suppressAutoHyphens/>
        <w:spacing w:after="0"/>
        <w:jc w:val="both"/>
        <w:rPr>
          <w:rFonts w:ascii="Tahoma" w:eastAsia="Times New Roman" w:hAnsi="Tahoma" w:cs="Tahoma"/>
          <w:iCs/>
          <w:sz w:val="20"/>
          <w:szCs w:val="20"/>
          <w:lang w:eastAsia="ar-SA"/>
        </w:rPr>
      </w:pPr>
    </w:p>
    <w:p w14:paraId="2159F9DB" w14:textId="77777777" w:rsidR="00995D75" w:rsidRDefault="00995D75" w:rsidP="00E92CE4">
      <w:pPr>
        <w:suppressAutoHyphens/>
        <w:spacing w:after="0"/>
        <w:jc w:val="both"/>
        <w:rPr>
          <w:rFonts w:ascii="Tahoma" w:eastAsia="Times New Roman" w:hAnsi="Tahoma" w:cs="Tahoma"/>
          <w:iCs/>
          <w:sz w:val="20"/>
          <w:szCs w:val="20"/>
          <w:lang w:eastAsia="ar-SA"/>
        </w:rPr>
      </w:pPr>
    </w:p>
    <w:p w14:paraId="24248B06" w14:textId="77777777" w:rsidR="00995D75" w:rsidRDefault="00995D75" w:rsidP="00E92CE4">
      <w:pPr>
        <w:suppressAutoHyphens/>
        <w:spacing w:after="0"/>
        <w:jc w:val="both"/>
        <w:rPr>
          <w:rFonts w:ascii="Tahoma" w:eastAsia="Times New Roman" w:hAnsi="Tahoma" w:cs="Tahoma"/>
          <w:iCs/>
          <w:sz w:val="20"/>
          <w:szCs w:val="20"/>
          <w:lang w:eastAsia="ar-SA"/>
        </w:rPr>
      </w:pPr>
    </w:p>
    <w:p w14:paraId="071F140C" w14:textId="77777777" w:rsidR="00995D75" w:rsidRDefault="00995D75" w:rsidP="00E92CE4">
      <w:pPr>
        <w:suppressAutoHyphens/>
        <w:spacing w:after="0"/>
        <w:jc w:val="both"/>
        <w:rPr>
          <w:rFonts w:ascii="Tahoma" w:eastAsia="Times New Roman" w:hAnsi="Tahoma" w:cs="Tahoma"/>
          <w:iCs/>
          <w:sz w:val="20"/>
          <w:szCs w:val="20"/>
          <w:lang w:eastAsia="ar-SA"/>
        </w:rPr>
      </w:pPr>
    </w:p>
    <w:p w14:paraId="0C9AED3A" w14:textId="77777777" w:rsidR="00995D75" w:rsidRDefault="00995D75" w:rsidP="00E92CE4">
      <w:pPr>
        <w:suppressAutoHyphens/>
        <w:spacing w:after="0"/>
        <w:jc w:val="both"/>
        <w:rPr>
          <w:rFonts w:ascii="Tahoma" w:eastAsia="Times New Roman" w:hAnsi="Tahoma" w:cs="Tahoma"/>
          <w:iCs/>
          <w:sz w:val="20"/>
          <w:szCs w:val="20"/>
          <w:lang w:eastAsia="ar-SA"/>
        </w:rPr>
      </w:pPr>
    </w:p>
    <w:p w14:paraId="388A3376" w14:textId="77777777" w:rsidR="00995D75" w:rsidRDefault="00995D75" w:rsidP="00E92CE4">
      <w:pPr>
        <w:suppressAutoHyphens/>
        <w:spacing w:after="0"/>
        <w:jc w:val="both"/>
        <w:rPr>
          <w:rFonts w:ascii="Tahoma" w:eastAsia="Times New Roman" w:hAnsi="Tahoma" w:cs="Tahoma"/>
          <w:iCs/>
          <w:sz w:val="20"/>
          <w:szCs w:val="20"/>
          <w:lang w:eastAsia="ar-SA"/>
        </w:rPr>
      </w:pPr>
    </w:p>
    <w:p w14:paraId="78251293" w14:textId="77777777" w:rsidR="00995D75" w:rsidRDefault="00995D75" w:rsidP="00E92CE4">
      <w:pPr>
        <w:suppressAutoHyphens/>
        <w:spacing w:after="0"/>
        <w:jc w:val="both"/>
        <w:rPr>
          <w:rFonts w:ascii="Tahoma" w:eastAsia="Times New Roman" w:hAnsi="Tahoma" w:cs="Tahoma"/>
          <w:iCs/>
          <w:sz w:val="20"/>
          <w:szCs w:val="20"/>
          <w:lang w:eastAsia="ar-SA"/>
        </w:rPr>
      </w:pPr>
    </w:p>
    <w:p w14:paraId="4C3E2E31" w14:textId="77777777" w:rsidR="00995D75" w:rsidRDefault="00995D75" w:rsidP="00E92CE4">
      <w:pPr>
        <w:suppressAutoHyphens/>
        <w:spacing w:after="0"/>
        <w:jc w:val="both"/>
        <w:rPr>
          <w:rFonts w:ascii="Tahoma" w:eastAsia="Times New Roman" w:hAnsi="Tahoma" w:cs="Tahoma"/>
          <w:iCs/>
          <w:sz w:val="20"/>
          <w:szCs w:val="20"/>
          <w:lang w:eastAsia="ar-SA"/>
        </w:rPr>
      </w:pPr>
    </w:p>
    <w:p w14:paraId="0860E68E" w14:textId="77777777" w:rsidR="00995D75" w:rsidRDefault="00995D75" w:rsidP="00E92CE4">
      <w:pPr>
        <w:suppressAutoHyphens/>
        <w:spacing w:after="0"/>
        <w:jc w:val="both"/>
        <w:rPr>
          <w:rFonts w:ascii="Tahoma" w:eastAsia="Times New Roman" w:hAnsi="Tahoma" w:cs="Tahoma"/>
          <w:iCs/>
          <w:sz w:val="20"/>
          <w:szCs w:val="20"/>
          <w:lang w:eastAsia="ar-SA"/>
        </w:rPr>
      </w:pPr>
    </w:p>
    <w:p w14:paraId="39276103" w14:textId="77777777" w:rsidR="00995D75" w:rsidRDefault="00995D75" w:rsidP="00E92CE4">
      <w:pPr>
        <w:suppressAutoHyphens/>
        <w:spacing w:after="0"/>
        <w:jc w:val="both"/>
        <w:rPr>
          <w:rFonts w:ascii="Tahoma" w:eastAsia="Times New Roman" w:hAnsi="Tahoma" w:cs="Tahoma"/>
          <w:iCs/>
          <w:sz w:val="20"/>
          <w:szCs w:val="20"/>
          <w:lang w:eastAsia="ar-SA"/>
        </w:rPr>
      </w:pPr>
    </w:p>
    <w:p w14:paraId="386271D1" w14:textId="77777777" w:rsidR="00995D75" w:rsidRDefault="00995D75" w:rsidP="00E92CE4">
      <w:pPr>
        <w:suppressAutoHyphens/>
        <w:spacing w:after="0"/>
        <w:jc w:val="both"/>
        <w:rPr>
          <w:rFonts w:ascii="Tahoma" w:eastAsia="Times New Roman" w:hAnsi="Tahoma" w:cs="Tahoma"/>
          <w:iCs/>
          <w:sz w:val="20"/>
          <w:szCs w:val="20"/>
          <w:lang w:eastAsia="ar-SA"/>
        </w:rPr>
      </w:pPr>
    </w:p>
    <w:p w14:paraId="496C7317" w14:textId="77777777" w:rsidR="00995D75" w:rsidRDefault="00995D75" w:rsidP="00E92CE4">
      <w:pPr>
        <w:suppressAutoHyphens/>
        <w:spacing w:after="0"/>
        <w:jc w:val="both"/>
        <w:rPr>
          <w:rFonts w:ascii="Tahoma" w:eastAsia="Times New Roman" w:hAnsi="Tahoma" w:cs="Tahoma"/>
          <w:iCs/>
          <w:sz w:val="20"/>
          <w:szCs w:val="20"/>
          <w:lang w:eastAsia="ar-SA"/>
        </w:rPr>
      </w:pP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336CD5C1"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lastRenderedPageBreak/>
        <w:t>DZP.381</w:t>
      </w:r>
      <w:r w:rsidR="00A87A37" w:rsidRPr="00E92CE4">
        <w:rPr>
          <w:rFonts w:ascii="Tahoma" w:eastAsia="Times New Roman" w:hAnsi="Tahoma" w:cs="Tahoma"/>
          <w:iCs/>
          <w:sz w:val="20"/>
          <w:szCs w:val="20"/>
          <w:lang w:eastAsia="ar-SA"/>
        </w:rPr>
        <w:t>.</w:t>
      </w:r>
      <w:r w:rsidR="00C41D23" w:rsidRPr="00E92CE4">
        <w:rPr>
          <w:rFonts w:ascii="Tahoma" w:eastAsia="Times New Roman" w:hAnsi="Tahoma" w:cs="Tahoma"/>
          <w:iCs/>
          <w:sz w:val="20"/>
          <w:szCs w:val="20"/>
          <w:lang w:eastAsia="ar-SA"/>
        </w:rPr>
        <w:t>1</w:t>
      </w:r>
      <w:r w:rsidR="00995D75">
        <w:rPr>
          <w:rFonts w:ascii="Tahoma" w:eastAsia="Times New Roman" w:hAnsi="Tahoma" w:cs="Tahoma"/>
          <w:iCs/>
          <w:sz w:val="20"/>
          <w:szCs w:val="20"/>
          <w:lang w:eastAsia="ar-SA"/>
        </w:rPr>
        <w:t>45</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F136B9" w:rsidRPr="00E92CE4">
        <w:rPr>
          <w:rFonts w:ascii="Tahoma" w:eastAsia="Times New Roman" w:hAnsi="Tahoma" w:cs="Tahoma"/>
          <w:iCs/>
          <w:sz w:val="20"/>
          <w:szCs w:val="20"/>
          <w:lang w:eastAsia="ar-SA"/>
        </w:rPr>
        <w:t>3</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8"/>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6D90BB23"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995D75" w:rsidRPr="00995D75">
        <w:rPr>
          <w:rFonts w:ascii="Tahoma" w:eastAsia="Times New Roman" w:hAnsi="Tahoma" w:cs="Tahoma"/>
          <w:sz w:val="20"/>
          <w:szCs w:val="20"/>
          <w:lang w:eastAsia="pl-PL"/>
        </w:rPr>
        <w:t>Odbiór, załadunek, transport, rozładunek i unieszkodliwienie odpadów  medycznych</w:t>
      </w:r>
      <w:r w:rsidR="00995D75">
        <w:rPr>
          <w:rFonts w:ascii="Tahoma" w:eastAsia="Times New Roman" w:hAnsi="Tahoma" w:cs="Tahoma"/>
          <w:sz w:val="20"/>
          <w:szCs w:val="20"/>
          <w:lang w:eastAsia="pl-PL"/>
        </w:rPr>
        <w:t xml:space="preserve"> </w:t>
      </w:r>
      <w:r w:rsidR="00995D75" w:rsidRPr="00995D75">
        <w:rPr>
          <w:rFonts w:ascii="Tahoma" w:eastAsia="Times New Roman" w:hAnsi="Tahoma" w:cs="Tahoma"/>
          <w:sz w:val="20"/>
          <w:szCs w:val="20"/>
          <w:lang w:eastAsia="pl-PL"/>
        </w:rPr>
        <w:t>z   lokalizacji  Katowice ul. Ceglana 35 i  Medyków 14</w:t>
      </w:r>
      <w:r w:rsidR="00995D75">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6F0CCA">
      <w:pPr>
        <w:numPr>
          <w:ilvl w:val="0"/>
          <w:numId w:val="28"/>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6F0CCA">
      <w:pPr>
        <w:numPr>
          <w:ilvl w:val="0"/>
          <w:numId w:val="28"/>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6F0CCA">
      <w:pPr>
        <w:numPr>
          <w:ilvl w:val="0"/>
          <w:numId w:val="28"/>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6F0CCA">
      <w:pPr>
        <w:numPr>
          <w:ilvl w:val="0"/>
          <w:numId w:val="28"/>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9"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6F0CCA">
      <w:pPr>
        <w:pStyle w:val="Akapitzlist"/>
        <w:numPr>
          <w:ilvl w:val="0"/>
          <w:numId w:val="43"/>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6F0CCA">
      <w:pPr>
        <w:pStyle w:val="Akapitzlist"/>
        <w:numPr>
          <w:ilvl w:val="0"/>
          <w:numId w:val="43"/>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9"/>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21B8C01F" w:rsidR="00D52645" w:rsidRPr="00E92CE4" w:rsidRDefault="002F69DF" w:rsidP="00E92CE4">
      <w:pPr>
        <w:suppressAutoHyphens/>
        <w:spacing w:after="0"/>
        <w:rPr>
          <w:rFonts w:ascii="Tahoma" w:eastAsia="Calibri" w:hAnsi="Tahoma" w:cs="Tahoma"/>
          <w:sz w:val="20"/>
          <w:szCs w:val="20"/>
          <w:lang w:eastAsia="ar-SA"/>
        </w:rPr>
      </w:pPr>
      <w:bookmarkStart w:id="10" w:name="_Hlk116389272"/>
      <w:r w:rsidRPr="00E92CE4">
        <w:rPr>
          <w:rFonts w:ascii="Tahoma" w:eastAsia="Calibri" w:hAnsi="Tahoma" w:cs="Tahoma"/>
          <w:sz w:val="20"/>
          <w:szCs w:val="20"/>
        </w:rPr>
        <w:t>DZP.381.</w:t>
      </w:r>
      <w:r w:rsidR="00C41D23" w:rsidRPr="00E92CE4">
        <w:rPr>
          <w:rFonts w:ascii="Tahoma" w:eastAsia="Calibri" w:hAnsi="Tahoma" w:cs="Tahoma"/>
          <w:sz w:val="20"/>
          <w:szCs w:val="20"/>
        </w:rPr>
        <w:t>1</w:t>
      </w:r>
      <w:r w:rsidR="00995D75">
        <w:rPr>
          <w:rFonts w:ascii="Tahoma" w:eastAsia="Calibri" w:hAnsi="Tahoma" w:cs="Tahoma"/>
          <w:sz w:val="20"/>
          <w:szCs w:val="20"/>
        </w:rPr>
        <w:t>45</w:t>
      </w:r>
      <w:r w:rsidR="00F136B9" w:rsidRPr="00E92CE4">
        <w:rPr>
          <w:rFonts w:ascii="Tahoma" w:eastAsia="Calibri" w:hAnsi="Tahoma" w:cs="Tahoma"/>
          <w:sz w:val="20"/>
          <w:szCs w:val="20"/>
        </w:rPr>
        <w:t>A.2023</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1"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2"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2"/>
    </w:p>
    <w:bookmarkEnd w:id="11"/>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41A30486"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995D75" w:rsidRPr="00995D75">
        <w:rPr>
          <w:rFonts w:ascii="Tahoma" w:eastAsia="Times New Roman" w:hAnsi="Tahoma" w:cs="Tahoma"/>
          <w:sz w:val="20"/>
          <w:szCs w:val="20"/>
          <w:lang w:eastAsia="pl-PL"/>
        </w:rPr>
        <w:t>Odbiór, załadunek, transport, rozładunek i unieszkodliwienie odpadów  medycznych z   lokalizacji  Katowice ul. Ceglana 35 i  Medyków 14</w:t>
      </w:r>
      <w:r w:rsidR="00995D75">
        <w:rPr>
          <w:rFonts w:ascii="Tahoma" w:eastAsia="Times New Roman" w:hAnsi="Tahoma" w:cs="Tahoma"/>
          <w:sz w:val="20"/>
          <w:szCs w:val="20"/>
          <w:lang w:eastAsia="pl-PL"/>
        </w:rPr>
        <w:t xml:space="preserve">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6F0CCA">
      <w:pPr>
        <w:numPr>
          <w:ilvl w:val="0"/>
          <w:numId w:val="41"/>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6F0CCA">
      <w:pPr>
        <w:numPr>
          <w:ilvl w:val="0"/>
          <w:numId w:val="41"/>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6F0CCA">
      <w:pPr>
        <w:numPr>
          <w:ilvl w:val="0"/>
          <w:numId w:val="42"/>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6F0CCA">
      <w:pPr>
        <w:numPr>
          <w:ilvl w:val="0"/>
          <w:numId w:val="42"/>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6F0CCA">
      <w:pPr>
        <w:numPr>
          <w:ilvl w:val="0"/>
          <w:numId w:val="42"/>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0"/>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622340">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CA37" w14:textId="77777777" w:rsidR="0012161C" w:rsidRDefault="0012161C" w:rsidP="002118DF">
      <w:pPr>
        <w:spacing w:after="0" w:line="240" w:lineRule="auto"/>
      </w:pPr>
      <w:r>
        <w:separator/>
      </w:r>
    </w:p>
  </w:endnote>
  <w:endnote w:type="continuationSeparator" w:id="0">
    <w:p w14:paraId="48B3ADC7" w14:textId="77777777" w:rsidR="0012161C" w:rsidRDefault="0012161C"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Ubuntu Light">
    <w:panose1 w:val="020B0304030602030204"/>
    <w:charset w:val="EE"/>
    <w:family w:val="swiss"/>
    <w:pitch w:val="variable"/>
    <w:sig w:usb0="E00002FF" w:usb1="5000205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IDFont+F3">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A7C5" w14:textId="77777777" w:rsidR="0012161C" w:rsidRDefault="0012161C" w:rsidP="002118DF">
      <w:pPr>
        <w:spacing w:after="0" w:line="240" w:lineRule="auto"/>
      </w:pPr>
      <w:r>
        <w:separator/>
      </w:r>
    </w:p>
  </w:footnote>
  <w:footnote w:type="continuationSeparator" w:id="0">
    <w:p w14:paraId="614FCF83" w14:textId="77777777" w:rsidR="0012161C" w:rsidRDefault="0012161C"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A67020"/>
    <w:multiLevelType w:val="hybridMultilevel"/>
    <w:tmpl w:val="90DA806C"/>
    <w:lvl w:ilvl="0" w:tplc="E006EF0C">
      <w:start w:val="2"/>
      <w:numFmt w:val="decimal"/>
      <w:lvlText w:val="%1."/>
      <w:lvlJc w:val="left"/>
      <w:pPr>
        <w:ind w:left="360" w:hanging="360"/>
      </w:pPr>
      <w:rPr>
        <w:rFonts w:ascii="Tahoma" w:hAnsi="Tahoma" w:cs="Times New Roman"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6D5CB7"/>
    <w:multiLevelType w:val="multilevel"/>
    <w:tmpl w:val="ECCCFB5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F8B74F7"/>
    <w:multiLevelType w:val="hybridMultilevel"/>
    <w:tmpl w:val="5900EC24"/>
    <w:lvl w:ilvl="0" w:tplc="E97852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5"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9" w15:restartNumberingAfterBreak="0">
    <w:nsid w:val="5BB276F7"/>
    <w:multiLevelType w:val="hybridMultilevel"/>
    <w:tmpl w:val="CCD484D2"/>
    <w:numStyleLink w:val="WWNum11"/>
  </w:abstractNum>
  <w:abstractNum w:abstractNumId="70"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B95286"/>
    <w:multiLevelType w:val="hybridMultilevel"/>
    <w:tmpl w:val="030C5FE4"/>
    <w:lvl w:ilvl="0" w:tplc="3DAC7202">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D5321AC"/>
    <w:multiLevelType w:val="hybridMultilevel"/>
    <w:tmpl w:val="CCD484D2"/>
    <w:numStyleLink w:val="WWNum11"/>
  </w:abstractNum>
  <w:abstractNum w:abstractNumId="98"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28"/>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206065305">
    <w:abstractNumId w:val="89"/>
  </w:num>
  <w:num w:numId="4" w16cid:durableId="1207646715">
    <w:abstractNumId w:val="23"/>
  </w:num>
  <w:num w:numId="5" w16cid:durableId="611594569">
    <w:abstractNumId w:val="71"/>
  </w:num>
  <w:num w:numId="6" w16cid:durableId="223374360">
    <w:abstractNumId w:val="46"/>
  </w:num>
  <w:num w:numId="7" w16cid:durableId="1136026428">
    <w:abstractNumId w:val="42"/>
  </w:num>
  <w:num w:numId="8" w16cid:durableId="1864518754">
    <w:abstractNumId w:val="24"/>
  </w:num>
  <w:num w:numId="9" w16cid:durableId="276908208">
    <w:abstractNumId w:val="37"/>
  </w:num>
  <w:num w:numId="10" w16cid:durableId="1931424181">
    <w:abstractNumId w:val="56"/>
  </w:num>
  <w:num w:numId="11" w16cid:durableId="341323589">
    <w:abstractNumId w:val="18"/>
  </w:num>
  <w:num w:numId="12" w16cid:durableId="778255179">
    <w:abstractNumId w:val="85"/>
  </w:num>
  <w:num w:numId="13" w16cid:durableId="497842692">
    <w:abstractNumId w:val="55"/>
  </w:num>
  <w:num w:numId="14" w16cid:durableId="1104766660">
    <w:abstractNumId w:val="75"/>
  </w:num>
  <w:num w:numId="15" w16cid:durableId="43914450">
    <w:abstractNumId w:val="31"/>
  </w:num>
  <w:num w:numId="16" w16cid:durableId="1135559151">
    <w:abstractNumId w:val="30"/>
  </w:num>
  <w:num w:numId="17" w16cid:durableId="1541166157">
    <w:abstractNumId w:val="45"/>
  </w:num>
  <w:num w:numId="18"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9" w16cid:durableId="1208834501">
    <w:abstractNumId w:val="38"/>
  </w:num>
  <w:num w:numId="20" w16cid:durableId="792410535">
    <w:abstractNumId w:val="43"/>
  </w:num>
  <w:num w:numId="21" w16cid:durableId="616061660">
    <w:abstractNumId w:val="74"/>
  </w:num>
  <w:num w:numId="22" w16cid:durableId="1823228955">
    <w:abstractNumId w:val="78"/>
  </w:num>
  <w:num w:numId="23" w16cid:durableId="763502577">
    <w:abstractNumId w:val="95"/>
  </w:num>
  <w:num w:numId="24" w16cid:durableId="587471663">
    <w:abstractNumId w:val="41"/>
  </w:num>
  <w:num w:numId="25" w16cid:durableId="1635064768">
    <w:abstractNumId w:val="57"/>
  </w:num>
  <w:num w:numId="26" w16cid:durableId="290284120">
    <w:abstractNumId w:val="51"/>
  </w:num>
  <w:num w:numId="27" w16cid:durableId="783380968">
    <w:abstractNumId w:val="73"/>
  </w:num>
  <w:num w:numId="28" w16cid:durableId="1484157385">
    <w:abstractNumId w:val="84"/>
  </w:num>
  <w:num w:numId="29" w16cid:durableId="1756439942">
    <w:abstractNumId w:val="90"/>
  </w:num>
  <w:num w:numId="30" w16cid:durableId="721516327">
    <w:abstractNumId w:val="22"/>
  </w:num>
  <w:num w:numId="31" w16cid:durableId="1489204846">
    <w:abstractNumId w:val="29"/>
  </w:num>
  <w:num w:numId="32" w16cid:durableId="926577395">
    <w:abstractNumId w:val="82"/>
  </w:num>
  <w:num w:numId="33" w16cid:durableId="577205771">
    <w:abstractNumId w:val="32"/>
  </w:num>
  <w:num w:numId="34" w16cid:durableId="1105661344">
    <w:abstractNumId w:val="16"/>
  </w:num>
  <w:num w:numId="35" w16cid:durableId="557939730">
    <w:abstractNumId w:val="35"/>
  </w:num>
  <w:num w:numId="36" w16cid:durableId="1203787320">
    <w:abstractNumId w:val="27"/>
  </w:num>
  <w:num w:numId="37" w16cid:durableId="712458681">
    <w:abstractNumId w:val="21"/>
  </w:num>
  <w:num w:numId="38" w16cid:durableId="546375029">
    <w:abstractNumId w:val="87"/>
  </w:num>
  <w:num w:numId="39" w16cid:durableId="1895655783">
    <w:abstractNumId w:val="17"/>
  </w:num>
  <w:num w:numId="40" w16cid:durableId="922176992">
    <w:abstractNumId w:val="61"/>
  </w:num>
  <w:num w:numId="41" w16cid:durableId="1654135703">
    <w:abstractNumId w:val="26"/>
  </w:num>
  <w:num w:numId="42" w16cid:durableId="888497108">
    <w:abstractNumId w:val="10"/>
  </w:num>
  <w:num w:numId="43" w16cid:durableId="893853183">
    <w:abstractNumId w:val="99"/>
  </w:num>
  <w:num w:numId="44" w16cid:durableId="640037798">
    <w:abstractNumId w:val="70"/>
  </w:num>
  <w:num w:numId="45" w16cid:durableId="874922729">
    <w:abstractNumId w:val="77"/>
  </w:num>
  <w:num w:numId="46" w16cid:durableId="1343778899">
    <w:abstractNumId w:val="97"/>
  </w:num>
  <w:num w:numId="47" w16cid:durableId="1110734954">
    <w:abstractNumId w:val="98"/>
  </w:num>
  <w:num w:numId="48" w16cid:durableId="800658902">
    <w:abstractNumId w:val="88"/>
  </w:num>
  <w:num w:numId="49" w16cid:durableId="1520898577">
    <w:abstractNumId w:val="69"/>
    <w:lvlOverride w:ilvl="0">
      <w:lvl w:ilvl="0" w:tplc="E730B412">
        <w:start w:val="1"/>
        <w:numFmt w:val="lowerLetter"/>
        <w:lvlText w:val="%1)"/>
        <w:lvlJc w:val="left"/>
        <w:pPr>
          <w:tabs>
            <w:tab w:val="num" w:pos="737"/>
          </w:tabs>
          <w:ind w:left="737" w:hanging="340"/>
        </w:pPr>
        <w:rPr>
          <w:b w:val="0"/>
          <w:bCs w:val="0"/>
          <w:i w:val="0"/>
          <w:iCs w:val="0"/>
          <w:sz w:val="22"/>
          <w:szCs w:val="22"/>
        </w:rPr>
      </w:lvl>
    </w:lvlOverride>
  </w:num>
  <w:num w:numId="50" w16cid:durableId="810558232">
    <w:abstractNumId w:val="14"/>
  </w:num>
  <w:num w:numId="51" w16cid:durableId="185951795">
    <w:abstractNumId w:val="28"/>
  </w:num>
  <w:num w:numId="52" w16cid:durableId="983049515">
    <w:abstractNumId w:val="49"/>
  </w:num>
  <w:num w:numId="53" w16cid:durableId="1449352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8886990">
    <w:abstractNumId w:val="83"/>
  </w:num>
  <w:num w:numId="55" w16cid:durableId="1248880456">
    <w:abstractNumId w:val="6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F00C2"/>
    <w:rsid w:val="001F11E5"/>
    <w:rsid w:val="001F1220"/>
    <w:rsid w:val="001F18AD"/>
    <w:rsid w:val="001F2A27"/>
    <w:rsid w:val="001F6E79"/>
    <w:rsid w:val="001F773B"/>
    <w:rsid w:val="00200A90"/>
    <w:rsid w:val="0020167B"/>
    <w:rsid w:val="00201A0A"/>
    <w:rsid w:val="00202422"/>
    <w:rsid w:val="00202468"/>
    <w:rsid w:val="002035C7"/>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C66"/>
    <w:rsid w:val="00491D54"/>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29FE"/>
    <w:rsid w:val="00993309"/>
    <w:rsid w:val="00993F64"/>
    <w:rsid w:val="009944EF"/>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060B"/>
    <w:rsid w:val="00A916AD"/>
    <w:rsid w:val="00A946D9"/>
    <w:rsid w:val="00A94A63"/>
    <w:rsid w:val="00A97701"/>
    <w:rsid w:val="00AA0201"/>
    <w:rsid w:val="00AA0F30"/>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955"/>
    <w:rsid w:val="00B13F91"/>
    <w:rsid w:val="00B15122"/>
    <w:rsid w:val="00B16225"/>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0FA7"/>
    <w:rsid w:val="00FE6766"/>
    <w:rsid w:val="00FE7517"/>
    <w:rsid w:val="00FE7776"/>
    <w:rsid w:val="00FE7D9B"/>
    <w:rsid w:val="00FF0FED"/>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pPr>
      <w:numPr>
        <w:numId w:val="15"/>
      </w:numPr>
    </w:pPr>
  </w:style>
  <w:style w:type="numbering" w:customStyle="1" w:styleId="WWNum18">
    <w:name w:val="WWNum18"/>
    <w:basedOn w:val="Bezlisty"/>
    <w:rsid w:val="00F60FC1"/>
    <w:pPr>
      <w:numPr>
        <w:numId w:val="16"/>
      </w:numPr>
    </w:pPr>
  </w:style>
  <w:style w:type="numbering" w:customStyle="1" w:styleId="WWNum21">
    <w:name w:val="WWNum21"/>
    <w:basedOn w:val="Bezlisty"/>
    <w:rsid w:val="00F60FC1"/>
    <w:pPr>
      <w:numPr>
        <w:numId w:val="1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0"/>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50"/>
      </w:numPr>
    </w:pPr>
  </w:style>
  <w:style w:type="numbering" w:customStyle="1" w:styleId="WWNum112">
    <w:name w:val="WWNum112"/>
    <w:basedOn w:val="Bezlisty"/>
    <w:rsid w:val="009F381C"/>
    <w:pPr>
      <w:numPr>
        <w:numId w:val="19"/>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51"/>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elearning" TargetMode="External"/><Relationship Id="rId18" Type="http://schemas.openxmlformats.org/officeDocument/2006/relationships/hyperlink" Target="https://isap.sejm.gov.pl/isap.nsf/DocDetails.xsp?id=WDU20230001469"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isap.sejm.gov.pl/isap.nsf/DocDetails.xsp?id=WDU20230001587" TargetMode="External"/><Relationship Id="rId25" Type="http://schemas.openxmlformats.org/officeDocument/2006/relationships/hyperlink" Target="https://smartpzp.pl/u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kontakt.htm" TargetMode="External"/><Relationship Id="rId20" Type="http://schemas.openxmlformats.org/officeDocument/2006/relationships/hyperlink" Target="https://isap.sejm.gov.pl/isap.nsf/DocDetails.xsp?id=WDU20220002147"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strojanczyk@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smartpzp.pl/uck" TargetMode="External"/><Relationship Id="rId10" Type="http://schemas.openxmlformats.org/officeDocument/2006/relationships/hyperlink" Target="mailto:strojanczyk@uck.katowice.pl" TargetMode="External"/><Relationship Id="rId19" Type="http://schemas.openxmlformats.org/officeDocument/2006/relationships/hyperlink" Target="https://isap.sejm.gov.pl/isap.nsf/DocDetails.xsp?id=WDU20220002556"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smartpzp.pl/uck" TargetMode="External"/><Relationship Id="rId22" Type="http://schemas.openxmlformats.org/officeDocument/2006/relationships/hyperlink" Target="mailto:strojanczyk@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22</Pages>
  <Words>9603</Words>
  <Characters>57621</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111</cp:revision>
  <cp:lastPrinted>2023-12-27T11:04:00Z</cp:lastPrinted>
  <dcterms:created xsi:type="dcterms:W3CDTF">2022-12-28T13:14:00Z</dcterms:created>
  <dcterms:modified xsi:type="dcterms:W3CDTF">2023-12-28T06:18:00Z</dcterms:modified>
</cp:coreProperties>
</file>