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09"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402A09" w:rsidRPr="00B6118F"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402A09" w:rsidRPr="00B6118F"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Znak sprawy : D</w:t>
      </w:r>
      <w:r w:rsidRPr="00B6118F">
        <w:rPr>
          <w:rFonts w:ascii="Tahoma" w:eastAsia="Times New Roman" w:hAnsi="Tahoma" w:cs="Tahoma"/>
          <w:bCs/>
          <w:sz w:val="20"/>
          <w:szCs w:val="24"/>
          <w:lang w:eastAsia="pl-PL"/>
        </w:rPr>
        <w:t>ZP/381/</w:t>
      </w:r>
      <w:r w:rsidR="000D2F4C">
        <w:rPr>
          <w:rFonts w:ascii="Tahoma" w:eastAsia="Times New Roman" w:hAnsi="Tahoma" w:cs="Tahoma"/>
          <w:bCs/>
          <w:sz w:val="20"/>
          <w:szCs w:val="24"/>
          <w:lang w:eastAsia="pl-PL"/>
        </w:rPr>
        <w:t>16</w:t>
      </w:r>
      <w:r w:rsidRPr="00B6118F">
        <w:rPr>
          <w:rFonts w:ascii="Tahoma" w:eastAsia="Times New Roman" w:hAnsi="Tahoma" w:cs="Tahoma"/>
          <w:bCs/>
          <w:sz w:val="20"/>
          <w:szCs w:val="24"/>
          <w:lang w:eastAsia="pl-PL"/>
        </w:rPr>
        <w:t>B/</w:t>
      </w:r>
      <w:r>
        <w:rPr>
          <w:rFonts w:ascii="Tahoma" w:eastAsia="Times New Roman" w:hAnsi="Tahoma" w:cs="Tahoma"/>
          <w:bCs/>
          <w:sz w:val="20"/>
          <w:szCs w:val="24"/>
          <w:lang w:eastAsia="pl-PL"/>
        </w:rPr>
        <w:t>201</w:t>
      </w:r>
      <w:r w:rsidR="008B3B6C">
        <w:rPr>
          <w:rFonts w:ascii="Tahoma" w:eastAsia="Times New Roman" w:hAnsi="Tahoma" w:cs="Tahoma"/>
          <w:bCs/>
          <w:sz w:val="20"/>
          <w:szCs w:val="24"/>
          <w:lang w:eastAsia="pl-PL"/>
        </w:rPr>
        <w:t>8</w:t>
      </w: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9F054C" w:rsidRDefault="00402A09" w:rsidP="00402A09">
      <w:pPr>
        <w:keepNext/>
        <w:spacing w:after="0" w:line="240" w:lineRule="auto"/>
        <w:jc w:val="center"/>
        <w:outlineLvl w:val="3"/>
        <w:rPr>
          <w:rFonts w:ascii="Tahoma" w:eastAsia="Times New Roman" w:hAnsi="Tahoma" w:cs="Tahoma"/>
          <w:b/>
          <w:bCs/>
          <w:sz w:val="20"/>
          <w:szCs w:val="24"/>
          <w:lang w:eastAsia="pl-PL"/>
        </w:rPr>
      </w:pPr>
      <w:r w:rsidRPr="009F054C">
        <w:rPr>
          <w:rFonts w:ascii="Tahoma" w:eastAsia="Times New Roman" w:hAnsi="Tahoma" w:cs="Tahoma"/>
          <w:b/>
          <w:bCs/>
          <w:sz w:val="20"/>
          <w:szCs w:val="24"/>
          <w:lang w:eastAsia="pl-PL"/>
        </w:rPr>
        <w:t xml:space="preserve">Na dostawę </w:t>
      </w:r>
      <w:r>
        <w:rPr>
          <w:rFonts w:ascii="Tahoma" w:eastAsia="Times New Roman" w:hAnsi="Tahoma" w:cs="Tahoma"/>
          <w:b/>
          <w:bCs/>
          <w:sz w:val="20"/>
          <w:szCs w:val="24"/>
          <w:lang w:eastAsia="pl-PL"/>
        </w:rPr>
        <w:t xml:space="preserve">środków </w:t>
      </w:r>
      <w:r w:rsidR="00465DB0">
        <w:rPr>
          <w:rFonts w:ascii="Tahoma" w:eastAsia="Times New Roman" w:hAnsi="Tahoma" w:cs="Tahoma"/>
          <w:b/>
          <w:bCs/>
          <w:sz w:val="20"/>
          <w:szCs w:val="24"/>
          <w:lang w:eastAsia="pl-PL"/>
        </w:rPr>
        <w:t>dezynfekcyjnych</w:t>
      </w: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w:t>
      </w:r>
      <w:r w:rsidR="008B3B6C">
        <w:rPr>
          <w:rFonts w:ascii="Tahoma" w:eastAsia="Times New Roman" w:hAnsi="Tahoma" w:cs="Tahoma"/>
          <w:b/>
          <w:sz w:val="20"/>
          <w:szCs w:val="24"/>
          <w:lang w:eastAsia="pl-PL"/>
        </w:rPr>
        <w:t>44</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sidR="008B3B6C">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1579</w:t>
      </w:r>
      <w:r>
        <w:rPr>
          <w:rFonts w:ascii="Tahoma" w:eastAsia="Times New Roman" w:hAnsi="Tahoma" w:cs="Tahoma"/>
          <w:sz w:val="20"/>
          <w:szCs w:val="24"/>
          <w:lang w:eastAsia="pl-PL"/>
        </w:rPr>
        <w:t xml:space="preserve"> z późn.zm)</w:t>
      </w:r>
    </w:p>
    <w:p w:rsidR="00402A09" w:rsidRPr="00B6118F" w:rsidRDefault="00402A09" w:rsidP="00402A09">
      <w:pPr>
        <w:spacing w:after="0" w:line="360" w:lineRule="auto"/>
        <w:rPr>
          <w:rFonts w:ascii="Tahoma" w:eastAsia="Times New Roman" w:hAnsi="Tahoma" w:cs="Tahoma"/>
          <w:color w:val="000000"/>
          <w:sz w:val="20"/>
          <w:szCs w:val="24"/>
          <w:lang w:eastAsia="pl-PL"/>
        </w:rPr>
      </w:pPr>
    </w:p>
    <w:p w:rsidR="00402A09" w:rsidRPr="00B6118F" w:rsidRDefault="00402A09" w:rsidP="00402A09">
      <w:pPr>
        <w:spacing w:after="0" w:line="36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ind w:left="1416"/>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Specyfikację istotnych warunków zamówienia </w:t>
      </w:r>
    </w:p>
    <w:p w:rsidR="00402A09" w:rsidRPr="00B6118F" w:rsidRDefault="00402A09" w:rsidP="00402A09">
      <w:pPr>
        <w:spacing w:after="0" w:line="240" w:lineRule="auto"/>
        <w:ind w:left="5664" w:firstLine="708"/>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wraz z załącznikami  </w:t>
      </w: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Zatwierdził  w dniu </w:t>
      </w:r>
      <w:r w:rsidR="00C039B7">
        <w:rPr>
          <w:rFonts w:ascii="Tahoma" w:eastAsia="Times New Roman" w:hAnsi="Tahoma" w:cs="Tahoma"/>
          <w:bCs/>
          <w:sz w:val="20"/>
          <w:szCs w:val="24"/>
          <w:lang w:eastAsia="pl-PL"/>
        </w:rPr>
        <w:t>26.02.2018r.</w:t>
      </w: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C039B7" w:rsidP="00C039B7">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keepNext/>
        <w:spacing w:after="0" w:line="240" w:lineRule="auto"/>
        <w:outlineLvl w:val="1"/>
        <w:rPr>
          <w:rFonts w:ascii="Tahoma" w:eastAsia="Times New Roman" w:hAnsi="Tahoma" w:cs="Tahoma"/>
          <w:b/>
          <w:bCs/>
          <w:color w:val="000000"/>
          <w:sz w:val="20"/>
          <w:szCs w:val="24"/>
          <w:lang w:eastAsia="pl-PL"/>
        </w:rPr>
      </w:pPr>
      <w:r w:rsidRPr="00B6118F">
        <w:rPr>
          <w:rFonts w:ascii="Tahoma" w:eastAsia="Times New Roman" w:hAnsi="Tahoma" w:cs="Tahoma"/>
          <w:b/>
          <w:bCs/>
          <w:color w:val="FF0000"/>
          <w:sz w:val="16"/>
          <w:szCs w:val="16"/>
          <w:lang w:eastAsia="pl-PL"/>
        </w:rPr>
        <w:t xml:space="preserve">          </w:t>
      </w:r>
      <w:r w:rsidRPr="00B6118F">
        <w:rPr>
          <w:rFonts w:ascii="Tahoma" w:eastAsia="Times New Roman" w:hAnsi="Tahoma" w:cs="Tahoma"/>
          <w:b/>
          <w:bCs/>
          <w:color w:val="000000"/>
          <w:sz w:val="16"/>
          <w:szCs w:val="24"/>
          <w:lang w:eastAsia="pl-PL"/>
        </w:rPr>
        <w:t xml:space="preserve">            </w:t>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r>
      <w:r w:rsidRPr="00B6118F">
        <w:rPr>
          <w:rFonts w:ascii="Tahoma" w:eastAsia="Times New Roman" w:hAnsi="Tahoma" w:cs="Tahoma"/>
          <w:b/>
          <w:bCs/>
          <w:color w:val="000000"/>
          <w:sz w:val="16"/>
          <w:szCs w:val="24"/>
          <w:lang w:eastAsia="pl-PL"/>
        </w:rPr>
        <w:tab/>
        <w:t xml:space="preserve"> </w:t>
      </w:r>
    </w:p>
    <w:p w:rsidR="00402A09" w:rsidRDefault="00402A09" w:rsidP="00402A09">
      <w:pPr>
        <w:spacing w:after="0" w:line="240" w:lineRule="auto"/>
        <w:jc w:val="center"/>
        <w:rPr>
          <w:rFonts w:ascii="Tahoma" w:eastAsia="Times New Roman" w:hAnsi="Tahoma" w:cs="Tahoma"/>
          <w:sz w:val="20"/>
          <w:szCs w:val="16"/>
          <w:lang w:eastAsia="pl-PL"/>
        </w:rPr>
      </w:pPr>
    </w:p>
    <w:p w:rsidR="00402A09" w:rsidRPr="00B6118F" w:rsidRDefault="00402A09" w:rsidP="00402A09">
      <w:pPr>
        <w:spacing w:after="0" w:line="240" w:lineRule="auto"/>
        <w:jc w:val="center"/>
        <w:rPr>
          <w:rFonts w:ascii="Tahoma" w:eastAsia="Times New Roman" w:hAnsi="Tahoma" w:cs="Tahoma"/>
          <w:sz w:val="20"/>
          <w:szCs w:val="16"/>
          <w:lang w:eastAsia="pl-PL"/>
        </w:rPr>
      </w:pPr>
    </w:p>
    <w:p w:rsidR="00402A09" w:rsidRPr="00B6118F" w:rsidRDefault="00402A09" w:rsidP="00402A09">
      <w:pPr>
        <w:spacing w:after="0" w:line="240" w:lineRule="auto"/>
        <w:rPr>
          <w:rFonts w:ascii="Tahoma" w:eastAsia="Times New Roman" w:hAnsi="Tahoma" w:cs="Tahoma"/>
          <w:bCs/>
          <w:i/>
          <w:iCs/>
          <w:sz w:val="20"/>
          <w:szCs w:val="24"/>
          <w:lang w:eastAsia="pl-PL"/>
        </w:rPr>
      </w:pPr>
    </w:p>
    <w:p w:rsidR="00C039B7" w:rsidRDefault="00C039B7" w:rsidP="00402A09">
      <w:pPr>
        <w:spacing w:after="0" w:line="240" w:lineRule="auto"/>
        <w:rPr>
          <w:rFonts w:ascii="Tahoma" w:eastAsia="Times New Roman" w:hAnsi="Tahoma" w:cs="Tahoma"/>
          <w:b/>
          <w:bCs/>
          <w:sz w:val="20"/>
          <w:szCs w:val="24"/>
          <w:lang w:eastAsia="pl-PL"/>
        </w:rPr>
      </w:pPr>
    </w:p>
    <w:p w:rsidR="00C039B7" w:rsidRDefault="00C039B7"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I. Zamawiający: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402A09" w:rsidRPr="00926890" w:rsidRDefault="00402A09" w:rsidP="00402A09">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8"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zp@uck.katowice.pl</w:t>
      </w:r>
    </w:p>
    <w:p w:rsidR="00402A09"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sidR="008B3B6C">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 xml:space="preserve">1579 </w:t>
      </w:r>
      <w:r>
        <w:rPr>
          <w:rFonts w:ascii="Tahoma" w:eastAsia="Times New Roman" w:hAnsi="Tahoma" w:cs="Tahoma"/>
          <w:sz w:val="20"/>
          <w:szCs w:val="24"/>
          <w:lang w:eastAsia="pl-PL"/>
        </w:rPr>
        <w:t>z późn.zm )</w:t>
      </w:r>
    </w:p>
    <w:p w:rsidR="00402A09" w:rsidRDefault="00402A09" w:rsidP="00402A09">
      <w:pPr>
        <w:keepNext/>
        <w:spacing w:after="0" w:line="240" w:lineRule="auto"/>
        <w:outlineLvl w:val="4"/>
        <w:rPr>
          <w:rFonts w:ascii="Tahoma" w:eastAsia="Times New Roman" w:hAnsi="Tahoma" w:cs="Tahoma"/>
          <w:b/>
          <w:bCs/>
          <w:sz w:val="20"/>
          <w:szCs w:val="24"/>
          <w:lang w:eastAsia="pl-PL"/>
        </w:rPr>
      </w:pPr>
    </w:p>
    <w:p w:rsidR="00402A09" w:rsidRPr="00B6118F" w:rsidRDefault="00402A09" w:rsidP="00402A09">
      <w:pPr>
        <w:keepNext/>
        <w:spacing w:after="0" w:line="240" w:lineRule="auto"/>
        <w:outlineLvl w:val="4"/>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 xml:space="preserve">III. PRZEDMIOT ZAMÓWIENIA- </w:t>
      </w:r>
    </w:p>
    <w:p w:rsidR="008B3B6C" w:rsidRDefault="008B3B6C" w:rsidP="008B3B6C">
      <w:pPr>
        <w:numPr>
          <w:ilvl w:val="0"/>
          <w:numId w:val="14"/>
        </w:numPr>
        <w:spacing w:after="0" w:line="240" w:lineRule="auto"/>
        <w:jc w:val="both"/>
        <w:rPr>
          <w:rFonts w:ascii="Tahoma" w:eastAsia="Times New Roman" w:hAnsi="Tahoma" w:cs="Tahoma"/>
          <w:sz w:val="20"/>
          <w:szCs w:val="24"/>
          <w:lang w:eastAsia="pl-PL"/>
        </w:rPr>
      </w:pPr>
      <w:r w:rsidRPr="00512731">
        <w:rPr>
          <w:rFonts w:ascii="Tahoma" w:hAnsi="Tahoma" w:cs="Tahoma"/>
          <w:sz w:val="20"/>
          <w:szCs w:val="20"/>
        </w:rPr>
        <w:t xml:space="preserve">Dostawa  </w:t>
      </w:r>
      <w:r w:rsidRPr="00512731">
        <w:rPr>
          <w:rFonts w:ascii="Tahoma" w:hAnsi="Tahoma" w:cs="Tahoma"/>
          <w:b/>
          <w:sz w:val="20"/>
          <w:szCs w:val="20"/>
        </w:rPr>
        <w:t>środków dezynfekcyjnych</w:t>
      </w:r>
      <w:r w:rsidRPr="00512731">
        <w:rPr>
          <w:rFonts w:ascii="Tahoma" w:hAnsi="Tahoma" w:cs="Tahoma"/>
          <w:sz w:val="20"/>
          <w:szCs w:val="20"/>
        </w:rPr>
        <w:t xml:space="preserve"> –</w:t>
      </w:r>
      <w:r w:rsidRPr="00512731">
        <w:rPr>
          <w:rFonts w:ascii="Tahoma" w:eastAsia="Times New Roman" w:hAnsi="Tahoma" w:cs="Tahoma"/>
          <w:sz w:val="20"/>
          <w:szCs w:val="24"/>
          <w:lang w:eastAsia="pl-PL"/>
        </w:rPr>
        <w:t xml:space="preserve"> wyszczególnienie asortymentowo ilościowe oraz    wymagane parametry jakościowe określono  w załącznikach od  nr  4.1 do 4.</w:t>
      </w:r>
      <w:r>
        <w:rPr>
          <w:rFonts w:ascii="Tahoma" w:eastAsia="Times New Roman" w:hAnsi="Tahoma" w:cs="Tahoma"/>
          <w:sz w:val="20"/>
          <w:szCs w:val="24"/>
          <w:lang w:eastAsia="pl-PL"/>
        </w:rPr>
        <w:t>24</w:t>
      </w:r>
      <w:r w:rsidRPr="00512731">
        <w:rPr>
          <w:rFonts w:ascii="Tahoma" w:eastAsia="Times New Roman" w:hAnsi="Tahoma" w:cs="Tahoma"/>
          <w:sz w:val="20"/>
          <w:szCs w:val="24"/>
          <w:lang w:eastAsia="pl-PL"/>
        </w:rPr>
        <w:t xml:space="preserve"> </w:t>
      </w:r>
      <w:proofErr w:type="spellStart"/>
      <w:r w:rsidRPr="00512731">
        <w:rPr>
          <w:rFonts w:ascii="Tahoma" w:eastAsia="Times New Roman" w:hAnsi="Tahoma" w:cs="Tahoma"/>
          <w:sz w:val="20"/>
          <w:szCs w:val="24"/>
          <w:lang w:eastAsia="pl-PL"/>
        </w:rPr>
        <w:t>siwz</w:t>
      </w:r>
      <w:proofErr w:type="spellEnd"/>
    </w:p>
    <w:p w:rsidR="008B3B6C" w:rsidRPr="008B3B6C" w:rsidRDefault="008B3B6C" w:rsidP="008B3B6C">
      <w:pPr>
        <w:tabs>
          <w:tab w:val="left" w:pos="426"/>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b/>
          <w:bCs/>
          <w:i/>
          <w:iCs/>
          <w:sz w:val="20"/>
          <w:szCs w:val="20"/>
          <w:lang w:eastAsia="ar-SA"/>
        </w:rPr>
        <w:t xml:space="preserve">      </w:t>
      </w:r>
      <w:r w:rsidRPr="008B3B6C">
        <w:rPr>
          <w:rFonts w:ascii="Tahoma" w:eastAsia="Calibri" w:hAnsi="Tahoma" w:cs="Tahoma"/>
          <w:b/>
          <w:sz w:val="20"/>
          <w:szCs w:val="20"/>
          <w:lang w:eastAsia="ar-SA"/>
        </w:rPr>
        <w:t>Część 1</w:t>
      </w:r>
      <w:r>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 xml:space="preserve">Różne preparaty I </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Pr>
          <w:rFonts w:ascii="Tahoma" w:eastAsia="Calibri" w:hAnsi="Tahoma" w:cs="Tahoma"/>
          <w:b/>
          <w:sz w:val="20"/>
          <w:szCs w:val="20"/>
          <w:lang w:eastAsia="ar-SA"/>
        </w:rPr>
        <w:t xml:space="preserve">      </w:t>
      </w:r>
      <w:r w:rsidRPr="008B3B6C">
        <w:rPr>
          <w:rFonts w:ascii="Tahoma" w:eastAsia="Calibri" w:hAnsi="Tahoma" w:cs="Tahoma"/>
          <w:b/>
          <w:sz w:val="20"/>
          <w:szCs w:val="20"/>
          <w:lang w:eastAsia="ar-SA"/>
        </w:rPr>
        <w:t>Część 2</w:t>
      </w:r>
      <w:r>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Chustecz</w:t>
      </w:r>
      <w:r>
        <w:rPr>
          <w:rFonts w:ascii="Tahoma" w:eastAsia="Calibri" w:hAnsi="Tahoma" w:cs="Tahoma"/>
          <w:sz w:val="20"/>
          <w:szCs w:val="20"/>
          <w:lang w:eastAsia="ar-SA"/>
        </w:rPr>
        <w:t>ki do dezynfekcji - alkoholowe</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Pr="008B3B6C">
        <w:rPr>
          <w:rFonts w:ascii="Tahoma" w:eastAsia="Calibri" w:hAnsi="Tahoma" w:cs="Tahoma"/>
          <w:b/>
          <w:sz w:val="20"/>
          <w:szCs w:val="20"/>
          <w:lang w:eastAsia="ar-SA"/>
        </w:rPr>
        <w:t>Część 3</w:t>
      </w:r>
      <w:r>
        <w:rPr>
          <w:rFonts w:ascii="Tahoma" w:eastAsia="Calibri" w:hAnsi="Tahoma" w:cs="Tahoma"/>
          <w:sz w:val="20"/>
          <w:szCs w:val="20"/>
          <w:lang w:eastAsia="ar-SA"/>
        </w:rPr>
        <w:t xml:space="preserve">-  </w:t>
      </w:r>
      <w:r w:rsidRPr="008B3B6C">
        <w:rPr>
          <w:rFonts w:ascii="Tahoma" w:eastAsia="Calibri" w:hAnsi="Tahoma" w:cs="Tahoma"/>
          <w:sz w:val="20"/>
          <w:szCs w:val="20"/>
          <w:lang w:eastAsia="ar-SA"/>
        </w:rPr>
        <w:t>Chusteczki do dezynfekcji - bezalkoholowe</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Pr="008B3B6C">
        <w:rPr>
          <w:rFonts w:ascii="Tahoma" w:eastAsia="Calibri" w:hAnsi="Tahoma" w:cs="Tahoma"/>
          <w:b/>
          <w:sz w:val="20"/>
          <w:szCs w:val="20"/>
          <w:lang w:eastAsia="ar-SA"/>
        </w:rPr>
        <w:t>Część 4</w:t>
      </w:r>
      <w:r>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Chlorowe śr</w:t>
      </w:r>
      <w:r>
        <w:rPr>
          <w:rFonts w:ascii="Tahoma" w:eastAsia="Calibri" w:hAnsi="Tahoma" w:cs="Tahoma"/>
          <w:sz w:val="20"/>
          <w:szCs w:val="20"/>
          <w:lang w:eastAsia="ar-SA"/>
        </w:rPr>
        <w:t>odki do dezynfekcji powierzchni</w:t>
      </w:r>
      <w:r w:rsidRPr="008B3B6C">
        <w:rPr>
          <w:rFonts w:ascii="Tahoma" w:eastAsia="Calibri" w:hAnsi="Tahoma" w:cs="Tahoma"/>
          <w:sz w:val="20"/>
          <w:szCs w:val="20"/>
          <w:lang w:eastAsia="ar-SA"/>
        </w:rPr>
        <w:t xml:space="preserve"> </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Pr="008B3B6C">
        <w:rPr>
          <w:rFonts w:ascii="Tahoma" w:eastAsia="Calibri" w:hAnsi="Tahoma" w:cs="Tahoma"/>
          <w:b/>
          <w:sz w:val="20"/>
          <w:szCs w:val="20"/>
          <w:lang w:eastAsia="ar-SA"/>
        </w:rPr>
        <w:t>Część 5</w:t>
      </w:r>
      <w:r w:rsidRPr="008B3B6C">
        <w:rPr>
          <w:rFonts w:ascii="Tahoma" w:eastAsia="Calibri" w:hAnsi="Tahoma" w:cs="Tahoma"/>
          <w:sz w:val="20"/>
          <w:szCs w:val="20"/>
          <w:lang w:eastAsia="ar-SA"/>
        </w:rPr>
        <w:t xml:space="preserve"> </w:t>
      </w:r>
      <w:r w:rsidR="00B42C6E">
        <w:rPr>
          <w:rFonts w:ascii="Tahoma" w:eastAsia="Calibri" w:hAnsi="Tahoma" w:cs="Tahoma"/>
          <w:sz w:val="20"/>
          <w:szCs w:val="20"/>
          <w:lang w:eastAsia="ar-SA"/>
        </w:rPr>
        <w:t xml:space="preserve">-  </w:t>
      </w:r>
      <w:r w:rsidRPr="008B3B6C">
        <w:rPr>
          <w:rFonts w:ascii="Tahoma" w:eastAsia="Calibri" w:hAnsi="Tahoma" w:cs="Tahoma"/>
          <w:sz w:val="20"/>
          <w:szCs w:val="20"/>
          <w:lang w:eastAsia="ar-SA"/>
        </w:rPr>
        <w:t>Prepa</w:t>
      </w:r>
      <w:r w:rsidR="00B42C6E">
        <w:rPr>
          <w:rFonts w:ascii="Tahoma" w:eastAsia="Calibri" w:hAnsi="Tahoma" w:cs="Tahoma"/>
          <w:sz w:val="20"/>
          <w:szCs w:val="20"/>
          <w:lang w:eastAsia="ar-SA"/>
        </w:rPr>
        <w:t>raty na bazie dwutlenku chloru</w:t>
      </w:r>
    </w:p>
    <w:p w:rsidR="008B3B6C" w:rsidRPr="008B3B6C" w:rsidRDefault="00B42C6E" w:rsidP="008B3B6C">
      <w:p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008B3B6C" w:rsidRPr="008B3B6C">
        <w:rPr>
          <w:rFonts w:ascii="Tahoma" w:eastAsia="Calibri" w:hAnsi="Tahoma" w:cs="Tahoma"/>
          <w:b/>
          <w:sz w:val="20"/>
          <w:szCs w:val="20"/>
          <w:lang w:eastAsia="ar-SA"/>
        </w:rPr>
        <w:t>Część 6</w:t>
      </w:r>
      <w:r w:rsidR="008B3B6C" w:rsidRPr="008B3B6C">
        <w:rPr>
          <w:rFonts w:ascii="Tahoma" w:eastAsia="Calibri" w:hAnsi="Tahoma" w:cs="Tahoma"/>
          <w:sz w:val="20"/>
          <w:szCs w:val="20"/>
          <w:lang w:eastAsia="ar-SA"/>
        </w:rPr>
        <w:t xml:space="preserve"> </w:t>
      </w:r>
      <w:r>
        <w:rPr>
          <w:rFonts w:ascii="Tahoma" w:eastAsia="Calibri" w:hAnsi="Tahoma" w:cs="Tahoma"/>
          <w:sz w:val="20"/>
          <w:szCs w:val="20"/>
          <w:lang w:eastAsia="ar-SA"/>
        </w:rPr>
        <w:t xml:space="preserve">- </w:t>
      </w:r>
      <w:r w:rsidR="008B3B6C" w:rsidRPr="008B3B6C">
        <w:rPr>
          <w:rFonts w:ascii="Tahoma" w:eastAsia="Calibri" w:hAnsi="Tahoma" w:cs="Tahoma"/>
          <w:sz w:val="20"/>
          <w:szCs w:val="20"/>
          <w:lang w:eastAsia="ar-SA"/>
        </w:rPr>
        <w:t>Suche ch</w:t>
      </w:r>
      <w:r>
        <w:rPr>
          <w:rFonts w:ascii="Tahoma" w:eastAsia="Calibri" w:hAnsi="Tahoma" w:cs="Tahoma"/>
          <w:sz w:val="20"/>
          <w:szCs w:val="20"/>
          <w:lang w:eastAsia="ar-SA"/>
        </w:rPr>
        <w:t xml:space="preserve">ustki o działaniu </w:t>
      </w:r>
      <w:proofErr w:type="spellStart"/>
      <w:r>
        <w:rPr>
          <w:rFonts w:ascii="Tahoma" w:eastAsia="Calibri" w:hAnsi="Tahoma" w:cs="Tahoma"/>
          <w:sz w:val="20"/>
          <w:szCs w:val="20"/>
          <w:lang w:eastAsia="ar-SA"/>
        </w:rPr>
        <w:t>sporobójczym</w:t>
      </w:r>
      <w:proofErr w:type="spellEnd"/>
    </w:p>
    <w:p w:rsidR="008B3B6C" w:rsidRPr="008B3B6C" w:rsidRDefault="00B42C6E" w:rsidP="00B42C6E">
      <w:p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Pr="00B42C6E">
        <w:rPr>
          <w:rFonts w:ascii="Tahoma" w:eastAsia="Calibri" w:hAnsi="Tahoma" w:cs="Tahoma"/>
          <w:b/>
          <w:sz w:val="20"/>
          <w:szCs w:val="20"/>
          <w:lang w:eastAsia="ar-SA"/>
        </w:rPr>
        <w:t>Część 7</w:t>
      </w:r>
      <w:r>
        <w:rPr>
          <w:rFonts w:ascii="Tahoma" w:eastAsia="Calibri" w:hAnsi="Tahoma" w:cs="Tahoma"/>
          <w:sz w:val="20"/>
          <w:szCs w:val="20"/>
          <w:lang w:eastAsia="ar-SA"/>
        </w:rPr>
        <w:t xml:space="preserve"> - </w:t>
      </w:r>
      <w:r w:rsidR="008B3B6C" w:rsidRPr="008B3B6C">
        <w:rPr>
          <w:rFonts w:ascii="Tahoma" w:eastAsia="Calibri" w:hAnsi="Tahoma" w:cs="Tahoma"/>
          <w:sz w:val="20"/>
          <w:szCs w:val="20"/>
          <w:lang w:eastAsia="ar-SA"/>
        </w:rPr>
        <w:t xml:space="preserve">Preparaty w płynie do </w:t>
      </w:r>
      <w:r>
        <w:rPr>
          <w:rFonts w:ascii="Tahoma" w:eastAsia="Calibri" w:hAnsi="Tahoma" w:cs="Tahoma"/>
          <w:sz w:val="20"/>
          <w:szCs w:val="20"/>
          <w:lang w:eastAsia="ar-SA"/>
        </w:rPr>
        <w:t>dezynfekcji małych powierzchni</w:t>
      </w:r>
    </w:p>
    <w:p w:rsidR="008B3B6C" w:rsidRPr="008B3B6C" w:rsidRDefault="00B42C6E" w:rsidP="00B42C6E">
      <w:p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Pr="00B42C6E">
        <w:rPr>
          <w:rFonts w:ascii="Tahoma" w:eastAsia="Calibri" w:hAnsi="Tahoma" w:cs="Tahoma"/>
          <w:b/>
          <w:sz w:val="20"/>
          <w:szCs w:val="20"/>
          <w:lang w:eastAsia="ar-SA"/>
        </w:rPr>
        <w:t>Część 8</w:t>
      </w:r>
      <w:r>
        <w:rPr>
          <w:rFonts w:ascii="Tahoma" w:eastAsia="Calibri" w:hAnsi="Tahoma" w:cs="Tahoma"/>
          <w:sz w:val="20"/>
          <w:szCs w:val="20"/>
          <w:lang w:eastAsia="ar-SA"/>
        </w:rPr>
        <w:t xml:space="preserve"> - </w:t>
      </w:r>
      <w:r w:rsidR="008B3B6C" w:rsidRPr="008B3B6C">
        <w:rPr>
          <w:rFonts w:ascii="Tahoma" w:eastAsia="Calibri" w:hAnsi="Tahoma" w:cs="Tahoma"/>
          <w:sz w:val="20"/>
          <w:szCs w:val="20"/>
          <w:lang w:eastAsia="ar-SA"/>
        </w:rPr>
        <w:t>Preparaty do m</w:t>
      </w:r>
      <w:r w:rsidR="008B3B6C">
        <w:rPr>
          <w:rFonts w:ascii="Tahoma" w:eastAsia="Calibri" w:hAnsi="Tahoma" w:cs="Tahoma"/>
          <w:sz w:val="20"/>
          <w:szCs w:val="20"/>
          <w:lang w:eastAsia="ar-SA"/>
        </w:rPr>
        <w:t>ycia i dezynfekcji powierzchni</w:t>
      </w:r>
    </w:p>
    <w:p w:rsidR="008B3B6C" w:rsidRPr="008B3B6C" w:rsidRDefault="00B42C6E" w:rsidP="00B42C6E">
      <w:p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Pr="00B42C6E">
        <w:rPr>
          <w:rFonts w:ascii="Tahoma" w:eastAsia="Calibri" w:hAnsi="Tahoma" w:cs="Tahoma"/>
          <w:b/>
          <w:sz w:val="20"/>
          <w:szCs w:val="20"/>
          <w:lang w:eastAsia="ar-SA"/>
        </w:rPr>
        <w:t>Część 9-</w:t>
      </w:r>
      <w:r>
        <w:rPr>
          <w:rFonts w:ascii="Tahoma" w:eastAsia="Calibri" w:hAnsi="Tahoma" w:cs="Tahoma"/>
          <w:sz w:val="20"/>
          <w:szCs w:val="20"/>
          <w:lang w:eastAsia="ar-SA"/>
        </w:rPr>
        <w:t xml:space="preserve">  </w:t>
      </w:r>
      <w:r w:rsidR="008B3B6C" w:rsidRPr="008B3B6C">
        <w:rPr>
          <w:rFonts w:ascii="Tahoma" w:eastAsia="Calibri" w:hAnsi="Tahoma" w:cs="Tahoma"/>
          <w:sz w:val="20"/>
          <w:szCs w:val="20"/>
          <w:lang w:eastAsia="ar-SA"/>
        </w:rPr>
        <w:t>Preparat do manualneg</w:t>
      </w:r>
      <w:r w:rsidR="008B3B6C">
        <w:rPr>
          <w:rFonts w:ascii="Tahoma" w:eastAsia="Calibri" w:hAnsi="Tahoma" w:cs="Tahoma"/>
          <w:sz w:val="20"/>
          <w:szCs w:val="20"/>
          <w:lang w:eastAsia="ar-SA"/>
        </w:rPr>
        <w:t>o mycia i dezynfekcji narzędzi</w:t>
      </w:r>
    </w:p>
    <w:p w:rsidR="008B3B6C" w:rsidRPr="008B3B6C" w:rsidRDefault="008B3B6C" w:rsidP="008B3B6C">
      <w:pPr>
        <w:tabs>
          <w:tab w:val="left" w:pos="46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Pr>
          <w:rFonts w:ascii="Tahoma" w:eastAsia="Calibri" w:hAnsi="Tahoma" w:cs="Tahoma"/>
          <w:sz w:val="20"/>
          <w:szCs w:val="20"/>
          <w:lang w:eastAsia="ar-SA"/>
        </w:rPr>
        <w:t xml:space="preserve">  </w:t>
      </w:r>
      <w:r w:rsidRPr="008B3B6C">
        <w:rPr>
          <w:rFonts w:ascii="Tahoma" w:eastAsia="Calibri" w:hAnsi="Tahoma" w:cs="Tahoma"/>
          <w:b/>
          <w:sz w:val="20"/>
          <w:szCs w:val="20"/>
          <w:lang w:eastAsia="ar-SA"/>
        </w:rPr>
        <w:t>Część 10</w:t>
      </w:r>
      <w:r w:rsidRPr="008B3B6C">
        <w:rPr>
          <w:rFonts w:ascii="Tahoma" w:eastAsia="Calibri" w:hAnsi="Tahoma" w:cs="Tahoma"/>
          <w:sz w:val="20"/>
          <w:szCs w:val="20"/>
          <w:lang w:eastAsia="ar-SA"/>
        </w:rPr>
        <w:t xml:space="preserve"> </w:t>
      </w:r>
      <w:r w:rsidR="00B42C6E">
        <w:rPr>
          <w:rFonts w:ascii="Tahoma" w:eastAsia="Calibri" w:hAnsi="Tahoma" w:cs="Tahoma"/>
          <w:sz w:val="20"/>
          <w:szCs w:val="20"/>
          <w:lang w:eastAsia="ar-SA"/>
        </w:rPr>
        <w:t>-</w:t>
      </w:r>
      <w:r w:rsidRPr="008B3B6C">
        <w:rPr>
          <w:rFonts w:ascii="Tahoma" w:eastAsia="Calibri" w:hAnsi="Tahoma" w:cs="Tahoma"/>
          <w:sz w:val="20"/>
          <w:szCs w:val="20"/>
          <w:lang w:eastAsia="ar-SA"/>
        </w:rPr>
        <w:t>Preparat do maszynowego mycia i dezynfekcji endoskopów</w:t>
      </w:r>
    </w:p>
    <w:p w:rsid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11</w:t>
      </w:r>
      <w:r w:rsidR="00B42C6E">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 xml:space="preserve">Preparat do mycia i termicznej dezynfekcji naczyń sanitarnych </w:t>
      </w:r>
    </w:p>
    <w:p w:rsid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Pr="008B3B6C">
        <w:rPr>
          <w:rFonts w:ascii="Tahoma" w:eastAsia="Calibri" w:hAnsi="Tahoma" w:cs="Tahoma"/>
          <w:b/>
          <w:sz w:val="20"/>
          <w:szCs w:val="20"/>
          <w:lang w:eastAsia="ar-SA"/>
        </w:rPr>
        <w:t>Część 12</w:t>
      </w:r>
      <w:r w:rsidRPr="008B3B6C">
        <w:rPr>
          <w:rFonts w:ascii="Tahoma" w:eastAsia="Calibri" w:hAnsi="Tahoma" w:cs="Tahoma"/>
          <w:sz w:val="20"/>
          <w:szCs w:val="20"/>
          <w:lang w:eastAsia="ar-SA"/>
        </w:rPr>
        <w:t xml:space="preserve"> </w:t>
      </w:r>
      <w:r w:rsidR="00B42C6E">
        <w:rPr>
          <w:rFonts w:ascii="Tahoma" w:eastAsia="Calibri" w:hAnsi="Tahoma" w:cs="Tahoma"/>
          <w:sz w:val="20"/>
          <w:szCs w:val="20"/>
          <w:lang w:eastAsia="ar-SA"/>
        </w:rPr>
        <w:t xml:space="preserve">- </w:t>
      </w:r>
      <w:r w:rsidRPr="008B3B6C">
        <w:rPr>
          <w:rFonts w:ascii="Tahoma" w:eastAsia="Calibri" w:hAnsi="Tahoma" w:cs="Tahoma"/>
          <w:sz w:val="20"/>
          <w:szCs w:val="20"/>
          <w:lang w:eastAsia="ar-SA"/>
        </w:rPr>
        <w:t>Preparat do maszynowej dezynfekcji naczyń sanitarnych</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13</w:t>
      </w:r>
      <w:r w:rsidR="00B42C6E">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Inne preparaty</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14</w:t>
      </w:r>
      <w:r w:rsidR="00B42C6E">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Preparaty aldehydowe do endoskopów</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15</w:t>
      </w:r>
      <w:r w:rsidR="00B42C6E">
        <w:rPr>
          <w:rFonts w:ascii="Tahoma" w:eastAsia="Calibri" w:hAnsi="Tahoma" w:cs="Tahoma"/>
          <w:sz w:val="20"/>
          <w:szCs w:val="20"/>
          <w:lang w:eastAsia="ar-SA"/>
        </w:rPr>
        <w:t xml:space="preserve"> - </w:t>
      </w:r>
      <w:r>
        <w:rPr>
          <w:rFonts w:ascii="Tahoma" w:eastAsia="Calibri" w:hAnsi="Tahoma" w:cs="Tahoma"/>
          <w:sz w:val="20"/>
          <w:szCs w:val="20"/>
          <w:lang w:eastAsia="ar-SA"/>
        </w:rPr>
        <w:t>Suche chusty</w:t>
      </w:r>
    </w:p>
    <w:p w:rsidR="008B3B6C" w:rsidRPr="008B3B6C" w:rsidRDefault="008B3B6C" w:rsidP="008B3B6C">
      <w:pPr>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16</w:t>
      </w:r>
      <w:r w:rsidR="00B42C6E">
        <w:rPr>
          <w:rFonts w:ascii="Tahoma" w:eastAsia="Calibri" w:hAnsi="Tahoma" w:cs="Tahoma"/>
          <w:sz w:val="20"/>
          <w:szCs w:val="20"/>
          <w:lang w:eastAsia="ar-SA"/>
        </w:rPr>
        <w:t xml:space="preserve"> - Preparat antyseptyczny I</w:t>
      </w:r>
    </w:p>
    <w:p w:rsidR="008B3B6C" w:rsidRPr="008B3B6C" w:rsidRDefault="008B3B6C" w:rsidP="008B3B6C">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17</w:t>
      </w:r>
      <w:r w:rsidR="00B42C6E">
        <w:rPr>
          <w:rFonts w:ascii="Tahoma" w:eastAsia="Calibri" w:hAnsi="Tahoma" w:cs="Tahoma"/>
          <w:sz w:val="20"/>
          <w:szCs w:val="20"/>
          <w:lang w:eastAsia="ar-SA"/>
        </w:rPr>
        <w:t xml:space="preserve"> - Preparat antyseptyczny II</w:t>
      </w:r>
    </w:p>
    <w:p w:rsidR="00782F5B" w:rsidRDefault="008B3B6C" w:rsidP="00782F5B">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18</w:t>
      </w:r>
      <w:r w:rsidR="00B42C6E">
        <w:rPr>
          <w:rFonts w:ascii="Tahoma" w:eastAsia="Calibri" w:hAnsi="Tahoma" w:cs="Tahoma"/>
          <w:sz w:val="20"/>
          <w:szCs w:val="20"/>
          <w:lang w:eastAsia="ar-SA"/>
        </w:rPr>
        <w:t xml:space="preserve"> - Preparaty do dezynfekcji rąk</w:t>
      </w:r>
    </w:p>
    <w:p w:rsidR="008B3B6C" w:rsidRPr="008B3B6C" w:rsidRDefault="00782F5B" w:rsidP="00782F5B">
      <w:pPr>
        <w:tabs>
          <w:tab w:val="left" w:pos="705"/>
        </w:tabs>
        <w:suppressAutoHyphens/>
        <w:spacing w:after="0" w:line="240" w:lineRule="auto"/>
        <w:ind w:left="426" w:hanging="426"/>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19</w:t>
      </w:r>
      <w:r w:rsidR="00B42C6E">
        <w:rPr>
          <w:rFonts w:ascii="Tahoma" w:eastAsia="Calibri" w:hAnsi="Tahoma" w:cs="Tahoma"/>
          <w:sz w:val="20"/>
          <w:szCs w:val="20"/>
          <w:lang w:eastAsia="ar-SA"/>
        </w:rPr>
        <w:t xml:space="preserve"> - </w:t>
      </w:r>
      <w:r w:rsidR="008B3B6C" w:rsidRPr="008B3B6C">
        <w:rPr>
          <w:rFonts w:ascii="Tahoma" w:eastAsia="Calibri" w:hAnsi="Tahoma" w:cs="Tahoma"/>
          <w:sz w:val="20"/>
          <w:szCs w:val="20"/>
          <w:lang w:eastAsia="ar-SA"/>
        </w:rPr>
        <w:t>Preparat do manualnego mycia i dezynfekcji zanieczyszczonych narzęd</w:t>
      </w:r>
      <w:r w:rsidR="008B3B6C">
        <w:rPr>
          <w:rFonts w:ascii="Tahoma" w:eastAsia="Calibri" w:hAnsi="Tahoma" w:cs="Tahoma"/>
          <w:sz w:val="20"/>
          <w:szCs w:val="20"/>
          <w:lang w:eastAsia="ar-SA"/>
        </w:rPr>
        <w:t xml:space="preserve">zi chirurgicznych i </w:t>
      </w:r>
      <w:r w:rsidR="00B42C6E">
        <w:rPr>
          <w:rFonts w:ascii="Tahoma" w:eastAsia="Calibri" w:hAnsi="Tahoma" w:cs="Tahoma"/>
          <w:sz w:val="20"/>
          <w:szCs w:val="20"/>
          <w:lang w:eastAsia="ar-SA"/>
        </w:rPr>
        <w:t xml:space="preserve">    </w:t>
      </w:r>
      <w:r>
        <w:rPr>
          <w:rFonts w:ascii="Tahoma" w:eastAsia="Calibri" w:hAnsi="Tahoma" w:cs="Tahoma"/>
          <w:sz w:val="20"/>
          <w:szCs w:val="20"/>
          <w:lang w:eastAsia="ar-SA"/>
        </w:rPr>
        <w:t xml:space="preserve">  </w:t>
      </w:r>
      <w:r w:rsidR="008B3B6C">
        <w:rPr>
          <w:rFonts w:ascii="Tahoma" w:eastAsia="Calibri" w:hAnsi="Tahoma" w:cs="Tahoma"/>
          <w:sz w:val="20"/>
          <w:szCs w:val="20"/>
          <w:lang w:eastAsia="ar-SA"/>
        </w:rPr>
        <w:t>endoskopów</w:t>
      </w:r>
    </w:p>
    <w:p w:rsidR="008B3B6C" w:rsidRPr="008B3B6C" w:rsidRDefault="008B3B6C" w:rsidP="008B3B6C">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20</w:t>
      </w:r>
      <w:r w:rsidR="00B42C6E">
        <w:rPr>
          <w:rFonts w:ascii="Tahoma" w:eastAsia="Calibri" w:hAnsi="Tahoma" w:cs="Tahoma"/>
          <w:sz w:val="20"/>
          <w:szCs w:val="20"/>
          <w:lang w:eastAsia="ar-SA"/>
        </w:rPr>
        <w:t xml:space="preserve"> - </w:t>
      </w:r>
      <w:r>
        <w:rPr>
          <w:rFonts w:ascii="Tahoma" w:eastAsia="Calibri" w:hAnsi="Tahoma" w:cs="Tahoma"/>
          <w:sz w:val="20"/>
          <w:szCs w:val="20"/>
          <w:lang w:eastAsia="ar-SA"/>
        </w:rPr>
        <w:t>Różne preparaty II</w:t>
      </w:r>
    </w:p>
    <w:p w:rsidR="008B3B6C" w:rsidRPr="008B3B6C" w:rsidRDefault="008B3B6C" w:rsidP="008B3B6C">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21</w:t>
      </w:r>
      <w:r w:rsidR="00B42C6E">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Preparat do dezynfekcji inku</w:t>
      </w:r>
      <w:r>
        <w:rPr>
          <w:rFonts w:ascii="Tahoma" w:eastAsia="Calibri" w:hAnsi="Tahoma" w:cs="Tahoma"/>
          <w:sz w:val="20"/>
          <w:szCs w:val="20"/>
          <w:lang w:eastAsia="ar-SA"/>
        </w:rPr>
        <w:t>batorów, powierzchni i narzędzi</w:t>
      </w:r>
      <w:r w:rsidRPr="008B3B6C">
        <w:rPr>
          <w:rFonts w:ascii="Tahoma" w:eastAsia="Calibri" w:hAnsi="Tahoma" w:cs="Tahoma"/>
          <w:b/>
          <w:bCs/>
          <w:i/>
          <w:iCs/>
          <w:sz w:val="20"/>
          <w:szCs w:val="20"/>
          <w:lang w:eastAsia="ar-SA"/>
        </w:rPr>
        <w:t xml:space="preserve"> </w:t>
      </w:r>
    </w:p>
    <w:p w:rsidR="008B3B6C" w:rsidRDefault="008B3B6C" w:rsidP="008B3B6C">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22</w:t>
      </w:r>
      <w:r w:rsidR="00B42C6E">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Preparaty do myjni endos</w:t>
      </w:r>
      <w:r>
        <w:rPr>
          <w:rFonts w:ascii="Tahoma" w:eastAsia="Calibri" w:hAnsi="Tahoma" w:cs="Tahoma"/>
          <w:sz w:val="20"/>
          <w:szCs w:val="20"/>
          <w:lang w:eastAsia="ar-SA"/>
        </w:rPr>
        <w:t xml:space="preserve">kopowej </w:t>
      </w:r>
      <w:proofErr w:type="spellStart"/>
      <w:r>
        <w:rPr>
          <w:rFonts w:ascii="Tahoma" w:eastAsia="Calibri" w:hAnsi="Tahoma" w:cs="Tahoma"/>
          <w:sz w:val="20"/>
          <w:szCs w:val="20"/>
          <w:lang w:eastAsia="ar-SA"/>
        </w:rPr>
        <w:t>Wassenburg</w:t>
      </w:r>
      <w:proofErr w:type="spellEnd"/>
      <w:r>
        <w:rPr>
          <w:rFonts w:ascii="Tahoma" w:eastAsia="Calibri" w:hAnsi="Tahoma" w:cs="Tahoma"/>
          <w:sz w:val="20"/>
          <w:szCs w:val="20"/>
          <w:lang w:eastAsia="ar-SA"/>
        </w:rPr>
        <w:t xml:space="preserve"> WD440</w:t>
      </w:r>
      <w:r w:rsidRPr="008B3B6C">
        <w:rPr>
          <w:rFonts w:ascii="Tahoma" w:eastAsia="Calibri" w:hAnsi="Tahoma" w:cs="Tahoma"/>
          <w:sz w:val="20"/>
          <w:szCs w:val="20"/>
          <w:lang w:eastAsia="ar-SA"/>
        </w:rPr>
        <w:t xml:space="preserve"> </w:t>
      </w:r>
    </w:p>
    <w:p w:rsidR="008B3B6C" w:rsidRPr="008B3B6C" w:rsidRDefault="008B3B6C" w:rsidP="008B3B6C">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00B42C6E" w:rsidRPr="00B42C6E">
        <w:rPr>
          <w:rFonts w:ascii="Tahoma" w:eastAsia="Calibri" w:hAnsi="Tahoma" w:cs="Tahoma"/>
          <w:b/>
          <w:sz w:val="20"/>
          <w:szCs w:val="20"/>
          <w:lang w:eastAsia="ar-SA"/>
        </w:rPr>
        <w:t>Część 23</w:t>
      </w:r>
      <w:r w:rsidR="00B42C6E">
        <w:rPr>
          <w:rFonts w:ascii="Tahoma" w:eastAsia="Calibri" w:hAnsi="Tahoma" w:cs="Tahoma"/>
          <w:sz w:val="20"/>
          <w:szCs w:val="20"/>
          <w:lang w:eastAsia="ar-SA"/>
        </w:rPr>
        <w:t xml:space="preserve"> - </w:t>
      </w:r>
      <w:r w:rsidRPr="008B3B6C">
        <w:rPr>
          <w:rFonts w:ascii="Tahoma" w:eastAsia="Calibri" w:hAnsi="Tahoma" w:cs="Tahoma"/>
          <w:sz w:val="20"/>
          <w:szCs w:val="20"/>
          <w:lang w:eastAsia="ar-SA"/>
        </w:rPr>
        <w:t>Środek de</w:t>
      </w:r>
      <w:r w:rsidR="00835D0F">
        <w:rPr>
          <w:rFonts w:ascii="Tahoma" w:eastAsia="Calibri" w:hAnsi="Tahoma" w:cs="Tahoma"/>
          <w:sz w:val="20"/>
          <w:szCs w:val="20"/>
          <w:lang w:eastAsia="ar-SA"/>
        </w:rPr>
        <w:t>zynfekujący do pompy dozującej</w:t>
      </w:r>
    </w:p>
    <w:p w:rsidR="008B3B6C" w:rsidRPr="008B3B6C" w:rsidRDefault="008B3B6C" w:rsidP="008B3B6C">
      <w:pPr>
        <w:tabs>
          <w:tab w:val="left" w:pos="705"/>
        </w:tabs>
        <w:suppressAutoHyphens/>
        <w:spacing w:after="0" w:line="240" w:lineRule="auto"/>
        <w:jc w:val="both"/>
        <w:rPr>
          <w:rFonts w:ascii="Tahoma" w:eastAsia="Calibri" w:hAnsi="Tahoma" w:cs="Tahoma"/>
          <w:sz w:val="20"/>
          <w:szCs w:val="20"/>
          <w:lang w:eastAsia="ar-SA"/>
        </w:rPr>
      </w:pPr>
      <w:r w:rsidRPr="008B3B6C">
        <w:rPr>
          <w:rFonts w:ascii="Tahoma" w:eastAsia="Calibri" w:hAnsi="Tahoma" w:cs="Tahoma"/>
          <w:sz w:val="20"/>
          <w:szCs w:val="20"/>
          <w:lang w:eastAsia="ar-SA"/>
        </w:rPr>
        <w:t xml:space="preserve">       </w:t>
      </w:r>
      <w:r w:rsidRPr="008B3B6C">
        <w:rPr>
          <w:rFonts w:ascii="Tahoma" w:eastAsia="Calibri" w:hAnsi="Tahoma" w:cs="Tahoma"/>
          <w:b/>
          <w:sz w:val="20"/>
          <w:szCs w:val="20"/>
          <w:lang w:eastAsia="ar-SA"/>
        </w:rPr>
        <w:t>Część 24</w:t>
      </w:r>
      <w:r w:rsidRPr="008B3B6C">
        <w:rPr>
          <w:rFonts w:ascii="Tahoma" w:eastAsia="Calibri" w:hAnsi="Tahoma" w:cs="Tahoma"/>
          <w:sz w:val="20"/>
          <w:szCs w:val="20"/>
          <w:lang w:eastAsia="ar-SA"/>
        </w:rPr>
        <w:t xml:space="preserve"> </w:t>
      </w:r>
      <w:r w:rsidR="00B42C6E">
        <w:rPr>
          <w:rFonts w:ascii="Tahoma" w:eastAsia="Calibri" w:hAnsi="Tahoma" w:cs="Tahoma"/>
          <w:sz w:val="20"/>
          <w:szCs w:val="20"/>
          <w:lang w:eastAsia="ar-SA"/>
        </w:rPr>
        <w:t xml:space="preserve">- </w:t>
      </w:r>
      <w:r>
        <w:rPr>
          <w:rFonts w:ascii="Tahoma" w:eastAsia="Calibri" w:hAnsi="Tahoma" w:cs="Tahoma"/>
          <w:sz w:val="20"/>
          <w:szCs w:val="20"/>
          <w:lang w:eastAsia="ar-SA"/>
        </w:rPr>
        <w:t>Roztwór ponadtlenkowy na rany</w:t>
      </w:r>
    </w:p>
    <w:p w:rsidR="00402A09" w:rsidRDefault="00402A09" w:rsidP="00402A09">
      <w:pPr>
        <w:widowControl w:val="0"/>
        <w:numPr>
          <w:ilvl w:val="0"/>
          <w:numId w:val="13"/>
        </w:numPr>
        <w:autoSpaceDE w:val="0"/>
        <w:autoSpaceDN w:val="0"/>
        <w:adjustRightInd w:val="0"/>
        <w:spacing w:after="0"/>
        <w:contextualSpacing/>
        <w:jc w:val="both"/>
        <w:rPr>
          <w:rFonts w:ascii="Tahoma" w:eastAsia="Calibri" w:hAnsi="Tahoma" w:cs="Tahoma"/>
          <w:sz w:val="20"/>
          <w:szCs w:val="20"/>
        </w:rPr>
      </w:pPr>
      <w:r w:rsidRPr="00B6118F">
        <w:rPr>
          <w:rFonts w:ascii="Tahoma" w:eastAsia="Calibri" w:hAnsi="Tahoma" w:cs="Tahoma"/>
          <w:sz w:val="20"/>
          <w:szCs w:val="20"/>
        </w:rPr>
        <w:t>Nazwy i kody wg Wspólnego Słownika Zamówień:</w:t>
      </w:r>
    </w:p>
    <w:p w:rsidR="00402A09" w:rsidRPr="000673D8" w:rsidRDefault="008B3B6C" w:rsidP="00402A09">
      <w:pPr>
        <w:pStyle w:val="Akapitzlist"/>
        <w:widowControl w:val="0"/>
        <w:autoSpaceDE w:val="0"/>
        <w:autoSpaceDN w:val="0"/>
        <w:adjustRightInd w:val="0"/>
        <w:spacing w:after="0"/>
        <w:ind w:left="340"/>
        <w:jc w:val="both"/>
        <w:rPr>
          <w:rFonts w:ascii="Tahoma" w:hAnsi="Tahoma" w:cs="Tahoma"/>
          <w:sz w:val="20"/>
          <w:szCs w:val="20"/>
        </w:rPr>
      </w:pPr>
      <w:r w:rsidRPr="008B3B6C">
        <w:rPr>
          <w:rFonts w:ascii="Tahoma" w:hAnsi="Tahoma" w:cs="Tahoma"/>
          <w:sz w:val="20"/>
          <w:szCs w:val="20"/>
        </w:rPr>
        <w:t>33.63.16.00-8 - środki antyseptyczne i dezynfekcyjne</w:t>
      </w:r>
    </w:p>
    <w:p w:rsidR="00402A09" w:rsidRDefault="00402A09" w:rsidP="00402A09">
      <w:pPr>
        <w:numPr>
          <w:ilvl w:val="0"/>
          <w:numId w:val="1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dopuszcza możliwość składania ofert częściowych - na dowolną ilość</w:t>
      </w:r>
      <w:r>
        <w:rPr>
          <w:rFonts w:ascii="Tahoma" w:eastAsia="Times New Roman" w:hAnsi="Tahoma" w:cs="Tahoma"/>
          <w:sz w:val="20"/>
          <w:szCs w:val="24"/>
          <w:lang w:eastAsia="pl-PL"/>
        </w:rPr>
        <w:t xml:space="preserve"> części.</w:t>
      </w:r>
    </w:p>
    <w:p w:rsidR="00917F59" w:rsidRPr="00917F59" w:rsidRDefault="00917F59" w:rsidP="00917F59">
      <w:pPr>
        <w:numPr>
          <w:ilvl w:val="0"/>
          <w:numId w:val="12"/>
        </w:numPr>
        <w:spacing w:after="0" w:line="240" w:lineRule="auto"/>
        <w:rPr>
          <w:rFonts w:ascii="Tahoma" w:eastAsia="Times New Roman" w:hAnsi="Tahoma" w:cs="Tahoma"/>
          <w:sz w:val="20"/>
          <w:szCs w:val="24"/>
          <w:lang w:eastAsia="pl-PL"/>
        </w:rPr>
      </w:pPr>
      <w:r w:rsidRPr="00917F59">
        <w:rPr>
          <w:rFonts w:ascii="Tahoma" w:eastAsia="Calibri" w:hAnsi="Tahoma" w:cs="Tahoma"/>
          <w:sz w:val="20"/>
          <w:szCs w:val="20"/>
          <w:lang w:eastAsia="pl-PL"/>
        </w:rPr>
        <w:t xml:space="preserve">Przedmiot i warunki realizacji niniejszego zamówienia winny być zgodne </w:t>
      </w:r>
      <w:r w:rsidRPr="00917F59">
        <w:rPr>
          <w:rFonts w:ascii="Tahoma" w:eastAsia="Times New Roman" w:hAnsi="Tahoma" w:cs="Tahoma"/>
          <w:sz w:val="20"/>
          <w:szCs w:val="20"/>
          <w:lang w:eastAsia="pl-PL"/>
        </w:rPr>
        <w:t xml:space="preserve">z </w:t>
      </w:r>
      <w:r w:rsidRPr="00917F59">
        <w:rPr>
          <w:rFonts w:ascii="Tahoma" w:eastAsia="Times New Roman" w:hAnsi="Tahoma" w:cs="Tahoma"/>
          <w:sz w:val="20"/>
          <w:szCs w:val="24"/>
          <w:lang w:eastAsia="pl-PL"/>
        </w:rPr>
        <w:t xml:space="preserve">obowiązującymi przepisami prawa, a w szczególności zgodnie z ustawą z dnia 20 maja 2010 r. o wyrobach medycznych (tj. Dz. U. z 2017r., poz. 211  z </w:t>
      </w:r>
      <w:proofErr w:type="spellStart"/>
      <w:r w:rsidRPr="00917F59">
        <w:rPr>
          <w:rFonts w:ascii="Tahoma" w:eastAsia="Times New Roman" w:hAnsi="Tahoma" w:cs="Tahoma"/>
          <w:sz w:val="20"/>
          <w:szCs w:val="24"/>
          <w:lang w:eastAsia="pl-PL"/>
        </w:rPr>
        <w:t>późn</w:t>
      </w:r>
      <w:proofErr w:type="spellEnd"/>
      <w:r w:rsidRPr="00917F59">
        <w:rPr>
          <w:rFonts w:ascii="Tahoma" w:eastAsia="Times New Roman" w:hAnsi="Tahoma" w:cs="Tahoma"/>
          <w:sz w:val="20"/>
          <w:szCs w:val="24"/>
          <w:lang w:eastAsia="pl-PL"/>
        </w:rPr>
        <w:t xml:space="preserve">. zm.), ustawą z dnia 6 września 2001 r. Prawo farmaceutyczne (tj. Dz. U. z 2016r., poz. 2142 z </w:t>
      </w:r>
      <w:proofErr w:type="spellStart"/>
      <w:r w:rsidRPr="00917F59">
        <w:rPr>
          <w:rFonts w:ascii="Tahoma" w:eastAsia="Times New Roman" w:hAnsi="Tahoma" w:cs="Tahoma"/>
          <w:sz w:val="20"/>
          <w:szCs w:val="24"/>
          <w:lang w:eastAsia="pl-PL"/>
        </w:rPr>
        <w:t>późn</w:t>
      </w:r>
      <w:proofErr w:type="spellEnd"/>
      <w:r w:rsidRPr="00917F59">
        <w:rPr>
          <w:rFonts w:ascii="Tahoma" w:eastAsia="Times New Roman" w:hAnsi="Tahoma" w:cs="Tahoma"/>
          <w:sz w:val="20"/>
          <w:szCs w:val="24"/>
          <w:lang w:eastAsia="pl-PL"/>
        </w:rPr>
        <w:t xml:space="preserve">. zm.), ustawą z dnia 9 października 2015 r. o produktach biobójczych  (Dz. U. z 2015 r. poz. 1926 z </w:t>
      </w:r>
      <w:proofErr w:type="spellStart"/>
      <w:r w:rsidRPr="00917F59">
        <w:rPr>
          <w:rFonts w:ascii="Tahoma" w:eastAsia="Times New Roman" w:hAnsi="Tahoma" w:cs="Tahoma"/>
          <w:sz w:val="20"/>
          <w:szCs w:val="24"/>
          <w:lang w:eastAsia="pl-PL"/>
        </w:rPr>
        <w:t>późn</w:t>
      </w:r>
      <w:proofErr w:type="spellEnd"/>
      <w:r w:rsidRPr="00917F59">
        <w:rPr>
          <w:rFonts w:ascii="Tahoma" w:eastAsia="Times New Roman" w:hAnsi="Tahoma" w:cs="Tahoma"/>
          <w:sz w:val="20"/>
          <w:szCs w:val="24"/>
          <w:lang w:eastAsia="pl-PL"/>
        </w:rPr>
        <w:t>. zm.),z rozporządzeniem (WE) nr 1907/2006 Parlamentu Europejskiego i Rady z dnia 18.12.2006r.w sprawie rejestracji, oceny, udzielania zezwoleń i stosowanych ograniczeń w zakresie chemikaliów  (REACH).</w:t>
      </w:r>
    </w:p>
    <w:p w:rsidR="008B3B6C" w:rsidRDefault="008B3B6C" w:rsidP="008B3B6C">
      <w:pPr>
        <w:pStyle w:val="Akapitzlist"/>
        <w:numPr>
          <w:ilvl w:val="0"/>
          <w:numId w:val="12"/>
        </w:numPr>
        <w:suppressAutoHyphens/>
        <w:spacing w:after="0" w:line="240" w:lineRule="auto"/>
        <w:jc w:val="both"/>
        <w:rPr>
          <w:rFonts w:ascii="Tahoma" w:eastAsia="Times New Roman" w:hAnsi="Tahoma" w:cs="Tahoma"/>
          <w:sz w:val="20"/>
          <w:szCs w:val="20"/>
          <w:lang w:eastAsia="pl-PL"/>
        </w:rPr>
      </w:pPr>
      <w:r w:rsidRPr="008B3B6C">
        <w:rPr>
          <w:rFonts w:ascii="Tahoma" w:eastAsia="Times New Roman" w:hAnsi="Tahoma" w:cs="Tahoma"/>
          <w:sz w:val="20"/>
          <w:szCs w:val="20"/>
          <w:lang w:val="fr-FR" w:eastAsia="pl-PL"/>
        </w:rPr>
        <w:t xml:space="preserve">Zamawiający wymaga </w:t>
      </w:r>
      <w:r w:rsidRPr="008B3B6C">
        <w:rPr>
          <w:rFonts w:ascii="Tahoma" w:eastAsia="Times New Roman" w:hAnsi="Tahoma" w:cs="Tahoma"/>
          <w:sz w:val="20"/>
          <w:szCs w:val="20"/>
          <w:lang w:eastAsia="pl-PL"/>
        </w:rPr>
        <w:t>załączenia do pierwszej dostarczonej partii środków dezynfekcyjnych  „ Karty charakterystyki</w:t>
      </w:r>
      <w:r w:rsidRPr="008B3B6C">
        <w:rPr>
          <w:rFonts w:ascii="Tahoma" w:eastAsia="Times New Roman" w:hAnsi="Tahoma" w:cs="Tahoma"/>
          <w:b/>
          <w:sz w:val="20"/>
          <w:szCs w:val="20"/>
          <w:lang w:eastAsia="pl-PL"/>
        </w:rPr>
        <w:t>”</w:t>
      </w:r>
      <w:r w:rsidRPr="008B3B6C">
        <w:rPr>
          <w:rFonts w:ascii="Tahoma" w:eastAsia="Times New Roman" w:hAnsi="Tahoma" w:cs="Tahoma"/>
          <w:sz w:val="20"/>
          <w:szCs w:val="20"/>
          <w:lang w:eastAsia="pl-PL"/>
        </w:rPr>
        <w:t xml:space="preserve">  substancji  a każdorazowej aktualizacji dostarczonych kart charakterystyki przesłania za pośrednictwem poczty e-mail na adres: </w:t>
      </w:r>
      <w:r w:rsidRPr="008B3B6C">
        <w:rPr>
          <w:rFonts w:ascii="Tahoma" w:eastAsia="Times New Roman" w:hAnsi="Tahoma" w:cs="Tahoma"/>
          <w:sz w:val="20"/>
          <w:szCs w:val="20"/>
          <w:u w:val="single"/>
          <w:lang w:eastAsia="pl-PL"/>
        </w:rPr>
        <w:t>apteka@szpitalceglana.pl</w:t>
      </w:r>
      <w:r w:rsidRPr="008B3B6C">
        <w:rPr>
          <w:rFonts w:ascii="Tahoma" w:eastAsia="Times New Roman" w:hAnsi="Tahoma" w:cs="Tahoma"/>
          <w:sz w:val="20"/>
          <w:szCs w:val="20"/>
          <w:lang w:eastAsia="pl-PL"/>
        </w:rPr>
        <w:t xml:space="preserve">  .</w:t>
      </w:r>
    </w:p>
    <w:p w:rsidR="008B3B6C" w:rsidRDefault="008B3B6C" w:rsidP="008B3B6C">
      <w:pPr>
        <w:suppressAutoHyphens/>
        <w:spacing w:after="0" w:line="240" w:lineRule="auto"/>
        <w:jc w:val="both"/>
        <w:rPr>
          <w:rFonts w:ascii="Tahoma" w:eastAsia="Times New Roman" w:hAnsi="Tahoma" w:cs="Tahoma"/>
          <w:sz w:val="20"/>
          <w:szCs w:val="20"/>
          <w:lang w:eastAsia="pl-PL"/>
        </w:rPr>
      </w:pPr>
    </w:p>
    <w:p w:rsidR="008B3B6C" w:rsidRPr="008B3B6C" w:rsidRDefault="008B3B6C" w:rsidP="008B3B6C">
      <w:pPr>
        <w:suppressAutoHyphens/>
        <w:spacing w:after="0" w:line="240" w:lineRule="auto"/>
        <w:jc w:val="both"/>
        <w:rPr>
          <w:rFonts w:ascii="Tahoma" w:eastAsia="Times New Roman" w:hAnsi="Tahoma" w:cs="Tahoma"/>
          <w:sz w:val="20"/>
          <w:szCs w:val="20"/>
          <w:lang w:eastAsia="pl-PL"/>
        </w:rPr>
      </w:pP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IV. TERMIN WYKONANIA ZAMÓWIENIA: </w:t>
      </w:r>
    </w:p>
    <w:p w:rsidR="00402A09" w:rsidRDefault="00402A09" w:rsidP="00402A09">
      <w:p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Dostawy przedmiotu zamówienia odbywać  się będą w okresie do</w:t>
      </w:r>
      <w:r>
        <w:rPr>
          <w:rFonts w:ascii="Tahoma" w:eastAsia="Times New Roman" w:hAnsi="Tahoma" w:cs="Tahoma"/>
          <w:sz w:val="20"/>
          <w:szCs w:val="24"/>
          <w:lang w:eastAsia="pl-PL"/>
        </w:rPr>
        <w:t xml:space="preserve"> </w:t>
      </w:r>
      <w:r w:rsidR="00401A82">
        <w:rPr>
          <w:rFonts w:ascii="Tahoma" w:eastAsia="Times New Roman" w:hAnsi="Tahoma" w:cs="Tahoma"/>
          <w:sz w:val="20"/>
          <w:szCs w:val="24"/>
          <w:lang w:eastAsia="pl-PL"/>
        </w:rPr>
        <w:t>18</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miesięcy od dnia zawarcia umowy </w:t>
      </w:r>
    </w:p>
    <w:p w:rsidR="00402A09" w:rsidRDefault="00402A09" w:rsidP="00402A09">
      <w:pPr>
        <w:spacing w:after="0" w:line="240" w:lineRule="auto"/>
        <w:jc w:val="both"/>
        <w:rPr>
          <w:rFonts w:ascii="Tahoma" w:eastAsia="Times New Roman" w:hAnsi="Tahoma" w:cs="Tahoma"/>
          <w:sz w:val="20"/>
          <w:szCs w:val="24"/>
          <w:lang w:eastAsia="pl-PL"/>
        </w:rPr>
      </w:pPr>
    </w:p>
    <w:p w:rsidR="001A487D" w:rsidRDefault="001A487D" w:rsidP="00402A09">
      <w:pPr>
        <w:spacing w:after="0" w:line="240" w:lineRule="auto"/>
        <w:jc w:val="both"/>
        <w:rPr>
          <w:rFonts w:ascii="Tahoma" w:eastAsia="Times New Roman" w:hAnsi="Tahoma" w:cs="Tahoma"/>
          <w:b/>
          <w:sz w:val="20"/>
          <w:szCs w:val="20"/>
          <w:lang w:val="fr-FR" w:eastAsia="pl-PL"/>
        </w:rPr>
      </w:pPr>
    </w:p>
    <w:p w:rsidR="001A487D" w:rsidRDefault="001A487D" w:rsidP="00402A09">
      <w:pPr>
        <w:spacing w:after="0" w:line="240" w:lineRule="auto"/>
        <w:jc w:val="both"/>
        <w:rPr>
          <w:rFonts w:ascii="Tahoma" w:eastAsia="Times New Roman" w:hAnsi="Tahoma" w:cs="Tahoma"/>
          <w:b/>
          <w:sz w:val="20"/>
          <w:szCs w:val="20"/>
          <w:lang w:val="fr-FR" w:eastAsia="pl-PL"/>
        </w:rPr>
      </w:pPr>
    </w:p>
    <w:p w:rsidR="001A487D" w:rsidRDefault="001A487D" w:rsidP="00402A09">
      <w:pPr>
        <w:spacing w:after="0" w:line="240" w:lineRule="auto"/>
        <w:jc w:val="both"/>
        <w:rPr>
          <w:rFonts w:ascii="Tahoma" w:eastAsia="Times New Roman" w:hAnsi="Tahoma" w:cs="Tahoma"/>
          <w:b/>
          <w:sz w:val="20"/>
          <w:szCs w:val="20"/>
          <w:lang w:val="fr-FR" w:eastAsia="pl-PL"/>
        </w:rPr>
      </w:pPr>
    </w:p>
    <w:p w:rsidR="00402A09" w:rsidRPr="00C63C1C" w:rsidRDefault="00402A09" w:rsidP="00402A09">
      <w:pPr>
        <w:spacing w:after="0" w:line="240" w:lineRule="auto"/>
        <w:jc w:val="both"/>
        <w:rPr>
          <w:rFonts w:ascii="Tahoma" w:eastAsia="Times New Roman" w:hAnsi="Tahoma" w:cs="Tahoma"/>
          <w:b/>
          <w:sz w:val="20"/>
          <w:szCs w:val="24"/>
          <w:lang w:eastAsia="pl-PL"/>
        </w:rPr>
      </w:pPr>
      <w:r w:rsidRPr="00C63C1C">
        <w:rPr>
          <w:rFonts w:ascii="Tahoma" w:eastAsia="Times New Roman" w:hAnsi="Tahoma" w:cs="Tahoma"/>
          <w:b/>
          <w:sz w:val="20"/>
          <w:szCs w:val="20"/>
          <w:lang w:val="fr-FR" w:eastAsia="pl-PL"/>
        </w:rPr>
        <w:t xml:space="preserve">V. </w:t>
      </w:r>
      <w:r w:rsidRPr="00C63C1C">
        <w:rPr>
          <w:rFonts w:ascii="Tahoma" w:eastAsia="Times New Roman" w:hAnsi="Tahoma" w:cs="Tahoma"/>
          <w:b/>
          <w:sz w:val="20"/>
          <w:szCs w:val="24"/>
          <w:lang w:eastAsia="pl-PL"/>
        </w:rPr>
        <w:t xml:space="preserve">WARUNKI UDZIAŁU W POSTĘPOWANIU </w:t>
      </w:r>
      <w:r>
        <w:rPr>
          <w:rFonts w:ascii="Tahoma" w:eastAsia="Times New Roman" w:hAnsi="Tahoma" w:cs="Tahoma"/>
          <w:b/>
          <w:sz w:val="20"/>
          <w:szCs w:val="24"/>
          <w:lang w:eastAsia="pl-PL"/>
        </w:rPr>
        <w:t xml:space="preserve"> i PODSTAWY WYKLUCZENIA </w:t>
      </w:r>
    </w:p>
    <w:p w:rsidR="00402A09" w:rsidRPr="004B6031" w:rsidRDefault="00402A09" w:rsidP="00402A09">
      <w:pPr>
        <w:suppressAutoHyphens/>
        <w:spacing w:after="0" w:line="240" w:lineRule="auto"/>
        <w:jc w:val="both"/>
        <w:rPr>
          <w:rFonts w:ascii="Tahoma" w:eastAsia="Times New Roman" w:hAnsi="Tahoma" w:cs="Tahoma"/>
          <w:b/>
          <w:bCs/>
          <w:sz w:val="20"/>
          <w:szCs w:val="20"/>
          <w:lang w:eastAsia="ar-SA"/>
        </w:rPr>
      </w:pPr>
      <w:r w:rsidRPr="004B6031">
        <w:rPr>
          <w:rFonts w:ascii="Tahoma" w:eastAsia="Times New Roman" w:hAnsi="Tahoma" w:cs="Tahoma"/>
          <w:bCs/>
          <w:sz w:val="20"/>
          <w:szCs w:val="20"/>
          <w:lang w:eastAsia="ar-SA"/>
        </w:rPr>
        <w:t xml:space="preserve"> 1. O udzielenie zamówienia mogą ubiegać się Wykonawcy, którzy</w:t>
      </w:r>
      <w:r w:rsidRPr="004B6031">
        <w:rPr>
          <w:rFonts w:ascii="Tahoma" w:eastAsia="Times New Roman" w:hAnsi="Tahoma" w:cs="Tahoma"/>
          <w:b/>
          <w:bCs/>
          <w:sz w:val="20"/>
          <w:szCs w:val="20"/>
          <w:lang w:eastAsia="ar-SA"/>
        </w:rPr>
        <w:t xml:space="preserve">  nie podlegają wykluczeniu;</w:t>
      </w:r>
    </w:p>
    <w:p w:rsidR="00402A09" w:rsidRPr="004B6031" w:rsidRDefault="00402A09" w:rsidP="00402A09">
      <w:pPr>
        <w:suppressAutoHyphens/>
        <w:spacing w:after="0" w:line="240" w:lineRule="auto"/>
        <w:ind w:left="397"/>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eastAsia="Times New Roman" w:hAnsi="Tahoma" w:cs="Tahoma"/>
          <w:bCs/>
          <w:sz w:val="20"/>
          <w:szCs w:val="20"/>
          <w:lang w:eastAsia="ar-SA"/>
        </w:rPr>
        <w:t>Pzp</w:t>
      </w:r>
      <w:proofErr w:type="spellEnd"/>
      <w:r w:rsidRPr="004B6031">
        <w:rPr>
          <w:rFonts w:ascii="Tahoma" w:eastAsia="Times New Roman" w:hAnsi="Tahoma" w:cs="Tahoma"/>
          <w:bCs/>
          <w:sz w:val="20"/>
          <w:szCs w:val="20"/>
          <w:lang w:eastAsia="ar-SA"/>
        </w:rPr>
        <w:t xml:space="preserve"> </w:t>
      </w:r>
    </w:p>
    <w:p w:rsidR="00402A09" w:rsidRPr="004B6031" w:rsidRDefault="00402A09" w:rsidP="00402A09">
      <w:pPr>
        <w:suppressAutoHyphens/>
        <w:spacing w:after="0" w:line="240" w:lineRule="auto"/>
        <w:ind w:left="397"/>
        <w:jc w:val="both"/>
        <w:rPr>
          <w:rFonts w:ascii="Tahoma" w:hAnsi="Tahoma" w:cs="Tahoma"/>
        </w:rPr>
      </w:pPr>
      <w:r w:rsidRPr="004B6031">
        <w:rPr>
          <w:rFonts w:ascii="Tahoma" w:eastAsia="Times New Roman" w:hAnsi="Tahoma" w:cs="Tahoma"/>
          <w:bCs/>
          <w:sz w:val="20"/>
          <w:szCs w:val="20"/>
          <w:lang w:eastAsia="ar-SA"/>
        </w:rPr>
        <w:t xml:space="preserve">oraz dodatkowo  przesłanki  </w:t>
      </w:r>
      <w:r w:rsidRPr="006C49E5">
        <w:rPr>
          <w:rFonts w:ascii="Tahoma" w:eastAsia="Times New Roman" w:hAnsi="Tahoma" w:cs="Tahoma"/>
          <w:bCs/>
          <w:sz w:val="20"/>
          <w:szCs w:val="20"/>
          <w:lang w:eastAsia="ar-SA"/>
        </w:rPr>
        <w:t xml:space="preserve">z art. 24 ust. 5 pkt 1 </w:t>
      </w:r>
      <w:proofErr w:type="spellStart"/>
      <w:r w:rsidRPr="006C49E5">
        <w:rPr>
          <w:rFonts w:ascii="Tahoma" w:eastAsia="Times New Roman" w:hAnsi="Tahoma" w:cs="Tahoma"/>
          <w:bCs/>
          <w:sz w:val="20"/>
          <w:szCs w:val="20"/>
          <w:lang w:eastAsia="ar-SA"/>
        </w:rPr>
        <w:t>Pzp</w:t>
      </w:r>
      <w:proofErr w:type="spellEnd"/>
      <w:r w:rsidRPr="006C49E5">
        <w:rPr>
          <w:rFonts w:ascii="Tahoma" w:eastAsia="Times New Roman" w:hAnsi="Tahoma" w:cs="Tahoma"/>
          <w:bCs/>
          <w:sz w:val="20"/>
          <w:szCs w:val="20"/>
          <w:lang w:eastAsia="ar-SA"/>
        </w:rPr>
        <w:t xml:space="preserve">. tj. Wykonawcę </w:t>
      </w:r>
      <w:r w:rsidRPr="006C49E5">
        <w:rPr>
          <w:rFonts w:ascii="Tahoma" w:hAnsi="Tahoma" w:cs="Tahoma"/>
          <w:bCs/>
          <w:sz w:val="20"/>
          <w:szCs w:val="20"/>
        </w:rPr>
        <w:t>w</w:t>
      </w:r>
      <w:r w:rsidRPr="004B6031">
        <w:rPr>
          <w:rFonts w:ascii="Tahoma" w:hAnsi="Tahoma" w:cs="Tahoma"/>
          <w:bCs/>
          <w:sz w:val="20"/>
          <w:szCs w:val="20"/>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402A09" w:rsidRPr="004B6031" w:rsidRDefault="00402A09" w:rsidP="00402A09">
      <w:pPr>
        <w:pStyle w:val="Akapitzlist"/>
        <w:numPr>
          <w:ilvl w:val="0"/>
          <w:numId w:val="14"/>
        </w:numPr>
        <w:tabs>
          <w:tab w:val="clear" w:pos="360"/>
          <w:tab w:val="num" w:pos="-37"/>
        </w:tabs>
        <w:suppressAutoHyphens/>
        <w:spacing w:after="0" w:line="240" w:lineRule="auto"/>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nie określa   warunków udziału w postępowaniu </w:t>
      </w:r>
    </w:p>
    <w:p w:rsidR="00402A09"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line="240" w:lineRule="auto"/>
        <w:jc w:val="both"/>
        <w:rPr>
          <w:rFonts w:ascii="Tahoma" w:hAnsi="Tahoma" w:cs="Tahoma"/>
          <w:sz w:val="20"/>
        </w:rPr>
      </w:pPr>
      <w:r w:rsidRPr="00B6118F">
        <w:rPr>
          <w:rFonts w:ascii="Tahoma" w:hAnsi="Tahoma" w:cs="Tahoma"/>
          <w:b/>
          <w:bCs/>
          <w:sz w:val="20"/>
        </w:rPr>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r w:rsidRPr="00B6118F">
        <w:rPr>
          <w:rFonts w:ascii="Tahoma" w:hAnsi="Tahoma" w:cs="Tahoma"/>
          <w:sz w:val="20"/>
        </w:rPr>
        <w:t xml:space="preserve"> </w:t>
      </w:r>
    </w:p>
    <w:p w:rsidR="00402A09" w:rsidRPr="003C0043" w:rsidRDefault="00402A09" w:rsidP="00402A09">
      <w:pPr>
        <w:pStyle w:val="Akapitzlist"/>
        <w:numPr>
          <w:ilvl w:val="1"/>
          <w:numId w:val="16"/>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402A09" w:rsidRPr="003C0043" w:rsidRDefault="00402A09" w:rsidP="00402A09">
      <w:pPr>
        <w:pStyle w:val="Akapitzlist"/>
        <w:numPr>
          <w:ilvl w:val="1"/>
          <w:numId w:val="16"/>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402A09" w:rsidRPr="003C0043" w:rsidRDefault="00402A09" w:rsidP="00402A09">
      <w:pPr>
        <w:pStyle w:val="Akapitzlist"/>
        <w:numPr>
          <w:ilvl w:val="1"/>
          <w:numId w:val="16"/>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Zamawiający przed udzieleniem zamówienia wezwie Wykonawcę, </w:t>
      </w:r>
      <w:r w:rsidRPr="00CD243B">
        <w:rPr>
          <w:rFonts w:ascii="Tahoma" w:eastAsia="Times New Roman" w:hAnsi="Tahoma" w:cs="Tahoma"/>
          <w:sz w:val="20"/>
          <w:szCs w:val="20"/>
          <w:u w:val="single"/>
          <w:lang w:eastAsia="ar-SA"/>
        </w:rPr>
        <w:t>którego oferta zostanie najwyżej oceniona,</w:t>
      </w:r>
      <w:r w:rsidRPr="003C0043">
        <w:rPr>
          <w:rFonts w:ascii="Tahoma" w:eastAsia="Times New Roman" w:hAnsi="Tahoma" w:cs="Tahoma"/>
          <w:sz w:val="20"/>
          <w:szCs w:val="20"/>
          <w:lang w:eastAsia="ar-SA"/>
        </w:rPr>
        <w:t xml:space="preserve"> do złożenia w wyznaczonym, nie krótszym niż 5 dni terminie aktualnych na dzień złożenia następujących oświadczeń lub dokumentów:</w:t>
      </w:r>
    </w:p>
    <w:p w:rsidR="00402A09" w:rsidRPr="003C0043" w:rsidRDefault="00402A09" w:rsidP="00402A09">
      <w:pPr>
        <w:pStyle w:val="Akapitzlist"/>
        <w:numPr>
          <w:ilvl w:val="2"/>
          <w:numId w:val="16"/>
        </w:numPr>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ar-SA"/>
        </w:rPr>
        <w:t>odpis</w:t>
      </w:r>
      <w:r>
        <w:rPr>
          <w:rFonts w:ascii="Tahoma" w:eastAsia="Times New Roman" w:hAnsi="Tahoma" w:cs="Tahoma"/>
          <w:sz w:val="20"/>
          <w:szCs w:val="20"/>
          <w:lang w:eastAsia="ar-SA"/>
        </w:rPr>
        <w:t>u</w:t>
      </w:r>
      <w:r w:rsidRPr="003C0043">
        <w:rPr>
          <w:rFonts w:ascii="Tahoma" w:eastAsia="Times New Roman" w:hAnsi="Tahoma" w:cs="Tahoma"/>
          <w:sz w:val="20"/>
          <w:szCs w:val="20"/>
          <w:lang w:eastAsia="ar-SA"/>
        </w:rPr>
        <w:t xml:space="preserve"> z właściwego rejestru lub z centralnej ewidencji i informacji o działalności gospodarczej, jeżeli odrębne przepisy wymagają wpisu do rejestru lub ewidencji, w celu potwierdzenia braku podstaw do wykluczenia na podstawie art. 24 ust. 5 pkt 1 ustawy</w:t>
      </w:r>
    </w:p>
    <w:p w:rsidR="00E71AE2" w:rsidRPr="00AD3D51" w:rsidRDefault="00E71AE2" w:rsidP="001A4CC3">
      <w:pPr>
        <w:pStyle w:val="Bezodstpw"/>
        <w:numPr>
          <w:ilvl w:val="2"/>
          <w:numId w:val="16"/>
        </w:numPr>
        <w:spacing w:line="100" w:lineRule="atLeast"/>
        <w:jc w:val="both"/>
        <w:rPr>
          <w:rFonts w:ascii="Tahoma" w:eastAsia="TimesNewRomanPSMT" w:hAnsi="Tahoma" w:cs="Tahoma"/>
          <w:bCs/>
          <w:iCs/>
          <w:sz w:val="20"/>
          <w:szCs w:val="20"/>
        </w:rPr>
      </w:pPr>
      <w:r w:rsidRPr="00AD3D51">
        <w:rPr>
          <w:rFonts w:ascii="Tahoma" w:eastAsia="Times New Roman" w:hAnsi="Tahoma" w:cs="Tahoma"/>
          <w:sz w:val="20"/>
          <w:szCs w:val="20"/>
        </w:rPr>
        <w:t>dokumenty z wynikami badań przeprowadzonych przez Narodowy Instytut Zdrowia Publicznego - PZH lub akredytowane laboratorium z Unii Europejskiej potwierdzającymi wymaganą skuteczność biobójczą, czas działania i stężenia zaoferowanych  preparatów w części 1 (</w:t>
      </w:r>
      <w:r w:rsidR="001A4CC3" w:rsidRPr="00AD3D51">
        <w:rPr>
          <w:rFonts w:ascii="Tahoma" w:eastAsia="Times New Roman" w:hAnsi="Tahoma" w:cs="Tahoma"/>
          <w:sz w:val="20"/>
          <w:szCs w:val="20"/>
        </w:rPr>
        <w:t xml:space="preserve"> pozycji 4 i 5 </w:t>
      </w:r>
      <w:r w:rsidRPr="00AD3D51">
        <w:rPr>
          <w:rFonts w:ascii="Tahoma" w:eastAsia="Times New Roman" w:hAnsi="Tahoma" w:cs="Tahoma"/>
          <w:sz w:val="20"/>
          <w:szCs w:val="20"/>
        </w:rPr>
        <w:t xml:space="preserve">Załącznik nr 4.1), części nr </w:t>
      </w:r>
      <w:r w:rsidR="001A4CC3" w:rsidRPr="00AD3D51">
        <w:rPr>
          <w:rFonts w:ascii="Tahoma" w:eastAsia="Times New Roman" w:hAnsi="Tahoma" w:cs="Tahoma"/>
          <w:sz w:val="20"/>
          <w:szCs w:val="20"/>
        </w:rPr>
        <w:t>2,</w:t>
      </w:r>
      <w:r w:rsidRPr="00AD3D51">
        <w:rPr>
          <w:rFonts w:ascii="Tahoma" w:eastAsia="Times New Roman" w:hAnsi="Tahoma" w:cs="Tahoma"/>
          <w:sz w:val="20"/>
          <w:szCs w:val="20"/>
        </w:rPr>
        <w:t>3,4,5,6,7,8,9,</w:t>
      </w:r>
      <w:r w:rsidR="001A4CC3" w:rsidRPr="00AD3D51">
        <w:rPr>
          <w:rFonts w:ascii="Tahoma" w:eastAsia="Times New Roman" w:hAnsi="Tahoma" w:cs="Tahoma"/>
          <w:sz w:val="20"/>
          <w:szCs w:val="20"/>
        </w:rPr>
        <w:t>części 1</w:t>
      </w:r>
      <w:r w:rsidR="00534F63" w:rsidRPr="00AD3D51">
        <w:rPr>
          <w:rFonts w:ascii="Tahoma" w:eastAsia="Times New Roman" w:hAnsi="Tahoma" w:cs="Tahoma"/>
          <w:sz w:val="20"/>
          <w:szCs w:val="20"/>
        </w:rPr>
        <w:t>0</w:t>
      </w:r>
      <w:r w:rsidR="001A4CC3" w:rsidRPr="00AD3D51">
        <w:rPr>
          <w:rFonts w:ascii="Tahoma" w:eastAsia="Times New Roman" w:hAnsi="Tahoma" w:cs="Tahoma"/>
          <w:sz w:val="20"/>
          <w:szCs w:val="20"/>
        </w:rPr>
        <w:t xml:space="preserve"> (pozycji 1 załącznika 4.1</w:t>
      </w:r>
      <w:r w:rsidR="00534F63" w:rsidRPr="00AD3D51">
        <w:rPr>
          <w:rFonts w:ascii="Tahoma" w:eastAsia="Times New Roman" w:hAnsi="Tahoma" w:cs="Tahoma"/>
          <w:sz w:val="20"/>
          <w:szCs w:val="20"/>
        </w:rPr>
        <w:t>0</w:t>
      </w:r>
      <w:r w:rsidR="001A4CC3" w:rsidRPr="00AD3D51">
        <w:rPr>
          <w:rFonts w:ascii="Tahoma" w:eastAsia="Times New Roman" w:hAnsi="Tahoma" w:cs="Tahoma"/>
          <w:sz w:val="20"/>
          <w:szCs w:val="20"/>
        </w:rPr>
        <w:t xml:space="preserve">.) </w:t>
      </w:r>
      <w:r w:rsidR="001A4CC3" w:rsidRPr="00AD3D51">
        <w:rPr>
          <w:rFonts w:ascii="Tahoma" w:eastAsia="TimesNewRomanPSMT" w:hAnsi="Tahoma" w:cs="Tahoma"/>
          <w:bCs/>
          <w:iCs/>
          <w:sz w:val="20"/>
          <w:szCs w:val="20"/>
        </w:rPr>
        <w:t xml:space="preserve">części </w:t>
      </w:r>
      <w:r w:rsidRPr="00AD3D51">
        <w:rPr>
          <w:rFonts w:ascii="Tahoma" w:eastAsia="TimesNewRomanPSMT" w:hAnsi="Tahoma" w:cs="Tahoma"/>
          <w:bCs/>
          <w:iCs/>
          <w:sz w:val="20"/>
          <w:szCs w:val="20"/>
        </w:rPr>
        <w:t>13, 14, 16,</w:t>
      </w:r>
      <w:r w:rsidR="001A4CC3" w:rsidRPr="00AD3D51">
        <w:rPr>
          <w:rFonts w:ascii="Tahoma" w:eastAsia="TimesNewRomanPSMT" w:hAnsi="Tahoma" w:cs="Tahoma"/>
          <w:bCs/>
          <w:iCs/>
          <w:sz w:val="20"/>
          <w:szCs w:val="20"/>
        </w:rPr>
        <w:t xml:space="preserve"> </w:t>
      </w:r>
      <w:r w:rsidRPr="00AD3D51">
        <w:rPr>
          <w:rFonts w:ascii="Tahoma" w:eastAsia="TimesNewRomanPSMT" w:hAnsi="Tahoma" w:cs="Tahoma"/>
          <w:bCs/>
          <w:iCs/>
          <w:sz w:val="20"/>
          <w:szCs w:val="20"/>
        </w:rPr>
        <w:t xml:space="preserve">17, 18, 19, </w:t>
      </w:r>
      <w:r w:rsidR="001A4CC3" w:rsidRPr="00AD3D51">
        <w:rPr>
          <w:rFonts w:ascii="Tahoma" w:eastAsia="TimesNewRomanPSMT" w:hAnsi="Tahoma" w:cs="Tahoma"/>
          <w:bCs/>
          <w:iCs/>
          <w:sz w:val="20"/>
          <w:szCs w:val="20"/>
        </w:rPr>
        <w:t>części 20( pozycji 1 i 2  załącznika 4.20)</w:t>
      </w:r>
      <w:r w:rsidRPr="00AD3D51">
        <w:rPr>
          <w:rFonts w:ascii="Tahoma" w:eastAsia="TimesNewRomanPSMT" w:hAnsi="Tahoma" w:cs="Tahoma"/>
          <w:bCs/>
          <w:iCs/>
          <w:sz w:val="20"/>
          <w:szCs w:val="20"/>
        </w:rPr>
        <w:t xml:space="preserve"> </w:t>
      </w:r>
      <w:r w:rsidR="001A4CC3" w:rsidRPr="00AD3D51">
        <w:rPr>
          <w:rFonts w:ascii="Tahoma" w:eastAsia="TimesNewRomanPSMT" w:hAnsi="Tahoma" w:cs="Tahoma"/>
          <w:bCs/>
          <w:iCs/>
          <w:sz w:val="20"/>
          <w:szCs w:val="20"/>
        </w:rPr>
        <w:t xml:space="preserve">części </w:t>
      </w:r>
      <w:r w:rsidRPr="00AD3D51">
        <w:rPr>
          <w:rFonts w:ascii="Tahoma" w:eastAsia="TimesNewRomanPSMT" w:hAnsi="Tahoma" w:cs="Tahoma"/>
          <w:bCs/>
          <w:iCs/>
          <w:sz w:val="20"/>
          <w:szCs w:val="20"/>
        </w:rPr>
        <w:t xml:space="preserve">21, </w:t>
      </w:r>
      <w:r w:rsidR="00534F63" w:rsidRPr="00AD3D51">
        <w:rPr>
          <w:rFonts w:ascii="Tahoma" w:eastAsia="TimesNewRomanPSMT" w:hAnsi="Tahoma" w:cs="Tahoma"/>
          <w:bCs/>
          <w:iCs/>
          <w:sz w:val="20"/>
          <w:szCs w:val="20"/>
        </w:rPr>
        <w:t>22,</w:t>
      </w:r>
      <w:r w:rsidR="001A4CC3" w:rsidRPr="00AD3D51">
        <w:rPr>
          <w:rFonts w:ascii="Tahoma" w:eastAsia="TimesNewRomanPSMT" w:hAnsi="Tahoma" w:cs="Tahoma"/>
          <w:bCs/>
          <w:iCs/>
          <w:sz w:val="20"/>
          <w:szCs w:val="20"/>
        </w:rPr>
        <w:t xml:space="preserve"> 23 i 24 .</w:t>
      </w:r>
    </w:p>
    <w:p w:rsidR="00402A09" w:rsidRPr="00AE0CE0" w:rsidRDefault="00402A09" w:rsidP="00402A09">
      <w:pPr>
        <w:pStyle w:val="Akapitzlist"/>
        <w:numPr>
          <w:ilvl w:val="1"/>
          <w:numId w:val="16"/>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r w:rsidRPr="00AE0CE0">
        <w:rPr>
          <w:rFonts w:ascii="Tahoma" w:eastAsia="Times New Roman" w:hAnsi="Tahoma" w:cs="Tahoma"/>
          <w:sz w:val="20"/>
          <w:szCs w:val="20"/>
          <w:lang w:eastAsia="ar-SA"/>
        </w:rPr>
        <w:t xml:space="preserve">   </w:t>
      </w:r>
    </w:p>
    <w:p w:rsidR="00402A09" w:rsidRPr="003C0043" w:rsidRDefault="00402A09" w:rsidP="00402A09">
      <w:pPr>
        <w:pStyle w:val="Akapitzlist"/>
        <w:numPr>
          <w:ilvl w:val="1"/>
          <w:numId w:val="16"/>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402A09" w:rsidRPr="00367EB5" w:rsidRDefault="00402A09" w:rsidP="00402A09">
      <w:pPr>
        <w:pStyle w:val="Akapitzlist"/>
        <w:numPr>
          <w:ilvl w:val="1"/>
          <w:numId w:val="16"/>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t>
      </w:r>
      <w:r w:rsidRPr="003C0043">
        <w:rPr>
          <w:rFonts w:ascii="Tahoma" w:eastAsia="Times New Roman" w:hAnsi="Tahoma" w:cs="Tahoma"/>
          <w:sz w:val="20"/>
          <w:szCs w:val="20"/>
          <w:lang w:eastAsia="ar-SA"/>
        </w:rPr>
        <w:t xml:space="preserve"> </w:t>
      </w:r>
      <w:r w:rsidRPr="003C0043">
        <w:rPr>
          <w:rFonts w:ascii="Tahoma" w:eastAsia="Times New Roman" w:hAnsi="Tahoma" w:cs="Tahoma"/>
          <w:bCs/>
          <w:sz w:val="20"/>
          <w:szCs w:val="20"/>
          <w:lang w:eastAsia="pl-PL"/>
        </w:rPr>
        <w:t>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402A09" w:rsidRPr="003C0043" w:rsidRDefault="00402A09" w:rsidP="00402A09">
      <w:pPr>
        <w:pStyle w:val="Akapitzlist"/>
        <w:numPr>
          <w:ilvl w:val="1"/>
          <w:numId w:val="16"/>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4A556D" w:rsidRDefault="004A556D"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402A09" w:rsidRPr="008A1D2C" w:rsidRDefault="00402A09" w:rsidP="00402A09">
      <w:pPr>
        <w:pStyle w:val="Akapitzlist"/>
        <w:numPr>
          <w:ilvl w:val="0"/>
          <w:numId w:val="20"/>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402A09" w:rsidRPr="008A1D2C" w:rsidRDefault="00402A09" w:rsidP="00402A09">
      <w:pPr>
        <w:pStyle w:val="Akapitzlist"/>
        <w:numPr>
          <w:ilvl w:val="0"/>
          <w:numId w:val="20"/>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9" w:history="1">
        <w:r w:rsidRPr="008A1D2C">
          <w:rPr>
            <w:rFonts w:ascii="Tahoma" w:hAnsi="Tahoma" w:cs="Tahoma"/>
            <w:sz w:val="20"/>
            <w:szCs w:val="20"/>
            <w:u w:val="single"/>
            <w:lang w:eastAsia="pl-PL"/>
          </w:rPr>
          <w:t>zp@uck.katowice.pl</w:t>
        </w:r>
      </w:hyperlink>
      <w:r w:rsidRPr="008A1D2C">
        <w:rPr>
          <w:rFonts w:ascii="Tahoma" w:hAnsi="Tahoma" w:cs="Tahoma"/>
          <w:color w:val="000000"/>
          <w:sz w:val="20"/>
          <w:szCs w:val="20"/>
        </w:rPr>
        <w:t xml:space="preserve"> a faksem na nr</w:t>
      </w:r>
      <w:r w:rsidRPr="008A1D2C">
        <w:rPr>
          <w:rFonts w:ascii="Tahoma" w:eastAsia="Times New Roman" w:hAnsi="Tahoma" w:cs="Tahoma"/>
          <w:sz w:val="20"/>
          <w:szCs w:val="20"/>
          <w:lang w:eastAsia="pl-PL"/>
        </w:rPr>
        <w:t xml:space="preserve"> fax  32-358-14-32</w:t>
      </w:r>
    </w:p>
    <w:p w:rsidR="00402A09" w:rsidRPr="008A1D2C" w:rsidRDefault="00402A09" w:rsidP="00402A09">
      <w:pPr>
        <w:pStyle w:val="Akapitzlist"/>
        <w:numPr>
          <w:ilvl w:val="0"/>
          <w:numId w:val="20"/>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402A09" w:rsidRPr="008A1D2C" w:rsidRDefault="00402A09" w:rsidP="00402A09">
      <w:pPr>
        <w:pStyle w:val="Akapitzlist"/>
        <w:numPr>
          <w:ilvl w:val="0"/>
          <w:numId w:val="20"/>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4A556D" w:rsidRDefault="004A556D" w:rsidP="00402A09">
      <w:pPr>
        <w:keepNext/>
        <w:spacing w:after="0" w:line="240" w:lineRule="auto"/>
        <w:outlineLvl w:val="1"/>
        <w:rPr>
          <w:rFonts w:ascii="Tahoma" w:eastAsia="Times New Roman" w:hAnsi="Tahoma" w:cs="Tahoma"/>
          <w:b/>
          <w:bCs/>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402A09" w:rsidRPr="00B6118F" w:rsidRDefault="00402A09" w:rsidP="00402A09">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402A09" w:rsidRPr="00B6118F" w:rsidRDefault="00402A09" w:rsidP="00402A09">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na dowolną ilość części.</w:t>
      </w:r>
    </w:p>
    <w:p w:rsidR="00402A09" w:rsidRPr="00B6118F" w:rsidRDefault="00402A09" w:rsidP="00402A09">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402A09" w:rsidRPr="00B6118F" w:rsidRDefault="00402A09" w:rsidP="00402A09">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02A09" w:rsidRPr="00A33FAC" w:rsidRDefault="00402A09" w:rsidP="00402A09">
      <w:pPr>
        <w:numPr>
          <w:ilvl w:val="0"/>
          <w:numId w:val="6"/>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402A09" w:rsidRPr="00B6118F" w:rsidRDefault="00402A09" w:rsidP="00402A09">
      <w:pPr>
        <w:numPr>
          <w:ilvl w:val="0"/>
          <w:numId w:val="2"/>
        </w:numPr>
        <w:tabs>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Wypełniony czytelnie, podpisany i opieczętowany przez osobę uprawnioną/ osoby uprawnione do reprezentowania wykonawcy  formularz ofertowy według druku stanowiącego </w:t>
      </w:r>
      <w:r w:rsidRPr="00B6118F">
        <w:rPr>
          <w:rFonts w:ascii="Tahoma" w:eastAsia="Times New Roman" w:hAnsi="Tahoma" w:cs="Tahoma"/>
          <w:sz w:val="20"/>
          <w:szCs w:val="24"/>
          <w:u w:val="single"/>
          <w:lang w:eastAsia="pl-PL"/>
        </w:rPr>
        <w:t>załącznik nr 1</w:t>
      </w:r>
      <w:r w:rsidRPr="00B6118F">
        <w:rPr>
          <w:rFonts w:ascii="Tahoma" w:eastAsia="Times New Roman" w:hAnsi="Tahoma" w:cs="Tahoma"/>
          <w:sz w:val="20"/>
          <w:szCs w:val="24"/>
          <w:lang w:eastAsia="pl-PL"/>
        </w:rPr>
        <w:t xml:space="preserve">  niniejszej  specyfikacji.</w:t>
      </w:r>
    </w:p>
    <w:p w:rsidR="00402A09" w:rsidRPr="00916FD3" w:rsidRDefault="00402A09" w:rsidP="00402A09">
      <w:pPr>
        <w:numPr>
          <w:ilvl w:val="0"/>
          <w:numId w:val="2"/>
        </w:numPr>
        <w:tabs>
          <w:tab w:val="num" w:pos="700"/>
        </w:tabs>
        <w:spacing w:after="0" w:line="240" w:lineRule="auto"/>
        <w:ind w:left="680"/>
        <w:rPr>
          <w:rFonts w:ascii="Tahoma" w:eastAsia="Times New Roman" w:hAnsi="Tahoma" w:cs="Tahoma"/>
          <w:sz w:val="20"/>
          <w:szCs w:val="24"/>
          <w:lang w:eastAsia="pl-PL"/>
        </w:rPr>
      </w:pPr>
      <w:r w:rsidRPr="00916FD3">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916FD3">
        <w:rPr>
          <w:rFonts w:ascii="Tahoma" w:eastAsia="Times New Roman" w:hAnsi="Tahoma" w:cs="Tahoma"/>
          <w:sz w:val="20"/>
          <w:szCs w:val="24"/>
          <w:u w:val="single"/>
          <w:lang w:eastAsia="pl-PL"/>
        </w:rPr>
        <w:t xml:space="preserve">załącznik nr 2 </w:t>
      </w:r>
      <w:r w:rsidRPr="00916FD3">
        <w:rPr>
          <w:rFonts w:ascii="Tahoma" w:eastAsia="Times New Roman" w:hAnsi="Tahoma" w:cs="Tahoma"/>
          <w:sz w:val="20"/>
          <w:szCs w:val="24"/>
          <w:lang w:eastAsia="pl-PL"/>
        </w:rPr>
        <w:t>niniejszej  specyfikacji.</w:t>
      </w:r>
    </w:p>
    <w:p w:rsidR="00402A09" w:rsidRDefault="00402A09" w:rsidP="00402A09">
      <w:pPr>
        <w:numPr>
          <w:ilvl w:val="0"/>
          <w:numId w:val="2"/>
        </w:numPr>
        <w:tabs>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Wypełniony,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B6118F">
        <w:rPr>
          <w:rFonts w:ascii="Tahoma" w:eastAsia="Times New Roman" w:hAnsi="Tahoma" w:cs="Tahoma"/>
          <w:sz w:val="20"/>
          <w:szCs w:val="24"/>
          <w:lang w:eastAsia="pl-PL"/>
        </w:rPr>
        <w:t>nych</w:t>
      </w:r>
      <w:proofErr w:type="spellEnd"/>
      <w:r w:rsidRPr="00B6118F">
        <w:rPr>
          <w:rFonts w:ascii="Tahoma" w:eastAsia="Times New Roman" w:hAnsi="Tahoma" w:cs="Tahoma"/>
          <w:sz w:val="20"/>
          <w:szCs w:val="24"/>
          <w:lang w:eastAsia="pl-PL"/>
        </w:rPr>
        <w:t xml:space="preserve"> części) stanowiących załącznik</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 nr 4.1 </w:t>
      </w:r>
      <w:r>
        <w:rPr>
          <w:rFonts w:ascii="Tahoma" w:eastAsia="Times New Roman" w:hAnsi="Tahoma" w:cs="Tahoma"/>
          <w:sz w:val="20"/>
          <w:szCs w:val="24"/>
          <w:lang w:eastAsia="pl-PL"/>
        </w:rPr>
        <w:t>do nr 4.</w:t>
      </w:r>
      <w:r w:rsidR="00BC39D8">
        <w:rPr>
          <w:rFonts w:ascii="Tahoma" w:eastAsia="Times New Roman" w:hAnsi="Tahoma" w:cs="Tahoma"/>
          <w:sz w:val="20"/>
          <w:szCs w:val="24"/>
          <w:lang w:eastAsia="pl-PL"/>
        </w:rPr>
        <w:t>24</w:t>
      </w:r>
    </w:p>
    <w:p w:rsidR="00402A09" w:rsidRDefault="00402A09" w:rsidP="00402A09">
      <w:pPr>
        <w:numPr>
          <w:ilvl w:val="0"/>
          <w:numId w:val="3"/>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402A09" w:rsidRDefault="00402A09" w:rsidP="00402A09">
      <w:pPr>
        <w:numPr>
          <w:ilvl w:val="0"/>
          <w:numId w:val="3"/>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02A09" w:rsidRPr="00B6118F" w:rsidRDefault="00402A09" w:rsidP="00402A09">
      <w:pPr>
        <w:numPr>
          <w:ilvl w:val="0"/>
          <w:numId w:val="3"/>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w:t>
      </w:r>
      <w:r>
        <w:rPr>
          <w:rFonts w:ascii="Tahoma" w:eastAsia="Times New Roman" w:hAnsi="Tahoma" w:cs="Tahoma"/>
          <w:bCs/>
          <w:sz w:val="20"/>
          <w:szCs w:val="24"/>
          <w:lang w:eastAsia="pl-PL"/>
        </w:rPr>
        <w:t xml:space="preserve"> </w:t>
      </w:r>
      <w:r w:rsidRPr="00B6118F">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402A09" w:rsidRPr="00B6118F" w:rsidRDefault="00402A09" w:rsidP="00402A09">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lastRenderedPageBreak/>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402A09" w:rsidRPr="00B6118F" w:rsidTr="00C74478">
        <w:trPr>
          <w:trHeight w:val="1852"/>
        </w:trPr>
        <w:tc>
          <w:tcPr>
            <w:tcW w:w="9122" w:type="dxa"/>
          </w:tcPr>
          <w:p w:rsidR="00402A09" w:rsidRPr="00B6118F" w:rsidRDefault="00402A09" w:rsidP="00C74478">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402A09" w:rsidRPr="00B6118F" w:rsidRDefault="00402A09" w:rsidP="00C74478">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402A09"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Pr="00B6118F">
              <w:rPr>
                <w:rFonts w:ascii="Tahoma" w:eastAsia="Times New Roman" w:hAnsi="Tahoma" w:cs="Tahoma"/>
                <w:b/>
                <w:bCs/>
                <w:color w:val="000000"/>
                <w:sz w:val="20"/>
                <w:szCs w:val="24"/>
                <w:lang w:eastAsia="pl-PL"/>
              </w:rPr>
              <w:t xml:space="preserve">                      </w:t>
            </w:r>
          </w:p>
          <w:p w:rsidR="00402A09"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w:t>
            </w:r>
          </w:p>
          <w:p w:rsidR="00402A09" w:rsidRPr="00B6118F"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 xml:space="preserve">Śląskiego Uniwersytetu Medycznego </w:t>
            </w:r>
          </w:p>
          <w:p w:rsidR="00402A09" w:rsidRPr="00B6118F" w:rsidRDefault="00402A09" w:rsidP="00C74478">
            <w:pPr>
              <w:spacing w:after="0" w:line="240" w:lineRule="auto"/>
              <w:ind w:left="2124" w:firstLine="708"/>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402A09" w:rsidRPr="00527D0D" w:rsidRDefault="00402A09" w:rsidP="00C74478">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dostawę </w:t>
            </w:r>
            <w:r>
              <w:rPr>
                <w:rFonts w:ascii="Tahoma" w:eastAsia="Times New Roman" w:hAnsi="Tahoma" w:cs="Tahoma"/>
                <w:bCs/>
                <w:sz w:val="20"/>
                <w:szCs w:val="24"/>
                <w:lang w:eastAsia="pl-PL"/>
              </w:rPr>
              <w:t xml:space="preserve">środków </w:t>
            </w:r>
            <w:r w:rsidR="0074751B">
              <w:rPr>
                <w:rFonts w:ascii="Tahoma" w:eastAsia="Times New Roman" w:hAnsi="Tahoma" w:cs="Tahoma"/>
                <w:bCs/>
                <w:sz w:val="20"/>
                <w:szCs w:val="24"/>
                <w:lang w:eastAsia="pl-PL"/>
              </w:rPr>
              <w:t>dezynfekcyjnych</w:t>
            </w:r>
            <w:r>
              <w:rPr>
                <w:rFonts w:ascii="Tahoma" w:eastAsia="Times New Roman" w:hAnsi="Tahoma" w:cs="Tahoma"/>
                <w:bCs/>
                <w:sz w:val="20"/>
                <w:szCs w:val="24"/>
                <w:lang w:eastAsia="pl-PL"/>
              </w:rPr>
              <w:t xml:space="preserve">  </w:t>
            </w:r>
            <w:r w:rsidRPr="00527D0D">
              <w:rPr>
                <w:rFonts w:ascii="Tahoma" w:eastAsia="Times New Roman" w:hAnsi="Tahoma" w:cs="Tahoma"/>
                <w:bCs/>
                <w:sz w:val="20"/>
                <w:szCs w:val="24"/>
                <w:lang w:eastAsia="pl-PL"/>
              </w:rPr>
              <w:t xml:space="preserve"> część nr..........  </w:t>
            </w:r>
          </w:p>
          <w:p w:rsidR="00402A09" w:rsidRPr="00B6118F" w:rsidRDefault="00402A09" w:rsidP="00C74478">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DZP/381/</w:t>
            </w:r>
            <w:r w:rsidR="00E3214D">
              <w:rPr>
                <w:rFonts w:ascii="Tahoma" w:eastAsia="Times New Roman" w:hAnsi="Tahoma" w:cs="Tahoma"/>
                <w:bCs/>
                <w:sz w:val="20"/>
                <w:szCs w:val="24"/>
                <w:lang w:eastAsia="pl-PL"/>
              </w:rPr>
              <w:t>16</w:t>
            </w:r>
            <w:r>
              <w:rPr>
                <w:rFonts w:ascii="Tahoma" w:eastAsia="Times New Roman" w:hAnsi="Tahoma" w:cs="Tahoma"/>
                <w:bCs/>
                <w:sz w:val="20"/>
                <w:szCs w:val="24"/>
                <w:lang w:eastAsia="pl-PL"/>
              </w:rPr>
              <w:t>B</w:t>
            </w:r>
            <w:r w:rsidRPr="00B6118F">
              <w:rPr>
                <w:rFonts w:ascii="Tahoma" w:eastAsia="Times New Roman" w:hAnsi="Tahoma" w:cs="Tahoma"/>
                <w:bCs/>
                <w:sz w:val="20"/>
                <w:szCs w:val="24"/>
                <w:lang w:eastAsia="pl-PL"/>
              </w:rPr>
              <w:t>/</w:t>
            </w:r>
            <w:r>
              <w:rPr>
                <w:rFonts w:ascii="Tahoma" w:eastAsia="Times New Roman" w:hAnsi="Tahoma" w:cs="Tahoma"/>
                <w:bCs/>
                <w:sz w:val="20"/>
                <w:szCs w:val="24"/>
                <w:lang w:eastAsia="pl-PL"/>
              </w:rPr>
              <w:t>201</w:t>
            </w:r>
            <w:r w:rsidR="00E3214D">
              <w:rPr>
                <w:rFonts w:ascii="Tahoma" w:eastAsia="Times New Roman" w:hAnsi="Tahoma" w:cs="Tahoma"/>
                <w:bCs/>
                <w:sz w:val="20"/>
                <w:szCs w:val="24"/>
                <w:lang w:eastAsia="pl-PL"/>
              </w:rPr>
              <w:t>8</w:t>
            </w:r>
          </w:p>
          <w:p w:rsidR="00402A09" w:rsidRPr="00B6118F" w:rsidRDefault="00402A09" w:rsidP="00C039B7">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i/>
                <w:iCs/>
                <w:sz w:val="20"/>
                <w:szCs w:val="24"/>
                <w:lang w:eastAsia="pl-PL"/>
              </w:rPr>
              <w:t xml:space="preserve">                                           – Nie otwierać przed  </w:t>
            </w:r>
            <w:r w:rsidR="00C039B7">
              <w:rPr>
                <w:rFonts w:ascii="Tahoma" w:eastAsia="Times New Roman" w:hAnsi="Tahoma" w:cs="Tahoma"/>
                <w:b/>
                <w:i/>
                <w:iCs/>
                <w:sz w:val="20"/>
                <w:szCs w:val="24"/>
                <w:lang w:eastAsia="pl-PL"/>
              </w:rPr>
              <w:t>09.03.2018</w:t>
            </w:r>
            <w:r w:rsidRPr="00B6118F">
              <w:rPr>
                <w:rFonts w:ascii="Tahoma" w:eastAsia="Times New Roman" w:hAnsi="Tahoma" w:cs="Tahoma"/>
                <w:b/>
                <w:i/>
                <w:iCs/>
                <w:sz w:val="20"/>
                <w:szCs w:val="24"/>
                <w:lang w:eastAsia="pl-PL"/>
              </w:rPr>
              <w:t>r. godz.10.30”</w:t>
            </w:r>
          </w:p>
        </w:tc>
      </w:tr>
    </w:tbl>
    <w:p w:rsidR="00402A09" w:rsidRPr="006A2BB1" w:rsidRDefault="00402A09" w:rsidP="00402A09">
      <w:pPr>
        <w:numPr>
          <w:ilvl w:val="0"/>
          <w:numId w:val="3"/>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402A09" w:rsidRPr="000C7A4D" w:rsidRDefault="00402A09" w:rsidP="00402A09">
      <w:pPr>
        <w:pStyle w:val="Akapitzlist"/>
        <w:numPr>
          <w:ilvl w:val="0"/>
          <w:numId w:val="3"/>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402A09" w:rsidRDefault="00402A09" w:rsidP="00402A09">
      <w:pPr>
        <w:numPr>
          <w:ilvl w:val="0"/>
          <w:numId w:val="3"/>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Wszelkie poprawki lub zmiany w tekście oferty muszą być parafowane własnoręcznie przez osobę podpisującą ofertę.</w:t>
      </w:r>
    </w:p>
    <w:p w:rsidR="00402A09" w:rsidRPr="00367EB5" w:rsidRDefault="00402A09" w:rsidP="00402A09">
      <w:pPr>
        <w:numPr>
          <w:ilvl w:val="0"/>
          <w:numId w:val="3"/>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02A09" w:rsidRDefault="00402A09" w:rsidP="00402A09">
      <w:pPr>
        <w:pStyle w:val="Akapitzlist"/>
        <w:numPr>
          <w:ilvl w:val="0"/>
          <w:numId w:val="3"/>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Wykonawca nie może zastrzec swojej nazwy (firmy) oraz adresu, informacji dotyczących ceny, terminu wykonania zamówienia,  warunków płatności zawartych w ofercie.</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Gdy  informacje zawarte w ofercie stanowią tajemnicę przedsiębiorstwa w rozumieniu przepisów ustawy o zwalczaniu nieuczciwej 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402A09" w:rsidRPr="00ED028D" w:rsidRDefault="00402A09" w:rsidP="00402A09">
      <w:pPr>
        <w:numPr>
          <w:ilvl w:val="0"/>
          <w:numId w:val="3"/>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402A09" w:rsidRPr="00ED028D" w:rsidRDefault="00402A09" w:rsidP="00402A09">
      <w:pPr>
        <w:pStyle w:val="Akapitzlist"/>
        <w:numPr>
          <w:ilvl w:val="0"/>
          <w:numId w:val="18"/>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eastAsia="Times New Roman" w:hAnsi="Tahoma" w:cs="Tahoma"/>
          <w:b/>
          <w:sz w:val="20"/>
          <w:szCs w:val="24"/>
          <w:lang w:eastAsia="pl-PL"/>
        </w:rPr>
        <w:t>pokój D02</w:t>
      </w:r>
      <w:r>
        <w:rPr>
          <w:rFonts w:ascii="Tahoma" w:eastAsia="Times New Roman" w:hAnsi="Tahoma" w:cs="Tahoma"/>
          <w:b/>
          <w:sz w:val="20"/>
          <w:szCs w:val="24"/>
          <w:lang w:eastAsia="pl-PL"/>
        </w:rPr>
        <w:t>1</w:t>
      </w:r>
    </w:p>
    <w:p w:rsidR="00402A09" w:rsidRPr="00B6118F" w:rsidRDefault="00402A09" w:rsidP="00402A09">
      <w:pPr>
        <w:spacing w:after="0" w:line="240" w:lineRule="auto"/>
        <w:jc w:val="both"/>
        <w:rPr>
          <w:rFonts w:ascii="Tahoma" w:eastAsia="Times New Roman" w:hAnsi="Tahoma" w:cs="Tahoma"/>
          <w:b/>
          <w:bCs/>
          <w:sz w:val="20"/>
          <w:szCs w:val="24"/>
          <w:lang w:eastAsia="pl-PL"/>
        </w:rPr>
      </w:pPr>
    </w:p>
    <w:p w:rsidR="00402A09" w:rsidRPr="00ED028D" w:rsidRDefault="00402A09" w:rsidP="00402A09">
      <w:pPr>
        <w:pStyle w:val="Akapitzlist"/>
        <w:numPr>
          <w:ilvl w:val="0"/>
          <w:numId w:val="18"/>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bCs/>
          <w:sz w:val="20"/>
          <w:szCs w:val="24"/>
          <w:lang w:eastAsia="pl-PL"/>
        </w:rPr>
        <w:t>Termin składania ofert upływa w dniu</w:t>
      </w:r>
      <w:r w:rsidRPr="00ED028D">
        <w:rPr>
          <w:rFonts w:ascii="Tahoma" w:eastAsia="Times New Roman" w:hAnsi="Tahoma" w:cs="Tahoma"/>
          <w:sz w:val="20"/>
          <w:szCs w:val="24"/>
          <w:lang w:eastAsia="pl-PL"/>
        </w:rPr>
        <w:t xml:space="preserve">   </w:t>
      </w:r>
      <w:r w:rsidR="00C039B7">
        <w:rPr>
          <w:rFonts w:ascii="Tahoma" w:eastAsia="Times New Roman" w:hAnsi="Tahoma" w:cs="Tahoma"/>
          <w:b/>
          <w:bCs/>
          <w:sz w:val="20"/>
          <w:szCs w:val="24"/>
          <w:lang w:eastAsia="pl-PL"/>
        </w:rPr>
        <w:t>09.03.2018</w:t>
      </w:r>
      <w:r w:rsidRPr="00ED028D">
        <w:rPr>
          <w:rFonts w:ascii="Tahoma" w:eastAsia="Times New Roman" w:hAnsi="Tahoma" w:cs="Tahoma"/>
          <w:b/>
          <w:bCs/>
          <w:sz w:val="20"/>
          <w:szCs w:val="24"/>
          <w:lang w:eastAsia="pl-PL"/>
        </w:rPr>
        <w:t xml:space="preserve"> r.</w:t>
      </w:r>
      <w:r w:rsidRPr="00ED028D">
        <w:rPr>
          <w:rFonts w:ascii="Tahoma" w:eastAsia="Times New Roman" w:hAnsi="Tahoma" w:cs="Tahoma"/>
          <w:sz w:val="20"/>
          <w:szCs w:val="24"/>
          <w:lang w:eastAsia="pl-PL"/>
        </w:rPr>
        <w:t xml:space="preserve">  o godz.10.00.</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ED028D" w:rsidRDefault="00402A09" w:rsidP="00402A09">
      <w:pPr>
        <w:pStyle w:val="Akapitzlist"/>
        <w:numPr>
          <w:ilvl w:val="0"/>
          <w:numId w:val="18"/>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C039B7">
        <w:rPr>
          <w:rFonts w:ascii="Tahoma" w:eastAsia="Times New Roman" w:hAnsi="Tahoma" w:cs="Tahoma"/>
          <w:b/>
          <w:bCs/>
          <w:sz w:val="20"/>
          <w:szCs w:val="24"/>
          <w:lang w:eastAsia="pl-PL"/>
        </w:rPr>
        <w:t>09.03.2018</w:t>
      </w:r>
      <w:r w:rsidRPr="00ED028D">
        <w:rPr>
          <w:rFonts w:ascii="Tahoma" w:eastAsia="Times New Roman" w:hAnsi="Tahoma" w:cs="Tahoma"/>
          <w:sz w:val="20"/>
          <w:szCs w:val="24"/>
          <w:lang w:eastAsia="pl-PL"/>
        </w:rPr>
        <w:t xml:space="preserve">   o godz. 10.30</w:t>
      </w:r>
    </w:p>
    <w:p w:rsidR="00402A09" w:rsidRPr="00ED028D" w:rsidRDefault="00402A09" w:rsidP="00402A09">
      <w:pPr>
        <w:pStyle w:val="Akapitzlist"/>
        <w:numPr>
          <w:ilvl w:val="0"/>
          <w:numId w:val="18"/>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402A09" w:rsidRPr="00ED028D" w:rsidRDefault="00402A09" w:rsidP="00402A09">
      <w:pPr>
        <w:pStyle w:val="Akapitzlist"/>
        <w:numPr>
          <w:ilvl w:val="0"/>
          <w:numId w:val="18"/>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402A09" w:rsidRPr="00C63C1C" w:rsidRDefault="00402A09" w:rsidP="00402A09">
      <w:pPr>
        <w:numPr>
          <w:ilvl w:val="0"/>
          <w:numId w:val="18"/>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10"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402A09" w:rsidRPr="00C63C1C" w:rsidRDefault="00402A09" w:rsidP="00402A09">
      <w:pPr>
        <w:numPr>
          <w:ilvl w:val="0"/>
          <w:numId w:val="17"/>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402A09" w:rsidRPr="00C63C1C" w:rsidRDefault="00402A09" w:rsidP="00402A09">
      <w:pPr>
        <w:numPr>
          <w:ilvl w:val="0"/>
          <w:numId w:val="17"/>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402A09" w:rsidRPr="00C63C1C" w:rsidRDefault="00402A09" w:rsidP="00402A09">
      <w:pPr>
        <w:numPr>
          <w:ilvl w:val="0"/>
          <w:numId w:val="17"/>
        </w:numPr>
        <w:suppressAutoHyphens/>
        <w:spacing w:after="0" w:line="240" w:lineRule="auto"/>
        <w:jc w:val="both"/>
        <w:rPr>
          <w:rFonts w:ascii="Tahoma" w:hAnsi="Tahoma" w:cs="Tahoma"/>
          <w:sz w:val="20"/>
          <w:szCs w:val="20"/>
        </w:rPr>
      </w:pPr>
      <w:r w:rsidRPr="00C63C1C">
        <w:rPr>
          <w:rFonts w:ascii="Tahoma" w:hAnsi="Tahoma" w:cs="Tahoma"/>
          <w:sz w:val="20"/>
          <w:szCs w:val="20"/>
        </w:rPr>
        <w:t>ceny, terminu wykonania zamówienia, terminu przydatności, warunków płatności zawartych                    w ofertach.</w:t>
      </w:r>
    </w:p>
    <w:p w:rsidR="00402A09" w:rsidRPr="00ED028D" w:rsidRDefault="00402A09" w:rsidP="00402A09">
      <w:pPr>
        <w:pStyle w:val="Akapitzlist"/>
        <w:numPr>
          <w:ilvl w:val="0"/>
          <w:numId w:val="18"/>
        </w:numPr>
        <w:suppressAutoHyphens/>
        <w:spacing w:after="0" w:line="240" w:lineRule="auto"/>
        <w:jc w:val="both"/>
        <w:rPr>
          <w:rFonts w:ascii="Tahoma" w:hAnsi="Tahoma" w:cs="Tahoma"/>
          <w:sz w:val="20"/>
          <w:szCs w:val="20"/>
        </w:rPr>
      </w:pPr>
      <w:r w:rsidRPr="00ED028D">
        <w:rPr>
          <w:rFonts w:ascii="Tahoma" w:hAnsi="Tahoma" w:cs="Tahoma"/>
          <w:sz w:val="20"/>
          <w:szCs w:val="20"/>
        </w:rPr>
        <w:lastRenderedPageBreak/>
        <w:t>Zamawiający niezwłocznie zwróci oferty złożone po terminie składania ofert.</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402A09" w:rsidRPr="00B6118F" w:rsidRDefault="00402A09" w:rsidP="00402A09">
      <w:pPr>
        <w:numPr>
          <w:ilvl w:val="0"/>
          <w:numId w:val="7"/>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rsidR="0074751B"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rsidR="0074751B" w:rsidRPr="00512731" w:rsidRDefault="0074751B" w:rsidP="0074751B">
      <w:pPr>
        <w:spacing w:after="0" w:line="240" w:lineRule="auto"/>
        <w:rPr>
          <w:rFonts w:ascii="Tahoma" w:eastAsia="Times New Roman" w:hAnsi="Tahoma" w:cs="Tahoma"/>
          <w:sz w:val="20"/>
          <w:szCs w:val="24"/>
        </w:rPr>
      </w:pPr>
      <w:r w:rsidRPr="00512731">
        <w:rPr>
          <w:rFonts w:ascii="Tahoma" w:eastAsia="Times New Roman" w:hAnsi="Tahoma" w:cs="Tahoma"/>
          <w:sz w:val="20"/>
          <w:szCs w:val="24"/>
        </w:rPr>
        <w:t xml:space="preserve">      -koszty uwzgledniające reklamację towaru</w:t>
      </w:r>
    </w:p>
    <w:p w:rsidR="0074751B" w:rsidRPr="00512731" w:rsidRDefault="0074751B" w:rsidP="008D2115">
      <w:pPr>
        <w:spacing w:after="0" w:line="240" w:lineRule="auto"/>
        <w:ind w:left="340"/>
        <w:rPr>
          <w:rFonts w:ascii="Tahoma" w:eastAsia="Times New Roman" w:hAnsi="Tahoma" w:cs="Tahoma"/>
          <w:sz w:val="20"/>
          <w:szCs w:val="24"/>
        </w:rPr>
      </w:pPr>
      <w:r w:rsidRPr="00512731">
        <w:rPr>
          <w:rFonts w:ascii="Tahoma" w:eastAsia="Times New Roman" w:hAnsi="Tahoma" w:cs="Tahoma"/>
          <w:sz w:val="20"/>
          <w:szCs w:val="24"/>
        </w:rPr>
        <w:t>-</w:t>
      </w:r>
      <w:r w:rsidRPr="0074751B">
        <w:rPr>
          <w:rFonts w:ascii="Tahoma" w:eastAsia="Times New Roman" w:hAnsi="Tahoma" w:cs="Tahoma"/>
          <w:sz w:val="20"/>
          <w:szCs w:val="24"/>
        </w:rPr>
        <w:t xml:space="preserve"> </w:t>
      </w:r>
      <w:r w:rsidR="008D2115">
        <w:rPr>
          <w:rFonts w:ascii="Tahoma" w:eastAsia="Times New Roman" w:hAnsi="Tahoma" w:cs="Tahoma"/>
          <w:sz w:val="20"/>
          <w:szCs w:val="24"/>
        </w:rPr>
        <w:t xml:space="preserve">koszty związane z dodatkowymi wymaganiami określonymi w </w:t>
      </w:r>
      <w:r w:rsidR="006428D6">
        <w:rPr>
          <w:rFonts w:ascii="Tahoma" w:eastAsia="Times New Roman" w:hAnsi="Tahoma" w:cs="Tahoma"/>
          <w:sz w:val="20"/>
          <w:szCs w:val="24"/>
        </w:rPr>
        <w:t xml:space="preserve">opisie przedmiotu zamówienia </w:t>
      </w:r>
    </w:p>
    <w:p w:rsidR="00402A09" w:rsidRPr="00B6118F" w:rsidRDefault="00402A09" w:rsidP="00402A09">
      <w:pPr>
        <w:numPr>
          <w:ilvl w:val="0"/>
          <w:numId w:val="7"/>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402A09" w:rsidRDefault="00402A09" w:rsidP="00402A09">
      <w:pPr>
        <w:numPr>
          <w:ilvl w:val="0"/>
          <w:numId w:val="7"/>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402A09" w:rsidRPr="00B6118F" w:rsidRDefault="00402A09" w:rsidP="00402A09">
      <w:pPr>
        <w:numPr>
          <w:ilvl w:val="0"/>
          <w:numId w:val="7"/>
        </w:numPr>
        <w:autoSpaceDE w:val="0"/>
        <w:autoSpaceDN w:val="0"/>
        <w:adjustRightInd w:val="0"/>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sidRPr="00B6118F">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 xml:space="preserve">realizacji zamówienia poprzez wypełnienie formularza asortymentowo-cenowego – załącznik </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nr 4.1</w:t>
      </w:r>
      <w:r>
        <w:rPr>
          <w:rFonts w:ascii="Tahoma" w:eastAsia="Times New Roman" w:hAnsi="Tahoma" w:cs="Tahoma"/>
          <w:sz w:val="20"/>
          <w:szCs w:val="24"/>
          <w:lang w:eastAsia="pl-PL"/>
        </w:rPr>
        <w:t xml:space="preserve"> do 4.</w:t>
      </w:r>
      <w:r w:rsidR="0074751B">
        <w:rPr>
          <w:rFonts w:ascii="Tahoma" w:eastAsia="Times New Roman" w:hAnsi="Tahoma" w:cs="Tahoma"/>
          <w:sz w:val="20"/>
          <w:szCs w:val="24"/>
          <w:lang w:eastAsia="pl-PL"/>
        </w:rPr>
        <w:t>24</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w:t>
      </w:r>
      <w:r>
        <w:rPr>
          <w:rFonts w:ascii="Tahoma" w:eastAsia="Times New Roman" w:hAnsi="Tahoma" w:cs="Tahoma"/>
          <w:sz w:val="20"/>
          <w:szCs w:val="24"/>
          <w:lang w:eastAsia="pl-PL"/>
        </w:rPr>
        <w:t>oferowanej</w:t>
      </w:r>
      <w:r w:rsidRPr="00B6118F">
        <w:rPr>
          <w:rFonts w:ascii="Tahoma" w:eastAsia="Times New Roman" w:hAnsi="Tahoma" w:cs="Tahoma"/>
          <w:sz w:val="20"/>
          <w:szCs w:val="24"/>
          <w:lang w:eastAsia="pl-PL"/>
        </w:rPr>
        <w:t xml:space="preserve"> części . </w:t>
      </w:r>
    </w:p>
    <w:p w:rsidR="00402A09" w:rsidRDefault="00402A09" w:rsidP="00402A09">
      <w:pPr>
        <w:numPr>
          <w:ilvl w:val="0"/>
          <w:numId w:val="7"/>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Stawka podatku VAT jest określana zgodnie z ustawą z dnia 11 marca 2004 r. o podatku od towa</w:t>
      </w:r>
      <w:r w:rsidR="004F1990">
        <w:rPr>
          <w:rFonts w:ascii="Tahoma" w:eastAsia="Times New Roman" w:hAnsi="Tahoma" w:cs="Tahoma"/>
          <w:sz w:val="20"/>
          <w:szCs w:val="24"/>
          <w:lang w:eastAsia="pl-PL"/>
        </w:rPr>
        <w:t xml:space="preserve">rów i usług (Dz. U. z </w:t>
      </w:r>
      <w:r w:rsidRPr="00B6118F">
        <w:rPr>
          <w:rFonts w:ascii="Tahoma" w:eastAsia="Times New Roman" w:hAnsi="Tahoma" w:cs="Tahoma"/>
          <w:sz w:val="20"/>
          <w:szCs w:val="24"/>
          <w:lang w:eastAsia="pl-PL"/>
        </w:rPr>
        <w:t>20</w:t>
      </w:r>
      <w:r w:rsidR="004F1990">
        <w:rPr>
          <w:rFonts w:ascii="Tahoma" w:eastAsia="Times New Roman" w:hAnsi="Tahoma" w:cs="Tahoma"/>
          <w:sz w:val="20"/>
          <w:szCs w:val="24"/>
          <w:lang w:eastAsia="pl-PL"/>
        </w:rPr>
        <w:t>18r. poz.86</w:t>
      </w:r>
      <w:r w:rsidRPr="00B6118F">
        <w:rPr>
          <w:rFonts w:ascii="Tahoma" w:eastAsia="Times New Roman" w:hAnsi="Tahoma" w:cs="Tahoma"/>
          <w:sz w:val="20"/>
          <w:szCs w:val="24"/>
          <w:lang w:eastAsia="pl-PL"/>
        </w:rPr>
        <w:t>).</w:t>
      </w:r>
    </w:p>
    <w:p w:rsidR="00402A09" w:rsidRPr="0074751B" w:rsidRDefault="00402A09" w:rsidP="00402A09">
      <w:pPr>
        <w:pStyle w:val="Akapitzlist"/>
        <w:numPr>
          <w:ilvl w:val="0"/>
          <w:numId w:val="7"/>
        </w:numPr>
        <w:autoSpaceDE w:val="0"/>
        <w:autoSpaceDN w:val="0"/>
        <w:adjustRightInd w:val="0"/>
        <w:spacing w:after="0" w:line="240" w:lineRule="auto"/>
        <w:jc w:val="both"/>
        <w:rPr>
          <w:rFonts w:ascii="Tahoma" w:hAnsi="Tahoma" w:cs="Tahoma"/>
          <w:color w:val="000000"/>
          <w:sz w:val="20"/>
          <w:szCs w:val="20"/>
        </w:rPr>
      </w:pPr>
      <w:r w:rsidRPr="0074751B">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4751B">
        <w:rPr>
          <w:rFonts w:ascii="Tahoma" w:hAnsi="Tahoma" w:cs="Tahoma"/>
          <w:bCs/>
          <w:color w:val="000000"/>
          <w:sz w:val="20"/>
          <w:szCs w:val="20"/>
        </w:rPr>
        <w:t>(rodzaj) towaru i</w:t>
      </w:r>
      <w:r w:rsidRPr="0074751B">
        <w:rPr>
          <w:rFonts w:ascii="Tahoma" w:hAnsi="Tahoma" w:cs="Tahoma"/>
          <w:color w:val="000000"/>
          <w:sz w:val="20"/>
          <w:szCs w:val="20"/>
        </w:rPr>
        <w:t xml:space="preserve">, którego </w:t>
      </w:r>
      <w:r w:rsidRPr="0074751B">
        <w:rPr>
          <w:rFonts w:ascii="Tahoma" w:hAnsi="Tahoma" w:cs="Tahoma"/>
          <w:bCs/>
          <w:color w:val="000000"/>
          <w:sz w:val="20"/>
          <w:szCs w:val="20"/>
        </w:rPr>
        <w:t xml:space="preserve">dostawa </w:t>
      </w:r>
      <w:r w:rsidRPr="0074751B">
        <w:rPr>
          <w:rFonts w:ascii="Tahoma" w:hAnsi="Tahoma" w:cs="Tahoma"/>
          <w:color w:val="000000"/>
          <w:sz w:val="20"/>
          <w:szCs w:val="20"/>
        </w:rPr>
        <w:t xml:space="preserve">będzie prowadzić do jego powstania, oraz wskazując ich wartość bez kwoty podatku. </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III</w:t>
      </w:r>
      <w:r w:rsidRPr="00B6118F">
        <w:rPr>
          <w:rFonts w:ascii="Tahoma" w:eastAsia="Times New Roman" w:hAnsi="Tahoma" w:cs="Tahoma"/>
          <w:b/>
          <w:sz w:val="20"/>
          <w:szCs w:val="24"/>
          <w:lang w:eastAsia="pl-PL"/>
        </w:rPr>
        <w:t xml:space="preserve">. OPIS KRYTERIÓW, KTÓRYMI ZAMAWIAJACY BĘDZIE SIĘ KIEROWAŁ PRZY WYBORZE OFERTY, WRAZ Z PODANIEM </w:t>
      </w:r>
      <w:r>
        <w:rPr>
          <w:rFonts w:ascii="Tahoma" w:eastAsia="Times New Roman" w:hAnsi="Tahoma" w:cs="Tahoma"/>
          <w:b/>
          <w:sz w:val="20"/>
          <w:szCs w:val="24"/>
          <w:lang w:eastAsia="pl-PL"/>
        </w:rPr>
        <w:t xml:space="preserve">WAG </w:t>
      </w:r>
      <w:r w:rsidRPr="00B6118F">
        <w:rPr>
          <w:rFonts w:ascii="Tahoma" w:eastAsia="Times New Roman" w:hAnsi="Tahoma" w:cs="Tahoma"/>
          <w:b/>
          <w:sz w:val="20"/>
          <w:szCs w:val="24"/>
          <w:lang w:eastAsia="pl-PL"/>
        </w:rPr>
        <w:t xml:space="preserve">TYCH KRYTERIÓW I SPOSOBU OCENY OFERT </w:t>
      </w:r>
    </w:p>
    <w:p w:rsidR="00402A09" w:rsidRPr="00293B69" w:rsidRDefault="00402A09" w:rsidP="00402A09">
      <w:pPr>
        <w:numPr>
          <w:ilvl w:val="0"/>
          <w:numId w:val="24"/>
        </w:numPr>
        <w:suppressAutoHyphens/>
        <w:spacing w:after="120" w:line="240" w:lineRule="auto"/>
        <w:ind w:left="142" w:hanging="29"/>
        <w:contextualSpacing/>
        <w:rPr>
          <w:rFonts w:ascii="Tahoma" w:eastAsia="Times New Roman" w:hAnsi="Tahoma" w:cs="Tahoma"/>
          <w:sz w:val="20"/>
          <w:szCs w:val="24"/>
          <w:lang w:eastAsia="ar-SA"/>
        </w:rPr>
      </w:pPr>
      <w:r w:rsidRPr="00293B69">
        <w:rPr>
          <w:rFonts w:ascii="Tahoma" w:eastAsia="Times New Roman" w:hAnsi="Tahoma" w:cs="Tahoma"/>
          <w:sz w:val="20"/>
          <w:szCs w:val="24"/>
          <w:lang w:eastAsia="ar-SA"/>
        </w:rPr>
        <w:t>Kryterium oceny ofert dla każdej  zaoferowanej części z osobna jest :</w:t>
      </w:r>
    </w:p>
    <w:p w:rsidR="00402A09" w:rsidRPr="00293B69" w:rsidRDefault="00402A09" w:rsidP="00402A09">
      <w:pPr>
        <w:suppressAutoHyphens/>
        <w:spacing w:after="0" w:line="240" w:lineRule="auto"/>
        <w:rPr>
          <w:rFonts w:ascii="Tahoma" w:eastAsia="Times New Roman" w:hAnsi="Tahoma" w:cs="Tahoma"/>
          <w:b/>
          <w:sz w:val="20"/>
          <w:szCs w:val="24"/>
          <w:lang w:eastAsia="ar-SA"/>
        </w:rPr>
      </w:pPr>
      <w:r w:rsidRPr="00293B69">
        <w:rPr>
          <w:rFonts w:ascii="Tahoma" w:eastAsia="Times New Roman" w:hAnsi="Tahoma" w:cs="Tahoma"/>
          <w:b/>
          <w:sz w:val="20"/>
          <w:szCs w:val="24"/>
          <w:lang w:eastAsia="ar-SA"/>
        </w:rPr>
        <w:t>Cena -  60%</w:t>
      </w:r>
    </w:p>
    <w:p w:rsidR="00402A09" w:rsidRPr="00293B69" w:rsidRDefault="00402A09" w:rsidP="00402A09">
      <w:pPr>
        <w:suppressAutoHyphens/>
        <w:spacing w:after="0" w:line="240" w:lineRule="auto"/>
        <w:rPr>
          <w:rFonts w:ascii="Tahoma" w:eastAsia="Times New Roman" w:hAnsi="Tahoma" w:cs="Tahoma"/>
          <w:b/>
          <w:sz w:val="20"/>
          <w:szCs w:val="24"/>
          <w:lang w:eastAsia="ar-SA"/>
        </w:rPr>
      </w:pPr>
      <w:r w:rsidRPr="00293B69">
        <w:rPr>
          <w:rFonts w:ascii="Tahoma" w:eastAsia="Times New Roman" w:hAnsi="Tahoma" w:cs="Tahoma"/>
          <w:b/>
          <w:sz w:val="20"/>
          <w:szCs w:val="24"/>
          <w:lang w:eastAsia="ar-SA"/>
        </w:rPr>
        <w:t xml:space="preserve">Termin  dostawy – 20% </w:t>
      </w:r>
    </w:p>
    <w:p w:rsidR="00402A09" w:rsidRPr="00293B69" w:rsidRDefault="00402A09" w:rsidP="00402A09">
      <w:pPr>
        <w:suppressAutoHyphens/>
        <w:spacing w:after="0" w:line="240" w:lineRule="auto"/>
        <w:rPr>
          <w:rFonts w:ascii="Tahoma" w:eastAsia="Times New Roman" w:hAnsi="Tahoma" w:cs="Tahoma"/>
          <w:b/>
          <w:sz w:val="20"/>
          <w:szCs w:val="24"/>
          <w:lang w:eastAsia="ar-SA"/>
        </w:rPr>
      </w:pPr>
      <w:r w:rsidRPr="00293B69">
        <w:rPr>
          <w:rFonts w:ascii="Tahoma" w:eastAsia="Times New Roman" w:hAnsi="Tahoma" w:cs="Tahoma"/>
          <w:b/>
          <w:sz w:val="20"/>
          <w:szCs w:val="24"/>
          <w:lang w:eastAsia="ar-SA"/>
        </w:rPr>
        <w:t xml:space="preserve">Termin płatności-  10% </w:t>
      </w:r>
    </w:p>
    <w:p w:rsidR="00402A09" w:rsidRPr="00293B69" w:rsidRDefault="00402A09" w:rsidP="00402A09">
      <w:pPr>
        <w:suppressAutoHyphens/>
        <w:spacing w:after="0" w:line="240" w:lineRule="auto"/>
        <w:rPr>
          <w:rFonts w:ascii="Tahoma" w:eastAsia="Times New Roman" w:hAnsi="Tahoma" w:cs="Tahoma"/>
          <w:b/>
          <w:sz w:val="20"/>
          <w:szCs w:val="24"/>
          <w:lang w:eastAsia="ar-SA"/>
        </w:rPr>
      </w:pPr>
      <w:r w:rsidRPr="00293B69">
        <w:rPr>
          <w:rFonts w:ascii="Tahoma" w:eastAsia="Times New Roman" w:hAnsi="Tahoma" w:cs="Tahoma"/>
          <w:b/>
          <w:sz w:val="20"/>
          <w:szCs w:val="24"/>
          <w:lang w:eastAsia="ar-SA"/>
        </w:rPr>
        <w:t>Termin przydatności do użycia – 10%</w:t>
      </w:r>
    </w:p>
    <w:p w:rsidR="00402A09" w:rsidRPr="00293B69" w:rsidRDefault="00402A09" w:rsidP="00402A09">
      <w:pPr>
        <w:suppressAutoHyphens/>
        <w:spacing w:after="0" w:line="240" w:lineRule="auto"/>
        <w:rPr>
          <w:rFonts w:ascii="Tahoma" w:eastAsia="Times New Roman" w:hAnsi="Tahoma" w:cs="Tahoma"/>
          <w:b/>
          <w:sz w:val="20"/>
          <w:szCs w:val="24"/>
          <w:lang w:eastAsia="ar-SA"/>
        </w:rPr>
      </w:pPr>
    </w:p>
    <w:p w:rsidR="00402A09" w:rsidRPr="00293B69" w:rsidRDefault="00402A09" w:rsidP="00402A09">
      <w:pPr>
        <w:suppressAutoHyphens/>
        <w:spacing w:after="120" w:line="240" w:lineRule="auto"/>
        <w:rPr>
          <w:rFonts w:ascii="Tahoma" w:eastAsia="Times New Roman" w:hAnsi="Tahoma" w:cs="Tahoma"/>
          <w:b/>
          <w:kern w:val="1"/>
          <w:sz w:val="20"/>
          <w:szCs w:val="24"/>
          <w:u w:val="single"/>
          <w:lang w:eastAsia="ar-SA"/>
        </w:rPr>
      </w:pPr>
      <w:r w:rsidRPr="00293B69">
        <w:rPr>
          <w:rFonts w:ascii="Tahoma" w:eastAsia="Times New Roman" w:hAnsi="Tahoma" w:cs="Tahoma"/>
          <w:b/>
          <w:kern w:val="1"/>
          <w:sz w:val="20"/>
          <w:szCs w:val="24"/>
          <w:u w:val="single"/>
          <w:lang w:eastAsia="ar-SA"/>
        </w:rPr>
        <w:t>Sposób obliczania liczby punktów badanej oferty za cenę:</w:t>
      </w:r>
    </w:p>
    <w:p w:rsidR="00402A09" w:rsidRPr="00293B69" w:rsidRDefault="00402A09" w:rsidP="00402A09">
      <w:p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C min. – cena minimalna spośród ocenianych ofert</w:t>
      </w:r>
    </w:p>
    <w:p w:rsidR="00402A09" w:rsidRPr="00293B69" w:rsidRDefault="00402A09" w:rsidP="00402A09">
      <w:pPr>
        <w:spacing w:after="0" w:line="240" w:lineRule="auto"/>
        <w:jc w:val="both"/>
        <w:rPr>
          <w:rFonts w:ascii="Tahoma" w:eastAsia="Times New Roman" w:hAnsi="Tahoma" w:cs="Tahoma"/>
          <w:sz w:val="20"/>
          <w:szCs w:val="24"/>
          <w:lang w:eastAsia="pl-PL"/>
        </w:rPr>
      </w:pPr>
      <w:proofErr w:type="spellStart"/>
      <w:r w:rsidRPr="00293B69">
        <w:rPr>
          <w:rFonts w:ascii="Tahoma" w:eastAsia="Times New Roman" w:hAnsi="Tahoma" w:cs="Tahoma"/>
          <w:sz w:val="20"/>
          <w:szCs w:val="24"/>
          <w:lang w:eastAsia="pl-PL"/>
        </w:rPr>
        <w:t>Cn</w:t>
      </w:r>
      <w:proofErr w:type="spellEnd"/>
      <w:r w:rsidRPr="00293B69">
        <w:rPr>
          <w:rFonts w:ascii="Tahoma" w:eastAsia="Times New Roman" w:hAnsi="Tahoma" w:cs="Tahoma"/>
          <w:sz w:val="20"/>
          <w:szCs w:val="24"/>
          <w:lang w:eastAsia="pl-PL"/>
        </w:rPr>
        <w:t xml:space="preserve">   –    cena badanej oferty</w:t>
      </w:r>
    </w:p>
    <w:p w:rsidR="00402A09" w:rsidRPr="00293B69" w:rsidRDefault="00402A09" w:rsidP="00402A09">
      <w:p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100 –    stały współczynnik</w:t>
      </w:r>
    </w:p>
    <w:p w:rsidR="00402A09" w:rsidRPr="00293B69" w:rsidRDefault="00402A09" w:rsidP="00402A09">
      <w:p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w:t>
      </w:r>
      <w:proofErr w:type="spellStart"/>
      <w:r w:rsidRPr="00293B69">
        <w:rPr>
          <w:rFonts w:ascii="Tahoma" w:eastAsia="Times New Roman" w:hAnsi="Tahoma" w:cs="Tahoma"/>
          <w:sz w:val="20"/>
          <w:szCs w:val="24"/>
          <w:lang w:eastAsia="pl-PL"/>
        </w:rPr>
        <w:t>Cmin</w:t>
      </w:r>
      <w:proofErr w:type="spellEnd"/>
      <w:r w:rsidRPr="00293B69">
        <w:rPr>
          <w:rFonts w:ascii="Tahoma" w:eastAsia="Times New Roman" w:hAnsi="Tahoma" w:cs="Tahoma"/>
          <w:sz w:val="20"/>
          <w:szCs w:val="24"/>
          <w:lang w:eastAsia="pl-PL"/>
        </w:rPr>
        <w:t xml:space="preserve"> / </w:t>
      </w:r>
      <w:proofErr w:type="spellStart"/>
      <w:r w:rsidRPr="00293B69">
        <w:rPr>
          <w:rFonts w:ascii="Tahoma" w:eastAsia="Times New Roman" w:hAnsi="Tahoma" w:cs="Tahoma"/>
          <w:sz w:val="20"/>
          <w:szCs w:val="24"/>
          <w:lang w:eastAsia="pl-PL"/>
        </w:rPr>
        <w:t>Cn</w:t>
      </w:r>
      <w:proofErr w:type="spellEnd"/>
      <w:r w:rsidRPr="00293B69">
        <w:rPr>
          <w:rFonts w:ascii="Tahoma" w:eastAsia="Times New Roman" w:hAnsi="Tahoma" w:cs="Tahoma"/>
          <w:sz w:val="20"/>
          <w:szCs w:val="24"/>
          <w:lang w:eastAsia="pl-PL"/>
        </w:rPr>
        <w:t xml:space="preserve"> ) x 100 x 60% = ilość punktów badanej oferty </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293B69">
        <w:rPr>
          <w:rFonts w:ascii="Tahoma" w:eastAsia="Times New Roman" w:hAnsi="Tahoma" w:cs="Tahoma"/>
          <w:b/>
          <w:kern w:val="1"/>
          <w:sz w:val="20"/>
          <w:szCs w:val="24"/>
          <w:u w:val="single"/>
          <w:lang w:eastAsia="ar-SA"/>
        </w:rPr>
        <w:t>Sposób obliczania liczby punktów badanej oferty za termin dostawy :</w:t>
      </w:r>
    </w:p>
    <w:p w:rsidR="00402A09" w:rsidRPr="00293B69" w:rsidRDefault="00402A09" w:rsidP="00402A09">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 xml:space="preserve">Termin dostawy określić należy w dniach roboczych   w formularzu ofertowym dla oferowanych części – załącznik nr 1 Specyfikacji istotnych warunków zamówienia . Dla każdej części może być zaoferowany inny termin dostawy  lub dla wszystkich  części taki sam . </w:t>
      </w:r>
    </w:p>
    <w:p w:rsidR="00402A09" w:rsidRPr="00293B69" w:rsidRDefault="00402A09" w:rsidP="00402A09">
      <w:pPr>
        <w:tabs>
          <w:tab w:val="left" w:pos="708"/>
        </w:tabs>
        <w:suppressAutoHyphens/>
        <w:spacing w:before="240" w:after="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 xml:space="preserve">termin dostawy określony dokładnie w </w:t>
      </w:r>
      <w:r w:rsidRPr="00293B69">
        <w:rPr>
          <w:rFonts w:ascii="Tahoma" w:eastAsia="Times New Roman" w:hAnsi="Tahoma" w:cs="Tahoma"/>
          <w:kern w:val="1"/>
          <w:sz w:val="20"/>
          <w:szCs w:val="24"/>
          <w:u w:val="single"/>
          <w:lang w:eastAsia="ar-SA"/>
        </w:rPr>
        <w:t xml:space="preserve">dniach roboczych </w:t>
      </w:r>
      <w:r w:rsidRPr="00293B69">
        <w:rPr>
          <w:rFonts w:ascii="Tahoma" w:eastAsia="Times New Roman" w:hAnsi="Tahoma" w:cs="Tahoma"/>
          <w:kern w:val="1"/>
          <w:sz w:val="20"/>
          <w:szCs w:val="24"/>
          <w:lang w:eastAsia="ar-SA"/>
        </w:rPr>
        <w:t xml:space="preserve"> punktowany będzie w następujący sposób :</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2 dni robocze – 20%</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4 dni robocze – 10%</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7 dni roboczych   -  0</w:t>
      </w:r>
    </w:p>
    <w:p w:rsidR="00402A09" w:rsidRPr="00293B69" w:rsidRDefault="00402A09" w:rsidP="00402A09">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u w:val="single"/>
          <w:lang w:eastAsia="ar-SA"/>
        </w:rPr>
        <w:t xml:space="preserve">maksymalnym terminem dostawy, który może zostać zaoferowany w ofercie </w:t>
      </w:r>
      <w:r w:rsidRPr="00293B69">
        <w:rPr>
          <w:rFonts w:ascii="Tahoma" w:eastAsia="Times New Roman" w:hAnsi="Tahoma" w:cs="Tahoma"/>
          <w:b/>
          <w:kern w:val="1"/>
          <w:sz w:val="20"/>
          <w:szCs w:val="24"/>
          <w:u w:val="single"/>
          <w:lang w:eastAsia="ar-SA"/>
        </w:rPr>
        <w:t>jest 7 dni roboczych</w:t>
      </w:r>
      <w:r w:rsidRPr="00293B69">
        <w:rPr>
          <w:rFonts w:ascii="Tahoma" w:eastAsia="Times New Roman" w:hAnsi="Tahoma" w:cs="Tahoma"/>
          <w:kern w:val="1"/>
          <w:sz w:val="20"/>
          <w:szCs w:val="24"/>
          <w:lang w:eastAsia="ar-SA"/>
        </w:rPr>
        <w:t xml:space="preserve"> </w:t>
      </w:r>
    </w:p>
    <w:p w:rsidR="00402A09" w:rsidRPr="00293B69" w:rsidRDefault="00402A09" w:rsidP="00402A09">
      <w:pPr>
        <w:tabs>
          <w:tab w:val="left" w:pos="708"/>
        </w:tabs>
        <w:suppressAutoHyphens/>
        <w:spacing w:after="0" w:line="240" w:lineRule="auto"/>
        <w:jc w:val="both"/>
        <w:outlineLvl w:val="6"/>
        <w:rPr>
          <w:rFonts w:ascii="Tahoma" w:eastAsia="Times New Roman" w:hAnsi="Tahoma" w:cs="Tahoma"/>
          <w:sz w:val="20"/>
          <w:szCs w:val="24"/>
          <w:lang w:eastAsia="ar-SA"/>
        </w:rPr>
      </w:pPr>
      <w:r w:rsidRPr="00293B69">
        <w:rPr>
          <w:rFonts w:ascii="Tahoma" w:eastAsia="Times New Roman" w:hAnsi="Tahoma" w:cs="Tahoma"/>
          <w:kern w:val="1"/>
          <w:sz w:val="20"/>
          <w:szCs w:val="24"/>
          <w:lang w:eastAsia="ar-SA"/>
        </w:rPr>
        <w:t xml:space="preserve">Oferty z terminem dostawy  powyżej 7 dni roboczych  Zamawiający odrzuci na podstawie art. 89 ust.1 pkt 2) jako niezgodne ze specyfikacją istotnych warunków zamówienia. </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293B69">
        <w:rPr>
          <w:rFonts w:ascii="Tahoma" w:eastAsia="Times New Roman" w:hAnsi="Tahoma" w:cs="Tahoma"/>
          <w:b/>
          <w:kern w:val="1"/>
          <w:sz w:val="20"/>
          <w:szCs w:val="24"/>
          <w:u w:val="single"/>
          <w:lang w:eastAsia="ar-SA"/>
        </w:rPr>
        <w:t>Sposób obliczania liczby punktów badanej oferty za termin płatności  :</w:t>
      </w:r>
    </w:p>
    <w:p w:rsidR="00402A09" w:rsidRPr="00293B69" w:rsidRDefault="00402A09" w:rsidP="00402A09">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lastRenderedPageBreak/>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termin płatności  określony w dniach  punktowany będzie w następujący sposób :</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60dni – 10%</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 xml:space="preserve">30dni – 0 </w:t>
      </w:r>
    </w:p>
    <w:p w:rsidR="00402A09" w:rsidRPr="00293B69"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293B69">
        <w:rPr>
          <w:rFonts w:ascii="Tahoma" w:eastAsia="Times New Roman" w:hAnsi="Tahoma" w:cs="Tahoma"/>
          <w:b/>
          <w:kern w:val="1"/>
          <w:sz w:val="20"/>
          <w:szCs w:val="24"/>
          <w:u w:val="single"/>
          <w:lang w:eastAsia="ar-SA"/>
        </w:rPr>
        <w:t>Sposób obliczania liczby punktów badanej oferty za termin przydatności do użycia :</w:t>
      </w:r>
    </w:p>
    <w:p w:rsidR="00402A09" w:rsidRDefault="00402A09" w:rsidP="00402A09">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Termin przydatności do użycia  określić należy w miesiącach  w formularzu ofertowym dla oferowanych części – załącznik nr 1 Specyfikacji istotnych warunków zamówienia .</w:t>
      </w:r>
    </w:p>
    <w:p w:rsidR="00402A09" w:rsidRDefault="00402A09" w:rsidP="00402A09">
      <w:pPr>
        <w:tabs>
          <w:tab w:val="left" w:pos="708"/>
        </w:tabs>
        <w:suppressAutoHyphens/>
        <w:spacing w:after="0" w:line="240" w:lineRule="auto"/>
        <w:jc w:val="both"/>
        <w:outlineLvl w:val="6"/>
        <w:rPr>
          <w:rFonts w:ascii="Tahoma" w:eastAsia="Times New Roman" w:hAnsi="Tahoma" w:cs="Tahoma"/>
          <w:kern w:val="1"/>
          <w:sz w:val="20"/>
          <w:szCs w:val="24"/>
          <w:lang w:eastAsia="ar-SA"/>
        </w:rPr>
      </w:pPr>
      <w:r>
        <w:rPr>
          <w:rFonts w:ascii="Tahoma" w:eastAsia="Times New Roman" w:hAnsi="Tahoma" w:cs="Tahoma"/>
          <w:kern w:val="1"/>
          <w:sz w:val="20"/>
          <w:szCs w:val="24"/>
          <w:lang w:eastAsia="ar-SA"/>
        </w:rPr>
        <w:t>Termin przydatności do użycia  liczony jest od dnia dostawy częściowej zamówionych wyrobów medycznych.</w:t>
      </w:r>
    </w:p>
    <w:p w:rsidR="00402A09" w:rsidRPr="00293B69" w:rsidRDefault="00402A09" w:rsidP="00402A09">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293B69">
        <w:rPr>
          <w:rFonts w:ascii="Tahoma" w:eastAsia="Times New Roman" w:hAnsi="Tahoma" w:cs="Tahoma"/>
          <w:kern w:val="1"/>
          <w:sz w:val="20"/>
          <w:szCs w:val="24"/>
          <w:lang w:eastAsia="ar-SA"/>
        </w:rPr>
        <w:t xml:space="preserve">Dla każdej części może być zaoferowany inny termin przydatności do użycia   lub dla wszystkich  części taki sam . </w:t>
      </w:r>
    </w:p>
    <w:p w:rsidR="00402A09" w:rsidRPr="00293B69" w:rsidRDefault="00402A09" w:rsidP="00402A09">
      <w:pPr>
        <w:spacing w:after="0" w:line="240" w:lineRule="auto"/>
        <w:jc w:val="both"/>
        <w:rPr>
          <w:rFonts w:ascii="Tahoma" w:eastAsia="Times New Roman" w:hAnsi="Tahoma" w:cs="Times New Roman"/>
          <w:sz w:val="20"/>
          <w:szCs w:val="20"/>
          <w:lang w:eastAsia="pl-PL"/>
        </w:rPr>
      </w:pPr>
    </w:p>
    <w:p w:rsidR="00402A09" w:rsidRPr="00293B69" w:rsidRDefault="00402A09" w:rsidP="00402A09">
      <w:pPr>
        <w:spacing w:after="0" w:line="240" w:lineRule="auto"/>
        <w:jc w:val="both"/>
        <w:rPr>
          <w:rFonts w:ascii="Tahoma" w:eastAsia="Times New Roman" w:hAnsi="Tahoma" w:cs="Times New Roman"/>
          <w:sz w:val="20"/>
          <w:szCs w:val="20"/>
          <w:lang w:eastAsia="pl-PL"/>
        </w:rPr>
      </w:pPr>
      <w:r w:rsidRPr="00293B69">
        <w:rPr>
          <w:rFonts w:ascii="Tahoma" w:eastAsia="Times New Roman" w:hAnsi="Tahoma" w:cs="Times New Roman"/>
          <w:sz w:val="20"/>
          <w:szCs w:val="20"/>
          <w:lang w:eastAsia="pl-PL"/>
        </w:rPr>
        <w:t xml:space="preserve">Termin przydatności do użycia  określony </w:t>
      </w:r>
      <w:r w:rsidRPr="00293B69">
        <w:rPr>
          <w:rFonts w:ascii="Tahoma" w:eastAsia="Times New Roman" w:hAnsi="Tahoma" w:cs="Times New Roman"/>
          <w:sz w:val="20"/>
          <w:szCs w:val="20"/>
          <w:u w:val="single"/>
          <w:lang w:eastAsia="pl-PL"/>
        </w:rPr>
        <w:t>w miesiącach</w:t>
      </w:r>
      <w:r w:rsidRPr="00293B69">
        <w:rPr>
          <w:rFonts w:ascii="Tahoma" w:eastAsia="Times New Roman" w:hAnsi="Tahoma" w:cs="Times New Roman"/>
          <w:sz w:val="20"/>
          <w:szCs w:val="20"/>
          <w:lang w:eastAsia="pl-PL"/>
        </w:rPr>
        <w:t xml:space="preserve"> punktowany będzie w następujący sposób :</w:t>
      </w:r>
    </w:p>
    <w:p w:rsidR="00402A09" w:rsidRPr="00293B69" w:rsidRDefault="00402A09" w:rsidP="00402A09">
      <w:pPr>
        <w:spacing w:after="0" w:line="240" w:lineRule="auto"/>
        <w:jc w:val="both"/>
        <w:rPr>
          <w:rFonts w:ascii="Tahoma" w:eastAsia="Times New Roman" w:hAnsi="Tahoma" w:cs="Times New Roman"/>
          <w:color w:val="FF0000"/>
          <w:sz w:val="20"/>
          <w:szCs w:val="20"/>
          <w:lang w:eastAsia="pl-PL"/>
        </w:rPr>
      </w:pPr>
    </w:p>
    <w:p w:rsidR="00402A09" w:rsidRPr="00293B69" w:rsidRDefault="00402A09" w:rsidP="00402A09">
      <w:pPr>
        <w:spacing w:after="0" w:line="240" w:lineRule="auto"/>
        <w:jc w:val="both"/>
        <w:rPr>
          <w:rFonts w:ascii="Tahoma" w:eastAsia="Times New Roman" w:hAnsi="Tahoma" w:cs="Times New Roman"/>
          <w:sz w:val="20"/>
          <w:szCs w:val="20"/>
          <w:lang w:eastAsia="pl-PL"/>
        </w:rPr>
      </w:pPr>
      <w:r w:rsidRPr="00293B69">
        <w:rPr>
          <w:rFonts w:ascii="Tahoma" w:eastAsia="Times New Roman" w:hAnsi="Tahoma" w:cs="Times New Roman"/>
          <w:sz w:val="20"/>
          <w:szCs w:val="20"/>
          <w:lang w:eastAsia="pl-PL"/>
        </w:rPr>
        <w:t xml:space="preserve">Powyżej 12 miesięcy – 10 % </w:t>
      </w:r>
    </w:p>
    <w:p w:rsidR="00402A09" w:rsidRPr="00293B69" w:rsidRDefault="00402A09" w:rsidP="00402A09">
      <w:pPr>
        <w:spacing w:after="0" w:line="240" w:lineRule="auto"/>
        <w:jc w:val="both"/>
        <w:rPr>
          <w:rFonts w:ascii="Tahoma" w:eastAsia="Times New Roman" w:hAnsi="Tahoma" w:cs="Times New Roman"/>
          <w:sz w:val="20"/>
          <w:szCs w:val="20"/>
          <w:lang w:eastAsia="pl-PL"/>
        </w:rPr>
      </w:pPr>
    </w:p>
    <w:p w:rsidR="00402A09" w:rsidRPr="00293B69" w:rsidRDefault="00402A09" w:rsidP="00402A09">
      <w:pPr>
        <w:spacing w:after="0" w:line="240" w:lineRule="auto"/>
        <w:jc w:val="both"/>
        <w:rPr>
          <w:rFonts w:ascii="Tahoma" w:eastAsia="Times New Roman" w:hAnsi="Tahoma" w:cs="Times New Roman"/>
          <w:sz w:val="20"/>
          <w:szCs w:val="20"/>
          <w:lang w:eastAsia="pl-PL"/>
        </w:rPr>
      </w:pPr>
      <w:r w:rsidRPr="00293B69">
        <w:rPr>
          <w:rFonts w:ascii="Tahoma" w:eastAsia="Times New Roman" w:hAnsi="Tahoma" w:cs="Times New Roman"/>
          <w:sz w:val="20"/>
          <w:szCs w:val="20"/>
          <w:lang w:eastAsia="pl-PL"/>
        </w:rPr>
        <w:t>12 miesięcy –5%</w:t>
      </w:r>
    </w:p>
    <w:p w:rsidR="00402A09" w:rsidRPr="00293B69" w:rsidRDefault="00402A09" w:rsidP="00402A09">
      <w:pPr>
        <w:spacing w:after="0" w:line="240" w:lineRule="auto"/>
        <w:jc w:val="both"/>
        <w:rPr>
          <w:rFonts w:ascii="Tahoma" w:eastAsia="Times New Roman" w:hAnsi="Tahoma" w:cs="Times New Roman"/>
          <w:sz w:val="20"/>
          <w:szCs w:val="20"/>
          <w:lang w:eastAsia="pl-PL"/>
        </w:rPr>
      </w:pPr>
    </w:p>
    <w:p w:rsidR="00402A09" w:rsidRPr="00293B69" w:rsidRDefault="00402A09" w:rsidP="00402A09">
      <w:pPr>
        <w:spacing w:after="0" w:line="240" w:lineRule="auto"/>
        <w:jc w:val="both"/>
        <w:rPr>
          <w:rFonts w:ascii="Tahoma" w:eastAsia="Times New Roman" w:hAnsi="Tahoma" w:cs="Times New Roman"/>
          <w:sz w:val="20"/>
          <w:szCs w:val="20"/>
          <w:lang w:eastAsia="pl-PL"/>
        </w:rPr>
      </w:pPr>
      <w:r w:rsidRPr="00293B69">
        <w:rPr>
          <w:rFonts w:ascii="Tahoma" w:eastAsia="Times New Roman" w:hAnsi="Tahoma" w:cs="Times New Roman"/>
          <w:sz w:val="20"/>
          <w:szCs w:val="20"/>
          <w:lang w:eastAsia="pl-PL"/>
        </w:rPr>
        <w:t xml:space="preserve">10 miesięcy – 0  </w:t>
      </w:r>
    </w:p>
    <w:p w:rsidR="00402A09" w:rsidRPr="00293B69" w:rsidRDefault="00402A09" w:rsidP="00402A09">
      <w:pPr>
        <w:spacing w:after="0" w:line="240" w:lineRule="auto"/>
        <w:jc w:val="both"/>
        <w:rPr>
          <w:rFonts w:ascii="Tahoma" w:eastAsia="Times New Roman" w:hAnsi="Tahoma" w:cs="Times New Roman"/>
          <w:sz w:val="20"/>
          <w:szCs w:val="20"/>
          <w:lang w:eastAsia="pl-PL"/>
        </w:rPr>
      </w:pPr>
      <w:r w:rsidRPr="00293B69">
        <w:rPr>
          <w:rFonts w:ascii="Tahoma" w:eastAsia="Times New Roman" w:hAnsi="Tahoma" w:cs="Times New Roman"/>
          <w:sz w:val="20"/>
          <w:szCs w:val="20"/>
          <w:u w:val="single"/>
          <w:lang w:eastAsia="pl-PL"/>
        </w:rPr>
        <w:t xml:space="preserve">minimalnym terminem przydatności do użycia, który może zostać zaoferowany jest 10 miesięcy od dnia dostawy </w:t>
      </w:r>
    </w:p>
    <w:p w:rsidR="00402A09" w:rsidRPr="00293B69" w:rsidRDefault="00402A09" w:rsidP="00402A09">
      <w:pPr>
        <w:spacing w:after="0" w:line="240" w:lineRule="auto"/>
        <w:jc w:val="both"/>
        <w:rPr>
          <w:rFonts w:ascii="Tahoma" w:eastAsia="Times New Roman" w:hAnsi="Tahoma" w:cs="Times New Roman"/>
          <w:sz w:val="20"/>
          <w:szCs w:val="20"/>
          <w:lang w:eastAsia="pl-PL"/>
        </w:rPr>
      </w:pPr>
      <w:r w:rsidRPr="00293B69">
        <w:rPr>
          <w:rFonts w:ascii="Tahoma" w:eastAsia="Times New Roman" w:hAnsi="Tahoma" w:cs="Times New Roman"/>
          <w:sz w:val="20"/>
          <w:szCs w:val="20"/>
          <w:lang w:eastAsia="pl-PL"/>
        </w:rPr>
        <w:t xml:space="preserve">Oferty z terminem przydatności do użycia krótszym niż 10 miesięcy Zamawiający odrzuci na podstawie art. 89 ust.1 pkt 2) jako niezgodne ze specyfikacją istotnych warunków zamówienia. </w:t>
      </w:r>
    </w:p>
    <w:p w:rsidR="00402A09" w:rsidRPr="00293B69" w:rsidRDefault="00402A09" w:rsidP="00402A09">
      <w:pPr>
        <w:autoSpaceDE w:val="0"/>
        <w:autoSpaceDN w:val="0"/>
        <w:adjustRightInd w:val="0"/>
        <w:spacing w:after="0" w:line="240" w:lineRule="auto"/>
        <w:rPr>
          <w:rFonts w:ascii="Calibri" w:hAnsi="Calibri" w:cs="Calibri"/>
          <w:color w:val="000000"/>
          <w:sz w:val="19"/>
          <w:szCs w:val="19"/>
        </w:rPr>
      </w:pPr>
    </w:p>
    <w:p w:rsidR="00402A09" w:rsidRPr="00293B69" w:rsidRDefault="00402A09" w:rsidP="00402A09">
      <w:pPr>
        <w:numPr>
          <w:ilvl w:val="0"/>
          <w:numId w:val="24"/>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93B69">
        <w:rPr>
          <w:rFonts w:ascii="Tahoma" w:hAnsi="Tahoma" w:cs="Tahoma"/>
          <w:color w:val="000000"/>
          <w:sz w:val="20"/>
          <w:szCs w:val="20"/>
        </w:rPr>
        <w:t xml:space="preserve">Punktacja przyznawana ofertom w kryterium cena  będzie liczona z dokładnością do dwóch miejsc po przecinku. </w:t>
      </w:r>
    </w:p>
    <w:p w:rsidR="00402A09" w:rsidRPr="00293B69" w:rsidRDefault="00402A09" w:rsidP="00402A09">
      <w:pPr>
        <w:numPr>
          <w:ilvl w:val="0"/>
          <w:numId w:val="24"/>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93B69">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293B69">
        <w:rPr>
          <w:rFonts w:ascii="Calibri" w:hAnsi="Calibri" w:cs="Calibri"/>
          <w:color w:val="000000"/>
          <w:sz w:val="24"/>
          <w:szCs w:val="24"/>
        </w:rPr>
        <w:t xml:space="preserve"> </w:t>
      </w:r>
    </w:p>
    <w:p w:rsidR="00402A09" w:rsidRPr="00293B69" w:rsidRDefault="00402A09" w:rsidP="00402A09">
      <w:pPr>
        <w:numPr>
          <w:ilvl w:val="0"/>
          <w:numId w:val="24"/>
        </w:numPr>
        <w:tabs>
          <w:tab w:val="num" w:pos="-794"/>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Suma punktów uzyskanych przez Wykonawcę za w/w kryteria stanowić będzie ocenę końcową oferty.</w:t>
      </w:r>
    </w:p>
    <w:p w:rsidR="00402A09" w:rsidRPr="00293B69" w:rsidRDefault="00402A09" w:rsidP="00402A09">
      <w:pPr>
        <w:numPr>
          <w:ilvl w:val="0"/>
          <w:numId w:val="24"/>
        </w:numPr>
        <w:tabs>
          <w:tab w:val="num" w:pos="-397"/>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C17644" w:rsidRPr="00A82023" w:rsidRDefault="00C17644" w:rsidP="00C17644">
      <w:pPr>
        <w:pStyle w:val="Akapitzlist"/>
        <w:numPr>
          <w:ilvl w:val="0"/>
          <w:numId w:val="24"/>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E4105B" w:rsidRDefault="00E4105B"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w:t>
      </w:r>
      <w:r w:rsidRPr="00B6118F">
        <w:rPr>
          <w:rFonts w:ascii="Tahoma" w:eastAsia="Times New Roman" w:hAnsi="Tahoma" w:cs="Tahoma"/>
          <w:b/>
          <w:sz w:val="20"/>
          <w:szCs w:val="24"/>
          <w:lang w:eastAsia="pl-PL"/>
        </w:rPr>
        <w:t>V. INFORMACJE O FORMALNOŚCIACH, JAKIE POWINNY ZOSTAĆ DOPEŁNIONE PO WYBORZE OFERTY W CELU ZAWARCIA UMOWY W SPRAWIE ZAMÓWIENIA PUBLICZNEGO</w:t>
      </w:r>
    </w:p>
    <w:p w:rsidR="00402A09" w:rsidRPr="00293B69" w:rsidRDefault="00402A09" w:rsidP="00402A09">
      <w:pPr>
        <w:pStyle w:val="Akapitzlist"/>
        <w:numPr>
          <w:ilvl w:val="0"/>
          <w:numId w:val="26"/>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B6118F">
        <w:rPr>
          <w:rFonts w:ascii="Tahoma" w:eastAsia="Times New Roman" w:hAnsi="Tahoma" w:cs="Tahoma"/>
          <w:sz w:val="20"/>
          <w:szCs w:val="24"/>
          <w:lang w:eastAsia="pl-PL"/>
        </w:rPr>
        <w:t>Pzp</w:t>
      </w:r>
      <w:proofErr w:type="spellEnd"/>
      <w:r w:rsidRPr="00B6118F">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do niniejszej specyfikacji.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może zawrzeć umowę w sprawie zamówienia publicznego przed upływem ww. terminu  jeżeli w postępowaniu zosta</w:t>
      </w:r>
      <w:r>
        <w:rPr>
          <w:rFonts w:ascii="Tahoma" w:eastAsia="Times New Roman" w:hAnsi="Tahoma" w:cs="Tahoma"/>
          <w:sz w:val="20"/>
          <w:szCs w:val="24"/>
          <w:lang w:eastAsia="pl-PL"/>
        </w:rPr>
        <w:t>nie  złożona tylko jedna oferta</w:t>
      </w:r>
      <w:r w:rsidRPr="00B6118F">
        <w:rPr>
          <w:rFonts w:ascii="Tahoma" w:eastAsia="Times New Roman" w:hAnsi="Tahoma" w:cs="Tahoma"/>
          <w:sz w:val="20"/>
          <w:szCs w:val="24"/>
          <w:lang w:eastAsia="pl-PL"/>
        </w:rPr>
        <w:t xml:space="preserve">.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 xml:space="preserve">Miejsce i termin podpisania umowy zamawiający wskaże wybranemu w wyniku niniejszego postępowania wykonawcy. </w:t>
      </w:r>
    </w:p>
    <w:p w:rsidR="00402A09" w:rsidRPr="00293B69" w:rsidRDefault="00402A09" w:rsidP="00402A09">
      <w:pPr>
        <w:spacing w:after="0" w:line="240" w:lineRule="auto"/>
        <w:ind w:left="397"/>
        <w:jc w:val="both"/>
        <w:rPr>
          <w:rFonts w:ascii="Tahoma" w:eastAsia="Times New Roman" w:hAnsi="Tahoma" w:cs="Tahoma"/>
          <w:sz w:val="20"/>
          <w:szCs w:val="24"/>
          <w:lang w:eastAsia="pl-PL"/>
        </w:rPr>
      </w:pPr>
    </w:p>
    <w:p w:rsidR="00402A09" w:rsidRPr="00191CA7" w:rsidRDefault="00402A09" w:rsidP="00402A09">
      <w:pPr>
        <w:autoSpaceDE w:val="0"/>
        <w:autoSpaceDN w:val="0"/>
        <w:adjustRightInd w:val="0"/>
        <w:spacing w:after="0" w:line="240" w:lineRule="auto"/>
        <w:rPr>
          <w:rFonts w:ascii="Tahoma" w:hAnsi="Tahoma" w:cs="Tahoma"/>
          <w:color w:val="000000"/>
          <w:sz w:val="20"/>
          <w:szCs w:val="20"/>
        </w:rPr>
      </w:pPr>
      <w:r w:rsidRPr="003C72AD">
        <w:rPr>
          <w:rFonts w:ascii="Tahoma" w:hAnsi="Tahoma" w:cs="Tahoma"/>
          <w:b/>
          <w:bCs/>
          <w:color w:val="000000"/>
          <w:sz w:val="20"/>
          <w:szCs w:val="20"/>
        </w:rPr>
        <w:t>XV.</w:t>
      </w:r>
      <w:r w:rsidRPr="00191CA7">
        <w:rPr>
          <w:rFonts w:ascii="Tahoma" w:hAnsi="Tahoma" w:cs="Tahoma"/>
          <w:b/>
          <w:bCs/>
          <w:color w:val="000000"/>
          <w:sz w:val="20"/>
          <w:szCs w:val="20"/>
        </w:rPr>
        <w:t xml:space="preserve"> </w:t>
      </w:r>
      <w:r>
        <w:rPr>
          <w:rFonts w:ascii="Tahoma" w:hAnsi="Tahoma" w:cs="Tahoma"/>
          <w:b/>
          <w:bCs/>
          <w:color w:val="000000"/>
          <w:sz w:val="20"/>
          <w:szCs w:val="20"/>
        </w:rPr>
        <w:t xml:space="preserve">ISTOTNE DLA STRON POSTANOWIENIA,KTÓRE ZOSTANĄ WPROWADZONE DO TREŚCI ZAWIERANEJ UMOWY  W SPRAWIE   ZAMÓWIENIA – WZÓR UMOWY </w:t>
      </w:r>
    </w:p>
    <w:p w:rsidR="00402A09" w:rsidRPr="00ED028D" w:rsidRDefault="00402A09" w:rsidP="00402A09">
      <w:pPr>
        <w:spacing w:after="0" w:line="240" w:lineRule="auto"/>
        <w:jc w:val="both"/>
        <w:rPr>
          <w:rFonts w:ascii="Tahoma" w:eastAsia="Times New Roman" w:hAnsi="Tahoma" w:cs="Tahoma"/>
          <w:sz w:val="20"/>
          <w:szCs w:val="24"/>
          <w:lang w:eastAsia="pl-PL"/>
        </w:rPr>
      </w:pPr>
      <w:r w:rsidRPr="00ED028D">
        <w:rPr>
          <w:rFonts w:ascii="Tahoma" w:hAnsi="Tahoma" w:cs="Tahoma"/>
          <w:color w:val="000000"/>
          <w:sz w:val="20"/>
          <w:szCs w:val="20"/>
        </w:rPr>
        <w:t xml:space="preserve">Wzór umowy, stanowi </w:t>
      </w:r>
      <w:r w:rsidRPr="00ED028D">
        <w:rPr>
          <w:rFonts w:ascii="Tahoma" w:hAnsi="Tahoma" w:cs="Tahoma"/>
          <w:bCs/>
          <w:color w:val="000000"/>
          <w:sz w:val="20"/>
          <w:szCs w:val="20"/>
        </w:rPr>
        <w:t>Załącznik nr 5</w:t>
      </w:r>
      <w:r>
        <w:rPr>
          <w:rFonts w:ascii="Tahoma" w:hAnsi="Tahoma" w:cs="Tahoma"/>
          <w:bCs/>
          <w:color w:val="000000"/>
          <w:sz w:val="20"/>
          <w:szCs w:val="20"/>
        </w:rPr>
        <w:t xml:space="preserve"> </w:t>
      </w:r>
      <w:r w:rsidRPr="00ED028D">
        <w:rPr>
          <w:rFonts w:ascii="Tahoma" w:hAnsi="Tahoma" w:cs="Tahoma"/>
          <w:color w:val="000000"/>
          <w:sz w:val="20"/>
          <w:szCs w:val="20"/>
        </w:rPr>
        <w:t>do SIWZ.</w:t>
      </w: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  POZOSTAŁE REGUŁY POSTĘPOWANIA</w:t>
      </w:r>
    </w:p>
    <w:p w:rsidR="00402A09" w:rsidRPr="00C63C1C" w:rsidRDefault="00402A09" w:rsidP="00402A09">
      <w:pPr>
        <w:numPr>
          <w:ilvl w:val="0"/>
          <w:numId w:val="9"/>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lastRenderedPageBreak/>
        <w:t>Zamawiający nie dopuszcza możliwości składania ofert wariantowych.</w:t>
      </w:r>
    </w:p>
    <w:p w:rsidR="00402A09" w:rsidRPr="00C63C1C" w:rsidRDefault="00402A09" w:rsidP="00402A09">
      <w:pPr>
        <w:numPr>
          <w:ilvl w:val="0"/>
          <w:numId w:val="9"/>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402A09" w:rsidRPr="00D85CBD" w:rsidRDefault="00402A09" w:rsidP="00402A09">
      <w:pPr>
        <w:pStyle w:val="Akapitzlist"/>
        <w:numPr>
          <w:ilvl w:val="0"/>
          <w:numId w:val="9"/>
        </w:numPr>
        <w:spacing w:after="0" w:line="240" w:lineRule="auto"/>
        <w:jc w:val="both"/>
        <w:rPr>
          <w:rFonts w:ascii="Tahoma" w:eastAsia="Times New Roman" w:hAnsi="Tahoma" w:cs="Tahoma"/>
          <w:sz w:val="20"/>
          <w:szCs w:val="24"/>
          <w:lang w:eastAsia="pl-PL"/>
        </w:rPr>
      </w:pPr>
      <w:r w:rsidRPr="00D85CBD">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E4105B">
        <w:rPr>
          <w:rFonts w:ascii="Tahoma" w:eastAsia="Times New Roman" w:hAnsi="Tahoma" w:cs="Tahoma"/>
          <w:sz w:val="20"/>
          <w:szCs w:val="24"/>
          <w:lang w:eastAsia="pl-PL"/>
        </w:rPr>
        <w:t>7</w:t>
      </w:r>
      <w:r w:rsidRPr="00D85CBD">
        <w:rPr>
          <w:rFonts w:ascii="Tahoma" w:eastAsia="Times New Roman" w:hAnsi="Tahoma" w:cs="Tahoma"/>
          <w:sz w:val="20"/>
          <w:szCs w:val="24"/>
          <w:lang w:eastAsia="pl-PL"/>
        </w:rPr>
        <w:t xml:space="preserve">. poz. </w:t>
      </w:r>
      <w:r w:rsidR="00E4105B">
        <w:rPr>
          <w:rFonts w:ascii="Tahoma" w:eastAsia="Times New Roman" w:hAnsi="Tahoma" w:cs="Tahoma"/>
          <w:sz w:val="20"/>
          <w:szCs w:val="24"/>
          <w:lang w:eastAsia="pl-PL"/>
        </w:rPr>
        <w:t>1579</w:t>
      </w:r>
      <w:r w:rsidRPr="00D85CBD">
        <w:rPr>
          <w:rFonts w:ascii="Tahoma" w:eastAsia="Times New Roman" w:hAnsi="Tahoma" w:cs="Tahoma"/>
          <w:sz w:val="20"/>
          <w:szCs w:val="24"/>
          <w:lang w:eastAsia="pl-PL"/>
        </w:rPr>
        <w:t xml:space="preserve"> z póź</w:t>
      </w:r>
      <w:r>
        <w:rPr>
          <w:rFonts w:ascii="Tahoma" w:eastAsia="Times New Roman" w:hAnsi="Tahoma" w:cs="Tahoma"/>
          <w:sz w:val="20"/>
          <w:szCs w:val="24"/>
          <w:lang w:eastAsia="pl-PL"/>
        </w:rPr>
        <w:t>n.zm.)  oraz Kodeksu cywilnego (</w:t>
      </w:r>
      <w:r w:rsidRPr="00D85CBD">
        <w:rPr>
          <w:rFonts w:ascii="Tahoma" w:eastAsia="Times New Roman" w:hAnsi="Tahoma" w:cs="Tahoma"/>
          <w:sz w:val="20"/>
          <w:szCs w:val="24"/>
          <w:lang w:eastAsia="pl-PL"/>
        </w:rPr>
        <w:t xml:space="preserve"> Dz.U. z 2014r.poz.121 z późn.zm.</w:t>
      </w:r>
      <w:r>
        <w:rPr>
          <w:rFonts w:ascii="Tahoma" w:eastAsia="Times New Roman" w:hAnsi="Tahoma" w:cs="Tahoma"/>
          <w:sz w:val="20"/>
          <w:szCs w:val="24"/>
          <w:lang w:eastAsia="pl-PL"/>
        </w:rPr>
        <w:t>)</w:t>
      </w: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XVII. POUCZENIE O ŚRODKACH OCHRONY PRAWNEJ PRZYSŁUGUJĄCYCH WYKONAWCY W TOKU POSTĘPOWANIA O UDZIELENIE ZAMÓWIENIA</w:t>
      </w:r>
    </w:p>
    <w:p w:rsidR="00402A09" w:rsidRPr="00A77979" w:rsidRDefault="00402A09" w:rsidP="00402A09">
      <w:pPr>
        <w:numPr>
          <w:ilvl w:val="0"/>
          <w:numId w:val="11"/>
        </w:numPr>
        <w:autoSpaceDE w:val="0"/>
        <w:autoSpaceDN w:val="0"/>
        <w:adjustRightInd w:val="0"/>
        <w:spacing w:after="53" w:line="240" w:lineRule="auto"/>
        <w:jc w:val="both"/>
        <w:rPr>
          <w:rFonts w:ascii="Tahoma" w:hAnsi="Tahoma" w:cs="Tahoma"/>
          <w:color w:val="000000"/>
          <w:sz w:val="20"/>
          <w:szCs w:val="20"/>
        </w:rPr>
      </w:pPr>
      <w:r w:rsidRPr="00A77979">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77979">
        <w:rPr>
          <w:rFonts w:ascii="Tahoma" w:eastAsia="Times New Roman" w:hAnsi="Tahoma" w:cs="Tahoma"/>
          <w:sz w:val="20"/>
          <w:szCs w:val="24"/>
          <w:lang w:eastAsia="pl-PL"/>
        </w:rPr>
        <w:t>Pzp</w:t>
      </w:r>
      <w:proofErr w:type="spellEnd"/>
      <w:r w:rsidRPr="00A77979">
        <w:rPr>
          <w:rFonts w:ascii="Tahoma" w:eastAsia="Times New Roman" w:hAnsi="Tahoma" w:cs="Tahoma"/>
          <w:sz w:val="20"/>
          <w:szCs w:val="24"/>
          <w:lang w:eastAsia="pl-PL"/>
        </w:rPr>
        <w:t xml:space="preserve"> j</w:t>
      </w:r>
      <w:r w:rsidRPr="00A77979">
        <w:rPr>
          <w:rFonts w:ascii="Tahoma" w:hAnsi="Tahoma" w:cs="Tahoma"/>
          <w:color w:val="000000"/>
          <w:sz w:val="20"/>
          <w:szCs w:val="20"/>
        </w:rPr>
        <w:t xml:space="preserve">ak dla postępowań </w:t>
      </w:r>
      <w:r w:rsidRPr="00A77979">
        <w:rPr>
          <w:rFonts w:ascii="Tahoma" w:hAnsi="Tahoma" w:cs="Tahoma"/>
          <w:b/>
          <w:bCs/>
          <w:color w:val="000000"/>
          <w:sz w:val="20"/>
          <w:szCs w:val="20"/>
        </w:rPr>
        <w:t xml:space="preserve">poniżej </w:t>
      </w:r>
      <w:r w:rsidRPr="00A77979">
        <w:rPr>
          <w:rFonts w:ascii="Tahoma" w:hAnsi="Tahoma" w:cs="Tahoma"/>
          <w:color w:val="000000"/>
          <w:sz w:val="20"/>
          <w:szCs w:val="20"/>
        </w:rPr>
        <w:t xml:space="preserve">kwoty określonej w przepisach wykonawczych wydanych na podstawie art. 11 ust. 8 ustawy PZP. </w:t>
      </w:r>
    </w:p>
    <w:p w:rsidR="00402A09" w:rsidRPr="00A77979" w:rsidRDefault="00402A09" w:rsidP="00402A09">
      <w:pPr>
        <w:autoSpaceDE w:val="0"/>
        <w:autoSpaceDN w:val="0"/>
        <w:adjustRightInd w:val="0"/>
        <w:spacing w:after="0" w:line="240" w:lineRule="auto"/>
        <w:rPr>
          <w:rFonts w:ascii="Tahoma" w:hAnsi="Tahoma" w:cs="Tahoma"/>
          <w:color w:val="000000"/>
          <w:sz w:val="20"/>
          <w:szCs w:val="20"/>
        </w:rPr>
      </w:pPr>
      <w:r w:rsidRPr="00A77979">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Załączniki:</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1.Formularz  ofertowy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2.</w:t>
      </w:r>
      <w:r w:rsidRPr="00B6118F">
        <w:rPr>
          <w:rFonts w:ascii="Tahoma" w:eastAsia="Times New Roman" w:hAnsi="Tahoma" w:cs="Tahoma"/>
          <w:sz w:val="20"/>
          <w:szCs w:val="24"/>
          <w:lang w:eastAsia="pl-PL"/>
        </w:rPr>
        <w:t xml:space="preserve"> Formularz oświadczeń wykonawcy </w:t>
      </w:r>
    </w:p>
    <w:p w:rsidR="00402A09" w:rsidRPr="00B6118F" w:rsidRDefault="00402A09" w:rsidP="00402A09">
      <w:pPr>
        <w:spacing w:after="0"/>
        <w:rPr>
          <w:rFonts w:ascii="Tahoma" w:eastAsia="Times New Roman" w:hAnsi="Tahoma" w:cs="Tahoma"/>
          <w:sz w:val="20"/>
          <w:szCs w:val="24"/>
          <w:lang w:eastAsia="pl-PL"/>
        </w:rPr>
      </w:pPr>
      <w:r w:rsidRPr="008A1D2C">
        <w:rPr>
          <w:rFonts w:ascii="Tahoma" w:eastAsia="Times New Roman" w:hAnsi="Tahoma" w:cs="Tahoma"/>
          <w:sz w:val="20"/>
          <w:szCs w:val="20"/>
          <w:lang w:eastAsia="pl-PL"/>
        </w:rPr>
        <w:t>3</w:t>
      </w:r>
      <w:r>
        <w:rPr>
          <w:rFonts w:ascii="Tahoma" w:eastAsia="Times New Roman" w:hAnsi="Tahoma" w:cs="Tahoma"/>
          <w:sz w:val="20"/>
          <w:szCs w:val="20"/>
          <w:lang w:eastAsia="pl-PL"/>
        </w:rPr>
        <w:t>.</w:t>
      </w:r>
      <w:r w:rsidRPr="008A1D2C">
        <w:rPr>
          <w:rFonts w:ascii="Tahoma" w:eastAsia="Times New Roman" w:hAnsi="Tahoma" w:cs="Tahoma"/>
          <w:sz w:val="20"/>
          <w:szCs w:val="20"/>
          <w:lang w:eastAsia="ar-SA"/>
        </w:rPr>
        <w:t xml:space="preserve"> Formularz oświadczenia o przynależności</w:t>
      </w:r>
      <w:r>
        <w:rPr>
          <w:rFonts w:ascii="Tahoma" w:eastAsia="Times New Roman" w:hAnsi="Tahoma" w:cs="Tahoma"/>
          <w:sz w:val="20"/>
          <w:szCs w:val="20"/>
          <w:lang w:eastAsia="ar-SA"/>
        </w:rPr>
        <w:t xml:space="preserve">/braku przynależności </w:t>
      </w:r>
      <w:r w:rsidRPr="008A1D2C">
        <w:rPr>
          <w:rFonts w:ascii="Tahoma" w:eastAsia="Times New Roman" w:hAnsi="Tahoma" w:cs="Tahoma"/>
          <w:sz w:val="20"/>
          <w:szCs w:val="20"/>
          <w:lang w:eastAsia="ar-SA"/>
        </w:rPr>
        <w:t xml:space="preserve"> do tej samej grupy </w:t>
      </w:r>
      <w:r>
        <w:rPr>
          <w:rFonts w:ascii="Tahoma" w:eastAsia="Times New Roman" w:hAnsi="Tahoma" w:cs="Tahoma"/>
          <w:sz w:val="20"/>
          <w:szCs w:val="20"/>
          <w:lang w:eastAsia="ar-SA"/>
        </w:rPr>
        <w:t xml:space="preserve">kapitałowej </w:t>
      </w:r>
    </w:p>
    <w:p w:rsidR="00402A09" w:rsidRPr="008A1D2C" w:rsidRDefault="00402A09" w:rsidP="00402A09">
      <w:pPr>
        <w:pStyle w:val="Akapitzlist"/>
        <w:numPr>
          <w:ilvl w:val="1"/>
          <w:numId w:val="10"/>
        </w:numPr>
        <w:spacing w:after="0" w:line="240" w:lineRule="auto"/>
        <w:rPr>
          <w:rFonts w:ascii="Tahoma" w:eastAsia="Times New Roman" w:hAnsi="Tahoma" w:cs="Tahoma"/>
          <w:sz w:val="20"/>
          <w:szCs w:val="24"/>
          <w:lang w:eastAsia="pl-PL"/>
        </w:rPr>
      </w:pPr>
      <w:r w:rsidRPr="008A1D2C">
        <w:rPr>
          <w:rFonts w:ascii="Tahoma" w:eastAsia="Times New Roman" w:hAnsi="Tahoma" w:cs="Tahoma"/>
          <w:sz w:val="20"/>
          <w:szCs w:val="24"/>
          <w:lang w:eastAsia="pl-PL"/>
        </w:rPr>
        <w:t>4.</w:t>
      </w:r>
      <w:r w:rsidR="00E4105B">
        <w:rPr>
          <w:rFonts w:ascii="Tahoma" w:eastAsia="Times New Roman" w:hAnsi="Tahoma" w:cs="Tahoma"/>
          <w:sz w:val="20"/>
          <w:szCs w:val="24"/>
          <w:lang w:eastAsia="pl-PL"/>
        </w:rPr>
        <w:t>24</w:t>
      </w:r>
      <w:r w:rsidRPr="008A1D2C">
        <w:rPr>
          <w:rFonts w:ascii="Tahoma" w:eastAsia="Times New Roman" w:hAnsi="Tahoma" w:cs="Tahoma"/>
          <w:sz w:val="20"/>
          <w:szCs w:val="24"/>
          <w:lang w:eastAsia="pl-PL"/>
        </w:rPr>
        <w:t xml:space="preserve"> -  Formularze  cenowe wyszczególnienie asortymentowe i ilościowe </w:t>
      </w:r>
    </w:p>
    <w:p w:rsidR="00402A09" w:rsidRPr="00B6118F" w:rsidRDefault="00402A09" w:rsidP="00402A09">
      <w:pPr>
        <w:rPr>
          <w:rFonts w:ascii="Tahoma" w:eastAsia="Times New Roman" w:hAnsi="Tahoma" w:cs="Tahoma"/>
          <w:sz w:val="20"/>
          <w:szCs w:val="24"/>
          <w:lang w:eastAsia="pl-PL"/>
        </w:rPr>
      </w:pPr>
      <w:r>
        <w:rPr>
          <w:rFonts w:ascii="Tahoma" w:hAnsi="Tahoma" w:cs="Tahoma"/>
          <w:sz w:val="20"/>
        </w:rPr>
        <w:t>5.</w:t>
      </w:r>
      <w:r w:rsidRPr="00B6118F">
        <w:rPr>
          <w:rFonts w:ascii="Tahoma" w:eastAsia="Times New Roman" w:hAnsi="Tahoma" w:cs="Tahoma"/>
          <w:sz w:val="20"/>
          <w:szCs w:val="24"/>
          <w:lang w:eastAsia="pl-PL"/>
        </w:rPr>
        <w:t>Wzór  umowy</w:t>
      </w:r>
    </w:p>
    <w:p w:rsidR="00402A09" w:rsidRPr="00B6118F" w:rsidRDefault="00402A09" w:rsidP="00402A09">
      <w:pPr>
        <w:spacing w:after="0" w:line="240" w:lineRule="auto"/>
        <w:jc w:val="both"/>
        <w:rPr>
          <w:rFonts w:ascii="Tahoma" w:eastAsia="Times New Roman" w:hAnsi="Tahoma" w:cs="Tahoma"/>
          <w:sz w:val="20"/>
          <w:szCs w:val="24"/>
          <w:lang w:eastAsia="pl-PL"/>
        </w:rPr>
        <w:sectPr w:rsidR="00402A09" w:rsidRPr="00B6118F" w:rsidSect="00C74478">
          <w:pgSz w:w="11906" w:h="16838" w:code="9"/>
          <w:pgMar w:top="851" w:right="1304" w:bottom="567" w:left="1304" w:header="709" w:footer="709" w:gutter="0"/>
          <w:cols w:space="708"/>
          <w:docGrid w:linePitch="360"/>
        </w:sectPr>
      </w:pPr>
    </w:p>
    <w:p w:rsidR="00402A09" w:rsidRPr="00731AD7" w:rsidRDefault="00402A09" w:rsidP="00402A0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w:t>
      </w:r>
      <w:r w:rsidRPr="00731AD7">
        <w:rPr>
          <w:rFonts w:ascii="Tahoma" w:eastAsia="Times New Roman" w:hAnsi="Tahoma" w:cs="Tahoma"/>
          <w:sz w:val="20"/>
          <w:szCs w:val="24"/>
          <w:lang w:eastAsia="pl-PL"/>
        </w:rPr>
        <w:t>ZP/381/</w:t>
      </w:r>
      <w:r w:rsidR="0001176D">
        <w:rPr>
          <w:rFonts w:ascii="Tahoma" w:eastAsia="Times New Roman" w:hAnsi="Tahoma" w:cs="Tahoma"/>
          <w:sz w:val="20"/>
          <w:szCs w:val="24"/>
          <w:lang w:eastAsia="pl-PL"/>
        </w:rPr>
        <w:t>16</w:t>
      </w:r>
      <w:r w:rsidRPr="00731AD7">
        <w:rPr>
          <w:rFonts w:ascii="Tahoma" w:eastAsia="Times New Roman" w:hAnsi="Tahoma" w:cs="Tahoma"/>
          <w:sz w:val="20"/>
          <w:szCs w:val="24"/>
          <w:lang w:eastAsia="pl-PL"/>
        </w:rPr>
        <w:t>B/</w:t>
      </w:r>
      <w:r>
        <w:rPr>
          <w:rFonts w:ascii="Tahoma" w:eastAsia="Times New Roman" w:hAnsi="Tahoma" w:cs="Tahoma"/>
          <w:sz w:val="20"/>
          <w:szCs w:val="24"/>
          <w:lang w:eastAsia="pl-PL"/>
        </w:rPr>
        <w:t>201</w:t>
      </w:r>
      <w:r w:rsidR="0001176D">
        <w:rPr>
          <w:rFonts w:ascii="Tahoma" w:eastAsia="Times New Roman" w:hAnsi="Tahoma" w:cs="Tahoma"/>
          <w:sz w:val="20"/>
          <w:szCs w:val="24"/>
          <w:lang w:eastAsia="pl-PL"/>
        </w:rPr>
        <w:t>8</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Załącznik nr 1</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402A09" w:rsidRDefault="00402A09" w:rsidP="00402A09">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Osoba</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kontaktu</w:t>
      </w:r>
      <w:proofErr w:type="spellEnd"/>
      <w:r>
        <w:rPr>
          <w:rFonts w:ascii="Tahoma" w:eastAsia="Times New Roman" w:hAnsi="Tahoma" w:cs="Tahoma"/>
          <w:sz w:val="20"/>
          <w:szCs w:val="24"/>
          <w:lang w:val="de-DE" w:eastAsia="pl-PL"/>
        </w:rPr>
        <w:t xml:space="preserve"> z </w:t>
      </w:r>
      <w:proofErr w:type="spellStart"/>
      <w:r>
        <w:rPr>
          <w:rFonts w:ascii="Tahoma" w:eastAsia="Times New Roman" w:hAnsi="Tahoma" w:cs="Tahoma"/>
          <w:sz w:val="20"/>
          <w:szCs w:val="24"/>
          <w:lang w:val="de-DE" w:eastAsia="pl-PL"/>
        </w:rPr>
        <w:t>Zamawiającym</w:t>
      </w:r>
      <w:proofErr w:type="spellEnd"/>
      <w:r>
        <w:rPr>
          <w:rFonts w:ascii="Tahoma" w:eastAsia="Times New Roman" w:hAnsi="Tahoma" w:cs="Tahoma"/>
          <w:sz w:val="20"/>
          <w:szCs w:val="24"/>
          <w:lang w:val="de-DE" w:eastAsia="pl-PL"/>
        </w:rPr>
        <w:t xml:space="preserve"> …………………………………………….</w:t>
      </w:r>
    </w:p>
    <w:p w:rsidR="00402A09" w:rsidRPr="00731AD7" w:rsidRDefault="00402A09" w:rsidP="00402A09">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Tel. ....................................................... fax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 xml:space="preserve">Internet ................................................ </w:t>
      </w:r>
      <w:proofErr w:type="spellStart"/>
      <w:r w:rsidRPr="00731AD7">
        <w:rPr>
          <w:rFonts w:ascii="Tahoma" w:eastAsia="Times New Roman" w:hAnsi="Tahoma" w:cs="Tahoma"/>
          <w:sz w:val="20"/>
          <w:szCs w:val="24"/>
          <w:lang w:val="de-DE" w:eastAsia="pl-PL"/>
        </w:rPr>
        <w:t>e-mail</w:t>
      </w:r>
      <w:proofErr w:type="spellEnd"/>
      <w:r w:rsidRPr="00731AD7">
        <w:rPr>
          <w:rFonts w:ascii="Tahoma" w:eastAsia="Times New Roman" w:hAnsi="Tahoma" w:cs="Tahoma"/>
          <w:sz w:val="20"/>
          <w:szCs w:val="24"/>
          <w:lang w:val="de-DE" w:eastAsia="pl-PL"/>
        </w:rPr>
        <w:t xml:space="preserve"> ...................................................................</w:t>
      </w:r>
    </w:p>
    <w:p w:rsidR="00402A09" w:rsidRPr="00731AD7" w:rsidRDefault="00402A09" w:rsidP="00402A09">
      <w:pPr>
        <w:spacing w:after="0" w:line="240" w:lineRule="auto"/>
        <w:jc w:val="both"/>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dostawę </w:t>
      </w:r>
      <w:r>
        <w:rPr>
          <w:rFonts w:ascii="Tahoma" w:eastAsia="Times New Roman" w:hAnsi="Tahoma" w:cs="Tahoma"/>
          <w:b/>
          <w:sz w:val="20"/>
          <w:szCs w:val="24"/>
          <w:lang w:eastAsia="pl-PL"/>
        </w:rPr>
        <w:t xml:space="preserve">środków </w:t>
      </w:r>
      <w:r w:rsidR="0001176D">
        <w:rPr>
          <w:rFonts w:ascii="Tahoma" w:eastAsia="Times New Roman" w:hAnsi="Tahoma" w:cs="Tahoma"/>
          <w:b/>
          <w:sz w:val="20"/>
          <w:szCs w:val="24"/>
          <w:lang w:eastAsia="pl-PL"/>
        </w:rPr>
        <w:t xml:space="preserve">dezynfekcyjnych </w:t>
      </w:r>
      <w:r w:rsidRPr="00731AD7">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740B16" w:rsidRPr="00774B2C" w:rsidRDefault="00740B16" w:rsidP="00740B16">
      <w:pPr>
        <w:spacing w:after="0" w:line="240" w:lineRule="auto"/>
        <w:jc w:val="both"/>
        <w:rPr>
          <w:rFonts w:ascii="Tahoma" w:eastAsia="Times New Roman" w:hAnsi="Tahoma" w:cs="Tahoma"/>
          <w:b/>
          <w:bCs/>
          <w:i/>
          <w:sz w:val="20"/>
          <w:szCs w:val="24"/>
          <w:lang w:eastAsia="pl-PL"/>
        </w:rPr>
      </w:pPr>
      <w:r w:rsidRPr="00774B2C">
        <w:rPr>
          <w:rFonts w:ascii="Tahoma" w:eastAsia="Times New Roman" w:hAnsi="Tahoma" w:cs="Tahoma"/>
          <w:b/>
          <w:bCs/>
          <w:i/>
          <w:sz w:val="20"/>
          <w:szCs w:val="24"/>
          <w:lang w:eastAsia="pl-PL"/>
        </w:rPr>
        <w:t xml:space="preserve">( wskazać dokładnie części każdą z osobna na którą jest składana oferta ) </w:t>
      </w:r>
    </w:p>
    <w:p w:rsidR="00740B16" w:rsidRDefault="00740B16" w:rsidP="0090662F">
      <w:pPr>
        <w:spacing w:after="0" w:line="240" w:lineRule="auto"/>
        <w:jc w:val="both"/>
        <w:rPr>
          <w:rFonts w:ascii="Tahoma" w:eastAsia="Times New Roman" w:hAnsi="Tahoma" w:cs="Tahoma"/>
          <w:b/>
          <w:sz w:val="20"/>
          <w:szCs w:val="24"/>
          <w:lang w:eastAsia="pl-PL"/>
        </w:rPr>
      </w:pPr>
    </w:p>
    <w:p w:rsidR="0090662F" w:rsidRPr="00CC5192" w:rsidRDefault="0090662F" w:rsidP="0090662F">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sz w:val="20"/>
          <w:szCs w:val="24"/>
          <w:lang w:eastAsia="pl-PL"/>
        </w:rPr>
        <w:t>Część nr …….</w:t>
      </w:r>
      <w:r w:rsidRPr="00CC5192">
        <w:rPr>
          <w:rFonts w:ascii="Tahoma" w:eastAsia="Times New Roman" w:hAnsi="Tahoma" w:cs="Tahoma"/>
          <w:sz w:val="20"/>
          <w:szCs w:val="24"/>
          <w:lang w:eastAsia="pl-PL"/>
        </w:rPr>
        <w:t xml:space="preserve">: </w:t>
      </w:r>
      <w:r w:rsidRPr="00CC5192">
        <w:rPr>
          <w:rFonts w:ascii="Tahoma" w:eastAsia="Times New Roman" w:hAnsi="Tahoma" w:cs="Tahoma"/>
          <w:b/>
          <w:sz w:val="20"/>
          <w:szCs w:val="24"/>
          <w:lang w:eastAsia="pl-PL"/>
        </w:rPr>
        <w:t>…….</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90662F" w:rsidRPr="00CC5192" w:rsidRDefault="0090662F" w:rsidP="0090662F">
      <w:pPr>
        <w:spacing w:after="0" w:line="240" w:lineRule="auto"/>
        <w:jc w:val="both"/>
        <w:rPr>
          <w:rFonts w:ascii="Tahoma" w:eastAsia="Times New Roman" w:hAnsi="Tahoma" w:cs="Tahoma"/>
          <w:b/>
          <w:bCs/>
          <w:color w:val="FF0000"/>
          <w:sz w:val="20"/>
          <w:szCs w:val="24"/>
          <w:u w:val="single"/>
          <w:lang w:eastAsia="pl-PL"/>
        </w:rPr>
      </w:pPr>
      <w:r w:rsidRPr="00CC5192">
        <w:rPr>
          <w:rFonts w:ascii="Tahoma" w:eastAsia="Times New Roman" w:hAnsi="Tahoma" w:cs="Tahoma"/>
          <w:b/>
          <w:color w:val="FF0000"/>
          <w:sz w:val="20"/>
          <w:szCs w:val="24"/>
          <w:lang w:eastAsia="pl-PL"/>
        </w:rPr>
        <w:t xml:space="preserve"> (</w:t>
      </w:r>
      <w:r w:rsidRPr="00CC5192">
        <w:rPr>
          <w:rFonts w:ascii="Arial" w:hAnsi="Arial" w:cs="Arial"/>
          <w:b/>
          <w:color w:val="FF0000"/>
          <w:sz w:val="16"/>
          <w:szCs w:val="16"/>
        </w:rPr>
        <w:t>Proszę powtórzyć tyle razy, ile jest to konieczne)</w:t>
      </w:r>
    </w:p>
    <w:p w:rsidR="0090662F" w:rsidRPr="00CC5192" w:rsidRDefault="0090662F" w:rsidP="0090662F">
      <w:pPr>
        <w:spacing w:after="0" w:line="240" w:lineRule="auto"/>
        <w:jc w:val="both"/>
        <w:rPr>
          <w:rFonts w:ascii="Tahoma" w:eastAsia="Times New Roman" w:hAnsi="Tahoma" w:cs="Tahoma"/>
          <w:b/>
          <w:bCs/>
          <w:sz w:val="20"/>
          <w:szCs w:val="24"/>
          <w:u w:val="single"/>
          <w:lang w:eastAsia="pl-PL"/>
        </w:rPr>
      </w:pPr>
    </w:p>
    <w:p w:rsidR="00402A09" w:rsidRPr="00C63C1C" w:rsidRDefault="00402A09" w:rsidP="00402A09">
      <w:pPr>
        <w:spacing w:after="0" w:line="240" w:lineRule="auto"/>
        <w:jc w:val="both"/>
        <w:rPr>
          <w:rFonts w:ascii="Tahoma" w:eastAsia="Times New Roman" w:hAnsi="Tahoma" w:cs="Tahoma"/>
          <w:sz w:val="20"/>
          <w:szCs w:val="24"/>
          <w:lang w:eastAsia="pl-PL"/>
        </w:rPr>
      </w:pPr>
      <w:r w:rsidRPr="00C63C1C">
        <w:rPr>
          <w:rFonts w:ascii="Tahoma" w:eastAsia="Times New Roman" w:hAnsi="Tahoma" w:cs="Tahoma"/>
          <w:b/>
          <w:bCs/>
          <w:sz w:val="20"/>
          <w:szCs w:val="24"/>
          <w:u w:val="single"/>
          <w:lang w:eastAsia="pl-PL"/>
        </w:rPr>
        <w:t>Termin dostawy:</w:t>
      </w:r>
      <w:r w:rsidRPr="00C63C1C">
        <w:rPr>
          <w:rFonts w:ascii="Tahoma" w:eastAsia="Times New Roman" w:hAnsi="Tahoma" w:cs="Tahoma"/>
          <w:b/>
          <w:bCs/>
          <w:color w:val="FF0000"/>
          <w:sz w:val="20"/>
          <w:szCs w:val="24"/>
          <w:lang w:eastAsia="pl-PL"/>
        </w:rPr>
        <w:t xml:space="preserve"> </w:t>
      </w:r>
      <w:r w:rsidRPr="00C63C1C">
        <w:rPr>
          <w:rFonts w:ascii="Tahoma" w:eastAsia="Times New Roman" w:hAnsi="Tahoma" w:cs="Tahoma"/>
          <w:b/>
          <w:color w:val="FF0000"/>
          <w:sz w:val="20"/>
          <w:szCs w:val="24"/>
          <w:lang w:eastAsia="pl-PL"/>
        </w:rPr>
        <w:t xml:space="preserve"> </w:t>
      </w:r>
      <w:r w:rsidRPr="00C63C1C">
        <w:rPr>
          <w:rFonts w:ascii="Tahoma" w:eastAsia="Times New Roman" w:hAnsi="Tahoma" w:cs="Tahoma"/>
          <w:sz w:val="20"/>
          <w:szCs w:val="24"/>
          <w:lang w:eastAsia="pl-PL"/>
        </w:rPr>
        <w:t xml:space="preserve">Dostawy przedmiotu zamówienia odbywać  się będą w okresie do </w:t>
      </w:r>
      <w:r w:rsidR="0001176D">
        <w:rPr>
          <w:rFonts w:ascii="Tahoma" w:eastAsia="Times New Roman" w:hAnsi="Tahoma" w:cs="Tahoma"/>
          <w:sz w:val="20"/>
          <w:szCs w:val="24"/>
          <w:lang w:eastAsia="pl-PL"/>
        </w:rPr>
        <w:t>18</w:t>
      </w:r>
      <w:r w:rsidRPr="00C63C1C">
        <w:rPr>
          <w:rFonts w:ascii="Tahoma" w:eastAsia="Times New Roman" w:hAnsi="Tahoma" w:cs="Tahoma"/>
          <w:sz w:val="20"/>
          <w:szCs w:val="24"/>
          <w:lang w:eastAsia="pl-PL"/>
        </w:rPr>
        <w:t xml:space="preserve"> miesięcy od dnia zawarcia umowy w ilościach i asortymencie wskazanych każdorazowo w zamówieniu   częściowym w terminie : </w:t>
      </w:r>
    </w:p>
    <w:p w:rsidR="00402A09" w:rsidRPr="00C63C1C" w:rsidRDefault="00402A09" w:rsidP="00402A09">
      <w:pPr>
        <w:widowControl w:val="0"/>
        <w:suppressAutoHyphens/>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 xml:space="preserve">dla części nr </w:t>
      </w:r>
      <w:r w:rsidRPr="00C63C1C">
        <w:rPr>
          <w:rFonts w:ascii="Tahoma" w:eastAsia="Times New Roman" w:hAnsi="Tahoma" w:cs="Tahoma"/>
          <w:b/>
          <w:sz w:val="20"/>
          <w:szCs w:val="24"/>
          <w:lang w:eastAsia="pl-PL"/>
        </w:rPr>
        <w:t>……</w:t>
      </w:r>
      <w:r w:rsidRPr="00C63C1C">
        <w:rPr>
          <w:rFonts w:ascii="Tahoma" w:eastAsia="Times New Roman" w:hAnsi="Tahoma" w:cs="Tahoma"/>
          <w:sz w:val="20"/>
          <w:szCs w:val="24"/>
          <w:lang w:eastAsia="pl-PL"/>
        </w:rPr>
        <w:t xml:space="preserve">do </w:t>
      </w:r>
      <w:r w:rsidRPr="00C63C1C">
        <w:rPr>
          <w:rFonts w:ascii="Tahoma" w:eastAsia="Times New Roman" w:hAnsi="Tahoma" w:cs="Tahoma"/>
          <w:i/>
          <w:sz w:val="20"/>
          <w:szCs w:val="24"/>
          <w:lang w:eastAsia="pl-PL"/>
        </w:rPr>
        <w:t xml:space="preserve">( </w:t>
      </w:r>
      <w:r w:rsidRPr="00C63C1C">
        <w:rPr>
          <w:rFonts w:ascii="Tahoma" w:eastAsia="Times New Roman" w:hAnsi="Tahoma" w:cs="Tahoma"/>
          <w:i/>
          <w:color w:val="FF0000"/>
          <w:sz w:val="16"/>
          <w:szCs w:val="16"/>
          <w:lang w:eastAsia="pl-PL"/>
        </w:rPr>
        <w:t xml:space="preserve">wpisać oferowany termin dostawy- kryterium oceny ofert </w:t>
      </w:r>
      <w:r w:rsidRPr="00C63C1C">
        <w:rPr>
          <w:rFonts w:ascii="Tahoma" w:eastAsia="Times New Roman" w:hAnsi="Tahoma" w:cs="Tahoma"/>
          <w:i/>
          <w:sz w:val="20"/>
          <w:szCs w:val="24"/>
          <w:lang w:eastAsia="pl-PL"/>
        </w:rPr>
        <w:t>)</w:t>
      </w:r>
      <w:r w:rsidRPr="00C63C1C">
        <w:rPr>
          <w:rFonts w:ascii="Tahoma" w:eastAsia="Times New Roman" w:hAnsi="Tahoma" w:cs="Tahoma"/>
          <w:sz w:val="20"/>
          <w:szCs w:val="24"/>
          <w:lang w:eastAsia="pl-PL"/>
        </w:rPr>
        <w:t xml:space="preserve"> </w:t>
      </w:r>
      <w:r w:rsidRPr="00C63C1C">
        <w:rPr>
          <w:rFonts w:ascii="Tahoma" w:eastAsia="Times New Roman" w:hAnsi="Tahoma" w:cs="Tahoma"/>
          <w:b/>
          <w:sz w:val="20"/>
          <w:szCs w:val="24"/>
          <w:lang w:eastAsia="pl-PL"/>
        </w:rPr>
        <w:t>…….</w:t>
      </w:r>
      <w:r w:rsidRPr="00C63C1C">
        <w:rPr>
          <w:rFonts w:ascii="Tahoma" w:eastAsia="Times New Roman" w:hAnsi="Tahoma" w:cs="Tahoma"/>
          <w:sz w:val="20"/>
          <w:szCs w:val="24"/>
          <w:lang w:eastAsia="pl-PL"/>
        </w:rPr>
        <w:t xml:space="preserve"> dni roboczych od dnia złożenia zamówienia </w:t>
      </w:r>
    </w:p>
    <w:p w:rsidR="00402A09" w:rsidRPr="00C63C1C" w:rsidRDefault="00402A09" w:rsidP="00402A09">
      <w:pPr>
        <w:suppressAutoHyphens/>
        <w:spacing w:after="0" w:line="240" w:lineRule="auto"/>
        <w:jc w:val="both"/>
        <w:rPr>
          <w:rFonts w:ascii="Tahoma" w:eastAsia="Times New Roman" w:hAnsi="Tahoma" w:cs="Tahoma"/>
          <w:b/>
          <w:bCs/>
          <w:sz w:val="20"/>
          <w:szCs w:val="20"/>
          <w:u w:val="single"/>
          <w:lang w:eastAsia="ar-SA"/>
        </w:rPr>
      </w:pPr>
    </w:p>
    <w:p w:rsidR="00402A09" w:rsidRPr="00C63C1C" w:rsidRDefault="00402A09" w:rsidP="00402A09">
      <w:pPr>
        <w:spacing w:after="0" w:line="240" w:lineRule="auto"/>
        <w:jc w:val="both"/>
        <w:rPr>
          <w:rFonts w:ascii="Tahoma" w:eastAsia="Times New Roman" w:hAnsi="Tahoma" w:cs="Tahoma"/>
          <w:bCs/>
          <w:sz w:val="20"/>
          <w:szCs w:val="20"/>
          <w:lang w:eastAsia="pl-PL"/>
        </w:rPr>
      </w:pPr>
      <w:r w:rsidRPr="00C63C1C">
        <w:rPr>
          <w:rFonts w:ascii="Tahoma" w:eastAsia="Times New Roman" w:hAnsi="Tahoma" w:cs="Tahoma"/>
          <w:b/>
          <w:bCs/>
          <w:sz w:val="20"/>
          <w:szCs w:val="20"/>
          <w:u w:val="single"/>
          <w:lang w:eastAsia="pl-PL"/>
        </w:rPr>
        <w:t>Termin płatności:</w:t>
      </w:r>
      <w:r w:rsidRPr="00C63C1C">
        <w:rPr>
          <w:rFonts w:ascii="Tahoma" w:eastAsia="Times New Roman" w:hAnsi="Tahoma" w:cs="Tahoma"/>
          <w:b/>
          <w:sz w:val="20"/>
          <w:szCs w:val="20"/>
          <w:lang w:eastAsia="pl-PL"/>
        </w:rPr>
        <w:t xml:space="preserve"> </w:t>
      </w:r>
      <w:r w:rsidRPr="00C63C1C">
        <w:rPr>
          <w:rFonts w:ascii="Tahoma" w:eastAsia="Times New Roman" w:hAnsi="Tahoma" w:cs="Tahoma"/>
          <w:bCs/>
          <w:sz w:val="20"/>
          <w:szCs w:val="20"/>
          <w:lang w:eastAsia="pl-PL"/>
        </w:rPr>
        <w:t>w ciągu  ………</w:t>
      </w:r>
      <w:r>
        <w:rPr>
          <w:rFonts w:ascii="Tahoma" w:eastAsia="Times New Roman" w:hAnsi="Tahoma" w:cs="Tahoma"/>
          <w:bCs/>
          <w:sz w:val="20"/>
          <w:szCs w:val="20"/>
          <w:lang w:eastAsia="pl-PL"/>
        </w:rPr>
        <w:t xml:space="preserve">dni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 wpisać wymagany termin płatności  30 lub 60 dni - kryterium oceny ofert </w:t>
      </w:r>
      <w:r w:rsidRPr="00C63C1C">
        <w:rPr>
          <w:rFonts w:ascii="Tahoma" w:eastAsia="Times New Roman" w:hAnsi="Tahoma" w:cs="Tahoma"/>
          <w:i/>
          <w:sz w:val="16"/>
          <w:szCs w:val="16"/>
          <w:lang w:eastAsia="pl-PL"/>
        </w:rPr>
        <w:t>)</w:t>
      </w:r>
      <w:r w:rsidRPr="00C63C1C">
        <w:rPr>
          <w:rFonts w:ascii="Tahoma" w:eastAsia="Times New Roman" w:hAnsi="Tahoma" w:cs="Tahoma"/>
          <w:sz w:val="20"/>
          <w:szCs w:val="24"/>
          <w:lang w:eastAsia="pl-PL"/>
        </w:rPr>
        <w:t xml:space="preserve"> </w:t>
      </w:r>
      <w:r w:rsidRPr="00C63C1C">
        <w:rPr>
          <w:rFonts w:ascii="Tahoma" w:eastAsia="Times New Roman" w:hAnsi="Tahoma" w:cs="Tahoma"/>
          <w:bCs/>
          <w:sz w:val="20"/>
          <w:szCs w:val="20"/>
          <w:lang w:eastAsia="pl-PL"/>
        </w:rPr>
        <w:t xml:space="preserve"> od dnia otrzymania przez Zamawiającego faktury za każdą dostarczoną partię przedmiotu zamówienia. </w:t>
      </w:r>
    </w:p>
    <w:p w:rsidR="00402A09" w:rsidRPr="00C63C1C" w:rsidRDefault="00402A09" w:rsidP="00402A09">
      <w:pPr>
        <w:spacing w:after="0" w:line="240" w:lineRule="auto"/>
        <w:jc w:val="both"/>
        <w:rPr>
          <w:rFonts w:ascii="Tahoma" w:eastAsia="Times New Roman" w:hAnsi="Tahoma" w:cs="Tahoma"/>
          <w:bCs/>
          <w:sz w:val="20"/>
          <w:szCs w:val="20"/>
          <w:lang w:eastAsia="pl-PL"/>
        </w:rPr>
      </w:pPr>
    </w:p>
    <w:p w:rsidR="008D2115" w:rsidRDefault="00402A09" w:rsidP="00402A09">
      <w:pPr>
        <w:spacing w:after="0" w:line="240" w:lineRule="auto"/>
        <w:jc w:val="both"/>
        <w:rPr>
          <w:rFonts w:ascii="Tahoma" w:eastAsia="Times New Roman" w:hAnsi="Tahoma" w:cs="Tahoma"/>
          <w:b/>
          <w:bCs/>
          <w:sz w:val="20"/>
          <w:szCs w:val="20"/>
          <w:u w:val="single"/>
          <w:lang w:eastAsia="pl-PL"/>
        </w:rPr>
      </w:pPr>
      <w:r w:rsidRPr="00C63C1C">
        <w:rPr>
          <w:rFonts w:ascii="Tahoma" w:eastAsia="Times New Roman" w:hAnsi="Tahoma" w:cs="Tahoma"/>
          <w:b/>
          <w:bCs/>
          <w:sz w:val="20"/>
          <w:szCs w:val="20"/>
          <w:u w:val="single"/>
          <w:lang w:eastAsia="pl-PL"/>
        </w:rPr>
        <w:t>Termin przydatności do użycia</w:t>
      </w:r>
      <w:r>
        <w:rPr>
          <w:rFonts w:ascii="Tahoma" w:eastAsia="Times New Roman" w:hAnsi="Tahoma" w:cs="Tahoma"/>
          <w:b/>
          <w:bCs/>
          <w:sz w:val="20"/>
          <w:szCs w:val="20"/>
          <w:u w:val="single"/>
          <w:lang w:eastAsia="pl-PL"/>
        </w:rPr>
        <w:t xml:space="preserve"> liczony od dnia dostawy</w:t>
      </w:r>
      <w:r w:rsidRPr="00C63C1C">
        <w:rPr>
          <w:rFonts w:ascii="Tahoma" w:eastAsia="Times New Roman" w:hAnsi="Tahoma" w:cs="Tahoma"/>
          <w:b/>
          <w:bCs/>
          <w:sz w:val="20"/>
          <w:szCs w:val="20"/>
          <w:u w:val="single"/>
          <w:lang w:eastAsia="pl-PL"/>
        </w:rPr>
        <w:t xml:space="preserve">: </w:t>
      </w:r>
    </w:p>
    <w:p w:rsidR="00402A09" w:rsidRPr="00C63C1C" w:rsidRDefault="008D2115" w:rsidP="00402A09">
      <w:pPr>
        <w:spacing w:after="0" w:line="240" w:lineRule="auto"/>
        <w:jc w:val="both"/>
        <w:rPr>
          <w:rFonts w:ascii="Tahoma" w:eastAsia="Times New Roman" w:hAnsi="Tahoma" w:cs="Tahoma"/>
          <w:b/>
          <w:bCs/>
          <w:sz w:val="20"/>
          <w:szCs w:val="20"/>
          <w:u w:val="single"/>
          <w:lang w:eastAsia="pl-PL"/>
        </w:rPr>
      </w:pPr>
      <w:r w:rsidRPr="008D2115">
        <w:rPr>
          <w:rFonts w:ascii="Tahoma" w:eastAsia="Times New Roman" w:hAnsi="Tahoma" w:cs="Tahoma"/>
          <w:bCs/>
          <w:sz w:val="20"/>
          <w:szCs w:val="20"/>
          <w:lang w:eastAsia="pl-PL"/>
        </w:rPr>
        <w:t xml:space="preserve">dla części </w:t>
      </w:r>
      <w:r>
        <w:rPr>
          <w:rFonts w:ascii="Tahoma" w:eastAsia="Times New Roman" w:hAnsi="Tahoma" w:cs="Tahoma"/>
          <w:bCs/>
          <w:sz w:val="20"/>
          <w:szCs w:val="20"/>
          <w:lang w:eastAsia="pl-PL"/>
        </w:rPr>
        <w:t xml:space="preserve">nr </w:t>
      </w:r>
      <w:r w:rsidRPr="008D2115">
        <w:rPr>
          <w:rFonts w:ascii="Tahoma" w:eastAsia="Times New Roman" w:hAnsi="Tahoma" w:cs="Tahoma"/>
          <w:bCs/>
          <w:sz w:val="20"/>
          <w:szCs w:val="20"/>
          <w:lang w:eastAsia="pl-PL"/>
        </w:rPr>
        <w:t xml:space="preserve"> ……</w:t>
      </w:r>
      <w:r w:rsidR="00402A09" w:rsidRPr="008D2115">
        <w:rPr>
          <w:rFonts w:ascii="Tahoma" w:eastAsia="Times New Roman" w:hAnsi="Tahoma" w:cs="Tahoma"/>
          <w:bCs/>
          <w:sz w:val="20"/>
          <w:szCs w:val="20"/>
          <w:lang w:eastAsia="pl-PL"/>
        </w:rPr>
        <w:t>wynosi</w:t>
      </w:r>
      <w:r w:rsidR="00402A09" w:rsidRPr="00C63C1C">
        <w:rPr>
          <w:rFonts w:ascii="Tahoma" w:eastAsia="Times New Roman" w:hAnsi="Tahoma" w:cs="Tahoma"/>
          <w:b/>
          <w:bCs/>
          <w:sz w:val="20"/>
          <w:szCs w:val="20"/>
          <w:lang w:eastAsia="pl-PL"/>
        </w:rPr>
        <w:t xml:space="preserve"> </w:t>
      </w:r>
      <w:r w:rsidR="00402A09" w:rsidRPr="00C63C1C">
        <w:rPr>
          <w:rFonts w:ascii="Tahoma" w:eastAsia="Times New Roman" w:hAnsi="Tahoma" w:cs="Tahoma"/>
          <w:bCs/>
          <w:sz w:val="20"/>
          <w:szCs w:val="20"/>
          <w:lang w:eastAsia="pl-PL"/>
        </w:rPr>
        <w:t>…………..miesięcy(</w:t>
      </w:r>
      <w:r w:rsidR="00402A09" w:rsidRPr="00C63C1C">
        <w:rPr>
          <w:rFonts w:ascii="Tahoma" w:eastAsia="Times New Roman" w:hAnsi="Tahoma" w:cs="Tahoma"/>
          <w:i/>
          <w:color w:val="FF0000"/>
          <w:sz w:val="16"/>
          <w:szCs w:val="16"/>
          <w:lang w:eastAsia="pl-PL"/>
        </w:rPr>
        <w:t>wpisać oferowany termin przydatności- kryterium oceny ofert</w:t>
      </w:r>
      <w:r w:rsidR="00402A09" w:rsidRPr="00C63C1C">
        <w:rPr>
          <w:rFonts w:ascii="Tahoma" w:eastAsia="Times New Roman" w:hAnsi="Tahoma" w:cs="Tahoma"/>
          <w:b/>
          <w:bCs/>
          <w:sz w:val="20"/>
          <w:szCs w:val="20"/>
          <w:lang w:eastAsia="pl-PL"/>
        </w:rPr>
        <w:t xml:space="preserve"> </w:t>
      </w:r>
      <w:r w:rsidR="00402A09" w:rsidRPr="00C63C1C">
        <w:rPr>
          <w:rFonts w:ascii="Tahoma" w:eastAsia="Times New Roman" w:hAnsi="Tahoma" w:cs="Tahoma"/>
          <w:bCs/>
          <w:sz w:val="20"/>
          <w:szCs w:val="20"/>
          <w:lang w:eastAsia="pl-PL"/>
        </w:rPr>
        <w:t>) od dnia dostawy .</w:t>
      </w:r>
    </w:p>
    <w:p w:rsidR="00740B16" w:rsidRDefault="00740B16" w:rsidP="00402A09">
      <w:pPr>
        <w:tabs>
          <w:tab w:val="left" w:pos="12240"/>
        </w:tabs>
        <w:spacing w:after="0" w:line="240" w:lineRule="auto"/>
        <w:jc w:val="both"/>
        <w:rPr>
          <w:rFonts w:ascii="Tahoma" w:eastAsia="Times New Roman" w:hAnsi="Tahoma" w:cs="Tahoma"/>
          <w:bCs/>
          <w:sz w:val="20"/>
          <w:szCs w:val="20"/>
          <w:lang w:eastAsia="pl-PL"/>
        </w:rPr>
      </w:pPr>
    </w:p>
    <w:p w:rsidR="00402A09" w:rsidRPr="00740B16"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02A09" w:rsidRPr="00740B16"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402A09" w:rsidRPr="00740B16"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02A09" w:rsidRPr="00740B16" w:rsidRDefault="00402A09" w:rsidP="00402A09">
      <w:pPr>
        <w:tabs>
          <w:tab w:val="left" w:pos="709"/>
        </w:tabs>
        <w:spacing w:after="0"/>
        <w:ind w:right="282"/>
        <w:rPr>
          <w:rFonts w:ascii="Tahoma" w:hAnsi="Tahoma" w:cs="Tahoma"/>
          <w:strike/>
          <w:sz w:val="18"/>
          <w:szCs w:val="18"/>
        </w:rPr>
      </w:pPr>
      <w:r w:rsidRPr="00740B16">
        <w:rPr>
          <w:rFonts w:ascii="Tahoma" w:hAnsi="Tahoma" w:cs="Tahoma"/>
          <w:color w:val="000000"/>
          <w:sz w:val="18"/>
          <w:szCs w:val="18"/>
        </w:rPr>
        <w:t xml:space="preserve">- </w:t>
      </w:r>
      <w:r w:rsidRPr="00740B16">
        <w:rPr>
          <w:rFonts w:ascii="Tahoma" w:eastAsia="Times New Roman" w:hAnsi="Tahoma" w:cs="Tahoma"/>
          <w:bCs/>
          <w:sz w:val="18"/>
          <w:szCs w:val="18"/>
          <w:lang w:eastAsia="pl-PL"/>
        </w:rPr>
        <w:t>Oświadczam , że następującą część zamówienia..............................zamierzam powierzyć  podwykonawcom</w:t>
      </w:r>
      <w:r w:rsidRPr="00740B16">
        <w:rPr>
          <w:rFonts w:ascii="Tahoma" w:hAnsi="Tahoma" w:cs="Tahoma"/>
          <w:color w:val="00000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402A09" w:rsidRPr="005F2D93" w:rsidTr="00740B16">
        <w:trPr>
          <w:trHeight w:val="545"/>
        </w:trPr>
        <w:tc>
          <w:tcPr>
            <w:tcW w:w="4435" w:type="dxa"/>
            <w:shd w:val="clear" w:color="auto" w:fill="auto"/>
          </w:tcPr>
          <w:p w:rsidR="00402A09" w:rsidRPr="005F2D93" w:rsidRDefault="00402A09" w:rsidP="00C74478">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402A09" w:rsidRPr="005F2D93" w:rsidRDefault="00402A09" w:rsidP="00C74478">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402A09" w:rsidRPr="00740B16" w:rsidRDefault="00402A09" w:rsidP="00402A09">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402A09" w:rsidRPr="00740B16" w:rsidRDefault="00402A09" w:rsidP="00402A09">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402A09" w:rsidRPr="00740B16" w:rsidRDefault="00402A09" w:rsidP="00402A09">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402A09" w:rsidRPr="00B6118F" w:rsidRDefault="00402A09" w:rsidP="00402A09">
      <w:pPr>
        <w:spacing w:after="0" w:line="240" w:lineRule="auto"/>
        <w:jc w:val="right"/>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p>
    <w:p w:rsidR="00402A09" w:rsidRPr="00B6118F" w:rsidRDefault="00402A09" w:rsidP="00402A09">
      <w:pPr>
        <w:spacing w:after="0" w:line="240" w:lineRule="auto"/>
        <w:jc w:val="right"/>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podpis i pieczęć osoby uprawnionej/osób uprawnionych </w:t>
      </w:r>
    </w:p>
    <w:p w:rsidR="00402A09" w:rsidRPr="00B6118F" w:rsidRDefault="00402A09" w:rsidP="00402A09">
      <w:pPr>
        <w:spacing w:after="0" w:line="240" w:lineRule="auto"/>
        <w:jc w:val="center"/>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                                                                        do reprezentowania wykonawcy</w:t>
      </w:r>
    </w:p>
    <w:p w:rsidR="00402A09" w:rsidRPr="00B6118F"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w:t>
      </w:r>
      <w:r w:rsidR="00293D23">
        <w:rPr>
          <w:rFonts w:ascii="Tahoma" w:eastAsia="Times New Roman" w:hAnsi="Tahoma" w:cs="Tahoma"/>
          <w:iCs/>
          <w:sz w:val="20"/>
          <w:szCs w:val="20"/>
          <w:lang w:eastAsia="ar-SA"/>
        </w:rPr>
        <w:t>/16B</w:t>
      </w:r>
      <w:r>
        <w:rPr>
          <w:rFonts w:ascii="Tahoma" w:eastAsia="Times New Roman" w:hAnsi="Tahoma" w:cs="Tahoma"/>
          <w:iCs/>
          <w:sz w:val="20"/>
          <w:szCs w:val="20"/>
          <w:lang w:eastAsia="ar-SA"/>
        </w:rPr>
        <w:t>/201</w:t>
      </w:r>
      <w:r w:rsidR="00293D23">
        <w:rPr>
          <w:rFonts w:ascii="Tahoma" w:eastAsia="Times New Roman" w:hAnsi="Tahoma" w:cs="Tahoma"/>
          <w:iCs/>
          <w:sz w:val="20"/>
          <w:szCs w:val="20"/>
          <w:lang w:eastAsia="ar-SA"/>
        </w:rPr>
        <w:t>8</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2</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pieczęć firmowa Wykonawcy</w:t>
      </w:r>
    </w:p>
    <w:p w:rsidR="00402A09"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402A09" w:rsidRPr="00B74033"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DOTYCZĄCE  PRZESŁANEK  WYKLUCZENIA  Z  POSTĘPOWANIA</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20"/>
          <w:szCs w:val="20"/>
          <w:lang w:eastAsia="pl-PL"/>
        </w:rPr>
        <w:t xml:space="preserve"> </w:t>
      </w: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 xml:space="preserve">Prawo zamówień publicznych (tekst jedn. Dz.U. z 2015 r. poz. 2164 z </w:t>
      </w:r>
      <w:proofErr w:type="spellStart"/>
      <w:r w:rsidRPr="00B74033">
        <w:rPr>
          <w:rFonts w:ascii="Tahoma" w:eastAsia="Times New Roman" w:hAnsi="Tahoma" w:cs="Tahoma"/>
          <w:color w:val="000000"/>
          <w:sz w:val="16"/>
          <w:szCs w:val="16"/>
          <w:lang w:eastAsia="pl-PL"/>
        </w:rPr>
        <w:t>późn</w:t>
      </w:r>
      <w:proofErr w:type="spellEnd"/>
      <w:r w:rsidRPr="00B74033">
        <w:rPr>
          <w:rFonts w:ascii="Tahoma" w:eastAsia="Times New Roman" w:hAnsi="Tahoma" w:cs="Tahoma"/>
          <w:color w:val="000000"/>
          <w:sz w:val="16"/>
          <w:szCs w:val="16"/>
          <w:lang w:eastAsia="pl-PL"/>
        </w:rPr>
        <w:t xml:space="preserve">. zm.) </w:t>
      </w:r>
    </w:p>
    <w:p w:rsidR="00402A09" w:rsidRPr="00B74033" w:rsidRDefault="00402A09" w:rsidP="00402A09">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402A09" w:rsidRPr="00B74033" w:rsidRDefault="00402A09" w:rsidP="00402A09">
      <w:pPr>
        <w:spacing w:after="0" w:line="360" w:lineRule="auto"/>
        <w:jc w:val="both"/>
        <w:rPr>
          <w:rFonts w:ascii="Tahoma" w:eastAsia="Times New Roman" w:hAnsi="Tahoma" w:cs="Tahoma"/>
          <w:color w:val="0070C0"/>
          <w:sz w:val="20"/>
          <w:szCs w:val="20"/>
          <w:lang w:eastAsia="pl-PL"/>
        </w:rPr>
      </w:pPr>
    </w:p>
    <w:p w:rsidR="00402A09" w:rsidRPr="00B74033" w:rsidRDefault="00402A09" w:rsidP="00402A09">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na dostawę </w:t>
      </w:r>
      <w:r>
        <w:rPr>
          <w:rFonts w:ascii="Tahoma" w:eastAsia="Times New Roman" w:hAnsi="Tahoma" w:cs="Tahoma"/>
          <w:b/>
          <w:sz w:val="20"/>
          <w:szCs w:val="20"/>
          <w:lang w:eastAsia="pl-PL"/>
        </w:rPr>
        <w:t xml:space="preserve">środków </w:t>
      </w:r>
      <w:r w:rsidR="00293D23">
        <w:rPr>
          <w:rFonts w:ascii="Tahoma" w:eastAsia="Times New Roman" w:hAnsi="Tahoma" w:cs="Tahoma"/>
          <w:b/>
          <w:sz w:val="20"/>
          <w:szCs w:val="20"/>
          <w:lang w:eastAsia="pl-PL"/>
        </w:rPr>
        <w:t>dezynfekcyjnych</w:t>
      </w:r>
      <w:r>
        <w:rPr>
          <w:rFonts w:ascii="Tahoma" w:eastAsia="Times New Roman" w:hAnsi="Tahoma" w:cs="Tahoma"/>
          <w:b/>
          <w:sz w:val="20"/>
          <w:szCs w:val="20"/>
          <w:lang w:eastAsia="pl-PL"/>
        </w:rPr>
        <w:t xml:space="preserve"> </w:t>
      </w:r>
      <w:r w:rsidRPr="00B74033">
        <w:rPr>
          <w:rFonts w:ascii="Tahoma" w:eastAsia="Times New Roman" w:hAnsi="Tahoma" w:cs="Tahoma"/>
          <w:sz w:val="20"/>
          <w:szCs w:val="20"/>
          <w:lang w:eastAsia="pl-PL"/>
        </w:rPr>
        <w:t>prowadzonego w trybie przetargu nieograniczonego przez Uniwersyteckie Centrum Kliniczne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Gibińskiego Śląskiego Uniwersytetu Medycznego w Katowicach</w:t>
      </w:r>
      <w:r w:rsidRPr="00B74033">
        <w:rPr>
          <w:rFonts w:ascii="Tahoma" w:eastAsia="Times New Roman" w:hAnsi="Tahoma" w:cs="Tahoma"/>
          <w:i/>
          <w:sz w:val="20"/>
          <w:szCs w:val="20"/>
          <w:lang w:eastAsia="pl-PL"/>
        </w:rPr>
        <w:t xml:space="preserve">, </w:t>
      </w:r>
    </w:p>
    <w:p w:rsidR="00402A09" w:rsidRPr="00B74033" w:rsidRDefault="00402A09" w:rsidP="00402A09">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402A09" w:rsidRPr="00B74033" w:rsidRDefault="00402A09" w:rsidP="00402A09">
      <w:pPr>
        <w:spacing w:after="0" w:line="360" w:lineRule="auto"/>
        <w:rPr>
          <w:rFonts w:ascii="Tahoma" w:eastAsia="Times New Roman" w:hAnsi="Tahoma" w:cs="Tahoma"/>
          <w:sz w:val="20"/>
          <w:szCs w:val="20"/>
          <w:lang w:eastAsia="pl-PL"/>
        </w:rPr>
      </w:pPr>
    </w:p>
    <w:p w:rsidR="00402A09" w:rsidRPr="00B74033" w:rsidRDefault="00402A09" w:rsidP="00402A09">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402A09" w:rsidRPr="00B74033" w:rsidRDefault="00402A09" w:rsidP="00402A09">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nie podlegam wykluczeniu z postępowania na </w:t>
      </w:r>
      <w:r>
        <w:rPr>
          <w:rFonts w:ascii="Tahoma" w:eastAsia="Times New Roman" w:hAnsi="Tahoma" w:cs="Tahoma"/>
          <w:sz w:val="20"/>
          <w:szCs w:val="20"/>
          <w:lang w:eastAsia="pl-PL"/>
        </w:rPr>
        <w:t xml:space="preserve">podstawie </w:t>
      </w:r>
      <w:r>
        <w:rPr>
          <w:rFonts w:ascii="Tahoma" w:eastAsia="Times New Roman" w:hAnsi="Tahoma" w:cs="Tahoma"/>
          <w:sz w:val="20"/>
          <w:szCs w:val="20"/>
          <w:lang w:eastAsia="pl-PL"/>
        </w:rPr>
        <w:br/>
        <w:t>art. 24 ust. 1 pkt 13</w:t>
      </w:r>
      <w:r w:rsidRPr="00B74033">
        <w:rPr>
          <w:rFonts w:ascii="Tahoma" w:eastAsia="Times New Roman" w:hAnsi="Tahoma" w:cs="Tahoma"/>
          <w:sz w:val="20"/>
          <w:szCs w:val="20"/>
          <w:lang w:eastAsia="pl-PL"/>
        </w:rPr>
        <w:t>-2</w:t>
      </w:r>
      <w:r>
        <w:rPr>
          <w:rFonts w:ascii="Tahoma" w:eastAsia="Times New Roman" w:hAnsi="Tahoma" w:cs="Tahoma"/>
          <w:sz w:val="20"/>
          <w:szCs w:val="20"/>
          <w:lang w:eastAsia="pl-PL"/>
        </w:rPr>
        <w:t>2</w:t>
      </w:r>
      <w:r w:rsidRPr="00B74033">
        <w:rPr>
          <w:rFonts w:ascii="Tahoma" w:eastAsia="Times New Roman" w:hAnsi="Tahoma" w:cs="Tahoma"/>
          <w:sz w:val="20"/>
          <w:szCs w:val="20"/>
          <w:lang w:eastAsia="pl-PL"/>
        </w:rPr>
        <w:t xml:space="preserve"> Prawa zamówień publicznych</w:t>
      </w:r>
    </w:p>
    <w:p w:rsidR="00402A09" w:rsidRPr="00B74033" w:rsidRDefault="00402A09" w:rsidP="00402A09">
      <w:pPr>
        <w:numPr>
          <w:ilvl w:val="0"/>
          <w:numId w:val="19"/>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402A09" w:rsidRPr="00B74033" w:rsidRDefault="00402A09" w:rsidP="00402A09">
      <w:pPr>
        <w:spacing w:after="0" w:line="240" w:lineRule="auto"/>
        <w:jc w:val="both"/>
        <w:rPr>
          <w:rFonts w:ascii="Tahoma" w:eastAsia="Times New Roman" w:hAnsi="Tahoma" w:cs="Tahoma"/>
          <w:i/>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B74033">
        <w:rPr>
          <w:rFonts w:ascii="Tahoma" w:eastAsia="Times New Roman" w:hAnsi="Tahoma" w:cs="Tahoma"/>
          <w:i/>
          <w:sz w:val="20"/>
          <w:szCs w:val="20"/>
          <w:lang w:eastAsia="pl-PL"/>
        </w:rPr>
        <w:t>Pzp</w:t>
      </w:r>
      <w:proofErr w:type="spellEnd"/>
      <w:r w:rsidRPr="00B74033">
        <w:rPr>
          <w:rFonts w:ascii="Tahoma" w:eastAsia="Times New Roman" w:hAnsi="Tahoma" w:cs="Tahoma"/>
          <w:i/>
          <w:sz w:val="20"/>
          <w:szCs w:val="20"/>
          <w:lang w:eastAsia="pl-PL"/>
        </w:rPr>
        <w:t>)</w:t>
      </w:r>
      <w:r w:rsidRPr="00B74033">
        <w:rPr>
          <w:rFonts w:ascii="Tahoma" w:eastAsia="Times New Roman" w:hAnsi="Tahoma" w:cs="Tahoma"/>
          <w:i/>
          <w:color w:val="FF0000"/>
          <w:sz w:val="20"/>
          <w:szCs w:val="20"/>
          <w:lang w:eastAsia="pl-PL"/>
        </w:rPr>
        <w:t>.</w:t>
      </w:r>
      <w:r w:rsidRPr="00B74033">
        <w:rPr>
          <w:rFonts w:ascii="Tahoma" w:eastAsia="Times New Roman" w:hAnsi="Tahoma" w:cs="Tahoma"/>
          <w:sz w:val="20"/>
          <w:szCs w:val="20"/>
          <w:lang w:eastAsia="pl-PL"/>
        </w:rPr>
        <w:t xml:space="preserve">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Default="00402A09" w:rsidP="00402A09">
      <w:pPr>
        <w:spacing w:after="0" w:line="240" w:lineRule="auto"/>
        <w:jc w:val="both"/>
        <w:rPr>
          <w:rFonts w:ascii="Tahoma" w:eastAsia="Times New Roman" w:hAnsi="Tahoma" w:cs="Tahoma"/>
          <w:i/>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podpis i pieczęć osoby uprawnionej/</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osób uprawnionych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402A09" w:rsidRPr="00B74033" w:rsidRDefault="00402A09" w:rsidP="00402A09">
      <w:pPr>
        <w:suppressAutoHyphens/>
        <w:spacing w:after="0" w:line="240" w:lineRule="auto"/>
        <w:jc w:val="center"/>
        <w:rPr>
          <w:rFonts w:ascii="Tahoma" w:eastAsia="Times New Roman" w:hAnsi="Tahoma" w:cs="Tahoma"/>
          <w:bCs/>
          <w:sz w:val="20"/>
          <w:szCs w:val="20"/>
          <w:lang w:eastAsia="ar-SA"/>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w:t>
      </w:r>
      <w:proofErr w:type="spellStart"/>
      <w:r w:rsidRPr="00B74033">
        <w:rPr>
          <w:rFonts w:ascii="Tahoma" w:eastAsia="Times New Roman" w:hAnsi="Tahoma" w:cs="Tahoma"/>
          <w:sz w:val="20"/>
          <w:szCs w:val="20"/>
          <w:lang w:eastAsia="pl-PL"/>
        </w:rPr>
        <w:t>ami</w:t>
      </w:r>
      <w:proofErr w:type="spellEnd"/>
      <w:r w:rsidRPr="00B74033">
        <w:rPr>
          <w:rFonts w:ascii="Tahoma" w:eastAsia="Times New Roman" w:hAnsi="Tahoma" w:cs="Tahoma"/>
          <w:sz w:val="20"/>
          <w:szCs w:val="20"/>
          <w:lang w:eastAsia="pl-PL"/>
        </w:rPr>
        <w:t>)………………………. ……………………………………(</w:t>
      </w:r>
      <w:r w:rsidRPr="00B74033">
        <w:rPr>
          <w:rFonts w:ascii="Tahoma" w:eastAsia="Times New Roman" w:hAnsi="Tahoma" w:cs="Tahoma"/>
          <w:i/>
          <w:sz w:val="20"/>
          <w:szCs w:val="20"/>
          <w:lang w:eastAsia="pl-PL"/>
        </w:rPr>
        <w:t>podać pełną nazwę/firmę, adres, a także w zależności od podmiotu :NIP/PESEL, KRS/</w:t>
      </w:r>
      <w:proofErr w:type="spellStart"/>
      <w:r w:rsidRPr="00B74033">
        <w:rPr>
          <w:rFonts w:ascii="Tahoma" w:eastAsia="Times New Roman" w:hAnsi="Tahoma" w:cs="Tahoma"/>
          <w:i/>
          <w:sz w:val="20"/>
          <w:szCs w:val="20"/>
          <w:lang w:eastAsia="pl-PL"/>
        </w:rPr>
        <w:t>CEiDG</w:t>
      </w:r>
      <w:proofErr w:type="spellEnd"/>
      <w:r w:rsidRPr="00B74033">
        <w:rPr>
          <w:rFonts w:ascii="Tahoma" w:eastAsia="Times New Roman" w:hAnsi="Tahoma" w:cs="Tahoma"/>
          <w:i/>
          <w:sz w:val="20"/>
          <w:szCs w:val="20"/>
          <w:lang w:eastAsia="pl-PL"/>
        </w:rPr>
        <w:t xml:space="preserve">), </w:t>
      </w:r>
      <w:r w:rsidRPr="00B74033">
        <w:rPr>
          <w:rFonts w:ascii="Tahoma" w:eastAsia="Times New Roman" w:hAnsi="Tahoma" w:cs="Tahoma"/>
          <w:sz w:val="20"/>
          <w:szCs w:val="20"/>
          <w:lang w:eastAsia="pl-PL"/>
        </w:rPr>
        <w:t>nie podlega(ją)  wykluczeniu z postępowania o udzielenie zamówienia.</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 xml:space="preserve">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402A09" w:rsidRPr="00B74033" w:rsidRDefault="00402A09" w:rsidP="00402A09">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b/>
          <w:sz w:val="20"/>
          <w:szCs w:val="20"/>
          <w:lang w:eastAsia="pl-PL"/>
        </w:rPr>
      </w:pPr>
    </w:p>
    <w:p w:rsidR="00402A09" w:rsidRPr="006766D0" w:rsidRDefault="00402A09" w:rsidP="00402A09">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r w:rsidRPr="006766D0">
        <w:rPr>
          <w:rFonts w:ascii="Tahoma" w:eastAsia="Times New Roman" w:hAnsi="Tahoma" w:cs="Tahoma"/>
          <w:sz w:val="16"/>
          <w:szCs w:val="16"/>
          <w:lang w:eastAsia="pl-PL"/>
        </w:rPr>
        <w:t xml:space="preserve"> </w:t>
      </w:r>
    </w:p>
    <w:p w:rsidR="00402A09" w:rsidRPr="006766D0" w:rsidRDefault="00402A09" w:rsidP="00402A09">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402A09" w:rsidRPr="006766D0" w:rsidRDefault="00402A09" w:rsidP="00402A09">
      <w:pPr>
        <w:suppressAutoHyphens/>
        <w:spacing w:after="0" w:line="240" w:lineRule="auto"/>
        <w:rPr>
          <w:rFonts w:ascii="Tahoma" w:eastAsia="Times New Roman" w:hAnsi="Tahoma" w:cs="Tahoma"/>
          <w:i/>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rPr>
          <w:rFonts w:ascii="Tahoma" w:eastAsia="Times New Roman" w:hAnsi="Tahoma" w:cs="Tahoma"/>
          <w:sz w:val="20"/>
          <w:szCs w:val="20"/>
          <w:lang w:eastAsia="ar-SA"/>
        </w:rPr>
      </w:pPr>
    </w:p>
    <w:p w:rsidR="00402A09" w:rsidRDefault="00402A09" w:rsidP="00402A09">
      <w:pPr>
        <w:suppressAutoHyphens/>
        <w:spacing w:after="0" w:line="240" w:lineRule="auto"/>
        <w:rPr>
          <w:rFonts w:ascii="Tahoma" w:eastAsia="Times New Roman" w:hAnsi="Tahoma" w:cs="Tahoma"/>
          <w:sz w:val="20"/>
          <w:szCs w:val="20"/>
          <w:lang w:eastAsia="ar-SA"/>
        </w:rPr>
      </w:pPr>
    </w:p>
    <w:p w:rsidR="00402A09"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293D23">
        <w:rPr>
          <w:rFonts w:ascii="Tahoma" w:eastAsia="Times New Roman" w:hAnsi="Tahoma" w:cs="Tahoma"/>
          <w:sz w:val="20"/>
          <w:szCs w:val="20"/>
          <w:lang w:eastAsia="ar-SA"/>
        </w:rPr>
        <w:t>16</w:t>
      </w:r>
      <w:r>
        <w:rPr>
          <w:rFonts w:ascii="Tahoma" w:eastAsia="Times New Roman" w:hAnsi="Tahoma" w:cs="Tahoma"/>
          <w:sz w:val="20"/>
          <w:szCs w:val="20"/>
          <w:lang w:eastAsia="ar-SA"/>
        </w:rPr>
        <w:t>B/201</w:t>
      </w:r>
      <w:r w:rsidR="00293D23">
        <w:rPr>
          <w:rFonts w:ascii="Tahoma" w:eastAsia="Times New Roman" w:hAnsi="Tahoma" w:cs="Tahoma"/>
          <w:sz w:val="20"/>
          <w:szCs w:val="20"/>
          <w:lang w:eastAsia="ar-SA"/>
        </w:rPr>
        <w:t>8</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3</w:t>
      </w:r>
      <w:r>
        <w:rPr>
          <w:rFonts w:ascii="Tahoma" w:eastAsia="Times New Roman" w:hAnsi="Tahoma" w:cs="Tahoma"/>
          <w:sz w:val="20"/>
          <w:szCs w:val="20"/>
          <w:lang w:eastAsia="ar-SA"/>
        </w:rPr>
        <w:t xml:space="preserve"> </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val="fr-FR" w:eastAsia="ar-SA"/>
        </w:rPr>
        <w:t>pieczęć firmowa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Oświadczenie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 przynależności lub braku przynależności*</w:t>
      </w:r>
      <w:r w:rsidRPr="00B74033">
        <w:rPr>
          <w:rFonts w:ascii="Tahoma" w:eastAsia="Times New Roman" w:hAnsi="Tahoma" w:cs="Tahoma"/>
          <w:b/>
          <w:sz w:val="20"/>
          <w:szCs w:val="20"/>
          <w:lang w:eastAsia="pl-PL"/>
        </w:rPr>
        <w:br/>
        <w:t xml:space="preserve">do tej samej grupy kapitałowej, o której mowa w art. 24 ust. 1 pkt 23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Prawa zamówień publicznych </w:t>
      </w:r>
    </w:p>
    <w:p w:rsidR="00402A09" w:rsidRPr="00B74033" w:rsidRDefault="00402A09" w:rsidP="00402A09">
      <w:pPr>
        <w:spacing w:after="0" w:line="240" w:lineRule="auto"/>
        <w:jc w:val="center"/>
        <w:rPr>
          <w:rFonts w:ascii="Tahoma" w:eastAsia="Times New Roman" w:hAnsi="Tahoma" w:cs="Tahoma"/>
          <w:b/>
          <w:sz w:val="20"/>
          <w:szCs w:val="20"/>
          <w:lang w:eastAsia="pl-PL"/>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bCs/>
          <w:sz w:val="20"/>
          <w:szCs w:val="20"/>
          <w:lang w:eastAsia="pl-PL"/>
        </w:rPr>
        <w:t xml:space="preserve">Dotyczy postępowania </w:t>
      </w:r>
      <w:r w:rsidRPr="00B74033">
        <w:rPr>
          <w:rFonts w:ascii="Tahoma" w:eastAsia="Times New Roman" w:hAnsi="Tahoma" w:cs="Tahoma"/>
          <w:sz w:val="20"/>
          <w:szCs w:val="20"/>
          <w:lang w:eastAsia="pl-PL"/>
        </w:rPr>
        <w:t xml:space="preserve">o udzielenie zamówienia publicznego na </w:t>
      </w:r>
      <w:r>
        <w:rPr>
          <w:rFonts w:ascii="Tahoma" w:eastAsia="Times New Roman" w:hAnsi="Tahoma" w:cs="Tahoma"/>
          <w:sz w:val="20"/>
          <w:szCs w:val="20"/>
          <w:lang w:eastAsia="pl-PL"/>
        </w:rPr>
        <w:t xml:space="preserve">dostawę </w:t>
      </w:r>
      <w:r>
        <w:rPr>
          <w:rFonts w:ascii="Tahoma" w:eastAsia="Times New Roman" w:hAnsi="Tahoma" w:cs="Tahoma"/>
          <w:b/>
          <w:i/>
          <w:sz w:val="20"/>
          <w:szCs w:val="20"/>
          <w:lang w:eastAsia="pl-PL"/>
        </w:rPr>
        <w:t xml:space="preserve">środków </w:t>
      </w:r>
      <w:r w:rsidR="00293D23">
        <w:rPr>
          <w:rFonts w:ascii="Tahoma" w:eastAsia="Times New Roman" w:hAnsi="Tahoma" w:cs="Tahoma"/>
          <w:b/>
          <w:i/>
          <w:sz w:val="20"/>
          <w:szCs w:val="20"/>
          <w:lang w:eastAsia="pl-PL"/>
        </w:rPr>
        <w:t>dezynfekcyjnych</w:t>
      </w:r>
      <w:r w:rsidRPr="00B74033">
        <w:rPr>
          <w:rFonts w:ascii="Tahoma" w:eastAsia="Times New Roman" w:hAnsi="Tahoma" w:cs="Tahoma"/>
          <w:b/>
          <w:i/>
          <w:sz w:val="20"/>
          <w:szCs w:val="20"/>
          <w:lang w:eastAsia="pl-PL"/>
        </w:rPr>
        <w:t xml:space="preserve">  </w:t>
      </w:r>
      <w:r w:rsidRPr="00B74033">
        <w:rPr>
          <w:rFonts w:ascii="Tahoma" w:eastAsia="Times New Roman" w:hAnsi="Tahoma" w:cs="Tahoma"/>
          <w:sz w:val="20"/>
          <w:szCs w:val="20"/>
          <w:lang w:eastAsia="pl-PL"/>
        </w:rPr>
        <w:t>dla Uniwersyteckiego Centrum Klinicznego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 xml:space="preserve">Gibińskiego Śląskiego Uniwersytetu Medycznego w Katowicach </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że nie należę do tej samej grupy kapitałowej</w:t>
      </w:r>
      <w:r w:rsidRPr="00B74033">
        <w:rPr>
          <w:rFonts w:ascii="Tahoma" w:eastAsia="Times New Roman" w:hAnsi="Tahoma" w:cs="Tahoma"/>
          <w:sz w:val="20"/>
          <w:szCs w:val="20"/>
          <w:lang w:eastAsia="pl-PL"/>
        </w:rPr>
        <w:t xml:space="preserve">, w rozumieniu ustawy z dnia 16 lutego 2007 r. </w:t>
      </w:r>
      <w:r w:rsidRPr="00B74033">
        <w:rPr>
          <w:rFonts w:ascii="Tahoma" w:eastAsia="Times New Roman" w:hAnsi="Tahoma" w:cs="Tahoma"/>
          <w:i/>
          <w:sz w:val="20"/>
          <w:szCs w:val="20"/>
          <w:lang w:eastAsia="pl-PL"/>
        </w:rPr>
        <w:t>o ochronie konkurencji i konsumentów</w:t>
      </w:r>
      <w:r w:rsidRPr="00B74033">
        <w:rPr>
          <w:rFonts w:ascii="Tahoma" w:eastAsia="Times New Roman" w:hAnsi="Tahoma" w:cs="Tahoma"/>
          <w:sz w:val="20"/>
          <w:szCs w:val="20"/>
          <w:lang w:eastAsia="pl-PL"/>
        </w:rPr>
        <w:t xml:space="preserve"> (</w:t>
      </w:r>
      <w:r w:rsidRPr="00B74033">
        <w:rPr>
          <w:rFonts w:ascii="Tahoma" w:eastAsia="Calibri" w:hAnsi="Tahoma" w:cs="Tahoma"/>
          <w:sz w:val="20"/>
          <w:szCs w:val="20"/>
        </w:rPr>
        <w:t xml:space="preserve">tekst jedn. Dz. U. z 2015 r. poz. 184 z </w:t>
      </w:r>
      <w:proofErr w:type="spellStart"/>
      <w:r w:rsidRPr="00B74033">
        <w:rPr>
          <w:rFonts w:ascii="Tahoma" w:eastAsia="Calibri" w:hAnsi="Tahoma" w:cs="Tahoma"/>
          <w:sz w:val="20"/>
          <w:szCs w:val="20"/>
        </w:rPr>
        <w:t>póź</w:t>
      </w:r>
      <w:proofErr w:type="spellEnd"/>
      <w:r w:rsidRPr="00B74033">
        <w:rPr>
          <w:rFonts w:ascii="Tahoma" w:eastAsia="Calibri" w:hAnsi="Tahoma" w:cs="Tahoma"/>
          <w:sz w:val="20"/>
          <w:szCs w:val="20"/>
        </w:rPr>
        <w:t>. zmian.)</w:t>
      </w:r>
      <w:r w:rsidRPr="00B74033">
        <w:rPr>
          <w:rFonts w:ascii="Tahoma" w:eastAsia="Times New Roman" w:hAnsi="Tahoma" w:cs="Tahoma"/>
          <w:sz w:val="20"/>
          <w:szCs w:val="20"/>
          <w:lang w:eastAsia="pl-PL"/>
        </w:rPr>
        <w:t xml:space="preserve"> wraz </w:t>
      </w:r>
      <w:r w:rsidRPr="00B74033">
        <w:rPr>
          <w:rFonts w:ascii="Tahoma" w:eastAsia="Times New Roman" w:hAnsi="Tahoma" w:cs="Tahoma"/>
          <w:sz w:val="20"/>
          <w:szCs w:val="20"/>
          <w:u w:val="single"/>
          <w:lang w:eastAsia="pl-PL"/>
        </w:rPr>
        <w:t>z innymi Wykonawcami, którzy złożyli oferty</w:t>
      </w:r>
      <w:r w:rsidRPr="00B74033">
        <w:rPr>
          <w:rFonts w:ascii="Tahoma" w:eastAsia="Times New Roman" w:hAnsi="Tahoma" w:cs="Tahoma"/>
          <w:sz w:val="20"/>
          <w:szCs w:val="20"/>
          <w:lang w:eastAsia="pl-PL"/>
        </w:rPr>
        <w:t xml:space="preserve">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 Wykonawcy</w:t>
      </w: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lub</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 xml:space="preserve">że należę do grupy kapitałowej wraz z Wykonawcą/Wykonawcami: </w:t>
      </w: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Pr="00B74033" w:rsidRDefault="00402A09" w:rsidP="00402A09">
      <w:pPr>
        <w:spacing w:after="0" w:line="240" w:lineRule="auto"/>
        <w:ind w:left="357"/>
        <w:jc w:val="both"/>
        <w:rPr>
          <w:rFonts w:ascii="Tahoma" w:eastAsia="Times New Roman" w:hAnsi="Tahoma" w:cs="Tahoma"/>
          <w:i/>
          <w:sz w:val="20"/>
          <w:szCs w:val="20"/>
          <w:lang w:eastAsia="pl-PL"/>
        </w:rPr>
      </w:pPr>
      <w:r w:rsidRPr="00B74033">
        <w:rPr>
          <w:rFonts w:ascii="Tahoma" w:eastAsia="Times New Roman" w:hAnsi="Tahoma" w:cs="Tahoma"/>
          <w:i/>
          <w:sz w:val="20"/>
          <w:szCs w:val="20"/>
          <w:lang w:eastAsia="pl-PL"/>
        </w:rPr>
        <w:t xml:space="preserve">………………………………………………………………………………………………………….. </w:t>
      </w:r>
    </w:p>
    <w:p w:rsidR="00402A09" w:rsidRPr="00B74033" w:rsidRDefault="00402A09" w:rsidP="00402A09">
      <w:pPr>
        <w:spacing w:after="0" w:line="240" w:lineRule="auto"/>
        <w:ind w:left="357"/>
        <w:jc w:val="center"/>
        <w:rPr>
          <w:rFonts w:ascii="Tahoma" w:eastAsia="Times New Roman" w:hAnsi="Tahoma" w:cs="Tahoma"/>
          <w:b/>
          <w:sz w:val="16"/>
          <w:szCs w:val="16"/>
          <w:lang w:eastAsia="pl-PL"/>
        </w:rPr>
      </w:pPr>
      <w:r w:rsidRPr="00B74033">
        <w:rPr>
          <w:rFonts w:ascii="Tahoma" w:eastAsia="Times New Roman" w:hAnsi="Tahoma" w:cs="Tahoma"/>
          <w:i/>
          <w:sz w:val="16"/>
          <w:szCs w:val="16"/>
          <w:lang w:eastAsia="pl-PL"/>
        </w:rPr>
        <w:t>(nazwa Wykonawcy)</w:t>
      </w:r>
    </w:p>
    <w:p w:rsidR="00402A09" w:rsidRPr="00B74033" w:rsidRDefault="00402A09" w:rsidP="00402A09">
      <w:pPr>
        <w:spacing w:after="0" w:line="360" w:lineRule="auto"/>
        <w:ind w:left="357"/>
        <w:jc w:val="both"/>
        <w:rPr>
          <w:rFonts w:ascii="Tahoma" w:eastAsia="Times New Roman" w:hAnsi="Tahoma" w:cs="Tahoma"/>
          <w:sz w:val="20"/>
          <w:szCs w:val="20"/>
          <w:lang w:eastAsia="pl-PL"/>
        </w:rPr>
      </w:pPr>
    </w:p>
    <w:p w:rsidR="00402A09" w:rsidRPr="00B74033" w:rsidRDefault="00402A09" w:rsidP="00402A09">
      <w:pPr>
        <w:spacing w:after="0" w:line="360" w:lineRule="auto"/>
        <w:ind w:left="357"/>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którzy złożyli oferty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ab/>
      </w: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autoSpaceDE w:val="0"/>
        <w:autoSpaceDN w:val="0"/>
        <w:adjustRightInd w:val="0"/>
        <w:spacing w:after="0" w:line="240" w:lineRule="auto"/>
        <w:jc w:val="both"/>
        <w:rPr>
          <w:rFonts w:ascii="Tahoma" w:eastAsia="Times New Roman" w:hAnsi="Tahoma" w:cs="Tahoma"/>
          <w:i/>
          <w:iCs/>
          <w:sz w:val="16"/>
          <w:szCs w:val="16"/>
          <w:lang w:eastAsia="pl-PL"/>
        </w:rPr>
      </w:pPr>
      <w:r w:rsidRPr="00B74033">
        <w:rPr>
          <w:rFonts w:ascii="Tahoma" w:eastAsia="Times New Roman" w:hAnsi="Tahoma" w:cs="Tahoma"/>
          <w:i/>
          <w:iCs/>
          <w:sz w:val="16"/>
          <w:szCs w:val="16"/>
          <w:lang w:eastAsia="pl-PL"/>
        </w:rPr>
        <w:t xml:space="preserve">W przypadku przynależności do tej samej grupy kapitałowej wykonawca może złożyć wraz z niniejszym oświadczeniem dowody, </w:t>
      </w:r>
      <w:r>
        <w:rPr>
          <w:rFonts w:ascii="Tahoma" w:eastAsia="Times New Roman" w:hAnsi="Tahoma" w:cs="Tahoma"/>
          <w:i/>
          <w:iCs/>
          <w:sz w:val="16"/>
          <w:szCs w:val="16"/>
          <w:lang w:eastAsia="pl-PL"/>
        </w:rPr>
        <w:t xml:space="preserve"> </w:t>
      </w:r>
      <w:r w:rsidRPr="00B74033">
        <w:rPr>
          <w:rFonts w:ascii="Tahoma" w:eastAsia="Times New Roman" w:hAnsi="Tahoma" w:cs="Tahoma"/>
          <w:i/>
          <w:iCs/>
          <w:sz w:val="16"/>
          <w:szCs w:val="16"/>
          <w:lang w:eastAsia="pl-PL"/>
        </w:rPr>
        <w:t xml:space="preserve"> że powiązania z innym wykonawcą nie prowadzą do zakłócenia konkurencji w przedmiotowym postępowaniu o udzielenie zamówienia publicznego.</w:t>
      </w: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r w:rsidRPr="00BB77C0">
        <w:rPr>
          <w:rFonts w:ascii="Tahoma" w:hAnsi="Tahoma" w:cs="Tahoma"/>
          <w:b/>
          <w:bCs/>
          <w:sz w:val="16"/>
          <w:szCs w:val="16"/>
        </w:rPr>
        <w:t xml:space="preserve">Uwaga </w:t>
      </w:r>
      <w:r w:rsidRPr="00BB77C0">
        <w:rPr>
          <w:rFonts w:ascii="Tahoma" w:hAnsi="Tahoma" w:cs="Tahoma"/>
          <w:sz w:val="16"/>
          <w:szCs w:val="16"/>
        </w:rPr>
        <w:t>w przypadku Wykonawców ubiegających się wspólnie o udzielenie zamówienia na podstawie art. 23 ustawy PZP dokument składa każdy z Wykonawców oddzielnie.</w:t>
      </w: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sectPr w:rsidR="00402A09" w:rsidSect="00C74478">
          <w:pgSz w:w="11906" w:h="16838" w:code="9"/>
          <w:pgMar w:top="357" w:right="1304" w:bottom="567" w:left="1304" w:header="709" w:footer="709" w:gutter="0"/>
          <w:cols w:space="708"/>
          <w:docGrid w:linePitch="360"/>
        </w:sectPr>
      </w:pPr>
      <w:r w:rsidRPr="00B74033">
        <w:rPr>
          <w:rFonts w:ascii="Tahoma" w:eastAsia="Times New Roman" w:hAnsi="Tahoma" w:cs="Tahoma"/>
          <w:i/>
          <w:sz w:val="16"/>
          <w:szCs w:val="16"/>
          <w:lang w:eastAsia="ar-SA"/>
        </w:rPr>
        <w:t>* niepotrzebne skreślić</w:t>
      </w:r>
    </w:p>
    <w:p w:rsidR="00A1500D" w:rsidRDefault="00A1500D" w:rsidP="00402A09">
      <w:pPr>
        <w:spacing w:after="0" w:line="240" w:lineRule="auto"/>
        <w:jc w:val="both"/>
        <w:rPr>
          <w:rFonts w:ascii="Tahoma" w:eastAsia="Times New Roman" w:hAnsi="Tahoma" w:cs="Tahoma"/>
          <w:sz w:val="20"/>
          <w:szCs w:val="24"/>
          <w:lang w:eastAsia="pl-PL"/>
        </w:rPr>
      </w:pPr>
    </w:p>
    <w:p w:rsidR="00402A09" w:rsidRPr="00244209" w:rsidRDefault="00402A09" w:rsidP="00402A0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293D23">
        <w:rPr>
          <w:rFonts w:ascii="Tahoma" w:eastAsia="Times New Roman" w:hAnsi="Tahoma" w:cs="Tahoma"/>
          <w:sz w:val="20"/>
          <w:szCs w:val="24"/>
          <w:lang w:eastAsia="pl-PL"/>
        </w:rPr>
        <w:t>16</w:t>
      </w:r>
      <w:r w:rsidRPr="00244209">
        <w:rPr>
          <w:rFonts w:ascii="Tahoma" w:eastAsia="Times New Roman" w:hAnsi="Tahoma" w:cs="Tahoma"/>
          <w:sz w:val="20"/>
          <w:szCs w:val="24"/>
          <w:lang w:eastAsia="pl-PL"/>
        </w:rPr>
        <w:t>B/201</w:t>
      </w:r>
      <w:r w:rsidR="00293D23">
        <w:rPr>
          <w:rFonts w:ascii="Tahoma" w:eastAsia="Times New Roman" w:hAnsi="Tahoma" w:cs="Tahoma"/>
          <w:sz w:val="20"/>
          <w:szCs w:val="24"/>
          <w:lang w:eastAsia="pl-PL"/>
        </w:rPr>
        <w:t>8</w:t>
      </w:r>
    </w:p>
    <w:p w:rsidR="00402A09" w:rsidRDefault="00402A09" w:rsidP="00402A0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Załącznik nr 4.1</w:t>
      </w:r>
    </w:p>
    <w:p w:rsidR="00266B11" w:rsidRPr="00244209" w:rsidRDefault="00266B11" w:rsidP="00402A09">
      <w:pPr>
        <w:spacing w:after="0" w:line="240" w:lineRule="auto"/>
        <w:jc w:val="both"/>
        <w:rPr>
          <w:rFonts w:ascii="Tahoma" w:eastAsia="Times New Roman" w:hAnsi="Tahoma" w:cs="Tahoma"/>
          <w:sz w:val="16"/>
          <w:szCs w:val="24"/>
          <w:lang w:eastAsia="pl-PL"/>
        </w:rPr>
      </w:pP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402A09" w:rsidRPr="00244209" w:rsidRDefault="00402A09" w:rsidP="00402A09">
      <w:pPr>
        <w:keepNext/>
        <w:spacing w:after="0" w:line="240" w:lineRule="auto"/>
        <w:jc w:val="center"/>
        <w:outlineLvl w:val="3"/>
        <w:rPr>
          <w:rFonts w:ascii="Tahoma" w:eastAsia="Times New Roman" w:hAnsi="Tahoma" w:cs="Tahoma"/>
          <w:b/>
          <w:bCs/>
          <w:sz w:val="20"/>
          <w:szCs w:val="24"/>
          <w:lang w:eastAsia="pl-PL"/>
        </w:rPr>
      </w:pPr>
      <w:r w:rsidRPr="00244209">
        <w:rPr>
          <w:rFonts w:ascii="Tahoma" w:eastAsia="Times New Roman" w:hAnsi="Tahoma" w:cs="Tahoma"/>
          <w:b/>
          <w:bCs/>
          <w:sz w:val="20"/>
          <w:szCs w:val="24"/>
          <w:lang w:eastAsia="pl-PL"/>
        </w:rPr>
        <w:t>Formularz cenowy</w:t>
      </w:r>
    </w:p>
    <w:p w:rsidR="00402A09" w:rsidRPr="00244209" w:rsidRDefault="00402A09" w:rsidP="00402A09">
      <w:pPr>
        <w:spacing w:after="0" w:line="240" w:lineRule="auto"/>
        <w:jc w:val="center"/>
        <w:rPr>
          <w:rFonts w:ascii="Tahoma" w:eastAsia="Times New Roman" w:hAnsi="Tahoma" w:cs="Tahoma"/>
          <w:b/>
          <w:bCs/>
          <w:sz w:val="20"/>
          <w:szCs w:val="24"/>
          <w:lang w:eastAsia="pl-PL"/>
        </w:rPr>
      </w:pPr>
      <w:r w:rsidRPr="00244209">
        <w:rPr>
          <w:rFonts w:ascii="Tahoma" w:eastAsia="Times New Roman" w:hAnsi="Tahoma" w:cs="Tahoma"/>
          <w:b/>
          <w:bCs/>
          <w:sz w:val="20"/>
          <w:szCs w:val="24"/>
          <w:lang w:eastAsia="pl-PL"/>
        </w:rPr>
        <w:t>Wyszczególnienie asortymentowe i ilościowe przedmiotu zamówienia</w:t>
      </w:r>
    </w:p>
    <w:p w:rsidR="00402A09" w:rsidRDefault="00402A09" w:rsidP="00402A09">
      <w:pPr>
        <w:keepNext/>
        <w:spacing w:after="0" w:line="240" w:lineRule="auto"/>
        <w:jc w:val="center"/>
        <w:outlineLvl w:val="0"/>
        <w:rPr>
          <w:rFonts w:ascii="Tahoma" w:eastAsia="Times New Roman" w:hAnsi="Tahoma" w:cs="Tahoma"/>
          <w:b/>
          <w:bCs/>
          <w:sz w:val="20"/>
          <w:szCs w:val="24"/>
          <w:lang w:eastAsia="pl-PL"/>
        </w:rPr>
      </w:pPr>
      <w:r>
        <w:rPr>
          <w:rFonts w:ascii="Tahoma" w:eastAsia="Times New Roman" w:hAnsi="Tahoma" w:cs="Tahoma"/>
          <w:b/>
          <w:bCs/>
          <w:sz w:val="20"/>
          <w:szCs w:val="24"/>
          <w:lang w:eastAsia="pl-PL"/>
        </w:rPr>
        <w:t>Część 1</w:t>
      </w:r>
      <w:r w:rsidRPr="00244209">
        <w:rPr>
          <w:rFonts w:ascii="Tahoma" w:eastAsia="Times New Roman" w:hAnsi="Tahoma" w:cs="Tahoma"/>
          <w:b/>
          <w:bCs/>
          <w:sz w:val="20"/>
          <w:szCs w:val="24"/>
          <w:lang w:eastAsia="pl-PL"/>
        </w:rPr>
        <w:t xml:space="preserve">- </w:t>
      </w:r>
      <w:r w:rsidR="00001395">
        <w:rPr>
          <w:rFonts w:ascii="Tahoma" w:eastAsia="Times New Roman" w:hAnsi="Tahoma" w:cs="Tahoma"/>
          <w:b/>
          <w:bCs/>
          <w:sz w:val="20"/>
          <w:szCs w:val="24"/>
          <w:lang w:eastAsia="pl-PL"/>
        </w:rPr>
        <w:t xml:space="preserve">Różne preparaty I </w:t>
      </w: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253"/>
        <w:gridCol w:w="1275"/>
        <w:gridCol w:w="1276"/>
        <w:gridCol w:w="992"/>
        <w:gridCol w:w="993"/>
        <w:gridCol w:w="992"/>
        <w:gridCol w:w="1417"/>
        <w:gridCol w:w="993"/>
        <w:gridCol w:w="1134"/>
        <w:gridCol w:w="1417"/>
      </w:tblGrid>
      <w:tr w:rsidR="00001395" w:rsidRPr="00001395" w:rsidTr="00C74478">
        <w:trPr>
          <w:trHeight w:val="1173"/>
        </w:trPr>
        <w:tc>
          <w:tcPr>
            <w:tcW w:w="425"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Lp.</w:t>
            </w:r>
          </w:p>
        </w:tc>
        <w:tc>
          <w:tcPr>
            <w:tcW w:w="425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Nazwa artykułu</w:t>
            </w: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Nazwa handlowa oferowanego produktu oraz nazwa producenta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Wymagana ilość</w:t>
            </w: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j.m.</w:t>
            </w:r>
          </w:p>
        </w:tc>
        <w:tc>
          <w:tcPr>
            <w:tcW w:w="993" w:type="dxa"/>
            <w:tcBorders>
              <w:top w:val="single" w:sz="4" w:space="0" w:color="auto"/>
              <w:left w:val="single" w:sz="4" w:space="0" w:color="auto"/>
              <w:bottom w:val="single" w:sz="4" w:space="0" w:color="auto"/>
              <w:right w:val="single" w:sz="4" w:space="0" w:color="auto"/>
            </w:tcBorders>
            <w:hideMark/>
          </w:tcPr>
          <w:p w:rsidR="00001395" w:rsidRPr="003325D5" w:rsidRDefault="00001395" w:rsidP="004B44E2">
            <w:pPr>
              <w:suppressAutoHyphens/>
              <w:spacing w:after="0" w:line="240" w:lineRule="auto"/>
              <w:jc w:val="center"/>
              <w:rPr>
                <w:rFonts w:ascii="Tahoma" w:eastAsia="Times New Roman" w:hAnsi="Tahoma" w:cs="Tahoma"/>
                <w:bCs/>
                <w:sz w:val="16"/>
                <w:szCs w:val="16"/>
                <w:lang w:eastAsia="pl-PL"/>
              </w:rPr>
            </w:pPr>
            <w:r w:rsidRPr="003325D5">
              <w:rPr>
                <w:rFonts w:ascii="Tahoma" w:eastAsia="Times New Roman" w:hAnsi="Tahoma" w:cs="Tahoma"/>
                <w:bCs/>
                <w:sz w:val="16"/>
                <w:szCs w:val="16"/>
                <w:lang w:eastAsia="pl-PL"/>
              </w:rPr>
              <w:t xml:space="preserve">Ilość              w opakowaniu </w:t>
            </w:r>
          </w:p>
        </w:tc>
        <w:tc>
          <w:tcPr>
            <w:tcW w:w="992" w:type="dxa"/>
            <w:tcBorders>
              <w:top w:val="single" w:sz="4" w:space="0" w:color="auto"/>
              <w:left w:val="single" w:sz="4" w:space="0" w:color="auto"/>
              <w:bottom w:val="single" w:sz="4" w:space="0" w:color="auto"/>
              <w:right w:val="single" w:sz="4" w:space="0" w:color="auto"/>
            </w:tcBorders>
            <w:hideMark/>
          </w:tcPr>
          <w:p w:rsidR="00001395" w:rsidRPr="003325D5" w:rsidRDefault="00001395" w:rsidP="00001395">
            <w:pPr>
              <w:suppressAutoHyphens/>
              <w:spacing w:after="0" w:line="240" w:lineRule="auto"/>
              <w:jc w:val="center"/>
              <w:rPr>
                <w:rFonts w:ascii="Tahoma" w:eastAsia="Times New Roman" w:hAnsi="Tahoma" w:cs="Tahoma"/>
                <w:bCs/>
                <w:sz w:val="16"/>
                <w:szCs w:val="16"/>
                <w:lang w:eastAsia="pl-PL"/>
              </w:rPr>
            </w:pPr>
            <w:r w:rsidRPr="003325D5">
              <w:rPr>
                <w:rFonts w:ascii="Tahoma" w:eastAsia="Times New Roman" w:hAnsi="Tahoma" w:cs="Tahoma"/>
                <w:bCs/>
                <w:sz w:val="16"/>
                <w:szCs w:val="16"/>
                <w:lang w:eastAsia="pl-PL"/>
              </w:rPr>
              <w:t>Ilość opakowań</w:t>
            </w:r>
          </w:p>
          <w:p w:rsidR="00001395" w:rsidRPr="003325D5" w:rsidRDefault="00001395" w:rsidP="00001395">
            <w:pPr>
              <w:suppressAutoHyphens/>
              <w:spacing w:after="0" w:line="240" w:lineRule="auto"/>
              <w:jc w:val="center"/>
              <w:rPr>
                <w:rFonts w:ascii="Tahoma" w:eastAsia="Times New Roman" w:hAnsi="Tahoma" w:cs="Tahoma"/>
                <w:bCs/>
                <w:sz w:val="16"/>
                <w:szCs w:val="16"/>
                <w:lang w:eastAsia="pl-PL"/>
              </w:rPr>
            </w:pPr>
            <w:r w:rsidRPr="003325D5">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001395" w:rsidRPr="003325D5" w:rsidRDefault="00001395" w:rsidP="00001395">
            <w:pPr>
              <w:suppressAutoHyphens/>
              <w:spacing w:after="0" w:line="240" w:lineRule="auto"/>
              <w:jc w:val="center"/>
              <w:rPr>
                <w:rFonts w:ascii="Tahoma" w:eastAsia="Times New Roman" w:hAnsi="Tahoma" w:cs="Tahoma"/>
                <w:bCs/>
                <w:sz w:val="16"/>
                <w:szCs w:val="16"/>
                <w:lang w:eastAsia="pl-PL"/>
              </w:rPr>
            </w:pPr>
            <w:r w:rsidRPr="003325D5">
              <w:rPr>
                <w:rFonts w:ascii="Tahoma" w:eastAsia="Times New Roman" w:hAnsi="Tahoma" w:cs="Tahoma"/>
                <w:bCs/>
                <w:sz w:val="16"/>
                <w:szCs w:val="16"/>
                <w:lang w:eastAsia="pl-PL"/>
              </w:rPr>
              <w:t xml:space="preserve">Cena jedn. netto                        za oferowane opakowanie </w:t>
            </w:r>
          </w:p>
          <w:p w:rsidR="00001395" w:rsidRPr="003325D5" w:rsidRDefault="00001395" w:rsidP="00001395">
            <w:pPr>
              <w:suppressAutoHyphens/>
              <w:spacing w:after="0" w:line="240" w:lineRule="auto"/>
              <w:jc w:val="center"/>
              <w:rPr>
                <w:rFonts w:ascii="Tahoma" w:eastAsia="Times New Roman" w:hAnsi="Tahoma" w:cs="Tahoma"/>
                <w:bCs/>
                <w:sz w:val="16"/>
                <w:szCs w:val="16"/>
                <w:lang w:eastAsia="pl-PL"/>
              </w:rPr>
            </w:pPr>
            <w:r w:rsidRPr="003325D5">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Wartość           netto</w:t>
            </w: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 xml:space="preserve">Podatek </w:t>
            </w: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VAT</w:t>
            </w: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r w:rsidRPr="00001395">
              <w:rPr>
                <w:rFonts w:ascii="Tahoma" w:eastAsia="Times New Roman" w:hAnsi="Tahoma" w:cs="Tahoma"/>
                <w:bCs/>
                <w:sz w:val="16"/>
                <w:szCs w:val="16"/>
                <w:lang w:eastAsia="pl-PL"/>
              </w:rPr>
              <w:t>Wartość brutto</w:t>
            </w: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p>
          <w:p w:rsidR="00001395" w:rsidRPr="00001395" w:rsidRDefault="00001395" w:rsidP="00001395">
            <w:pPr>
              <w:suppressAutoHyphens/>
              <w:spacing w:after="0" w:line="240" w:lineRule="auto"/>
              <w:jc w:val="center"/>
              <w:rPr>
                <w:rFonts w:ascii="Tahoma" w:eastAsia="Times New Roman" w:hAnsi="Tahoma" w:cs="Tahoma"/>
                <w:bCs/>
                <w:sz w:val="16"/>
                <w:szCs w:val="16"/>
                <w:lang w:eastAsia="pl-PL"/>
              </w:rPr>
            </w:pPr>
          </w:p>
        </w:tc>
      </w:tr>
      <w:tr w:rsidR="00001395" w:rsidRPr="00001395" w:rsidTr="00C74478">
        <w:trPr>
          <w:trHeight w:hRule="exact" w:val="204"/>
        </w:trPr>
        <w:tc>
          <w:tcPr>
            <w:tcW w:w="425"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1</w:t>
            </w:r>
          </w:p>
        </w:tc>
        <w:tc>
          <w:tcPr>
            <w:tcW w:w="425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napToGrid w:val="0"/>
              <w:spacing w:after="0" w:line="240" w:lineRule="auto"/>
              <w:ind w:left="283" w:hanging="283"/>
              <w:jc w:val="center"/>
              <w:rPr>
                <w:rFonts w:ascii="Tahoma" w:eastAsia="Times New Roman" w:hAnsi="Tahoma" w:cs="Tahoma"/>
                <w:b/>
                <w:bCs/>
                <w:sz w:val="16"/>
                <w:szCs w:val="16"/>
                <w:lang w:eastAsia="ar-SA"/>
              </w:rPr>
            </w:pPr>
            <w:r w:rsidRPr="00001395">
              <w:rPr>
                <w:rFonts w:ascii="Tahoma" w:eastAsia="Times New Roman" w:hAnsi="Tahoma" w:cs="Tahoma"/>
                <w:b/>
                <w:bCs/>
                <w:sz w:val="16"/>
                <w:szCs w:val="16"/>
                <w:lang w:eastAsia="ar-SA"/>
              </w:rPr>
              <w:t>2</w:t>
            </w:r>
          </w:p>
        </w:tc>
        <w:tc>
          <w:tcPr>
            <w:tcW w:w="1275"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3</w:t>
            </w:r>
          </w:p>
        </w:tc>
        <w:tc>
          <w:tcPr>
            <w:tcW w:w="1276"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4</w:t>
            </w:r>
          </w:p>
        </w:tc>
        <w:tc>
          <w:tcPr>
            <w:tcW w:w="992"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5</w:t>
            </w: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6</w:t>
            </w:r>
          </w:p>
        </w:tc>
        <w:tc>
          <w:tcPr>
            <w:tcW w:w="992"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jc w:val="center"/>
              <w:rPr>
                <w:rFonts w:ascii="Tahoma" w:eastAsia="Times New Roman" w:hAnsi="Tahoma" w:cs="Tahoma"/>
                <w:b/>
                <w:sz w:val="16"/>
                <w:szCs w:val="16"/>
                <w:lang w:eastAsia="pl-PL"/>
              </w:rPr>
            </w:pPr>
            <w:r w:rsidRPr="00001395">
              <w:rPr>
                <w:rFonts w:ascii="Tahoma" w:eastAsia="Times New Roman" w:hAnsi="Tahoma" w:cs="Tahoma"/>
                <w:b/>
                <w:sz w:val="16"/>
                <w:szCs w:val="16"/>
                <w:lang w:eastAsia="pl-PL"/>
              </w:rPr>
              <w:t>11</w:t>
            </w:r>
          </w:p>
        </w:tc>
      </w:tr>
      <w:tr w:rsidR="00001395" w:rsidRPr="00001395" w:rsidTr="003325D5">
        <w:trPr>
          <w:trHeight w:val="929"/>
        </w:trPr>
        <w:tc>
          <w:tcPr>
            <w:tcW w:w="425" w:type="dxa"/>
            <w:tcBorders>
              <w:top w:val="single" w:sz="4" w:space="0" w:color="auto"/>
              <w:left w:val="single" w:sz="4" w:space="0" w:color="auto"/>
              <w:bottom w:val="single" w:sz="4" w:space="0" w:color="auto"/>
              <w:right w:val="single" w:sz="4" w:space="0" w:color="auto"/>
            </w:tcBorders>
            <w:hideMark/>
          </w:tcPr>
          <w:p w:rsidR="00001395" w:rsidRPr="00001395" w:rsidRDefault="00001395" w:rsidP="0040262E">
            <w:pPr>
              <w:suppressAutoHyphens/>
              <w:spacing w:after="0" w:line="240" w:lineRule="auto"/>
              <w:jc w:val="both"/>
              <w:rPr>
                <w:rFonts w:ascii="Tahoma" w:eastAsia="Times New Roman" w:hAnsi="Tahoma" w:cs="Tahoma"/>
                <w:sz w:val="16"/>
                <w:szCs w:val="16"/>
                <w:lang w:eastAsia="pl-PL"/>
              </w:rPr>
            </w:pPr>
            <w:r w:rsidRPr="00001395">
              <w:rPr>
                <w:rFonts w:ascii="Tahoma" w:eastAsia="Times New Roman" w:hAnsi="Tahoma" w:cs="Tahoma"/>
                <w:sz w:val="16"/>
                <w:szCs w:val="16"/>
                <w:lang w:eastAsia="pl-PL"/>
              </w:rPr>
              <w:t>1.</w:t>
            </w:r>
          </w:p>
        </w:tc>
        <w:tc>
          <w:tcPr>
            <w:tcW w:w="4253"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40262E">
            <w:pPr>
              <w:spacing w:after="0"/>
              <w:jc w:val="both"/>
              <w:rPr>
                <w:rFonts w:ascii="Tahoma" w:hAnsi="Tahoma" w:cs="Tahoma"/>
                <w:color w:val="000000"/>
                <w:sz w:val="16"/>
                <w:szCs w:val="16"/>
              </w:rPr>
            </w:pPr>
            <w:r w:rsidRPr="00001395">
              <w:rPr>
                <w:rFonts w:ascii="Tahoma" w:hAnsi="Tahoma" w:cs="Tahoma"/>
                <w:color w:val="000000"/>
                <w:sz w:val="16"/>
                <w:szCs w:val="16"/>
              </w:rPr>
              <w:t xml:space="preserve">Środek do renowacji narzędzi medycznych. Koncentrat do przygotowywania roztworów do namaczania narzędzi. Usuwa osady mineralne, przebarwienia, osad tlenku żelaza, pozostałości protein. Opakowanie 1000ml. </w:t>
            </w:r>
          </w:p>
        </w:tc>
        <w:tc>
          <w:tcPr>
            <w:tcW w:w="1275"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r w:rsidRPr="00001395">
              <w:rPr>
                <w:rFonts w:ascii="Tahoma" w:hAnsi="Tahoma" w:cs="Tahoma"/>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3325D5">
            <w:pPr>
              <w:jc w:val="center"/>
              <w:rPr>
                <w:rFonts w:ascii="Tahoma" w:hAnsi="Tahoma" w:cs="Tahoma"/>
                <w:color w:val="000000"/>
                <w:sz w:val="20"/>
                <w:szCs w:val="20"/>
              </w:rPr>
            </w:pPr>
            <w:r w:rsidRPr="00001395">
              <w:rPr>
                <w:rFonts w:ascii="Tahoma" w:hAnsi="Tahoma" w:cs="Tahoma"/>
                <w:color w:val="000000"/>
                <w:sz w:val="20"/>
                <w:szCs w:val="20"/>
              </w:rPr>
              <w:t>op.</w:t>
            </w:r>
          </w:p>
        </w:tc>
        <w:tc>
          <w:tcPr>
            <w:tcW w:w="993" w:type="dxa"/>
            <w:tcBorders>
              <w:top w:val="single" w:sz="4" w:space="0" w:color="auto"/>
              <w:left w:val="single" w:sz="4" w:space="0" w:color="auto"/>
              <w:bottom w:val="single" w:sz="4" w:space="0" w:color="auto"/>
              <w:right w:val="single" w:sz="4" w:space="0" w:color="auto"/>
            </w:tcBorders>
            <w:vAlign w:val="center"/>
          </w:tcPr>
          <w:p w:rsidR="00001395" w:rsidRPr="00001395" w:rsidRDefault="003325D5" w:rsidP="003325D5">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1 litr</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3325D5" w:rsidP="003325D5">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r>
      <w:tr w:rsidR="00001395" w:rsidRPr="00001395" w:rsidTr="0040262E">
        <w:trPr>
          <w:trHeight w:val="574"/>
        </w:trPr>
        <w:tc>
          <w:tcPr>
            <w:tcW w:w="425"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4253"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001395">
            <w:pPr>
              <w:spacing w:after="0"/>
              <w:rPr>
                <w:rFonts w:ascii="Tahoma" w:hAnsi="Tahoma" w:cs="Tahoma"/>
                <w:color w:val="000000"/>
                <w:sz w:val="16"/>
                <w:szCs w:val="16"/>
              </w:rPr>
            </w:pPr>
            <w:r w:rsidRPr="00001395">
              <w:rPr>
                <w:rFonts w:ascii="Tahoma" w:hAnsi="Tahoma" w:cs="Tahoma"/>
                <w:color w:val="000000"/>
                <w:sz w:val="16"/>
                <w:szCs w:val="16"/>
              </w:rPr>
              <w:t>Preparat do ręcznej pielęgnacji narzędzi, na bazie oleju parafinowego. Opakowanie spray do 400ml.</w:t>
            </w:r>
          </w:p>
        </w:tc>
        <w:tc>
          <w:tcPr>
            <w:tcW w:w="1275"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r w:rsidRPr="00001395">
              <w:rPr>
                <w:rFonts w:ascii="Tahoma" w:hAnsi="Tahoma" w:cs="Tahoma"/>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C74478">
            <w:pPr>
              <w:jc w:val="center"/>
              <w:rPr>
                <w:rFonts w:ascii="Tahoma" w:hAnsi="Tahoma" w:cs="Tahoma"/>
                <w:color w:val="000000"/>
                <w:sz w:val="20"/>
                <w:szCs w:val="20"/>
              </w:rPr>
            </w:pPr>
            <w:r w:rsidRPr="00001395">
              <w:rPr>
                <w:rFonts w:ascii="Tahoma" w:hAnsi="Tahoma" w:cs="Tahoma"/>
                <w:color w:val="000000"/>
                <w:sz w:val="20"/>
                <w:szCs w:val="20"/>
              </w:rPr>
              <w:t>op.</w:t>
            </w: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r>
      <w:tr w:rsidR="00001395" w:rsidRPr="00001395" w:rsidTr="00C74478">
        <w:trPr>
          <w:trHeight w:val="1253"/>
        </w:trPr>
        <w:tc>
          <w:tcPr>
            <w:tcW w:w="425"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3</w:t>
            </w:r>
          </w:p>
        </w:tc>
        <w:tc>
          <w:tcPr>
            <w:tcW w:w="4253" w:type="dxa"/>
            <w:tcBorders>
              <w:top w:val="single" w:sz="4" w:space="0" w:color="auto"/>
              <w:left w:val="single" w:sz="4" w:space="0" w:color="auto"/>
              <w:bottom w:val="single" w:sz="4" w:space="0" w:color="auto"/>
              <w:right w:val="single" w:sz="4" w:space="0" w:color="auto"/>
            </w:tcBorders>
            <w:vAlign w:val="center"/>
          </w:tcPr>
          <w:p w:rsidR="0040262E" w:rsidRDefault="00001395" w:rsidP="0040262E">
            <w:pPr>
              <w:spacing w:after="0"/>
              <w:jc w:val="both"/>
              <w:rPr>
                <w:rFonts w:ascii="Tahoma" w:hAnsi="Tahoma" w:cs="Tahoma"/>
                <w:color w:val="000000"/>
                <w:sz w:val="16"/>
                <w:szCs w:val="16"/>
              </w:rPr>
            </w:pPr>
            <w:r w:rsidRPr="00001395">
              <w:rPr>
                <w:rFonts w:ascii="Tahoma" w:hAnsi="Tahoma" w:cs="Tahoma"/>
                <w:color w:val="000000"/>
                <w:sz w:val="16"/>
                <w:szCs w:val="16"/>
              </w:rPr>
              <w:t xml:space="preserve">Enzymatyczny preparat do mycia endoskopów przed dezynfekcją skuteczny do 1%  w czasie 5min.. Zawiera enzymy proteolityczne i lipolityczne, perfekcyjnie rozpuszcza substancje organiczne. Proces oczyszczania przebiega niezwykle szybko i skutecznie  </w:t>
            </w:r>
          </w:p>
          <w:p w:rsidR="00001395" w:rsidRPr="00001395" w:rsidRDefault="00001395" w:rsidP="0040262E">
            <w:pPr>
              <w:spacing w:after="0"/>
              <w:jc w:val="both"/>
              <w:rPr>
                <w:rFonts w:ascii="Tahoma" w:hAnsi="Tahoma" w:cs="Tahoma"/>
                <w:color w:val="000000"/>
                <w:sz w:val="16"/>
                <w:szCs w:val="16"/>
              </w:rPr>
            </w:pPr>
            <w:r w:rsidRPr="00001395">
              <w:rPr>
                <w:rFonts w:ascii="Tahoma" w:hAnsi="Tahoma" w:cs="Tahoma"/>
                <w:color w:val="000000"/>
                <w:sz w:val="16"/>
                <w:szCs w:val="16"/>
              </w:rPr>
              <w:t xml:space="preserve">Opakowania do 5 litrów wyposażone w pompkę.                                                                                                                 </w:t>
            </w:r>
          </w:p>
        </w:tc>
        <w:tc>
          <w:tcPr>
            <w:tcW w:w="1275"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r w:rsidRPr="00001395">
              <w:rPr>
                <w:rFonts w:ascii="Tahoma" w:hAnsi="Tahoma" w:cs="Tahoma"/>
                <w:color w:val="000000"/>
                <w:sz w:val="20"/>
                <w:szCs w:val="20"/>
              </w:rPr>
              <w:t>75</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C74478">
            <w:pPr>
              <w:jc w:val="center"/>
              <w:rPr>
                <w:rFonts w:ascii="Tahoma" w:hAnsi="Tahoma" w:cs="Tahoma"/>
                <w:color w:val="000000"/>
                <w:sz w:val="20"/>
                <w:szCs w:val="20"/>
              </w:rPr>
            </w:pPr>
            <w:r w:rsidRPr="00001395">
              <w:rPr>
                <w:rFonts w:ascii="Tahoma" w:hAnsi="Tahoma" w:cs="Tahoma"/>
                <w:color w:val="000000"/>
                <w:sz w:val="20"/>
                <w:szCs w:val="20"/>
              </w:rPr>
              <w:t>litr</w:t>
            </w: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r>
      <w:tr w:rsidR="00001395" w:rsidRPr="00001395" w:rsidTr="003325D5">
        <w:trPr>
          <w:trHeight w:val="2605"/>
        </w:trPr>
        <w:tc>
          <w:tcPr>
            <w:tcW w:w="425" w:type="dxa"/>
            <w:tcBorders>
              <w:top w:val="single" w:sz="4" w:space="0" w:color="auto"/>
              <w:left w:val="single" w:sz="4" w:space="0" w:color="auto"/>
              <w:bottom w:val="single" w:sz="4" w:space="0" w:color="auto"/>
              <w:right w:val="single" w:sz="4" w:space="0" w:color="auto"/>
            </w:tcBorders>
          </w:tcPr>
          <w:p w:rsidR="00001395" w:rsidRPr="003B3FC8" w:rsidRDefault="00001395" w:rsidP="00C135BB">
            <w:pPr>
              <w:suppressAutoHyphens/>
              <w:spacing w:after="0" w:line="240" w:lineRule="auto"/>
              <w:jc w:val="both"/>
              <w:rPr>
                <w:rFonts w:ascii="Tahoma" w:eastAsia="Times New Roman" w:hAnsi="Tahoma" w:cs="Tahoma"/>
                <w:sz w:val="16"/>
                <w:szCs w:val="16"/>
                <w:highlight w:val="cyan"/>
                <w:lang w:eastAsia="pl-PL"/>
              </w:rPr>
            </w:pPr>
            <w:r w:rsidRPr="00C135BB">
              <w:rPr>
                <w:rFonts w:ascii="Tahoma" w:eastAsia="Times New Roman" w:hAnsi="Tahoma" w:cs="Tahoma"/>
                <w:sz w:val="16"/>
                <w:szCs w:val="16"/>
                <w:lang w:eastAsia="pl-PL"/>
              </w:rPr>
              <w:t>4</w:t>
            </w:r>
          </w:p>
        </w:tc>
        <w:tc>
          <w:tcPr>
            <w:tcW w:w="4253" w:type="dxa"/>
            <w:tcBorders>
              <w:top w:val="single" w:sz="4" w:space="0" w:color="auto"/>
              <w:left w:val="single" w:sz="4" w:space="0" w:color="auto"/>
              <w:bottom w:val="single" w:sz="4" w:space="0" w:color="auto"/>
              <w:right w:val="single" w:sz="4" w:space="0" w:color="auto"/>
            </w:tcBorders>
            <w:vAlign w:val="center"/>
          </w:tcPr>
          <w:p w:rsidR="0040262E" w:rsidRDefault="00001395" w:rsidP="0040262E">
            <w:pPr>
              <w:spacing w:after="0"/>
              <w:jc w:val="both"/>
              <w:rPr>
                <w:rFonts w:ascii="Tahoma" w:hAnsi="Tahoma" w:cs="Tahoma"/>
                <w:color w:val="000000"/>
                <w:sz w:val="16"/>
                <w:szCs w:val="16"/>
              </w:rPr>
            </w:pPr>
            <w:r w:rsidRPr="00001395">
              <w:rPr>
                <w:rFonts w:ascii="Tahoma" w:hAnsi="Tahoma" w:cs="Tahoma"/>
                <w:color w:val="000000"/>
                <w:sz w:val="16"/>
                <w:szCs w:val="16"/>
              </w:rPr>
              <w:t xml:space="preserve">Płynny koncentrat myjąco – dezynfekujący przeznaczony do manualnego mycia i dezynfekcji narzędzi chirurgicznych. Możliwość stosowania w myjniach ultradźwiękowych. Nie zawierający w składzie aldehydów, fenoli, chloru oraz substancji utleniających. Zawierający substancje czynne z trzech różnych grup chemicznych (w tym </w:t>
            </w:r>
            <w:proofErr w:type="spellStart"/>
            <w:r w:rsidRPr="00001395">
              <w:rPr>
                <w:rFonts w:ascii="Tahoma" w:hAnsi="Tahoma" w:cs="Tahoma"/>
                <w:color w:val="000000"/>
                <w:sz w:val="16"/>
                <w:szCs w:val="16"/>
              </w:rPr>
              <w:t>fenoksypropanol</w:t>
            </w:r>
            <w:proofErr w:type="spellEnd"/>
            <w:r w:rsidRPr="00001395">
              <w:rPr>
                <w:rFonts w:ascii="Tahoma" w:hAnsi="Tahoma" w:cs="Tahoma"/>
                <w:color w:val="000000"/>
                <w:sz w:val="16"/>
                <w:szCs w:val="16"/>
              </w:rPr>
              <w:t xml:space="preserve">). Spektrum działania: B (EN 14561), F (EN 14562), </w:t>
            </w:r>
            <w:proofErr w:type="spellStart"/>
            <w:r w:rsidRPr="00001395">
              <w:rPr>
                <w:rFonts w:ascii="Tahoma" w:hAnsi="Tahoma" w:cs="Tahoma"/>
                <w:color w:val="000000"/>
                <w:sz w:val="16"/>
                <w:szCs w:val="16"/>
              </w:rPr>
              <w:t>Tbc</w:t>
            </w:r>
            <w:proofErr w:type="spellEnd"/>
            <w:r w:rsidRPr="00001395">
              <w:rPr>
                <w:rFonts w:ascii="Tahoma" w:hAnsi="Tahoma" w:cs="Tahoma"/>
                <w:color w:val="000000"/>
                <w:sz w:val="16"/>
                <w:szCs w:val="16"/>
              </w:rPr>
              <w:t xml:space="preserve"> – </w:t>
            </w:r>
            <w:proofErr w:type="spellStart"/>
            <w:r w:rsidRPr="00001395">
              <w:rPr>
                <w:rFonts w:ascii="Tahoma" w:hAnsi="Tahoma" w:cs="Tahoma"/>
                <w:color w:val="000000"/>
                <w:sz w:val="16"/>
                <w:szCs w:val="16"/>
              </w:rPr>
              <w:t>M.Terrae</w:t>
            </w:r>
            <w:proofErr w:type="spellEnd"/>
            <w:r w:rsidRPr="00001395">
              <w:rPr>
                <w:rFonts w:ascii="Tahoma" w:hAnsi="Tahoma" w:cs="Tahoma"/>
                <w:color w:val="000000"/>
                <w:sz w:val="16"/>
                <w:szCs w:val="16"/>
              </w:rPr>
              <w:t xml:space="preserve">    (EN 14348), V (HIV, HBV, HCV - BVDV, </w:t>
            </w:r>
            <w:proofErr w:type="spellStart"/>
            <w:r w:rsidRPr="00001395">
              <w:rPr>
                <w:rFonts w:ascii="Tahoma" w:hAnsi="Tahoma" w:cs="Tahoma"/>
                <w:color w:val="000000"/>
                <w:sz w:val="16"/>
                <w:szCs w:val="16"/>
              </w:rPr>
              <w:t>Vaccinia</w:t>
            </w:r>
            <w:proofErr w:type="spellEnd"/>
            <w:r w:rsidRPr="00001395">
              <w:rPr>
                <w:rFonts w:ascii="Tahoma" w:hAnsi="Tahoma" w:cs="Tahoma"/>
                <w:color w:val="000000"/>
                <w:sz w:val="16"/>
                <w:szCs w:val="16"/>
              </w:rPr>
              <w:t xml:space="preserve">, Rota) w czasie do 15 min. w stężeniu do 0,5%. Możliwość używania roztworu roboczego do 7 dni. Wyrób medyczny kl. </w:t>
            </w:r>
            <w:proofErr w:type="spellStart"/>
            <w:r w:rsidRPr="00001395">
              <w:rPr>
                <w:rFonts w:ascii="Tahoma" w:hAnsi="Tahoma" w:cs="Tahoma"/>
                <w:color w:val="000000"/>
                <w:sz w:val="16"/>
                <w:szCs w:val="16"/>
              </w:rPr>
              <w:t>IIb</w:t>
            </w:r>
            <w:proofErr w:type="spellEnd"/>
            <w:r w:rsidRPr="00001395">
              <w:rPr>
                <w:rFonts w:ascii="Tahoma" w:hAnsi="Tahoma" w:cs="Tahoma"/>
                <w:color w:val="000000"/>
                <w:sz w:val="16"/>
                <w:szCs w:val="16"/>
              </w:rPr>
              <w:t xml:space="preserve">. </w:t>
            </w:r>
          </w:p>
          <w:p w:rsidR="00001395" w:rsidRPr="00001395" w:rsidRDefault="00001395" w:rsidP="0040262E">
            <w:pPr>
              <w:spacing w:after="0"/>
              <w:jc w:val="both"/>
              <w:rPr>
                <w:rFonts w:ascii="Tahoma" w:hAnsi="Tahoma" w:cs="Tahoma"/>
                <w:color w:val="000000"/>
                <w:sz w:val="16"/>
                <w:szCs w:val="16"/>
              </w:rPr>
            </w:pPr>
            <w:r w:rsidRPr="00001395">
              <w:rPr>
                <w:rFonts w:ascii="Tahoma" w:hAnsi="Tahoma" w:cs="Tahoma"/>
                <w:color w:val="000000"/>
                <w:sz w:val="16"/>
                <w:szCs w:val="16"/>
              </w:rPr>
              <w:t xml:space="preserve">Opakowanie 2L. </w:t>
            </w:r>
          </w:p>
        </w:tc>
        <w:tc>
          <w:tcPr>
            <w:tcW w:w="1275"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3325D5">
            <w:pPr>
              <w:spacing w:after="0"/>
              <w:jc w:val="center"/>
              <w:rPr>
                <w:rFonts w:ascii="Tahoma" w:hAnsi="Tahoma" w:cs="Tahoma"/>
                <w:color w:val="000000"/>
                <w:sz w:val="20"/>
                <w:szCs w:val="20"/>
              </w:rPr>
            </w:pPr>
            <w:r w:rsidRPr="00001395">
              <w:rPr>
                <w:rFonts w:ascii="Tahoma" w:hAnsi="Tahoma" w:cs="Tahoma"/>
                <w:color w:val="000000"/>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3325D5">
            <w:pPr>
              <w:spacing w:after="0"/>
              <w:jc w:val="center"/>
              <w:rPr>
                <w:rFonts w:ascii="Tahoma" w:hAnsi="Tahoma" w:cs="Tahoma"/>
                <w:color w:val="000000"/>
                <w:sz w:val="20"/>
                <w:szCs w:val="20"/>
              </w:rPr>
            </w:pPr>
            <w:r w:rsidRPr="00001395">
              <w:rPr>
                <w:rFonts w:ascii="Tahoma" w:hAnsi="Tahoma" w:cs="Tahoma"/>
                <w:color w:val="000000"/>
                <w:sz w:val="20"/>
                <w:szCs w:val="20"/>
              </w:rPr>
              <w:t>op.</w:t>
            </w:r>
          </w:p>
        </w:tc>
        <w:tc>
          <w:tcPr>
            <w:tcW w:w="993" w:type="dxa"/>
            <w:tcBorders>
              <w:top w:val="single" w:sz="4" w:space="0" w:color="auto"/>
              <w:left w:val="single" w:sz="4" w:space="0" w:color="auto"/>
              <w:bottom w:val="single" w:sz="4" w:space="0" w:color="auto"/>
              <w:right w:val="single" w:sz="4" w:space="0" w:color="auto"/>
            </w:tcBorders>
            <w:vAlign w:val="center"/>
          </w:tcPr>
          <w:p w:rsidR="00001395" w:rsidRPr="00001395" w:rsidRDefault="003325D5" w:rsidP="003325D5">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2 litry</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3325D5" w:rsidP="003325D5">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40</w:t>
            </w: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r>
      <w:tr w:rsidR="00001395" w:rsidRPr="00001395" w:rsidTr="003325D5">
        <w:trPr>
          <w:trHeight w:val="1269"/>
        </w:trPr>
        <w:tc>
          <w:tcPr>
            <w:tcW w:w="425" w:type="dxa"/>
            <w:tcBorders>
              <w:top w:val="single" w:sz="4" w:space="0" w:color="auto"/>
              <w:left w:val="single" w:sz="4" w:space="0" w:color="auto"/>
              <w:bottom w:val="single" w:sz="4" w:space="0" w:color="auto"/>
              <w:right w:val="single" w:sz="4" w:space="0" w:color="auto"/>
            </w:tcBorders>
            <w:hideMark/>
          </w:tcPr>
          <w:p w:rsidR="00001395" w:rsidRPr="00001395" w:rsidRDefault="00001395" w:rsidP="00001395">
            <w:pPr>
              <w:suppressAutoHyphens/>
              <w:spacing w:after="0" w:line="240" w:lineRule="auto"/>
              <w:rPr>
                <w:rFonts w:ascii="Tahoma" w:eastAsia="Times New Roman" w:hAnsi="Tahoma" w:cs="Tahoma"/>
                <w:sz w:val="16"/>
                <w:szCs w:val="16"/>
                <w:lang w:eastAsia="pl-PL"/>
              </w:rPr>
            </w:pPr>
            <w:r w:rsidRPr="00C135BB">
              <w:rPr>
                <w:rFonts w:ascii="Tahoma" w:eastAsia="Times New Roman" w:hAnsi="Tahoma" w:cs="Tahoma"/>
                <w:sz w:val="16"/>
                <w:szCs w:val="16"/>
                <w:lang w:eastAsia="pl-PL"/>
              </w:rPr>
              <w:t>5.</w:t>
            </w:r>
          </w:p>
        </w:tc>
        <w:tc>
          <w:tcPr>
            <w:tcW w:w="4253"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40262E">
            <w:pPr>
              <w:jc w:val="both"/>
              <w:rPr>
                <w:rFonts w:ascii="Tahoma" w:hAnsi="Tahoma" w:cs="Tahoma"/>
                <w:color w:val="000000"/>
                <w:sz w:val="16"/>
                <w:szCs w:val="16"/>
              </w:rPr>
            </w:pPr>
            <w:r w:rsidRPr="00001395">
              <w:rPr>
                <w:rFonts w:ascii="Tahoma" w:hAnsi="Tahoma" w:cs="Tahoma"/>
                <w:color w:val="000000"/>
                <w:sz w:val="16"/>
                <w:szCs w:val="16"/>
              </w:rPr>
              <w:t xml:space="preserve">Preparat do manualnej dezynfekcji i mycia narzędzi, endoskopów i innych wyrobów medycznych. Koncentrat do przygotowywania roztworów, zawiera chlorek </w:t>
            </w:r>
            <w:proofErr w:type="spellStart"/>
            <w:r w:rsidRPr="00001395">
              <w:rPr>
                <w:rFonts w:ascii="Tahoma" w:hAnsi="Tahoma" w:cs="Tahoma"/>
                <w:color w:val="000000"/>
                <w:sz w:val="16"/>
                <w:szCs w:val="16"/>
              </w:rPr>
              <w:t>didecylodimetylo</w:t>
            </w:r>
            <w:proofErr w:type="spellEnd"/>
            <w:r w:rsidRPr="00001395">
              <w:rPr>
                <w:rFonts w:ascii="Tahoma" w:hAnsi="Tahoma" w:cs="Tahoma"/>
                <w:color w:val="000000"/>
                <w:sz w:val="16"/>
                <w:szCs w:val="16"/>
              </w:rPr>
              <w:t xml:space="preserve"> amoniowy, aldehyd </w:t>
            </w:r>
            <w:proofErr w:type="spellStart"/>
            <w:r w:rsidRPr="00001395">
              <w:rPr>
                <w:rFonts w:ascii="Tahoma" w:hAnsi="Tahoma" w:cs="Tahoma"/>
                <w:color w:val="000000"/>
                <w:sz w:val="16"/>
                <w:szCs w:val="16"/>
              </w:rPr>
              <w:t>glutarowy</w:t>
            </w:r>
            <w:proofErr w:type="spellEnd"/>
            <w:r w:rsidRPr="00001395">
              <w:rPr>
                <w:rFonts w:ascii="Tahoma" w:hAnsi="Tahoma" w:cs="Tahoma"/>
                <w:color w:val="000000"/>
                <w:sz w:val="16"/>
                <w:szCs w:val="16"/>
              </w:rPr>
              <w:t xml:space="preserve"> oraz </w:t>
            </w:r>
            <w:proofErr w:type="spellStart"/>
            <w:r w:rsidRPr="00001395">
              <w:rPr>
                <w:rFonts w:ascii="Tahoma" w:hAnsi="Tahoma" w:cs="Tahoma"/>
                <w:color w:val="000000"/>
                <w:sz w:val="16"/>
                <w:szCs w:val="16"/>
              </w:rPr>
              <w:t>glikosal</w:t>
            </w:r>
            <w:proofErr w:type="spellEnd"/>
            <w:r w:rsidRPr="00001395">
              <w:rPr>
                <w:rFonts w:ascii="Tahoma" w:hAnsi="Tahoma" w:cs="Tahoma"/>
                <w:color w:val="000000"/>
                <w:sz w:val="16"/>
                <w:szCs w:val="16"/>
              </w:rPr>
              <w:t xml:space="preserve">. Wyrób medyczny. Właściwości myjące i dezynfekcyjne, 3% roztwór wykazuje działanie bakteriobójcze, </w:t>
            </w:r>
            <w:proofErr w:type="spellStart"/>
            <w:r w:rsidRPr="00001395">
              <w:rPr>
                <w:rFonts w:ascii="Tahoma" w:hAnsi="Tahoma" w:cs="Tahoma"/>
                <w:color w:val="000000"/>
                <w:sz w:val="16"/>
                <w:szCs w:val="16"/>
              </w:rPr>
              <w:t>prątkobójcze</w:t>
            </w:r>
            <w:proofErr w:type="spellEnd"/>
            <w:r w:rsidRPr="00001395">
              <w:rPr>
                <w:rFonts w:ascii="Tahoma" w:hAnsi="Tahoma" w:cs="Tahoma"/>
                <w:color w:val="000000"/>
                <w:sz w:val="16"/>
                <w:szCs w:val="16"/>
              </w:rPr>
              <w:t xml:space="preserve">, grzybobójcze, wirusobójcze w czasie do 15 minut. Zawiera substancje antykorozyjne, preparat przeznaczony do dezynfekcji narzędzi </w:t>
            </w:r>
            <w:r w:rsidRPr="00001395">
              <w:rPr>
                <w:rFonts w:ascii="Tahoma" w:hAnsi="Tahoma" w:cs="Tahoma"/>
                <w:color w:val="000000"/>
                <w:sz w:val="16"/>
                <w:szCs w:val="16"/>
              </w:rPr>
              <w:lastRenderedPageBreak/>
              <w:t xml:space="preserve">niklowanych, wykonanych ze stopów żelaza, aluminium, brązu, miedzi, nie uszkadza wyrobów wykonanych z tworzyw sztucznych, szkła, gumy. Nieużywany roztwór roboczy zachowuje aktywność przez 14 dni, możliwość zastosowania w myjkach ultradźwiękowych, opakowanie butelka 1 litr.   </w:t>
            </w:r>
            <w:r w:rsidRPr="00001395">
              <w:rPr>
                <w:rFonts w:ascii="Tahoma" w:hAnsi="Tahoma" w:cs="Tahoma"/>
                <w:b/>
                <w:bCs/>
                <w:color w:val="000000"/>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pPr>
              <w:jc w:val="center"/>
              <w:rPr>
                <w:rFonts w:ascii="Tahoma" w:hAnsi="Tahoma" w:cs="Tahoma"/>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3325D5">
            <w:pPr>
              <w:spacing w:after="0"/>
              <w:jc w:val="center"/>
              <w:rPr>
                <w:rFonts w:ascii="Tahoma" w:hAnsi="Tahoma" w:cs="Tahoma"/>
                <w:color w:val="000000"/>
                <w:sz w:val="16"/>
                <w:szCs w:val="16"/>
              </w:rPr>
            </w:pPr>
            <w:r w:rsidRPr="00001395">
              <w:rPr>
                <w:rFonts w:ascii="Tahoma" w:hAnsi="Tahoma" w:cs="Tahoma"/>
                <w:color w:val="000000"/>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001395" w:rsidP="003325D5">
            <w:pPr>
              <w:spacing w:after="0"/>
              <w:jc w:val="center"/>
              <w:rPr>
                <w:rFonts w:ascii="Tahoma" w:hAnsi="Tahoma" w:cs="Tahoma"/>
                <w:color w:val="000000"/>
                <w:sz w:val="16"/>
                <w:szCs w:val="16"/>
              </w:rPr>
            </w:pPr>
            <w:r w:rsidRPr="00001395">
              <w:rPr>
                <w:rFonts w:ascii="Tahoma" w:hAnsi="Tahoma" w:cs="Tahoma"/>
                <w:color w:val="000000"/>
                <w:sz w:val="16"/>
                <w:szCs w:val="16"/>
              </w:rPr>
              <w:t>op.</w:t>
            </w:r>
          </w:p>
        </w:tc>
        <w:tc>
          <w:tcPr>
            <w:tcW w:w="993" w:type="dxa"/>
            <w:tcBorders>
              <w:top w:val="single" w:sz="4" w:space="0" w:color="auto"/>
              <w:left w:val="single" w:sz="4" w:space="0" w:color="auto"/>
              <w:bottom w:val="single" w:sz="4" w:space="0" w:color="auto"/>
              <w:right w:val="single" w:sz="4" w:space="0" w:color="auto"/>
            </w:tcBorders>
            <w:vAlign w:val="center"/>
          </w:tcPr>
          <w:p w:rsidR="00001395" w:rsidRPr="00001395" w:rsidRDefault="003325D5" w:rsidP="003325D5">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1 litr</w:t>
            </w:r>
          </w:p>
        </w:tc>
        <w:tc>
          <w:tcPr>
            <w:tcW w:w="992" w:type="dxa"/>
            <w:tcBorders>
              <w:top w:val="single" w:sz="4" w:space="0" w:color="auto"/>
              <w:left w:val="single" w:sz="4" w:space="0" w:color="auto"/>
              <w:bottom w:val="single" w:sz="4" w:space="0" w:color="auto"/>
              <w:right w:val="single" w:sz="4" w:space="0" w:color="auto"/>
            </w:tcBorders>
            <w:vAlign w:val="center"/>
          </w:tcPr>
          <w:p w:rsidR="00001395" w:rsidRPr="00001395" w:rsidRDefault="003325D5" w:rsidP="003325D5">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r>
      <w:tr w:rsidR="00001395" w:rsidRPr="00001395" w:rsidTr="00C74478">
        <w:trPr>
          <w:trHeight w:val="294"/>
        </w:trPr>
        <w:tc>
          <w:tcPr>
            <w:tcW w:w="425" w:type="dxa"/>
            <w:tcBorders>
              <w:top w:val="single" w:sz="4" w:space="0" w:color="auto"/>
              <w:left w:val="nil"/>
              <w:bottom w:val="nil"/>
              <w:right w:val="nil"/>
            </w:tcBorders>
            <w:hideMark/>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4253" w:type="dxa"/>
            <w:tcBorders>
              <w:top w:val="single" w:sz="4" w:space="0" w:color="auto"/>
              <w:left w:val="nil"/>
              <w:bottom w:val="nil"/>
              <w:right w:val="nil"/>
            </w:tcBorders>
          </w:tcPr>
          <w:p w:rsidR="00001395" w:rsidRPr="00001395" w:rsidRDefault="00001395" w:rsidP="00001395">
            <w:pPr>
              <w:widowControl w:val="0"/>
              <w:suppressAutoHyphens/>
              <w:spacing w:after="0" w:line="200" w:lineRule="atLeast"/>
              <w:rPr>
                <w:rFonts w:ascii="Tahoma" w:eastAsia="Arial Unicode MS" w:hAnsi="Tahoma" w:cs="Tahoma"/>
                <w:kern w:val="2"/>
                <w:sz w:val="16"/>
                <w:szCs w:val="16"/>
                <w:lang w:eastAsia="hi-IN" w:bidi="hi-IN"/>
              </w:rPr>
            </w:pPr>
          </w:p>
        </w:tc>
        <w:tc>
          <w:tcPr>
            <w:tcW w:w="1275" w:type="dxa"/>
            <w:tcBorders>
              <w:top w:val="single" w:sz="4" w:space="0" w:color="auto"/>
              <w:left w:val="nil"/>
              <w:bottom w:val="nil"/>
              <w:right w:val="nil"/>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nil"/>
              <w:bottom w:val="nil"/>
              <w:right w:val="nil"/>
            </w:tcBorders>
          </w:tcPr>
          <w:p w:rsidR="00001395" w:rsidRPr="00001395" w:rsidRDefault="00001395" w:rsidP="00001395">
            <w:pPr>
              <w:suppressAutoHyphens/>
              <w:spacing w:after="0" w:line="240" w:lineRule="auto"/>
              <w:jc w:val="center"/>
              <w:rPr>
                <w:rFonts w:ascii="Tahoma" w:eastAsia="Times New Roman" w:hAnsi="Tahoma" w:cs="Tahoma"/>
                <w:sz w:val="20"/>
                <w:szCs w:val="20"/>
                <w:lang w:eastAsia="pl-PL"/>
              </w:rPr>
            </w:pPr>
          </w:p>
        </w:tc>
        <w:tc>
          <w:tcPr>
            <w:tcW w:w="992" w:type="dxa"/>
            <w:tcBorders>
              <w:top w:val="single" w:sz="4" w:space="0" w:color="auto"/>
              <w:left w:val="nil"/>
              <w:bottom w:val="nil"/>
              <w:right w:val="nil"/>
            </w:tcBorders>
          </w:tcPr>
          <w:p w:rsidR="00001395" w:rsidRPr="00001395" w:rsidRDefault="00001395" w:rsidP="00001395">
            <w:pPr>
              <w:suppressAutoHyphens/>
              <w:spacing w:after="0" w:line="240" w:lineRule="auto"/>
              <w:jc w:val="center"/>
              <w:rPr>
                <w:rFonts w:ascii="Tahoma" w:eastAsia="Times New Roman" w:hAnsi="Tahoma" w:cs="Tahoma"/>
                <w:sz w:val="16"/>
                <w:szCs w:val="16"/>
                <w:lang w:eastAsia="pl-PL"/>
              </w:rPr>
            </w:pPr>
          </w:p>
        </w:tc>
        <w:tc>
          <w:tcPr>
            <w:tcW w:w="993" w:type="dxa"/>
            <w:tcBorders>
              <w:top w:val="single" w:sz="4" w:space="0" w:color="auto"/>
              <w:left w:val="nil"/>
              <w:bottom w:val="nil"/>
              <w:right w:val="nil"/>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nil"/>
              <w:bottom w:val="nil"/>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r w:rsidRPr="00001395">
              <w:rPr>
                <w:rFonts w:ascii="Tahoma" w:eastAsia="Times New Roman" w:hAnsi="Tahoma" w:cs="Tahoma"/>
                <w:sz w:val="16"/>
                <w:szCs w:val="16"/>
                <w:lang w:eastAsia="pl-PL"/>
              </w:rPr>
              <w:t xml:space="preserve">Razem </w:t>
            </w:r>
          </w:p>
        </w:tc>
        <w:tc>
          <w:tcPr>
            <w:tcW w:w="993"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001395" w:rsidRPr="00001395" w:rsidRDefault="00001395" w:rsidP="00001395">
            <w:pPr>
              <w:suppressAutoHyphens/>
              <w:spacing w:after="0" w:line="240" w:lineRule="auto"/>
              <w:rPr>
                <w:rFonts w:ascii="Tahoma" w:eastAsia="Times New Roman" w:hAnsi="Tahoma" w:cs="Tahoma"/>
                <w:sz w:val="16"/>
                <w:szCs w:val="16"/>
                <w:lang w:eastAsia="pl-PL"/>
              </w:rPr>
            </w:pPr>
          </w:p>
        </w:tc>
      </w:tr>
    </w:tbl>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708"/>
        <w:rPr>
          <w:rFonts w:ascii="Tahoma" w:eastAsia="Times New Roman" w:hAnsi="Tahoma" w:cs="Tahoma"/>
          <w:bCs/>
          <w:sz w:val="16"/>
          <w:szCs w:val="24"/>
          <w:lang w:eastAsia="pl-PL"/>
        </w:rPr>
      </w:pPr>
      <w:r w:rsidRPr="00001395">
        <w:rPr>
          <w:rFonts w:ascii="Tahoma" w:eastAsia="Times New Roman" w:hAnsi="Tahoma" w:cs="Tahoma"/>
          <w:b/>
          <w:sz w:val="16"/>
          <w:szCs w:val="16"/>
          <w:lang w:eastAsia="pl-PL"/>
        </w:rPr>
        <w:t>*</w:t>
      </w:r>
      <w:r w:rsidRPr="00001395">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001395">
        <w:rPr>
          <w:rFonts w:ascii="Tahoma" w:eastAsia="Times New Roman" w:hAnsi="Tahoma" w:cs="Tahoma"/>
          <w:b/>
          <w:bCs/>
          <w:sz w:val="16"/>
          <w:szCs w:val="18"/>
          <w:lang w:eastAsia="pl-PL"/>
        </w:rPr>
        <w:t>*</w:t>
      </w:r>
      <w:r w:rsidRPr="00001395">
        <w:rPr>
          <w:rFonts w:ascii="Tahoma" w:eastAsia="Times New Roman" w:hAnsi="Tahoma" w:cs="Tahoma"/>
          <w:bCs/>
          <w:sz w:val="16"/>
          <w:szCs w:val="24"/>
          <w:lang w:eastAsia="pl-PL"/>
        </w:rPr>
        <w:t xml:space="preserve">ilość opakowań (kol.7) należy zaokrąglić do pełnych opakowań </w:t>
      </w:r>
      <w:r w:rsidRPr="00001395">
        <w:rPr>
          <w:rFonts w:ascii="Tahoma" w:eastAsia="Times New Roman" w:hAnsi="Tahoma" w:cs="Tahoma"/>
          <w:bCs/>
          <w:sz w:val="16"/>
          <w:szCs w:val="16"/>
          <w:lang w:eastAsia="pl-PL"/>
        </w:rPr>
        <w:t>tak jak będą Zamawiającemu dostarczane w opakowaniu handlowym</w:t>
      </w:r>
      <w:r w:rsidRPr="00001395">
        <w:rPr>
          <w:rFonts w:ascii="Tahoma" w:eastAsia="Times New Roman" w:hAnsi="Tahoma" w:cs="Tahoma"/>
          <w:bCs/>
          <w:sz w:val="16"/>
          <w:szCs w:val="24"/>
          <w:lang w:eastAsia="pl-PL"/>
        </w:rPr>
        <w:t xml:space="preserve"> ,  oferując nie mniej niż wymagana ilość </w:t>
      </w:r>
    </w:p>
    <w:p w:rsidR="00001395" w:rsidRPr="00001395" w:rsidRDefault="00001395" w:rsidP="00001395">
      <w:pPr>
        <w:suppressAutoHyphens/>
        <w:spacing w:after="0" w:line="240" w:lineRule="auto"/>
        <w:ind w:left="708"/>
        <w:rPr>
          <w:rFonts w:ascii="Tahoma" w:eastAsia="Times New Roman" w:hAnsi="Tahoma" w:cs="Tahoma"/>
          <w:bCs/>
          <w:sz w:val="16"/>
          <w:szCs w:val="24"/>
          <w:lang w:eastAsia="pl-PL"/>
        </w:rPr>
      </w:pPr>
      <w:r w:rsidRPr="00001395">
        <w:rPr>
          <w:rFonts w:ascii="Tahoma" w:eastAsia="Times New Roman" w:hAnsi="Tahoma" w:cs="Tahoma"/>
          <w:bCs/>
          <w:sz w:val="16"/>
          <w:szCs w:val="24"/>
          <w:lang w:eastAsia="pl-PL"/>
        </w:rPr>
        <w:t xml:space="preserve">** cenę jednostkową netto wskazać za oferowane opakowanie </w:t>
      </w: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10620" w:firstLine="708"/>
        <w:rPr>
          <w:rFonts w:ascii="Tahoma" w:eastAsia="Times New Roman" w:hAnsi="Tahoma" w:cs="Tahoma"/>
          <w:i/>
          <w:sz w:val="16"/>
          <w:szCs w:val="16"/>
          <w:lang w:eastAsia="pl-PL"/>
        </w:rPr>
      </w:pPr>
      <w:r w:rsidRPr="00001395">
        <w:rPr>
          <w:rFonts w:ascii="Tahoma" w:eastAsia="Times New Roman" w:hAnsi="Tahoma" w:cs="Tahoma"/>
          <w:i/>
          <w:sz w:val="16"/>
          <w:szCs w:val="16"/>
          <w:lang w:eastAsia="pl-PL"/>
        </w:rPr>
        <w:t xml:space="preserve">          ................................................................................</w:t>
      </w:r>
    </w:p>
    <w:p w:rsidR="00001395" w:rsidRPr="00001395" w:rsidRDefault="00001395" w:rsidP="00001395">
      <w:pPr>
        <w:suppressAutoHyphens/>
        <w:spacing w:after="0" w:line="240" w:lineRule="auto"/>
        <w:jc w:val="right"/>
        <w:rPr>
          <w:rFonts w:ascii="Tahoma" w:eastAsia="Times New Roman" w:hAnsi="Tahoma" w:cs="Tahoma"/>
          <w:i/>
          <w:sz w:val="16"/>
          <w:szCs w:val="16"/>
          <w:lang w:eastAsia="pl-PL"/>
        </w:rPr>
      </w:pPr>
      <w:r w:rsidRPr="00001395">
        <w:rPr>
          <w:rFonts w:ascii="Tahoma" w:eastAsia="Times New Roman" w:hAnsi="Tahoma" w:cs="Tahoma"/>
          <w:i/>
          <w:sz w:val="16"/>
          <w:szCs w:val="16"/>
          <w:lang w:eastAsia="pl-PL"/>
        </w:rPr>
        <w:t xml:space="preserve">podpis i pieczęć osoby uprawnionej/osób uprawnionych </w:t>
      </w:r>
    </w:p>
    <w:p w:rsidR="00001395" w:rsidRPr="00001395" w:rsidRDefault="00001395" w:rsidP="00001395">
      <w:pPr>
        <w:suppressAutoHyphens/>
        <w:spacing w:after="0" w:line="240" w:lineRule="auto"/>
        <w:jc w:val="right"/>
        <w:rPr>
          <w:rFonts w:ascii="Tahoma" w:eastAsia="Times New Roman" w:hAnsi="Tahoma" w:cs="Tahoma"/>
          <w:i/>
          <w:sz w:val="16"/>
          <w:szCs w:val="16"/>
          <w:lang w:eastAsia="pl-PL"/>
        </w:rPr>
      </w:pPr>
      <w:r w:rsidRPr="00001395">
        <w:rPr>
          <w:rFonts w:ascii="Tahoma" w:eastAsia="Times New Roman" w:hAnsi="Tahoma" w:cs="Tahoma"/>
          <w:i/>
          <w:sz w:val="16"/>
          <w:szCs w:val="16"/>
          <w:lang w:eastAsia="pl-PL"/>
        </w:rPr>
        <w:t xml:space="preserve">                                                                                                                                                                                     do reprezentowania wykonawcy   </w:t>
      </w: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001395" w:rsidRPr="00001395" w:rsidRDefault="00001395" w:rsidP="00001395">
      <w:pPr>
        <w:suppressAutoHyphens/>
        <w:spacing w:after="0" w:line="240" w:lineRule="auto"/>
        <w:ind w:left="708"/>
        <w:rPr>
          <w:rFonts w:ascii="Tahoma" w:eastAsia="Times New Roman" w:hAnsi="Tahoma" w:cs="Tahoma"/>
          <w:b/>
          <w:sz w:val="16"/>
          <w:szCs w:val="16"/>
          <w:lang w:eastAsia="pl-PL"/>
        </w:rPr>
      </w:pPr>
    </w:p>
    <w:p w:rsidR="00293D23" w:rsidRDefault="00293D23" w:rsidP="00402A09">
      <w:pPr>
        <w:keepNext/>
        <w:spacing w:after="0" w:line="240" w:lineRule="auto"/>
        <w:jc w:val="center"/>
        <w:outlineLvl w:val="0"/>
        <w:rPr>
          <w:rFonts w:ascii="Tahoma" w:eastAsia="Times New Roman" w:hAnsi="Tahoma" w:cs="Tahoma"/>
          <w:b/>
          <w:bCs/>
          <w:sz w:val="20"/>
          <w:szCs w:val="24"/>
          <w:lang w:eastAsia="pl-PL"/>
        </w:rPr>
      </w:pPr>
    </w:p>
    <w:p w:rsidR="00293D23" w:rsidRDefault="00293D23" w:rsidP="00402A09">
      <w:pPr>
        <w:keepNext/>
        <w:spacing w:after="0" w:line="240" w:lineRule="auto"/>
        <w:jc w:val="center"/>
        <w:outlineLvl w:val="0"/>
        <w:rPr>
          <w:rFonts w:ascii="Tahoma" w:eastAsia="Times New Roman" w:hAnsi="Tahoma" w:cs="Tahoma"/>
          <w:b/>
          <w:bCs/>
          <w:sz w:val="20"/>
          <w:szCs w:val="24"/>
          <w:lang w:eastAsia="pl-PL"/>
        </w:rPr>
      </w:pPr>
    </w:p>
    <w:p w:rsidR="00293D23" w:rsidRDefault="00293D23" w:rsidP="00402A09">
      <w:pPr>
        <w:keepNext/>
        <w:spacing w:after="0" w:line="240" w:lineRule="auto"/>
        <w:jc w:val="center"/>
        <w:outlineLvl w:val="0"/>
        <w:rPr>
          <w:rFonts w:ascii="Tahoma" w:eastAsia="Times New Roman" w:hAnsi="Tahoma" w:cs="Tahoma"/>
          <w:b/>
          <w:bCs/>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034DC2" w:rsidRDefault="00034DC2" w:rsidP="00C74478">
      <w:pPr>
        <w:spacing w:after="0" w:line="240" w:lineRule="auto"/>
        <w:jc w:val="both"/>
        <w:rPr>
          <w:rFonts w:ascii="Tahoma" w:eastAsia="Times New Roman" w:hAnsi="Tahoma" w:cs="Tahoma"/>
          <w:sz w:val="20"/>
          <w:szCs w:val="24"/>
          <w:lang w:eastAsia="pl-PL"/>
        </w:rPr>
      </w:pPr>
    </w:p>
    <w:p w:rsidR="00034DC2" w:rsidRDefault="00034DC2" w:rsidP="00C74478">
      <w:pPr>
        <w:spacing w:after="0" w:line="240" w:lineRule="auto"/>
        <w:jc w:val="both"/>
        <w:rPr>
          <w:rFonts w:ascii="Tahoma" w:eastAsia="Times New Roman" w:hAnsi="Tahoma" w:cs="Tahoma"/>
          <w:sz w:val="20"/>
          <w:szCs w:val="24"/>
          <w:lang w:eastAsia="pl-PL"/>
        </w:rPr>
      </w:pPr>
    </w:p>
    <w:p w:rsidR="00034DC2" w:rsidRDefault="00034DC2" w:rsidP="00C74478">
      <w:pPr>
        <w:spacing w:after="0" w:line="240" w:lineRule="auto"/>
        <w:jc w:val="both"/>
        <w:rPr>
          <w:rFonts w:ascii="Tahoma" w:eastAsia="Times New Roman" w:hAnsi="Tahoma" w:cs="Tahoma"/>
          <w:sz w:val="20"/>
          <w:szCs w:val="24"/>
          <w:lang w:eastAsia="pl-PL"/>
        </w:rPr>
      </w:pPr>
    </w:p>
    <w:p w:rsidR="00C74478" w:rsidRPr="00244209" w:rsidRDefault="00C74478" w:rsidP="00C7447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C74478" w:rsidRDefault="00C74478" w:rsidP="00C7447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Załącznik nr 4.2</w:t>
      </w:r>
    </w:p>
    <w:p w:rsidR="00266B11" w:rsidRPr="00244209" w:rsidRDefault="00266B11" w:rsidP="00C74478">
      <w:pPr>
        <w:spacing w:after="0" w:line="240" w:lineRule="auto"/>
        <w:jc w:val="both"/>
        <w:rPr>
          <w:rFonts w:ascii="Tahoma" w:eastAsia="Times New Roman" w:hAnsi="Tahoma" w:cs="Tahoma"/>
          <w:sz w:val="16"/>
          <w:szCs w:val="24"/>
          <w:lang w:eastAsia="pl-PL"/>
        </w:rPr>
      </w:pP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C74478" w:rsidRPr="00512731" w:rsidRDefault="00C74478" w:rsidP="00C74478">
      <w:pPr>
        <w:spacing w:after="0" w:line="240" w:lineRule="auto"/>
        <w:ind w:firstLine="360"/>
        <w:jc w:val="center"/>
        <w:rPr>
          <w:rFonts w:ascii="Tahoma" w:eastAsia="Times New Roman" w:hAnsi="Tahoma" w:cs="Tahoma"/>
          <w:b/>
          <w:bCs/>
          <w:sz w:val="20"/>
          <w:szCs w:val="24"/>
          <w:lang w:eastAsia="pl-PL"/>
        </w:rPr>
      </w:pPr>
      <w:r w:rsidRPr="00512731">
        <w:rPr>
          <w:rFonts w:ascii="Tahoma" w:eastAsia="Times New Roman" w:hAnsi="Tahoma" w:cs="Tahoma"/>
          <w:b/>
          <w:bCs/>
          <w:sz w:val="20"/>
          <w:szCs w:val="24"/>
          <w:lang w:eastAsia="pl-PL"/>
        </w:rPr>
        <w:t>FORMULARZ CENOWY</w:t>
      </w:r>
    </w:p>
    <w:p w:rsidR="00C74478" w:rsidRDefault="00C74478" w:rsidP="00C74478">
      <w:pPr>
        <w:spacing w:after="0" w:line="240" w:lineRule="auto"/>
        <w:ind w:firstLine="360"/>
        <w:jc w:val="center"/>
        <w:rPr>
          <w:rFonts w:ascii="Tahoma" w:eastAsia="Times New Roman" w:hAnsi="Tahoma" w:cs="Tahoma"/>
          <w:sz w:val="20"/>
          <w:szCs w:val="24"/>
          <w:lang w:eastAsia="pl-PL"/>
        </w:rPr>
      </w:pPr>
      <w:r w:rsidRPr="00512731">
        <w:rPr>
          <w:rFonts w:ascii="Tahoma" w:eastAsia="Times New Roman" w:hAnsi="Tahoma" w:cs="Tahoma"/>
          <w:b/>
          <w:bCs/>
          <w:sz w:val="20"/>
          <w:szCs w:val="24"/>
          <w:lang w:eastAsia="pl-PL"/>
        </w:rPr>
        <w:t>WYSZCZEGÓLNIENIE ASORTYMENTOWE I ILOŚCIOWE PRZEDMIOTU ZAMÓWIENIA</w:t>
      </w:r>
    </w:p>
    <w:p w:rsidR="00C74478" w:rsidRDefault="00C74478" w:rsidP="00C74478">
      <w:pPr>
        <w:spacing w:after="0" w:line="240" w:lineRule="auto"/>
        <w:jc w:val="center"/>
        <w:rPr>
          <w:rFonts w:ascii="Tahoma" w:eastAsia="Times New Roman" w:hAnsi="Tahoma" w:cs="Tahoma"/>
          <w:bCs/>
          <w:sz w:val="20"/>
          <w:szCs w:val="20"/>
          <w:lang w:eastAsia="pl-PL"/>
        </w:rPr>
      </w:pPr>
      <w:r w:rsidRPr="00E928D0">
        <w:rPr>
          <w:rFonts w:ascii="Tahoma" w:eastAsia="Times New Roman" w:hAnsi="Tahoma" w:cs="Tahoma"/>
          <w:b/>
          <w:sz w:val="20"/>
          <w:szCs w:val="20"/>
          <w:lang w:eastAsia="pl-PL"/>
        </w:rPr>
        <w:t xml:space="preserve">Część </w:t>
      </w:r>
      <w:r>
        <w:rPr>
          <w:rFonts w:ascii="Tahoma" w:eastAsia="Times New Roman" w:hAnsi="Tahoma" w:cs="Tahoma"/>
          <w:b/>
          <w:sz w:val="20"/>
          <w:szCs w:val="20"/>
          <w:lang w:eastAsia="pl-PL"/>
        </w:rPr>
        <w:t>2</w:t>
      </w:r>
      <w:r w:rsidRPr="00E928D0">
        <w:rPr>
          <w:rFonts w:ascii="Tahoma" w:eastAsia="Times New Roman" w:hAnsi="Tahoma" w:cs="Tahoma"/>
          <w:sz w:val="20"/>
          <w:szCs w:val="20"/>
          <w:lang w:eastAsia="pl-PL"/>
        </w:rPr>
        <w:t xml:space="preserve"> </w:t>
      </w:r>
      <w:r w:rsidRPr="00E928D0">
        <w:rPr>
          <w:rFonts w:ascii="Tahoma" w:eastAsia="Times New Roman" w:hAnsi="Tahoma" w:cs="Tahoma"/>
          <w:b/>
          <w:bCs/>
          <w:sz w:val="20"/>
          <w:szCs w:val="20"/>
          <w:lang w:eastAsia="pl-PL"/>
        </w:rPr>
        <w:t xml:space="preserve"> – </w:t>
      </w:r>
      <w:r>
        <w:rPr>
          <w:rFonts w:ascii="Tahoma" w:eastAsia="Times New Roman" w:hAnsi="Tahoma" w:cs="Tahoma"/>
          <w:bCs/>
          <w:sz w:val="20"/>
          <w:szCs w:val="20"/>
          <w:lang w:eastAsia="pl-PL"/>
        </w:rPr>
        <w:t xml:space="preserve">Chusteczki do dezynfekcji – alkoholowe </w:t>
      </w:r>
    </w:p>
    <w:p w:rsidR="00C74478" w:rsidRPr="00E928D0" w:rsidRDefault="00C74478" w:rsidP="00C74478">
      <w:pPr>
        <w:spacing w:after="0" w:line="240" w:lineRule="auto"/>
        <w:jc w:val="center"/>
        <w:rPr>
          <w:rFonts w:ascii="Tahoma" w:eastAsia="Times New Roman" w:hAnsi="Tahoma" w:cs="Tahoma"/>
          <w:b/>
          <w:bCs/>
          <w:sz w:val="20"/>
          <w:szCs w:val="20"/>
          <w:lang w:eastAsia="pl-PL"/>
        </w:rPr>
      </w:pPr>
    </w:p>
    <w:tbl>
      <w:tblPr>
        <w:tblW w:w="1487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7"/>
        <w:gridCol w:w="4903"/>
        <w:gridCol w:w="1759"/>
        <w:gridCol w:w="1300"/>
        <w:gridCol w:w="1180"/>
        <w:gridCol w:w="1581"/>
        <w:gridCol w:w="1232"/>
        <w:gridCol w:w="1054"/>
        <w:gridCol w:w="1335"/>
      </w:tblGrid>
      <w:tr w:rsidR="00C74478" w:rsidRPr="00512731" w:rsidTr="00034DC2">
        <w:trPr>
          <w:trHeight w:val="1211"/>
        </w:trPr>
        <w:tc>
          <w:tcPr>
            <w:tcW w:w="527" w:type="dxa"/>
            <w:tcBorders>
              <w:top w:val="single" w:sz="4" w:space="0" w:color="auto"/>
              <w:left w:val="single" w:sz="4" w:space="0" w:color="auto"/>
              <w:bottom w:val="single" w:sz="4" w:space="0" w:color="auto"/>
              <w:right w:val="single" w:sz="4" w:space="0" w:color="auto"/>
            </w:tcBorders>
            <w:hideMark/>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Lp.</w:t>
            </w:r>
          </w:p>
        </w:tc>
        <w:tc>
          <w:tcPr>
            <w:tcW w:w="4903"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Nazwa artykułu</w:t>
            </w:r>
          </w:p>
          <w:p w:rsidR="00C74478" w:rsidRPr="00512731" w:rsidRDefault="00C74478" w:rsidP="00C74478">
            <w:pPr>
              <w:jc w:val="center"/>
              <w:rPr>
                <w:rFonts w:ascii="Tahoma" w:hAnsi="Tahoma" w:cs="Tahoma"/>
                <w:bCs/>
                <w:sz w:val="16"/>
                <w:szCs w:val="16"/>
                <w:lang w:eastAsia="pl-PL"/>
              </w:rPr>
            </w:pPr>
          </w:p>
        </w:tc>
        <w:tc>
          <w:tcPr>
            <w:tcW w:w="1759" w:type="dxa"/>
            <w:tcBorders>
              <w:top w:val="single" w:sz="4" w:space="0" w:color="auto"/>
              <w:left w:val="single" w:sz="4" w:space="0" w:color="auto"/>
              <w:bottom w:val="single" w:sz="4" w:space="0" w:color="auto"/>
              <w:right w:val="single" w:sz="4" w:space="0" w:color="auto"/>
            </w:tcBorders>
            <w:hideMark/>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Nazwa handlowa oferowanego produktu oraz nazwa producenta</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4478" w:rsidRDefault="00C74478" w:rsidP="00C74478">
            <w:pPr>
              <w:jc w:val="center"/>
              <w:rPr>
                <w:rFonts w:ascii="Tahoma" w:hAnsi="Tahoma" w:cs="Tahoma"/>
                <w:bCs/>
                <w:sz w:val="16"/>
                <w:szCs w:val="16"/>
                <w:lang w:eastAsia="pl-PL"/>
              </w:rPr>
            </w:pPr>
          </w:p>
          <w:p w:rsidR="00C74478"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j.m.</w:t>
            </w:r>
          </w:p>
          <w:p w:rsidR="00C74478" w:rsidRPr="00512731" w:rsidRDefault="00C74478" w:rsidP="00C74478">
            <w:pPr>
              <w:jc w:val="center"/>
              <w:rPr>
                <w:rFonts w:ascii="Tahoma" w:hAnsi="Tahoma" w:cs="Tahoma"/>
                <w:bCs/>
                <w:sz w:val="16"/>
                <w:szCs w:val="16"/>
                <w:lang w:eastAsia="pl-PL"/>
              </w:rPr>
            </w:pPr>
          </w:p>
        </w:tc>
        <w:tc>
          <w:tcPr>
            <w:tcW w:w="1180" w:type="dxa"/>
            <w:tcBorders>
              <w:top w:val="single" w:sz="4" w:space="0" w:color="auto"/>
              <w:left w:val="single" w:sz="4" w:space="0" w:color="auto"/>
              <w:bottom w:val="single" w:sz="4" w:space="0" w:color="auto"/>
              <w:right w:val="single" w:sz="4" w:space="0" w:color="auto"/>
            </w:tcBorders>
            <w:hideMark/>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Wymagana ilość</w:t>
            </w:r>
          </w:p>
          <w:p w:rsidR="00C74478" w:rsidRPr="00512731" w:rsidRDefault="00C74478" w:rsidP="00C74478">
            <w:pPr>
              <w:jc w:val="center"/>
              <w:rPr>
                <w:rFonts w:ascii="Tahoma" w:hAnsi="Tahoma" w:cs="Tahoma"/>
                <w:bCs/>
                <w:sz w:val="16"/>
                <w:szCs w:val="16"/>
                <w:lang w:eastAsia="pl-PL"/>
              </w:rPr>
            </w:pPr>
          </w:p>
        </w:tc>
        <w:tc>
          <w:tcPr>
            <w:tcW w:w="1581"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 xml:space="preserve">Cena jedn. netto                        </w:t>
            </w:r>
            <w:r w:rsidRPr="00F70126">
              <w:rPr>
                <w:rFonts w:ascii="Tahoma" w:hAnsi="Tahoma" w:cs="Tahoma"/>
                <w:b/>
                <w:bCs/>
                <w:sz w:val="16"/>
                <w:szCs w:val="16"/>
                <w:lang w:eastAsia="pl-PL"/>
              </w:rPr>
              <w:t>za oferowane opakowanie</w:t>
            </w:r>
            <w:r w:rsidRPr="00512731">
              <w:rPr>
                <w:rFonts w:ascii="Tahoma" w:hAnsi="Tahoma" w:cs="Tahoma"/>
                <w:bCs/>
                <w:sz w:val="16"/>
                <w:szCs w:val="16"/>
                <w:lang w:eastAsia="pl-PL"/>
              </w:rPr>
              <w:t xml:space="preserve"> </w:t>
            </w:r>
          </w:p>
          <w:p w:rsidR="00C74478" w:rsidRPr="00512731" w:rsidRDefault="00C74478" w:rsidP="00C74478">
            <w:pPr>
              <w:jc w:val="center"/>
              <w:rPr>
                <w:rFonts w:ascii="Tahoma" w:hAnsi="Tahoma" w:cs="Tahoma"/>
                <w:bCs/>
                <w:sz w:val="16"/>
                <w:szCs w:val="16"/>
                <w:lang w:eastAsia="pl-PL"/>
              </w:rPr>
            </w:pPr>
            <w:r>
              <w:rPr>
                <w:rFonts w:ascii="Tahoma" w:hAnsi="Tahoma" w:cs="Tahoma"/>
                <w:bCs/>
                <w:sz w:val="16"/>
                <w:szCs w:val="16"/>
                <w:lang w:eastAsia="pl-PL"/>
              </w:rPr>
              <w:t>*</w:t>
            </w:r>
          </w:p>
        </w:tc>
        <w:tc>
          <w:tcPr>
            <w:tcW w:w="1232" w:type="dxa"/>
            <w:tcBorders>
              <w:top w:val="single" w:sz="4" w:space="0" w:color="auto"/>
              <w:left w:val="single" w:sz="4" w:space="0" w:color="auto"/>
              <w:bottom w:val="single" w:sz="4" w:space="0" w:color="auto"/>
              <w:right w:val="single" w:sz="4" w:space="0" w:color="auto"/>
            </w:tcBorders>
            <w:hideMark/>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Wartość           netto</w:t>
            </w:r>
          </w:p>
          <w:p w:rsidR="00C74478" w:rsidRPr="00512731" w:rsidRDefault="00C74478" w:rsidP="00C74478">
            <w:pPr>
              <w:jc w:val="center"/>
              <w:rPr>
                <w:rFonts w:ascii="Tahoma" w:hAnsi="Tahoma" w:cs="Tahoma"/>
                <w:bCs/>
                <w:sz w:val="16"/>
                <w:szCs w:val="16"/>
                <w:lang w:eastAsia="pl-PL"/>
              </w:rPr>
            </w:pPr>
          </w:p>
          <w:p w:rsidR="00C74478" w:rsidRPr="00F70126" w:rsidRDefault="00C74478" w:rsidP="00E779DD">
            <w:pPr>
              <w:jc w:val="center"/>
              <w:rPr>
                <w:rFonts w:ascii="Tahoma" w:hAnsi="Tahoma" w:cs="Tahoma"/>
                <w:b/>
                <w:bCs/>
                <w:sz w:val="16"/>
                <w:szCs w:val="16"/>
                <w:lang w:eastAsia="pl-PL"/>
              </w:rPr>
            </w:pPr>
            <w:r w:rsidRPr="00F70126">
              <w:rPr>
                <w:rFonts w:ascii="Tahoma" w:hAnsi="Tahoma" w:cs="Tahoma"/>
                <w:b/>
                <w:bCs/>
                <w:sz w:val="16"/>
                <w:szCs w:val="16"/>
                <w:lang w:eastAsia="pl-PL"/>
              </w:rPr>
              <w:t xml:space="preserve">kol. </w:t>
            </w:r>
            <w:r w:rsidR="00E779DD">
              <w:rPr>
                <w:rFonts w:ascii="Tahoma" w:hAnsi="Tahoma" w:cs="Tahoma"/>
                <w:b/>
                <w:bCs/>
                <w:sz w:val="16"/>
                <w:szCs w:val="16"/>
                <w:lang w:eastAsia="pl-PL"/>
              </w:rPr>
              <w:t>5x6</w:t>
            </w:r>
          </w:p>
        </w:tc>
        <w:tc>
          <w:tcPr>
            <w:tcW w:w="1054" w:type="dxa"/>
            <w:tcBorders>
              <w:top w:val="single" w:sz="4" w:space="0" w:color="auto"/>
              <w:left w:val="single" w:sz="4" w:space="0" w:color="auto"/>
              <w:bottom w:val="single" w:sz="4" w:space="0" w:color="auto"/>
              <w:right w:val="single" w:sz="4" w:space="0" w:color="auto"/>
            </w:tcBorders>
            <w:hideMark/>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 xml:space="preserve">Podatek </w:t>
            </w:r>
          </w:p>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VAT</w:t>
            </w:r>
          </w:p>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w:t>
            </w:r>
          </w:p>
        </w:tc>
        <w:tc>
          <w:tcPr>
            <w:tcW w:w="1335" w:type="dxa"/>
            <w:tcBorders>
              <w:top w:val="single" w:sz="4" w:space="0" w:color="auto"/>
              <w:left w:val="single" w:sz="4" w:space="0" w:color="auto"/>
              <w:bottom w:val="single" w:sz="4" w:space="0" w:color="auto"/>
              <w:right w:val="single" w:sz="4" w:space="0" w:color="auto"/>
            </w:tcBorders>
            <w:hideMark/>
          </w:tcPr>
          <w:p w:rsidR="00C74478" w:rsidRPr="00512731" w:rsidRDefault="00C74478" w:rsidP="00C74478">
            <w:pPr>
              <w:jc w:val="center"/>
              <w:rPr>
                <w:rFonts w:ascii="Tahoma" w:hAnsi="Tahoma" w:cs="Tahoma"/>
                <w:bCs/>
                <w:sz w:val="16"/>
                <w:szCs w:val="16"/>
                <w:lang w:eastAsia="pl-PL"/>
              </w:rPr>
            </w:pPr>
            <w:r w:rsidRPr="00512731">
              <w:rPr>
                <w:rFonts w:ascii="Tahoma" w:hAnsi="Tahoma" w:cs="Tahoma"/>
                <w:bCs/>
                <w:sz w:val="16"/>
                <w:szCs w:val="16"/>
                <w:lang w:eastAsia="pl-PL"/>
              </w:rPr>
              <w:t>Wartość brutto</w:t>
            </w:r>
          </w:p>
          <w:p w:rsidR="00C74478" w:rsidRPr="00512731" w:rsidRDefault="00C74478" w:rsidP="00C74478">
            <w:pPr>
              <w:jc w:val="center"/>
              <w:rPr>
                <w:rFonts w:ascii="Tahoma" w:hAnsi="Tahoma" w:cs="Tahoma"/>
                <w:bCs/>
                <w:sz w:val="16"/>
                <w:szCs w:val="16"/>
                <w:lang w:eastAsia="pl-PL"/>
              </w:rPr>
            </w:pPr>
          </w:p>
          <w:p w:rsidR="00C74478" w:rsidRPr="00512731" w:rsidRDefault="00C74478" w:rsidP="00C74478">
            <w:pPr>
              <w:jc w:val="center"/>
              <w:rPr>
                <w:rFonts w:ascii="Tahoma" w:hAnsi="Tahoma" w:cs="Tahoma"/>
                <w:bCs/>
                <w:sz w:val="16"/>
                <w:szCs w:val="16"/>
                <w:lang w:eastAsia="pl-PL"/>
              </w:rPr>
            </w:pPr>
          </w:p>
        </w:tc>
      </w:tr>
      <w:tr w:rsidR="00C74478" w:rsidRPr="00512731" w:rsidTr="00034DC2">
        <w:trPr>
          <w:trHeight w:hRule="exact" w:val="211"/>
        </w:trPr>
        <w:tc>
          <w:tcPr>
            <w:tcW w:w="527"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jc w:val="center"/>
              <w:rPr>
                <w:rFonts w:ascii="Tahoma" w:hAnsi="Tahoma" w:cs="Tahoma"/>
                <w:b/>
                <w:sz w:val="16"/>
                <w:szCs w:val="16"/>
                <w:lang w:eastAsia="pl-PL"/>
              </w:rPr>
            </w:pPr>
            <w:r w:rsidRPr="00512731">
              <w:rPr>
                <w:rFonts w:ascii="Tahoma" w:hAnsi="Tahoma" w:cs="Tahoma"/>
                <w:b/>
                <w:sz w:val="16"/>
                <w:szCs w:val="16"/>
                <w:lang w:eastAsia="pl-PL"/>
              </w:rPr>
              <w:t>1</w:t>
            </w:r>
          </w:p>
        </w:tc>
        <w:tc>
          <w:tcPr>
            <w:tcW w:w="4903"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snapToGrid w:val="0"/>
              <w:ind w:left="283" w:hanging="283"/>
              <w:jc w:val="center"/>
              <w:rPr>
                <w:rFonts w:ascii="Tahoma" w:hAnsi="Tahoma" w:cs="Tahoma"/>
                <w:b/>
                <w:bCs/>
                <w:sz w:val="16"/>
                <w:szCs w:val="16"/>
              </w:rPr>
            </w:pPr>
            <w:r w:rsidRPr="00512731">
              <w:rPr>
                <w:rFonts w:ascii="Tahoma" w:hAnsi="Tahoma" w:cs="Tahoma"/>
                <w:b/>
                <w:bCs/>
                <w:sz w:val="16"/>
                <w:szCs w:val="16"/>
              </w:rPr>
              <w:t>2</w:t>
            </w:r>
          </w:p>
        </w:tc>
        <w:tc>
          <w:tcPr>
            <w:tcW w:w="1759"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jc w:val="center"/>
              <w:rPr>
                <w:rFonts w:ascii="Tahoma" w:hAnsi="Tahoma" w:cs="Tahoma"/>
                <w:b/>
                <w:sz w:val="16"/>
                <w:szCs w:val="16"/>
                <w:lang w:eastAsia="pl-PL"/>
              </w:rPr>
            </w:pPr>
            <w:r w:rsidRPr="00512731">
              <w:rPr>
                <w:rFonts w:ascii="Tahoma" w:hAnsi="Tahoma" w:cs="Tahoma"/>
                <w:b/>
                <w:sz w:val="16"/>
                <w:szCs w:val="16"/>
                <w:lang w:eastAsia="pl-PL"/>
              </w:rPr>
              <w:t>3</w:t>
            </w:r>
          </w:p>
        </w:tc>
        <w:tc>
          <w:tcPr>
            <w:tcW w:w="1300"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jc w:val="center"/>
              <w:rPr>
                <w:rFonts w:ascii="Tahoma" w:hAnsi="Tahoma" w:cs="Tahoma"/>
                <w:b/>
                <w:sz w:val="16"/>
                <w:szCs w:val="16"/>
                <w:lang w:eastAsia="pl-PL"/>
              </w:rPr>
            </w:pPr>
            <w:r w:rsidRPr="00512731">
              <w:rPr>
                <w:rFonts w:ascii="Tahoma" w:hAnsi="Tahoma" w:cs="Tahoma"/>
                <w:b/>
                <w:sz w:val="16"/>
                <w:szCs w:val="16"/>
                <w:lang w:eastAsia="pl-PL"/>
              </w:rPr>
              <w:t>4</w:t>
            </w:r>
          </w:p>
        </w:tc>
        <w:tc>
          <w:tcPr>
            <w:tcW w:w="1180" w:type="dxa"/>
            <w:tcBorders>
              <w:top w:val="single" w:sz="4" w:space="0" w:color="auto"/>
              <w:left w:val="single" w:sz="4" w:space="0" w:color="auto"/>
              <w:bottom w:val="single" w:sz="4" w:space="0" w:color="auto"/>
              <w:right w:val="single" w:sz="4" w:space="0" w:color="auto"/>
            </w:tcBorders>
          </w:tcPr>
          <w:p w:rsidR="00C74478" w:rsidRPr="00512731" w:rsidRDefault="00C74478" w:rsidP="00C74478">
            <w:pPr>
              <w:jc w:val="center"/>
              <w:rPr>
                <w:rFonts w:ascii="Tahoma" w:hAnsi="Tahoma" w:cs="Tahoma"/>
                <w:b/>
                <w:sz w:val="16"/>
                <w:szCs w:val="16"/>
                <w:lang w:eastAsia="pl-PL"/>
              </w:rPr>
            </w:pPr>
            <w:r w:rsidRPr="00512731">
              <w:rPr>
                <w:rFonts w:ascii="Tahoma" w:hAnsi="Tahoma" w:cs="Tahoma"/>
                <w:b/>
                <w:sz w:val="16"/>
                <w:szCs w:val="16"/>
                <w:lang w:eastAsia="pl-PL"/>
              </w:rPr>
              <w:t>5</w:t>
            </w:r>
          </w:p>
        </w:tc>
        <w:tc>
          <w:tcPr>
            <w:tcW w:w="1581" w:type="dxa"/>
            <w:tcBorders>
              <w:top w:val="single" w:sz="4" w:space="0" w:color="auto"/>
              <w:left w:val="single" w:sz="4" w:space="0" w:color="auto"/>
              <w:bottom w:val="single" w:sz="4" w:space="0" w:color="auto"/>
              <w:right w:val="single" w:sz="4" w:space="0" w:color="auto"/>
            </w:tcBorders>
          </w:tcPr>
          <w:p w:rsidR="00C74478" w:rsidRPr="00512731" w:rsidRDefault="00E779DD" w:rsidP="00C74478">
            <w:pPr>
              <w:jc w:val="center"/>
              <w:rPr>
                <w:rFonts w:ascii="Tahoma" w:hAnsi="Tahoma" w:cs="Tahoma"/>
                <w:b/>
                <w:sz w:val="16"/>
                <w:szCs w:val="16"/>
                <w:lang w:eastAsia="pl-PL"/>
              </w:rPr>
            </w:pPr>
            <w:r>
              <w:rPr>
                <w:rFonts w:ascii="Tahoma" w:hAnsi="Tahoma" w:cs="Tahoma"/>
                <w:b/>
                <w:sz w:val="16"/>
                <w:szCs w:val="16"/>
                <w:lang w:eastAsia="pl-PL"/>
              </w:rPr>
              <w:t>6</w:t>
            </w:r>
          </w:p>
        </w:tc>
        <w:tc>
          <w:tcPr>
            <w:tcW w:w="1232" w:type="dxa"/>
            <w:tcBorders>
              <w:top w:val="single" w:sz="4" w:space="0" w:color="auto"/>
              <w:left w:val="single" w:sz="4" w:space="0" w:color="auto"/>
              <w:bottom w:val="single" w:sz="4" w:space="0" w:color="auto"/>
              <w:right w:val="single" w:sz="4" w:space="0" w:color="auto"/>
            </w:tcBorders>
          </w:tcPr>
          <w:p w:rsidR="00C74478" w:rsidRPr="00512731" w:rsidRDefault="00E779DD" w:rsidP="00C74478">
            <w:pPr>
              <w:jc w:val="center"/>
              <w:rPr>
                <w:rFonts w:ascii="Tahoma" w:hAnsi="Tahoma" w:cs="Tahoma"/>
                <w:b/>
                <w:sz w:val="16"/>
                <w:szCs w:val="16"/>
                <w:lang w:eastAsia="pl-PL"/>
              </w:rPr>
            </w:pPr>
            <w:r>
              <w:rPr>
                <w:rFonts w:ascii="Tahoma" w:hAnsi="Tahoma" w:cs="Tahoma"/>
                <w:b/>
                <w:sz w:val="16"/>
                <w:szCs w:val="16"/>
                <w:lang w:eastAsia="pl-PL"/>
              </w:rPr>
              <w:t>7</w:t>
            </w:r>
          </w:p>
        </w:tc>
        <w:tc>
          <w:tcPr>
            <w:tcW w:w="1054" w:type="dxa"/>
            <w:tcBorders>
              <w:top w:val="single" w:sz="4" w:space="0" w:color="auto"/>
              <w:left w:val="single" w:sz="4" w:space="0" w:color="auto"/>
              <w:bottom w:val="single" w:sz="4" w:space="0" w:color="auto"/>
              <w:right w:val="single" w:sz="4" w:space="0" w:color="auto"/>
            </w:tcBorders>
          </w:tcPr>
          <w:p w:rsidR="00C74478" w:rsidRPr="00512731" w:rsidRDefault="00E779DD" w:rsidP="00C74478">
            <w:pPr>
              <w:jc w:val="center"/>
              <w:rPr>
                <w:rFonts w:ascii="Tahoma" w:hAnsi="Tahoma" w:cs="Tahoma"/>
                <w:b/>
                <w:sz w:val="16"/>
                <w:szCs w:val="16"/>
                <w:lang w:eastAsia="pl-PL"/>
              </w:rPr>
            </w:pPr>
            <w:r>
              <w:rPr>
                <w:rFonts w:ascii="Tahoma" w:hAnsi="Tahoma" w:cs="Tahoma"/>
                <w:b/>
                <w:sz w:val="16"/>
                <w:szCs w:val="16"/>
                <w:lang w:eastAsia="pl-PL"/>
              </w:rPr>
              <w:t>8</w:t>
            </w:r>
          </w:p>
        </w:tc>
        <w:tc>
          <w:tcPr>
            <w:tcW w:w="1335" w:type="dxa"/>
            <w:tcBorders>
              <w:top w:val="single" w:sz="4" w:space="0" w:color="auto"/>
              <w:left w:val="single" w:sz="4" w:space="0" w:color="auto"/>
              <w:bottom w:val="single" w:sz="4" w:space="0" w:color="auto"/>
              <w:right w:val="single" w:sz="4" w:space="0" w:color="auto"/>
            </w:tcBorders>
          </w:tcPr>
          <w:p w:rsidR="00C74478" w:rsidRPr="00512731" w:rsidRDefault="00E779DD" w:rsidP="00C74478">
            <w:pPr>
              <w:jc w:val="center"/>
              <w:rPr>
                <w:rFonts w:ascii="Tahoma" w:hAnsi="Tahoma" w:cs="Tahoma"/>
                <w:b/>
                <w:sz w:val="16"/>
                <w:szCs w:val="16"/>
                <w:lang w:eastAsia="pl-PL"/>
              </w:rPr>
            </w:pPr>
            <w:r>
              <w:rPr>
                <w:rFonts w:ascii="Tahoma" w:hAnsi="Tahoma" w:cs="Tahoma"/>
                <w:b/>
                <w:sz w:val="16"/>
                <w:szCs w:val="16"/>
                <w:lang w:eastAsia="pl-PL"/>
              </w:rPr>
              <w:t>9</w:t>
            </w:r>
          </w:p>
        </w:tc>
      </w:tr>
      <w:tr w:rsidR="00C74478" w:rsidRPr="00512731" w:rsidTr="00034DC2">
        <w:trPr>
          <w:trHeight w:val="1037"/>
        </w:trPr>
        <w:tc>
          <w:tcPr>
            <w:tcW w:w="527" w:type="dxa"/>
            <w:vMerge w:val="restart"/>
            <w:tcBorders>
              <w:top w:val="single" w:sz="4" w:space="0" w:color="auto"/>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r>
              <w:rPr>
                <w:rFonts w:ascii="Tahoma" w:hAnsi="Tahoma" w:cs="Tahoma"/>
                <w:sz w:val="16"/>
                <w:szCs w:val="16"/>
                <w:lang w:eastAsia="pl-PL"/>
              </w:rPr>
              <w:t>1</w:t>
            </w:r>
          </w:p>
        </w:tc>
        <w:tc>
          <w:tcPr>
            <w:tcW w:w="4903" w:type="dxa"/>
            <w:vMerge w:val="restart"/>
            <w:tcBorders>
              <w:top w:val="single" w:sz="4" w:space="0" w:color="auto"/>
              <w:left w:val="single" w:sz="4" w:space="0" w:color="auto"/>
              <w:right w:val="single" w:sz="4" w:space="0" w:color="auto"/>
            </w:tcBorders>
            <w:vAlign w:val="center"/>
          </w:tcPr>
          <w:p w:rsidR="00C74478" w:rsidRPr="00C74478" w:rsidRDefault="00C74478" w:rsidP="00A1500D">
            <w:pPr>
              <w:jc w:val="both"/>
              <w:rPr>
                <w:rFonts w:ascii="Tahoma" w:hAnsi="Tahoma" w:cs="Tahoma"/>
                <w:color w:val="000000"/>
                <w:sz w:val="16"/>
                <w:szCs w:val="16"/>
              </w:rPr>
            </w:pPr>
            <w:r w:rsidRPr="00C74478">
              <w:rPr>
                <w:rFonts w:ascii="Tahoma" w:hAnsi="Tahoma" w:cs="Tahoma"/>
                <w:color w:val="000000"/>
                <w:sz w:val="16"/>
                <w:szCs w:val="16"/>
              </w:rPr>
              <w:t xml:space="preserve">Chusteczki dezynfekcyjne nasączone alkoholem. Do szybkiej dezynfekcji powierzchni, wyposażenia metoda przecierania. Nie zawierają aldehydów. Wyrób medyczny. Chusteczki z włókniny wiskozowej odrywane </w:t>
            </w:r>
            <w:proofErr w:type="spellStart"/>
            <w:r w:rsidRPr="00C74478">
              <w:rPr>
                <w:rFonts w:ascii="Tahoma" w:hAnsi="Tahoma" w:cs="Tahoma"/>
                <w:color w:val="000000"/>
                <w:sz w:val="16"/>
                <w:szCs w:val="16"/>
              </w:rPr>
              <w:t>pojedyńczo</w:t>
            </w:r>
            <w:proofErr w:type="spellEnd"/>
            <w:r w:rsidRPr="00C74478">
              <w:rPr>
                <w:rFonts w:ascii="Tahoma" w:hAnsi="Tahoma" w:cs="Tahoma"/>
                <w:color w:val="000000"/>
                <w:sz w:val="16"/>
                <w:szCs w:val="16"/>
              </w:rPr>
              <w:t xml:space="preserve">. Działanie: bakteriobójcze, </w:t>
            </w:r>
            <w:proofErr w:type="spellStart"/>
            <w:r w:rsidRPr="00C74478">
              <w:rPr>
                <w:rFonts w:ascii="Tahoma" w:hAnsi="Tahoma" w:cs="Tahoma"/>
                <w:color w:val="000000"/>
                <w:sz w:val="16"/>
                <w:szCs w:val="16"/>
              </w:rPr>
              <w:t>prątkobójcze</w:t>
            </w:r>
            <w:proofErr w:type="spellEnd"/>
            <w:r w:rsidRPr="00C74478">
              <w:rPr>
                <w:rFonts w:ascii="Tahoma" w:hAnsi="Tahoma" w:cs="Tahoma"/>
                <w:color w:val="000000"/>
                <w:sz w:val="16"/>
                <w:szCs w:val="16"/>
              </w:rPr>
              <w:t xml:space="preserve">, </w:t>
            </w:r>
            <w:proofErr w:type="spellStart"/>
            <w:r w:rsidRPr="00C74478">
              <w:rPr>
                <w:rFonts w:ascii="Tahoma" w:hAnsi="Tahoma" w:cs="Tahoma"/>
                <w:color w:val="000000"/>
                <w:sz w:val="16"/>
                <w:szCs w:val="16"/>
              </w:rPr>
              <w:t>drożdżakobójcze</w:t>
            </w:r>
            <w:proofErr w:type="spellEnd"/>
            <w:r w:rsidRPr="00C74478">
              <w:rPr>
                <w:rFonts w:ascii="Tahoma" w:hAnsi="Tahoma" w:cs="Tahoma"/>
                <w:color w:val="000000"/>
                <w:sz w:val="16"/>
                <w:szCs w:val="16"/>
              </w:rPr>
              <w:t xml:space="preserve">, </w:t>
            </w:r>
            <w:proofErr w:type="spellStart"/>
            <w:r w:rsidRPr="00C74478">
              <w:rPr>
                <w:rFonts w:ascii="Tahoma" w:hAnsi="Tahoma" w:cs="Tahoma"/>
                <w:color w:val="000000"/>
                <w:sz w:val="16"/>
                <w:szCs w:val="16"/>
              </w:rPr>
              <w:t>unieczynnia</w:t>
            </w:r>
            <w:proofErr w:type="spellEnd"/>
            <w:r w:rsidRPr="00C74478">
              <w:rPr>
                <w:rFonts w:ascii="Tahoma" w:hAnsi="Tahoma" w:cs="Tahoma"/>
                <w:color w:val="000000"/>
                <w:sz w:val="16"/>
                <w:szCs w:val="16"/>
              </w:rPr>
              <w:t xml:space="preserve"> wirusy HBV, HIV, HCV, Noro, Rota, </w:t>
            </w:r>
            <w:proofErr w:type="spellStart"/>
            <w:r w:rsidRPr="00C74478">
              <w:rPr>
                <w:rFonts w:ascii="Tahoma" w:hAnsi="Tahoma" w:cs="Tahoma"/>
                <w:color w:val="000000"/>
                <w:sz w:val="16"/>
                <w:szCs w:val="16"/>
              </w:rPr>
              <w:t>Adeno</w:t>
            </w:r>
            <w:proofErr w:type="spellEnd"/>
            <w:r w:rsidRPr="00C74478">
              <w:rPr>
                <w:rFonts w:ascii="Tahoma" w:hAnsi="Tahoma" w:cs="Tahoma"/>
                <w:color w:val="000000"/>
                <w:sz w:val="16"/>
                <w:szCs w:val="16"/>
              </w:rPr>
              <w:t xml:space="preserve">. Badania wg normy PN-EN nie mniej niż faza 2 etap 1 dla warunków czystych i brudnych. Czas ekspozycji do 2 minut. Minimalny rozmiar 400cm². </w:t>
            </w:r>
          </w:p>
        </w:tc>
        <w:tc>
          <w:tcPr>
            <w:tcW w:w="1759" w:type="dxa"/>
            <w:vMerge w:val="restart"/>
            <w:tcBorders>
              <w:top w:val="single" w:sz="4" w:space="0" w:color="auto"/>
              <w:left w:val="single" w:sz="4" w:space="0" w:color="auto"/>
              <w:right w:val="single" w:sz="4" w:space="0" w:color="auto"/>
            </w:tcBorders>
            <w:vAlign w:val="center"/>
          </w:tcPr>
          <w:p w:rsidR="00C74478" w:rsidRPr="00F70126" w:rsidRDefault="00C74478" w:rsidP="00C74478">
            <w:pPr>
              <w:jc w:val="center"/>
              <w:rPr>
                <w:rFonts w:ascii="Tahoma" w:hAnsi="Tahoma" w:cs="Tahoma"/>
                <w:sz w:val="21"/>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C74478" w:rsidRDefault="00C74478">
            <w:pPr>
              <w:jc w:val="center"/>
              <w:rPr>
                <w:rFonts w:ascii="Tahoma" w:hAnsi="Tahoma" w:cs="Tahoma"/>
                <w:color w:val="000000"/>
                <w:sz w:val="20"/>
                <w:szCs w:val="20"/>
              </w:rPr>
            </w:pPr>
            <w:r>
              <w:rPr>
                <w:rFonts w:ascii="Tahoma" w:hAnsi="Tahoma" w:cs="Tahoma"/>
                <w:color w:val="000000"/>
                <w:sz w:val="20"/>
                <w:szCs w:val="20"/>
              </w:rPr>
              <w:t xml:space="preserve">   </w:t>
            </w:r>
            <w:r w:rsidRPr="00C74478">
              <w:rPr>
                <w:rFonts w:ascii="Tahoma" w:hAnsi="Tahoma" w:cs="Tahoma"/>
                <w:color w:val="000000"/>
                <w:sz w:val="20"/>
                <w:szCs w:val="20"/>
              </w:rPr>
              <w:t xml:space="preserve">op.       </w:t>
            </w:r>
          </w:p>
          <w:p w:rsidR="00C74478" w:rsidRPr="00034DC2" w:rsidRDefault="00C74478">
            <w:pPr>
              <w:jc w:val="center"/>
              <w:rPr>
                <w:rFonts w:ascii="Tahoma" w:hAnsi="Tahoma" w:cs="Tahoma"/>
                <w:color w:val="000000"/>
                <w:sz w:val="16"/>
                <w:szCs w:val="16"/>
              </w:rPr>
            </w:pPr>
            <w:r w:rsidRPr="00034DC2">
              <w:rPr>
                <w:rFonts w:ascii="Tahoma" w:hAnsi="Tahoma" w:cs="Tahoma"/>
                <w:color w:val="000000"/>
                <w:sz w:val="16"/>
                <w:szCs w:val="16"/>
              </w:rPr>
              <w:t xml:space="preserve">    (200 sztuk) pojemnik</w:t>
            </w:r>
          </w:p>
        </w:tc>
        <w:tc>
          <w:tcPr>
            <w:tcW w:w="1180" w:type="dxa"/>
            <w:tcBorders>
              <w:top w:val="single" w:sz="4" w:space="0" w:color="auto"/>
              <w:left w:val="single" w:sz="4" w:space="0" w:color="auto"/>
              <w:right w:val="single" w:sz="4" w:space="0" w:color="auto"/>
            </w:tcBorders>
          </w:tcPr>
          <w:p w:rsidR="00C74478" w:rsidRPr="00C74478" w:rsidRDefault="00C74478" w:rsidP="00C74478">
            <w:pPr>
              <w:jc w:val="center"/>
              <w:rPr>
                <w:rFonts w:ascii="Tahoma" w:hAnsi="Tahoma" w:cs="Tahoma"/>
                <w:color w:val="000000"/>
                <w:sz w:val="20"/>
                <w:szCs w:val="20"/>
              </w:rPr>
            </w:pPr>
            <w:r w:rsidRPr="00C74478">
              <w:rPr>
                <w:rFonts w:ascii="Tahoma" w:hAnsi="Tahoma" w:cs="Tahoma"/>
                <w:color w:val="000000"/>
                <w:sz w:val="20"/>
                <w:szCs w:val="20"/>
              </w:rPr>
              <w:t>300</w:t>
            </w:r>
          </w:p>
        </w:tc>
        <w:tc>
          <w:tcPr>
            <w:tcW w:w="1581" w:type="dxa"/>
            <w:tcBorders>
              <w:top w:val="single" w:sz="4" w:space="0" w:color="auto"/>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c>
          <w:tcPr>
            <w:tcW w:w="1232" w:type="dxa"/>
            <w:tcBorders>
              <w:top w:val="single" w:sz="4" w:space="0" w:color="auto"/>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c>
          <w:tcPr>
            <w:tcW w:w="1054" w:type="dxa"/>
            <w:tcBorders>
              <w:top w:val="single" w:sz="4" w:space="0" w:color="auto"/>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c>
          <w:tcPr>
            <w:tcW w:w="1335" w:type="dxa"/>
            <w:tcBorders>
              <w:top w:val="single" w:sz="4" w:space="0" w:color="auto"/>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r>
      <w:tr w:rsidR="00C74478" w:rsidRPr="00512731" w:rsidTr="00BF0779">
        <w:trPr>
          <w:trHeight w:val="1023"/>
        </w:trPr>
        <w:tc>
          <w:tcPr>
            <w:tcW w:w="527" w:type="dxa"/>
            <w:vMerge/>
            <w:tcBorders>
              <w:left w:val="single" w:sz="4" w:space="0" w:color="auto"/>
              <w:right w:val="single" w:sz="4" w:space="0" w:color="auto"/>
            </w:tcBorders>
          </w:tcPr>
          <w:p w:rsidR="00C74478" w:rsidRDefault="00C74478" w:rsidP="00C74478">
            <w:pPr>
              <w:rPr>
                <w:rFonts w:ascii="Tahoma" w:hAnsi="Tahoma" w:cs="Tahoma"/>
                <w:sz w:val="16"/>
                <w:szCs w:val="16"/>
                <w:lang w:eastAsia="pl-PL"/>
              </w:rPr>
            </w:pPr>
          </w:p>
        </w:tc>
        <w:tc>
          <w:tcPr>
            <w:tcW w:w="4903" w:type="dxa"/>
            <w:vMerge/>
            <w:tcBorders>
              <w:left w:val="single" w:sz="4" w:space="0" w:color="auto"/>
              <w:right w:val="single" w:sz="4" w:space="0" w:color="auto"/>
            </w:tcBorders>
            <w:vAlign w:val="center"/>
          </w:tcPr>
          <w:p w:rsidR="00C74478" w:rsidRPr="00E928D0" w:rsidRDefault="00C74478" w:rsidP="00C74478">
            <w:pPr>
              <w:jc w:val="center"/>
              <w:rPr>
                <w:rFonts w:ascii="Tahoma" w:hAnsi="Tahoma" w:cs="Tahoma"/>
                <w:sz w:val="16"/>
                <w:szCs w:val="16"/>
              </w:rPr>
            </w:pPr>
          </w:p>
        </w:tc>
        <w:tc>
          <w:tcPr>
            <w:tcW w:w="1759" w:type="dxa"/>
            <w:vMerge/>
            <w:tcBorders>
              <w:left w:val="single" w:sz="4" w:space="0" w:color="auto"/>
              <w:right w:val="single" w:sz="4" w:space="0" w:color="auto"/>
            </w:tcBorders>
            <w:vAlign w:val="center"/>
          </w:tcPr>
          <w:p w:rsidR="00C74478" w:rsidRPr="00F70126" w:rsidRDefault="00C74478" w:rsidP="00C74478">
            <w:pPr>
              <w:jc w:val="center"/>
              <w:rPr>
                <w:rFonts w:ascii="Tahoma" w:hAnsi="Tahoma" w:cs="Tahoma"/>
                <w:sz w:val="21"/>
                <w:szCs w:val="21"/>
              </w:rPr>
            </w:pPr>
          </w:p>
        </w:tc>
        <w:tc>
          <w:tcPr>
            <w:tcW w:w="1300" w:type="dxa"/>
            <w:tcBorders>
              <w:top w:val="single" w:sz="4" w:space="0" w:color="auto"/>
              <w:left w:val="single" w:sz="4" w:space="0" w:color="auto"/>
              <w:bottom w:val="single" w:sz="4" w:space="0" w:color="auto"/>
              <w:right w:val="single" w:sz="4" w:space="0" w:color="auto"/>
            </w:tcBorders>
          </w:tcPr>
          <w:p w:rsidR="00C74478" w:rsidRDefault="00C74478" w:rsidP="00C74478">
            <w:pPr>
              <w:jc w:val="center"/>
              <w:rPr>
                <w:rFonts w:ascii="Tahoma" w:hAnsi="Tahoma" w:cs="Tahoma"/>
                <w:color w:val="000000"/>
                <w:sz w:val="20"/>
                <w:szCs w:val="20"/>
              </w:rPr>
            </w:pPr>
            <w:r w:rsidRPr="00C74478">
              <w:rPr>
                <w:rFonts w:ascii="Tahoma" w:hAnsi="Tahoma" w:cs="Tahoma"/>
                <w:color w:val="000000"/>
                <w:sz w:val="20"/>
                <w:szCs w:val="20"/>
              </w:rPr>
              <w:t xml:space="preserve">op.          </w:t>
            </w:r>
          </w:p>
          <w:p w:rsidR="00C74478" w:rsidRPr="00034DC2" w:rsidRDefault="00C74478" w:rsidP="00C74478">
            <w:pPr>
              <w:jc w:val="center"/>
              <w:rPr>
                <w:rFonts w:ascii="Tahoma" w:hAnsi="Tahoma" w:cs="Tahoma"/>
                <w:color w:val="000000"/>
                <w:sz w:val="16"/>
                <w:szCs w:val="16"/>
              </w:rPr>
            </w:pPr>
            <w:r w:rsidRPr="00C74478">
              <w:rPr>
                <w:rFonts w:ascii="Tahoma" w:hAnsi="Tahoma" w:cs="Tahoma"/>
                <w:color w:val="000000"/>
                <w:sz w:val="20"/>
                <w:szCs w:val="20"/>
              </w:rPr>
              <w:t xml:space="preserve"> </w:t>
            </w:r>
            <w:r w:rsidRPr="00034DC2">
              <w:rPr>
                <w:rFonts w:ascii="Tahoma" w:hAnsi="Tahoma" w:cs="Tahoma"/>
                <w:color w:val="000000"/>
                <w:sz w:val="16"/>
                <w:szCs w:val="16"/>
              </w:rPr>
              <w:t>(200 sztuk) zapas</w:t>
            </w:r>
          </w:p>
        </w:tc>
        <w:tc>
          <w:tcPr>
            <w:tcW w:w="1180" w:type="dxa"/>
            <w:tcBorders>
              <w:left w:val="single" w:sz="4" w:space="0" w:color="auto"/>
              <w:right w:val="single" w:sz="4" w:space="0" w:color="auto"/>
            </w:tcBorders>
          </w:tcPr>
          <w:p w:rsidR="00C74478" w:rsidRPr="00C74478" w:rsidRDefault="00C74478" w:rsidP="00C74478">
            <w:pPr>
              <w:jc w:val="center"/>
              <w:rPr>
                <w:rFonts w:ascii="Tahoma" w:hAnsi="Tahoma" w:cs="Tahoma"/>
                <w:color w:val="000000"/>
                <w:sz w:val="20"/>
                <w:szCs w:val="20"/>
              </w:rPr>
            </w:pPr>
            <w:r w:rsidRPr="00C74478">
              <w:rPr>
                <w:rFonts w:ascii="Tahoma" w:hAnsi="Tahoma" w:cs="Tahoma"/>
                <w:color w:val="000000"/>
                <w:sz w:val="20"/>
                <w:szCs w:val="20"/>
              </w:rPr>
              <w:t>450</w:t>
            </w:r>
          </w:p>
        </w:tc>
        <w:tc>
          <w:tcPr>
            <w:tcW w:w="1581" w:type="dxa"/>
            <w:tcBorders>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c>
          <w:tcPr>
            <w:tcW w:w="1232" w:type="dxa"/>
            <w:tcBorders>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c>
          <w:tcPr>
            <w:tcW w:w="1054" w:type="dxa"/>
            <w:tcBorders>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c>
          <w:tcPr>
            <w:tcW w:w="1335" w:type="dxa"/>
            <w:tcBorders>
              <w:left w:val="single" w:sz="4" w:space="0" w:color="auto"/>
              <w:right w:val="single" w:sz="4" w:space="0" w:color="auto"/>
            </w:tcBorders>
          </w:tcPr>
          <w:p w:rsidR="00C74478" w:rsidRPr="00512731" w:rsidRDefault="00C74478" w:rsidP="00C74478">
            <w:pPr>
              <w:rPr>
                <w:rFonts w:ascii="Tahoma" w:hAnsi="Tahoma" w:cs="Tahoma"/>
                <w:sz w:val="16"/>
                <w:szCs w:val="16"/>
                <w:lang w:eastAsia="pl-PL"/>
              </w:rPr>
            </w:pPr>
          </w:p>
        </w:tc>
      </w:tr>
      <w:tr w:rsidR="00BF0779" w:rsidRPr="00512731" w:rsidTr="00BF0779">
        <w:trPr>
          <w:trHeight w:val="160"/>
        </w:trPr>
        <w:tc>
          <w:tcPr>
            <w:tcW w:w="11250" w:type="dxa"/>
            <w:gridSpan w:val="6"/>
            <w:tcBorders>
              <w:left w:val="single" w:sz="4" w:space="0" w:color="auto"/>
              <w:bottom w:val="single" w:sz="4" w:space="0" w:color="auto"/>
              <w:right w:val="single" w:sz="4" w:space="0" w:color="auto"/>
            </w:tcBorders>
          </w:tcPr>
          <w:p w:rsidR="00BF0779" w:rsidRPr="00BF0779" w:rsidRDefault="00BF0779" w:rsidP="00C74478">
            <w:pPr>
              <w:rPr>
                <w:rFonts w:ascii="Tahoma" w:hAnsi="Tahoma" w:cs="Tahoma"/>
                <w:b/>
                <w:sz w:val="16"/>
                <w:szCs w:val="16"/>
                <w:lang w:eastAsia="pl-PL"/>
              </w:rPr>
            </w:pPr>
            <w:r w:rsidRPr="00BF0779">
              <w:rPr>
                <w:rFonts w:ascii="Tahoma" w:hAnsi="Tahoma" w:cs="Tahoma"/>
                <w:b/>
                <w:sz w:val="16"/>
                <w:szCs w:val="16"/>
                <w:lang w:eastAsia="pl-PL"/>
              </w:rPr>
              <w:t>RAZEM:</w:t>
            </w:r>
          </w:p>
        </w:tc>
        <w:tc>
          <w:tcPr>
            <w:tcW w:w="1232" w:type="dxa"/>
            <w:tcBorders>
              <w:left w:val="single" w:sz="4" w:space="0" w:color="auto"/>
              <w:bottom w:val="single" w:sz="4" w:space="0" w:color="auto"/>
              <w:right w:val="single" w:sz="4" w:space="0" w:color="auto"/>
            </w:tcBorders>
          </w:tcPr>
          <w:p w:rsidR="00BF0779" w:rsidRPr="00512731" w:rsidRDefault="00BF0779" w:rsidP="00C74478">
            <w:pPr>
              <w:rPr>
                <w:rFonts w:ascii="Tahoma" w:hAnsi="Tahoma" w:cs="Tahoma"/>
                <w:sz w:val="16"/>
                <w:szCs w:val="16"/>
                <w:lang w:eastAsia="pl-PL"/>
              </w:rPr>
            </w:pPr>
          </w:p>
        </w:tc>
        <w:tc>
          <w:tcPr>
            <w:tcW w:w="1054" w:type="dxa"/>
            <w:tcBorders>
              <w:left w:val="single" w:sz="4" w:space="0" w:color="auto"/>
              <w:bottom w:val="single" w:sz="4" w:space="0" w:color="auto"/>
              <w:right w:val="single" w:sz="4" w:space="0" w:color="auto"/>
            </w:tcBorders>
          </w:tcPr>
          <w:p w:rsidR="00BF0779" w:rsidRPr="00512731" w:rsidRDefault="00BF0779" w:rsidP="00C74478">
            <w:pPr>
              <w:rPr>
                <w:rFonts w:ascii="Tahoma" w:hAnsi="Tahoma" w:cs="Tahoma"/>
                <w:sz w:val="16"/>
                <w:szCs w:val="16"/>
                <w:lang w:eastAsia="pl-PL"/>
              </w:rPr>
            </w:pPr>
          </w:p>
        </w:tc>
        <w:tc>
          <w:tcPr>
            <w:tcW w:w="1335" w:type="dxa"/>
            <w:tcBorders>
              <w:left w:val="single" w:sz="4" w:space="0" w:color="auto"/>
              <w:bottom w:val="single" w:sz="4" w:space="0" w:color="auto"/>
              <w:right w:val="single" w:sz="4" w:space="0" w:color="auto"/>
            </w:tcBorders>
          </w:tcPr>
          <w:p w:rsidR="00BF0779" w:rsidRPr="00512731" w:rsidRDefault="00BF0779" w:rsidP="00C74478">
            <w:pPr>
              <w:rPr>
                <w:rFonts w:ascii="Tahoma" w:hAnsi="Tahoma" w:cs="Tahoma"/>
                <w:sz w:val="16"/>
                <w:szCs w:val="16"/>
                <w:lang w:eastAsia="pl-PL"/>
              </w:rPr>
            </w:pPr>
          </w:p>
        </w:tc>
      </w:tr>
    </w:tbl>
    <w:p w:rsidR="00C74478" w:rsidRPr="00512731" w:rsidRDefault="00C74478" w:rsidP="00C74478">
      <w:pPr>
        <w:spacing w:after="0" w:line="240" w:lineRule="auto"/>
        <w:ind w:left="708"/>
        <w:rPr>
          <w:rFonts w:ascii="Tahoma" w:eastAsia="Times New Roman" w:hAnsi="Tahoma" w:cs="Tahoma"/>
          <w:bCs/>
          <w:sz w:val="16"/>
          <w:szCs w:val="24"/>
          <w:lang w:eastAsia="pl-PL"/>
        </w:rPr>
      </w:pPr>
    </w:p>
    <w:p w:rsidR="00C74478" w:rsidRDefault="00C74478" w:rsidP="00C74478">
      <w:pPr>
        <w:spacing w:after="0" w:line="240" w:lineRule="auto"/>
        <w:ind w:left="708"/>
        <w:rPr>
          <w:rFonts w:ascii="Tahoma" w:eastAsia="Times New Roman" w:hAnsi="Tahoma" w:cs="Tahoma"/>
          <w:bCs/>
          <w:sz w:val="16"/>
          <w:szCs w:val="24"/>
          <w:lang w:eastAsia="pl-PL"/>
        </w:rPr>
      </w:pPr>
      <w:r w:rsidRPr="00512731">
        <w:rPr>
          <w:rFonts w:ascii="Tahoma" w:eastAsia="Times New Roman" w:hAnsi="Tahoma" w:cs="Tahoma"/>
          <w:bCs/>
          <w:sz w:val="16"/>
          <w:szCs w:val="24"/>
          <w:lang w:eastAsia="pl-PL"/>
        </w:rPr>
        <w:t xml:space="preserve">* cenę jednostkową netto wskazać za oferowane opakowanie </w:t>
      </w:r>
    </w:p>
    <w:p w:rsidR="00C74478" w:rsidRDefault="00C74478" w:rsidP="00C74478">
      <w:pPr>
        <w:spacing w:after="0" w:line="240" w:lineRule="auto"/>
        <w:ind w:left="708"/>
        <w:rPr>
          <w:rFonts w:ascii="Tahoma" w:eastAsia="Times New Roman" w:hAnsi="Tahoma" w:cs="Tahoma"/>
          <w:bCs/>
          <w:sz w:val="16"/>
          <w:szCs w:val="24"/>
          <w:lang w:eastAsia="pl-PL"/>
        </w:rPr>
      </w:pPr>
    </w:p>
    <w:p w:rsidR="00C74478" w:rsidRDefault="00C74478" w:rsidP="00C74478">
      <w:pPr>
        <w:spacing w:after="0" w:line="240" w:lineRule="auto"/>
        <w:ind w:left="708"/>
        <w:rPr>
          <w:rFonts w:ascii="Tahoma" w:eastAsia="Times New Roman" w:hAnsi="Tahoma" w:cs="Tahoma"/>
          <w:bCs/>
          <w:sz w:val="16"/>
          <w:szCs w:val="24"/>
          <w:lang w:eastAsia="pl-PL"/>
        </w:rPr>
      </w:pPr>
    </w:p>
    <w:p w:rsidR="00C74478" w:rsidRDefault="00C74478" w:rsidP="00C74478">
      <w:pPr>
        <w:spacing w:after="0" w:line="240" w:lineRule="auto"/>
        <w:ind w:left="708"/>
        <w:rPr>
          <w:rFonts w:ascii="Tahoma" w:eastAsia="Times New Roman" w:hAnsi="Tahoma" w:cs="Tahoma"/>
          <w:bCs/>
          <w:sz w:val="16"/>
          <w:szCs w:val="24"/>
          <w:lang w:eastAsia="pl-PL"/>
        </w:rPr>
      </w:pPr>
    </w:p>
    <w:p w:rsidR="00C74478" w:rsidRPr="00512731" w:rsidRDefault="00C74478" w:rsidP="00C74478">
      <w:pPr>
        <w:spacing w:after="0" w:line="240" w:lineRule="auto"/>
        <w:ind w:left="708"/>
        <w:rPr>
          <w:rFonts w:ascii="Tahoma" w:eastAsia="Times New Roman" w:hAnsi="Tahoma" w:cs="Tahoma"/>
          <w:bCs/>
          <w:sz w:val="16"/>
          <w:szCs w:val="24"/>
          <w:lang w:eastAsia="pl-PL"/>
        </w:rPr>
      </w:pPr>
    </w:p>
    <w:p w:rsidR="00C74478" w:rsidRDefault="00C74478" w:rsidP="00C74478">
      <w:pPr>
        <w:spacing w:after="0" w:line="240" w:lineRule="auto"/>
        <w:ind w:left="708"/>
        <w:rPr>
          <w:rFonts w:ascii="Tahoma" w:eastAsia="Times New Roman" w:hAnsi="Tahoma" w:cs="Tahoma"/>
          <w:bCs/>
          <w:sz w:val="16"/>
          <w:szCs w:val="24"/>
          <w:lang w:eastAsia="pl-PL"/>
        </w:rPr>
      </w:pPr>
    </w:p>
    <w:p w:rsidR="00C74478" w:rsidRPr="00512731" w:rsidRDefault="00C74478" w:rsidP="00C74478">
      <w:pPr>
        <w:ind w:left="9204"/>
        <w:rPr>
          <w:rFonts w:ascii="Tahoma" w:hAnsi="Tahoma" w:cs="Tahoma"/>
          <w:i/>
          <w:sz w:val="16"/>
          <w:szCs w:val="16"/>
          <w:lang w:eastAsia="pl-PL"/>
        </w:rPr>
      </w:pPr>
      <w:r>
        <w:rPr>
          <w:rFonts w:ascii="Tahoma" w:hAnsi="Tahoma" w:cs="Tahoma"/>
          <w:i/>
          <w:sz w:val="16"/>
          <w:szCs w:val="16"/>
          <w:lang w:eastAsia="pl-PL"/>
        </w:rPr>
        <w:t xml:space="preserve">             </w:t>
      </w:r>
      <w:r w:rsidRPr="00512731">
        <w:rPr>
          <w:rFonts w:ascii="Tahoma" w:hAnsi="Tahoma" w:cs="Tahoma"/>
          <w:i/>
          <w:sz w:val="16"/>
          <w:szCs w:val="16"/>
          <w:lang w:eastAsia="pl-PL"/>
        </w:rPr>
        <w:t>...............................................................................</w:t>
      </w:r>
    </w:p>
    <w:p w:rsidR="00C74478" w:rsidRPr="00512731" w:rsidRDefault="00C74478" w:rsidP="00C74478">
      <w:pPr>
        <w:spacing w:after="0" w:line="240" w:lineRule="auto"/>
        <w:jc w:val="right"/>
        <w:rPr>
          <w:rFonts w:ascii="Tahoma" w:hAnsi="Tahoma" w:cs="Tahoma"/>
          <w:i/>
          <w:sz w:val="16"/>
          <w:szCs w:val="16"/>
          <w:lang w:eastAsia="pl-PL"/>
        </w:rPr>
      </w:pPr>
      <w:r w:rsidRPr="00512731">
        <w:rPr>
          <w:rFonts w:ascii="Tahoma" w:hAnsi="Tahoma" w:cs="Tahoma"/>
          <w:i/>
          <w:sz w:val="16"/>
          <w:szCs w:val="16"/>
          <w:lang w:eastAsia="pl-PL"/>
        </w:rPr>
        <w:t xml:space="preserve">podpis i pieczęć osoby uprawnionej/osób uprawnionych </w:t>
      </w:r>
    </w:p>
    <w:p w:rsidR="00C74478" w:rsidRPr="00512731" w:rsidRDefault="00C74478" w:rsidP="00C74478">
      <w:pPr>
        <w:spacing w:after="0" w:line="240" w:lineRule="auto"/>
        <w:jc w:val="right"/>
        <w:rPr>
          <w:rFonts w:ascii="Tahoma" w:hAnsi="Tahoma" w:cs="Tahoma"/>
          <w:i/>
          <w:sz w:val="16"/>
          <w:szCs w:val="16"/>
          <w:lang w:eastAsia="pl-PL"/>
        </w:rPr>
      </w:pPr>
      <w:r w:rsidRPr="00512731">
        <w:rPr>
          <w:rFonts w:ascii="Tahoma" w:hAnsi="Tahoma" w:cs="Tahoma"/>
          <w:i/>
          <w:sz w:val="16"/>
          <w:szCs w:val="16"/>
          <w:lang w:eastAsia="pl-PL"/>
        </w:rPr>
        <w:t xml:space="preserve">                                                                                                                                                                                     do reprezentowania wykonawcy   </w:t>
      </w: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C74478" w:rsidRDefault="00C74478" w:rsidP="00C74478">
      <w:pPr>
        <w:spacing w:after="0" w:line="240" w:lineRule="auto"/>
        <w:jc w:val="both"/>
        <w:rPr>
          <w:rFonts w:ascii="Tahoma" w:eastAsia="Times New Roman" w:hAnsi="Tahoma" w:cs="Tahoma"/>
          <w:sz w:val="20"/>
          <w:szCs w:val="24"/>
          <w:lang w:eastAsia="pl-PL"/>
        </w:rPr>
      </w:pPr>
    </w:p>
    <w:p w:rsidR="00293D23" w:rsidRPr="00244209" w:rsidRDefault="00293D23" w:rsidP="00402A09">
      <w:pPr>
        <w:keepNext/>
        <w:spacing w:after="0" w:line="240" w:lineRule="auto"/>
        <w:jc w:val="center"/>
        <w:outlineLvl w:val="0"/>
        <w:rPr>
          <w:rFonts w:ascii="Tahoma" w:eastAsia="Times New Roman" w:hAnsi="Tahoma" w:cs="Tahoma"/>
          <w:b/>
          <w:bCs/>
          <w:sz w:val="20"/>
          <w:szCs w:val="24"/>
          <w:lang w:eastAsia="pl-PL"/>
        </w:rPr>
      </w:pPr>
    </w:p>
    <w:p w:rsidR="00402A09" w:rsidRPr="00244209" w:rsidRDefault="00402A09" w:rsidP="00402A09">
      <w:pPr>
        <w:spacing w:after="0" w:line="240" w:lineRule="auto"/>
        <w:jc w:val="both"/>
        <w:rPr>
          <w:rFonts w:ascii="Tahoma" w:eastAsia="Times New Roman" w:hAnsi="Tahoma" w:cs="Tahoma"/>
          <w:sz w:val="16"/>
          <w:szCs w:val="24"/>
          <w:lang w:eastAsia="pl-PL"/>
        </w:rPr>
      </w:pPr>
      <w:r w:rsidRPr="00244209">
        <w:rPr>
          <w:rFonts w:ascii="Tahoma" w:eastAsia="Times New Roman" w:hAnsi="Tahoma" w:cs="Tahoma"/>
          <w:color w:val="FF0000"/>
          <w:sz w:val="16"/>
          <w:szCs w:val="24"/>
          <w:lang w:eastAsia="pl-PL"/>
        </w:rPr>
        <w:t xml:space="preserve">                                                                 </w:t>
      </w:r>
      <w:r w:rsidRPr="00244209">
        <w:rPr>
          <w:rFonts w:ascii="Tahoma" w:eastAsia="Times New Roman" w:hAnsi="Tahoma" w:cs="Tahoma"/>
          <w:color w:val="FF0000"/>
          <w:sz w:val="16"/>
          <w:szCs w:val="24"/>
          <w:lang w:eastAsia="pl-PL"/>
        </w:rPr>
        <w:tab/>
      </w:r>
      <w:r w:rsidRPr="00244209">
        <w:rPr>
          <w:rFonts w:ascii="Tahoma" w:eastAsia="Times New Roman" w:hAnsi="Tahoma" w:cs="Tahoma"/>
          <w:color w:val="FF0000"/>
          <w:sz w:val="16"/>
          <w:szCs w:val="24"/>
          <w:lang w:eastAsia="pl-PL"/>
        </w:rPr>
        <w:tab/>
      </w:r>
      <w:r w:rsidRPr="00244209">
        <w:rPr>
          <w:rFonts w:ascii="Tahoma" w:eastAsia="Times New Roman" w:hAnsi="Tahoma" w:cs="Tahoma"/>
          <w:color w:val="FF0000"/>
          <w:sz w:val="16"/>
          <w:szCs w:val="24"/>
          <w:lang w:eastAsia="pl-PL"/>
        </w:rPr>
        <w:tab/>
      </w:r>
      <w:r w:rsidRPr="00244209">
        <w:rPr>
          <w:rFonts w:ascii="Tahoma" w:eastAsia="Times New Roman" w:hAnsi="Tahoma" w:cs="Tahoma"/>
          <w:color w:val="FF0000"/>
          <w:sz w:val="16"/>
          <w:szCs w:val="24"/>
          <w:lang w:eastAsia="pl-PL"/>
        </w:rPr>
        <w:tab/>
      </w:r>
      <w:r w:rsidRPr="00244209">
        <w:rPr>
          <w:rFonts w:ascii="Tahoma" w:eastAsia="Times New Roman" w:hAnsi="Tahoma" w:cs="Tahoma"/>
          <w:color w:val="FF0000"/>
          <w:sz w:val="16"/>
          <w:szCs w:val="24"/>
          <w:lang w:eastAsia="pl-PL"/>
        </w:rPr>
        <w:tab/>
      </w:r>
      <w:r w:rsidRPr="00244209">
        <w:rPr>
          <w:rFonts w:ascii="Tahoma" w:eastAsia="Times New Roman" w:hAnsi="Tahoma" w:cs="Tahoma"/>
          <w:color w:val="FF0000"/>
          <w:sz w:val="16"/>
          <w:szCs w:val="24"/>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r w:rsidRPr="00244209">
        <w:rPr>
          <w:rFonts w:ascii="Tahoma" w:eastAsia="Times New Roman" w:hAnsi="Tahoma" w:cs="Tahoma"/>
          <w:sz w:val="16"/>
          <w:lang w:eastAsia="pl-PL"/>
        </w:rPr>
        <w:tab/>
      </w:r>
    </w:p>
    <w:p w:rsidR="00402A09" w:rsidRDefault="00402A09" w:rsidP="00402A09">
      <w:pPr>
        <w:spacing w:after="0" w:line="240" w:lineRule="auto"/>
        <w:jc w:val="right"/>
        <w:rPr>
          <w:rFonts w:ascii="Tahoma" w:eastAsia="Times New Roman" w:hAnsi="Tahoma" w:cs="Tahoma"/>
          <w:sz w:val="16"/>
          <w:lang w:eastAsia="pl-PL"/>
        </w:rPr>
      </w:pPr>
    </w:p>
    <w:p w:rsidR="00402A09" w:rsidRDefault="00402A09" w:rsidP="00402A09">
      <w:pPr>
        <w:spacing w:after="0" w:line="240" w:lineRule="auto"/>
        <w:ind w:left="3960" w:firstLine="708"/>
        <w:jc w:val="both"/>
        <w:rPr>
          <w:rFonts w:ascii="Tahoma" w:eastAsia="Times New Roman" w:hAnsi="Tahoma" w:cs="Tahoma"/>
          <w:sz w:val="16"/>
          <w:szCs w:val="24"/>
          <w:lang w:eastAsia="pl-PL"/>
        </w:rPr>
      </w:pPr>
    </w:p>
    <w:p w:rsidR="00593E6A" w:rsidRPr="00244209" w:rsidRDefault="00593E6A" w:rsidP="00593E6A">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593E6A" w:rsidRDefault="00593E6A" w:rsidP="00593E6A">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Załącznik nr 4.3</w:t>
      </w:r>
    </w:p>
    <w:p w:rsidR="00266B11" w:rsidRPr="00244209" w:rsidRDefault="00266B11" w:rsidP="00593E6A">
      <w:pPr>
        <w:spacing w:after="0" w:line="240" w:lineRule="auto"/>
        <w:jc w:val="both"/>
        <w:rPr>
          <w:rFonts w:ascii="Tahoma" w:eastAsia="Times New Roman" w:hAnsi="Tahoma" w:cs="Tahoma"/>
          <w:sz w:val="16"/>
          <w:szCs w:val="24"/>
          <w:lang w:eastAsia="pl-PL"/>
        </w:rPr>
      </w:pP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593E6A" w:rsidRPr="00512731" w:rsidRDefault="00593E6A" w:rsidP="00593E6A">
      <w:pPr>
        <w:spacing w:after="0" w:line="240" w:lineRule="auto"/>
        <w:ind w:firstLine="360"/>
        <w:jc w:val="center"/>
        <w:rPr>
          <w:rFonts w:ascii="Tahoma" w:eastAsia="Times New Roman" w:hAnsi="Tahoma" w:cs="Tahoma"/>
          <w:b/>
          <w:bCs/>
          <w:sz w:val="20"/>
          <w:szCs w:val="24"/>
          <w:lang w:eastAsia="pl-PL"/>
        </w:rPr>
      </w:pPr>
      <w:r w:rsidRPr="00512731">
        <w:rPr>
          <w:rFonts w:ascii="Tahoma" w:eastAsia="Times New Roman" w:hAnsi="Tahoma" w:cs="Tahoma"/>
          <w:b/>
          <w:bCs/>
          <w:sz w:val="20"/>
          <w:szCs w:val="24"/>
          <w:lang w:eastAsia="pl-PL"/>
        </w:rPr>
        <w:t>FORMULARZ CENOWY</w:t>
      </w:r>
    </w:p>
    <w:p w:rsidR="00593E6A" w:rsidRDefault="00593E6A" w:rsidP="00593E6A">
      <w:pPr>
        <w:spacing w:after="0" w:line="240" w:lineRule="auto"/>
        <w:ind w:firstLine="360"/>
        <w:jc w:val="center"/>
        <w:rPr>
          <w:rFonts w:ascii="Tahoma" w:eastAsia="Times New Roman" w:hAnsi="Tahoma" w:cs="Tahoma"/>
          <w:sz w:val="20"/>
          <w:szCs w:val="24"/>
          <w:lang w:eastAsia="pl-PL"/>
        </w:rPr>
      </w:pPr>
      <w:r w:rsidRPr="00512731">
        <w:rPr>
          <w:rFonts w:ascii="Tahoma" w:eastAsia="Times New Roman" w:hAnsi="Tahoma" w:cs="Tahoma"/>
          <w:b/>
          <w:bCs/>
          <w:sz w:val="20"/>
          <w:szCs w:val="24"/>
          <w:lang w:eastAsia="pl-PL"/>
        </w:rPr>
        <w:t>WYSZCZEGÓLNIENIE ASORTYMENTOWE I ILOŚCIOWE PRZEDMIOTU ZAMÓWIENIA</w:t>
      </w:r>
    </w:p>
    <w:p w:rsidR="00593E6A" w:rsidRDefault="00593E6A" w:rsidP="00593E6A">
      <w:pPr>
        <w:spacing w:after="0" w:line="240" w:lineRule="auto"/>
        <w:jc w:val="center"/>
        <w:rPr>
          <w:rFonts w:ascii="Tahoma" w:eastAsia="Times New Roman" w:hAnsi="Tahoma" w:cs="Tahoma"/>
          <w:bCs/>
          <w:sz w:val="20"/>
          <w:szCs w:val="20"/>
          <w:lang w:eastAsia="pl-PL"/>
        </w:rPr>
      </w:pPr>
      <w:r w:rsidRPr="00E928D0">
        <w:rPr>
          <w:rFonts w:ascii="Tahoma" w:eastAsia="Times New Roman" w:hAnsi="Tahoma" w:cs="Tahoma"/>
          <w:b/>
          <w:sz w:val="20"/>
          <w:szCs w:val="20"/>
          <w:lang w:eastAsia="pl-PL"/>
        </w:rPr>
        <w:t xml:space="preserve">Część </w:t>
      </w:r>
      <w:r>
        <w:rPr>
          <w:rFonts w:ascii="Tahoma" w:eastAsia="Times New Roman" w:hAnsi="Tahoma" w:cs="Tahoma"/>
          <w:b/>
          <w:sz w:val="20"/>
          <w:szCs w:val="20"/>
          <w:lang w:eastAsia="pl-PL"/>
        </w:rPr>
        <w:t>3</w:t>
      </w:r>
      <w:r w:rsidRPr="00E928D0">
        <w:rPr>
          <w:rFonts w:ascii="Tahoma" w:eastAsia="Times New Roman" w:hAnsi="Tahoma" w:cs="Tahoma"/>
          <w:sz w:val="20"/>
          <w:szCs w:val="20"/>
          <w:lang w:eastAsia="pl-PL"/>
        </w:rPr>
        <w:t xml:space="preserve"> </w:t>
      </w:r>
      <w:r w:rsidRPr="00E928D0">
        <w:rPr>
          <w:rFonts w:ascii="Tahoma" w:eastAsia="Times New Roman" w:hAnsi="Tahoma" w:cs="Tahoma"/>
          <w:b/>
          <w:bCs/>
          <w:sz w:val="20"/>
          <w:szCs w:val="20"/>
          <w:lang w:eastAsia="pl-PL"/>
        </w:rPr>
        <w:t xml:space="preserve"> – </w:t>
      </w:r>
      <w:r>
        <w:rPr>
          <w:rFonts w:ascii="Tahoma" w:eastAsia="Times New Roman" w:hAnsi="Tahoma" w:cs="Tahoma"/>
          <w:bCs/>
          <w:sz w:val="20"/>
          <w:szCs w:val="20"/>
          <w:lang w:eastAsia="pl-PL"/>
        </w:rPr>
        <w:t xml:space="preserve">Chusteczki do dezynfekcji – bezalkoholowe </w:t>
      </w:r>
    </w:p>
    <w:p w:rsidR="00593E6A" w:rsidRPr="00E928D0" w:rsidRDefault="00593E6A" w:rsidP="00593E6A">
      <w:pPr>
        <w:spacing w:after="0" w:line="240" w:lineRule="auto"/>
        <w:jc w:val="center"/>
        <w:rPr>
          <w:rFonts w:ascii="Tahoma" w:eastAsia="Times New Roman" w:hAnsi="Tahoma" w:cs="Tahoma"/>
          <w:b/>
          <w:bCs/>
          <w:sz w:val="20"/>
          <w:szCs w:val="20"/>
          <w:lang w:eastAsia="pl-PL"/>
        </w:rPr>
      </w:pPr>
    </w:p>
    <w:tbl>
      <w:tblPr>
        <w:tblW w:w="14871"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7"/>
        <w:gridCol w:w="4903"/>
        <w:gridCol w:w="1759"/>
        <w:gridCol w:w="1442"/>
        <w:gridCol w:w="1038"/>
        <w:gridCol w:w="1581"/>
        <w:gridCol w:w="1232"/>
        <w:gridCol w:w="1054"/>
        <w:gridCol w:w="1335"/>
      </w:tblGrid>
      <w:tr w:rsidR="00593E6A" w:rsidRPr="00512731" w:rsidTr="00266B11">
        <w:trPr>
          <w:trHeight w:val="1211"/>
        </w:trPr>
        <w:tc>
          <w:tcPr>
            <w:tcW w:w="527" w:type="dxa"/>
            <w:tcBorders>
              <w:top w:val="single" w:sz="4" w:space="0" w:color="auto"/>
              <w:left w:val="single" w:sz="4" w:space="0" w:color="auto"/>
              <w:bottom w:val="single" w:sz="4" w:space="0" w:color="auto"/>
              <w:right w:val="single" w:sz="4" w:space="0" w:color="auto"/>
            </w:tcBorders>
            <w:hideMark/>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Lp.</w:t>
            </w:r>
          </w:p>
        </w:tc>
        <w:tc>
          <w:tcPr>
            <w:tcW w:w="4903"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Nazwa artykułu</w:t>
            </w:r>
          </w:p>
          <w:p w:rsidR="00593E6A" w:rsidRPr="00512731" w:rsidRDefault="00593E6A" w:rsidP="001D3A61">
            <w:pPr>
              <w:jc w:val="center"/>
              <w:rPr>
                <w:rFonts w:ascii="Tahoma" w:hAnsi="Tahoma" w:cs="Tahoma"/>
                <w:bCs/>
                <w:sz w:val="16"/>
                <w:szCs w:val="16"/>
                <w:lang w:eastAsia="pl-PL"/>
              </w:rPr>
            </w:pPr>
          </w:p>
        </w:tc>
        <w:tc>
          <w:tcPr>
            <w:tcW w:w="1759" w:type="dxa"/>
            <w:tcBorders>
              <w:top w:val="single" w:sz="4" w:space="0" w:color="auto"/>
              <w:left w:val="single" w:sz="4" w:space="0" w:color="auto"/>
              <w:bottom w:val="single" w:sz="4" w:space="0" w:color="auto"/>
              <w:right w:val="single" w:sz="4" w:space="0" w:color="auto"/>
            </w:tcBorders>
            <w:hideMark/>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Nazwa handlowa oferowanego produktu oraz nazwa producenta</w:t>
            </w:r>
          </w:p>
        </w:tc>
        <w:tc>
          <w:tcPr>
            <w:tcW w:w="1442" w:type="dxa"/>
            <w:tcBorders>
              <w:top w:val="single" w:sz="4" w:space="0" w:color="auto"/>
              <w:left w:val="single" w:sz="4" w:space="0" w:color="auto"/>
              <w:bottom w:val="single" w:sz="4" w:space="0" w:color="auto"/>
              <w:right w:val="single" w:sz="4" w:space="0" w:color="auto"/>
            </w:tcBorders>
            <w:vAlign w:val="center"/>
            <w:hideMark/>
          </w:tcPr>
          <w:p w:rsidR="00593E6A" w:rsidRDefault="00593E6A" w:rsidP="001D3A61">
            <w:pPr>
              <w:jc w:val="center"/>
              <w:rPr>
                <w:rFonts w:ascii="Tahoma" w:hAnsi="Tahoma" w:cs="Tahoma"/>
                <w:bCs/>
                <w:sz w:val="16"/>
                <w:szCs w:val="16"/>
                <w:lang w:eastAsia="pl-PL"/>
              </w:rPr>
            </w:pPr>
          </w:p>
          <w:p w:rsidR="00593E6A"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j.m.</w:t>
            </w:r>
          </w:p>
          <w:p w:rsidR="00593E6A" w:rsidRPr="00512731" w:rsidRDefault="00593E6A" w:rsidP="001D3A61">
            <w:pPr>
              <w:jc w:val="center"/>
              <w:rPr>
                <w:rFonts w:ascii="Tahoma" w:hAnsi="Tahoma" w:cs="Tahoma"/>
                <w:bCs/>
                <w:sz w:val="16"/>
                <w:szCs w:val="16"/>
                <w:lang w:eastAsia="pl-PL"/>
              </w:rPr>
            </w:pPr>
          </w:p>
        </w:tc>
        <w:tc>
          <w:tcPr>
            <w:tcW w:w="1038" w:type="dxa"/>
            <w:tcBorders>
              <w:top w:val="single" w:sz="4" w:space="0" w:color="auto"/>
              <w:left w:val="single" w:sz="4" w:space="0" w:color="auto"/>
              <w:bottom w:val="single" w:sz="4" w:space="0" w:color="auto"/>
              <w:right w:val="single" w:sz="4" w:space="0" w:color="auto"/>
            </w:tcBorders>
            <w:hideMark/>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Wymagana ilość</w:t>
            </w:r>
          </w:p>
          <w:p w:rsidR="00593E6A" w:rsidRPr="00512731" w:rsidRDefault="00593E6A" w:rsidP="001D3A61">
            <w:pPr>
              <w:jc w:val="center"/>
              <w:rPr>
                <w:rFonts w:ascii="Tahoma" w:hAnsi="Tahoma" w:cs="Tahoma"/>
                <w:bCs/>
                <w:sz w:val="16"/>
                <w:szCs w:val="16"/>
                <w:lang w:eastAsia="pl-PL"/>
              </w:rPr>
            </w:pPr>
          </w:p>
        </w:tc>
        <w:tc>
          <w:tcPr>
            <w:tcW w:w="1581"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 xml:space="preserve">Cena jedn. netto                        </w:t>
            </w:r>
            <w:r w:rsidRPr="00F70126">
              <w:rPr>
                <w:rFonts w:ascii="Tahoma" w:hAnsi="Tahoma" w:cs="Tahoma"/>
                <w:b/>
                <w:bCs/>
                <w:sz w:val="16"/>
                <w:szCs w:val="16"/>
                <w:lang w:eastAsia="pl-PL"/>
              </w:rPr>
              <w:t>za oferowane opakowanie</w:t>
            </w:r>
            <w:r w:rsidRPr="00512731">
              <w:rPr>
                <w:rFonts w:ascii="Tahoma" w:hAnsi="Tahoma" w:cs="Tahoma"/>
                <w:bCs/>
                <w:sz w:val="16"/>
                <w:szCs w:val="16"/>
                <w:lang w:eastAsia="pl-PL"/>
              </w:rPr>
              <w:t xml:space="preserve"> </w:t>
            </w:r>
          </w:p>
          <w:p w:rsidR="00593E6A" w:rsidRPr="00512731" w:rsidRDefault="00593E6A" w:rsidP="001D3A61">
            <w:pPr>
              <w:jc w:val="center"/>
              <w:rPr>
                <w:rFonts w:ascii="Tahoma" w:hAnsi="Tahoma" w:cs="Tahoma"/>
                <w:bCs/>
                <w:sz w:val="16"/>
                <w:szCs w:val="16"/>
                <w:lang w:eastAsia="pl-PL"/>
              </w:rPr>
            </w:pPr>
            <w:r>
              <w:rPr>
                <w:rFonts w:ascii="Tahoma" w:hAnsi="Tahoma" w:cs="Tahoma"/>
                <w:bCs/>
                <w:sz w:val="16"/>
                <w:szCs w:val="16"/>
                <w:lang w:eastAsia="pl-PL"/>
              </w:rPr>
              <w:t>*</w:t>
            </w:r>
          </w:p>
        </w:tc>
        <w:tc>
          <w:tcPr>
            <w:tcW w:w="1232" w:type="dxa"/>
            <w:tcBorders>
              <w:top w:val="single" w:sz="4" w:space="0" w:color="auto"/>
              <w:left w:val="single" w:sz="4" w:space="0" w:color="auto"/>
              <w:bottom w:val="single" w:sz="4" w:space="0" w:color="auto"/>
              <w:right w:val="single" w:sz="4" w:space="0" w:color="auto"/>
            </w:tcBorders>
            <w:hideMark/>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Wartość           netto</w:t>
            </w:r>
          </w:p>
          <w:p w:rsidR="00593E6A" w:rsidRPr="00512731" w:rsidRDefault="00593E6A" w:rsidP="001D3A61">
            <w:pPr>
              <w:jc w:val="center"/>
              <w:rPr>
                <w:rFonts w:ascii="Tahoma" w:hAnsi="Tahoma" w:cs="Tahoma"/>
                <w:bCs/>
                <w:sz w:val="16"/>
                <w:szCs w:val="16"/>
                <w:lang w:eastAsia="pl-PL"/>
              </w:rPr>
            </w:pPr>
          </w:p>
          <w:p w:rsidR="00593E6A" w:rsidRPr="00F70126" w:rsidRDefault="00593E6A" w:rsidP="001D3A61">
            <w:pPr>
              <w:jc w:val="center"/>
              <w:rPr>
                <w:rFonts w:ascii="Tahoma" w:hAnsi="Tahoma" w:cs="Tahoma"/>
                <w:b/>
                <w:bCs/>
                <w:sz w:val="16"/>
                <w:szCs w:val="16"/>
                <w:lang w:eastAsia="pl-PL"/>
              </w:rPr>
            </w:pPr>
            <w:r w:rsidRPr="00F70126">
              <w:rPr>
                <w:rFonts w:ascii="Tahoma" w:hAnsi="Tahoma" w:cs="Tahoma"/>
                <w:b/>
                <w:bCs/>
                <w:sz w:val="16"/>
                <w:szCs w:val="16"/>
                <w:lang w:eastAsia="pl-PL"/>
              </w:rPr>
              <w:t xml:space="preserve">kol. </w:t>
            </w:r>
            <w:r>
              <w:rPr>
                <w:rFonts w:ascii="Tahoma" w:hAnsi="Tahoma" w:cs="Tahoma"/>
                <w:b/>
                <w:bCs/>
                <w:sz w:val="16"/>
                <w:szCs w:val="16"/>
                <w:lang w:eastAsia="pl-PL"/>
              </w:rPr>
              <w:t>5x6</w:t>
            </w:r>
          </w:p>
        </w:tc>
        <w:tc>
          <w:tcPr>
            <w:tcW w:w="1054" w:type="dxa"/>
            <w:tcBorders>
              <w:top w:val="single" w:sz="4" w:space="0" w:color="auto"/>
              <w:left w:val="single" w:sz="4" w:space="0" w:color="auto"/>
              <w:bottom w:val="single" w:sz="4" w:space="0" w:color="auto"/>
              <w:right w:val="single" w:sz="4" w:space="0" w:color="auto"/>
            </w:tcBorders>
            <w:hideMark/>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 xml:space="preserve">Podatek </w:t>
            </w:r>
          </w:p>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VAT</w:t>
            </w:r>
          </w:p>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w:t>
            </w:r>
          </w:p>
        </w:tc>
        <w:tc>
          <w:tcPr>
            <w:tcW w:w="1335" w:type="dxa"/>
            <w:tcBorders>
              <w:top w:val="single" w:sz="4" w:space="0" w:color="auto"/>
              <w:left w:val="single" w:sz="4" w:space="0" w:color="auto"/>
              <w:bottom w:val="single" w:sz="4" w:space="0" w:color="auto"/>
              <w:right w:val="single" w:sz="4" w:space="0" w:color="auto"/>
            </w:tcBorders>
            <w:hideMark/>
          </w:tcPr>
          <w:p w:rsidR="00593E6A" w:rsidRPr="00512731" w:rsidRDefault="00593E6A" w:rsidP="001D3A61">
            <w:pPr>
              <w:jc w:val="center"/>
              <w:rPr>
                <w:rFonts w:ascii="Tahoma" w:hAnsi="Tahoma" w:cs="Tahoma"/>
                <w:bCs/>
                <w:sz w:val="16"/>
                <w:szCs w:val="16"/>
                <w:lang w:eastAsia="pl-PL"/>
              </w:rPr>
            </w:pPr>
            <w:r w:rsidRPr="00512731">
              <w:rPr>
                <w:rFonts w:ascii="Tahoma" w:hAnsi="Tahoma" w:cs="Tahoma"/>
                <w:bCs/>
                <w:sz w:val="16"/>
                <w:szCs w:val="16"/>
                <w:lang w:eastAsia="pl-PL"/>
              </w:rPr>
              <w:t>Wartość brutto</w:t>
            </w:r>
          </w:p>
          <w:p w:rsidR="00593E6A" w:rsidRPr="00512731" w:rsidRDefault="00593E6A" w:rsidP="001D3A61">
            <w:pPr>
              <w:jc w:val="center"/>
              <w:rPr>
                <w:rFonts w:ascii="Tahoma" w:hAnsi="Tahoma" w:cs="Tahoma"/>
                <w:bCs/>
                <w:sz w:val="16"/>
                <w:szCs w:val="16"/>
                <w:lang w:eastAsia="pl-PL"/>
              </w:rPr>
            </w:pPr>
          </w:p>
          <w:p w:rsidR="00593E6A" w:rsidRPr="00512731" w:rsidRDefault="00593E6A" w:rsidP="001D3A61">
            <w:pPr>
              <w:jc w:val="center"/>
              <w:rPr>
                <w:rFonts w:ascii="Tahoma" w:hAnsi="Tahoma" w:cs="Tahoma"/>
                <w:bCs/>
                <w:sz w:val="16"/>
                <w:szCs w:val="16"/>
                <w:lang w:eastAsia="pl-PL"/>
              </w:rPr>
            </w:pPr>
          </w:p>
        </w:tc>
      </w:tr>
      <w:tr w:rsidR="00593E6A" w:rsidRPr="00512731" w:rsidTr="00266B11">
        <w:trPr>
          <w:trHeight w:hRule="exact" w:val="211"/>
        </w:trPr>
        <w:tc>
          <w:tcPr>
            <w:tcW w:w="527"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sidRPr="00512731">
              <w:rPr>
                <w:rFonts w:ascii="Tahoma" w:hAnsi="Tahoma" w:cs="Tahoma"/>
                <w:b/>
                <w:sz w:val="16"/>
                <w:szCs w:val="16"/>
                <w:lang w:eastAsia="pl-PL"/>
              </w:rPr>
              <w:t>1</w:t>
            </w:r>
          </w:p>
        </w:tc>
        <w:tc>
          <w:tcPr>
            <w:tcW w:w="4903"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snapToGrid w:val="0"/>
              <w:ind w:left="283" w:hanging="283"/>
              <w:jc w:val="center"/>
              <w:rPr>
                <w:rFonts w:ascii="Tahoma" w:hAnsi="Tahoma" w:cs="Tahoma"/>
                <w:b/>
                <w:bCs/>
                <w:sz w:val="16"/>
                <w:szCs w:val="16"/>
              </w:rPr>
            </w:pPr>
            <w:r w:rsidRPr="00512731">
              <w:rPr>
                <w:rFonts w:ascii="Tahoma" w:hAnsi="Tahoma" w:cs="Tahoma"/>
                <w:b/>
                <w:bCs/>
                <w:sz w:val="16"/>
                <w:szCs w:val="16"/>
              </w:rPr>
              <w:t>2</w:t>
            </w:r>
          </w:p>
        </w:tc>
        <w:tc>
          <w:tcPr>
            <w:tcW w:w="1759"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sidRPr="00512731">
              <w:rPr>
                <w:rFonts w:ascii="Tahoma" w:hAnsi="Tahoma" w:cs="Tahoma"/>
                <w:b/>
                <w:sz w:val="16"/>
                <w:szCs w:val="16"/>
                <w:lang w:eastAsia="pl-PL"/>
              </w:rPr>
              <w:t>3</w:t>
            </w:r>
          </w:p>
        </w:tc>
        <w:tc>
          <w:tcPr>
            <w:tcW w:w="1442"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sidRPr="00512731">
              <w:rPr>
                <w:rFonts w:ascii="Tahoma" w:hAnsi="Tahoma" w:cs="Tahoma"/>
                <w:b/>
                <w:sz w:val="16"/>
                <w:szCs w:val="16"/>
                <w:lang w:eastAsia="pl-PL"/>
              </w:rPr>
              <w:t>4</w:t>
            </w:r>
          </w:p>
        </w:tc>
        <w:tc>
          <w:tcPr>
            <w:tcW w:w="1038"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sidRPr="00512731">
              <w:rPr>
                <w:rFonts w:ascii="Tahoma" w:hAnsi="Tahoma" w:cs="Tahoma"/>
                <w:b/>
                <w:sz w:val="16"/>
                <w:szCs w:val="16"/>
                <w:lang w:eastAsia="pl-PL"/>
              </w:rPr>
              <w:t>5</w:t>
            </w:r>
          </w:p>
        </w:tc>
        <w:tc>
          <w:tcPr>
            <w:tcW w:w="1581"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Pr>
                <w:rFonts w:ascii="Tahoma" w:hAnsi="Tahoma" w:cs="Tahoma"/>
                <w:b/>
                <w:sz w:val="16"/>
                <w:szCs w:val="16"/>
                <w:lang w:eastAsia="pl-PL"/>
              </w:rPr>
              <w:t>6</w:t>
            </w:r>
          </w:p>
        </w:tc>
        <w:tc>
          <w:tcPr>
            <w:tcW w:w="1232"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Pr>
                <w:rFonts w:ascii="Tahoma" w:hAnsi="Tahoma" w:cs="Tahoma"/>
                <w:b/>
                <w:sz w:val="16"/>
                <w:szCs w:val="16"/>
                <w:lang w:eastAsia="pl-PL"/>
              </w:rPr>
              <w:t>7</w:t>
            </w:r>
          </w:p>
        </w:tc>
        <w:tc>
          <w:tcPr>
            <w:tcW w:w="1054"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Pr>
                <w:rFonts w:ascii="Tahoma" w:hAnsi="Tahoma" w:cs="Tahoma"/>
                <w:b/>
                <w:sz w:val="16"/>
                <w:szCs w:val="16"/>
                <w:lang w:eastAsia="pl-PL"/>
              </w:rPr>
              <w:t>8</w:t>
            </w:r>
          </w:p>
        </w:tc>
        <w:tc>
          <w:tcPr>
            <w:tcW w:w="1335" w:type="dxa"/>
            <w:tcBorders>
              <w:top w:val="single" w:sz="4" w:space="0" w:color="auto"/>
              <w:left w:val="single" w:sz="4" w:space="0" w:color="auto"/>
              <w:bottom w:val="single" w:sz="4" w:space="0" w:color="auto"/>
              <w:right w:val="single" w:sz="4" w:space="0" w:color="auto"/>
            </w:tcBorders>
          </w:tcPr>
          <w:p w:rsidR="00593E6A" w:rsidRPr="00512731" w:rsidRDefault="00593E6A" w:rsidP="001D3A61">
            <w:pPr>
              <w:jc w:val="center"/>
              <w:rPr>
                <w:rFonts w:ascii="Tahoma" w:hAnsi="Tahoma" w:cs="Tahoma"/>
                <w:b/>
                <w:sz w:val="16"/>
                <w:szCs w:val="16"/>
                <w:lang w:eastAsia="pl-PL"/>
              </w:rPr>
            </w:pPr>
            <w:r>
              <w:rPr>
                <w:rFonts w:ascii="Tahoma" w:hAnsi="Tahoma" w:cs="Tahoma"/>
                <w:b/>
                <w:sz w:val="16"/>
                <w:szCs w:val="16"/>
                <w:lang w:eastAsia="pl-PL"/>
              </w:rPr>
              <w:t>9</w:t>
            </w:r>
          </w:p>
        </w:tc>
      </w:tr>
      <w:tr w:rsidR="00593E6A" w:rsidRPr="00512731" w:rsidTr="00266B11">
        <w:trPr>
          <w:trHeight w:val="1037"/>
        </w:trPr>
        <w:tc>
          <w:tcPr>
            <w:tcW w:w="527" w:type="dxa"/>
            <w:vMerge w:val="restart"/>
            <w:tcBorders>
              <w:top w:val="single" w:sz="4" w:space="0" w:color="auto"/>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r>
              <w:rPr>
                <w:rFonts w:ascii="Tahoma" w:hAnsi="Tahoma" w:cs="Tahoma"/>
                <w:sz w:val="16"/>
                <w:szCs w:val="16"/>
                <w:lang w:eastAsia="pl-PL"/>
              </w:rPr>
              <w:t>1</w:t>
            </w:r>
          </w:p>
        </w:tc>
        <w:tc>
          <w:tcPr>
            <w:tcW w:w="4903" w:type="dxa"/>
            <w:vMerge w:val="restart"/>
            <w:tcBorders>
              <w:top w:val="single" w:sz="4" w:space="0" w:color="auto"/>
              <w:left w:val="single" w:sz="4" w:space="0" w:color="auto"/>
              <w:right w:val="single" w:sz="4" w:space="0" w:color="auto"/>
            </w:tcBorders>
            <w:vAlign w:val="center"/>
          </w:tcPr>
          <w:p w:rsidR="00593E6A" w:rsidRPr="00593E6A" w:rsidRDefault="00593E6A" w:rsidP="00593E6A">
            <w:pPr>
              <w:jc w:val="both"/>
              <w:rPr>
                <w:rFonts w:ascii="Tahoma" w:hAnsi="Tahoma" w:cs="Tahoma"/>
                <w:color w:val="000000"/>
                <w:sz w:val="16"/>
                <w:szCs w:val="16"/>
              </w:rPr>
            </w:pPr>
            <w:r w:rsidRPr="00593E6A">
              <w:rPr>
                <w:rFonts w:ascii="Tahoma" w:hAnsi="Tahoma" w:cs="Tahoma"/>
                <w:color w:val="000000"/>
                <w:sz w:val="16"/>
                <w:szCs w:val="16"/>
              </w:rPr>
              <w:t xml:space="preserve">Chusteczki bezalkoholowe do szybkiej dezynfekcji wyposażenia z tworzyw sztucznych, szkła akrylowego, do głowic USG. Nie zawierający aldehydów, fenoli, chloru. Wyrób medyczny. </w:t>
            </w:r>
            <w:r>
              <w:rPr>
                <w:rFonts w:ascii="Tahoma" w:hAnsi="Tahoma" w:cs="Tahoma"/>
                <w:color w:val="000000"/>
                <w:sz w:val="16"/>
                <w:szCs w:val="16"/>
              </w:rPr>
              <w:t xml:space="preserve">                     </w:t>
            </w:r>
            <w:r w:rsidRPr="00593E6A">
              <w:rPr>
                <w:rFonts w:ascii="Tahoma" w:hAnsi="Tahoma" w:cs="Tahoma"/>
                <w:color w:val="000000"/>
                <w:sz w:val="16"/>
                <w:szCs w:val="16"/>
              </w:rPr>
              <w:t xml:space="preserve">Do stosowania bez spłukiwania. Do dezynfekcji inkubatorów. Wykazuje działanie bakteriobójcze, </w:t>
            </w:r>
            <w:proofErr w:type="spellStart"/>
            <w:r w:rsidRPr="00593E6A">
              <w:rPr>
                <w:rFonts w:ascii="Tahoma" w:hAnsi="Tahoma" w:cs="Tahoma"/>
                <w:color w:val="000000"/>
                <w:sz w:val="16"/>
                <w:szCs w:val="16"/>
              </w:rPr>
              <w:t>drożdżakobójcze</w:t>
            </w:r>
            <w:proofErr w:type="spellEnd"/>
            <w:r w:rsidRPr="00593E6A">
              <w:rPr>
                <w:rFonts w:ascii="Tahoma" w:hAnsi="Tahoma" w:cs="Tahoma"/>
                <w:color w:val="000000"/>
                <w:sz w:val="16"/>
                <w:szCs w:val="16"/>
              </w:rPr>
              <w:t xml:space="preserve">, </w:t>
            </w:r>
            <w:proofErr w:type="spellStart"/>
            <w:r w:rsidRPr="00593E6A">
              <w:rPr>
                <w:rFonts w:ascii="Tahoma" w:hAnsi="Tahoma" w:cs="Tahoma"/>
                <w:color w:val="000000"/>
                <w:sz w:val="16"/>
                <w:szCs w:val="16"/>
              </w:rPr>
              <w:t>unieczynnia</w:t>
            </w:r>
            <w:proofErr w:type="spellEnd"/>
            <w:r w:rsidRPr="00593E6A">
              <w:rPr>
                <w:rFonts w:ascii="Tahoma" w:hAnsi="Tahoma" w:cs="Tahoma"/>
                <w:color w:val="000000"/>
                <w:sz w:val="16"/>
                <w:szCs w:val="16"/>
              </w:rPr>
              <w:t xml:space="preserve"> wirusy HBV, HCV, HIV, </w:t>
            </w:r>
            <w:proofErr w:type="spellStart"/>
            <w:r w:rsidRPr="00593E6A">
              <w:rPr>
                <w:rFonts w:ascii="Tahoma" w:hAnsi="Tahoma" w:cs="Tahoma"/>
                <w:color w:val="000000"/>
                <w:sz w:val="16"/>
                <w:szCs w:val="16"/>
              </w:rPr>
              <w:t>Norowirus</w:t>
            </w:r>
            <w:proofErr w:type="spellEnd"/>
            <w:r w:rsidRPr="00593E6A">
              <w:rPr>
                <w:rFonts w:ascii="Tahoma" w:hAnsi="Tahoma" w:cs="Tahoma"/>
                <w:color w:val="000000"/>
                <w:sz w:val="16"/>
                <w:szCs w:val="16"/>
              </w:rPr>
              <w:t xml:space="preserve">, </w:t>
            </w:r>
            <w:proofErr w:type="spellStart"/>
            <w:r w:rsidRPr="00593E6A">
              <w:rPr>
                <w:rFonts w:ascii="Tahoma" w:hAnsi="Tahoma" w:cs="Tahoma"/>
                <w:color w:val="000000"/>
                <w:sz w:val="16"/>
                <w:szCs w:val="16"/>
              </w:rPr>
              <w:t>Rotawirus</w:t>
            </w:r>
            <w:proofErr w:type="spellEnd"/>
            <w:r w:rsidRPr="00593E6A">
              <w:rPr>
                <w:rFonts w:ascii="Tahoma" w:hAnsi="Tahoma" w:cs="Tahoma"/>
                <w:color w:val="000000"/>
                <w:sz w:val="16"/>
                <w:szCs w:val="16"/>
              </w:rPr>
              <w:t xml:space="preserve"> w czasie do 1minuty. </w:t>
            </w:r>
            <w:proofErr w:type="spellStart"/>
            <w:r w:rsidRPr="00593E6A">
              <w:rPr>
                <w:rFonts w:ascii="Tahoma" w:hAnsi="Tahoma" w:cs="Tahoma"/>
                <w:color w:val="000000"/>
                <w:sz w:val="16"/>
                <w:szCs w:val="16"/>
              </w:rPr>
              <w:t>Wczasie</w:t>
            </w:r>
            <w:proofErr w:type="spellEnd"/>
            <w:r w:rsidRPr="00593E6A">
              <w:rPr>
                <w:rFonts w:ascii="Tahoma" w:hAnsi="Tahoma" w:cs="Tahoma"/>
                <w:color w:val="000000"/>
                <w:sz w:val="16"/>
                <w:szCs w:val="16"/>
              </w:rPr>
              <w:t xml:space="preserve"> do 15 minut wykazuje działanie </w:t>
            </w:r>
            <w:proofErr w:type="spellStart"/>
            <w:r w:rsidRPr="00593E6A">
              <w:rPr>
                <w:rFonts w:ascii="Tahoma" w:hAnsi="Tahoma" w:cs="Tahoma"/>
                <w:color w:val="000000"/>
                <w:sz w:val="16"/>
                <w:szCs w:val="16"/>
              </w:rPr>
              <w:t>prątkobójcze</w:t>
            </w:r>
            <w:proofErr w:type="spellEnd"/>
            <w:r w:rsidRPr="00593E6A">
              <w:rPr>
                <w:rFonts w:ascii="Tahoma" w:hAnsi="Tahoma" w:cs="Tahoma"/>
                <w:color w:val="000000"/>
                <w:sz w:val="16"/>
                <w:szCs w:val="16"/>
              </w:rPr>
              <w:t xml:space="preserve">. Badania wg normy PN-EN nie mniej niż faza 2 etap 1 dla warunków czystych i brudnych.  Minimalny rozmiar 400cm². </w:t>
            </w:r>
          </w:p>
        </w:tc>
        <w:tc>
          <w:tcPr>
            <w:tcW w:w="1759" w:type="dxa"/>
            <w:vMerge w:val="restart"/>
            <w:tcBorders>
              <w:top w:val="single" w:sz="4" w:space="0" w:color="auto"/>
              <w:left w:val="single" w:sz="4" w:space="0" w:color="auto"/>
              <w:right w:val="single" w:sz="4" w:space="0" w:color="auto"/>
            </w:tcBorders>
            <w:vAlign w:val="center"/>
          </w:tcPr>
          <w:p w:rsidR="00593E6A" w:rsidRPr="00F70126" w:rsidRDefault="00593E6A" w:rsidP="001D3A61">
            <w:pPr>
              <w:jc w:val="center"/>
              <w:rPr>
                <w:rFonts w:ascii="Tahoma" w:hAnsi="Tahoma" w:cs="Tahoma"/>
                <w:sz w:val="21"/>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593E6A" w:rsidRPr="00593E6A" w:rsidRDefault="00034DC2">
            <w:pPr>
              <w:jc w:val="center"/>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b/>
                <w:color w:val="000000"/>
                <w:sz w:val="20"/>
                <w:szCs w:val="20"/>
              </w:rPr>
              <w:t>opakowanie</w:t>
            </w:r>
            <w:r w:rsidR="00593E6A" w:rsidRPr="00593E6A">
              <w:rPr>
                <w:rFonts w:ascii="Tahoma" w:hAnsi="Tahoma" w:cs="Tahoma"/>
                <w:color w:val="000000"/>
                <w:sz w:val="20"/>
                <w:szCs w:val="20"/>
              </w:rPr>
              <w:t xml:space="preserve">           </w:t>
            </w:r>
            <w:r w:rsidR="00593E6A" w:rsidRPr="00034DC2">
              <w:rPr>
                <w:rFonts w:ascii="Tahoma" w:hAnsi="Tahoma" w:cs="Tahoma"/>
                <w:color w:val="000000"/>
                <w:sz w:val="16"/>
                <w:szCs w:val="16"/>
              </w:rPr>
              <w:t>(200 sztuk) pojemnik</w:t>
            </w:r>
          </w:p>
        </w:tc>
        <w:tc>
          <w:tcPr>
            <w:tcW w:w="1038" w:type="dxa"/>
            <w:tcBorders>
              <w:top w:val="single" w:sz="4" w:space="0" w:color="auto"/>
              <w:left w:val="single" w:sz="4" w:space="0" w:color="auto"/>
              <w:right w:val="single" w:sz="4" w:space="0" w:color="auto"/>
            </w:tcBorders>
          </w:tcPr>
          <w:p w:rsidR="00593E6A" w:rsidRPr="00593E6A" w:rsidRDefault="00593E6A" w:rsidP="00593E6A">
            <w:pPr>
              <w:jc w:val="center"/>
              <w:rPr>
                <w:rFonts w:ascii="Tahoma" w:hAnsi="Tahoma" w:cs="Tahoma"/>
                <w:color w:val="000000"/>
                <w:sz w:val="20"/>
                <w:szCs w:val="20"/>
              </w:rPr>
            </w:pPr>
            <w:r w:rsidRPr="00593E6A">
              <w:rPr>
                <w:rFonts w:ascii="Tahoma" w:hAnsi="Tahoma" w:cs="Tahoma"/>
                <w:color w:val="000000"/>
                <w:sz w:val="20"/>
                <w:szCs w:val="20"/>
              </w:rPr>
              <w:t>700</w:t>
            </w:r>
          </w:p>
        </w:tc>
        <w:tc>
          <w:tcPr>
            <w:tcW w:w="1581" w:type="dxa"/>
            <w:tcBorders>
              <w:top w:val="single" w:sz="4" w:space="0" w:color="auto"/>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c>
          <w:tcPr>
            <w:tcW w:w="1232" w:type="dxa"/>
            <w:tcBorders>
              <w:top w:val="single" w:sz="4" w:space="0" w:color="auto"/>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c>
          <w:tcPr>
            <w:tcW w:w="1054" w:type="dxa"/>
            <w:tcBorders>
              <w:top w:val="single" w:sz="4" w:space="0" w:color="auto"/>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c>
          <w:tcPr>
            <w:tcW w:w="1335" w:type="dxa"/>
            <w:tcBorders>
              <w:top w:val="single" w:sz="4" w:space="0" w:color="auto"/>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r>
      <w:tr w:rsidR="00593E6A" w:rsidRPr="00512731" w:rsidTr="00E77B73">
        <w:trPr>
          <w:trHeight w:val="1023"/>
        </w:trPr>
        <w:tc>
          <w:tcPr>
            <w:tcW w:w="527" w:type="dxa"/>
            <w:vMerge/>
            <w:tcBorders>
              <w:left w:val="single" w:sz="4" w:space="0" w:color="auto"/>
              <w:right w:val="single" w:sz="4" w:space="0" w:color="auto"/>
            </w:tcBorders>
          </w:tcPr>
          <w:p w:rsidR="00593E6A" w:rsidRDefault="00593E6A" w:rsidP="001D3A61">
            <w:pPr>
              <w:rPr>
                <w:rFonts w:ascii="Tahoma" w:hAnsi="Tahoma" w:cs="Tahoma"/>
                <w:sz w:val="16"/>
                <w:szCs w:val="16"/>
                <w:lang w:eastAsia="pl-PL"/>
              </w:rPr>
            </w:pPr>
          </w:p>
        </w:tc>
        <w:tc>
          <w:tcPr>
            <w:tcW w:w="4903" w:type="dxa"/>
            <w:vMerge/>
            <w:tcBorders>
              <w:left w:val="single" w:sz="4" w:space="0" w:color="auto"/>
              <w:right w:val="single" w:sz="4" w:space="0" w:color="auto"/>
            </w:tcBorders>
            <w:vAlign w:val="center"/>
          </w:tcPr>
          <w:p w:rsidR="00593E6A" w:rsidRPr="00E928D0" w:rsidRDefault="00593E6A" w:rsidP="001D3A61">
            <w:pPr>
              <w:jc w:val="center"/>
              <w:rPr>
                <w:rFonts w:ascii="Tahoma" w:hAnsi="Tahoma" w:cs="Tahoma"/>
                <w:sz w:val="16"/>
                <w:szCs w:val="16"/>
              </w:rPr>
            </w:pPr>
          </w:p>
        </w:tc>
        <w:tc>
          <w:tcPr>
            <w:tcW w:w="1759" w:type="dxa"/>
            <w:vMerge/>
            <w:tcBorders>
              <w:left w:val="single" w:sz="4" w:space="0" w:color="auto"/>
              <w:right w:val="single" w:sz="4" w:space="0" w:color="auto"/>
            </w:tcBorders>
            <w:vAlign w:val="center"/>
          </w:tcPr>
          <w:p w:rsidR="00593E6A" w:rsidRPr="00F70126" w:rsidRDefault="00593E6A" w:rsidP="001D3A61">
            <w:pPr>
              <w:jc w:val="center"/>
              <w:rPr>
                <w:rFonts w:ascii="Tahoma" w:hAnsi="Tahoma" w:cs="Tahoma"/>
                <w:sz w:val="21"/>
                <w:szCs w:val="21"/>
              </w:rPr>
            </w:pPr>
          </w:p>
        </w:tc>
        <w:tc>
          <w:tcPr>
            <w:tcW w:w="1442" w:type="dxa"/>
            <w:tcBorders>
              <w:top w:val="single" w:sz="4" w:space="0" w:color="auto"/>
              <w:left w:val="single" w:sz="4" w:space="0" w:color="auto"/>
              <w:bottom w:val="single" w:sz="4" w:space="0" w:color="auto"/>
              <w:right w:val="single" w:sz="4" w:space="0" w:color="auto"/>
            </w:tcBorders>
          </w:tcPr>
          <w:p w:rsidR="00593E6A" w:rsidRPr="00593E6A" w:rsidRDefault="00034DC2" w:rsidP="00034DC2">
            <w:pPr>
              <w:jc w:val="center"/>
              <w:rPr>
                <w:rFonts w:ascii="Tahoma" w:hAnsi="Tahoma" w:cs="Tahoma"/>
                <w:color w:val="000000"/>
                <w:sz w:val="20"/>
                <w:szCs w:val="20"/>
              </w:rPr>
            </w:pPr>
            <w:r w:rsidRPr="00034DC2">
              <w:rPr>
                <w:rFonts w:ascii="Tahoma" w:hAnsi="Tahoma" w:cs="Tahoma"/>
                <w:b/>
                <w:color w:val="000000"/>
                <w:sz w:val="20"/>
                <w:szCs w:val="20"/>
              </w:rPr>
              <w:t>opakowanie</w:t>
            </w:r>
            <w:r w:rsidR="00593E6A" w:rsidRPr="00593E6A">
              <w:rPr>
                <w:rFonts w:ascii="Tahoma" w:hAnsi="Tahoma" w:cs="Tahoma"/>
                <w:color w:val="000000"/>
                <w:sz w:val="20"/>
                <w:szCs w:val="20"/>
              </w:rPr>
              <w:t xml:space="preserve">         </w:t>
            </w:r>
            <w:r>
              <w:rPr>
                <w:rFonts w:ascii="Tahoma" w:hAnsi="Tahoma" w:cs="Tahoma"/>
                <w:color w:val="000000"/>
                <w:sz w:val="20"/>
                <w:szCs w:val="20"/>
              </w:rPr>
              <w:t xml:space="preserve">  </w:t>
            </w:r>
            <w:r w:rsidR="00593E6A" w:rsidRPr="00593E6A">
              <w:rPr>
                <w:rFonts w:ascii="Tahoma" w:hAnsi="Tahoma" w:cs="Tahoma"/>
                <w:color w:val="000000"/>
                <w:sz w:val="20"/>
                <w:szCs w:val="20"/>
              </w:rPr>
              <w:t xml:space="preserve"> </w:t>
            </w:r>
            <w:r w:rsidR="00593E6A" w:rsidRPr="00034DC2">
              <w:rPr>
                <w:rFonts w:ascii="Tahoma" w:hAnsi="Tahoma" w:cs="Tahoma"/>
                <w:color w:val="000000"/>
                <w:sz w:val="16"/>
                <w:szCs w:val="16"/>
              </w:rPr>
              <w:t>(200 sztuk) zapas</w:t>
            </w:r>
          </w:p>
        </w:tc>
        <w:tc>
          <w:tcPr>
            <w:tcW w:w="1038" w:type="dxa"/>
            <w:tcBorders>
              <w:left w:val="single" w:sz="4" w:space="0" w:color="auto"/>
              <w:right w:val="single" w:sz="4" w:space="0" w:color="auto"/>
            </w:tcBorders>
          </w:tcPr>
          <w:p w:rsidR="00593E6A" w:rsidRPr="00593E6A" w:rsidRDefault="00593E6A" w:rsidP="00593E6A">
            <w:pPr>
              <w:jc w:val="center"/>
              <w:rPr>
                <w:rFonts w:ascii="Tahoma" w:hAnsi="Tahoma" w:cs="Tahoma"/>
                <w:color w:val="000000"/>
                <w:sz w:val="20"/>
                <w:szCs w:val="20"/>
              </w:rPr>
            </w:pPr>
            <w:r w:rsidRPr="00593E6A">
              <w:rPr>
                <w:rFonts w:ascii="Tahoma" w:hAnsi="Tahoma" w:cs="Tahoma"/>
                <w:color w:val="000000"/>
                <w:sz w:val="20"/>
                <w:szCs w:val="20"/>
              </w:rPr>
              <w:t>700</w:t>
            </w:r>
          </w:p>
        </w:tc>
        <w:tc>
          <w:tcPr>
            <w:tcW w:w="1581" w:type="dxa"/>
            <w:tcBorders>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c>
          <w:tcPr>
            <w:tcW w:w="1232" w:type="dxa"/>
            <w:tcBorders>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c>
          <w:tcPr>
            <w:tcW w:w="1054" w:type="dxa"/>
            <w:tcBorders>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c>
          <w:tcPr>
            <w:tcW w:w="1335" w:type="dxa"/>
            <w:tcBorders>
              <w:left w:val="single" w:sz="4" w:space="0" w:color="auto"/>
              <w:right w:val="single" w:sz="4" w:space="0" w:color="auto"/>
            </w:tcBorders>
          </w:tcPr>
          <w:p w:rsidR="00593E6A" w:rsidRPr="00512731" w:rsidRDefault="00593E6A" w:rsidP="001D3A61">
            <w:pPr>
              <w:rPr>
                <w:rFonts w:ascii="Tahoma" w:hAnsi="Tahoma" w:cs="Tahoma"/>
                <w:sz w:val="16"/>
                <w:szCs w:val="16"/>
                <w:lang w:eastAsia="pl-PL"/>
              </w:rPr>
            </w:pPr>
          </w:p>
        </w:tc>
      </w:tr>
      <w:tr w:rsidR="00E77B73" w:rsidRPr="00512731" w:rsidTr="00E77B73">
        <w:trPr>
          <w:trHeight w:val="461"/>
        </w:trPr>
        <w:tc>
          <w:tcPr>
            <w:tcW w:w="11250" w:type="dxa"/>
            <w:gridSpan w:val="6"/>
            <w:tcBorders>
              <w:left w:val="single" w:sz="4" w:space="0" w:color="auto"/>
              <w:bottom w:val="single" w:sz="4" w:space="0" w:color="auto"/>
              <w:right w:val="single" w:sz="4" w:space="0" w:color="auto"/>
            </w:tcBorders>
          </w:tcPr>
          <w:p w:rsidR="00E77B73" w:rsidRPr="00E77B73" w:rsidRDefault="00E77B73" w:rsidP="001D3A61">
            <w:pPr>
              <w:rPr>
                <w:rFonts w:ascii="Tahoma" w:hAnsi="Tahoma" w:cs="Tahoma"/>
                <w:b/>
                <w:sz w:val="16"/>
                <w:szCs w:val="16"/>
                <w:lang w:eastAsia="pl-PL"/>
              </w:rPr>
            </w:pPr>
            <w:r w:rsidRPr="00E77B73">
              <w:rPr>
                <w:rFonts w:ascii="Tahoma" w:hAnsi="Tahoma" w:cs="Tahoma"/>
                <w:b/>
                <w:sz w:val="16"/>
                <w:szCs w:val="16"/>
                <w:lang w:eastAsia="pl-PL"/>
              </w:rPr>
              <w:t>RAZEM:</w:t>
            </w:r>
          </w:p>
        </w:tc>
        <w:tc>
          <w:tcPr>
            <w:tcW w:w="1232" w:type="dxa"/>
            <w:tcBorders>
              <w:left w:val="single" w:sz="4" w:space="0" w:color="auto"/>
              <w:bottom w:val="single" w:sz="4" w:space="0" w:color="auto"/>
              <w:right w:val="single" w:sz="4" w:space="0" w:color="auto"/>
            </w:tcBorders>
          </w:tcPr>
          <w:p w:rsidR="00E77B73" w:rsidRPr="00512731" w:rsidRDefault="00E77B73" w:rsidP="001D3A61">
            <w:pPr>
              <w:rPr>
                <w:rFonts w:ascii="Tahoma" w:hAnsi="Tahoma" w:cs="Tahoma"/>
                <w:sz w:val="16"/>
                <w:szCs w:val="16"/>
                <w:lang w:eastAsia="pl-PL"/>
              </w:rPr>
            </w:pPr>
          </w:p>
        </w:tc>
        <w:tc>
          <w:tcPr>
            <w:tcW w:w="1054" w:type="dxa"/>
            <w:tcBorders>
              <w:left w:val="single" w:sz="4" w:space="0" w:color="auto"/>
              <w:bottom w:val="single" w:sz="4" w:space="0" w:color="auto"/>
              <w:right w:val="single" w:sz="4" w:space="0" w:color="auto"/>
            </w:tcBorders>
          </w:tcPr>
          <w:p w:rsidR="00E77B73" w:rsidRPr="00512731" w:rsidRDefault="00E77B73" w:rsidP="001D3A61">
            <w:pPr>
              <w:rPr>
                <w:rFonts w:ascii="Tahoma" w:hAnsi="Tahoma" w:cs="Tahoma"/>
                <w:sz w:val="16"/>
                <w:szCs w:val="16"/>
                <w:lang w:eastAsia="pl-PL"/>
              </w:rPr>
            </w:pPr>
          </w:p>
        </w:tc>
        <w:tc>
          <w:tcPr>
            <w:tcW w:w="1335" w:type="dxa"/>
            <w:tcBorders>
              <w:left w:val="single" w:sz="4" w:space="0" w:color="auto"/>
              <w:bottom w:val="single" w:sz="4" w:space="0" w:color="auto"/>
              <w:right w:val="single" w:sz="4" w:space="0" w:color="auto"/>
            </w:tcBorders>
          </w:tcPr>
          <w:p w:rsidR="00E77B73" w:rsidRPr="00512731" w:rsidRDefault="00E77B73" w:rsidP="001D3A61">
            <w:pPr>
              <w:rPr>
                <w:rFonts w:ascii="Tahoma" w:hAnsi="Tahoma" w:cs="Tahoma"/>
                <w:sz w:val="16"/>
                <w:szCs w:val="16"/>
                <w:lang w:eastAsia="pl-PL"/>
              </w:rPr>
            </w:pPr>
          </w:p>
        </w:tc>
      </w:tr>
    </w:tbl>
    <w:p w:rsidR="00593E6A" w:rsidRPr="00512731" w:rsidRDefault="00593E6A" w:rsidP="00593E6A">
      <w:pPr>
        <w:spacing w:after="0" w:line="240" w:lineRule="auto"/>
        <w:ind w:left="708"/>
        <w:rPr>
          <w:rFonts w:ascii="Tahoma" w:eastAsia="Times New Roman" w:hAnsi="Tahoma" w:cs="Tahoma"/>
          <w:bCs/>
          <w:sz w:val="16"/>
          <w:szCs w:val="24"/>
          <w:lang w:eastAsia="pl-PL"/>
        </w:rPr>
      </w:pPr>
    </w:p>
    <w:p w:rsidR="00593E6A" w:rsidRDefault="00593E6A" w:rsidP="00593E6A">
      <w:pPr>
        <w:spacing w:after="0" w:line="240" w:lineRule="auto"/>
        <w:ind w:left="708"/>
        <w:rPr>
          <w:rFonts w:ascii="Tahoma" w:eastAsia="Times New Roman" w:hAnsi="Tahoma" w:cs="Tahoma"/>
          <w:bCs/>
          <w:sz w:val="16"/>
          <w:szCs w:val="24"/>
          <w:lang w:eastAsia="pl-PL"/>
        </w:rPr>
      </w:pPr>
      <w:r w:rsidRPr="00512731">
        <w:rPr>
          <w:rFonts w:ascii="Tahoma" w:eastAsia="Times New Roman" w:hAnsi="Tahoma" w:cs="Tahoma"/>
          <w:bCs/>
          <w:sz w:val="16"/>
          <w:szCs w:val="24"/>
          <w:lang w:eastAsia="pl-PL"/>
        </w:rPr>
        <w:t xml:space="preserve">* cenę jednostkową netto wskazać za oferowane opakowanie </w:t>
      </w:r>
    </w:p>
    <w:p w:rsidR="00593E6A" w:rsidRDefault="00593E6A" w:rsidP="00593E6A">
      <w:pPr>
        <w:spacing w:after="0" w:line="240" w:lineRule="auto"/>
        <w:ind w:left="708"/>
        <w:rPr>
          <w:rFonts w:ascii="Tahoma" w:eastAsia="Times New Roman" w:hAnsi="Tahoma" w:cs="Tahoma"/>
          <w:bCs/>
          <w:sz w:val="16"/>
          <w:szCs w:val="24"/>
          <w:lang w:eastAsia="pl-PL"/>
        </w:rPr>
      </w:pPr>
    </w:p>
    <w:p w:rsidR="00593E6A" w:rsidRDefault="00593E6A" w:rsidP="00593E6A">
      <w:pPr>
        <w:spacing w:after="0" w:line="240" w:lineRule="auto"/>
        <w:ind w:left="708"/>
        <w:rPr>
          <w:rFonts w:ascii="Tahoma" w:eastAsia="Times New Roman" w:hAnsi="Tahoma" w:cs="Tahoma"/>
          <w:bCs/>
          <w:sz w:val="16"/>
          <w:szCs w:val="24"/>
          <w:lang w:eastAsia="pl-PL"/>
        </w:rPr>
      </w:pPr>
    </w:p>
    <w:p w:rsidR="00593E6A" w:rsidRDefault="00593E6A" w:rsidP="00593E6A">
      <w:pPr>
        <w:spacing w:after="0" w:line="240" w:lineRule="auto"/>
        <w:ind w:left="708"/>
        <w:rPr>
          <w:rFonts w:ascii="Tahoma" w:eastAsia="Times New Roman" w:hAnsi="Tahoma" w:cs="Tahoma"/>
          <w:bCs/>
          <w:sz w:val="16"/>
          <w:szCs w:val="24"/>
          <w:lang w:eastAsia="pl-PL"/>
        </w:rPr>
      </w:pPr>
    </w:p>
    <w:p w:rsidR="00593E6A" w:rsidRPr="00512731" w:rsidRDefault="00593E6A" w:rsidP="00593E6A">
      <w:pPr>
        <w:spacing w:after="0" w:line="240" w:lineRule="auto"/>
        <w:ind w:left="708"/>
        <w:rPr>
          <w:rFonts w:ascii="Tahoma" w:eastAsia="Times New Roman" w:hAnsi="Tahoma" w:cs="Tahoma"/>
          <w:bCs/>
          <w:sz w:val="16"/>
          <w:szCs w:val="24"/>
          <w:lang w:eastAsia="pl-PL"/>
        </w:rPr>
      </w:pPr>
    </w:p>
    <w:p w:rsidR="00593E6A" w:rsidRDefault="00593E6A" w:rsidP="00593E6A">
      <w:pPr>
        <w:spacing w:after="0" w:line="240" w:lineRule="auto"/>
        <w:ind w:left="708"/>
        <w:rPr>
          <w:rFonts w:ascii="Tahoma" w:eastAsia="Times New Roman" w:hAnsi="Tahoma" w:cs="Tahoma"/>
          <w:bCs/>
          <w:sz w:val="16"/>
          <w:szCs w:val="24"/>
          <w:lang w:eastAsia="pl-PL"/>
        </w:rPr>
      </w:pPr>
    </w:p>
    <w:p w:rsidR="00593E6A" w:rsidRPr="00512731" w:rsidRDefault="00593E6A" w:rsidP="00593E6A">
      <w:pPr>
        <w:ind w:left="9204"/>
        <w:rPr>
          <w:rFonts w:ascii="Tahoma" w:hAnsi="Tahoma" w:cs="Tahoma"/>
          <w:i/>
          <w:sz w:val="16"/>
          <w:szCs w:val="16"/>
          <w:lang w:eastAsia="pl-PL"/>
        </w:rPr>
      </w:pPr>
      <w:r>
        <w:rPr>
          <w:rFonts w:ascii="Tahoma" w:hAnsi="Tahoma" w:cs="Tahoma"/>
          <w:i/>
          <w:sz w:val="16"/>
          <w:szCs w:val="16"/>
          <w:lang w:eastAsia="pl-PL"/>
        </w:rPr>
        <w:t xml:space="preserve">             </w:t>
      </w:r>
      <w:r w:rsidRPr="00512731">
        <w:rPr>
          <w:rFonts w:ascii="Tahoma" w:hAnsi="Tahoma" w:cs="Tahoma"/>
          <w:i/>
          <w:sz w:val="16"/>
          <w:szCs w:val="16"/>
          <w:lang w:eastAsia="pl-PL"/>
        </w:rPr>
        <w:t>...............................................................................</w:t>
      </w:r>
    </w:p>
    <w:p w:rsidR="00593E6A" w:rsidRPr="00512731" w:rsidRDefault="00593E6A" w:rsidP="00593E6A">
      <w:pPr>
        <w:spacing w:after="0" w:line="240" w:lineRule="auto"/>
        <w:jc w:val="right"/>
        <w:rPr>
          <w:rFonts w:ascii="Tahoma" w:hAnsi="Tahoma" w:cs="Tahoma"/>
          <w:i/>
          <w:sz w:val="16"/>
          <w:szCs w:val="16"/>
          <w:lang w:eastAsia="pl-PL"/>
        </w:rPr>
      </w:pPr>
      <w:r w:rsidRPr="00512731">
        <w:rPr>
          <w:rFonts w:ascii="Tahoma" w:hAnsi="Tahoma" w:cs="Tahoma"/>
          <w:i/>
          <w:sz w:val="16"/>
          <w:szCs w:val="16"/>
          <w:lang w:eastAsia="pl-PL"/>
        </w:rPr>
        <w:t xml:space="preserve">podpis i pieczęć osoby uprawnionej/osób uprawnionych </w:t>
      </w:r>
    </w:p>
    <w:p w:rsidR="00593E6A" w:rsidRPr="00512731" w:rsidRDefault="00593E6A" w:rsidP="00593E6A">
      <w:pPr>
        <w:spacing w:after="0" w:line="240" w:lineRule="auto"/>
        <w:jc w:val="right"/>
        <w:rPr>
          <w:rFonts w:ascii="Tahoma" w:hAnsi="Tahoma" w:cs="Tahoma"/>
          <w:i/>
          <w:sz w:val="16"/>
          <w:szCs w:val="16"/>
          <w:lang w:eastAsia="pl-PL"/>
        </w:rPr>
      </w:pPr>
      <w:r w:rsidRPr="00512731">
        <w:rPr>
          <w:rFonts w:ascii="Tahoma" w:hAnsi="Tahoma" w:cs="Tahoma"/>
          <w:i/>
          <w:sz w:val="16"/>
          <w:szCs w:val="16"/>
          <w:lang w:eastAsia="pl-PL"/>
        </w:rPr>
        <w:t xml:space="preserve">                                                                                                                                                                                     do reprezentowania wykonawcy   </w:t>
      </w:r>
    </w:p>
    <w:p w:rsidR="00593E6A" w:rsidRDefault="00593E6A" w:rsidP="00593E6A">
      <w:pPr>
        <w:spacing w:after="0" w:line="240" w:lineRule="auto"/>
        <w:jc w:val="both"/>
        <w:rPr>
          <w:rFonts w:ascii="Tahoma" w:eastAsia="Times New Roman" w:hAnsi="Tahoma" w:cs="Tahoma"/>
          <w:sz w:val="20"/>
          <w:szCs w:val="24"/>
          <w:lang w:eastAsia="pl-PL"/>
        </w:rPr>
      </w:pPr>
    </w:p>
    <w:p w:rsidR="00402A09" w:rsidRDefault="00402A09" w:rsidP="00402A09">
      <w:pPr>
        <w:spacing w:after="0" w:line="240" w:lineRule="auto"/>
        <w:jc w:val="right"/>
        <w:rPr>
          <w:rFonts w:ascii="Tahoma" w:eastAsia="Times New Roman" w:hAnsi="Tahoma" w:cs="Tahoma"/>
          <w:sz w:val="16"/>
          <w:lang w:eastAsia="pl-PL"/>
        </w:rPr>
      </w:pPr>
    </w:p>
    <w:p w:rsidR="002E17F0" w:rsidRDefault="002E17F0" w:rsidP="00402A09">
      <w:pPr>
        <w:spacing w:after="0" w:line="240" w:lineRule="auto"/>
        <w:jc w:val="right"/>
        <w:rPr>
          <w:rFonts w:ascii="Tahoma" w:eastAsia="Times New Roman" w:hAnsi="Tahoma" w:cs="Tahoma"/>
          <w:sz w:val="16"/>
          <w:lang w:eastAsia="pl-PL"/>
        </w:rPr>
      </w:pPr>
    </w:p>
    <w:p w:rsidR="002E17F0" w:rsidRDefault="002E17F0" w:rsidP="00402A09">
      <w:pPr>
        <w:spacing w:after="0" w:line="240" w:lineRule="auto"/>
        <w:jc w:val="right"/>
        <w:rPr>
          <w:rFonts w:ascii="Tahoma" w:eastAsia="Times New Roman" w:hAnsi="Tahoma" w:cs="Tahoma"/>
          <w:sz w:val="16"/>
          <w:lang w:eastAsia="pl-PL"/>
        </w:rPr>
      </w:pPr>
    </w:p>
    <w:p w:rsidR="002E17F0" w:rsidRDefault="002E17F0" w:rsidP="00402A09">
      <w:pPr>
        <w:spacing w:after="0" w:line="240" w:lineRule="auto"/>
        <w:jc w:val="right"/>
        <w:rPr>
          <w:rFonts w:ascii="Tahoma" w:eastAsia="Times New Roman" w:hAnsi="Tahoma" w:cs="Tahoma"/>
          <w:sz w:val="16"/>
          <w:lang w:eastAsia="pl-PL"/>
        </w:rPr>
      </w:pPr>
    </w:p>
    <w:p w:rsidR="002E17F0" w:rsidRDefault="002E17F0" w:rsidP="00402A09">
      <w:pPr>
        <w:spacing w:after="0" w:line="240" w:lineRule="auto"/>
        <w:jc w:val="right"/>
        <w:rPr>
          <w:rFonts w:ascii="Tahoma" w:eastAsia="Times New Roman" w:hAnsi="Tahoma" w:cs="Tahoma"/>
          <w:sz w:val="16"/>
          <w:lang w:eastAsia="pl-PL"/>
        </w:rPr>
      </w:pPr>
    </w:p>
    <w:p w:rsidR="002E17F0" w:rsidRDefault="002E17F0" w:rsidP="00402A09">
      <w:pPr>
        <w:spacing w:after="0" w:line="240" w:lineRule="auto"/>
        <w:jc w:val="right"/>
        <w:rPr>
          <w:rFonts w:ascii="Tahoma" w:eastAsia="Times New Roman" w:hAnsi="Tahoma" w:cs="Tahoma"/>
          <w:sz w:val="16"/>
          <w:lang w:eastAsia="pl-PL"/>
        </w:rPr>
      </w:pPr>
    </w:p>
    <w:p w:rsidR="00034DC2" w:rsidRDefault="00034DC2" w:rsidP="002E17F0">
      <w:pPr>
        <w:spacing w:after="0" w:line="240" w:lineRule="auto"/>
        <w:jc w:val="both"/>
        <w:rPr>
          <w:rFonts w:ascii="Tahoma" w:eastAsia="Times New Roman" w:hAnsi="Tahoma" w:cs="Tahoma"/>
          <w:sz w:val="20"/>
          <w:szCs w:val="24"/>
          <w:lang w:eastAsia="pl-PL"/>
        </w:rPr>
      </w:pPr>
    </w:p>
    <w:p w:rsidR="002E17F0" w:rsidRPr="00244209" w:rsidRDefault="002E17F0" w:rsidP="002E17F0">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266B11" w:rsidRDefault="002E17F0" w:rsidP="00266B11">
      <w:pPr>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Załącznik nr 4.4</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2E17F0" w:rsidRPr="00244209" w:rsidRDefault="002E17F0" w:rsidP="002E17F0">
      <w:pPr>
        <w:spacing w:after="0" w:line="240" w:lineRule="auto"/>
        <w:jc w:val="both"/>
        <w:rPr>
          <w:rFonts w:ascii="Tahoma" w:eastAsia="Times New Roman" w:hAnsi="Tahoma" w:cs="Tahoma"/>
          <w:sz w:val="16"/>
          <w:szCs w:val="24"/>
          <w:lang w:eastAsia="pl-PL"/>
        </w:rPr>
      </w:pPr>
    </w:p>
    <w:p w:rsidR="002E17F0" w:rsidRPr="002E17F0" w:rsidRDefault="002E17F0" w:rsidP="002E17F0">
      <w:pPr>
        <w:suppressAutoHyphens/>
        <w:spacing w:after="0" w:line="240" w:lineRule="auto"/>
        <w:ind w:firstLine="360"/>
        <w:jc w:val="center"/>
        <w:rPr>
          <w:rFonts w:ascii="Tahoma" w:eastAsia="Times New Roman" w:hAnsi="Tahoma" w:cs="Tahoma"/>
          <w:b/>
          <w:bCs/>
          <w:sz w:val="20"/>
          <w:szCs w:val="24"/>
          <w:lang w:eastAsia="pl-PL"/>
        </w:rPr>
      </w:pPr>
      <w:r w:rsidRPr="002E17F0">
        <w:rPr>
          <w:rFonts w:ascii="Tahoma" w:eastAsia="Times New Roman" w:hAnsi="Tahoma" w:cs="Tahoma"/>
          <w:b/>
          <w:bCs/>
          <w:sz w:val="20"/>
          <w:szCs w:val="24"/>
          <w:lang w:eastAsia="pl-PL"/>
        </w:rPr>
        <w:t>FORMULARZ CENOWY</w:t>
      </w:r>
    </w:p>
    <w:p w:rsidR="002E17F0" w:rsidRPr="002E17F0" w:rsidRDefault="002E17F0" w:rsidP="002E17F0">
      <w:pPr>
        <w:suppressAutoHyphens/>
        <w:spacing w:after="0" w:line="240" w:lineRule="auto"/>
        <w:ind w:firstLine="360"/>
        <w:jc w:val="center"/>
        <w:rPr>
          <w:rFonts w:ascii="Tahoma" w:eastAsia="Times New Roman" w:hAnsi="Tahoma" w:cs="Tahoma"/>
          <w:sz w:val="20"/>
          <w:szCs w:val="24"/>
          <w:lang w:eastAsia="pl-PL"/>
        </w:rPr>
      </w:pPr>
      <w:r w:rsidRPr="002E17F0">
        <w:rPr>
          <w:rFonts w:ascii="Tahoma" w:eastAsia="Times New Roman" w:hAnsi="Tahoma" w:cs="Tahoma"/>
          <w:b/>
          <w:bCs/>
          <w:sz w:val="20"/>
          <w:szCs w:val="24"/>
          <w:lang w:eastAsia="pl-PL"/>
        </w:rPr>
        <w:t>WYSZCZEGÓLNIENIE ASORTYMENTOWE I ILOŚCIOWE PRZEDMIOTU ZAMÓWIENIA</w:t>
      </w:r>
    </w:p>
    <w:p w:rsidR="002E17F0" w:rsidRPr="002E17F0" w:rsidRDefault="002E17F0" w:rsidP="002E17F0">
      <w:pPr>
        <w:suppressAutoHyphens/>
        <w:spacing w:after="0" w:line="240" w:lineRule="auto"/>
        <w:ind w:firstLine="360"/>
        <w:jc w:val="center"/>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Część 4 - </w:t>
      </w:r>
      <w:r w:rsidRPr="002E17F0">
        <w:rPr>
          <w:rFonts w:ascii="Tahoma" w:eastAsia="Times New Roman" w:hAnsi="Tahoma" w:cs="Tahoma"/>
          <w:b/>
          <w:sz w:val="20"/>
          <w:szCs w:val="24"/>
          <w:lang w:eastAsia="pl-PL"/>
        </w:rPr>
        <w:t xml:space="preserve"> </w:t>
      </w:r>
      <w:r>
        <w:rPr>
          <w:rFonts w:ascii="Tahoma" w:eastAsia="Times New Roman" w:hAnsi="Tahoma" w:cs="Tahoma"/>
          <w:b/>
          <w:sz w:val="20"/>
          <w:szCs w:val="24"/>
          <w:lang w:eastAsia="pl-PL"/>
        </w:rPr>
        <w:t xml:space="preserve">Chlorowe środki do dezynfekcji powierzchni </w:t>
      </w: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253"/>
        <w:gridCol w:w="1275"/>
        <w:gridCol w:w="1276"/>
        <w:gridCol w:w="992"/>
        <w:gridCol w:w="993"/>
        <w:gridCol w:w="992"/>
        <w:gridCol w:w="1417"/>
        <w:gridCol w:w="993"/>
        <w:gridCol w:w="1134"/>
        <w:gridCol w:w="1417"/>
      </w:tblGrid>
      <w:tr w:rsidR="002E17F0" w:rsidRPr="002E17F0" w:rsidTr="001D3A61">
        <w:trPr>
          <w:trHeight w:val="1173"/>
        </w:trPr>
        <w:tc>
          <w:tcPr>
            <w:tcW w:w="425"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Lp.</w:t>
            </w:r>
          </w:p>
        </w:tc>
        <w:tc>
          <w:tcPr>
            <w:tcW w:w="4253"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Nazwa artykułu</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Nazwa handlowa oferowanego produktu oraz nazwa producenta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Wymagana ilość</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j.m.</w:t>
            </w:r>
          </w:p>
        </w:tc>
        <w:tc>
          <w:tcPr>
            <w:tcW w:w="993"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 xml:space="preserve">Ilość sztuk              w opakowaniu </w:t>
            </w:r>
          </w:p>
        </w:tc>
        <w:tc>
          <w:tcPr>
            <w:tcW w:w="992"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Ilość opakowań</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 xml:space="preserve">Cena jedn. netto                        za oferowane opakowanie </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Wartość           netto</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 xml:space="preserve">Podatek </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VAT</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r w:rsidRPr="002E17F0">
              <w:rPr>
                <w:rFonts w:ascii="Tahoma" w:eastAsia="Times New Roman" w:hAnsi="Tahoma" w:cs="Tahoma"/>
                <w:bCs/>
                <w:sz w:val="16"/>
                <w:szCs w:val="16"/>
                <w:lang w:eastAsia="pl-PL"/>
              </w:rPr>
              <w:t>Wartość brutto</w:t>
            </w: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p>
          <w:p w:rsidR="002E17F0" w:rsidRPr="002E17F0" w:rsidRDefault="002E17F0" w:rsidP="002E17F0">
            <w:pPr>
              <w:suppressAutoHyphens/>
              <w:spacing w:after="0" w:line="240" w:lineRule="auto"/>
              <w:jc w:val="center"/>
              <w:rPr>
                <w:rFonts w:ascii="Tahoma" w:eastAsia="Times New Roman" w:hAnsi="Tahoma" w:cs="Tahoma"/>
                <w:bCs/>
                <w:sz w:val="16"/>
                <w:szCs w:val="16"/>
                <w:lang w:eastAsia="pl-PL"/>
              </w:rPr>
            </w:pPr>
          </w:p>
        </w:tc>
      </w:tr>
      <w:tr w:rsidR="002E17F0" w:rsidRPr="002E17F0" w:rsidTr="001D3A61">
        <w:trPr>
          <w:trHeight w:hRule="exact" w:val="204"/>
        </w:trPr>
        <w:tc>
          <w:tcPr>
            <w:tcW w:w="425"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1</w:t>
            </w:r>
          </w:p>
        </w:tc>
        <w:tc>
          <w:tcPr>
            <w:tcW w:w="4253"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napToGrid w:val="0"/>
              <w:spacing w:after="0" w:line="240" w:lineRule="auto"/>
              <w:ind w:left="283" w:hanging="283"/>
              <w:jc w:val="center"/>
              <w:rPr>
                <w:rFonts w:ascii="Tahoma" w:eastAsia="Times New Roman" w:hAnsi="Tahoma" w:cs="Tahoma"/>
                <w:b/>
                <w:bCs/>
                <w:sz w:val="16"/>
                <w:szCs w:val="16"/>
                <w:lang w:eastAsia="ar-SA"/>
              </w:rPr>
            </w:pPr>
            <w:r w:rsidRPr="002E17F0">
              <w:rPr>
                <w:rFonts w:ascii="Tahoma" w:eastAsia="Times New Roman" w:hAnsi="Tahoma" w:cs="Tahoma"/>
                <w:b/>
                <w:bCs/>
                <w:sz w:val="16"/>
                <w:szCs w:val="16"/>
                <w:lang w:eastAsia="ar-SA"/>
              </w:rPr>
              <w:t>2</w:t>
            </w:r>
          </w:p>
        </w:tc>
        <w:tc>
          <w:tcPr>
            <w:tcW w:w="1275"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3</w:t>
            </w:r>
          </w:p>
        </w:tc>
        <w:tc>
          <w:tcPr>
            <w:tcW w:w="1276"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4</w:t>
            </w:r>
          </w:p>
        </w:tc>
        <w:tc>
          <w:tcPr>
            <w:tcW w:w="992"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5</w:t>
            </w:r>
          </w:p>
        </w:tc>
        <w:tc>
          <w:tcPr>
            <w:tcW w:w="993"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6</w:t>
            </w:r>
          </w:p>
        </w:tc>
        <w:tc>
          <w:tcPr>
            <w:tcW w:w="992"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jc w:val="center"/>
              <w:rPr>
                <w:rFonts w:ascii="Tahoma" w:eastAsia="Times New Roman" w:hAnsi="Tahoma" w:cs="Tahoma"/>
                <w:b/>
                <w:sz w:val="16"/>
                <w:szCs w:val="16"/>
                <w:lang w:eastAsia="pl-PL"/>
              </w:rPr>
            </w:pPr>
            <w:r w:rsidRPr="002E17F0">
              <w:rPr>
                <w:rFonts w:ascii="Tahoma" w:eastAsia="Times New Roman" w:hAnsi="Tahoma" w:cs="Tahoma"/>
                <w:b/>
                <w:sz w:val="16"/>
                <w:szCs w:val="16"/>
                <w:lang w:eastAsia="pl-PL"/>
              </w:rPr>
              <w:t>11</w:t>
            </w:r>
          </w:p>
        </w:tc>
      </w:tr>
      <w:tr w:rsidR="00FF5682" w:rsidRPr="002E17F0" w:rsidTr="00D94D1D">
        <w:trPr>
          <w:trHeight w:val="2473"/>
        </w:trPr>
        <w:tc>
          <w:tcPr>
            <w:tcW w:w="425" w:type="dxa"/>
            <w:tcBorders>
              <w:top w:val="single" w:sz="4" w:space="0" w:color="auto"/>
              <w:left w:val="single" w:sz="4" w:space="0" w:color="auto"/>
              <w:bottom w:val="single" w:sz="4" w:space="0" w:color="auto"/>
              <w:right w:val="single" w:sz="4" w:space="0" w:color="auto"/>
            </w:tcBorders>
            <w:hideMark/>
          </w:tcPr>
          <w:p w:rsidR="00FF5682" w:rsidRPr="002E17F0" w:rsidRDefault="00FF5682" w:rsidP="002E17F0">
            <w:pPr>
              <w:suppressAutoHyphens/>
              <w:spacing w:after="0" w:line="240" w:lineRule="auto"/>
              <w:rPr>
                <w:rFonts w:ascii="Tahoma" w:eastAsia="Times New Roman" w:hAnsi="Tahoma" w:cs="Tahoma"/>
                <w:sz w:val="16"/>
                <w:szCs w:val="16"/>
                <w:lang w:eastAsia="pl-PL"/>
              </w:rPr>
            </w:pPr>
            <w:r w:rsidRPr="002E17F0">
              <w:rPr>
                <w:rFonts w:ascii="Tahoma" w:eastAsia="Times New Roman" w:hAnsi="Tahoma" w:cs="Tahoma"/>
                <w:sz w:val="16"/>
                <w:szCs w:val="16"/>
                <w:lang w:eastAsia="pl-PL"/>
              </w:rPr>
              <w:t>1.</w:t>
            </w:r>
          </w:p>
        </w:tc>
        <w:tc>
          <w:tcPr>
            <w:tcW w:w="4253" w:type="dxa"/>
            <w:tcBorders>
              <w:top w:val="single" w:sz="4" w:space="0" w:color="auto"/>
              <w:left w:val="single" w:sz="4" w:space="0" w:color="auto"/>
              <w:bottom w:val="single" w:sz="4" w:space="0" w:color="auto"/>
              <w:right w:val="single" w:sz="4" w:space="0" w:color="auto"/>
            </w:tcBorders>
            <w:vAlign w:val="center"/>
          </w:tcPr>
          <w:p w:rsidR="00FF5682" w:rsidRPr="00FF5682" w:rsidRDefault="00FF5682" w:rsidP="00D94D1D">
            <w:pPr>
              <w:spacing w:after="0" w:line="240" w:lineRule="auto"/>
              <w:jc w:val="both"/>
              <w:rPr>
                <w:rFonts w:ascii="Tahoma" w:hAnsi="Tahoma" w:cs="Tahoma"/>
                <w:color w:val="000000"/>
                <w:sz w:val="16"/>
                <w:szCs w:val="16"/>
              </w:rPr>
            </w:pPr>
            <w:r w:rsidRPr="00FF5682">
              <w:rPr>
                <w:rFonts w:ascii="Tahoma" w:hAnsi="Tahoma" w:cs="Tahoma"/>
                <w:color w:val="000000"/>
                <w:sz w:val="16"/>
                <w:szCs w:val="16"/>
              </w:rPr>
              <w:t xml:space="preserve">Preparat do mycia i dezynfekcji powierzchni czystych i zanieczyszczonych materiałem biologicznym. Roztwór zawierający 1.000ppm aktywnego chloru, gwarantuje działanie bakteriobójcze, grzybobójcze, wirusobójcze, </w:t>
            </w:r>
            <w:proofErr w:type="spellStart"/>
            <w:r w:rsidRPr="00FF5682">
              <w:rPr>
                <w:rFonts w:ascii="Tahoma" w:hAnsi="Tahoma" w:cs="Tahoma"/>
                <w:color w:val="000000"/>
                <w:sz w:val="16"/>
                <w:szCs w:val="16"/>
              </w:rPr>
              <w:t>prątkobójcze</w:t>
            </w:r>
            <w:proofErr w:type="spellEnd"/>
            <w:r w:rsidRPr="00FF5682">
              <w:rPr>
                <w:rFonts w:ascii="Tahoma" w:hAnsi="Tahoma" w:cs="Tahoma"/>
                <w:color w:val="000000"/>
                <w:sz w:val="16"/>
                <w:szCs w:val="16"/>
              </w:rPr>
              <w:t xml:space="preserve">, </w:t>
            </w:r>
            <w:proofErr w:type="spellStart"/>
            <w:r w:rsidRPr="00FF5682">
              <w:rPr>
                <w:rFonts w:ascii="Tahoma" w:hAnsi="Tahoma" w:cs="Tahoma"/>
                <w:color w:val="000000"/>
                <w:sz w:val="16"/>
                <w:szCs w:val="16"/>
              </w:rPr>
              <w:t>sporobójcze</w:t>
            </w:r>
            <w:proofErr w:type="spellEnd"/>
            <w:r w:rsidRPr="00FF5682">
              <w:rPr>
                <w:rFonts w:ascii="Tahoma" w:hAnsi="Tahoma" w:cs="Tahoma"/>
                <w:color w:val="000000"/>
                <w:sz w:val="16"/>
                <w:szCs w:val="16"/>
              </w:rPr>
              <w:t xml:space="preserve"> w czasie do 15min. na powierzchniach czystych. Wykazuje działanie bakteriobójcze, grzybobójcze, wirusobójcze , </w:t>
            </w:r>
            <w:proofErr w:type="spellStart"/>
            <w:r w:rsidRPr="00FF5682">
              <w:rPr>
                <w:rFonts w:ascii="Tahoma" w:hAnsi="Tahoma" w:cs="Tahoma"/>
                <w:color w:val="000000"/>
                <w:sz w:val="16"/>
                <w:szCs w:val="16"/>
              </w:rPr>
              <w:t>pratkobójcze</w:t>
            </w:r>
            <w:proofErr w:type="spellEnd"/>
            <w:r w:rsidRPr="00FF5682">
              <w:rPr>
                <w:rFonts w:ascii="Tahoma" w:hAnsi="Tahoma" w:cs="Tahoma"/>
                <w:color w:val="000000"/>
                <w:sz w:val="16"/>
                <w:szCs w:val="16"/>
              </w:rPr>
              <w:t xml:space="preserve">, </w:t>
            </w:r>
            <w:proofErr w:type="spellStart"/>
            <w:r w:rsidRPr="00FF5682">
              <w:rPr>
                <w:rFonts w:ascii="Tahoma" w:hAnsi="Tahoma" w:cs="Tahoma"/>
                <w:color w:val="000000"/>
                <w:sz w:val="16"/>
                <w:szCs w:val="16"/>
              </w:rPr>
              <w:t>sporobójcze</w:t>
            </w:r>
            <w:proofErr w:type="spellEnd"/>
            <w:r w:rsidRPr="00FF5682">
              <w:rPr>
                <w:rFonts w:ascii="Tahoma" w:hAnsi="Tahoma" w:cs="Tahoma"/>
                <w:color w:val="000000"/>
                <w:sz w:val="16"/>
                <w:szCs w:val="16"/>
              </w:rPr>
              <w:t xml:space="preserve"> w czasie do 15min. na powierzchni zanieczyszczonej materiałem organicznym.  Może być stosowany do powierzchni mających kontakt z żywnością. Opakowanie nie większe niż 300 tabletek</w:t>
            </w:r>
            <w:r w:rsidRPr="00FF5682">
              <w:rPr>
                <w:rFonts w:ascii="Tahoma" w:hAnsi="Tahoma" w:cs="Tahoma"/>
                <w:b/>
                <w:bCs/>
                <w:color w:val="000000"/>
                <w:sz w:val="16"/>
                <w:szCs w:val="16"/>
              </w:rPr>
              <w:t>.</w:t>
            </w:r>
            <w:r w:rsidRPr="00FF5682">
              <w:rPr>
                <w:rFonts w:ascii="Tahoma" w:hAnsi="Tahoma" w:cs="Tahoma"/>
                <w:color w:val="000000"/>
                <w:sz w:val="16"/>
                <w:szCs w:val="16"/>
              </w:rPr>
              <w:t xml:space="preserve">                                                                                        </w:t>
            </w:r>
            <w:r w:rsidRPr="00FF5682">
              <w:rPr>
                <w:rFonts w:ascii="Tahoma" w:hAnsi="Tahoma" w:cs="Tahoma"/>
                <w:color w:val="000000"/>
                <w:sz w:val="16"/>
                <w:szCs w:val="16"/>
              </w:rPr>
              <w:br/>
            </w:r>
          </w:p>
        </w:tc>
        <w:tc>
          <w:tcPr>
            <w:tcW w:w="1275"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FF5682" w:rsidRPr="00FF5682" w:rsidRDefault="00FF5682" w:rsidP="00FF5682">
            <w:pPr>
              <w:jc w:val="center"/>
              <w:rPr>
                <w:rFonts w:ascii="Tahoma" w:hAnsi="Tahoma" w:cs="Tahoma"/>
                <w:color w:val="000000"/>
                <w:sz w:val="20"/>
                <w:szCs w:val="20"/>
              </w:rPr>
            </w:pPr>
            <w:r w:rsidRPr="00FF5682">
              <w:rPr>
                <w:rFonts w:ascii="Tahoma" w:hAnsi="Tahoma" w:cs="Tahoma"/>
                <w:color w:val="000000"/>
                <w:sz w:val="20"/>
                <w:szCs w:val="20"/>
              </w:rPr>
              <w:t>200</w:t>
            </w:r>
            <w:r w:rsidR="000C3EBF">
              <w:rPr>
                <w:rFonts w:ascii="Tahoma" w:hAnsi="Tahoma" w:cs="Tahoma"/>
                <w:color w:val="000000"/>
                <w:sz w:val="20"/>
                <w:szCs w:val="20"/>
              </w:rPr>
              <w:t xml:space="preserve"> </w:t>
            </w:r>
            <w:r w:rsidRPr="00FF5682">
              <w:rPr>
                <w:rFonts w:ascii="Tahoma" w:hAnsi="Tahoma" w:cs="Tahoma"/>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jc w:val="center"/>
              <w:rPr>
                <w:rFonts w:ascii="Tahoma" w:eastAsia="Times New Roman" w:hAnsi="Tahoma" w:cs="Tahoma"/>
                <w:sz w:val="16"/>
                <w:szCs w:val="16"/>
                <w:lang w:eastAsia="pl-PL"/>
              </w:rPr>
            </w:pPr>
            <w:r w:rsidRPr="002E17F0">
              <w:rPr>
                <w:rFonts w:ascii="Tahoma" w:eastAsia="Times New Roman" w:hAnsi="Tahoma" w:cs="Tahoma"/>
                <w:sz w:val="16"/>
                <w:szCs w:val="16"/>
                <w:lang w:eastAsia="pl-PL"/>
              </w:rPr>
              <w:t>Tabletki</w:t>
            </w:r>
            <w:r>
              <w:rPr>
                <w:rFonts w:ascii="Tahoma" w:eastAsia="Times New Roman" w:hAnsi="Tahoma" w:cs="Tahoma"/>
                <w:sz w:val="16"/>
                <w:szCs w:val="16"/>
                <w:lang w:eastAsia="pl-PL"/>
              </w:rPr>
              <w:t xml:space="preserve">/ </w:t>
            </w:r>
            <w:r w:rsidRPr="002E17F0">
              <w:rPr>
                <w:rFonts w:ascii="Tahoma" w:eastAsia="Times New Roman" w:hAnsi="Tahoma" w:cs="Tahoma"/>
                <w:sz w:val="16"/>
                <w:szCs w:val="16"/>
                <w:lang w:eastAsia="pl-PL"/>
              </w:rPr>
              <w:t>sztuka</w:t>
            </w:r>
          </w:p>
        </w:tc>
        <w:tc>
          <w:tcPr>
            <w:tcW w:w="993"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r>
      <w:tr w:rsidR="00FF5682" w:rsidRPr="002E17F0" w:rsidTr="00FF5682">
        <w:trPr>
          <w:trHeight w:val="1269"/>
        </w:trPr>
        <w:tc>
          <w:tcPr>
            <w:tcW w:w="425" w:type="dxa"/>
            <w:tcBorders>
              <w:top w:val="single" w:sz="4" w:space="0" w:color="auto"/>
              <w:left w:val="single" w:sz="4" w:space="0" w:color="auto"/>
              <w:bottom w:val="single" w:sz="4" w:space="0" w:color="auto"/>
              <w:right w:val="single" w:sz="4" w:space="0" w:color="auto"/>
            </w:tcBorders>
            <w:hideMark/>
          </w:tcPr>
          <w:p w:rsidR="00FF5682" w:rsidRPr="002E17F0" w:rsidRDefault="00FF5682" w:rsidP="002E17F0">
            <w:pPr>
              <w:suppressAutoHyphens/>
              <w:spacing w:after="0" w:line="240" w:lineRule="auto"/>
              <w:rPr>
                <w:rFonts w:ascii="Tahoma" w:eastAsia="Times New Roman" w:hAnsi="Tahoma" w:cs="Tahoma"/>
                <w:sz w:val="16"/>
                <w:szCs w:val="16"/>
                <w:lang w:eastAsia="pl-PL"/>
              </w:rPr>
            </w:pPr>
            <w:r w:rsidRPr="002E17F0">
              <w:rPr>
                <w:rFonts w:ascii="Tahoma" w:eastAsia="Times New Roman" w:hAnsi="Tahoma" w:cs="Tahoma"/>
                <w:sz w:val="16"/>
                <w:szCs w:val="16"/>
                <w:lang w:eastAsia="pl-PL"/>
              </w:rPr>
              <w:t>2.</w:t>
            </w:r>
          </w:p>
        </w:tc>
        <w:tc>
          <w:tcPr>
            <w:tcW w:w="4253" w:type="dxa"/>
            <w:tcBorders>
              <w:top w:val="single" w:sz="4" w:space="0" w:color="auto"/>
              <w:left w:val="single" w:sz="4" w:space="0" w:color="auto"/>
              <w:bottom w:val="single" w:sz="4" w:space="0" w:color="auto"/>
              <w:right w:val="single" w:sz="4" w:space="0" w:color="auto"/>
            </w:tcBorders>
            <w:vAlign w:val="center"/>
          </w:tcPr>
          <w:p w:rsidR="00FF5682" w:rsidRPr="00FF5682" w:rsidRDefault="00FF5682" w:rsidP="00D94D1D">
            <w:pPr>
              <w:spacing w:after="0"/>
              <w:jc w:val="both"/>
              <w:rPr>
                <w:rFonts w:ascii="Tahoma" w:hAnsi="Tahoma" w:cs="Tahoma"/>
                <w:color w:val="000000"/>
                <w:sz w:val="16"/>
                <w:szCs w:val="16"/>
              </w:rPr>
            </w:pPr>
            <w:r w:rsidRPr="00FF5682">
              <w:rPr>
                <w:rFonts w:ascii="Tahoma" w:hAnsi="Tahoma" w:cs="Tahoma"/>
                <w:color w:val="000000"/>
                <w:sz w:val="16"/>
                <w:szCs w:val="16"/>
              </w:rPr>
              <w:t xml:space="preserve">Chusteczki myjąco-dezynfekujące do  powierzchni zanieczyszczonych materiałem organicznym. Inkrustowane chlorem, do nasączania wodą. Wykazują działanie bakteriobójcze, </w:t>
            </w:r>
            <w:proofErr w:type="spellStart"/>
            <w:r w:rsidRPr="00FF5682">
              <w:rPr>
                <w:rFonts w:ascii="Tahoma" w:hAnsi="Tahoma" w:cs="Tahoma"/>
                <w:color w:val="000000"/>
                <w:sz w:val="16"/>
                <w:szCs w:val="16"/>
              </w:rPr>
              <w:t>pratkobójcze</w:t>
            </w:r>
            <w:proofErr w:type="spellEnd"/>
            <w:r w:rsidRPr="00FF5682">
              <w:rPr>
                <w:rFonts w:ascii="Tahoma" w:hAnsi="Tahoma" w:cs="Tahoma"/>
                <w:color w:val="000000"/>
                <w:sz w:val="16"/>
                <w:szCs w:val="16"/>
              </w:rPr>
              <w:t xml:space="preserve">, grzybobójcze; wirusobójcze: HIV, HBV, HCV, Polio, </w:t>
            </w:r>
            <w:proofErr w:type="spellStart"/>
            <w:r w:rsidRPr="00FF5682">
              <w:rPr>
                <w:rFonts w:ascii="Tahoma" w:hAnsi="Tahoma" w:cs="Tahoma"/>
                <w:color w:val="000000"/>
                <w:sz w:val="16"/>
                <w:szCs w:val="16"/>
              </w:rPr>
              <w:t>Adeno</w:t>
            </w:r>
            <w:proofErr w:type="spellEnd"/>
            <w:r w:rsidRPr="00FF5682">
              <w:rPr>
                <w:rFonts w:ascii="Tahoma" w:hAnsi="Tahoma" w:cs="Tahoma"/>
                <w:color w:val="000000"/>
                <w:sz w:val="16"/>
                <w:szCs w:val="16"/>
              </w:rPr>
              <w:t xml:space="preserve">; </w:t>
            </w:r>
            <w:proofErr w:type="spellStart"/>
            <w:r w:rsidRPr="00FF5682">
              <w:rPr>
                <w:rFonts w:ascii="Tahoma" w:hAnsi="Tahoma" w:cs="Tahoma"/>
                <w:color w:val="000000"/>
                <w:sz w:val="16"/>
                <w:szCs w:val="16"/>
              </w:rPr>
              <w:t>sporobójcze</w:t>
            </w:r>
            <w:proofErr w:type="spellEnd"/>
            <w:r w:rsidRPr="00FF5682">
              <w:rPr>
                <w:rFonts w:ascii="Tahoma" w:hAnsi="Tahoma" w:cs="Tahoma"/>
                <w:color w:val="000000"/>
                <w:sz w:val="16"/>
                <w:szCs w:val="16"/>
              </w:rPr>
              <w:t xml:space="preserve"> (C. </w:t>
            </w:r>
            <w:proofErr w:type="spellStart"/>
            <w:r w:rsidRPr="00FF5682">
              <w:rPr>
                <w:rFonts w:ascii="Tahoma" w:hAnsi="Tahoma" w:cs="Tahoma"/>
                <w:color w:val="000000"/>
                <w:sz w:val="16"/>
                <w:szCs w:val="16"/>
              </w:rPr>
              <w:t>difficile</w:t>
            </w:r>
            <w:proofErr w:type="spellEnd"/>
            <w:r w:rsidRPr="00FF5682">
              <w:rPr>
                <w:rFonts w:ascii="Tahoma" w:hAnsi="Tahoma" w:cs="Tahoma"/>
                <w:color w:val="000000"/>
                <w:sz w:val="16"/>
                <w:szCs w:val="16"/>
              </w:rPr>
              <w:t>, C,.</w:t>
            </w:r>
            <w:proofErr w:type="spellStart"/>
            <w:r w:rsidRPr="00FF5682">
              <w:rPr>
                <w:rFonts w:ascii="Tahoma" w:hAnsi="Tahoma" w:cs="Tahoma"/>
                <w:color w:val="000000"/>
                <w:sz w:val="16"/>
                <w:szCs w:val="16"/>
              </w:rPr>
              <w:t>difficile</w:t>
            </w:r>
            <w:proofErr w:type="spellEnd"/>
            <w:r w:rsidRPr="00FF5682">
              <w:rPr>
                <w:rFonts w:ascii="Tahoma" w:hAnsi="Tahoma" w:cs="Tahoma"/>
                <w:color w:val="000000"/>
                <w:sz w:val="16"/>
                <w:szCs w:val="16"/>
              </w:rPr>
              <w:t xml:space="preserve">, </w:t>
            </w:r>
            <w:proofErr w:type="spellStart"/>
            <w:r w:rsidRPr="00FF5682">
              <w:rPr>
                <w:rFonts w:ascii="Tahoma" w:hAnsi="Tahoma" w:cs="Tahoma"/>
                <w:color w:val="000000"/>
                <w:sz w:val="16"/>
                <w:szCs w:val="16"/>
              </w:rPr>
              <w:t>C.perfringens</w:t>
            </w:r>
            <w:proofErr w:type="spellEnd"/>
            <w:r w:rsidRPr="00FF5682">
              <w:rPr>
                <w:rFonts w:ascii="Tahoma" w:hAnsi="Tahoma" w:cs="Tahoma"/>
                <w:color w:val="000000"/>
                <w:sz w:val="16"/>
                <w:szCs w:val="16"/>
              </w:rPr>
              <w:t xml:space="preserve">, </w:t>
            </w:r>
            <w:proofErr w:type="spellStart"/>
            <w:r w:rsidRPr="00FF5682">
              <w:rPr>
                <w:rFonts w:ascii="Tahoma" w:hAnsi="Tahoma" w:cs="Tahoma"/>
                <w:color w:val="000000"/>
                <w:sz w:val="16"/>
                <w:szCs w:val="16"/>
              </w:rPr>
              <w:t>B.subtilis</w:t>
            </w:r>
            <w:proofErr w:type="spellEnd"/>
            <w:r w:rsidRPr="00FF5682">
              <w:rPr>
                <w:rFonts w:ascii="Tahoma" w:hAnsi="Tahoma" w:cs="Tahoma"/>
                <w:color w:val="000000"/>
                <w:sz w:val="16"/>
                <w:szCs w:val="16"/>
              </w:rPr>
              <w:t xml:space="preserve">). Działanie </w:t>
            </w:r>
            <w:proofErr w:type="spellStart"/>
            <w:r w:rsidRPr="00FF5682">
              <w:rPr>
                <w:rFonts w:ascii="Tahoma" w:hAnsi="Tahoma" w:cs="Tahoma"/>
                <w:color w:val="000000"/>
                <w:sz w:val="16"/>
                <w:szCs w:val="16"/>
              </w:rPr>
              <w:t>sporobójcze</w:t>
            </w:r>
            <w:proofErr w:type="spellEnd"/>
            <w:r w:rsidRPr="00FF5682">
              <w:rPr>
                <w:rFonts w:ascii="Tahoma" w:hAnsi="Tahoma" w:cs="Tahoma"/>
                <w:color w:val="000000"/>
                <w:sz w:val="16"/>
                <w:szCs w:val="16"/>
              </w:rPr>
              <w:t xml:space="preserve"> w czasie do 15 minut – EN 13704. Włóknina chusteczki nie mniej niż 60g/m². </w:t>
            </w:r>
            <w:r w:rsidR="0073357E">
              <w:rPr>
                <w:rFonts w:ascii="Tahoma" w:hAnsi="Tahoma" w:cs="Tahoma"/>
                <w:color w:val="000000"/>
                <w:sz w:val="16"/>
                <w:szCs w:val="16"/>
              </w:rPr>
              <w:t xml:space="preserve">                                          </w:t>
            </w:r>
            <w:r w:rsidRPr="00FF5682">
              <w:rPr>
                <w:rFonts w:ascii="Tahoma" w:hAnsi="Tahoma" w:cs="Tahoma"/>
                <w:color w:val="000000"/>
                <w:sz w:val="16"/>
                <w:szCs w:val="16"/>
              </w:rPr>
              <w:t xml:space="preserve">Nie mniej niż 25 chustek w opakowaniu.   </w:t>
            </w:r>
            <w:r w:rsidRPr="00FF5682">
              <w:rPr>
                <w:rFonts w:ascii="Tahoma" w:hAnsi="Tahoma" w:cs="Tahoma"/>
                <w:b/>
                <w:bCs/>
                <w:color w:val="000000"/>
                <w:sz w:val="16"/>
                <w:szCs w:val="16"/>
              </w:rPr>
              <w:t xml:space="preserve">     </w:t>
            </w:r>
            <w:r w:rsidRPr="00FF5682">
              <w:rPr>
                <w:rFonts w:ascii="Tahoma" w:hAnsi="Tahoma" w:cs="Tahoma"/>
                <w:color w:val="000000"/>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FF5682" w:rsidRPr="00FF5682" w:rsidRDefault="00FF5682" w:rsidP="00FF5682">
            <w:pPr>
              <w:jc w:val="center"/>
              <w:rPr>
                <w:rFonts w:ascii="Tahoma" w:hAnsi="Tahoma" w:cs="Tahoma"/>
                <w:color w:val="000000"/>
                <w:sz w:val="20"/>
                <w:szCs w:val="20"/>
              </w:rPr>
            </w:pPr>
            <w:r w:rsidRPr="00FF5682">
              <w:rPr>
                <w:rFonts w:ascii="Tahoma" w:hAnsi="Tahoma" w:cs="Tahoma"/>
                <w:color w:val="000000"/>
                <w:sz w:val="20"/>
                <w:szCs w:val="20"/>
              </w:rPr>
              <w:t>2</w:t>
            </w:r>
            <w:r w:rsidR="000C3EBF">
              <w:rPr>
                <w:rFonts w:ascii="Tahoma" w:hAnsi="Tahoma" w:cs="Tahoma"/>
                <w:color w:val="000000"/>
                <w:sz w:val="20"/>
                <w:szCs w:val="20"/>
              </w:rPr>
              <w:t xml:space="preserve"> </w:t>
            </w:r>
            <w:r w:rsidRPr="00FF5682">
              <w:rPr>
                <w:rFonts w:ascii="Tahoma" w:hAnsi="Tahoma" w:cs="Tahoma"/>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sztuk</w:t>
            </w:r>
          </w:p>
        </w:tc>
        <w:tc>
          <w:tcPr>
            <w:tcW w:w="993"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F5682" w:rsidRPr="002E17F0" w:rsidRDefault="00FF5682" w:rsidP="002E17F0">
            <w:pPr>
              <w:suppressAutoHyphens/>
              <w:spacing w:after="0" w:line="240" w:lineRule="auto"/>
              <w:rPr>
                <w:rFonts w:ascii="Tahoma" w:eastAsia="Times New Roman" w:hAnsi="Tahoma" w:cs="Tahoma"/>
                <w:sz w:val="16"/>
                <w:szCs w:val="16"/>
                <w:lang w:eastAsia="pl-PL"/>
              </w:rPr>
            </w:pPr>
          </w:p>
        </w:tc>
      </w:tr>
      <w:tr w:rsidR="002E17F0" w:rsidRPr="002E17F0" w:rsidTr="001D3A61">
        <w:trPr>
          <w:trHeight w:val="294"/>
        </w:trPr>
        <w:tc>
          <w:tcPr>
            <w:tcW w:w="425" w:type="dxa"/>
            <w:tcBorders>
              <w:top w:val="single" w:sz="4" w:space="0" w:color="auto"/>
              <w:left w:val="nil"/>
              <w:bottom w:val="nil"/>
              <w:right w:val="nil"/>
            </w:tcBorders>
            <w:hideMark/>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c>
          <w:tcPr>
            <w:tcW w:w="4253" w:type="dxa"/>
            <w:tcBorders>
              <w:top w:val="single" w:sz="4" w:space="0" w:color="auto"/>
              <w:left w:val="nil"/>
              <w:bottom w:val="nil"/>
              <w:right w:val="nil"/>
            </w:tcBorders>
          </w:tcPr>
          <w:p w:rsidR="002E17F0" w:rsidRPr="002E17F0" w:rsidRDefault="002E17F0" w:rsidP="002E17F0">
            <w:pPr>
              <w:widowControl w:val="0"/>
              <w:suppressAutoHyphens/>
              <w:spacing w:after="0" w:line="200" w:lineRule="atLeast"/>
              <w:rPr>
                <w:rFonts w:ascii="Tahoma" w:eastAsia="Arial Unicode MS" w:hAnsi="Tahoma" w:cs="Tahoma"/>
                <w:kern w:val="2"/>
                <w:sz w:val="16"/>
                <w:szCs w:val="16"/>
                <w:lang w:eastAsia="hi-IN" w:bidi="hi-IN"/>
              </w:rPr>
            </w:pPr>
          </w:p>
        </w:tc>
        <w:tc>
          <w:tcPr>
            <w:tcW w:w="1275" w:type="dxa"/>
            <w:tcBorders>
              <w:top w:val="single" w:sz="4" w:space="0" w:color="auto"/>
              <w:left w:val="nil"/>
              <w:bottom w:val="nil"/>
              <w:right w:val="nil"/>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nil"/>
              <w:bottom w:val="nil"/>
              <w:right w:val="nil"/>
            </w:tcBorders>
          </w:tcPr>
          <w:p w:rsidR="002E17F0" w:rsidRPr="002E17F0" w:rsidRDefault="002E17F0" w:rsidP="002E17F0">
            <w:pPr>
              <w:suppressAutoHyphens/>
              <w:spacing w:after="0" w:line="240" w:lineRule="auto"/>
              <w:jc w:val="center"/>
              <w:rPr>
                <w:rFonts w:ascii="Tahoma" w:eastAsia="Times New Roman" w:hAnsi="Tahoma" w:cs="Tahoma"/>
                <w:sz w:val="20"/>
                <w:szCs w:val="20"/>
                <w:lang w:eastAsia="pl-PL"/>
              </w:rPr>
            </w:pPr>
          </w:p>
        </w:tc>
        <w:tc>
          <w:tcPr>
            <w:tcW w:w="992" w:type="dxa"/>
            <w:tcBorders>
              <w:top w:val="single" w:sz="4" w:space="0" w:color="auto"/>
              <w:left w:val="nil"/>
              <w:bottom w:val="nil"/>
              <w:right w:val="nil"/>
            </w:tcBorders>
          </w:tcPr>
          <w:p w:rsidR="002E17F0" w:rsidRPr="002E17F0" w:rsidRDefault="002E17F0" w:rsidP="002E17F0">
            <w:pPr>
              <w:suppressAutoHyphens/>
              <w:spacing w:after="0" w:line="240" w:lineRule="auto"/>
              <w:jc w:val="center"/>
              <w:rPr>
                <w:rFonts w:ascii="Tahoma" w:eastAsia="Times New Roman" w:hAnsi="Tahoma" w:cs="Tahoma"/>
                <w:sz w:val="16"/>
                <w:szCs w:val="16"/>
                <w:lang w:eastAsia="pl-PL"/>
              </w:rPr>
            </w:pPr>
          </w:p>
        </w:tc>
        <w:tc>
          <w:tcPr>
            <w:tcW w:w="993" w:type="dxa"/>
            <w:tcBorders>
              <w:top w:val="single" w:sz="4" w:space="0" w:color="auto"/>
              <w:left w:val="nil"/>
              <w:bottom w:val="nil"/>
              <w:right w:val="nil"/>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nil"/>
              <w:bottom w:val="nil"/>
              <w:right w:val="single" w:sz="4" w:space="0" w:color="auto"/>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r w:rsidRPr="002E17F0">
              <w:rPr>
                <w:rFonts w:ascii="Tahoma" w:eastAsia="Times New Roman" w:hAnsi="Tahoma" w:cs="Tahoma"/>
                <w:sz w:val="16"/>
                <w:szCs w:val="16"/>
                <w:lang w:eastAsia="pl-PL"/>
              </w:rPr>
              <w:t xml:space="preserve">Razem </w:t>
            </w:r>
          </w:p>
        </w:tc>
        <w:tc>
          <w:tcPr>
            <w:tcW w:w="993"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2E17F0" w:rsidRPr="002E17F0" w:rsidRDefault="002E17F0" w:rsidP="002E17F0">
            <w:pPr>
              <w:suppressAutoHyphens/>
              <w:spacing w:after="0" w:line="240" w:lineRule="auto"/>
              <w:rPr>
                <w:rFonts w:ascii="Tahoma" w:eastAsia="Times New Roman" w:hAnsi="Tahoma" w:cs="Tahoma"/>
                <w:sz w:val="16"/>
                <w:szCs w:val="16"/>
                <w:lang w:eastAsia="pl-PL"/>
              </w:rPr>
            </w:pPr>
          </w:p>
        </w:tc>
      </w:tr>
    </w:tbl>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Pr="002E17F0" w:rsidRDefault="002E17F0" w:rsidP="002E17F0">
      <w:pPr>
        <w:suppressAutoHyphens/>
        <w:spacing w:after="0" w:line="240" w:lineRule="auto"/>
        <w:ind w:left="708"/>
        <w:rPr>
          <w:rFonts w:ascii="Tahoma" w:eastAsia="Times New Roman" w:hAnsi="Tahoma" w:cs="Tahoma"/>
          <w:bCs/>
          <w:sz w:val="16"/>
          <w:szCs w:val="24"/>
          <w:lang w:eastAsia="pl-PL"/>
        </w:rPr>
      </w:pPr>
      <w:r w:rsidRPr="002E17F0">
        <w:rPr>
          <w:rFonts w:ascii="Tahoma" w:eastAsia="Times New Roman" w:hAnsi="Tahoma" w:cs="Tahoma"/>
          <w:b/>
          <w:sz w:val="16"/>
          <w:szCs w:val="16"/>
          <w:lang w:eastAsia="pl-PL"/>
        </w:rPr>
        <w:t>*</w:t>
      </w:r>
      <w:r w:rsidRPr="002E17F0">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2E17F0">
        <w:rPr>
          <w:rFonts w:ascii="Tahoma" w:eastAsia="Times New Roman" w:hAnsi="Tahoma" w:cs="Tahoma"/>
          <w:b/>
          <w:bCs/>
          <w:sz w:val="16"/>
          <w:szCs w:val="18"/>
          <w:lang w:eastAsia="pl-PL"/>
        </w:rPr>
        <w:t>*</w:t>
      </w:r>
      <w:r w:rsidRPr="002E17F0">
        <w:rPr>
          <w:rFonts w:ascii="Tahoma" w:eastAsia="Times New Roman" w:hAnsi="Tahoma" w:cs="Tahoma"/>
          <w:bCs/>
          <w:sz w:val="16"/>
          <w:szCs w:val="24"/>
          <w:lang w:eastAsia="pl-PL"/>
        </w:rPr>
        <w:t xml:space="preserve">ilość opakowań (kol.7) należy zaokrąglić do pełnych opakowań </w:t>
      </w:r>
      <w:r w:rsidRPr="002E17F0">
        <w:rPr>
          <w:rFonts w:ascii="Tahoma" w:eastAsia="Times New Roman" w:hAnsi="Tahoma" w:cs="Tahoma"/>
          <w:bCs/>
          <w:sz w:val="16"/>
          <w:szCs w:val="16"/>
          <w:lang w:eastAsia="pl-PL"/>
        </w:rPr>
        <w:t>tak jak będą Zamawiającemu dostarczane w opakowaniu handlowym</w:t>
      </w:r>
      <w:r w:rsidRPr="002E17F0">
        <w:rPr>
          <w:rFonts w:ascii="Tahoma" w:eastAsia="Times New Roman" w:hAnsi="Tahoma" w:cs="Tahoma"/>
          <w:bCs/>
          <w:sz w:val="16"/>
          <w:szCs w:val="24"/>
          <w:lang w:eastAsia="pl-PL"/>
        </w:rPr>
        <w:t xml:space="preserve"> ,  oferując nie mniej niż wymagana ilość </w:t>
      </w:r>
    </w:p>
    <w:p w:rsidR="002E17F0" w:rsidRPr="002E17F0" w:rsidRDefault="002E17F0" w:rsidP="002E17F0">
      <w:pPr>
        <w:suppressAutoHyphens/>
        <w:spacing w:after="0" w:line="240" w:lineRule="auto"/>
        <w:ind w:left="708"/>
        <w:rPr>
          <w:rFonts w:ascii="Tahoma" w:eastAsia="Times New Roman" w:hAnsi="Tahoma" w:cs="Tahoma"/>
          <w:bCs/>
          <w:sz w:val="16"/>
          <w:szCs w:val="24"/>
          <w:lang w:eastAsia="pl-PL"/>
        </w:rPr>
      </w:pPr>
      <w:r w:rsidRPr="002E17F0">
        <w:rPr>
          <w:rFonts w:ascii="Tahoma" w:eastAsia="Times New Roman" w:hAnsi="Tahoma" w:cs="Tahoma"/>
          <w:bCs/>
          <w:sz w:val="16"/>
          <w:szCs w:val="24"/>
          <w:lang w:eastAsia="pl-PL"/>
        </w:rPr>
        <w:t xml:space="preserve">** cenę jednostkową netto wskazać za oferowane opakowanie </w:t>
      </w:r>
    </w:p>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Pr="002E17F0" w:rsidRDefault="002E17F0" w:rsidP="002E17F0">
      <w:pPr>
        <w:suppressAutoHyphens/>
        <w:spacing w:after="0" w:line="240" w:lineRule="auto"/>
        <w:ind w:left="10620" w:firstLine="708"/>
        <w:rPr>
          <w:rFonts w:ascii="Tahoma" w:eastAsia="Times New Roman" w:hAnsi="Tahoma" w:cs="Tahoma"/>
          <w:i/>
          <w:sz w:val="16"/>
          <w:szCs w:val="16"/>
          <w:lang w:eastAsia="pl-PL"/>
        </w:rPr>
      </w:pPr>
      <w:r w:rsidRPr="002E17F0">
        <w:rPr>
          <w:rFonts w:ascii="Tahoma" w:eastAsia="Times New Roman" w:hAnsi="Tahoma" w:cs="Tahoma"/>
          <w:i/>
          <w:sz w:val="16"/>
          <w:szCs w:val="16"/>
          <w:lang w:eastAsia="pl-PL"/>
        </w:rPr>
        <w:t xml:space="preserve">          ..........................................................................</w:t>
      </w:r>
    </w:p>
    <w:p w:rsidR="002E17F0" w:rsidRPr="002E17F0" w:rsidRDefault="002E17F0" w:rsidP="002E17F0">
      <w:pPr>
        <w:suppressAutoHyphens/>
        <w:spacing w:after="0" w:line="240" w:lineRule="auto"/>
        <w:jc w:val="right"/>
        <w:rPr>
          <w:rFonts w:ascii="Tahoma" w:eastAsia="Times New Roman" w:hAnsi="Tahoma" w:cs="Tahoma"/>
          <w:i/>
          <w:sz w:val="16"/>
          <w:szCs w:val="16"/>
          <w:lang w:eastAsia="pl-PL"/>
        </w:rPr>
      </w:pPr>
      <w:r w:rsidRPr="002E17F0">
        <w:rPr>
          <w:rFonts w:ascii="Tahoma" w:eastAsia="Times New Roman" w:hAnsi="Tahoma" w:cs="Tahoma"/>
          <w:i/>
          <w:sz w:val="16"/>
          <w:szCs w:val="16"/>
          <w:lang w:eastAsia="pl-PL"/>
        </w:rPr>
        <w:t xml:space="preserve">podpis i pieczęć osoby uprawnionej/osób uprawnionych </w:t>
      </w:r>
    </w:p>
    <w:p w:rsidR="002E17F0" w:rsidRPr="002E17F0" w:rsidRDefault="002E17F0" w:rsidP="002E17F0">
      <w:pPr>
        <w:suppressAutoHyphens/>
        <w:spacing w:after="0" w:line="240" w:lineRule="auto"/>
        <w:jc w:val="right"/>
        <w:rPr>
          <w:rFonts w:ascii="Tahoma" w:eastAsia="Times New Roman" w:hAnsi="Tahoma" w:cs="Tahoma"/>
          <w:i/>
          <w:sz w:val="16"/>
          <w:szCs w:val="16"/>
          <w:lang w:eastAsia="pl-PL"/>
        </w:rPr>
      </w:pPr>
      <w:r w:rsidRPr="002E17F0">
        <w:rPr>
          <w:rFonts w:ascii="Tahoma" w:eastAsia="Times New Roman" w:hAnsi="Tahoma" w:cs="Tahoma"/>
          <w:i/>
          <w:sz w:val="16"/>
          <w:szCs w:val="16"/>
          <w:lang w:eastAsia="pl-PL"/>
        </w:rPr>
        <w:t xml:space="preserve">                                                                                                                                                                                     do reprezentowania wykonawcy   </w:t>
      </w:r>
    </w:p>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Pr="002E17F0" w:rsidRDefault="002E17F0" w:rsidP="002E17F0">
      <w:pPr>
        <w:suppressAutoHyphens/>
        <w:spacing w:after="0" w:line="240" w:lineRule="auto"/>
        <w:ind w:left="708"/>
        <w:rPr>
          <w:rFonts w:ascii="Tahoma" w:eastAsia="Times New Roman" w:hAnsi="Tahoma" w:cs="Tahoma"/>
          <w:b/>
          <w:sz w:val="16"/>
          <w:szCs w:val="16"/>
          <w:lang w:eastAsia="pl-PL"/>
        </w:rPr>
      </w:pPr>
    </w:p>
    <w:p w:rsidR="002E17F0" w:rsidRDefault="002E17F0" w:rsidP="00402A09">
      <w:pPr>
        <w:spacing w:after="0" w:line="240" w:lineRule="auto"/>
        <w:jc w:val="right"/>
        <w:rPr>
          <w:rFonts w:ascii="Tahoma" w:eastAsia="Times New Roman" w:hAnsi="Tahoma" w:cs="Tahoma"/>
          <w:sz w:val="16"/>
          <w:lang w:eastAsia="pl-PL"/>
        </w:rPr>
      </w:pPr>
    </w:p>
    <w:p w:rsidR="00D94D1D" w:rsidRDefault="00D94D1D" w:rsidP="00EE76D4">
      <w:pPr>
        <w:spacing w:after="0" w:line="240" w:lineRule="auto"/>
        <w:jc w:val="both"/>
        <w:rPr>
          <w:rFonts w:ascii="Tahoma" w:eastAsia="Times New Roman" w:hAnsi="Tahoma" w:cs="Tahoma"/>
          <w:sz w:val="20"/>
          <w:szCs w:val="24"/>
          <w:lang w:eastAsia="pl-PL"/>
        </w:rPr>
      </w:pPr>
    </w:p>
    <w:p w:rsidR="00EE76D4" w:rsidRPr="00244209" w:rsidRDefault="00EE76D4" w:rsidP="00EE76D4">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EE76D4" w:rsidRPr="00244209" w:rsidRDefault="00EE76D4" w:rsidP="00EE76D4">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4.5</w:t>
      </w:r>
    </w:p>
    <w:p w:rsidR="002E17F0" w:rsidRDefault="002E17F0" w:rsidP="00402A09">
      <w:pPr>
        <w:spacing w:after="0" w:line="240" w:lineRule="auto"/>
        <w:jc w:val="right"/>
        <w:rPr>
          <w:rFonts w:ascii="Tahoma" w:eastAsia="Times New Roman" w:hAnsi="Tahoma" w:cs="Tahoma"/>
          <w:sz w:val="16"/>
          <w:lang w:eastAsia="pl-PL"/>
        </w:rPr>
      </w:pP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p>
    <w:p w:rsidR="00266B11" w:rsidRPr="00266B11" w:rsidRDefault="00266B11" w:rsidP="00266B11">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266B11" w:rsidRPr="00266B11" w:rsidRDefault="00266B11" w:rsidP="00266B11">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266B11" w:rsidRPr="00266B11" w:rsidRDefault="001D3A61" w:rsidP="00266B11">
      <w:pPr>
        <w:suppressAutoHyphens/>
        <w:spacing w:after="0" w:line="240" w:lineRule="auto"/>
        <w:ind w:firstLine="360"/>
        <w:jc w:val="center"/>
        <w:rPr>
          <w:rFonts w:ascii="Tahoma" w:eastAsia="Times New Roman" w:hAnsi="Tahoma" w:cs="Tahoma"/>
          <w:b/>
          <w:sz w:val="20"/>
          <w:szCs w:val="24"/>
          <w:lang w:eastAsia="pl-PL"/>
        </w:rPr>
      </w:pPr>
      <w:r>
        <w:rPr>
          <w:rFonts w:ascii="Tahoma" w:eastAsia="Times New Roman" w:hAnsi="Tahoma" w:cs="Tahoma"/>
          <w:b/>
          <w:sz w:val="20"/>
          <w:szCs w:val="24"/>
          <w:lang w:eastAsia="pl-PL"/>
        </w:rPr>
        <w:t>Część 5 -</w:t>
      </w:r>
      <w:r w:rsidR="00266B11" w:rsidRPr="00266B11">
        <w:rPr>
          <w:rFonts w:ascii="Tahoma" w:eastAsia="Times New Roman" w:hAnsi="Tahoma" w:cs="Tahoma"/>
          <w:b/>
          <w:sz w:val="20"/>
          <w:szCs w:val="24"/>
          <w:lang w:eastAsia="pl-PL"/>
        </w:rPr>
        <w:t xml:space="preserve">  </w:t>
      </w:r>
      <w:r w:rsidR="006A6738">
        <w:rPr>
          <w:rFonts w:ascii="Tahoma" w:eastAsia="Times New Roman" w:hAnsi="Tahoma" w:cs="Tahoma"/>
          <w:b/>
          <w:sz w:val="20"/>
          <w:szCs w:val="24"/>
          <w:lang w:eastAsia="pl-PL"/>
        </w:rPr>
        <w:t xml:space="preserve">Preparaty na bazie dwutlenku chloru </w:t>
      </w:r>
      <w:r w:rsidR="00266B11" w:rsidRPr="00266B11">
        <w:rPr>
          <w:rFonts w:ascii="Tahoma" w:eastAsia="Times New Roman" w:hAnsi="Tahoma" w:cs="Tahoma"/>
          <w:b/>
          <w:sz w:val="20"/>
          <w:szCs w:val="24"/>
          <w:lang w:eastAsia="pl-PL"/>
        </w:rPr>
        <w:t xml:space="preserve"> </w:t>
      </w:r>
    </w:p>
    <w:p w:rsidR="00266B11" w:rsidRPr="00266B11" w:rsidRDefault="00266B11" w:rsidP="00266B11">
      <w:pPr>
        <w:suppressAutoHyphens/>
        <w:spacing w:after="0" w:line="240" w:lineRule="auto"/>
        <w:ind w:left="708"/>
        <w:rPr>
          <w:rFonts w:ascii="Tahoma" w:eastAsia="Times New Roman" w:hAnsi="Tahoma" w:cs="Tahoma"/>
          <w:b/>
          <w:sz w:val="16"/>
          <w:szCs w:val="16"/>
          <w:lang w:eastAsia="pl-PL"/>
        </w:rPr>
      </w:pP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394"/>
        <w:gridCol w:w="1276"/>
        <w:gridCol w:w="1134"/>
        <w:gridCol w:w="709"/>
        <w:gridCol w:w="992"/>
        <w:gridCol w:w="1276"/>
        <w:gridCol w:w="1417"/>
        <w:gridCol w:w="993"/>
        <w:gridCol w:w="1134"/>
        <w:gridCol w:w="1417"/>
      </w:tblGrid>
      <w:tr w:rsidR="00266B11" w:rsidRPr="00266B11" w:rsidTr="001D3A61">
        <w:trPr>
          <w:trHeight w:val="1173"/>
        </w:trPr>
        <w:tc>
          <w:tcPr>
            <w:tcW w:w="425"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p>
        </w:tc>
        <w:tc>
          <w:tcPr>
            <w:tcW w:w="709"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992" w:type="dxa"/>
            <w:tcBorders>
              <w:top w:val="single" w:sz="4" w:space="0" w:color="auto"/>
              <w:left w:val="single" w:sz="4" w:space="0" w:color="auto"/>
              <w:bottom w:val="single" w:sz="4" w:space="0" w:color="auto"/>
              <w:right w:val="single" w:sz="4" w:space="0" w:color="auto"/>
            </w:tcBorders>
            <w:hideMark/>
          </w:tcPr>
          <w:p w:rsidR="00266B11" w:rsidRPr="00266B11" w:rsidRDefault="00266B11" w:rsidP="00FA2275">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Ilość               </w:t>
            </w:r>
            <w:r w:rsidR="00FA2275">
              <w:rPr>
                <w:rFonts w:ascii="Tahoma" w:eastAsia="Times New Roman" w:hAnsi="Tahoma" w:cs="Tahoma"/>
                <w:bCs/>
                <w:sz w:val="16"/>
                <w:szCs w:val="16"/>
                <w:lang w:eastAsia="pl-PL"/>
              </w:rPr>
              <w:t xml:space="preserve">sztuk/doz            </w:t>
            </w:r>
            <w:r w:rsidRPr="00266B11">
              <w:rPr>
                <w:rFonts w:ascii="Tahoma" w:eastAsia="Times New Roman" w:hAnsi="Tahoma" w:cs="Tahoma"/>
                <w:bCs/>
                <w:sz w:val="16"/>
                <w:szCs w:val="16"/>
                <w:lang w:eastAsia="pl-PL"/>
              </w:rPr>
              <w:t xml:space="preserve">w opakowaniu </w:t>
            </w:r>
          </w:p>
        </w:tc>
        <w:tc>
          <w:tcPr>
            <w:tcW w:w="1276"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Ilość opakowań</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p>
          <w:p w:rsidR="00266B11" w:rsidRPr="00266B11" w:rsidRDefault="00266B11" w:rsidP="00266B11">
            <w:pPr>
              <w:suppressAutoHyphens/>
              <w:spacing w:after="0" w:line="240" w:lineRule="auto"/>
              <w:jc w:val="center"/>
              <w:rPr>
                <w:rFonts w:ascii="Tahoma" w:eastAsia="Times New Roman" w:hAnsi="Tahoma" w:cs="Tahoma"/>
                <w:bCs/>
                <w:sz w:val="16"/>
                <w:szCs w:val="16"/>
                <w:lang w:eastAsia="pl-PL"/>
              </w:rPr>
            </w:pPr>
          </w:p>
        </w:tc>
      </w:tr>
      <w:tr w:rsidR="00266B11" w:rsidRPr="00266B11" w:rsidTr="001D3A61">
        <w:trPr>
          <w:trHeight w:hRule="exact" w:val="204"/>
        </w:trPr>
        <w:tc>
          <w:tcPr>
            <w:tcW w:w="425"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276"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709"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992"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11</w:t>
            </w:r>
          </w:p>
        </w:tc>
      </w:tr>
      <w:tr w:rsidR="00266B11" w:rsidRPr="00266B11" w:rsidTr="006A6738">
        <w:trPr>
          <w:trHeight w:val="2243"/>
        </w:trPr>
        <w:tc>
          <w:tcPr>
            <w:tcW w:w="425" w:type="dxa"/>
            <w:tcBorders>
              <w:top w:val="single" w:sz="4" w:space="0" w:color="auto"/>
              <w:left w:val="single" w:sz="4" w:space="0" w:color="auto"/>
              <w:bottom w:val="single" w:sz="4" w:space="0" w:color="auto"/>
              <w:right w:val="single" w:sz="4" w:space="0" w:color="auto"/>
            </w:tcBorders>
            <w:hideMark/>
          </w:tcPr>
          <w:p w:rsidR="00266B11" w:rsidRPr="00266B11" w:rsidRDefault="00266B11" w:rsidP="00266B11">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6A6738" w:rsidRPr="006A6738" w:rsidRDefault="006A6738" w:rsidP="006A6738">
            <w:pPr>
              <w:jc w:val="both"/>
              <w:rPr>
                <w:rFonts w:ascii="Tahoma" w:hAnsi="Tahoma" w:cs="Tahoma"/>
                <w:color w:val="000000"/>
                <w:sz w:val="20"/>
                <w:szCs w:val="20"/>
              </w:rPr>
            </w:pPr>
            <w:r w:rsidRPr="006A6738">
              <w:rPr>
                <w:rFonts w:ascii="Tahoma" w:hAnsi="Tahoma" w:cs="Tahoma"/>
                <w:color w:val="000000"/>
                <w:sz w:val="20"/>
                <w:szCs w:val="20"/>
              </w:rPr>
              <w:t xml:space="preserve">Preparat do dezynfekcji powierzchni na bazie dwutlenku chloru. Gwarantowane działanie roztworu użytkowego bakteriobójcze, grzybobójcze, wirusobójcze, </w:t>
            </w:r>
            <w:proofErr w:type="spellStart"/>
            <w:r w:rsidRPr="006A6738">
              <w:rPr>
                <w:rFonts w:ascii="Tahoma" w:hAnsi="Tahoma" w:cs="Tahoma"/>
                <w:color w:val="000000"/>
                <w:sz w:val="20"/>
                <w:szCs w:val="20"/>
              </w:rPr>
              <w:t>prątkobójcze</w:t>
            </w:r>
            <w:proofErr w:type="spellEnd"/>
            <w:r w:rsidRPr="006A6738">
              <w:rPr>
                <w:rFonts w:ascii="Tahoma" w:hAnsi="Tahoma" w:cs="Tahoma"/>
                <w:color w:val="000000"/>
                <w:sz w:val="20"/>
                <w:szCs w:val="20"/>
              </w:rPr>
              <w:t xml:space="preserve">, </w:t>
            </w:r>
            <w:proofErr w:type="spellStart"/>
            <w:r w:rsidRPr="006A6738">
              <w:rPr>
                <w:rFonts w:ascii="Tahoma" w:hAnsi="Tahoma" w:cs="Tahoma"/>
                <w:color w:val="000000"/>
                <w:sz w:val="20"/>
                <w:szCs w:val="20"/>
              </w:rPr>
              <w:t>sporobójcze</w:t>
            </w:r>
            <w:proofErr w:type="spellEnd"/>
            <w:r w:rsidRPr="006A6738">
              <w:rPr>
                <w:rFonts w:ascii="Tahoma" w:hAnsi="Tahoma" w:cs="Tahoma"/>
                <w:color w:val="000000"/>
                <w:sz w:val="20"/>
                <w:szCs w:val="20"/>
              </w:rPr>
              <w:t xml:space="preserve"> w czasie do 5 min. Środek w płynie do przygotowywania wodnych roztworów użytkowych. </w:t>
            </w:r>
            <w:r>
              <w:rPr>
                <w:rFonts w:ascii="Tahoma" w:hAnsi="Tahoma" w:cs="Tahoma"/>
                <w:color w:val="000000"/>
                <w:sz w:val="20"/>
                <w:szCs w:val="20"/>
              </w:rPr>
              <w:t xml:space="preserve">                                                </w:t>
            </w:r>
            <w:r w:rsidRPr="006A6738">
              <w:rPr>
                <w:rFonts w:ascii="Tahoma" w:hAnsi="Tahoma" w:cs="Tahoma"/>
                <w:color w:val="000000"/>
                <w:sz w:val="20"/>
                <w:szCs w:val="20"/>
              </w:rPr>
              <w:t>Opakowanie nie większe niż doza/5litrów.</w:t>
            </w:r>
          </w:p>
          <w:p w:rsidR="00266B11" w:rsidRPr="00266B11" w:rsidRDefault="00266B11" w:rsidP="00266B11">
            <w:pPr>
              <w:suppressAutoHyphens/>
              <w:spacing w:before="100" w:beforeAutospacing="1" w:after="0" w:line="240" w:lineRule="auto"/>
              <w:rPr>
                <w:rFonts w:ascii="Tahoma" w:eastAsia="Arial Unicode MS" w:hAnsi="Tahoma" w:cs="Tahoma"/>
                <w:kern w:val="2"/>
                <w:sz w:val="16"/>
                <w:szCs w:val="16"/>
                <w:u w:val="single"/>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6A6738" w:rsidRPr="006A6738" w:rsidRDefault="006A6738" w:rsidP="006A6738">
            <w:pPr>
              <w:jc w:val="center"/>
              <w:rPr>
                <w:rFonts w:ascii="Tahoma" w:hAnsi="Tahoma" w:cs="Tahoma"/>
                <w:color w:val="000000"/>
                <w:sz w:val="20"/>
                <w:szCs w:val="20"/>
              </w:rPr>
            </w:pPr>
            <w:r w:rsidRPr="006A6738">
              <w:rPr>
                <w:rFonts w:ascii="Tahoma" w:hAnsi="Tahoma" w:cs="Tahoma"/>
                <w:color w:val="000000"/>
                <w:sz w:val="20"/>
                <w:szCs w:val="20"/>
              </w:rPr>
              <w:t>10</w:t>
            </w:r>
            <w:r w:rsidR="005D4D6A">
              <w:rPr>
                <w:rFonts w:ascii="Tahoma" w:hAnsi="Tahoma" w:cs="Tahoma"/>
                <w:color w:val="000000"/>
                <w:sz w:val="20"/>
                <w:szCs w:val="20"/>
              </w:rPr>
              <w:t xml:space="preserve"> </w:t>
            </w:r>
            <w:r w:rsidRPr="006A6738">
              <w:rPr>
                <w:rFonts w:ascii="Tahoma" w:hAnsi="Tahoma" w:cs="Tahoma"/>
                <w:color w:val="000000"/>
                <w:sz w:val="20"/>
                <w:szCs w:val="20"/>
              </w:rPr>
              <w:t>000</w:t>
            </w:r>
          </w:p>
          <w:p w:rsidR="00266B11" w:rsidRPr="00266B11" w:rsidRDefault="00266B11" w:rsidP="00266B11">
            <w:pPr>
              <w:suppressAutoHyphens/>
              <w:spacing w:after="0" w:line="240" w:lineRule="auto"/>
              <w:jc w:val="center"/>
              <w:rPr>
                <w:rFonts w:ascii="Tahoma" w:eastAsia="Times New Roman" w:hAnsi="Tahoma" w:cs="Tahoma"/>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tcPr>
          <w:p w:rsidR="00266B11" w:rsidRPr="00266B11" w:rsidRDefault="00FA2275" w:rsidP="00266B11">
            <w:pPr>
              <w:suppressAutoHyphens/>
              <w:spacing w:after="0" w:line="240" w:lineRule="auto"/>
              <w:jc w:val="center"/>
              <w:rPr>
                <w:rFonts w:ascii="Tahoma" w:eastAsia="Times New Roman" w:hAnsi="Tahoma" w:cs="Tahoma"/>
                <w:sz w:val="16"/>
                <w:szCs w:val="16"/>
                <w:lang w:eastAsia="pl-PL"/>
              </w:rPr>
            </w:pPr>
            <w:r>
              <w:rPr>
                <w:rFonts w:ascii="Tahoma" w:eastAsia="Times New Roman" w:hAnsi="Tahoma" w:cs="Tahoma"/>
                <w:sz w:val="16"/>
                <w:szCs w:val="16"/>
                <w:lang w:eastAsia="pl-PL"/>
              </w:rPr>
              <w:t>Sztuk /doza</w:t>
            </w:r>
          </w:p>
        </w:tc>
        <w:tc>
          <w:tcPr>
            <w:tcW w:w="992"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266B11" w:rsidRPr="00266B11" w:rsidRDefault="00266B11" w:rsidP="00266B11">
            <w:pPr>
              <w:suppressAutoHyphens/>
              <w:spacing w:after="0" w:line="240" w:lineRule="auto"/>
              <w:rPr>
                <w:rFonts w:ascii="Tahoma" w:eastAsia="Times New Roman" w:hAnsi="Tahoma" w:cs="Tahoma"/>
                <w:sz w:val="16"/>
                <w:szCs w:val="16"/>
                <w:lang w:eastAsia="pl-PL"/>
              </w:rPr>
            </w:pPr>
          </w:p>
        </w:tc>
      </w:tr>
    </w:tbl>
    <w:p w:rsidR="00266B11" w:rsidRPr="00266B11" w:rsidRDefault="00266B11" w:rsidP="00266B11">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
          <w:sz w:val="16"/>
          <w:szCs w:val="16"/>
          <w:lang w:eastAsia="pl-PL"/>
        </w:rPr>
        <w:t>*</w:t>
      </w:r>
      <w:r w:rsidRPr="00266B11">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266B11">
        <w:rPr>
          <w:rFonts w:ascii="Tahoma" w:eastAsia="Times New Roman" w:hAnsi="Tahoma" w:cs="Tahoma"/>
          <w:b/>
          <w:bCs/>
          <w:sz w:val="16"/>
          <w:szCs w:val="18"/>
          <w:lang w:eastAsia="pl-PL"/>
        </w:rPr>
        <w:t>*</w:t>
      </w:r>
      <w:r w:rsidRPr="00266B11">
        <w:rPr>
          <w:rFonts w:ascii="Tahoma" w:eastAsia="Times New Roman" w:hAnsi="Tahoma" w:cs="Tahoma"/>
          <w:bCs/>
          <w:sz w:val="16"/>
          <w:szCs w:val="24"/>
          <w:lang w:eastAsia="pl-PL"/>
        </w:rPr>
        <w:t xml:space="preserve">ilość opakowań (kol.7) należy zaokrąglić do pełnych opakowań </w:t>
      </w:r>
      <w:r w:rsidRPr="00266B11">
        <w:rPr>
          <w:rFonts w:ascii="Tahoma" w:eastAsia="Times New Roman" w:hAnsi="Tahoma" w:cs="Tahoma"/>
          <w:bCs/>
          <w:sz w:val="16"/>
          <w:szCs w:val="16"/>
          <w:lang w:eastAsia="pl-PL"/>
        </w:rPr>
        <w:t>tak jak będą Zamawiającemu dostarczane w opakowaniu handlowym</w:t>
      </w:r>
      <w:r w:rsidRPr="00266B11">
        <w:rPr>
          <w:rFonts w:ascii="Tahoma" w:eastAsia="Times New Roman" w:hAnsi="Tahoma" w:cs="Tahoma"/>
          <w:bCs/>
          <w:sz w:val="16"/>
          <w:szCs w:val="24"/>
          <w:lang w:eastAsia="pl-PL"/>
        </w:rPr>
        <w:t xml:space="preserve"> ,  oferując nie mniej niż wymagana ilość </w:t>
      </w:r>
    </w:p>
    <w:p w:rsidR="00266B11" w:rsidRPr="00266B11" w:rsidRDefault="00266B11" w:rsidP="00266B11">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Cs/>
          <w:sz w:val="16"/>
          <w:szCs w:val="24"/>
          <w:lang w:eastAsia="pl-PL"/>
        </w:rPr>
        <w:t xml:space="preserve">** cenę jednostkową netto wskazać za oferowane opakowanie </w:t>
      </w:r>
    </w:p>
    <w:p w:rsidR="00266B11" w:rsidRPr="00266B11" w:rsidRDefault="00266B11" w:rsidP="00266B11">
      <w:pPr>
        <w:suppressAutoHyphens/>
        <w:spacing w:after="0" w:line="240" w:lineRule="auto"/>
        <w:ind w:left="708"/>
        <w:rPr>
          <w:rFonts w:ascii="Tahoma" w:eastAsia="Times New Roman" w:hAnsi="Tahoma" w:cs="Tahoma"/>
          <w:b/>
          <w:sz w:val="16"/>
          <w:szCs w:val="16"/>
          <w:lang w:eastAsia="pl-PL"/>
        </w:rPr>
      </w:pPr>
    </w:p>
    <w:p w:rsidR="00266B11" w:rsidRPr="00266B11" w:rsidRDefault="00266B11" w:rsidP="00266B11">
      <w:pPr>
        <w:suppressAutoHyphens/>
        <w:spacing w:after="0" w:line="240" w:lineRule="auto"/>
        <w:ind w:left="708"/>
        <w:rPr>
          <w:rFonts w:ascii="Tahoma" w:eastAsia="Times New Roman" w:hAnsi="Tahoma" w:cs="Tahoma"/>
          <w:b/>
          <w:sz w:val="16"/>
          <w:szCs w:val="16"/>
          <w:lang w:eastAsia="pl-PL"/>
        </w:rPr>
      </w:pPr>
    </w:p>
    <w:p w:rsidR="00266B11" w:rsidRPr="00266B11" w:rsidRDefault="00266B11" w:rsidP="00266B11">
      <w:pPr>
        <w:suppressAutoHyphens/>
        <w:spacing w:after="0" w:line="240" w:lineRule="auto"/>
        <w:ind w:left="708"/>
        <w:rPr>
          <w:rFonts w:ascii="Tahoma" w:eastAsia="Times New Roman" w:hAnsi="Tahoma" w:cs="Tahoma"/>
          <w:b/>
          <w:sz w:val="16"/>
          <w:szCs w:val="16"/>
          <w:lang w:eastAsia="pl-PL"/>
        </w:rPr>
      </w:pPr>
    </w:p>
    <w:p w:rsidR="00266B11" w:rsidRPr="00266B11" w:rsidRDefault="00266B11" w:rsidP="00266B11">
      <w:pPr>
        <w:suppressAutoHyphens/>
        <w:spacing w:after="0" w:line="240" w:lineRule="auto"/>
        <w:ind w:left="708"/>
        <w:rPr>
          <w:rFonts w:ascii="Tahoma" w:eastAsia="Times New Roman" w:hAnsi="Tahoma" w:cs="Tahoma"/>
          <w:b/>
          <w:sz w:val="16"/>
          <w:szCs w:val="16"/>
          <w:lang w:eastAsia="pl-PL"/>
        </w:rPr>
      </w:pPr>
    </w:p>
    <w:p w:rsidR="00266B11" w:rsidRPr="00266B11" w:rsidRDefault="00266B11" w:rsidP="00266B11">
      <w:pPr>
        <w:suppressAutoHyphens/>
        <w:spacing w:after="0" w:line="240" w:lineRule="auto"/>
        <w:ind w:left="708"/>
        <w:rPr>
          <w:rFonts w:ascii="Tahoma" w:eastAsia="Times New Roman" w:hAnsi="Tahoma" w:cs="Tahoma"/>
          <w:b/>
          <w:sz w:val="16"/>
          <w:szCs w:val="16"/>
          <w:lang w:eastAsia="pl-PL"/>
        </w:rPr>
      </w:pPr>
    </w:p>
    <w:p w:rsidR="00266B11" w:rsidRPr="00266B11" w:rsidRDefault="00266B11" w:rsidP="00266B11">
      <w:pPr>
        <w:suppressAutoHyphens/>
        <w:spacing w:after="0" w:line="240" w:lineRule="auto"/>
        <w:ind w:left="708"/>
        <w:rPr>
          <w:rFonts w:ascii="Tahoma" w:eastAsia="Times New Roman" w:hAnsi="Tahoma" w:cs="Tahoma"/>
          <w:bCs/>
          <w:sz w:val="16"/>
          <w:szCs w:val="24"/>
          <w:lang w:eastAsia="pl-PL"/>
        </w:rPr>
      </w:pPr>
    </w:p>
    <w:p w:rsidR="00266B11" w:rsidRPr="00266B11" w:rsidRDefault="00266B11" w:rsidP="00266B11">
      <w:pPr>
        <w:suppressAutoHyphens/>
        <w:spacing w:after="0" w:line="240" w:lineRule="auto"/>
        <w:jc w:val="both"/>
        <w:rPr>
          <w:rFonts w:ascii="Tahoma" w:eastAsia="Times New Roman" w:hAnsi="Tahoma" w:cs="Tahoma"/>
          <w:b/>
          <w:bCs/>
          <w:sz w:val="16"/>
          <w:szCs w:val="20"/>
          <w:lang w:eastAsia="pl-PL"/>
        </w:rPr>
      </w:pPr>
    </w:p>
    <w:p w:rsidR="00266B11" w:rsidRPr="00266B11" w:rsidRDefault="00266B11" w:rsidP="00266B11">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266B11" w:rsidRPr="00266B11" w:rsidRDefault="00266B11" w:rsidP="00266B1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266B11" w:rsidRPr="00266B11" w:rsidRDefault="00266B11" w:rsidP="00266B1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p>
    <w:p w:rsidR="00266B11" w:rsidRPr="00266B11" w:rsidRDefault="00266B11" w:rsidP="00266B11">
      <w:pPr>
        <w:suppressAutoHyphens/>
        <w:spacing w:after="0" w:line="240" w:lineRule="auto"/>
        <w:jc w:val="both"/>
        <w:rPr>
          <w:rFonts w:ascii="Tahoma" w:eastAsia="Times New Roman" w:hAnsi="Tahoma" w:cs="Tahoma"/>
          <w:sz w:val="20"/>
          <w:szCs w:val="24"/>
          <w:lang w:eastAsia="pl-PL"/>
        </w:rPr>
      </w:pPr>
    </w:p>
    <w:p w:rsidR="002E17F0" w:rsidRDefault="002E17F0"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Pr="00244209" w:rsidRDefault="00393918" w:rsidP="0039391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393918" w:rsidRPr="00244209" w:rsidRDefault="00393918" w:rsidP="00393918">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4.6</w:t>
      </w:r>
    </w:p>
    <w:p w:rsidR="00393918" w:rsidRDefault="00393918" w:rsidP="00393918">
      <w:pPr>
        <w:spacing w:after="0" w:line="240" w:lineRule="auto"/>
        <w:jc w:val="right"/>
        <w:rPr>
          <w:rFonts w:ascii="Tahoma" w:eastAsia="Times New Roman" w:hAnsi="Tahoma" w:cs="Tahoma"/>
          <w:sz w:val="16"/>
          <w:lang w:eastAsia="pl-PL"/>
        </w:rPr>
      </w:pP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p>
    <w:p w:rsidR="00393918" w:rsidRPr="00266B11" w:rsidRDefault="00393918" w:rsidP="00393918">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93918" w:rsidRPr="00266B11" w:rsidRDefault="00393918" w:rsidP="00393918">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393918" w:rsidRPr="00393918" w:rsidRDefault="00393918" w:rsidP="00393918">
      <w:pPr>
        <w:spacing w:after="0" w:line="240" w:lineRule="auto"/>
        <w:jc w:val="center"/>
        <w:rPr>
          <w:rFonts w:ascii="Tahoma" w:eastAsia="Times New Roman" w:hAnsi="Tahoma" w:cs="Tahoma"/>
          <w:b/>
          <w:bCs/>
          <w:color w:val="000000"/>
          <w:sz w:val="20"/>
          <w:szCs w:val="20"/>
          <w:lang w:eastAsia="pl-PL"/>
        </w:rPr>
      </w:pPr>
      <w:r w:rsidRPr="00393918">
        <w:rPr>
          <w:rFonts w:ascii="Tahoma" w:eastAsia="Times New Roman" w:hAnsi="Tahoma" w:cs="Tahoma"/>
          <w:b/>
          <w:bCs/>
          <w:color w:val="000000"/>
          <w:sz w:val="20"/>
          <w:szCs w:val="20"/>
          <w:lang w:eastAsia="pl-PL"/>
        </w:rPr>
        <w:t xml:space="preserve">Część 6 –  Suche chustki o działaniu </w:t>
      </w:r>
      <w:proofErr w:type="spellStart"/>
      <w:r w:rsidRPr="00393918">
        <w:rPr>
          <w:rFonts w:ascii="Tahoma" w:eastAsia="Times New Roman" w:hAnsi="Tahoma" w:cs="Tahoma"/>
          <w:b/>
          <w:bCs/>
          <w:color w:val="000000"/>
          <w:sz w:val="20"/>
          <w:szCs w:val="20"/>
          <w:lang w:eastAsia="pl-PL"/>
        </w:rPr>
        <w:t>sporobójczym</w:t>
      </w:r>
      <w:proofErr w:type="spellEnd"/>
    </w:p>
    <w:p w:rsidR="00393918" w:rsidRPr="00266B11" w:rsidRDefault="00393918" w:rsidP="00393918">
      <w:pPr>
        <w:suppressAutoHyphens/>
        <w:spacing w:after="0" w:line="240" w:lineRule="auto"/>
        <w:ind w:left="708"/>
        <w:jc w:val="center"/>
        <w:rPr>
          <w:rFonts w:ascii="Tahoma" w:eastAsia="Times New Roman" w:hAnsi="Tahoma" w:cs="Tahoma"/>
          <w:b/>
          <w:sz w:val="16"/>
          <w:szCs w:val="16"/>
          <w:lang w:eastAsia="pl-PL"/>
        </w:rPr>
      </w:pP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394"/>
        <w:gridCol w:w="1276"/>
        <w:gridCol w:w="1134"/>
        <w:gridCol w:w="709"/>
        <w:gridCol w:w="992"/>
        <w:gridCol w:w="1276"/>
        <w:gridCol w:w="1417"/>
        <w:gridCol w:w="993"/>
        <w:gridCol w:w="1134"/>
        <w:gridCol w:w="1417"/>
      </w:tblGrid>
      <w:tr w:rsidR="00393918" w:rsidRPr="00266B11" w:rsidTr="00393918">
        <w:trPr>
          <w:trHeight w:val="1173"/>
        </w:trPr>
        <w:tc>
          <w:tcPr>
            <w:tcW w:w="425"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tc>
        <w:tc>
          <w:tcPr>
            <w:tcW w:w="709"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992"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Ilość               </w:t>
            </w:r>
            <w:r>
              <w:rPr>
                <w:rFonts w:ascii="Tahoma" w:eastAsia="Times New Roman" w:hAnsi="Tahoma" w:cs="Tahoma"/>
                <w:bCs/>
                <w:sz w:val="16"/>
                <w:szCs w:val="16"/>
                <w:lang w:eastAsia="pl-PL"/>
              </w:rPr>
              <w:t xml:space="preserve">sztuk            </w:t>
            </w:r>
            <w:r w:rsidRPr="00266B11">
              <w:rPr>
                <w:rFonts w:ascii="Tahoma" w:eastAsia="Times New Roman" w:hAnsi="Tahoma" w:cs="Tahoma"/>
                <w:bCs/>
                <w:sz w:val="16"/>
                <w:szCs w:val="16"/>
                <w:lang w:eastAsia="pl-PL"/>
              </w:rPr>
              <w:t xml:space="preserve">w opakowaniu </w:t>
            </w:r>
          </w:p>
        </w:tc>
        <w:tc>
          <w:tcPr>
            <w:tcW w:w="1276"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Ilość opakowań</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tc>
      </w:tr>
      <w:tr w:rsidR="00393918" w:rsidRPr="00266B11" w:rsidTr="00393918">
        <w:trPr>
          <w:trHeight w:hRule="exact" w:val="204"/>
        </w:trPr>
        <w:tc>
          <w:tcPr>
            <w:tcW w:w="425"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276"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709"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992"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11</w:t>
            </w:r>
          </w:p>
        </w:tc>
      </w:tr>
      <w:tr w:rsidR="00393918" w:rsidRPr="00266B11" w:rsidTr="00393918">
        <w:trPr>
          <w:trHeight w:val="2243"/>
        </w:trPr>
        <w:tc>
          <w:tcPr>
            <w:tcW w:w="425"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393918" w:rsidRPr="00034DC2" w:rsidRDefault="00393918" w:rsidP="00034DC2">
            <w:pPr>
              <w:spacing w:line="240" w:lineRule="auto"/>
              <w:jc w:val="both"/>
              <w:rPr>
                <w:rFonts w:ascii="Tahoma" w:hAnsi="Tahoma" w:cs="Tahoma"/>
                <w:color w:val="000000"/>
                <w:sz w:val="20"/>
                <w:szCs w:val="20"/>
              </w:rPr>
            </w:pPr>
            <w:r w:rsidRPr="00034DC2">
              <w:rPr>
                <w:rFonts w:ascii="Tahoma" w:hAnsi="Tahoma" w:cs="Tahoma"/>
                <w:color w:val="000000"/>
                <w:sz w:val="20"/>
                <w:szCs w:val="20"/>
              </w:rPr>
              <w:t xml:space="preserve">Suche chusty myjąco – dezynfekujące, aktywowane wodą. Czynnik </w:t>
            </w:r>
            <w:proofErr w:type="spellStart"/>
            <w:r w:rsidRPr="00034DC2">
              <w:rPr>
                <w:rFonts w:ascii="Tahoma" w:hAnsi="Tahoma" w:cs="Tahoma"/>
                <w:color w:val="000000"/>
                <w:sz w:val="20"/>
                <w:szCs w:val="20"/>
              </w:rPr>
              <w:t>bójczy</w:t>
            </w:r>
            <w:proofErr w:type="spellEnd"/>
            <w:r w:rsidRPr="00034DC2">
              <w:rPr>
                <w:rFonts w:ascii="Tahoma" w:hAnsi="Tahoma" w:cs="Tahoma"/>
                <w:color w:val="000000"/>
                <w:sz w:val="20"/>
                <w:szCs w:val="20"/>
              </w:rPr>
              <w:t xml:space="preserve">: kwas nadoctowy, Spectrum </w:t>
            </w:r>
            <w:proofErr w:type="spellStart"/>
            <w:r w:rsidRPr="00034DC2">
              <w:rPr>
                <w:rFonts w:ascii="Tahoma" w:hAnsi="Tahoma" w:cs="Tahoma"/>
                <w:color w:val="000000"/>
                <w:sz w:val="20"/>
                <w:szCs w:val="20"/>
              </w:rPr>
              <w:t>bójcze</w:t>
            </w:r>
            <w:proofErr w:type="spellEnd"/>
            <w:r w:rsidRPr="00034DC2">
              <w:rPr>
                <w:rFonts w:ascii="Tahoma" w:hAnsi="Tahoma" w:cs="Tahoma"/>
                <w:color w:val="000000"/>
                <w:sz w:val="20"/>
                <w:szCs w:val="20"/>
              </w:rPr>
              <w:t xml:space="preserve">: B, F, V (pełne spektrum), </w:t>
            </w:r>
            <w:proofErr w:type="spellStart"/>
            <w:r w:rsidRPr="00034DC2">
              <w:rPr>
                <w:rFonts w:ascii="Tahoma" w:hAnsi="Tahoma" w:cs="Tahoma"/>
                <w:color w:val="000000"/>
                <w:sz w:val="20"/>
                <w:szCs w:val="20"/>
              </w:rPr>
              <w:t>Tbc</w:t>
            </w:r>
            <w:proofErr w:type="spellEnd"/>
            <w:r w:rsidRPr="00034DC2">
              <w:rPr>
                <w:rFonts w:ascii="Tahoma" w:hAnsi="Tahoma" w:cs="Tahoma"/>
                <w:color w:val="000000"/>
                <w:sz w:val="20"/>
                <w:szCs w:val="20"/>
              </w:rPr>
              <w:t>, S – w czasie do 15 min.. Bezpieczne dla powierzchni wrażliwych. Opakowanie do 25 sztuk</w:t>
            </w:r>
          </w:p>
          <w:p w:rsidR="00393918" w:rsidRPr="00266B11" w:rsidRDefault="00393918" w:rsidP="00393918">
            <w:pPr>
              <w:jc w:val="both"/>
              <w:rPr>
                <w:rFonts w:ascii="Tahoma" w:eastAsia="Arial Unicode MS" w:hAnsi="Tahoma" w:cs="Tahoma"/>
                <w:kern w:val="2"/>
                <w:sz w:val="16"/>
                <w:szCs w:val="16"/>
                <w:u w:val="single"/>
                <w:lang w:eastAsia="hi-IN" w:bidi="hi-IN"/>
              </w:rPr>
            </w:pPr>
          </w:p>
        </w:tc>
        <w:tc>
          <w:tcPr>
            <w:tcW w:w="1276"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393918" w:rsidRPr="00393918" w:rsidRDefault="00393918" w:rsidP="00393918">
            <w:pPr>
              <w:jc w:val="center"/>
              <w:rPr>
                <w:rFonts w:ascii="Tahoma" w:hAnsi="Tahoma" w:cs="Tahoma"/>
                <w:color w:val="000000"/>
              </w:rPr>
            </w:pPr>
            <w:r w:rsidRPr="00393918">
              <w:rPr>
                <w:rFonts w:ascii="Tahoma" w:hAnsi="Tahoma" w:cs="Tahoma"/>
                <w:color w:val="000000"/>
                <w:sz w:val="20"/>
                <w:szCs w:val="20"/>
              </w:rPr>
              <w:t>2700</w:t>
            </w:r>
          </w:p>
        </w:tc>
        <w:tc>
          <w:tcPr>
            <w:tcW w:w="709" w:type="dxa"/>
            <w:tcBorders>
              <w:top w:val="single" w:sz="4" w:space="0" w:color="auto"/>
              <w:left w:val="single" w:sz="4" w:space="0" w:color="auto"/>
              <w:bottom w:val="single" w:sz="4" w:space="0" w:color="auto"/>
              <w:right w:val="single" w:sz="4" w:space="0" w:color="auto"/>
            </w:tcBorders>
          </w:tcPr>
          <w:p w:rsidR="00393918" w:rsidRPr="00393918" w:rsidRDefault="00393918" w:rsidP="00393918">
            <w:pPr>
              <w:jc w:val="center"/>
              <w:rPr>
                <w:rFonts w:ascii="Tahoma" w:hAnsi="Tahoma" w:cs="Tahoma"/>
                <w:color w:val="000000"/>
                <w:sz w:val="20"/>
                <w:szCs w:val="20"/>
              </w:rPr>
            </w:pPr>
            <w:proofErr w:type="spellStart"/>
            <w:r w:rsidRPr="00393918">
              <w:rPr>
                <w:rFonts w:ascii="Tahoma" w:hAnsi="Tahoma" w:cs="Tahoma"/>
                <w:color w:val="000000"/>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rPr>
                <w:rFonts w:ascii="Tahoma" w:eastAsia="Times New Roman" w:hAnsi="Tahoma" w:cs="Tahoma"/>
                <w:sz w:val="16"/>
                <w:szCs w:val="16"/>
                <w:lang w:eastAsia="pl-PL"/>
              </w:rPr>
            </w:pPr>
          </w:p>
        </w:tc>
      </w:tr>
    </w:tbl>
    <w:p w:rsidR="00393918" w:rsidRPr="00266B11" w:rsidRDefault="00393918" w:rsidP="00393918">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
          <w:sz w:val="16"/>
          <w:szCs w:val="16"/>
          <w:lang w:eastAsia="pl-PL"/>
        </w:rPr>
        <w:t>*</w:t>
      </w:r>
      <w:r w:rsidRPr="00266B11">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266B11">
        <w:rPr>
          <w:rFonts w:ascii="Tahoma" w:eastAsia="Times New Roman" w:hAnsi="Tahoma" w:cs="Tahoma"/>
          <w:b/>
          <w:bCs/>
          <w:sz w:val="16"/>
          <w:szCs w:val="18"/>
          <w:lang w:eastAsia="pl-PL"/>
        </w:rPr>
        <w:t>*</w:t>
      </w:r>
      <w:r w:rsidRPr="00266B11">
        <w:rPr>
          <w:rFonts w:ascii="Tahoma" w:eastAsia="Times New Roman" w:hAnsi="Tahoma" w:cs="Tahoma"/>
          <w:bCs/>
          <w:sz w:val="16"/>
          <w:szCs w:val="24"/>
          <w:lang w:eastAsia="pl-PL"/>
        </w:rPr>
        <w:t xml:space="preserve">ilość opakowań (kol.7) należy zaokrąglić do pełnych opakowań </w:t>
      </w:r>
      <w:r w:rsidRPr="00266B11">
        <w:rPr>
          <w:rFonts w:ascii="Tahoma" w:eastAsia="Times New Roman" w:hAnsi="Tahoma" w:cs="Tahoma"/>
          <w:bCs/>
          <w:sz w:val="16"/>
          <w:szCs w:val="16"/>
          <w:lang w:eastAsia="pl-PL"/>
        </w:rPr>
        <w:t>tak jak będą Zamawiającemu dostarczane w opakowaniu handlowym</w:t>
      </w:r>
      <w:r w:rsidRPr="00266B11">
        <w:rPr>
          <w:rFonts w:ascii="Tahoma" w:eastAsia="Times New Roman" w:hAnsi="Tahoma" w:cs="Tahoma"/>
          <w:bCs/>
          <w:sz w:val="16"/>
          <w:szCs w:val="24"/>
          <w:lang w:eastAsia="pl-PL"/>
        </w:rPr>
        <w:t xml:space="preserve"> ,  oferując nie mniej niż wymagana ilość </w:t>
      </w:r>
    </w:p>
    <w:p w:rsidR="00393918" w:rsidRPr="00266B11" w:rsidRDefault="00393918" w:rsidP="00393918">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Cs/>
          <w:sz w:val="16"/>
          <w:szCs w:val="24"/>
          <w:lang w:eastAsia="pl-PL"/>
        </w:rPr>
        <w:t xml:space="preserve">** cenę jednostkową netto wskazać za oferowane opakowanie </w:t>
      </w:r>
    </w:p>
    <w:p w:rsidR="00393918" w:rsidRPr="00266B11" w:rsidRDefault="00393918" w:rsidP="00393918">
      <w:pPr>
        <w:suppressAutoHyphens/>
        <w:spacing w:after="0" w:line="240" w:lineRule="auto"/>
        <w:ind w:left="708"/>
        <w:rPr>
          <w:rFonts w:ascii="Tahoma" w:eastAsia="Times New Roman" w:hAnsi="Tahoma" w:cs="Tahoma"/>
          <w:b/>
          <w:sz w:val="16"/>
          <w:szCs w:val="16"/>
          <w:lang w:eastAsia="pl-PL"/>
        </w:rPr>
      </w:pPr>
    </w:p>
    <w:p w:rsidR="00393918" w:rsidRPr="00266B11" w:rsidRDefault="00393918" w:rsidP="00393918">
      <w:pPr>
        <w:suppressAutoHyphens/>
        <w:spacing w:after="0" w:line="240" w:lineRule="auto"/>
        <w:ind w:left="708"/>
        <w:rPr>
          <w:rFonts w:ascii="Tahoma" w:eastAsia="Times New Roman" w:hAnsi="Tahoma" w:cs="Tahoma"/>
          <w:b/>
          <w:sz w:val="16"/>
          <w:szCs w:val="16"/>
          <w:lang w:eastAsia="pl-PL"/>
        </w:rPr>
      </w:pPr>
    </w:p>
    <w:p w:rsidR="00393918" w:rsidRPr="00266B11" w:rsidRDefault="00393918" w:rsidP="00393918">
      <w:pPr>
        <w:suppressAutoHyphens/>
        <w:spacing w:after="0" w:line="240" w:lineRule="auto"/>
        <w:ind w:left="708"/>
        <w:rPr>
          <w:rFonts w:ascii="Tahoma" w:eastAsia="Times New Roman" w:hAnsi="Tahoma" w:cs="Tahoma"/>
          <w:b/>
          <w:sz w:val="16"/>
          <w:szCs w:val="16"/>
          <w:lang w:eastAsia="pl-PL"/>
        </w:rPr>
      </w:pPr>
    </w:p>
    <w:p w:rsidR="00393918" w:rsidRPr="00266B11" w:rsidRDefault="00393918" w:rsidP="00393918">
      <w:pPr>
        <w:suppressAutoHyphens/>
        <w:spacing w:after="0" w:line="240" w:lineRule="auto"/>
        <w:ind w:left="708"/>
        <w:rPr>
          <w:rFonts w:ascii="Tahoma" w:eastAsia="Times New Roman" w:hAnsi="Tahoma" w:cs="Tahoma"/>
          <w:b/>
          <w:sz w:val="16"/>
          <w:szCs w:val="16"/>
          <w:lang w:eastAsia="pl-PL"/>
        </w:rPr>
      </w:pPr>
    </w:p>
    <w:p w:rsidR="00393918" w:rsidRPr="00266B11" w:rsidRDefault="00393918" w:rsidP="00393918">
      <w:pPr>
        <w:suppressAutoHyphens/>
        <w:spacing w:after="0" w:line="240" w:lineRule="auto"/>
        <w:ind w:left="708"/>
        <w:rPr>
          <w:rFonts w:ascii="Tahoma" w:eastAsia="Times New Roman" w:hAnsi="Tahoma" w:cs="Tahoma"/>
          <w:b/>
          <w:sz w:val="16"/>
          <w:szCs w:val="16"/>
          <w:lang w:eastAsia="pl-PL"/>
        </w:rPr>
      </w:pPr>
    </w:p>
    <w:p w:rsidR="00393918" w:rsidRPr="00266B11" w:rsidRDefault="00393918" w:rsidP="00393918">
      <w:pPr>
        <w:suppressAutoHyphens/>
        <w:spacing w:after="0" w:line="240" w:lineRule="auto"/>
        <w:ind w:left="708"/>
        <w:rPr>
          <w:rFonts w:ascii="Tahoma" w:eastAsia="Times New Roman" w:hAnsi="Tahoma" w:cs="Tahoma"/>
          <w:bCs/>
          <w:sz w:val="16"/>
          <w:szCs w:val="24"/>
          <w:lang w:eastAsia="pl-PL"/>
        </w:rPr>
      </w:pPr>
    </w:p>
    <w:p w:rsidR="00393918" w:rsidRPr="00266B11" w:rsidRDefault="00393918" w:rsidP="00393918">
      <w:pPr>
        <w:suppressAutoHyphens/>
        <w:spacing w:after="0" w:line="240" w:lineRule="auto"/>
        <w:jc w:val="both"/>
        <w:rPr>
          <w:rFonts w:ascii="Tahoma" w:eastAsia="Times New Roman" w:hAnsi="Tahoma" w:cs="Tahoma"/>
          <w:b/>
          <w:bCs/>
          <w:sz w:val="16"/>
          <w:szCs w:val="20"/>
          <w:lang w:eastAsia="pl-PL"/>
        </w:rPr>
      </w:pPr>
    </w:p>
    <w:p w:rsidR="00393918" w:rsidRPr="00266B11" w:rsidRDefault="00393918" w:rsidP="00393918">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393918" w:rsidRPr="00266B11" w:rsidRDefault="00393918" w:rsidP="00393918">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93918" w:rsidRPr="00266B11" w:rsidRDefault="00393918" w:rsidP="00393918">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431622" w:rsidRDefault="00431622" w:rsidP="00402A09">
      <w:pPr>
        <w:spacing w:after="0" w:line="240" w:lineRule="auto"/>
        <w:jc w:val="right"/>
        <w:rPr>
          <w:rFonts w:ascii="Tahoma" w:eastAsia="Times New Roman" w:hAnsi="Tahoma" w:cs="Tahoma"/>
          <w:sz w:val="16"/>
          <w:lang w:eastAsia="pl-PL"/>
        </w:rPr>
      </w:pPr>
    </w:p>
    <w:p w:rsidR="00431622" w:rsidRDefault="00431622" w:rsidP="00402A09">
      <w:pPr>
        <w:spacing w:after="0" w:line="240" w:lineRule="auto"/>
        <w:jc w:val="right"/>
        <w:rPr>
          <w:rFonts w:ascii="Tahoma" w:eastAsia="Times New Roman" w:hAnsi="Tahoma" w:cs="Tahoma"/>
          <w:sz w:val="16"/>
          <w:lang w:eastAsia="pl-PL"/>
        </w:rPr>
      </w:pPr>
    </w:p>
    <w:p w:rsidR="00431622" w:rsidRDefault="00431622" w:rsidP="00402A09">
      <w:pPr>
        <w:spacing w:after="0" w:line="240" w:lineRule="auto"/>
        <w:jc w:val="right"/>
        <w:rPr>
          <w:rFonts w:ascii="Tahoma" w:eastAsia="Times New Roman" w:hAnsi="Tahoma" w:cs="Tahoma"/>
          <w:sz w:val="16"/>
          <w:lang w:eastAsia="pl-PL"/>
        </w:rPr>
      </w:pPr>
    </w:p>
    <w:p w:rsidR="00431622" w:rsidRDefault="00431622" w:rsidP="00402A09">
      <w:pPr>
        <w:spacing w:after="0" w:line="240" w:lineRule="auto"/>
        <w:jc w:val="right"/>
        <w:rPr>
          <w:rFonts w:ascii="Tahoma" w:eastAsia="Times New Roman" w:hAnsi="Tahoma" w:cs="Tahoma"/>
          <w:sz w:val="16"/>
          <w:lang w:eastAsia="pl-PL"/>
        </w:rPr>
      </w:pPr>
    </w:p>
    <w:p w:rsidR="00431622" w:rsidRDefault="00431622" w:rsidP="00402A09">
      <w:pPr>
        <w:spacing w:after="0" w:line="240" w:lineRule="auto"/>
        <w:jc w:val="right"/>
        <w:rPr>
          <w:rFonts w:ascii="Tahoma" w:eastAsia="Times New Roman" w:hAnsi="Tahoma" w:cs="Tahoma"/>
          <w:sz w:val="16"/>
          <w:lang w:eastAsia="pl-PL"/>
        </w:rPr>
      </w:pPr>
    </w:p>
    <w:p w:rsidR="00431622" w:rsidRDefault="00431622" w:rsidP="00402A09">
      <w:pPr>
        <w:spacing w:after="0" w:line="240" w:lineRule="auto"/>
        <w:jc w:val="right"/>
        <w:rPr>
          <w:rFonts w:ascii="Tahoma" w:eastAsia="Times New Roman" w:hAnsi="Tahoma" w:cs="Tahoma"/>
          <w:sz w:val="16"/>
          <w:lang w:eastAsia="pl-PL"/>
        </w:rPr>
      </w:pPr>
    </w:p>
    <w:p w:rsidR="00393918" w:rsidRDefault="00393918" w:rsidP="00402A09">
      <w:pPr>
        <w:spacing w:after="0" w:line="240" w:lineRule="auto"/>
        <w:jc w:val="right"/>
        <w:rPr>
          <w:rFonts w:ascii="Tahoma" w:eastAsia="Times New Roman" w:hAnsi="Tahoma" w:cs="Tahoma"/>
          <w:sz w:val="16"/>
          <w:lang w:eastAsia="pl-PL"/>
        </w:rPr>
      </w:pPr>
    </w:p>
    <w:p w:rsidR="00034DC2" w:rsidRDefault="00034DC2" w:rsidP="00402A09">
      <w:pPr>
        <w:spacing w:after="0" w:line="240" w:lineRule="auto"/>
        <w:jc w:val="right"/>
        <w:rPr>
          <w:rFonts w:ascii="Tahoma" w:eastAsia="Times New Roman" w:hAnsi="Tahoma" w:cs="Tahoma"/>
          <w:sz w:val="16"/>
          <w:lang w:eastAsia="pl-PL"/>
        </w:rPr>
      </w:pPr>
    </w:p>
    <w:p w:rsidR="00393918" w:rsidRPr="00244209" w:rsidRDefault="00393918" w:rsidP="0039391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393918" w:rsidRPr="00244209" w:rsidRDefault="00393918" w:rsidP="00393918">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4.7</w:t>
      </w:r>
    </w:p>
    <w:p w:rsidR="00393918" w:rsidRDefault="00393918" w:rsidP="00393918">
      <w:pPr>
        <w:spacing w:after="0" w:line="240" w:lineRule="auto"/>
        <w:jc w:val="right"/>
        <w:rPr>
          <w:rFonts w:ascii="Tahoma" w:eastAsia="Times New Roman" w:hAnsi="Tahoma" w:cs="Tahoma"/>
          <w:sz w:val="16"/>
          <w:lang w:eastAsia="pl-PL"/>
        </w:rPr>
      </w:pP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93918" w:rsidRPr="00266B11" w:rsidRDefault="00393918" w:rsidP="00393918">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93918" w:rsidRPr="00266B11" w:rsidRDefault="00393918" w:rsidP="00393918">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393918" w:rsidRPr="00F6645D" w:rsidRDefault="00393918" w:rsidP="00393918">
      <w:pPr>
        <w:spacing w:after="0" w:line="240" w:lineRule="auto"/>
        <w:jc w:val="center"/>
        <w:rPr>
          <w:rFonts w:ascii="Tahoma" w:eastAsia="Times New Roman" w:hAnsi="Tahoma" w:cs="Tahoma"/>
          <w:b/>
          <w:bCs/>
          <w:color w:val="000000"/>
          <w:sz w:val="20"/>
          <w:szCs w:val="20"/>
          <w:lang w:eastAsia="pl-PL"/>
        </w:rPr>
      </w:pPr>
      <w:r w:rsidRPr="00F6645D">
        <w:rPr>
          <w:rFonts w:ascii="Tahoma" w:eastAsia="Times New Roman" w:hAnsi="Tahoma" w:cs="Tahoma"/>
          <w:b/>
          <w:bCs/>
          <w:color w:val="000000"/>
          <w:sz w:val="20"/>
          <w:szCs w:val="20"/>
          <w:lang w:eastAsia="pl-PL"/>
        </w:rPr>
        <w:t>Część 7 – Preparaty w płynie do dezynfekcji małych powierzchni</w:t>
      </w: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394"/>
        <w:gridCol w:w="1276"/>
        <w:gridCol w:w="1134"/>
        <w:gridCol w:w="709"/>
        <w:gridCol w:w="992"/>
        <w:gridCol w:w="1276"/>
        <w:gridCol w:w="1417"/>
        <w:gridCol w:w="993"/>
        <w:gridCol w:w="1134"/>
        <w:gridCol w:w="1417"/>
      </w:tblGrid>
      <w:tr w:rsidR="00393918" w:rsidRPr="00266B11" w:rsidTr="00393918">
        <w:trPr>
          <w:trHeight w:val="1173"/>
        </w:trPr>
        <w:tc>
          <w:tcPr>
            <w:tcW w:w="425"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tc>
        <w:tc>
          <w:tcPr>
            <w:tcW w:w="709"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992" w:type="dxa"/>
            <w:tcBorders>
              <w:top w:val="single" w:sz="4" w:space="0" w:color="auto"/>
              <w:left w:val="single" w:sz="4" w:space="0" w:color="auto"/>
              <w:bottom w:val="single" w:sz="4" w:space="0" w:color="auto"/>
              <w:right w:val="single" w:sz="4" w:space="0" w:color="auto"/>
            </w:tcBorders>
            <w:hideMark/>
          </w:tcPr>
          <w:p w:rsidR="00393918" w:rsidRPr="00266B11" w:rsidRDefault="00393918" w:rsidP="00F6645D">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Ilość               </w:t>
            </w:r>
            <w:r>
              <w:rPr>
                <w:rFonts w:ascii="Tahoma" w:eastAsia="Times New Roman" w:hAnsi="Tahoma" w:cs="Tahoma"/>
                <w:bCs/>
                <w:sz w:val="16"/>
                <w:szCs w:val="16"/>
                <w:lang w:eastAsia="pl-PL"/>
              </w:rPr>
              <w:t xml:space="preserve">            </w:t>
            </w:r>
            <w:r w:rsidRPr="00266B11">
              <w:rPr>
                <w:rFonts w:ascii="Tahoma" w:eastAsia="Times New Roman" w:hAnsi="Tahoma" w:cs="Tahoma"/>
                <w:bCs/>
                <w:sz w:val="16"/>
                <w:szCs w:val="16"/>
                <w:lang w:eastAsia="pl-PL"/>
              </w:rPr>
              <w:t xml:space="preserve">w opakowaniu </w:t>
            </w:r>
          </w:p>
        </w:tc>
        <w:tc>
          <w:tcPr>
            <w:tcW w:w="1276"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Ilość opakowań</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p w:rsidR="00393918" w:rsidRPr="00266B11" w:rsidRDefault="00393918" w:rsidP="00393918">
            <w:pPr>
              <w:suppressAutoHyphens/>
              <w:spacing w:after="0" w:line="240" w:lineRule="auto"/>
              <w:jc w:val="center"/>
              <w:rPr>
                <w:rFonts w:ascii="Tahoma" w:eastAsia="Times New Roman" w:hAnsi="Tahoma" w:cs="Tahoma"/>
                <w:bCs/>
                <w:sz w:val="16"/>
                <w:szCs w:val="16"/>
                <w:lang w:eastAsia="pl-PL"/>
              </w:rPr>
            </w:pPr>
          </w:p>
        </w:tc>
      </w:tr>
      <w:tr w:rsidR="00393918" w:rsidRPr="00266B11" w:rsidTr="00393918">
        <w:trPr>
          <w:trHeight w:hRule="exact" w:val="204"/>
        </w:trPr>
        <w:tc>
          <w:tcPr>
            <w:tcW w:w="425"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276"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709"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992"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393918" w:rsidRPr="00266B11" w:rsidRDefault="00393918" w:rsidP="00393918">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11</w:t>
            </w:r>
          </w:p>
        </w:tc>
      </w:tr>
      <w:tr w:rsidR="00F6645D" w:rsidRPr="00266B11" w:rsidTr="00F6645D">
        <w:trPr>
          <w:trHeight w:val="2243"/>
        </w:trPr>
        <w:tc>
          <w:tcPr>
            <w:tcW w:w="425" w:type="dxa"/>
            <w:tcBorders>
              <w:top w:val="single" w:sz="4" w:space="0" w:color="auto"/>
              <w:left w:val="single" w:sz="4" w:space="0" w:color="auto"/>
              <w:bottom w:val="single" w:sz="4" w:space="0" w:color="auto"/>
              <w:right w:val="single" w:sz="4" w:space="0" w:color="auto"/>
            </w:tcBorders>
            <w:hideMark/>
          </w:tcPr>
          <w:p w:rsidR="00F6645D" w:rsidRPr="00266B11" w:rsidRDefault="00F6645D" w:rsidP="00393918">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vAlign w:val="center"/>
          </w:tcPr>
          <w:p w:rsidR="00F6645D" w:rsidRPr="00F6645D" w:rsidRDefault="00F6645D" w:rsidP="00F6645D">
            <w:pPr>
              <w:jc w:val="both"/>
              <w:rPr>
                <w:rFonts w:ascii="Tahoma" w:hAnsi="Tahoma" w:cs="Tahoma"/>
                <w:color w:val="000000"/>
                <w:sz w:val="16"/>
                <w:szCs w:val="16"/>
              </w:rPr>
            </w:pPr>
            <w:r w:rsidRPr="00F6645D">
              <w:rPr>
                <w:rFonts w:ascii="Tahoma" w:hAnsi="Tahoma" w:cs="Tahoma"/>
                <w:color w:val="000000"/>
                <w:sz w:val="16"/>
                <w:szCs w:val="16"/>
              </w:rPr>
              <w:t xml:space="preserve">Preparat do szybkiej dezynfekcji powierzchni na bazie alkoholu. Gotowy do użycia środek do szybkiej dezynfekcji wyposażenia. Do dezynfekcji przedmiotów mających kontakt z żywnością, nie zawierający aldehydów. Wyrób medyczny.  Działanie bakteriobójcze, </w:t>
            </w:r>
            <w:proofErr w:type="spellStart"/>
            <w:r w:rsidRPr="00F6645D">
              <w:rPr>
                <w:rFonts w:ascii="Tahoma" w:hAnsi="Tahoma" w:cs="Tahoma"/>
                <w:color w:val="000000"/>
                <w:sz w:val="16"/>
                <w:szCs w:val="16"/>
              </w:rPr>
              <w:t>pratkobójcze</w:t>
            </w:r>
            <w:proofErr w:type="spellEnd"/>
            <w:r w:rsidRPr="00F6645D">
              <w:rPr>
                <w:rFonts w:ascii="Tahoma" w:hAnsi="Tahoma" w:cs="Tahoma"/>
                <w:color w:val="000000"/>
                <w:sz w:val="16"/>
                <w:szCs w:val="16"/>
              </w:rPr>
              <w:t xml:space="preserve">, </w:t>
            </w:r>
            <w:proofErr w:type="spellStart"/>
            <w:r w:rsidRPr="00F6645D">
              <w:rPr>
                <w:rFonts w:ascii="Tahoma" w:hAnsi="Tahoma" w:cs="Tahoma"/>
                <w:color w:val="000000"/>
                <w:sz w:val="16"/>
                <w:szCs w:val="16"/>
              </w:rPr>
              <w:t>drożdżakobójcze</w:t>
            </w:r>
            <w:proofErr w:type="spellEnd"/>
            <w:r w:rsidRPr="00F6645D">
              <w:rPr>
                <w:rFonts w:ascii="Tahoma" w:hAnsi="Tahoma" w:cs="Tahoma"/>
                <w:color w:val="000000"/>
                <w:sz w:val="16"/>
                <w:szCs w:val="16"/>
              </w:rPr>
              <w:t xml:space="preserve">, </w:t>
            </w:r>
            <w:proofErr w:type="spellStart"/>
            <w:r w:rsidRPr="00F6645D">
              <w:rPr>
                <w:rFonts w:ascii="Tahoma" w:hAnsi="Tahoma" w:cs="Tahoma"/>
                <w:color w:val="000000"/>
                <w:sz w:val="16"/>
                <w:szCs w:val="16"/>
              </w:rPr>
              <w:t>unieczynnia</w:t>
            </w:r>
            <w:proofErr w:type="spellEnd"/>
            <w:r w:rsidRPr="00F6645D">
              <w:rPr>
                <w:rFonts w:ascii="Tahoma" w:hAnsi="Tahoma" w:cs="Tahoma"/>
                <w:color w:val="000000"/>
                <w:sz w:val="16"/>
                <w:szCs w:val="16"/>
              </w:rPr>
              <w:t xml:space="preserve"> wirusy HBV, HCV, HIV, Rota, </w:t>
            </w:r>
            <w:proofErr w:type="spellStart"/>
            <w:r w:rsidRPr="00F6645D">
              <w:rPr>
                <w:rFonts w:ascii="Tahoma" w:hAnsi="Tahoma" w:cs="Tahoma"/>
                <w:color w:val="000000"/>
                <w:sz w:val="16"/>
                <w:szCs w:val="16"/>
              </w:rPr>
              <w:t>Adeno</w:t>
            </w:r>
            <w:proofErr w:type="spellEnd"/>
            <w:r w:rsidRPr="00F6645D">
              <w:rPr>
                <w:rFonts w:ascii="Tahoma" w:hAnsi="Tahoma" w:cs="Tahoma"/>
                <w:color w:val="000000"/>
                <w:sz w:val="16"/>
                <w:szCs w:val="16"/>
              </w:rPr>
              <w:t>, Noro. Badania wg normy PN-EN nie mniej niż faza 2 etap 1 dla warunków czystych i brudnych. Czas ekspozycji do 2 minut. Opakowanie z tworzywa sztucznego do 1 litra zamykane nakrętką. Dodatkowo spryskiwacz w cenie.</w:t>
            </w:r>
          </w:p>
        </w:tc>
        <w:tc>
          <w:tcPr>
            <w:tcW w:w="1276"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6645D" w:rsidRPr="005D4D6A" w:rsidRDefault="00F6645D" w:rsidP="00F6645D">
            <w:pPr>
              <w:jc w:val="center"/>
              <w:rPr>
                <w:rFonts w:ascii="Tahoma" w:hAnsi="Tahoma" w:cs="Tahoma"/>
                <w:color w:val="000000"/>
                <w:sz w:val="20"/>
                <w:szCs w:val="20"/>
              </w:rPr>
            </w:pPr>
            <w:r w:rsidRPr="005D4D6A">
              <w:rPr>
                <w:rFonts w:ascii="Tahoma" w:hAnsi="Tahoma" w:cs="Tahoma"/>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tcPr>
          <w:p w:rsidR="00F6645D" w:rsidRPr="00393918" w:rsidRDefault="00F6645D" w:rsidP="00F6645D">
            <w:pPr>
              <w:jc w:val="center"/>
              <w:rPr>
                <w:rFonts w:ascii="Tahoma" w:hAnsi="Tahoma" w:cs="Tahoma"/>
                <w:color w:val="000000"/>
                <w:sz w:val="20"/>
                <w:szCs w:val="20"/>
              </w:rPr>
            </w:pPr>
            <w:r>
              <w:rPr>
                <w:rFonts w:ascii="Tahoma" w:hAnsi="Tahoma" w:cs="Tahoma"/>
                <w:color w:val="000000"/>
                <w:sz w:val="20"/>
                <w:szCs w:val="20"/>
              </w:rPr>
              <w:t>litr</w:t>
            </w:r>
          </w:p>
        </w:tc>
        <w:tc>
          <w:tcPr>
            <w:tcW w:w="992"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r>
      <w:tr w:rsidR="00F6645D" w:rsidRPr="00266B11" w:rsidTr="00F6645D">
        <w:trPr>
          <w:trHeight w:val="2243"/>
        </w:trPr>
        <w:tc>
          <w:tcPr>
            <w:tcW w:w="425"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F6645D" w:rsidRPr="00F6645D" w:rsidRDefault="00F6645D" w:rsidP="00F6645D">
            <w:pPr>
              <w:jc w:val="both"/>
              <w:rPr>
                <w:rFonts w:ascii="Tahoma" w:hAnsi="Tahoma" w:cs="Tahoma"/>
                <w:color w:val="000000"/>
                <w:sz w:val="16"/>
                <w:szCs w:val="16"/>
              </w:rPr>
            </w:pPr>
            <w:r w:rsidRPr="00F6645D">
              <w:rPr>
                <w:rFonts w:ascii="Tahoma" w:hAnsi="Tahoma" w:cs="Tahoma"/>
                <w:color w:val="000000"/>
                <w:sz w:val="16"/>
                <w:szCs w:val="16"/>
              </w:rPr>
              <w:t xml:space="preserve">Gotowy do użycia środek bezalkoholowy do szybkiej dezynfekcji wyposażenia z tworzyw sztucznych, szkła akrylowego, do głowic USG. Nie zawierający aldehydów, fenoli, chloru. Wyrób medyczny. Do stosowania bez spłukiwania. Wykazuje działanie bakteriobójcze, </w:t>
            </w:r>
            <w:proofErr w:type="spellStart"/>
            <w:r w:rsidRPr="00F6645D">
              <w:rPr>
                <w:rFonts w:ascii="Tahoma" w:hAnsi="Tahoma" w:cs="Tahoma"/>
                <w:color w:val="000000"/>
                <w:sz w:val="16"/>
                <w:szCs w:val="16"/>
              </w:rPr>
              <w:t>drożdżakobójcze</w:t>
            </w:r>
            <w:proofErr w:type="spellEnd"/>
            <w:r w:rsidRPr="00F6645D">
              <w:rPr>
                <w:rFonts w:ascii="Tahoma" w:hAnsi="Tahoma" w:cs="Tahoma"/>
                <w:color w:val="000000"/>
                <w:sz w:val="16"/>
                <w:szCs w:val="16"/>
              </w:rPr>
              <w:t xml:space="preserve">, </w:t>
            </w:r>
            <w:proofErr w:type="spellStart"/>
            <w:r w:rsidRPr="00F6645D">
              <w:rPr>
                <w:rFonts w:ascii="Tahoma" w:hAnsi="Tahoma" w:cs="Tahoma"/>
                <w:color w:val="000000"/>
                <w:sz w:val="16"/>
                <w:szCs w:val="16"/>
              </w:rPr>
              <w:t>unieczynnia</w:t>
            </w:r>
            <w:proofErr w:type="spellEnd"/>
            <w:r w:rsidRPr="00F6645D">
              <w:rPr>
                <w:rFonts w:ascii="Tahoma" w:hAnsi="Tahoma" w:cs="Tahoma"/>
                <w:color w:val="000000"/>
                <w:sz w:val="16"/>
                <w:szCs w:val="16"/>
              </w:rPr>
              <w:t xml:space="preserve"> wirusy HBV, HCV, HIV w czasie do 1 minuty. W czasie do 15 minut wykazuje działanie </w:t>
            </w:r>
            <w:proofErr w:type="spellStart"/>
            <w:r w:rsidRPr="00F6645D">
              <w:rPr>
                <w:rFonts w:ascii="Tahoma" w:hAnsi="Tahoma" w:cs="Tahoma"/>
                <w:color w:val="000000"/>
                <w:sz w:val="16"/>
                <w:szCs w:val="16"/>
              </w:rPr>
              <w:t>prątkobójcze</w:t>
            </w:r>
            <w:proofErr w:type="spellEnd"/>
            <w:r w:rsidRPr="00F6645D">
              <w:rPr>
                <w:rFonts w:ascii="Tahoma" w:hAnsi="Tahoma" w:cs="Tahoma"/>
                <w:color w:val="000000"/>
                <w:sz w:val="16"/>
                <w:szCs w:val="16"/>
              </w:rPr>
              <w:t>. Badania wg normy PN-EN nie mniej niż faza 2 etap 1 dla warunków czystych i brudnych. Opakowanie z tworzywa sztucznego do 1 litra zamykane nakrętką. Dodatkowo spryskiwacz tworzący pianę w cenie.</w:t>
            </w:r>
          </w:p>
        </w:tc>
        <w:tc>
          <w:tcPr>
            <w:tcW w:w="1276"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6645D" w:rsidRPr="005D4D6A" w:rsidRDefault="00F6645D" w:rsidP="00F6645D">
            <w:pPr>
              <w:jc w:val="center"/>
              <w:rPr>
                <w:rFonts w:ascii="Tahoma" w:hAnsi="Tahoma" w:cs="Tahoma"/>
                <w:color w:val="000000"/>
                <w:sz w:val="20"/>
                <w:szCs w:val="20"/>
              </w:rPr>
            </w:pPr>
            <w:r w:rsidRPr="005D4D6A">
              <w:rPr>
                <w:rFonts w:ascii="Tahoma" w:hAnsi="Tahoma" w:cs="Tahoma"/>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Pr>
          <w:p w:rsidR="00F6645D" w:rsidRPr="00393918" w:rsidRDefault="00F6645D" w:rsidP="00F6645D">
            <w:pPr>
              <w:jc w:val="center"/>
              <w:rPr>
                <w:rFonts w:ascii="Tahoma" w:hAnsi="Tahoma" w:cs="Tahoma"/>
                <w:color w:val="000000"/>
                <w:sz w:val="20"/>
                <w:szCs w:val="20"/>
              </w:rPr>
            </w:pPr>
            <w:r>
              <w:rPr>
                <w:rFonts w:ascii="Tahoma" w:hAnsi="Tahoma" w:cs="Tahoma"/>
                <w:color w:val="000000"/>
                <w:sz w:val="20"/>
                <w:szCs w:val="20"/>
              </w:rPr>
              <w:t>litr</w:t>
            </w:r>
          </w:p>
        </w:tc>
        <w:tc>
          <w:tcPr>
            <w:tcW w:w="992"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r>
      <w:tr w:rsidR="00F6645D" w:rsidRPr="00266B11" w:rsidTr="00AA6F9A">
        <w:trPr>
          <w:trHeight w:val="274"/>
        </w:trPr>
        <w:tc>
          <w:tcPr>
            <w:tcW w:w="11623" w:type="dxa"/>
            <w:gridSpan w:val="8"/>
            <w:tcBorders>
              <w:top w:val="single" w:sz="4" w:space="0" w:color="auto"/>
              <w:left w:val="single" w:sz="4" w:space="0" w:color="auto"/>
              <w:bottom w:val="single" w:sz="4" w:space="0" w:color="auto"/>
              <w:right w:val="single" w:sz="4" w:space="0" w:color="auto"/>
            </w:tcBorders>
          </w:tcPr>
          <w:p w:rsidR="00F6645D" w:rsidRPr="00F6645D" w:rsidRDefault="00F6645D" w:rsidP="00F6645D">
            <w:pPr>
              <w:suppressAutoHyphens/>
              <w:spacing w:after="0" w:line="240" w:lineRule="auto"/>
              <w:jc w:val="right"/>
              <w:rPr>
                <w:rFonts w:ascii="Tahoma" w:eastAsia="Times New Roman" w:hAnsi="Tahoma" w:cs="Tahoma"/>
                <w:b/>
                <w:sz w:val="16"/>
                <w:szCs w:val="16"/>
                <w:lang w:eastAsia="pl-PL"/>
              </w:rPr>
            </w:pPr>
            <w:r w:rsidRPr="00F6645D">
              <w:rPr>
                <w:rFonts w:ascii="Tahoma" w:eastAsia="Times New Roman" w:hAnsi="Tahoma" w:cs="Tahoma"/>
                <w:b/>
                <w:sz w:val="16"/>
                <w:szCs w:val="16"/>
                <w:lang w:eastAsia="pl-PL"/>
              </w:rPr>
              <w:t>RAZEM:</w:t>
            </w:r>
          </w:p>
        </w:tc>
        <w:tc>
          <w:tcPr>
            <w:tcW w:w="993"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F6645D" w:rsidRPr="00266B11" w:rsidRDefault="00F6645D" w:rsidP="00393918">
            <w:pPr>
              <w:suppressAutoHyphens/>
              <w:spacing w:after="0" w:line="240" w:lineRule="auto"/>
              <w:rPr>
                <w:rFonts w:ascii="Tahoma" w:eastAsia="Times New Roman" w:hAnsi="Tahoma" w:cs="Tahoma"/>
                <w:sz w:val="16"/>
                <w:szCs w:val="16"/>
                <w:lang w:eastAsia="pl-PL"/>
              </w:rPr>
            </w:pPr>
          </w:p>
        </w:tc>
      </w:tr>
    </w:tbl>
    <w:p w:rsidR="00393918" w:rsidRPr="00266B11" w:rsidRDefault="00393918" w:rsidP="00393918">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
          <w:sz w:val="16"/>
          <w:szCs w:val="16"/>
          <w:lang w:eastAsia="pl-PL"/>
        </w:rPr>
        <w:t>*</w:t>
      </w:r>
      <w:r w:rsidRPr="00266B11">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266B11">
        <w:rPr>
          <w:rFonts w:ascii="Tahoma" w:eastAsia="Times New Roman" w:hAnsi="Tahoma" w:cs="Tahoma"/>
          <w:b/>
          <w:bCs/>
          <w:sz w:val="16"/>
          <w:szCs w:val="18"/>
          <w:lang w:eastAsia="pl-PL"/>
        </w:rPr>
        <w:t>*</w:t>
      </w:r>
      <w:r w:rsidRPr="00266B11">
        <w:rPr>
          <w:rFonts w:ascii="Tahoma" w:eastAsia="Times New Roman" w:hAnsi="Tahoma" w:cs="Tahoma"/>
          <w:bCs/>
          <w:sz w:val="16"/>
          <w:szCs w:val="24"/>
          <w:lang w:eastAsia="pl-PL"/>
        </w:rPr>
        <w:t xml:space="preserve">ilość opakowań (kol.7) należy zaokrąglić do pełnych opakowań </w:t>
      </w:r>
      <w:r w:rsidRPr="00266B11">
        <w:rPr>
          <w:rFonts w:ascii="Tahoma" w:eastAsia="Times New Roman" w:hAnsi="Tahoma" w:cs="Tahoma"/>
          <w:bCs/>
          <w:sz w:val="16"/>
          <w:szCs w:val="16"/>
          <w:lang w:eastAsia="pl-PL"/>
        </w:rPr>
        <w:t>tak jak będą Zamawiającemu dostarczane w opakowaniu handlowym</w:t>
      </w:r>
      <w:r w:rsidRPr="00266B11">
        <w:rPr>
          <w:rFonts w:ascii="Tahoma" w:eastAsia="Times New Roman" w:hAnsi="Tahoma" w:cs="Tahoma"/>
          <w:bCs/>
          <w:sz w:val="16"/>
          <w:szCs w:val="24"/>
          <w:lang w:eastAsia="pl-PL"/>
        </w:rPr>
        <w:t xml:space="preserve"> ,  oferując nie mniej niż wymagana ilość </w:t>
      </w:r>
    </w:p>
    <w:p w:rsidR="00393918" w:rsidRPr="00266B11" w:rsidRDefault="00393918" w:rsidP="00393918">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Cs/>
          <w:sz w:val="16"/>
          <w:szCs w:val="24"/>
          <w:lang w:eastAsia="pl-PL"/>
        </w:rPr>
        <w:t xml:space="preserve">** cenę jednostkową netto wskazać za oferowane opakowanie </w:t>
      </w:r>
    </w:p>
    <w:p w:rsidR="00393918" w:rsidRPr="00266B11" w:rsidRDefault="00393918" w:rsidP="00393918">
      <w:pPr>
        <w:suppressAutoHyphens/>
        <w:spacing w:after="0" w:line="240" w:lineRule="auto"/>
        <w:ind w:left="708"/>
        <w:rPr>
          <w:rFonts w:ascii="Tahoma" w:eastAsia="Times New Roman" w:hAnsi="Tahoma" w:cs="Tahoma"/>
          <w:b/>
          <w:sz w:val="16"/>
          <w:szCs w:val="16"/>
          <w:lang w:eastAsia="pl-PL"/>
        </w:rPr>
      </w:pPr>
    </w:p>
    <w:p w:rsidR="00393918" w:rsidRPr="00266B11" w:rsidRDefault="00393918" w:rsidP="00393918">
      <w:pPr>
        <w:suppressAutoHyphens/>
        <w:spacing w:after="0" w:line="240" w:lineRule="auto"/>
        <w:jc w:val="both"/>
        <w:rPr>
          <w:rFonts w:ascii="Tahoma" w:eastAsia="Times New Roman" w:hAnsi="Tahoma" w:cs="Tahoma"/>
          <w:b/>
          <w:bCs/>
          <w:sz w:val="16"/>
          <w:szCs w:val="20"/>
          <w:lang w:eastAsia="pl-PL"/>
        </w:rPr>
      </w:pPr>
    </w:p>
    <w:p w:rsidR="00393918" w:rsidRPr="00266B11" w:rsidRDefault="00393918" w:rsidP="00393918">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393918" w:rsidRPr="00266B11" w:rsidRDefault="00393918" w:rsidP="00393918">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93918" w:rsidRPr="00266B11" w:rsidRDefault="00393918" w:rsidP="00393918">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p>
    <w:p w:rsidR="00393918" w:rsidRPr="00266B11" w:rsidRDefault="00393918" w:rsidP="00393918">
      <w:pPr>
        <w:suppressAutoHyphens/>
        <w:spacing w:after="0" w:line="240" w:lineRule="auto"/>
        <w:jc w:val="both"/>
        <w:rPr>
          <w:rFonts w:ascii="Tahoma" w:eastAsia="Times New Roman" w:hAnsi="Tahoma" w:cs="Tahoma"/>
          <w:sz w:val="20"/>
          <w:szCs w:val="24"/>
          <w:lang w:eastAsia="pl-PL"/>
        </w:rPr>
      </w:pPr>
    </w:p>
    <w:p w:rsidR="00393918" w:rsidRDefault="00393918" w:rsidP="00402A09">
      <w:pPr>
        <w:spacing w:after="0" w:line="240" w:lineRule="auto"/>
        <w:jc w:val="right"/>
        <w:rPr>
          <w:rFonts w:ascii="Tahoma" w:eastAsia="Times New Roman" w:hAnsi="Tahoma" w:cs="Tahoma"/>
          <w:sz w:val="16"/>
          <w:lang w:eastAsia="pl-PL"/>
        </w:rPr>
      </w:pPr>
    </w:p>
    <w:p w:rsidR="009D651E" w:rsidRPr="00244209" w:rsidRDefault="009D651E" w:rsidP="009D651E">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9D651E" w:rsidRPr="00244209" w:rsidRDefault="009D651E" w:rsidP="009D651E">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4.8</w:t>
      </w:r>
    </w:p>
    <w:p w:rsidR="009D651E" w:rsidRPr="00266B11" w:rsidRDefault="009D651E" w:rsidP="009D651E">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9D651E" w:rsidRPr="00266B11" w:rsidRDefault="009D651E" w:rsidP="009D651E">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9D651E" w:rsidRPr="00266B11" w:rsidRDefault="009D651E" w:rsidP="009D651E">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9D651E" w:rsidRPr="00266B11" w:rsidRDefault="009D651E" w:rsidP="009D651E">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9D651E" w:rsidRPr="009D651E" w:rsidRDefault="009D651E" w:rsidP="009D651E">
      <w:pPr>
        <w:spacing w:after="0" w:line="240" w:lineRule="auto"/>
        <w:jc w:val="center"/>
        <w:rPr>
          <w:rFonts w:ascii="Tahoma" w:eastAsia="Times New Roman" w:hAnsi="Tahoma" w:cs="Tahoma"/>
          <w:b/>
          <w:bCs/>
          <w:color w:val="000000"/>
          <w:sz w:val="20"/>
          <w:szCs w:val="20"/>
          <w:lang w:eastAsia="pl-PL"/>
        </w:rPr>
      </w:pPr>
      <w:r w:rsidRPr="009D651E">
        <w:rPr>
          <w:rFonts w:ascii="Tahoma" w:eastAsia="Times New Roman" w:hAnsi="Tahoma" w:cs="Tahoma"/>
          <w:b/>
          <w:bCs/>
          <w:color w:val="000000"/>
          <w:sz w:val="20"/>
          <w:szCs w:val="20"/>
          <w:lang w:eastAsia="pl-PL"/>
        </w:rPr>
        <w:t>Część 8 – Preparaty do mycia i dezynfekcji powierzchni</w:t>
      </w: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394"/>
        <w:gridCol w:w="1560"/>
        <w:gridCol w:w="992"/>
        <w:gridCol w:w="567"/>
        <w:gridCol w:w="992"/>
        <w:gridCol w:w="1276"/>
        <w:gridCol w:w="1417"/>
        <w:gridCol w:w="993"/>
        <w:gridCol w:w="1134"/>
        <w:gridCol w:w="1417"/>
      </w:tblGrid>
      <w:tr w:rsidR="009D651E" w:rsidRPr="00266B11" w:rsidTr="00FA72C6">
        <w:trPr>
          <w:trHeight w:val="522"/>
        </w:trPr>
        <w:tc>
          <w:tcPr>
            <w:tcW w:w="425"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p>
        </w:tc>
        <w:tc>
          <w:tcPr>
            <w:tcW w:w="1560"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992"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Ilość               </w:t>
            </w:r>
            <w:r>
              <w:rPr>
                <w:rFonts w:ascii="Tahoma" w:eastAsia="Times New Roman" w:hAnsi="Tahoma" w:cs="Tahoma"/>
                <w:bCs/>
                <w:sz w:val="16"/>
                <w:szCs w:val="16"/>
                <w:lang w:eastAsia="pl-PL"/>
              </w:rPr>
              <w:t xml:space="preserve">            </w:t>
            </w:r>
            <w:r w:rsidRPr="00266B11">
              <w:rPr>
                <w:rFonts w:ascii="Tahoma" w:eastAsia="Times New Roman" w:hAnsi="Tahoma" w:cs="Tahoma"/>
                <w:bCs/>
                <w:sz w:val="16"/>
                <w:szCs w:val="16"/>
                <w:lang w:eastAsia="pl-PL"/>
              </w:rPr>
              <w:t xml:space="preserve">w opakowaniu </w:t>
            </w:r>
          </w:p>
        </w:tc>
        <w:tc>
          <w:tcPr>
            <w:tcW w:w="1276"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Ilość opakowań</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p>
          <w:p w:rsidR="009D651E" w:rsidRPr="00266B11" w:rsidRDefault="009D651E" w:rsidP="00AA6F9A">
            <w:pPr>
              <w:suppressAutoHyphens/>
              <w:spacing w:after="0" w:line="240" w:lineRule="auto"/>
              <w:jc w:val="center"/>
              <w:rPr>
                <w:rFonts w:ascii="Tahoma" w:eastAsia="Times New Roman" w:hAnsi="Tahoma" w:cs="Tahoma"/>
                <w:bCs/>
                <w:sz w:val="16"/>
                <w:szCs w:val="16"/>
                <w:lang w:eastAsia="pl-PL"/>
              </w:rPr>
            </w:pPr>
          </w:p>
        </w:tc>
      </w:tr>
      <w:tr w:rsidR="009D651E" w:rsidRPr="00266B11" w:rsidTr="00FA72C6">
        <w:trPr>
          <w:trHeight w:hRule="exact" w:val="204"/>
        </w:trPr>
        <w:tc>
          <w:tcPr>
            <w:tcW w:w="425"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560"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567"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992"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11</w:t>
            </w:r>
          </w:p>
        </w:tc>
      </w:tr>
      <w:tr w:rsidR="009D651E" w:rsidRPr="00266B11" w:rsidTr="00FA72C6">
        <w:trPr>
          <w:trHeight w:val="4633"/>
        </w:trPr>
        <w:tc>
          <w:tcPr>
            <w:tcW w:w="425" w:type="dxa"/>
            <w:tcBorders>
              <w:top w:val="single" w:sz="4" w:space="0" w:color="auto"/>
              <w:left w:val="single" w:sz="4" w:space="0" w:color="auto"/>
              <w:bottom w:val="single" w:sz="4" w:space="0" w:color="auto"/>
              <w:right w:val="single" w:sz="4" w:space="0" w:color="auto"/>
            </w:tcBorders>
            <w:hideMark/>
          </w:tcPr>
          <w:p w:rsidR="009D651E" w:rsidRPr="00266B11" w:rsidRDefault="009D651E"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vAlign w:val="center"/>
          </w:tcPr>
          <w:p w:rsidR="009D651E" w:rsidRPr="00F6645D" w:rsidRDefault="001009CA" w:rsidP="001009CA">
            <w:pPr>
              <w:jc w:val="both"/>
              <w:rPr>
                <w:rFonts w:ascii="Tahoma" w:hAnsi="Tahoma" w:cs="Tahoma"/>
                <w:color w:val="000000"/>
                <w:sz w:val="16"/>
                <w:szCs w:val="16"/>
              </w:rPr>
            </w:pPr>
            <w:r w:rsidRPr="001009CA">
              <w:rPr>
                <w:rFonts w:ascii="Tahoma" w:hAnsi="Tahoma" w:cs="Tahoma"/>
                <w:color w:val="000000"/>
                <w:sz w:val="16"/>
                <w:szCs w:val="16"/>
              </w:rPr>
              <w:t xml:space="preserve">Opakowanie kanister 5 litrów z pompką dozującą. </w:t>
            </w:r>
            <w:r w:rsidRPr="001009CA">
              <w:rPr>
                <w:rFonts w:ascii="Tahoma" w:hAnsi="Tahoma" w:cs="Tahoma"/>
                <w:color w:val="000000"/>
                <w:sz w:val="16"/>
                <w:szCs w:val="16"/>
              </w:rPr>
              <w:br/>
              <w:t xml:space="preserve">Preparat do mycia i dezynfekcji dużych powierzchni, wyrobów medycznych i wyposażenia, także powierzchni mających kontakt z żywnością. Wyrób medyczny. Środek w płynie do przygotowywania wodnych roztworów użytkowych. Bez aldehydów, fenoli, chloru, substancji nadtlenowych. Możliwość przeprowadzenia dezynfekcji w obecności pacjenta. Bez konieczności spłukiwania. Roztwór roboczy nie pozostawia lepkiej powierzchni. Roztwór roboczy o stężeniu nie większym niż 0,5% ma gwarantowane działanie bakteriobójcze, grzybobójcze, niszczy wirusy HBV, HCV, HIV, Rota w czasie do 15 minut, </w:t>
            </w:r>
            <w:proofErr w:type="spellStart"/>
            <w:r w:rsidRPr="001009CA">
              <w:rPr>
                <w:rFonts w:ascii="Tahoma" w:hAnsi="Tahoma" w:cs="Tahoma"/>
                <w:color w:val="000000"/>
                <w:sz w:val="16"/>
                <w:szCs w:val="16"/>
              </w:rPr>
              <w:t>unieczynnia</w:t>
            </w:r>
            <w:proofErr w:type="spellEnd"/>
            <w:r w:rsidRPr="001009CA">
              <w:rPr>
                <w:rFonts w:ascii="Tahoma" w:hAnsi="Tahoma" w:cs="Tahoma"/>
                <w:color w:val="000000"/>
                <w:sz w:val="16"/>
                <w:szCs w:val="16"/>
              </w:rPr>
              <w:t xml:space="preserve"> wirus Noro w </w:t>
            </w:r>
            <w:proofErr w:type="spellStart"/>
            <w:r w:rsidRPr="001009CA">
              <w:rPr>
                <w:rFonts w:ascii="Tahoma" w:hAnsi="Tahoma" w:cs="Tahoma"/>
                <w:color w:val="000000"/>
                <w:sz w:val="16"/>
                <w:szCs w:val="16"/>
              </w:rPr>
              <w:t>stęzeniu</w:t>
            </w:r>
            <w:proofErr w:type="spellEnd"/>
            <w:r w:rsidRPr="001009CA">
              <w:rPr>
                <w:rFonts w:ascii="Tahoma" w:hAnsi="Tahoma" w:cs="Tahoma"/>
                <w:color w:val="000000"/>
                <w:sz w:val="16"/>
                <w:szCs w:val="16"/>
              </w:rPr>
              <w:t xml:space="preserve"> nie większym niż 3% w czasie do 15 minut. </w:t>
            </w:r>
            <w:proofErr w:type="spellStart"/>
            <w:r w:rsidRPr="001009CA">
              <w:rPr>
                <w:rFonts w:ascii="Tahoma" w:hAnsi="Tahoma" w:cs="Tahoma"/>
                <w:color w:val="000000"/>
                <w:sz w:val="16"/>
                <w:szCs w:val="16"/>
              </w:rPr>
              <w:t>Unieczynnia</w:t>
            </w:r>
            <w:proofErr w:type="spellEnd"/>
            <w:r w:rsidRPr="001009CA">
              <w:rPr>
                <w:rFonts w:ascii="Tahoma" w:hAnsi="Tahoma" w:cs="Tahoma"/>
                <w:color w:val="000000"/>
                <w:sz w:val="16"/>
                <w:szCs w:val="16"/>
              </w:rPr>
              <w:t xml:space="preserve"> wirus </w:t>
            </w:r>
            <w:proofErr w:type="spellStart"/>
            <w:r w:rsidRPr="001009CA">
              <w:rPr>
                <w:rFonts w:ascii="Tahoma" w:hAnsi="Tahoma" w:cs="Tahoma"/>
                <w:color w:val="000000"/>
                <w:sz w:val="16"/>
                <w:szCs w:val="16"/>
              </w:rPr>
              <w:t>Adeno</w:t>
            </w:r>
            <w:proofErr w:type="spellEnd"/>
            <w:r w:rsidRPr="001009CA">
              <w:rPr>
                <w:rFonts w:ascii="Tahoma" w:hAnsi="Tahoma" w:cs="Tahoma"/>
                <w:color w:val="000000"/>
                <w:sz w:val="16"/>
                <w:szCs w:val="16"/>
              </w:rPr>
              <w:t xml:space="preserve"> w czasie do 30 minut. Działanie wirusobójcze – potwierdzone badaniami wg normy PN-EN nie mniej niż faza 2 etap 1 dla warunków czystych i brudnych. Działanie bakteriobójcze i grzybobójcze, </w:t>
            </w:r>
            <w:proofErr w:type="spellStart"/>
            <w:r w:rsidRPr="001009CA">
              <w:rPr>
                <w:rFonts w:ascii="Tahoma" w:hAnsi="Tahoma" w:cs="Tahoma"/>
                <w:color w:val="000000"/>
                <w:sz w:val="16"/>
                <w:szCs w:val="16"/>
              </w:rPr>
              <w:t>drożdżakobójcze</w:t>
            </w:r>
            <w:proofErr w:type="spellEnd"/>
            <w:r w:rsidRPr="001009CA">
              <w:rPr>
                <w:rFonts w:ascii="Tahoma" w:hAnsi="Tahoma" w:cs="Tahoma"/>
                <w:color w:val="000000"/>
                <w:sz w:val="16"/>
                <w:szCs w:val="16"/>
              </w:rPr>
              <w:t xml:space="preserve"> potwierdzone badaniami wg normy PN-EN, nie mniej niż faza 2 etap 2 dla warunków czystych i brudnych. Opakowanie do 5 litrów z pompką dozującą do przygotowywania roztworów. </w:t>
            </w:r>
          </w:p>
        </w:tc>
        <w:tc>
          <w:tcPr>
            <w:tcW w:w="1560"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FA72C6" w:rsidRPr="00FA72C6" w:rsidRDefault="00FA72C6" w:rsidP="00FA72C6">
            <w:pPr>
              <w:jc w:val="center"/>
              <w:rPr>
                <w:rFonts w:ascii="Tahoma" w:hAnsi="Tahoma" w:cs="Tahoma"/>
                <w:color w:val="000000"/>
                <w:sz w:val="20"/>
                <w:szCs w:val="20"/>
              </w:rPr>
            </w:pPr>
            <w:r w:rsidRPr="00FA72C6">
              <w:rPr>
                <w:rFonts w:ascii="Tahoma" w:hAnsi="Tahoma" w:cs="Tahoma"/>
                <w:color w:val="000000"/>
                <w:sz w:val="20"/>
                <w:szCs w:val="20"/>
              </w:rPr>
              <w:t>800</w:t>
            </w:r>
          </w:p>
          <w:p w:rsidR="009D651E" w:rsidRPr="00FA72C6" w:rsidRDefault="009D651E" w:rsidP="00AA6F9A">
            <w:pPr>
              <w:jc w:val="center"/>
              <w:rPr>
                <w:rFonts w:ascii="Tahoma" w:hAnsi="Tahoma" w:cs="Tahom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9D651E" w:rsidRPr="00FA72C6" w:rsidRDefault="00FA72C6" w:rsidP="00AA6F9A">
            <w:pPr>
              <w:jc w:val="center"/>
              <w:rPr>
                <w:rFonts w:ascii="Tahoma" w:hAnsi="Tahoma" w:cs="Tahoma"/>
                <w:color w:val="000000"/>
                <w:sz w:val="20"/>
                <w:szCs w:val="20"/>
              </w:rPr>
            </w:pPr>
            <w:r w:rsidRPr="00FA72C6">
              <w:rPr>
                <w:rFonts w:ascii="Tahoma" w:hAnsi="Tahoma" w:cs="Tahoma"/>
                <w:color w:val="000000"/>
                <w:sz w:val="20"/>
                <w:szCs w:val="20"/>
              </w:rPr>
              <w:t>litr</w:t>
            </w:r>
          </w:p>
        </w:tc>
        <w:tc>
          <w:tcPr>
            <w:tcW w:w="992"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9D651E" w:rsidRPr="00266B11" w:rsidRDefault="009D651E" w:rsidP="00AA6F9A">
            <w:pPr>
              <w:suppressAutoHyphens/>
              <w:spacing w:after="0" w:line="240" w:lineRule="auto"/>
              <w:rPr>
                <w:rFonts w:ascii="Tahoma" w:eastAsia="Times New Roman" w:hAnsi="Tahoma" w:cs="Tahoma"/>
                <w:sz w:val="16"/>
                <w:szCs w:val="16"/>
                <w:lang w:eastAsia="pl-PL"/>
              </w:rPr>
            </w:pPr>
          </w:p>
        </w:tc>
      </w:tr>
    </w:tbl>
    <w:p w:rsidR="009D651E" w:rsidRPr="00266B11" w:rsidRDefault="009D651E" w:rsidP="009D651E">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
          <w:sz w:val="16"/>
          <w:szCs w:val="16"/>
          <w:lang w:eastAsia="pl-PL"/>
        </w:rPr>
        <w:t>*</w:t>
      </w:r>
      <w:r w:rsidRPr="00266B11">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266B11">
        <w:rPr>
          <w:rFonts w:ascii="Tahoma" w:eastAsia="Times New Roman" w:hAnsi="Tahoma" w:cs="Tahoma"/>
          <w:b/>
          <w:bCs/>
          <w:sz w:val="16"/>
          <w:szCs w:val="18"/>
          <w:lang w:eastAsia="pl-PL"/>
        </w:rPr>
        <w:t>*</w:t>
      </w:r>
      <w:r w:rsidRPr="00266B11">
        <w:rPr>
          <w:rFonts w:ascii="Tahoma" w:eastAsia="Times New Roman" w:hAnsi="Tahoma" w:cs="Tahoma"/>
          <w:bCs/>
          <w:sz w:val="16"/>
          <w:szCs w:val="24"/>
          <w:lang w:eastAsia="pl-PL"/>
        </w:rPr>
        <w:t xml:space="preserve">ilość opakowań (kol.7) należy zaokrąglić do pełnych opakowań </w:t>
      </w:r>
      <w:r w:rsidRPr="00266B11">
        <w:rPr>
          <w:rFonts w:ascii="Tahoma" w:eastAsia="Times New Roman" w:hAnsi="Tahoma" w:cs="Tahoma"/>
          <w:bCs/>
          <w:sz w:val="16"/>
          <w:szCs w:val="16"/>
          <w:lang w:eastAsia="pl-PL"/>
        </w:rPr>
        <w:t>tak jak będą Zamawiającemu dostarczane w opakowaniu handlowym</w:t>
      </w:r>
      <w:r w:rsidRPr="00266B11">
        <w:rPr>
          <w:rFonts w:ascii="Tahoma" w:eastAsia="Times New Roman" w:hAnsi="Tahoma" w:cs="Tahoma"/>
          <w:bCs/>
          <w:sz w:val="16"/>
          <w:szCs w:val="24"/>
          <w:lang w:eastAsia="pl-PL"/>
        </w:rPr>
        <w:t xml:space="preserve"> ,  oferując nie mniej niż wymagana ilość </w:t>
      </w:r>
    </w:p>
    <w:p w:rsidR="009D651E" w:rsidRPr="00266B11" w:rsidRDefault="009D651E" w:rsidP="009D651E">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Cs/>
          <w:sz w:val="16"/>
          <w:szCs w:val="24"/>
          <w:lang w:eastAsia="pl-PL"/>
        </w:rPr>
        <w:t xml:space="preserve">** cenę jednostkową netto wskazać za oferowane opakowanie </w:t>
      </w:r>
    </w:p>
    <w:p w:rsidR="009D651E" w:rsidRPr="00266B11" w:rsidRDefault="009D651E" w:rsidP="009D651E">
      <w:pPr>
        <w:suppressAutoHyphens/>
        <w:spacing w:after="0" w:line="240" w:lineRule="auto"/>
        <w:ind w:left="708"/>
        <w:rPr>
          <w:rFonts w:ascii="Tahoma" w:eastAsia="Times New Roman" w:hAnsi="Tahoma" w:cs="Tahoma"/>
          <w:b/>
          <w:sz w:val="16"/>
          <w:szCs w:val="16"/>
          <w:lang w:eastAsia="pl-PL"/>
        </w:rPr>
      </w:pPr>
    </w:p>
    <w:p w:rsidR="001009CA" w:rsidRPr="001009CA" w:rsidRDefault="001009CA" w:rsidP="001009CA">
      <w:pPr>
        <w:spacing w:after="0" w:line="240" w:lineRule="auto"/>
        <w:jc w:val="both"/>
        <w:rPr>
          <w:rFonts w:ascii="Arial" w:eastAsia="Times New Roman" w:hAnsi="Arial" w:cs="Arial"/>
          <w:b/>
          <w:bCs/>
          <w:color w:val="000000"/>
          <w:sz w:val="21"/>
          <w:szCs w:val="21"/>
          <w:lang w:eastAsia="pl-PL"/>
        </w:rPr>
      </w:pPr>
      <w:r w:rsidRPr="001009CA">
        <w:rPr>
          <w:rFonts w:ascii="Arial" w:eastAsia="Times New Roman" w:hAnsi="Arial" w:cs="Arial"/>
          <w:b/>
          <w:bCs/>
          <w:color w:val="000000"/>
          <w:sz w:val="21"/>
          <w:szCs w:val="21"/>
          <w:lang w:eastAsia="pl-PL"/>
        </w:rPr>
        <w:t>Wykonawca zobowiązuje się na czas obowiązywania umowy do nieodpłatnej instalacji 20 sztuk pomp dozujących na oferowany preparat. Minimalne wymagania dotyczące pomp: pompa przepływowa, automatycznie dozująca gotowy roztwór roboczy z koncentratu o wymaganym stężeniu z możliwością łatwej regulacji stężenia, waga I gabaryt pompy powinien być możliwie jak najmniejsze tj. Waga nie powinna przekraczać 1,5kg a gabaryty w największym rozmiarze nie mogą przekroczyć 25 cm</w:t>
      </w:r>
    </w:p>
    <w:p w:rsidR="009D651E" w:rsidRPr="00266B11" w:rsidRDefault="009D651E" w:rsidP="009D651E">
      <w:pPr>
        <w:suppressAutoHyphens/>
        <w:spacing w:after="0" w:line="240" w:lineRule="auto"/>
        <w:jc w:val="both"/>
        <w:rPr>
          <w:rFonts w:ascii="Tahoma" w:eastAsia="Times New Roman" w:hAnsi="Tahoma" w:cs="Tahoma"/>
          <w:b/>
          <w:bCs/>
          <w:sz w:val="16"/>
          <w:szCs w:val="20"/>
          <w:lang w:eastAsia="pl-PL"/>
        </w:rPr>
      </w:pPr>
    </w:p>
    <w:p w:rsidR="009D651E" w:rsidRPr="00266B11" w:rsidRDefault="009D651E" w:rsidP="009D651E">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9D651E" w:rsidRPr="00266B11" w:rsidRDefault="009D651E" w:rsidP="009D651E">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9D651E" w:rsidRPr="00266B11" w:rsidRDefault="009D651E" w:rsidP="009D651E">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9D651E" w:rsidRDefault="009D651E" w:rsidP="009D651E">
      <w:pPr>
        <w:suppressAutoHyphens/>
        <w:spacing w:after="0" w:line="240" w:lineRule="auto"/>
        <w:jc w:val="both"/>
        <w:rPr>
          <w:rFonts w:ascii="Tahoma" w:eastAsia="Times New Roman" w:hAnsi="Tahoma" w:cs="Tahoma"/>
          <w:sz w:val="20"/>
          <w:szCs w:val="24"/>
          <w:lang w:eastAsia="pl-PL"/>
        </w:rPr>
      </w:pPr>
    </w:p>
    <w:p w:rsidR="00500E21" w:rsidRDefault="00500E21" w:rsidP="009D651E">
      <w:pPr>
        <w:suppressAutoHyphens/>
        <w:spacing w:after="0" w:line="240" w:lineRule="auto"/>
        <w:jc w:val="both"/>
        <w:rPr>
          <w:rFonts w:ascii="Tahoma" w:eastAsia="Times New Roman" w:hAnsi="Tahoma" w:cs="Tahoma"/>
          <w:sz w:val="20"/>
          <w:szCs w:val="24"/>
          <w:lang w:eastAsia="pl-PL"/>
        </w:rPr>
      </w:pPr>
    </w:p>
    <w:p w:rsidR="00500E21" w:rsidRDefault="00500E21" w:rsidP="009D651E">
      <w:pPr>
        <w:suppressAutoHyphens/>
        <w:spacing w:after="0" w:line="240" w:lineRule="auto"/>
        <w:jc w:val="both"/>
        <w:rPr>
          <w:rFonts w:ascii="Tahoma" w:eastAsia="Times New Roman" w:hAnsi="Tahoma" w:cs="Tahoma"/>
          <w:sz w:val="20"/>
          <w:szCs w:val="24"/>
          <w:lang w:eastAsia="pl-PL"/>
        </w:rPr>
      </w:pPr>
    </w:p>
    <w:p w:rsidR="00C039B7" w:rsidRDefault="00C039B7" w:rsidP="00500E21">
      <w:pPr>
        <w:spacing w:after="0" w:line="240" w:lineRule="auto"/>
        <w:jc w:val="both"/>
        <w:rPr>
          <w:rFonts w:ascii="Tahoma" w:eastAsia="Times New Roman" w:hAnsi="Tahoma" w:cs="Tahoma"/>
          <w:sz w:val="20"/>
          <w:szCs w:val="24"/>
          <w:lang w:eastAsia="pl-PL"/>
        </w:rPr>
      </w:pPr>
    </w:p>
    <w:p w:rsidR="00C039B7" w:rsidRDefault="00C039B7" w:rsidP="00500E21">
      <w:pPr>
        <w:spacing w:after="0" w:line="240" w:lineRule="auto"/>
        <w:jc w:val="both"/>
        <w:rPr>
          <w:rFonts w:ascii="Tahoma" w:eastAsia="Times New Roman" w:hAnsi="Tahoma" w:cs="Tahoma"/>
          <w:sz w:val="20"/>
          <w:szCs w:val="24"/>
          <w:lang w:eastAsia="pl-PL"/>
        </w:rPr>
      </w:pPr>
    </w:p>
    <w:p w:rsidR="00500E21" w:rsidRPr="00244209" w:rsidRDefault="00500E21" w:rsidP="00500E2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500E21" w:rsidRPr="00244209" w:rsidRDefault="00500E21" w:rsidP="00500E21">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4.9</w:t>
      </w:r>
    </w:p>
    <w:p w:rsidR="00500E21" w:rsidRDefault="00500E21" w:rsidP="00500E21">
      <w:pPr>
        <w:spacing w:after="0" w:line="240" w:lineRule="auto"/>
        <w:jc w:val="right"/>
        <w:rPr>
          <w:rFonts w:ascii="Tahoma" w:eastAsia="Times New Roman" w:hAnsi="Tahoma" w:cs="Tahoma"/>
          <w:sz w:val="16"/>
          <w:lang w:eastAsia="pl-PL"/>
        </w:rPr>
      </w:pPr>
    </w:p>
    <w:p w:rsidR="00500E21" w:rsidRPr="00266B11" w:rsidRDefault="00500E21" w:rsidP="00500E2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500E21" w:rsidRPr="00266B11" w:rsidRDefault="00500E21" w:rsidP="00500E2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500E21" w:rsidRPr="00266B11" w:rsidRDefault="00500E21" w:rsidP="00500E21">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500E21" w:rsidRPr="00266B11" w:rsidRDefault="00500E21" w:rsidP="00500E21">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500E21" w:rsidRPr="00500E21" w:rsidRDefault="00500E21" w:rsidP="00500E21">
      <w:pPr>
        <w:spacing w:after="0" w:line="240" w:lineRule="auto"/>
        <w:jc w:val="center"/>
        <w:rPr>
          <w:rFonts w:ascii="Tahoma" w:eastAsia="Times New Roman" w:hAnsi="Tahoma" w:cs="Tahoma"/>
          <w:b/>
          <w:bCs/>
          <w:color w:val="000000"/>
          <w:sz w:val="20"/>
          <w:szCs w:val="20"/>
          <w:lang w:eastAsia="pl-PL"/>
        </w:rPr>
      </w:pPr>
      <w:r w:rsidRPr="00500E21">
        <w:rPr>
          <w:rFonts w:ascii="Tahoma" w:eastAsia="Times New Roman" w:hAnsi="Tahoma" w:cs="Tahoma"/>
          <w:b/>
          <w:bCs/>
          <w:color w:val="000000"/>
          <w:sz w:val="20"/>
          <w:szCs w:val="20"/>
          <w:lang w:eastAsia="pl-PL"/>
        </w:rPr>
        <w:t>Część 9 – Preparat do manualnego mycia i dezynfekcji narzędzi</w:t>
      </w:r>
    </w:p>
    <w:tbl>
      <w:tblPr>
        <w:tblW w:w="1516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394"/>
        <w:gridCol w:w="1276"/>
        <w:gridCol w:w="1134"/>
        <w:gridCol w:w="709"/>
        <w:gridCol w:w="992"/>
        <w:gridCol w:w="1276"/>
        <w:gridCol w:w="1417"/>
        <w:gridCol w:w="993"/>
        <w:gridCol w:w="1134"/>
        <w:gridCol w:w="1417"/>
      </w:tblGrid>
      <w:tr w:rsidR="00500E21" w:rsidRPr="00266B11" w:rsidTr="00AA6F9A">
        <w:trPr>
          <w:trHeight w:val="1173"/>
        </w:trPr>
        <w:tc>
          <w:tcPr>
            <w:tcW w:w="425"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p>
        </w:tc>
        <w:tc>
          <w:tcPr>
            <w:tcW w:w="709"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992"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Ilość               </w:t>
            </w:r>
            <w:r>
              <w:rPr>
                <w:rFonts w:ascii="Tahoma" w:eastAsia="Times New Roman" w:hAnsi="Tahoma" w:cs="Tahoma"/>
                <w:bCs/>
                <w:sz w:val="16"/>
                <w:szCs w:val="16"/>
                <w:lang w:eastAsia="pl-PL"/>
              </w:rPr>
              <w:t xml:space="preserve">            </w:t>
            </w:r>
            <w:r w:rsidRPr="00266B11">
              <w:rPr>
                <w:rFonts w:ascii="Tahoma" w:eastAsia="Times New Roman" w:hAnsi="Tahoma" w:cs="Tahoma"/>
                <w:bCs/>
                <w:sz w:val="16"/>
                <w:szCs w:val="16"/>
                <w:lang w:eastAsia="pl-PL"/>
              </w:rPr>
              <w:t xml:space="preserve">w opakowaniu </w:t>
            </w:r>
          </w:p>
        </w:tc>
        <w:tc>
          <w:tcPr>
            <w:tcW w:w="1276"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Ilość opakowań</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993"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kol. 7x8</w:t>
            </w:r>
          </w:p>
        </w:tc>
        <w:tc>
          <w:tcPr>
            <w:tcW w:w="1134"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417"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p>
          <w:p w:rsidR="00500E21" w:rsidRPr="00266B11" w:rsidRDefault="00500E21" w:rsidP="00AA6F9A">
            <w:pPr>
              <w:suppressAutoHyphens/>
              <w:spacing w:after="0" w:line="240" w:lineRule="auto"/>
              <w:jc w:val="center"/>
              <w:rPr>
                <w:rFonts w:ascii="Tahoma" w:eastAsia="Times New Roman" w:hAnsi="Tahoma" w:cs="Tahoma"/>
                <w:bCs/>
                <w:sz w:val="16"/>
                <w:szCs w:val="16"/>
                <w:lang w:eastAsia="pl-PL"/>
              </w:rPr>
            </w:pPr>
          </w:p>
        </w:tc>
      </w:tr>
      <w:tr w:rsidR="00500E21" w:rsidRPr="00266B11" w:rsidTr="00AA6F9A">
        <w:trPr>
          <w:trHeight w:hRule="exact" w:val="204"/>
        </w:trPr>
        <w:tc>
          <w:tcPr>
            <w:tcW w:w="425"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276"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709"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992"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8</w:t>
            </w:r>
          </w:p>
        </w:tc>
        <w:tc>
          <w:tcPr>
            <w:tcW w:w="993"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9</w:t>
            </w:r>
          </w:p>
        </w:tc>
        <w:tc>
          <w:tcPr>
            <w:tcW w:w="113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10</w:t>
            </w: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11</w:t>
            </w:r>
          </w:p>
        </w:tc>
      </w:tr>
      <w:tr w:rsidR="00500E21" w:rsidRPr="00266B11" w:rsidTr="00500E21">
        <w:trPr>
          <w:trHeight w:val="2243"/>
        </w:trPr>
        <w:tc>
          <w:tcPr>
            <w:tcW w:w="425" w:type="dxa"/>
            <w:tcBorders>
              <w:top w:val="single" w:sz="4" w:space="0" w:color="auto"/>
              <w:left w:val="single" w:sz="4" w:space="0" w:color="auto"/>
              <w:bottom w:val="single" w:sz="4" w:space="0" w:color="auto"/>
              <w:right w:val="single" w:sz="4" w:space="0" w:color="auto"/>
            </w:tcBorders>
            <w:hideMark/>
          </w:tcPr>
          <w:p w:rsidR="00500E21" w:rsidRPr="00266B11" w:rsidRDefault="00500E21"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4394" w:type="dxa"/>
            <w:tcBorders>
              <w:top w:val="single" w:sz="4" w:space="0" w:color="auto"/>
              <w:left w:val="single" w:sz="4" w:space="0" w:color="auto"/>
              <w:bottom w:val="single" w:sz="4" w:space="0" w:color="auto"/>
              <w:right w:val="single" w:sz="4" w:space="0" w:color="auto"/>
            </w:tcBorders>
            <w:vAlign w:val="center"/>
          </w:tcPr>
          <w:p w:rsidR="00500E21" w:rsidRPr="00500E21" w:rsidRDefault="00500E21" w:rsidP="00561C2A">
            <w:pPr>
              <w:jc w:val="both"/>
              <w:rPr>
                <w:rFonts w:ascii="Tahoma" w:hAnsi="Tahoma" w:cs="Tahoma"/>
                <w:color w:val="000000"/>
                <w:sz w:val="16"/>
                <w:szCs w:val="16"/>
              </w:rPr>
            </w:pPr>
            <w:r w:rsidRPr="00500E21">
              <w:rPr>
                <w:rFonts w:ascii="Tahoma" w:hAnsi="Tahoma" w:cs="Tahoma"/>
                <w:color w:val="000000"/>
                <w:sz w:val="16"/>
                <w:szCs w:val="16"/>
              </w:rPr>
              <w:t xml:space="preserve">Preparat w proszku do przygotowania roztworów. </w:t>
            </w:r>
            <w:r w:rsidR="00561C2A">
              <w:rPr>
                <w:rFonts w:ascii="Tahoma" w:hAnsi="Tahoma" w:cs="Tahoma"/>
                <w:color w:val="000000"/>
                <w:sz w:val="16"/>
                <w:szCs w:val="16"/>
              </w:rPr>
              <w:t xml:space="preserve">                   </w:t>
            </w:r>
            <w:r w:rsidRPr="00500E21">
              <w:rPr>
                <w:rFonts w:ascii="Tahoma" w:hAnsi="Tahoma" w:cs="Tahoma"/>
                <w:color w:val="000000"/>
                <w:sz w:val="16"/>
                <w:szCs w:val="16"/>
              </w:rPr>
              <w:t xml:space="preserve">Preparat do dezynfekcji narzędzi z aktywnym nadwęglanem sodu do dezynfekcji i mycia narzędzi okulistycznych, sprzętu anestezjologicznego, sprzętu wyposażonego w elementy optyczne, endoskopów, szkła laboratoryjnego. Środek w postaci proszku bez aktywatora do przygotowywania wodnych roztworów użytkowych. 2% roztwór wykazuje działanie bakteriobójcze, </w:t>
            </w:r>
            <w:proofErr w:type="spellStart"/>
            <w:r w:rsidRPr="00500E21">
              <w:rPr>
                <w:rFonts w:ascii="Tahoma" w:hAnsi="Tahoma" w:cs="Tahoma"/>
                <w:color w:val="000000"/>
                <w:sz w:val="16"/>
                <w:szCs w:val="16"/>
              </w:rPr>
              <w:t>prątkobójcze</w:t>
            </w:r>
            <w:proofErr w:type="spellEnd"/>
            <w:r w:rsidRPr="00500E21">
              <w:rPr>
                <w:rFonts w:ascii="Tahoma" w:hAnsi="Tahoma" w:cs="Tahoma"/>
                <w:color w:val="000000"/>
                <w:sz w:val="16"/>
                <w:szCs w:val="16"/>
              </w:rPr>
              <w:t xml:space="preserve">, wirusobójcze, grzybobójcze, </w:t>
            </w:r>
            <w:proofErr w:type="spellStart"/>
            <w:r w:rsidRPr="00500E21">
              <w:rPr>
                <w:rFonts w:ascii="Tahoma" w:hAnsi="Tahoma" w:cs="Tahoma"/>
                <w:color w:val="000000"/>
                <w:sz w:val="16"/>
                <w:szCs w:val="16"/>
              </w:rPr>
              <w:t>sporobójcze</w:t>
            </w:r>
            <w:proofErr w:type="spellEnd"/>
            <w:r w:rsidRPr="00500E21">
              <w:rPr>
                <w:rFonts w:ascii="Tahoma" w:hAnsi="Tahoma" w:cs="Tahoma"/>
                <w:color w:val="000000"/>
                <w:sz w:val="16"/>
                <w:szCs w:val="16"/>
              </w:rPr>
              <w:t xml:space="preserve"> w czasie do 10min. Badania według normy PN – EN nie mniej niż faza 2 etap 1 dla warunków czystych i brudnych. Opakowanie do 1 kg z miarką.</w:t>
            </w:r>
          </w:p>
        </w:tc>
        <w:tc>
          <w:tcPr>
            <w:tcW w:w="1276"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500E21" w:rsidRPr="00561C2A" w:rsidRDefault="00500E21" w:rsidP="00500E21">
            <w:pPr>
              <w:jc w:val="center"/>
              <w:rPr>
                <w:rFonts w:ascii="Tahoma" w:hAnsi="Tahoma" w:cs="Tahoma"/>
                <w:color w:val="000000"/>
                <w:sz w:val="20"/>
                <w:szCs w:val="20"/>
              </w:rPr>
            </w:pPr>
            <w:r w:rsidRPr="00561C2A">
              <w:rPr>
                <w:rFonts w:ascii="Tahoma" w:hAnsi="Tahoma" w:cs="Tahoma"/>
                <w:color w:val="000000"/>
                <w:sz w:val="20"/>
                <w:szCs w:val="20"/>
              </w:rPr>
              <w:t>400</w:t>
            </w:r>
          </w:p>
        </w:tc>
        <w:tc>
          <w:tcPr>
            <w:tcW w:w="709" w:type="dxa"/>
            <w:tcBorders>
              <w:top w:val="single" w:sz="4" w:space="0" w:color="auto"/>
              <w:left w:val="single" w:sz="4" w:space="0" w:color="auto"/>
              <w:bottom w:val="single" w:sz="4" w:space="0" w:color="auto"/>
              <w:right w:val="single" w:sz="4" w:space="0" w:color="auto"/>
            </w:tcBorders>
          </w:tcPr>
          <w:p w:rsidR="00500E21" w:rsidRPr="00561C2A" w:rsidRDefault="00500E21" w:rsidP="00AA6F9A">
            <w:pPr>
              <w:jc w:val="center"/>
              <w:rPr>
                <w:rFonts w:ascii="Tahoma" w:hAnsi="Tahoma" w:cs="Tahoma"/>
                <w:color w:val="000000"/>
                <w:sz w:val="20"/>
                <w:szCs w:val="20"/>
              </w:rPr>
            </w:pPr>
            <w:r w:rsidRPr="00561C2A">
              <w:rPr>
                <w:rFonts w:ascii="Tahoma" w:hAnsi="Tahoma" w:cs="Tahoma"/>
                <w:color w:val="000000"/>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r>
      <w:tr w:rsidR="00500E21" w:rsidRPr="00266B11" w:rsidTr="00500E21">
        <w:trPr>
          <w:trHeight w:val="2243"/>
        </w:trPr>
        <w:tc>
          <w:tcPr>
            <w:tcW w:w="425"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4394" w:type="dxa"/>
            <w:tcBorders>
              <w:top w:val="single" w:sz="4" w:space="0" w:color="auto"/>
              <w:left w:val="single" w:sz="4" w:space="0" w:color="auto"/>
              <w:bottom w:val="single" w:sz="4" w:space="0" w:color="auto"/>
              <w:right w:val="single" w:sz="4" w:space="0" w:color="auto"/>
            </w:tcBorders>
            <w:vAlign w:val="center"/>
          </w:tcPr>
          <w:p w:rsidR="00500E21" w:rsidRPr="00500E21" w:rsidRDefault="00500E21" w:rsidP="00561C2A">
            <w:pPr>
              <w:jc w:val="both"/>
              <w:rPr>
                <w:rFonts w:ascii="Tahoma" w:hAnsi="Tahoma" w:cs="Tahoma"/>
                <w:color w:val="000000"/>
                <w:sz w:val="16"/>
                <w:szCs w:val="16"/>
              </w:rPr>
            </w:pPr>
            <w:r w:rsidRPr="00500E21">
              <w:rPr>
                <w:rFonts w:ascii="Tahoma" w:hAnsi="Tahoma" w:cs="Tahoma"/>
                <w:color w:val="000000"/>
                <w:sz w:val="16"/>
                <w:szCs w:val="16"/>
              </w:rPr>
              <w:t xml:space="preserve">Preparat do mycia i dezynfekcji urządzeń </w:t>
            </w:r>
            <w:proofErr w:type="spellStart"/>
            <w:r w:rsidRPr="00500E21">
              <w:rPr>
                <w:rFonts w:ascii="Tahoma" w:hAnsi="Tahoma" w:cs="Tahoma"/>
                <w:color w:val="000000"/>
                <w:sz w:val="16"/>
                <w:szCs w:val="16"/>
              </w:rPr>
              <w:t>termolabilnych</w:t>
            </w:r>
            <w:proofErr w:type="spellEnd"/>
            <w:r w:rsidRPr="00500E21">
              <w:rPr>
                <w:rFonts w:ascii="Tahoma" w:hAnsi="Tahoma" w:cs="Tahoma"/>
                <w:color w:val="000000"/>
                <w:sz w:val="16"/>
                <w:szCs w:val="16"/>
              </w:rPr>
              <w:t xml:space="preserve">, narzędzi chirurgicznych, endoskopów, masek oddechowych. Środek </w:t>
            </w:r>
            <w:proofErr w:type="spellStart"/>
            <w:r w:rsidRPr="00500E21">
              <w:rPr>
                <w:rFonts w:ascii="Tahoma" w:hAnsi="Tahoma" w:cs="Tahoma"/>
                <w:color w:val="000000"/>
                <w:sz w:val="16"/>
                <w:szCs w:val="16"/>
              </w:rPr>
              <w:t>bezaldehydowy</w:t>
            </w:r>
            <w:proofErr w:type="spellEnd"/>
            <w:r w:rsidRPr="00500E21">
              <w:rPr>
                <w:rFonts w:ascii="Tahoma" w:hAnsi="Tahoma" w:cs="Tahoma"/>
                <w:color w:val="000000"/>
                <w:sz w:val="16"/>
                <w:szCs w:val="16"/>
              </w:rPr>
              <w:t xml:space="preserve">, zawierający nadwęglan sodu i </w:t>
            </w:r>
            <w:proofErr w:type="spellStart"/>
            <w:r w:rsidRPr="00500E21">
              <w:rPr>
                <w:rFonts w:ascii="Tahoma" w:hAnsi="Tahoma" w:cs="Tahoma"/>
                <w:color w:val="000000"/>
                <w:sz w:val="16"/>
                <w:szCs w:val="16"/>
              </w:rPr>
              <w:t>diaminę</w:t>
            </w:r>
            <w:proofErr w:type="spellEnd"/>
            <w:r w:rsidRPr="00500E21">
              <w:rPr>
                <w:rFonts w:ascii="Tahoma" w:hAnsi="Tahoma" w:cs="Tahoma"/>
                <w:color w:val="000000"/>
                <w:sz w:val="16"/>
                <w:szCs w:val="16"/>
              </w:rPr>
              <w:t xml:space="preserve">. Spectrum </w:t>
            </w:r>
            <w:proofErr w:type="spellStart"/>
            <w:r w:rsidRPr="00500E21">
              <w:rPr>
                <w:rFonts w:ascii="Tahoma" w:hAnsi="Tahoma" w:cs="Tahoma"/>
                <w:color w:val="000000"/>
                <w:sz w:val="16"/>
                <w:szCs w:val="16"/>
              </w:rPr>
              <w:t>działania:B</w:t>
            </w:r>
            <w:proofErr w:type="spellEnd"/>
            <w:r w:rsidRPr="00500E21">
              <w:rPr>
                <w:rFonts w:ascii="Tahoma" w:hAnsi="Tahoma" w:cs="Tahoma"/>
                <w:color w:val="000000"/>
                <w:sz w:val="16"/>
                <w:szCs w:val="16"/>
              </w:rPr>
              <w:t xml:space="preserve">, V, F a po dodaniu aktywatora: </w:t>
            </w:r>
            <w:proofErr w:type="spellStart"/>
            <w:r w:rsidRPr="00500E21">
              <w:rPr>
                <w:rFonts w:ascii="Tahoma" w:hAnsi="Tahoma" w:cs="Tahoma"/>
                <w:color w:val="000000"/>
                <w:sz w:val="16"/>
                <w:szCs w:val="16"/>
              </w:rPr>
              <w:t>Tbc</w:t>
            </w:r>
            <w:proofErr w:type="spellEnd"/>
            <w:r w:rsidRPr="00500E21">
              <w:rPr>
                <w:rFonts w:ascii="Tahoma" w:hAnsi="Tahoma" w:cs="Tahoma"/>
                <w:color w:val="000000"/>
                <w:sz w:val="16"/>
                <w:szCs w:val="16"/>
              </w:rPr>
              <w:t xml:space="preserve">, S. Czas działania: B, V, F, </w:t>
            </w:r>
            <w:proofErr w:type="spellStart"/>
            <w:r w:rsidRPr="00500E21">
              <w:rPr>
                <w:rFonts w:ascii="Tahoma" w:hAnsi="Tahoma" w:cs="Tahoma"/>
                <w:color w:val="000000"/>
                <w:sz w:val="16"/>
                <w:szCs w:val="16"/>
              </w:rPr>
              <w:t>Tbc</w:t>
            </w:r>
            <w:proofErr w:type="spellEnd"/>
            <w:r w:rsidRPr="00500E21">
              <w:rPr>
                <w:rFonts w:ascii="Tahoma" w:hAnsi="Tahoma" w:cs="Tahoma"/>
                <w:color w:val="000000"/>
                <w:sz w:val="16"/>
                <w:szCs w:val="16"/>
              </w:rPr>
              <w:t xml:space="preserve"> – do 15 min., S – do 6 godzin. Przygotowanie roztworu poprzez dodanie preparatu do zimnej wody wodociągowej.</w:t>
            </w:r>
            <w:r w:rsidRPr="00500E21">
              <w:rPr>
                <w:rFonts w:ascii="Tahoma" w:hAnsi="Tahoma" w:cs="Tahoma"/>
                <w:color w:val="000000"/>
                <w:sz w:val="16"/>
                <w:szCs w:val="16"/>
              </w:rPr>
              <w:br/>
              <w:t>Preparat w proszku do przygotowywania roztworów. Opakowanie do 2 kg z miarką.</w:t>
            </w:r>
          </w:p>
        </w:tc>
        <w:tc>
          <w:tcPr>
            <w:tcW w:w="1276"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500E21" w:rsidRPr="00561C2A" w:rsidRDefault="00500E21" w:rsidP="00500E21">
            <w:pPr>
              <w:jc w:val="center"/>
              <w:rPr>
                <w:rFonts w:ascii="Tahoma" w:hAnsi="Tahoma" w:cs="Tahoma"/>
                <w:color w:val="000000"/>
                <w:sz w:val="20"/>
                <w:szCs w:val="20"/>
              </w:rPr>
            </w:pPr>
            <w:r w:rsidRPr="00561C2A">
              <w:rPr>
                <w:rFonts w:ascii="Tahoma" w:hAnsi="Tahoma" w:cs="Tahoma"/>
                <w:color w:val="000000"/>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500E21" w:rsidRPr="00561C2A" w:rsidRDefault="00500E21" w:rsidP="00AA6F9A">
            <w:pPr>
              <w:jc w:val="center"/>
              <w:rPr>
                <w:rFonts w:ascii="Tahoma" w:hAnsi="Tahoma" w:cs="Tahoma"/>
                <w:color w:val="000000"/>
                <w:sz w:val="20"/>
                <w:szCs w:val="20"/>
              </w:rPr>
            </w:pPr>
            <w:r w:rsidRPr="00561C2A">
              <w:rPr>
                <w:rFonts w:ascii="Tahoma" w:hAnsi="Tahoma" w:cs="Tahoma"/>
                <w:color w:val="000000"/>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r>
      <w:tr w:rsidR="00500E21" w:rsidRPr="00266B11" w:rsidTr="00AA6F9A">
        <w:trPr>
          <w:trHeight w:val="274"/>
        </w:trPr>
        <w:tc>
          <w:tcPr>
            <w:tcW w:w="11623" w:type="dxa"/>
            <w:gridSpan w:val="8"/>
            <w:tcBorders>
              <w:top w:val="single" w:sz="4" w:space="0" w:color="auto"/>
              <w:left w:val="single" w:sz="4" w:space="0" w:color="auto"/>
              <w:bottom w:val="single" w:sz="4" w:space="0" w:color="auto"/>
              <w:right w:val="single" w:sz="4" w:space="0" w:color="auto"/>
            </w:tcBorders>
          </w:tcPr>
          <w:p w:rsidR="00500E21" w:rsidRPr="00F6645D" w:rsidRDefault="00500E21" w:rsidP="00AA6F9A">
            <w:pPr>
              <w:suppressAutoHyphens/>
              <w:spacing w:after="0" w:line="240" w:lineRule="auto"/>
              <w:jc w:val="right"/>
              <w:rPr>
                <w:rFonts w:ascii="Tahoma" w:eastAsia="Times New Roman" w:hAnsi="Tahoma" w:cs="Tahoma"/>
                <w:b/>
                <w:sz w:val="16"/>
                <w:szCs w:val="16"/>
                <w:lang w:eastAsia="pl-PL"/>
              </w:rPr>
            </w:pPr>
            <w:r w:rsidRPr="00F6645D">
              <w:rPr>
                <w:rFonts w:ascii="Tahoma" w:eastAsia="Times New Roman" w:hAnsi="Tahoma" w:cs="Tahoma"/>
                <w:b/>
                <w:sz w:val="16"/>
                <w:szCs w:val="16"/>
                <w:lang w:eastAsia="pl-PL"/>
              </w:rPr>
              <w:t>RAZEM:</w:t>
            </w:r>
          </w:p>
        </w:tc>
        <w:tc>
          <w:tcPr>
            <w:tcW w:w="993"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500E21" w:rsidRPr="00266B11" w:rsidRDefault="00500E21" w:rsidP="00AA6F9A">
            <w:pPr>
              <w:suppressAutoHyphens/>
              <w:spacing w:after="0" w:line="240" w:lineRule="auto"/>
              <w:rPr>
                <w:rFonts w:ascii="Tahoma" w:eastAsia="Times New Roman" w:hAnsi="Tahoma" w:cs="Tahoma"/>
                <w:sz w:val="16"/>
                <w:szCs w:val="16"/>
                <w:lang w:eastAsia="pl-PL"/>
              </w:rPr>
            </w:pPr>
          </w:p>
        </w:tc>
      </w:tr>
    </w:tbl>
    <w:p w:rsidR="00500E21" w:rsidRPr="00266B11" w:rsidRDefault="00500E21" w:rsidP="00500E21">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
          <w:sz w:val="16"/>
          <w:szCs w:val="16"/>
          <w:lang w:eastAsia="pl-PL"/>
        </w:rPr>
        <w:t>*</w:t>
      </w:r>
      <w:r w:rsidRPr="00266B11">
        <w:rPr>
          <w:rFonts w:ascii="Tahoma" w:eastAsia="Times New Roman" w:hAnsi="Tahoma" w:cs="Tahoma"/>
          <w:bCs/>
          <w:sz w:val="16"/>
          <w:szCs w:val="16"/>
          <w:lang w:eastAsia="pl-PL"/>
        </w:rPr>
        <w:t>ilość opakowań (kol. 7) należy obliczyć w następujący sposób: wymaganą ilość  (kol.4) podzielić przez ilość w opakowaniu (kol.6)</w:t>
      </w:r>
      <w:r w:rsidRPr="00266B11">
        <w:rPr>
          <w:rFonts w:ascii="Tahoma" w:eastAsia="Times New Roman" w:hAnsi="Tahoma" w:cs="Tahoma"/>
          <w:b/>
          <w:bCs/>
          <w:sz w:val="16"/>
          <w:szCs w:val="18"/>
          <w:lang w:eastAsia="pl-PL"/>
        </w:rPr>
        <w:t>*</w:t>
      </w:r>
      <w:r w:rsidRPr="00266B11">
        <w:rPr>
          <w:rFonts w:ascii="Tahoma" w:eastAsia="Times New Roman" w:hAnsi="Tahoma" w:cs="Tahoma"/>
          <w:bCs/>
          <w:sz w:val="16"/>
          <w:szCs w:val="24"/>
          <w:lang w:eastAsia="pl-PL"/>
        </w:rPr>
        <w:t xml:space="preserve">ilość opakowań (kol.7) należy zaokrąglić do pełnych opakowań </w:t>
      </w:r>
      <w:r w:rsidRPr="00266B11">
        <w:rPr>
          <w:rFonts w:ascii="Tahoma" w:eastAsia="Times New Roman" w:hAnsi="Tahoma" w:cs="Tahoma"/>
          <w:bCs/>
          <w:sz w:val="16"/>
          <w:szCs w:val="16"/>
          <w:lang w:eastAsia="pl-PL"/>
        </w:rPr>
        <w:t>tak jak będą Zamawiającemu dostarczane w opakowaniu handlowym</w:t>
      </w:r>
      <w:r w:rsidRPr="00266B11">
        <w:rPr>
          <w:rFonts w:ascii="Tahoma" w:eastAsia="Times New Roman" w:hAnsi="Tahoma" w:cs="Tahoma"/>
          <w:bCs/>
          <w:sz w:val="16"/>
          <w:szCs w:val="24"/>
          <w:lang w:eastAsia="pl-PL"/>
        </w:rPr>
        <w:t xml:space="preserve"> ,  oferując nie mniej niż wymagana ilość </w:t>
      </w:r>
    </w:p>
    <w:p w:rsidR="00500E21" w:rsidRPr="00266B11" w:rsidRDefault="00500E21" w:rsidP="00500E21">
      <w:pPr>
        <w:suppressAutoHyphens/>
        <w:spacing w:after="0" w:line="240" w:lineRule="auto"/>
        <w:ind w:left="708"/>
        <w:rPr>
          <w:rFonts w:ascii="Tahoma" w:eastAsia="Times New Roman" w:hAnsi="Tahoma" w:cs="Tahoma"/>
          <w:bCs/>
          <w:sz w:val="16"/>
          <w:szCs w:val="24"/>
          <w:lang w:eastAsia="pl-PL"/>
        </w:rPr>
      </w:pPr>
      <w:r w:rsidRPr="00266B11">
        <w:rPr>
          <w:rFonts w:ascii="Tahoma" w:eastAsia="Times New Roman" w:hAnsi="Tahoma" w:cs="Tahoma"/>
          <w:bCs/>
          <w:sz w:val="16"/>
          <w:szCs w:val="24"/>
          <w:lang w:eastAsia="pl-PL"/>
        </w:rPr>
        <w:t xml:space="preserve">** cenę jednostkową netto wskazać za oferowane opakowanie </w:t>
      </w:r>
    </w:p>
    <w:p w:rsidR="00500E21" w:rsidRPr="00266B11" w:rsidRDefault="00500E21" w:rsidP="00500E21">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500E21" w:rsidRPr="00266B11" w:rsidRDefault="00500E21" w:rsidP="00500E2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500E21" w:rsidRPr="00266B11" w:rsidRDefault="00500E21" w:rsidP="00500E2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500E21" w:rsidRPr="00266B11" w:rsidRDefault="00500E21" w:rsidP="00500E21">
      <w:pPr>
        <w:suppressAutoHyphens/>
        <w:spacing w:after="0" w:line="240" w:lineRule="auto"/>
        <w:jc w:val="both"/>
        <w:rPr>
          <w:rFonts w:ascii="Tahoma" w:eastAsia="Times New Roman" w:hAnsi="Tahoma" w:cs="Tahoma"/>
          <w:sz w:val="20"/>
          <w:szCs w:val="24"/>
          <w:lang w:eastAsia="pl-PL"/>
        </w:rPr>
      </w:pPr>
    </w:p>
    <w:p w:rsidR="00034DC2" w:rsidRDefault="00034DC2" w:rsidP="00561C2A">
      <w:pPr>
        <w:spacing w:after="0" w:line="240" w:lineRule="auto"/>
        <w:jc w:val="both"/>
        <w:rPr>
          <w:rFonts w:ascii="Tahoma" w:eastAsia="Times New Roman" w:hAnsi="Tahoma" w:cs="Tahoma"/>
          <w:sz w:val="20"/>
          <w:szCs w:val="24"/>
          <w:lang w:eastAsia="pl-PL"/>
        </w:rPr>
      </w:pPr>
    </w:p>
    <w:p w:rsidR="00034DC2" w:rsidRDefault="00034DC2" w:rsidP="00561C2A">
      <w:pPr>
        <w:spacing w:after="0" w:line="240" w:lineRule="auto"/>
        <w:jc w:val="both"/>
        <w:rPr>
          <w:rFonts w:ascii="Tahoma" w:eastAsia="Times New Roman" w:hAnsi="Tahoma" w:cs="Tahoma"/>
          <w:sz w:val="20"/>
          <w:szCs w:val="24"/>
          <w:lang w:eastAsia="pl-PL"/>
        </w:rPr>
      </w:pPr>
    </w:p>
    <w:p w:rsidR="00561C2A" w:rsidRPr="00244209" w:rsidRDefault="00561C2A" w:rsidP="00561C2A">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561C2A" w:rsidRPr="00244209" w:rsidRDefault="00561C2A" w:rsidP="00561C2A">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w:t>
      </w:r>
      <w:r w:rsidR="000B381C">
        <w:rPr>
          <w:rFonts w:ascii="Tahoma" w:eastAsia="Times New Roman" w:hAnsi="Tahoma" w:cs="Tahoma"/>
          <w:sz w:val="20"/>
          <w:szCs w:val="24"/>
          <w:lang w:eastAsia="pl-PL"/>
        </w:rPr>
        <w:t>10</w:t>
      </w:r>
    </w:p>
    <w:p w:rsidR="00561C2A" w:rsidRPr="00266B11" w:rsidRDefault="00561C2A" w:rsidP="00561C2A">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561C2A" w:rsidRPr="00266B11" w:rsidRDefault="00561C2A" w:rsidP="00561C2A">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561C2A" w:rsidRPr="00266B11" w:rsidRDefault="00561C2A" w:rsidP="00561C2A">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561C2A" w:rsidRPr="00266B11" w:rsidRDefault="00561C2A" w:rsidP="00561C2A">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0B381C" w:rsidRPr="000B381C" w:rsidRDefault="000B381C" w:rsidP="000B381C">
      <w:pPr>
        <w:spacing w:after="0" w:line="240" w:lineRule="auto"/>
        <w:jc w:val="center"/>
        <w:rPr>
          <w:rFonts w:ascii="Tahoma" w:eastAsia="Times New Roman" w:hAnsi="Tahoma" w:cs="Tahoma"/>
          <w:b/>
          <w:bCs/>
          <w:color w:val="000000"/>
          <w:sz w:val="20"/>
          <w:szCs w:val="20"/>
          <w:lang w:eastAsia="pl-PL"/>
        </w:rPr>
      </w:pPr>
      <w:r w:rsidRPr="000B381C">
        <w:rPr>
          <w:rFonts w:ascii="Tahoma" w:eastAsia="Times New Roman" w:hAnsi="Tahoma" w:cs="Tahoma"/>
          <w:b/>
          <w:bCs/>
          <w:color w:val="000000"/>
          <w:sz w:val="20"/>
          <w:szCs w:val="20"/>
          <w:lang w:eastAsia="pl-PL"/>
        </w:rPr>
        <w:t>Część 10 – Preparat do maszynowego mycia i dezynfekcji endoskopów</w:t>
      </w: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108"/>
        <w:gridCol w:w="1616"/>
        <w:gridCol w:w="1132"/>
        <w:gridCol w:w="1292"/>
        <w:gridCol w:w="1615"/>
      </w:tblGrid>
      <w:tr w:rsidR="000B381C" w:rsidRPr="00266B11" w:rsidTr="000B381C">
        <w:trPr>
          <w:trHeight w:val="1171"/>
        </w:trPr>
        <w:tc>
          <w:tcPr>
            <w:tcW w:w="484"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p>
        </w:tc>
        <w:tc>
          <w:tcPr>
            <w:tcW w:w="1108"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616"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p>
          <w:p w:rsidR="000B381C" w:rsidRPr="00266B11" w:rsidRDefault="000B381C" w:rsidP="000B381C">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p>
          <w:p w:rsidR="000B381C" w:rsidRPr="00266B11" w:rsidRDefault="000B381C" w:rsidP="00AA6F9A">
            <w:pPr>
              <w:suppressAutoHyphens/>
              <w:spacing w:after="0" w:line="240" w:lineRule="auto"/>
              <w:jc w:val="center"/>
              <w:rPr>
                <w:rFonts w:ascii="Tahoma" w:eastAsia="Times New Roman" w:hAnsi="Tahoma" w:cs="Tahoma"/>
                <w:bCs/>
                <w:sz w:val="16"/>
                <w:szCs w:val="16"/>
                <w:lang w:eastAsia="pl-PL"/>
              </w:rPr>
            </w:pPr>
          </w:p>
        </w:tc>
      </w:tr>
      <w:tr w:rsidR="000B381C" w:rsidRPr="00266B11" w:rsidTr="000B381C">
        <w:trPr>
          <w:trHeight w:hRule="exact" w:val="204"/>
        </w:trPr>
        <w:tc>
          <w:tcPr>
            <w:tcW w:w="484"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108"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616"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0B381C" w:rsidRPr="00266B11" w:rsidTr="000B381C">
        <w:trPr>
          <w:trHeight w:val="2439"/>
        </w:trPr>
        <w:tc>
          <w:tcPr>
            <w:tcW w:w="484" w:type="dxa"/>
            <w:tcBorders>
              <w:top w:val="single" w:sz="4" w:space="0" w:color="auto"/>
              <w:left w:val="single" w:sz="4" w:space="0" w:color="auto"/>
              <w:bottom w:val="single" w:sz="4" w:space="0" w:color="auto"/>
              <w:right w:val="single" w:sz="4" w:space="0" w:color="auto"/>
            </w:tcBorders>
            <w:hideMark/>
          </w:tcPr>
          <w:p w:rsidR="000B381C" w:rsidRPr="00266B11" w:rsidRDefault="000B381C" w:rsidP="00AA6F9A">
            <w:pPr>
              <w:suppressAutoHyphens/>
              <w:spacing w:after="0" w:line="240" w:lineRule="auto"/>
              <w:rPr>
                <w:rFonts w:ascii="Tahoma" w:eastAsia="Times New Roman" w:hAnsi="Tahoma" w:cs="Tahoma"/>
                <w:sz w:val="16"/>
                <w:szCs w:val="16"/>
                <w:lang w:eastAsia="pl-PL"/>
              </w:rPr>
            </w:pPr>
            <w:r w:rsidRPr="00C135BB">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0B381C" w:rsidRPr="000B381C" w:rsidRDefault="000B381C" w:rsidP="00034DC2">
            <w:pPr>
              <w:jc w:val="both"/>
              <w:rPr>
                <w:rFonts w:ascii="Tahoma" w:hAnsi="Tahoma" w:cs="Tahoma"/>
                <w:color w:val="000000"/>
                <w:sz w:val="16"/>
                <w:szCs w:val="16"/>
              </w:rPr>
            </w:pPr>
            <w:r w:rsidRPr="000B381C">
              <w:rPr>
                <w:rFonts w:ascii="Tahoma" w:hAnsi="Tahoma" w:cs="Tahoma"/>
                <w:color w:val="000000"/>
                <w:sz w:val="16"/>
                <w:szCs w:val="16"/>
              </w:rPr>
              <w:t xml:space="preserve">Preparat w płynie do maszynowej dezynfekcji endoskopów w myjni automatycznej ETD 3 Olympus, do maszynowej dezynfekcji w urządzeniu myjąco-dezynfekującym MIELE G7836CD Do dezynfekcji sprzętu endoskopowego, narzędzi okulistycznych (narzędzia mikrochirurgiczne), sprzętu anestezjologicznego. Środek neutralny. Nie zawierający aldehydu mrówkowego, czwartorzędowych związków aminowych, formaldehydu, </w:t>
            </w:r>
            <w:proofErr w:type="spellStart"/>
            <w:r w:rsidRPr="000B381C">
              <w:rPr>
                <w:rFonts w:ascii="Tahoma" w:hAnsi="Tahoma" w:cs="Tahoma"/>
                <w:color w:val="000000"/>
                <w:sz w:val="16"/>
                <w:szCs w:val="16"/>
              </w:rPr>
              <w:t>glikosalu</w:t>
            </w:r>
            <w:proofErr w:type="spellEnd"/>
            <w:r w:rsidRPr="000B381C">
              <w:rPr>
                <w:rFonts w:ascii="Tahoma" w:hAnsi="Tahoma" w:cs="Tahoma"/>
                <w:color w:val="000000"/>
                <w:sz w:val="16"/>
                <w:szCs w:val="16"/>
              </w:rPr>
              <w:t xml:space="preserve">, soli kwasów organicznych. Gwarantowane działanie bakteriobójcze, </w:t>
            </w:r>
            <w:proofErr w:type="spellStart"/>
            <w:r w:rsidRPr="000B381C">
              <w:rPr>
                <w:rFonts w:ascii="Tahoma" w:hAnsi="Tahoma" w:cs="Tahoma"/>
                <w:color w:val="000000"/>
                <w:sz w:val="16"/>
                <w:szCs w:val="16"/>
              </w:rPr>
              <w:t>prątkobójcze</w:t>
            </w:r>
            <w:proofErr w:type="spellEnd"/>
            <w:r w:rsidRPr="000B381C">
              <w:rPr>
                <w:rFonts w:ascii="Tahoma" w:hAnsi="Tahoma" w:cs="Tahoma"/>
                <w:color w:val="000000"/>
                <w:sz w:val="16"/>
                <w:szCs w:val="16"/>
              </w:rPr>
              <w:t xml:space="preserve"> i wirusobójcze dla stężenia do 1% w temperaturze nie wyższej niż 50-60şC w czasie nie dłuższym niż 10 minut. Gęstość względna : 1.04 g/cm3. Opakowanie pojemnik plastikowy 5 litrów.</w:t>
            </w:r>
          </w:p>
        </w:tc>
        <w:tc>
          <w:tcPr>
            <w:tcW w:w="1454"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0B381C" w:rsidRDefault="000B381C" w:rsidP="000B381C">
            <w:pPr>
              <w:jc w:val="center"/>
              <w:rPr>
                <w:rFonts w:ascii="Arial" w:hAnsi="Arial" w:cs="Arial"/>
                <w:color w:val="000000"/>
                <w:sz w:val="21"/>
                <w:szCs w:val="21"/>
              </w:rPr>
            </w:pPr>
            <w:r>
              <w:rPr>
                <w:rFonts w:ascii="Arial" w:hAnsi="Arial" w:cs="Arial"/>
                <w:color w:val="000000"/>
                <w:sz w:val="21"/>
                <w:szCs w:val="21"/>
              </w:rPr>
              <w:t>160</w:t>
            </w:r>
          </w:p>
        </w:tc>
        <w:tc>
          <w:tcPr>
            <w:tcW w:w="1108" w:type="dxa"/>
            <w:tcBorders>
              <w:top w:val="single" w:sz="4" w:space="0" w:color="auto"/>
              <w:left w:val="single" w:sz="4" w:space="0" w:color="auto"/>
              <w:bottom w:val="single" w:sz="4" w:space="0" w:color="auto"/>
              <w:right w:val="single" w:sz="4" w:space="0" w:color="auto"/>
            </w:tcBorders>
          </w:tcPr>
          <w:p w:rsidR="000B381C" w:rsidRPr="000B381C" w:rsidRDefault="000B381C" w:rsidP="00AA6F9A">
            <w:pPr>
              <w:jc w:val="center"/>
              <w:rPr>
                <w:rFonts w:ascii="Tahoma" w:hAnsi="Tahoma" w:cs="Tahoma"/>
                <w:color w:val="000000"/>
                <w:sz w:val="16"/>
                <w:szCs w:val="16"/>
              </w:rPr>
            </w:pPr>
            <w:r w:rsidRPr="000B381C">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r>
      <w:tr w:rsidR="000B381C" w:rsidRPr="00266B11" w:rsidTr="000B381C">
        <w:trPr>
          <w:trHeight w:val="2238"/>
        </w:trPr>
        <w:tc>
          <w:tcPr>
            <w:tcW w:w="484"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vAlign w:val="center"/>
          </w:tcPr>
          <w:p w:rsidR="000B381C" w:rsidRPr="000B381C" w:rsidRDefault="000B381C" w:rsidP="00034DC2">
            <w:pPr>
              <w:jc w:val="both"/>
              <w:rPr>
                <w:rFonts w:ascii="Tahoma" w:hAnsi="Tahoma" w:cs="Tahoma"/>
                <w:color w:val="000000"/>
                <w:sz w:val="16"/>
                <w:szCs w:val="16"/>
              </w:rPr>
            </w:pPr>
            <w:r w:rsidRPr="000B381C">
              <w:rPr>
                <w:rFonts w:ascii="Tahoma" w:hAnsi="Tahoma" w:cs="Tahoma"/>
                <w:color w:val="000000"/>
                <w:sz w:val="16"/>
                <w:szCs w:val="16"/>
              </w:rPr>
              <w:t xml:space="preserve">Preparat do maszynowego mycia endoskopów, narzędzi i </w:t>
            </w:r>
            <w:proofErr w:type="spellStart"/>
            <w:r w:rsidRPr="000B381C">
              <w:rPr>
                <w:rFonts w:ascii="Tahoma" w:hAnsi="Tahoma" w:cs="Tahoma"/>
                <w:color w:val="000000"/>
                <w:sz w:val="16"/>
                <w:szCs w:val="16"/>
              </w:rPr>
              <w:t>sprzetu</w:t>
            </w:r>
            <w:proofErr w:type="spellEnd"/>
            <w:r w:rsidRPr="000B381C">
              <w:rPr>
                <w:rFonts w:ascii="Tahoma" w:hAnsi="Tahoma" w:cs="Tahoma"/>
                <w:color w:val="000000"/>
                <w:sz w:val="16"/>
                <w:szCs w:val="16"/>
              </w:rPr>
              <w:t xml:space="preserve"> anestezjologicznego. Do myjni automatycznej ETD 3 Olympus. Do urządzenia myjąco-dezynfekującego MIELE G7836 CD. Płyn przeznaczony do stosowania z preparatem opisanym w pkt 1. Do mycia naturalnego anodowanego (oksydowanego) aluminium, szkła, obuwia operacyjnego. Do mycia w myjniach ultradźwiękowych. Dozowanie 0,2%-1% +2-10ml/litr dla temperatury 50-60şC. Gęstość względna : 1.06 g/cm3. Opakowanie pojemnik plastikowy 5 litrów. </w:t>
            </w:r>
          </w:p>
        </w:tc>
        <w:tc>
          <w:tcPr>
            <w:tcW w:w="1454" w:type="dxa"/>
            <w:tcBorders>
              <w:top w:val="single" w:sz="4" w:space="0" w:color="auto"/>
              <w:left w:val="single" w:sz="4" w:space="0" w:color="auto"/>
              <w:bottom w:val="single" w:sz="4" w:space="0" w:color="auto"/>
              <w:right w:val="single" w:sz="4" w:space="0" w:color="auto"/>
            </w:tcBorders>
          </w:tcPr>
          <w:p w:rsidR="000B381C" w:rsidRPr="00E1238D" w:rsidRDefault="000B381C" w:rsidP="00AA6F9A">
            <w:pPr>
              <w:suppressAutoHyphens/>
              <w:spacing w:after="0" w:line="240" w:lineRule="auto"/>
              <w:rPr>
                <w:rFonts w:ascii="Tahoma" w:eastAsia="Times New Roman" w:hAnsi="Tahoma" w:cs="Tahoma"/>
                <w:sz w:val="16"/>
                <w:szCs w:val="16"/>
                <w:highlight w:val="cyan"/>
                <w:lang w:eastAsia="pl-PL"/>
              </w:rPr>
            </w:pPr>
          </w:p>
        </w:tc>
        <w:tc>
          <w:tcPr>
            <w:tcW w:w="992" w:type="dxa"/>
            <w:tcBorders>
              <w:top w:val="single" w:sz="4" w:space="0" w:color="auto"/>
              <w:left w:val="single" w:sz="4" w:space="0" w:color="auto"/>
              <w:bottom w:val="single" w:sz="4" w:space="0" w:color="auto"/>
              <w:right w:val="single" w:sz="4" w:space="0" w:color="auto"/>
            </w:tcBorders>
          </w:tcPr>
          <w:p w:rsidR="000B381C" w:rsidRDefault="000B381C" w:rsidP="000B381C">
            <w:pPr>
              <w:jc w:val="center"/>
              <w:rPr>
                <w:rFonts w:ascii="Arial" w:hAnsi="Arial" w:cs="Arial"/>
                <w:color w:val="000000"/>
                <w:sz w:val="21"/>
                <w:szCs w:val="21"/>
              </w:rPr>
            </w:pPr>
            <w:r>
              <w:rPr>
                <w:rFonts w:ascii="Arial" w:hAnsi="Arial" w:cs="Arial"/>
                <w:color w:val="000000"/>
                <w:sz w:val="21"/>
                <w:szCs w:val="21"/>
              </w:rPr>
              <w:t>80</w:t>
            </w:r>
          </w:p>
        </w:tc>
        <w:tc>
          <w:tcPr>
            <w:tcW w:w="1108" w:type="dxa"/>
            <w:tcBorders>
              <w:top w:val="single" w:sz="4" w:space="0" w:color="auto"/>
              <w:left w:val="single" w:sz="4" w:space="0" w:color="auto"/>
              <w:bottom w:val="single" w:sz="4" w:space="0" w:color="auto"/>
              <w:right w:val="single" w:sz="4" w:space="0" w:color="auto"/>
            </w:tcBorders>
          </w:tcPr>
          <w:p w:rsidR="000B381C" w:rsidRPr="000B381C" w:rsidRDefault="000B381C" w:rsidP="00AA6F9A">
            <w:pPr>
              <w:jc w:val="center"/>
              <w:rPr>
                <w:rFonts w:ascii="Tahoma" w:hAnsi="Tahoma" w:cs="Tahoma"/>
                <w:color w:val="000000"/>
                <w:sz w:val="16"/>
                <w:szCs w:val="16"/>
              </w:rPr>
            </w:pPr>
            <w:r w:rsidRPr="000B381C">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r>
      <w:tr w:rsidR="000B381C" w:rsidRPr="00266B11" w:rsidTr="000B381C">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0B381C" w:rsidRPr="000B381C" w:rsidRDefault="000B381C" w:rsidP="00AA6F9A">
            <w:pPr>
              <w:suppressAutoHyphens/>
              <w:spacing w:after="0" w:line="240" w:lineRule="auto"/>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tc>
        <w:tc>
          <w:tcPr>
            <w:tcW w:w="113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0B381C" w:rsidRPr="00266B11" w:rsidRDefault="000B381C" w:rsidP="00AA6F9A">
            <w:pPr>
              <w:suppressAutoHyphens/>
              <w:spacing w:after="0" w:line="240" w:lineRule="auto"/>
              <w:rPr>
                <w:rFonts w:ascii="Tahoma" w:eastAsia="Times New Roman" w:hAnsi="Tahoma" w:cs="Tahoma"/>
                <w:sz w:val="16"/>
                <w:szCs w:val="16"/>
                <w:lang w:eastAsia="pl-PL"/>
              </w:rPr>
            </w:pPr>
          </w:p>
        </w:tc>
      </w:tr>
    </w:tbl>
    <w:p w:rsidR="00561C2A" w:rsidRPr="00266B11" w:rsidRDefault="00561C2A" w:rsidP="00561C2A">
      <w:pPr>
        <w:suppressAutoHyphens/>
        <w:spacing w:after="0" w:line="240" w:lineRule="auto"/>
        <w:jc w:val="both"/>
        <w:rPr>
          <w:rFonts w:ascii="Tahoma" w:eastAsia="Times New Roman" w:hAnsi="Tahoma" w:cs="Tahoma"/>
          <w:b/>
          <w:bCs/>
          <w:sz w:val="16"/>
          <w:szCs w:val="20"/>
          <w:lang w:eastAsia="pl-PL"/>
        </w:rPr>
      </w:pPr>
    </w:p>
    <w:p w:rsidR="00561C2A" w:rsidRPr="00266B11" w:rsidRDefault="00561C2A" w:rsidP="00561C2A">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561C2A" w:rsidRPr="00266B11" w:rsidRDefault="00561C2A" w:rsidP="00561C2A">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561C2A" w:rsidRPr="00266B11" w:rsidRDefault="00561C2A" w:rsidP="00561C2A">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561C2A" w:rsidRPr="00266B11" w:rsidRDefault="00561C2A" w:rsidP="00561C2A">
      <w:pPr>
        <w:suppressAutoHyphens/>
        <w:spacing w:after="0" w:line="240" w:lineRule="auto"/>
        <w:jc w:val="both"/>
        <w:rPr>
          <w:rFonts w:ascii="Tahoma" w:eastAsia="Times New Roman" w:hAnsi="Tahoma" w:cs="Tahoma"/>
          <w:sz w:val="20"/>
          <w:szCs w:val="24"/>
          <w:lang w:eastAsia="pl-PL"/>
        </w:rPr>
      </w:pPr>
    </w:p>
    <w:p w:rsidR="00393918" w:rsidRDefault="0039391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FF2E48">
      <w:pPr>
        <w:spacing w:after="0" w:line="240" w:lineRule="auto"/>
        <w:jc w:val="both"/>
        <w:rPr>
          <w:rFonts w:ascii="Tahoma" w:eastAsia="Times New Roman" w:hAnsi="Tahoma" w:cs="Tahoma"/>
          <w:sz w:val="20"/>
          <w:szCs w:val="24"/>
          <w:lang w:eastAsia="pl-PL"/>
        </w:rPr>
      </w:pPr>
    </w:p>
    <w:p w:rsidR="00FF2E48" w:rsidRPr="00244209" w:rsidRDefault="00FF2E48" w:rsidP="00FF2E48">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FF2E48" w:rsidRPr="00244209" w:rsidRDefault="00FF2E48" w:rsidP="00FF2E48">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4.11</w:t>
      </w:r>
    </w:p>
    <w:p w:rsidR="00FF2E48" w:rsidRPr="00266B11" w:rsidRDefault="00FF2E48" w:rsidP="00FF2E48">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FF2E48" w:rsidRPr="00266B11" w:rsidRDefault="00FF2E48" w:rsidP="00FF2E48">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FF2E48" w:rsidRPr="00266B11" w:rsidRDefault="00FF2E48" w:rsidP="00FF2E48">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FF2E48" w:rsidRPr="00266B11" w:rsidRDefault="00FF2E48" w:rsidP="00FF2E48">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FF2E48" w:rsidRPr="00FF2E48" w:rsidRDefault="00FF2E48" w:rsidP="00FF2E48">
      <w:pPr>
        <w:spacing w:after="0" w:line="240" w:lineRule="auto"/>
        <w:jc w:val="center"/>
        <w:rPr>
          <w:rFonts w:ascii="Tahoma" w:eastAsia="Times New Roman" w:hAnsi="Tahoma" w:cs="Tahoma"/>
          <w:b/>
          <w:bCs/>
          <w:color w:val="000000"/>
          <w:sz w:val="20"/>
          <w:szCs w:val="20"/>
          <w:lang w:eastAsia="pl-PL"/>
        </w:rPr>
      </w:pPr>
      <w:r w:rsidRPr="00FF2E48">
        <w:rPr>
          <w:rFonts w:ascii="Tahoma" w:eastAsia="Times New Roman" w:hAnsi="Tahoma" w:cs="Tahoma"/>
          <w:b/>
          <w:bCs/>
          <w:color w:val="000000"/>
          <w:sz w:val="20"/>
          <w:szCs w:val="20"/>
          <w:lang w:eastAsia="pl-PL"/>
        </w:rPr>
        <w:t>Część 11 – Preparat do mycia i termicznej dezynfekcji naczyń sanitarnych</w:t>
      </w:r>
    </w:p>
    <w:p w:rsidR="00FF2E48" w:rsidRPr="000B381C" w:rsidRDefault="00FF2E48" w:rsidP="00FF2E48">
      <w:pPr>
        <w:spacing w:after="0" w:line="240" w:lineRule="auto"/>
        <w:jc w:val="center"/>
        <w:rPr>
          <w:rFonts w:ascii="Tahoma" w:eastAsia="Times New Roman" w:hAnsi="Tahoma" w:cs="Tahoma"/>
          <w:b/>
          <w:bCs/>
          <w:color w:val="000000"/>
          <w:sz w:val="20"/>
          <w:szCs w:val="20"/>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108"/>
        <w:gridCol w:w="1616"/>
        <w:gridCol w:w="1132"/>
        <w:gridCol w:w="1292"/>
        <w:gridCol w:w="1615"/>
      </w:tblGrid>
      <w:tr w:rsidR="00FF2E48" w:rsidRPr="00266B11" w:rsidTr="00AA6F9A">
        <w:trPr>
          <w:trHeight w:val="1171"/>
        </w:trPr>
        <w:tc>
          <w:tcPr>
            <w:tcW w:w="484" w:type="dxa"/>
            <w:tcBorders>
              <w:top w:val="single" w:sz="4" w:space="0" w:color="auto"/>
              <w:left w:val="single" w:sz="4" w:space="0" w:color="auto"/>
              <w:bottom w:val="single" w:sz="4" w:space="0" w:color="auto"/>
              <w:right w:val="single" w:sz="4" w:space="0" w:color="auto"/>
            </w:tcBorders>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p>
        </w:tc>
        <w:tc>
          <w:tcPr>
            <w:tcW w:w="1108" w:type="dxa"/>
            <w:tcBorders>
              <w:top w:val="single" w:sz="4" w:space="0" w:color="auto"/>
              <w:left w:val="single" w:sz="4" w:space="0" w:color="auto"/>
              <w:bottom w:val="single" w:sz="4" w:space="0" w:color="auto"/>
              <w:right w:val="single" w:sz="4" w:space="0" w:color="auto"/>
            </w:tcBorders>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616"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p>
          <w:p w:rsidR="00FF2E48" w:rsidRPr="00266B11" w:rsidRDefault="00FF2E48" w:rsidP="00AA6F9A">
            <w:pPr>
              <w:suppressAutoHyphens/>
              <w:spacing w:after="0" w:line="240" w:lineRule="auto"/>
              <w:jc w:val="center"/>
              <w:rPr>
                <w:rFonts w:ascii="Tahoma" w:eastAsia="Times New Roman" w:hAnsi="Tahoma" w:cs="Tahoma"/>
                <w:bCs/>
                <w:sz w:val="16"/>
                <w:szCs w:val="16"/>
                <w:lang w:eastAsia="pl-PL"/>
              </w:rPr>
            </w:pPr>
          </w:p>
        </w:tc>
      </w:tr>
      <w:tr w:rsidR="00FF2E48" w:rsidRPr="00266B11" w:rsidTr="00AA6F9A">
        <w:trPr>
          <w:trHeight w:hRule="exact" w:val="204"/>
        </w:trPr>
        <w:tc>
          <w:tcPr>
            <w:tcW w:w="484"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108"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616"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A6373B" w:rsidRPr="00266B11" w:rsidTr="00A6373B">
        <w:trPr>
          <w:trHeight w:val="819"/>
        </w:trPr>
        <w:tc>
          <w:tcPr>
            <w:tcW w:w="484"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A6373B" w:rsidRDefault="00A6373B" w:rsidP="00FF2E48">
            <w:pPr>
              <w:jc w:val="both"/>
              <w:rPr>
                <w:rFonts w:ascii="Tahoma" w:hAnsi="Tahoma" w:cs="Tahoma"/>
                <w:color w:val="000000"/>
                <w:sz w:val="20"/>
                <w:szCs w:val="20"/>
              </w:rPr>
            </w:pPr>
            <w:r w:rsidRPr="00FF2E48">
              <w:rPr>
                <w:rFonts w:ascii="Tahoma" w:hAnsi="Tahoma" w:cs="Tahoma"/>
                <w:color w:val="000000"/>
                <w:sz w:val="20"/>
                <w:szCs w:val="20"/>
              </w:rPr>
              <w:t>Preparat przeznaczony do mycia i termicznej dezynfekcji naczyń sanitarnych (temp 93ºC). Opakowanie kanister 5l.</w:t>
            </w:r>
          </w:p>
          <w:p w:rsidR="00EC5557" w:rsidRPr="00FF2E48" w:rsidRDefault="00EC5557" w:rsidP="00FF2E48">
            <w:pPr>
              <w:jc w:val="both"/>
              <w:rPr>
                <w:rFonts w:ascii="Tahoma" w:hAnsi="Tahoma" w:cs="Tahoma"/>
                <w:color w:val="000000"/>
                <w:sz w:val="20"/>
                <w:szCs w:val="20"/>
              </w:rPr>
            </w:pPr>
          </w:p>
        </w:tc>
        <w:tc>
          <w:tcPr>
            <w:tcW w:w="1454" w:type="dxa"/>
            <w:tcBorders>
              <w:top w:val="single" w:sz="4" w:space="0" w:color="auto"/>
              <w:left w:val="single" w:sz="4" w:space="0" w:color="auto"/>
              <w:bottom w:val="single" w:sz="4" w:space="0" w:color="auto"/>
              <w:right w:val="single" w:sz="4" w:space="0" w:color="auto"/>
            </w:tcBorders>
          </w:tcPr>
          <w:p w:rsidR="00A6373B" w:rsidRPr="003B3FC8" w:rsidRDefault="00A6373B" w:rsidP="00AA6F9A">
            <w:pPr>
              <w:suppressAutoHyphens/>
              <w:spacing w:after="0" w:line="240" w:lineRule="auto"/>
              <w:rPr>
                <w:rFonts w:ascii="Tahoma" w:eastAsia="Times New Roman" w:hAnsi="Tahoma" w:cs="Tahoma"/>
                <w:sz w:val="16"/>
                <w:szCs w:val="16"/>
                <w:highlight w:val="cyan"/>
                <w:lang w:eastAsia="pl-PL"/>
              </w:rPr>
            </w:pPr>
          </w:p>
        </w:tc>
        <w:tc>
          <w:tcPr>
            <w:tcW w:w="992" w:type="dxa"/>
            <w:tcBorders>
              <w:top w:val="single" w:sz="4" w:space="0" w:color="auto"/>
              <w:left w:val="single" w:sz="4" w:space="0" w:color="auto"/>
              <w:bottom w:val="single" w:sz="4" w:space="0" w:color="auto"/>
              <w:right w:val="single" w:sz="4" w:space="0" w:color="auto"/>
            </w:tcBorders>
          </w:tcPr>
          <w:p w:rsidR="00A6373B" w:rsidRPr="005D4D6A" w:rsidRDefault="00A6373B" w:rsidP="00A6373B">
            <w:pPr>
              <w:jc w:val="center"/>
              <w:rPr>
                <w:rFonts w:ascii="Tahoma" w:hAnsi="Tahoma" w:cs="Tahoma"/>
                <w:color w:val="000000"/>
                <w:sz w:val="21"/>
                <w:szCs w:val="21"/>
              </w:rPr>
            </w:pPr>
            <w:r w:rsidRPr="005D4D6A">
              <w:rPr>
                <w:rFonts w:ascii="Tahoma" w:hAnsi="Tahoma" w:cs="Tahoma"/>
                <w:color w:val="000000"/>
                <w:sz w:val="21"/>
                <w:szCs w:val="21"/>
              </w:rPr>
              <w:t>32</w:t>
            </w:r>
          </w:p>
        </w:tc>
        <w:tc>
          <w:tcPr>
            <w:tcW w:w="1108" w:type="dxa"/>
            <w:tcBorders>
              <w:top w:val="single" w:sz="4" w:space="0" w:color="auto"/>
              <w:left w:val="single" w:sz="4" w:space="0" w:color="auto"/>
              <w:bottom w:val="single" w:sz="4" w:space="0" w:color="auto"/>
              <w:right w:val="single" w:sz="4" w:space="0" w:color="auto"/>
            </w:tcBorders>
          </w:tcPr>
          <w:p w:rsidR="00A6373B" w:rsidRPr="005D4D6A" w:rsidRDefault="00A6373B">
            <w:pPr>
              <w:rPr>
                <w:rFonts w:ascii="Tahoma" w:hAnsi="Tahoma" w:cs="Tahoma"/>
              </w:rPr>
            </w:pPr>
            <w:r w:rsidRPr="005D4D6A">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r>
      <w:tr w:rsidR="00A6373B" w:rsidRPr="00266B11" w:rsidTr="00A6373B">
        <w:trPr>
          <w:trHeight w:val="2238"/>
        </w:trPr>
        <w:tc>
          <w:tcPr>
            <w:tcW w:w="484"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tcPr>
          <w:p w:rsidR="00A6373B" w:rsidRDefault="00A6373B" w:rsidP="00FF2E48">
            <w:pPr>
              <w:jc w:val="both"/>
              <w:rPr>
                <w:rFonts w:ascii="Tahoma" w:hAnsi="Tahoma" w:cs="Tahoma"/>
                <w:color w:val="000000"/>
                <w:sz w:val="20"/>
                <w:szCs w:val="20"/>
              </w:rPr>
            </w:pPr>
            <w:r w:rsidRPr="00FF2E48">
              <w:rPr>
                <w:rFonts w:ascii="Tahoma" w:hAnsi="Tahoma" w:cs="Tahoma"/>
                <w:color w:val="000000"/>
                <w:sz w:val="20"/>
                <w:szCs w:val="20"/>
              </w:rPr>
              <w:t xml:space="preserve">Preparat płuczący, zapobiegający powstaniu kamienia, osadów i smug, odczyn kwaśny do stosowania z preparatem opisanym w </w:t>
            </w:r>
            <w:r>
              <w:rPr>
                <w:rFonts w:ascii="Tahoma" w:hAnsi="Tahoma" w:cs="Tahoma"/>
                <w:color w:val="000000"/>
                <w:sz w:val="20"/>
                <w:szCs w:val="20"/>
              </w:rPr>
              <w:t>poz.</w:t>
            </w:r>
            <w:r w:rsidRPr="00FF2E48">
              <w:rPr>
                <w:rFonts w:ascii="Tahoma" w:hAnsi="Tahoma" w:cs="Tahoma"/>
                <w:color w:val="000000"/>
                <w:sz w:val="20"/>
                <w:szCs w:val="20"/>
              </w:rPr>
              <w:t xml:space="preserve"> 1. </w:t>
            </w:r>
          </w:p>
          <w:p w:rsidR="00A6373B" w:rsidRPr="00FF2E48" w:rsidRDefault="00A6373B" w:rsidP="00FF2E48">
            <w:pPr>
              <w:jc w:val="both"/>
              <w:rPr>
                <w:rFonts w:ascii="Tahoma" w:hAnsi="Tahoma" w:cs="Tahoma"/>
                <w:color w:val="000000"/>
                <w:sz w:val="20"/>
                <w:szCs w:val="20"/>
              </w:rPr>
            </w:pPr>
            <w:r w:rsidRPr="00FF2E48">
              <w:rPr>
                <w:rFonts w:ascii="Tahoma" w:hAnsi="Tahoma" w:cs="Tahoma"/>
                <w:color w:val="000000"/>
                <w:sz w:val="20"/>
                <w:szCs w:val="20"/>
              </w:rPr>
              <w:t>Opakowanie kanister 5l.</w:t>
            </w:r>
          </w:p>
        </w:tc>
        <w:tc>
          <w:tcPr>
            <w:tcW w:w="1454"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A6373B" w:rsidRPr="005D4D6A" w:rsidRDefault="00A6373B" w:rsidP="00A6373B">
            <w:pPr>
              <w:jc w:val="center"/>
              <w:rPr>
                <w:rFonts w:ascii="Tahoma" w:hAnsi="Tahoma" w:cs="Tahoma"/>
                <w:color w:val="000000"/>
                <w:sz w:val="21"/>
                <w:szCs w:val="21"/>
              </w:rPr>
            </w:pPr>
            <w:r w:rsidRPr="005D4D6A">
              <w:rPr>
                <w:rFonts w:ascii="Tahoma" w:hAnsi="Tahoma" w:cs="Tahoma"/>
                <w:color w:val="000000"/>
                <w:sz w:val="21"/>
                <w:szCs w:val="21"/>
              </w:rPr>
              <w:t>32</w:t>
            </w:r>
          </w:p>
        </w:tc>
        <w:tc>
          <w:tcPr>
            <w:tcW w:w="1108" w:type="dxa"/>
            <w:tcBorders>
              <w:top w:val="single" w:sz="4" w:space="0" w:color="auto"/>
              <w:left w:val="single" w:sz="4" w:space="0" w:color="auto"/>
              <w:bottom w:val="single" w:sz="4" w:space="0" w:color="auto"/>
              <w:right w:val="single" w:sz="4" w:space="0" w:color="auto"/>
            </w:tcBorders>
          </w:tcPr>
          <w:p w:rsidR="00A6373B" w:rsidRPr="005D4D6A" w:rsidRDefault="00A6373B">
            <w:pPr>
              <w:rPr>
                <w:rFonts w:ascii="Tahoma" w:hAnsi="Tahoma" w:cs="Tahoma"/>
              </w:rPr>
            </w:pPr>
            <w:r w:rsidRPr="005D4D6A">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r>
      <w:tr w:rsidR="00FF2E48" w:rsidRPr="00266B11" w:rsidTr="00AA6F9A">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FF2E48" w:rsidRPr="000B381C" w:rsidRDefault="00FF2E48" w:rsidP="00AA6F9A">
            <w:pPr>
              <w:suppressAutoHyphens/>
              <w:spacing w:after="0" w:line="240" w:lineRule="auto"/>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tc>
        <w:tc>
          <w:tcPr>
            <w:tcW w:w="1132"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FF2E48" w:rsidRPr="00266B11" w:rsidRDefault="00FF2E48" w:rsidP="00AA6F9A">
            <w:pPr>
              <w:suppressAutoHyphens/>
              <w:spacing w:after="0" w:line="240" w:lineRule="auto"/>
              <w:rPr>
                <w:rFonts w:ascii="Tahoma" w:eastAsia="Times New Roman" w:hAnsi="Tahoma" w:cs="Tahoma"/>
                <w:sz w:val="16"/>
                <w:szCs w:val="16"/>
                <w:lang w:eastAsia="pl-PL"/>
              </w:rPr>
            </w:pPr>
          </w:p>
        </w:tc>
      </w:tr>
    </w:tbl>
    <w:p w:rsidR="00FF2E48" w:rsidRPr="00266B11" w:rsidRDefault="00FF2E48" w:rsidP="00FF2E48">
      <w:pPr>
        <w:suppressAutoHyphens/>
        <w:spacing w:after="0" w:line="240" w:lineRule="auto"/>
        <w:jc w:val="both"/>
        <w:rPr>
          <w:rFonts w:ascii="Tahoma" w:eastAsia="Times New Roman" w:hAnsi="Tahoma" w:cs="Tahoma"/>
          <w:b/>
          <w:bCs/>
          <w:sz w:val="16"/>
          <w:szCs w:val="20"/>
          <w:lang w:eastAsia="pl-PL"/>
        </w:rPr>
      </w:pPr>
    </w:p>
    <w:p w:rsidR="00FF2E48" w:rsidRPr="00266B11" w:rsidRDefault="00FF2E48" w:rsidP="00FF2E48">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FF2E48" w:rsidRPr="00266B11" w:rsidRDefault="00FF2E48" w:rsidP="00FF2E48">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FF2E48" w:rsidRPr="00266B11" w:rsidRDefault="00FF2E48" w:rsidP="00FF2E48">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FF2E48" w:rsidRPr="00266B11" w:rsidRDefault="00FF2E48" w:rsidP="00FF2E48">
      <w:pPr>
        <w:suppressAutoHyphens/>
        <w:spacing w:after="0" w:line="240" w:lineRule="auto"/>
        <w:jc w:val="both"/>
        <w:rPr>
          <w:rFonts w:ascii="Tahoma" w:eastAsia="Times New Roman" w:hAnsi="Tahoma" w:cs="Tahoma"/>
          <w:sz w:val="20"/>
          <w:szCs w:val="24"/>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A6373B" w:rsidRPr="00244209" w:rsidRDefault="00A6373B" w:rsidP="00A6373B">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A6373B" w:rsidRPr="00244209" w:rsidRDefault="00A6373B" w:rsidP="00A6373B">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4.12</w:t>
      </w:r>
    </w:p>
    <w:p w:rsidR="00A6373B" w:rsidRPr="00266B11" w:rsidRDefault="00A6373B" w:rsidP="00A6373B">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A6373B" w:rsidRPr="00266B11" w:rsidRDefault="00A6373B" w:rsidP="00A6373B">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A6373B" w:rsidRPr="00266B11" w:rsidRDefault="00A6373B" w:rsidP="00A6373B">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A6373B" w:rsidRPr="00266B11" w:rsidRDefault="00A6373B" w:rsidP="00A6373B">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A6373B" w:rsidRPr="00A6373B" w:rsidRDefault="00A6373B" w:rsidP="00A6373B">
      <w:pPr>
        <w:spacing w:after="0" w:line="240" w:lineRule="auto"/>
        <w:jc w:val="center"/>
        <w:rPr>
          <w:rFonts w:ascii="Tahoma" w:eastAsia="Times New Roman" w:hAnsi="Tahoma" w:cs="Tahoma"/>
          <w:b/>
          <w:bCs/>
          <w:color w:val="000000"/>
          <w:sz w:val="20"/>
          <w:szCs w:val="20"/>
          <w:lang w:eastAsia="pl-PL"/>
        </w:rPr>
      </w:pPr>
      <w:r w:rsidRPr="00A6373B">
        <w:rPr>
          <w:rFonts w:ascii="Tahoma" w:eastAsia="Times New Roman" w:hAnsi="Tahoma" w:cs="Tahoma"/>
          <w:b/>
          <w:bCs/>
          <w:color w:val="000000"/>
          <w:sz w:val="20"/>
          <w:szCs w:val="20"/>
          <w:lang w:eastAsia="pl-PL"/>
        </w:rPr>
        <w:t xml:space="preserve">Część 12– Preparat do myjni </w:t>
      </w:r>
      <w:proofErr w:type="spellStart"/>
      <w:r w:rsidRPr="00A6373B">
        <w:rPr>
          <w:rFonts w:ascii="Tahoma" w:eastAsia="Times New Roman" w:hAnsi="Tahoma" w:cs="Tahoma"/>
          <w:b/>
          <w:bCs/>
          <w:color w:val="000000"/>
          <w:sz w:val="20"/>
          <w:szCs w:val="20"/>
          <w:lang w:eastAsia="pl-PL"/>
        </w:rPr>
        <w:t>Panamatic</w:t>
      </w:r>
      <w:proofErr w:type="spellEnd"/>
      <w:r w:rsidRPr="00A6373B">
        <w:rPr>
          <w:rFonts w:ascii="Tahoma" w:eastAsia="Times New Roman" w:hAnsi="Tahoma" w:cs="Tahoma"/>
          <w:b/>
          <w:bCs/>
          <w:color w:val="000000"/>
          <w:sz w:val="20"/>
          <w:szCs w:val="20"/>
          <w:lang w:eastAsia="pl-PL"/>
        </w:rPr>
        <w:t xml:space="preserve"> OPTIMA</w:t>
      </w:r>
    </w:p>
    <w:p w:rsidR="00A6373B" w:rsidRPr="000B381C" w:rsidRDefault="00A6373B" w:rsidP="00A6373B">
      <w:pPr>
        <w:spacing w:after="0" w:line="240" w:lineRule="auto"/>
        <w:jc w:val="center"/>
        <w:rPr>
          <w:rFonts w:ascii="Tahoma" w:eastAsia="Times New Roman" w:hAnsi="Tahoma" w:cs="Tahoma"/>
          <w:b/>
          <w:bCs/>
          <w:color w:val="000000"/>
          <w:sz w:val="20"/>
          <w:szCs w:val="20"/>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108"/>
        <w:gridCol w:w="1616"/>
        <w:gridCol w:w="1132"/>
        <w:gridCol w:w="1292"/>
        <w:gridCol w:w="1615"/>
      </w:tblGrid>
      <w:tr w:rsidR="00A6373B" w:rsidRPr="00266B11" w:rsidTr="00AA6F9A">
        <w:trPr>
          <w:trHeight w:val="1171"/>
        </w:trPr>
        <w:tc>
          <w:tcPr>
            <w:tcW w:w="484"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p>
        </w:tc>
        <w:tc>
          <w:tcPr>
            <w:tcW w:w="1108"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616"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p>
          <w:p w:rsidR="00A6373B" w:rsidRPr="00266B11" w:rsidRDefault="00A6373B" w:rsidP="00AA6F9A">
            <w:pPr>
              <w:suppressAutoHyphens/>
              <w:spacing w:after="0" w:line="240" w:lineRule="auto"/>
              <w:jc w:val="center"/>
              <w:rPr>
                <w:rFonts w:ascii="Tahoma" w:eastAsia="Times New Roman" w:hAnsi="Tahoma" w:cs="Tahoma"/>
                <w:bCs/>
                <w:sz w:val="16"/>
                <w:szCs w:val="16"/>
                <w:lang w:eastAsia="pl-PL"/>
              </w:rPr>
            </w:pPr>
          </w:p>
        </w:tc>
      </w:tr>
      <w:tr w:rsidR="00A6373B" w:rsidRPr="00266B11" w:rsidTr="00AA6F9A">
        <w:trPr>
          <w:trHeight w:hRule="exact" w:val="204"/>
        </w:trPr>
        <w:tc>
          <w:tcPr>
            <w:tcW w:w="484"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108"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616"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A6373B" w:rsidRPr="00266B11" w:rsidTr="00AA6F9A">
        <w:trPr>
          <w:trHeight w:val="819"/>
        </w:trPr>
        <w:tc>
          <w:tcPr>
            <w:tcW w:w="484" w:type="dxa"/>
            <w:tcBorders>
              <w:top w:val="single" w:sz="4" w:space="0" w:color="auto"/>
              <w:left w:val="single" w:sz="4" w:space="0" w:color="auto"/>
              <w:bottom w:val="single" w:sz="4" w:space="0" w:color="auto"/>
              <w:right w:val="single" w:sz="4" w:space="0" w:color="auto"/>
            </w:tcBorders>
            <w:hideMark/>
          </w:tcPr>
          <w:p w:rsidR="00A6373B" w:rsidRPr="00266B11" w:rsidRDefault="00A6373B"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A6373B" w:rsidRPr="00A6373B" w:rsidRDefault="00A6373B" w:rsidP="00A6373B">
            <w:pPr>
              <w:jc w:val="both"/>
              <w:rPr>
                <w:rFonts w:ascii="Tahoma" w:hAnsi="Tahoma" w:cs="Tahoma"/>
                <w:color w:val="000000"/>
                <w:sz w:val="20"/>
                <w:szCs w:val="20"/>
              </w:rPr>
            </w:pPr>
            <w:r w:rsidRPr="00A6373B">
              <w:rPr>
                <w:rFonts w:ascii="Tahoma" w:hAnsi="Tahoma" w:cs="Tahoma"/>
                <w:color w:val="000000"/>
                <w:sz w:val="20"/>
                <w:szCs w:val="20"/>
              </w:rPr>
              <w:t>Środek do przeznaczony do mycia i odkamieniania</w:t>
            </w:r>
            <w:r w:rsidRPr="00A6373B">
              <w:rPr>
                <w:rFonts w:ascii="Tahoma" w:hAnsi="Tahoma" w:cs="Tahoma"/>
                <w:b/>
                <w:bCs/>
                <w:color w:val="000000"/>
                <w:sz w:val="20"/>
                <w:szCs w:val="20"/>
              </w:rPr>
              <w:t xml:space="preserve"> </w:t>
            </w:r>
            <w:r w:rsidRPr="00A6373B">
              <w:rPr>
                <w:rFonts w:ascii="Tahoma" w:hAnsi="Tahoma" w:cs="Tahoma"/>
                <w:color w:val="000000"/>
                <w:sz w:val="20"/>
                <w:szCs w:val="20"/>
              </w:rPr>
              <w:t xml:space="preserve">typu HYGENEX Eco </w:t>
            </w:r>
            <w:proofErr w:type="spellStart"/>
            <w:r w:rsidRPr="00A6373B">
              <w:rPr>
                <w:rFonts w:ascii="Tahoma" w:hAnsi="Tahoma" w:cs="Tahoma"/>
                <w:color w:val="000000"/>
                <w:sz w:val="20"/>
                <w:szCs w:val="20"/>
              </w:rPr>
              <w:t>Wash</w:t>
            </w:r>
            <w:proofErr w:type="spellEnd"/>
            <w:r w:rsidRPr="00A6373B">
              <w:rPr>
                <w:rFonts w:ascii="Tahoma" w:hAnsi="Tahoma" w:cs="Tahoma"/>
                <w:color w:val="000000"/>
                <w:sz w:val="20"/>
                <w:szCs w:val="20"/>
              </w:rPr>
              <w:t xml:space="preserve"> + Do stosowania w myjniach </w:t>
            </w:r>
            <w:proofErr w:type="spellStart"/>
            <w:r w:rsidRPr="00A6373B">
              <w:rPr>
                <w:rFonts w:ascii="Tahoma" w:hAnsi="Tahoma" w:cs="Tahoma"/>
                <w:color w:val="000000"/>
                <w:sz w:val="20"/>
                <w:szCs w:val="20"/>
              </w:rPr>
              <w:t>Panamatic</w:t>
            </w:r>
            <w:proofErr w:type="spellEnd"/>
            <w:r w:rsidRPr="00A6373B">
              <w:rPr>
                <w:rFonts w:ascii="Tahoma" w:hAnsi="Tahoma" w:cs="Tahoma"/>
                <w:color w:val="000000"/>
                <w:sz w:val="20"/>
                <w:szCs w:val="20"/>
              </w:rPr>
              <w:t xml:space="preserve"> OPTIMA. Do użycia przy wodzie twardej i średnio twardej. Opakowanie 5 litrów.  Urządzenie na gwarancji – stosowanie wymienionego preparatu  wymagane przez gwaranta. </w:t>
            </w:r>
          </w:p>
        </w:tc>
        <w:tc>
          <w:tcPr>
            <w:tcW w:w="1454"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A6373B" w:rsidRDefault="00A6373B" w:rsidP="00AA6F9A">
            <w:pPr>
              <w:jc w:val="center"/>
              <w:rPr>
                <w:rFonts w:ascii="Arial" w:hAnsi="Arial" w:cs="Arial"/>
                <w:color w:val="000000"/>
                <w:sz w:val="21"/>
                <w:szCs w:val="21"/>
              </w:rPr>
            </w:pPr>
            <w:r>
              <w:rPr>
                <w:rFonts w:ascii="Arial" w:hAnsi="Arial" w:cs="Arial"/>
                <w:color w:val="000000"/>
                <w:sz w:val="21"/>
                <w:szCs w:val="21"/>
              </w:rPr>
              <w:t>50</w:t>
            </w:r>
          </w:p>
        </w:tc>
        <w:tc>
          <w:tcPr>
            <w:tcW w:w="1108" w:type="dxa"/>
            <w:tcBorders>
              <w:top w:val="single" w:sz="4" w:space="0" w:color="auto"/>
              <w:left w:val="single" w:sz="4" w:space="0" w:color="auto"/>
              <w:bottom w:val="single" w:sz="4" w:space="0" w:color="auto"/>
              <w:right w:val="single" w:sz="4" w:space="0" w:color="auto"/>
            </w:tcBorders>
          </w:tcPr>
          <w:p w:rsidR="00A6373B" w:rsidRDefault="00A6373B" w:rsidP="00AA6F9A">
            <w:r w:rsidRPr="009758CC">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A6373B" w:rsidRPr="00266B11" w:rsidRDefault="00A6373B" w:rsidP="00AA6F9A">
            <w:pPr>
              <w:suppressAutoHyphens/>
              <w:spacing w:after="0" w:line="240" w:lineRule="auto"/>
              <w:rPr>
                <w:rFonts w:ascii="Tahoma" w:eastAsia="Times New Roman" w:hAnsi="Tahoma" w:cs="Tahoma"/>
                <w:sz w:val="16"/>
                <w:szCs w:val="16"/>
                <w:lang w:eastAsia="pl-PL"/>
              </w:rPr>
            </w:pPr>
          </w:p>
        </w:tc>
      </w:tr>
    </w:tbl>
    <w:p w:rsidR="00A6373B" w:rsidRPr="00266B11" w:rsidRDefault="00A6373B" w:rsidP="00A6373B">
      <w:pPr>
        <w:suppressAutoHyphens/>
        <w:spacing w:after="0" w:line="240" w:lineRule="auto"/>
        <w:jc w:val="both"/>
        <w:rPr>
          <w:rFonts w:ascii="Tahoma" w:eastAsia="Times New Roman" w:hAnsi="Tahoma" w:cs="Tahoma"/>
          <w:b/>
          <w:bCs/>
          <w:sz w:val="16"/>
          <w:szCs w:val="20"/>
          <w:lang w:eastAsia="pl-PL"/>
        </w:rPr>
      </w:pPr>
    </w:p>
    <w:p w:rsidR="00A6373B" w:rsidRDefault="00A6373B" w:rsidP="00A6373B">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A6373B" w:rsidRDefault="00A6373B" w:rsidP="00A6373B">
      <w:pPr>
        <w:suppressAutoHyphens/>
        <w:spacing w:after="0" w:line="240" w:lineRule="auto"/>
        <w:ind w:left="10620" w:firstLine="708"/>
        <w:rPr>
          <w:rFonts w:ascii="Tahoma" w:eastAsia="Times New Roman" w:hAnsi="Tahoma" w:cs="Tahoma"/>
          <w:i/>
          <w:sz w:val="16"/>
          <w:szCs w:val="16"/>
          <w:lang w:eastAsia="pl-PL"/>
        </w:rPr>
      </w:pPr>
    </w:p>
    <w:p w:rsidR="00A6373B" w:rsidRPr="00266B11" w:rsidRDefault="00A6373B" w:rsidP="00A6373B">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A6373B" w:rsidRPr="00266B11" w:rsidRDefault="00A6373B" w:rsidP="00A6373B">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A6373B" w:rsidRPr="00266B11" w:rsidRDefault="00A6373B" w:rsidP="00A6373B">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A6373B" w:rsidRPr="00266B11" w:rsidRDefault="00A6373B" w:rsidP="00A6373B">
      <w:pPr>
        <w:suppressAutoHyphens/>
        <w:spacing w:after="0" w:line="240" w:lineRule="auto"/>
        <w:jc w:val="both"/>
        <w:rPr>
          <w:rFonts w:ascii="Tahoma" w:eastAsia="Times New Roman" w:hAnsi="Tahoma" w:cs="Tahoma"/>
          <w:sz w:val="20"/>
          <w:szCs w:val="24"/>
          <w:lang w:eastAsia="pl-PL"/>
        </w:rPr>
      </w:pPr>
    </w:p>
    <w:p w:rsidR="00A6373B" w:rsidRDefault="00A6373B" w:rsidP="00A6373B">
      <w:pPr>
        <w:spacing w:after="0" w:line="240" w:lineRule="auto"/>
        <w:jc w:val="right"/>
        <w:rPr>
          <w:rFonts w:ascii="Tahoma" w:eastAsia="Times New Roman" w:hAnsi="Tahoma" w:cs="Tahoma"/>
          <w:sz w:val="16"/>
          <w:lang w:eastAsia="pl-PL"/>
        </w:rPr>
      </w:pPr>
    </w:p>
    <w:p w:rsidR="00A6373B" w:rsidRDefault="00A6373B" w:rsidP="00A6373B">
      <w:pPr>
        <w:spacing w:after="0" w:line="240" w:lineRule="auto"/>
        <w:jc w:val="right"/>
        <w:rPr>
          <w:rFonts w:ascii="Tahoma" w:eastAsia="Times New Roman" w:hAnsi="Tahoma" w:cs="Tahoma"/>
          <w:sz w:val="16"/>
          <w:lang w:eastAsia="pl-PL"/>
        </w:rPr>
      </w:pPr>
    </w:p>
    <w:p w:rsidR="00A6373B" w:rsidRDefault="00A6373B" w:rsidP="00A6373B">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A6373B" w:rsidRDefault="00A6373B"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FF2E48" w:rsidRDefault="00FF2E48"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Pr="00244209" w:rsidRDefault="00EC5557" w:rsidP="00EC5557">
      <w:pPr>
        <w:spacing w:after="0" w:line="240" w:lineRule="auto"/>
        <w:jc w:val="both"/>
        <w:rPr>
          <w:rFonts w:ascii="Tahoma" w:eastAsia="Times New Roman" w:hAnsi="Tahoma" w:cs="Tahoma"/>
          <w:sz w:val="20"/>
          <w:szCs w:val="24"/>
          <w:lang w:eastAsia="pl-PL"/>
        </w:rPr>
      </w:pPr>
      <w:bookmarkStart w:id="0" w:name="_GoBack"/>
      <w:bookmarkEnd w:id="0"/>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EC5557" w:rsidRPr="00244209" w:rsidRDefault="00EC5557" w:rsidP="00EC5557">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4.13</w:t>
      </w:r>
    </w:p>
    <w:p w:rsidR="00EC5557" w:rsidRPr="00266B11" w:rsidRDefault="00EC5557" w:rsidP="00EC5557">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EC5557" w:rsidRPr="00266B11" w:rsidRDefault="00EC5557" w:rsidP="00EC5557">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EC5557" w:rsidRPr="00266B11" w:rsidRDefault="00EC5557" w:rsidP="00EC5557">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EC5557" w:rsidRPr="00266B11" w:rsidRDefault="00EC5557" w:rsidP="00EC5557">
      <w:pPr>
        <w:suppressAutoHyphens/>
        <w:spacing w:after="0" w:line="240" w:lineRule="auto"/>
        <w:ind w:firstLine="360"/>
        <w:jc w:val="center"/>
        <w:rPr>
          <w:rFonts w:ascii="Tahoma" w:eastAsia="Times New Roman" w:hAnsi="Tahoma" w:cs="Tahoma"/>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EC5557" w:rsidRPr="00EC5557" w:rsidRDefault="00EC5557" w:rsidP="00EC5557">
      <w:pPr>
        <w:spacing w:after="0" w:line="240" w:lineRule="auto"/>
        <w:jc w:val="center"/>
        <w:rPr>
          <w:rFonts w:ascii="Tahoma" w:eastAsia="Times New Roman" w:hAnsi="Tahoma" w:cs="Tahoma"/>
          <w:b/>
          <w:bCs/>
          <w:color w:val="000000"/>
          <w:sz w:val="20"/>
          <w:szCs w:val="20"/>
          <w:lang w:eastAsia="pl-PL"/>
        </w:rPr>
      </w:pPr>
      <w:r w:rsidRPr="00EC5557">
        <w:rPr>
          <w:rFonts w:ascii="Tahoma" w:eastAsia="Times New Roman" w:hAnsi="Tahoma" w:cs="Tahoma"/>
          <w:b/>
          <w:bCs/>
          <w:color w:val="000000"/>
          <w:sz w:val="20"/>
          <w:szCs w:val="20"/>
          <w:lang w:eastAsia="pl-PL"/>
        </w:rPr>
        <w:t>Część 13 – Inne preparaty</w:t>
      </w: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108"/>
        <w:gridCol w:w="1616"/>
        <w:gridCol w:w="1132"/>
        <w:gridCol w:w="1292"/>
        <w:gridCol w:w="1615"/>
      </w:tblGrid>
      <w:tr w:rsidR="00EC5557" w:rsidRPr="00266B11" w:rsidTr="00EC5557">
        <w:trPr>
          <w:trHeight w:val="558"/>
        </w:trPr>
        <w:tc>
          <w:tcPr>
            <w:tcW w:w="484"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p>
        </w:tc>
        <w:tc>
          <w:tcPr>
            <w:tcW w:w="1108"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616"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p>
          <w:p w:rsidR="00EC5557" w:rsidRPr="00266B11" w:rsidRDefault="00EC5557" w:rsidP="00AA6F9A">
            <w:pPr>
              <w:suppressAutoHyphens/>
              <w:spacing w:after="0" w:line="240" w:lineRule="auto"/>
              <w:jc w:val="center"/>
              <w:rPr>
                <w:rFonts w:ascii="Tahoma" w:eastAsia="Times New Roman" w:hAnsi="Tahoma" w:cs="Tahoma"/>
                <w:bCs/>
                <w:sz w:val="16"/>
                <w:szCs w:val="16"/>
                <w:lang w:eastAsia="pl-PL"/>
              </w:rPr>
            </w:pPr>
          </w:p>
        </w:tc>
      </w:tr>
      <w:tr w:rsidR="00EC5557" w:rsidRPr="00266B11" w:rsidTr="00AA6F9A">
        <w:trPr>
          <w:trHeight w:hRule="exact" w:val="204"/>
        </w:trPr>
        <w:tc>
          <w:tcPr>
            <w:tcW w:w="484"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108"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616"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EC5557" w:rsidRPr="00266B11" w:rsidTr="00AA6F9A">
        <w:trPr>
          <w:trHeight w:hRule="exact" w:val="1758"/>
        </w:trPr>
        <w:tc>
          <w:tcPr>
            <w:tcW w:w="484" w:type="dxa"/>
            <w:tcBorders>
              <w:top w:val="single" w:sz="4" w:space="0" w:color="auto"/>
              <w:left w:val="single" w:sz="4" w:space="0" w:color="auto"/>
              <w:bottom w:val="single" w:sz="4" w:space="0" w:color="auto"/>
              <w:right w:val="single" w:sz="4" w:space="0" w:color="auto"/>
            </w:tcBorders>
            <w:hideMark/>
          </w:tcPr>
          <w:p w:rsidR="00EC5557" w:rsidRPr="00266B11" w:rsidRDefault="00EC5557"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EC5557" w:rsidRPr="00EC5557" w:rsidRDefault="00EC5557" w:rsidP="00EC5557">
            <w:pPr>
              <w:spacing w:after="0" w:line="240" w:lineRule="auto"/>
              <w:jc w:val="both"/>
              <w:rPr>
                <w:rFonts w:ascii="Tahoma" w:hAnsi="Tahoma" w:cs="Tahoma"/>
                <w:color w:val="000000"/>
                <w:sz w:val="16"/>
                <w:szCs w:val="16"/>
              </w:rPr>
            </w:pPr>
            <w:r w:rsidRPr="00EC5557">
              <w:rPr>
                <w:rFonts w:ascii="Tahoma" w:hAnsi="Tahoma" w:cs="Tahoma"/>
                <w:color w:val="000000"/>
                <w:sz w:val="16"/>
                <w:szCs w:val="16"/>
              </w:rPr>
              <w:t xml:space="preserve">  Preparat przeznaczony do dezynfekcji  elementów  takich jak: wejścia do kanału wkłucia, części kanałów, korki, kraniki, zastawki bezigłowe, itp. Możliwość stosowania do każdego cewnika zamontowanego w ciele. Preparat zawiera </w:t>
            </w:r>
            <w:proofErr w:type="spellStart"/>
            <w:r w:rsidRPr="00EC5557">
              <w:rPr>
                <w:rFonts w:ascii="Tahoma" w:hAnsi="Tahoma" w:cs="Tahoma"/>
                <w:color w:val="000000"/>
                <w:sz w:val="16"/>
                <w:szCs w:val="16"/>
              </w:rPr>
              <w:t>diglukonian</w:t>
            </w:r>
            <w:proofErr w:type="spellEnd"/>
            <w:r w:rsidRPr="00EC5557">
              <w:rPr>
                <w:rFonts w:ascii="Tahoma" w:hAnsi="Tahoma" w:cs="Tahoma"/>
                <w:color w:val="000000"/>
                <w:sz w:val="16"/>
                <w:szCs w:val="16"/>
              </w:rPr>
              <w:t xml:space="preserve"> </w:t>
            </w:r>
            <w:proofErr w:type="spellStart"/>
            <w:r w:rsidRPr="00EC5557">
              <w:rPr>
                <w:rFonts w:ascii="Tahoma" w:hAnsi="Tahoma" w:cs="Tahoma"/>
                <w:color w:val="000000"/>
                <w:sz w:val="16"/>
                <w:szCs w:val="16"/>
              </w:rPr>
              <w:t>chlorheksydyny</w:t>
            </w:r>
            <w:proofErr w:type="spellEnd"/>
            <w:r w:rsidRPr="00EC5557">
              <w:rPr>
                <w:rFonts w:ascii="Tahoma" w:hAnsi="Tahoma" w:cs="Tahoma"/>
                <w:color w:val="000000"/>
                <w:sz w:val="16"/>
                <w:szCs w:val="16"/>
              </w:rPr>
              <w:t xml:space="preserve"> i alkohol izopropylowy. Działający na bakterie, prątki, drożdże, wszystkie wirusy osłonkowe (łącznie z HBV, HCV, HIV), wirus Rota - w czasie do 1 min. Preparat bezpieczny dla skóry.  Wyrób medyczny. Pojemność 100 ml</w:t>
            </w:r>
          </w:p>
        </w:tc>
        <w:tc>
          <w:tcPr>
            <w:tcW w:w="1454"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EC5557" w:rsidRDefault="00EC5557" w:rsidP="00AA6F9A">
            <w:pPr>
              <w:jc w:val="center"/>
              <w:rPr>
                <w:rFonts w:ascii="Arial" w:hAnsi="Arial" w:cs="Arial"/>
                <w:color w:val="000000"/>
                <w:sz w:val="21"/>
                <w:szCs w:val="21"/>
              </w:rPr>
            </w:pPr>
            <w:r>
              <w:rPr>
                <w:rFonts w:ascii="Arial" w:hAnsi="Arial" w:cs="Arial"/>
                <w:color w:val="000000"/>
                <w:sz w:val="21"/>
                <w:szCs w:val="21"/>
              </w:rPr>
              <w:t>70</w:t>
            </w:r>
          </w:p>
        </w:tc>
        <w:tc>
          <w:tcPr>
            <w:tcW w:w="1108" w:type="dxa"/>
            <w:tcBorders>
              <w:top w:val="single" w:sz="4" w:space="0" w:color="auto"/>
              <w:left w:val="single" w:sz="4" w:space="0" w:color="auto"/>
              <w:bottom w:val="single" w:sz="4" w:space="0" w:color="auto"/>
              <w:right w:val="single" w:sz="4" w:space="0" w:color="auto"/>
            </w:tcBorders>
            <w:vAlign w:val="center"/>
          </w:tcPr>
          <w:p w:rsidR="00EC5557" w:rsidRDefault="00EC5557">
            <w:pPr>
              <w:jc w:val="center"/>
              <w:rPr>
                <w:rFonts w:ascii="Arial" w:hAnsi="Arial" w:cs="Arial"/>
                <w:color w:val="000000"/>
                <w:sz w:val="21"/>
                <w:szCs w:val="21"/>
              </w:rPr>
            </w:pPr>
            <w:r w:rsidRPr="009758CC">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r>
      <w:tr w:rsidR="00EC5557" w:rsidRPr="00266B11" w:rsidTr="00AA6F9A">
        <w:trPr>
          <w:trHeight w:val="2238"/>
        </w:trPr>
        <w:tc>
          <w:tcPr>
            <w:tcW w:w="484"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vAlign w:val="center"/>
          </w:tcPr>
          <w:p w:rsidR="00EC5557" w:rsidRPr="00EC5557" w:rsidRDefault="00EC5557" w:rsidP="00EC5557">
            <w:pPr>
              <w:spacing w:after="0" w:line="240" w:lineRule="auto"/>
              <w:jc w:val="both"/>
              <w:rPr>
                <w:rFonts w:ascii="Tahoma" w:hAnsi="Tahoma" w:cs="Tahoma"/>
                <w:color w:val="000000"/>
                <w:sz w:val="16"/>
                <w:szCs w:val="16"/>
              </w:rPr>
            </w:pPr>
            <w:r w:rsidRPr="00EC5557">
              <w:rPr>
                <w:rFonts w:ascii="Tahoma" w:hAnsi="Tahoma" w:cs="Tahoma"/>
                <w:color w:val="000000"/>
                <w:sz w:val="16"/>
                <w:szCs w:val="16"/>
              </w:rPr>
              <w:t xml:space="preserve"> Koncentrat preparatu myjąco-dezynfekującego, na bazie AHP (przyspieszonego nadtlenku wodoru) do powierzchni szpitalnych oraz wyposażenia, w tym tworzyw wrażliwych na działanie alkoholi.  Bez zawartości fenoli, chloru, aldehydów, czwartorzędowych związków amoniowych. Preparat o własnościach </w:t>
            </w:r>
            <w:proofErr w:type="spellStart"/>
            <w:r w:rsidRPr="00EC5557">
              <w:rPr>
                <w:rFonts w:ascii="Tahoma" w:hAnsi="Tahoma" w:cs="Tahoma"/>
                <w:color w:val="000000"/>
                <w:sz w:val="16"/>
                <w:szCs w:val="16"/>
              </w:rPr>
              <w:t>odkamieniających</w:t>
            </w:r>
            <w:proofErr w:type="spellEnd"/>
            <w:r w:rsidRPr="00EC5557">
              <w:rPr>
                <w:rFonts w:ascii="Tahoma" w:hAnsi="Tahoma" w:cs="Tahoma"/>
                <w:color w:val="000000"/>
                <w:sz w:val="16"/>
                <w:szCs w:val="16"/>
              </w:rPr>
              <w:t xml:space="preserve">. Spektrum </w:t>
            </w:r>
            <w:proofErr w:type="spellStart"/>
            <w:r w:rsidRPr="00EC5557">
              <w:rPr>
                <w:rFonts w:ascii="Tahoma" w:hAnsi="Tahoma" w:cs="Tahoma"/>
                <w:color w:val="000000"/>
                <w:sz w:val="16"/>
                <w:szCs w:val="16"/>
              </w:rPr>
              <w:t>bójcze</w:t>
            </w:r>
            <w:proofErr w:type="spellEnd"/>
            <w:r w:rsidRPr="00EC5557">
              <w:rPr>
                <w:rFonts w:ascii="Tahoma" w:hAnsi="Tahoma" w:cs="Tahoma"/>
                <w:color w:val="000000"/>
                <w:sz w:val="16"/>
                <w:szCs w:val="16"/>
              </w:rPr>
              <w:t xml:space="preserve"> : pełne spektrum B,  F, oraz V w czasie do 15 minut,  z możliwością poszerzenia w zakresie S, poprzez zwiększenie stężenia roztworu roboczego. Skuteczność </w:t>
            </w:r>
            <w:proofErr w:type="spellStart"/>
            <w:r w:rsidRPr="00EC5557">
              <w:rPr>
                <w:rFonts w:ascii="Tahoma" w:hAnsi="Tahoma" w:cs="Tahoma"/>
                <w:color w:val="000000"/>
                <w:sz w:val="16"/>
                <w:szCs w:val="16"/>
              </w:rPr>
              <w:t>mikrobójcza</w:t>
            </w:r>
            <w:proofErr w:type="spellEnd"/>
            <w:r w:rsidRPr="00EC5557">
              <w:rPr>
                <w:rFonts w:ascii="Tahoma" w:hAnsi="Tahoma" w:cs="Tahoma"/>
                <w:color w:val="000000"/>
                <w:sz w:val="16"/>
                <w:szCs w:val="16"/>
              </w:rPr>
              <w:t xml:space="preserve"> potwierdzona badaniami zgodnie z normą EN 14 885.  Preparat bez zapachu, bez zawartości lotnych składników organicznych, może być stosowany w obecności pacjentów, nie wymaga spłukiwania. Roztwór roboczy nie wymaga stosowania środków ochrony osobistej. Opakowanie 5l</w:t>
            </w:r>
          </w:p>
        </w:tc>
        <w:tc>
          <w:tcPr>
            <w:tcW w:w="1454"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EC5557" w:rsidRDefault="00EC5557" w:rsidP="00AA6F9A">
            <w:pPr>
              <w:jc w:val="center"/>
              <w:rPr>
                <w:rFonts w:ascii="Arial" w:hAnsi="Arial" w:cs="Arial"/>
                <w:color w:val="000000"/>
                <w:sz w:val="21"/>
                <w:szCs w:val="21"/>
              </w:rPr>
            </w:pPr>
            <w:r>
              <w:rPr>
                <w:rFonts w:ascii="Arial" w:hAnsi="Arial" w:cs="Arial"/>
                <w:color w:val="000000"/>
                <w:sz w:val="21"/>
                <w:szCs w:val="21"/>
              </w:rPr>
              <w:t>50</w:t>
            </w:r>
          </w:p>
        </w:tc>
        <w:tc>
          <w:tcPr>
            <w:tcW w:w="1108" w:type="dxa"/>
            <w:tcBorders>
              <w:top w:val="single" w:sz="4" w:space="0" w:color="auto"/>
              <w:left w:val="single" w:sz="4" w:space="0" w:color="auto"/>
              <w:bottom w:val="single" w:sz="4" w:space="0" w:color="auto"/>
              <w:right w:val="single" w:sz="4" w:space="0" w:color="auto"/>
            </w:tcBorders>
            <w:vAlign w:val="center"/>
          </w:tcPr>
          <w:p w:rsidR="00EC5557" w:rsidRDefault="00EC5557">
            <w:pPr>
              <w:jc w:val="center"/>
              <w:rPr>
                <w:rFonts w:ascii="Arial" w:hAnsi="Arial" w:cs="Arial"/>
                <w:color w:val="000000"/>
                <w:sz w:val="21"/>
                <w:szCs w:val="21"/>
              </w:rPr>
            </w:pPr>
            <w:r w:rsidRPr="009758CC">
              <w:rPr>
                <w:rFonts w:ascii="Tahoma" w:hAnsi="Tahoma" w:cs="Tahoma"/>
                <w:color w:val="000000"/>
                <w:sz w:val="16"/>
                <w:szCs w:val="16"/>
              </w:rPr>
              <w:t>opakowanie</w:t>
            </w:r>
          </w:p>
        </w:tc>
        <w:tc>
          <w:tcPr>
            <w:tcW w:w="1616"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r>
      <w:tr w:rsidR="00EC5557" w:rsidRPr="00266B11" w:rsidTr="00AA6F9A">
        <w:trPr>
          <w:trHeight w:val="1345"/>
        </w:trPr>
        <w:tc>
          <w:tcPr>
            <w:tcW w:w="484" w:type="dxa"/>
            <w:tcBorders>
              <w:top w:val="single" w:sz="4" w:space="0" w:color="auto"/>
              <w:left w:val="single" w:sz="4" w:space="0" w:color="auto"/>
              <w:bottom w:val="single" w:sz="4" w:space="0" w:color="auto"/>
              <w:right w:val="single" w:sz="4" w:space="0" w:color="auto"/>
            </w:tcBorders>
          </w:tcPr>
          <w:p w:rsidR="00EC5557" w:rsidRDefault="00EC5557"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3</w:t>
            </w:r>
          </w:p>
        </w:tc>
        <w:tc>
          <w:tcPr>
            <w:tcW w:w="5008" w:type="dxa"/>
            <w:tcBorders>
              <w:top w:val="single" w:sz="4" w:space="0" w:color="auto"/>
              <w:left w:val="single" w:sz="4" w:space="0" w:color="auto"/>
              <w:bottom w:val="single" w:sz="4" w:space="0" w:color="auto"/>
              <w:right w:val="single" w:sz="4" w:space="0" w:color="auto"/>
            </w:tcBorders>
            <w:vAlign w:val="center"/>
          </w:tcPr>
          <w:p w:rsidR="00EC5557" w:rsidRPr="00EC5557" w:rsidRDefault="00EC5557" w:rsidP="00EC5557">
            <w:pPr>
              <w:spacing w:after="0"/>
              <w:jc w:val="both"/>
              <w:rPr>
                <w:rFonts w:ascii="Tahoma" w:hAnsi="Tahoma" w:cs="Tahoma"/>
                <w:b/>
                <w:bCs/>
                <w:color w:val="000000"/>
                <w:sz w:val="16"/>
                <w:szCs w:val="16"/>
              </w:rPr>
            </w:pPr>
            <w:r w:rsidRPr="00EC5557">
              <w:rPr>
                <w:rFonts w:ascii="Tahoma" w:hAnsi="Tahoma" w:cs="Tahoma"/>
                <w:color w:val="000000"/>
                <w:sz w:val="16"/>
                <w:szCs w:val="16"/>
              </w:rPr>
              <w:t xml:space="preserve">Bezalkoholowy, gotowy do użycia płyn do szybkiej dezynfekcji wyposażenia z tworzyw sztucznych, szkła akrylowego, inkubatorów, na bazie AHP. Preparat myjąco-dezynfekujący nie zawierający aldehydów, fenoli, chloru czwartorzędowych związków amoniowych Zawiera nadtlenek wodoru, kwas salicylowy. Do stosowania bez </w:t>
            </w:r>
            <w:proofErr w:type="spellStart"/>
            <w:r w:rsidRPr="00EC5557">
              <w:rPr>
                <w:rFonts w:ascii="Tahoma" w:hAnsi="Tahoma" w:cs="Tahoma"/>
                <w:color w:val="000000"/>
                <w:sz w:val="16"/>
                <w:szCs w:val="16"/>
              </w:rPr>
              <w:t>spłukowania</w:t>
            </w:r>
            <w:proofErr w:type="spellEnd"/>
            <w:r w:rsidRPr="00EC5557">
              <w:rPr>
                <w:rFonts w:ascii="Tahoma" w:hAnsi="Tahoma" w:cs="Tahoma"/>
                <w:color w:val="000000"/>
                <w:sz w:val="16"/>
                <w:szCs w:val="16"/>
              </w:rPr>
              <w:t xml:space="preserve">. Preparat bezzapachowy. Może być stosowany w obecności pacjentów, również noworodków. Wykazuje działanie bakteriobójcze, wirusobójcze w czasie do 5 minut, działanie </w:t>
            </w:r>
            <w:proofErr w:type="spellStart"/>
            <w:r w:rsidRPr="00EC5557">
              <w:rPr>
                <w:rFonts w:ascii="Tahoma" w:hAnsi="Tahoma" w:cs="Tahoma"/>
                <w:color w:val="000000"/>
                <w:sz w:val="16"/>
                <w:szCs w:val="16"/>
              </w:rPr>
              <w:t>prątkobójcze</w:t>
            </w:r>
            <w:proofErr w:type="spellEnd"/>
            <w:r w:rsidRPr="00EC5557">
              <w:rPr>
                <w:rFonts w:ascii="Tahoma" w:hAnsi="Tahoma" w:cs="Tahoma"/>
                <w:color w:val="000000"/>
                <w:sz w:val="16"/>
                <w:szCs w:val="16"/>
              </w:rPr>
              <w:t xml:space="preserve">, grzybobójcze w czasie do 15 minut. Badania wg normy PN-EN nie mniej niż faza 2 etap 1 dla warunków czystych i brudnych. Opakowanie butelka z tworzywa sztucznego do 1 litra ze spryskiwaczem pianowym </w:t>
            </w:r>
          </w:p>
        </w:tc>
        <w:tc>
          <w:tcPr>
            <w:tcW w:w="1454"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EC5557" w:rsidRDefault="00EC5557" w:rsidP="00AA6F9A">
            <w:pPr>
              <w:jc w:val="center"/>
              <w:rPr>
                <w:rFonts w:ascii="Arial" w:hAnsi="Arial" w:cs="Arial"/>
                <w:color w:val="000000"/>
                <w:sz w:val="21"/>
                <w:szCs w:val="21"/>
              </w:rPr>
            </w:pPr>
            <w:r>
              <w:rPr>
                <w:rFonts w:ascii="Arial" w:hAnsi="Arial" w:cs="Arial"/>
                <w:color w:val="000000"/>
                <w:sz w:val="21"/>
                <w:szCs w:val="21"/>
              </w:rPr>
              <w:t>160</w:t>
            </w:r>
          </w:p>
        </w:tc>
        <w:tc>
          <w:tcPr>
            <w:tcW w:w="1108" w:type="dxa"/>
            <w:tcBorders>
              <w:top w:val="single" w:sz="4" w:space="0" w:color="auto"/>
              <w:left w:val="single" w:sz="4" w:space="0" w:color="auto"/>
              <w:bottom w:val="single" w:sz="4" w:space="0" w:color="auto"/>
              <w:right w:val="single" w:sz="4" w:space="0" w:color="auto"/>
            </w:tcBorders>
            <w:vAlign w:val="center"/>
          </w:tcPr>
          <w:p w:rsidR="00EC5557" w:rsidRDefault="00EC5557">
            <w:pPr>
              <w:jc w:val="center"/>
              <w:rPr>
                <w:rFonts w:ascii="Arial" w:hAnsi="Arial" w:cs="Arial"/>
                <w:color w:val="000000"/>
                <w:sz w:val="21"/>
                <w:szCs w:val="21"/>
              </w:rPr>
            </w:pPr>
            <w:r>
              <w:rPr>
                <w:rFonts w:ascii="Arial" w:hAnsi="Arial" w:cs="Arial"/>
                <w:color w:val="000000"/>
                <w:sz w:val="21"/>
                <w:szCs w:val="21"/>
              </w:rPr>
              <w:t>litr</w:t>
            </w:r>
          </w:p>
        </w:tc>
        <w:tc>
          <w:tcPr>
            <w:tcW w:w="1616"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r>
      <w:tr w:rsidR="00EC5557" w:rsidRPr="00266B11" w:rsidTr="00AA6F9A">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EC5557" w:rsidRPr="000B381C" w:rsidRDefault="00EC5557" w:rsidP="00AA6F9A">
            <w:pPr>
              <w:suppressAutoHyphens/>
              <w:spacing w:after="0" w:line="240" w:lineRule="auto"/>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tc>
        <w:tc>
          <w:tcPr>
            <w:tcW w:w="113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EC5557" w:rsidRPr="00266B11" w:rsidRDefault="00EC5557" w:rsidP="00AA6F9A">
            <w:pPr>
              <w:suppressAutoHyphens/>
              <w:spacing w:after="0" w:line="240" w:lineRule="auto"/>
              <w:rPr>
                <w:rFonts w:ascii="Tahoma" w:eastAsia="Times New Roman" w:hAnsi="Tahoma" w:cs="Tahoma"/>
                <w:sz w:val="16"/>
                <w:szCs w:val="16"/>
                <w:lang w:eastAsia="pl-PL"/>
              </w:rPr>
            </w:pPr>
          </w:p>
        </w:tc>
      </w:tr>
    </w:tbl>
    <w:p w:rsidR="00EC5557" w:rsidRPr="00266B11" w:rsidRDefault="00EC5557" w:rsidP="00EC5557">
      <w:pPr>
        <w:suppressAutoHyphens/>
        <w:spacing w:after="0" w:line="240" w:lineRule="auto"/>
        <w:jc w:val="both"/>
        <w:rPr>
          <w:rFonts w:ascii="Tahoma" w:eastAsia="Times New Roman" w:hAnsi="Tahoma" w:cs="Tahoma"/>
          <w:b/>
          <w:bCs/>
          <w:sz w:val="16"/>
          <w:szCs w:val="20"/>
          <w:lang w:eastAsia="pl-PL"/>
        </w:rPr>
      </w:pPr>
    </w:p>
    <w:p w:rsidR="00EC5557" w:rsidRPr="00266B11" w:rsidRDefault="00EC5557" w:rsidP="00EC5557">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EC5557" w:rsidRPr="00266B11" w:rsidRDefault="00EC5557" w:rsidP="00EC5557">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EC5557" w:rsidRPr="00266B11" w:rsidRDefault="00EC5557" w:rsidP="00EC5557">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EC5557" w:rsidRPr="00266B11" w:rsidRDefault="00EC5557" w:rsidP="00EC5557">
      <w:pPr>
        <w:suppressAutoHyphens/>
        <w:spacing w:after="0" w:line="240" w:lineRule="auto"/>
        <w:jc w:val="both"/>
        <w:rPr>
          <w:rFonts w:ascii="Tahoma" w:eastAsia="Times New Roman" w:hAnsi="Tahoma" w:cs="Tahoma"/>
          <w:sz w:val="20"/>
          <w:szCs w:val="24"/>
          <w:lang w:eastAsia="pl-PL"/>
        </w:rPr>
      </w:pPr>
    </w:p>
    <w:p w:rsidR="00EC5557" w:rsidRDefault="00EC5557" w:rsidP="00EC5557">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FF16D1" w:rsidRPr="00244209" w:rsidRDefault="00FF16D1" w:rsidP="00FF16D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FF16D1" w:rsidRPr="00244209" w:rsidRDefault="00FF16D1" w:rsidP="00FF16D1">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4.14</w:t>
      </w:r>
    </w:p>
    <w:p w:rsidR="00FF16D1" w:rsidRPr="00266B11" w:rsidRDefault="00FF16D1" w:rsidP="00FF16D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FF16D1" w:rsidRPr="00266B11" w:rsidRDefault="00FF16D1" w:rsidP="00FF16D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FF16D1" w:rsidRPr="00266B11" w:rsidRDefault="00FF16D1" w:rsidP="00FF16D1">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FF16D1" w:rsidRDefault="00FF16D1" w:rsidP="00FF16D1">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FF16D1" w:rsidRPr="00FF16D1" w:rsidRDefault="00FF16D1" w:rsidP="00FF16D1">
      <w:pPr>
        <w:spacing w:after="0" w:line="240" w:lineRule="auto"/>
        <w:jc w:val="center"/>
        <w:rPr>
          <w:rFonts w:ascii="Arial" w:eastAsia="Times New Roman" w:hAnsi="Arial" w:cs="Arial"/>
          <w:b/>
          <w:bCs/>
          <w:color w:val="000000"/>
          <w:sz w:val="20"/>
          <w:szCs w:val="20"/>
          <w:lang w:eastAsia="pl-PL"/>
        </w:rPr>
      </w:pPr>
      <w:r w:rsidRPr="00FF16D1">
        <w:rPr>
          <w:rFonts w:ascii="Arial" w:eastAsia="Times New Roman" w:hAnsi="Arial" w:cs="Arial"/>
          <w:b/>
          <w:bCs/>
          <w:color w:val="000000"/>
          <w:sz w:val="20"/>
          <w:szCs w:val="20"/>
          <w:lang w:eastAsia="pl-PL"/>
        </w:rPr>
        <w:t>Część 14 – Preparaty aldehydowe do endoskopów</w:t>
      </w:r>
    </w:p>
    <w:p w:rsidR="00FF16D1" w:rsidRPr="00266B11" w:rsidRDefault="00FF16D1" w:rsidP="00FF16D1">
      <w:pPr>
        <w:suppressAutoHyphens/>
        <w:spacing w:after="0" w:line="240" w:lineRule="auto"/>
        <w:ind w:firstLine="360"/>
        <w:jc w:val="center"/>
        <w:rPr>
          <w:rFonts w:ascii="Tahoma" w:eastAsia="Times New Roman" w:hAnsi="Tahoma" w:cs="Tahoma"/>
          <w:sz w:val="20"/>
          <w:szCs w:val="24"/>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FF16D1" w:rsidRPr="00266B11" w:rsidTr="000E3391">
        <w:trPr>
          <w:trHeight w:val="1171"/>
        </w:trPr>
        <w:tc>
          <w:tcPr>
            <w:tcW w:w="484" w:type="dxa"/>
            <w:tcBorders>
              <w:top w:val="single" w:sz="4" w:space="0" w:color="auto"/>
              <w:left w:val="single" w:sz="4" w:space="0" w:color="auto"/>
              <w:bottom w:val="single" w:sz="4" w:space="0" w:color="auto"/>
              <w:right w:val="single" w:sz="4" w:space="0" w:color="auto"/>
            </w:tcBorders>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p>
          <w:p w:rsidR="00FF16D1" w:rsidRPr="00266B11" w:rsidRDefault="00FF16D1" w:rsidP="00AA6F9A">
            <w:pPr>
              <w:suppressAutoHyphens/>
              <w:spacing w:after="0" w:line="240" w:lineRule="auto"/>
              <w:jc w:val="center"/>
              <w:rPr>
                <w:rFonts w:ascii="Tahoma" w:eastAsia="Times New Roman" w:hAnsi="Tahoma" w:cs="Tahoma"/>
                <w:bCs/>
                <w:sz w:val="16"/>
                <w:szCs w:val="16"/>
                <w:lang w:eastAsia="pl-PL"/>
              </w:rPr>
            </w:pPr>
          </w:p>
        </w:tc>
      </w:tr>
      <w:tr w:rsidR="00FF16D1" w:rsidRPr="00266B11" w:rsidTr="000E3391">
        <w:trPr>
          <w:trHeight w:hRule="exact" w:val="204"/>
        </w:trPr>
        <w:tc>
          <w:tcPr>
            <w:tcW w:w="484"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0E3391" w:rsidRPr="00266B11" w:rsidTr="000E3391">
        <w:trPr>
          <w:trHeight w:val="819"/>
        </w:trPr>
        <w:tc>
          <w:tcPr>
            <w:tcW w:w="484" w:type="dxa"/>
            <w:tcBorders>
              <w:top w:val="single" w:sz="4" w:space="0" w:color="auto"/>
              <w:left w:val="single" w:sz="4" w:space="0" w:color="auto"/>
              <w:bottom w:val="single" w:sz="4" w:space="0" w:color="auto"/>
              <w:right w:val="single" w:sz="4" w:space="0" w:color="auto"/>
            </w:tcBorders>
            <w:hideMark/>
          </w:tcPr>
          <w:p w:rsidR="000E3391" w:rsidRPr="00266B11" w:rsidRDefault="000E3391"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0E3391" w:rsidRPr="00FF16D1" w:rsidRDefault="000E3391" w:rsidP="000E3391">
            <w:pPr>
              <w:spacing w:after="0"/>
              <w:jc w:val="both"/>
              <w:rPr>
                <w:rFonts w:ascii="Tahoma" w:hAnsi="Tahoma" w:cs="Tahoma"/>
                <w:color w:val="000000"/>
                <w:sz w:val="16"/>
                <w:szCs w:val="16"/>
              </w:rPr>
            </w:pPr>
            <w:r w:rsidRPr="00FF16D1">
              <w:rPr>
                <w:rFonts w:ascii="Tahoma" w:hAnsi="Tahoma" w:cs="Tahoma"/>
                <w:color w:val="000000"/>
                <w:sz w:val="16"/>
                <w:szCs w:val="16"/>
              </w:rPr>
              <w:t xml:space="preserve"> Preparat do dezynfekcja endoskopów, zawierający na bazie aldehydu </w:t>
            </w:r>
            <w:proofErr w:type="spellStart"/>
            <w:r w:rsidRPr="00FF16D1">
              <w:rPr>
                <w:rFonts w:ascii="Tahoma" w:hAnsi="Tahoma" w:cs="Tahoma"/>
                <w:color w:val="000000"/>
                <w:sz w:val="16"/>
                <w:szCs w:val="16"/>
              </w:rPr>
              <w:t>ortoftalowego</w:t>
            </w:r>
            <w:proofErr w:type="spellEnd"/>
            <w:r w:rsidRPr="00FF16D1">
              <w:rPr>
                <w:rFonts w:ascii="Tahoma" w:hAnsi="Tahoma" w:cs="Tahoma"/>
                <w:color w:val="000000"/>
                <w:sz w:val="16"/>
                <w:szCs w:val="16"/>
              </w:rPr>
              <w:t xml:space="preserve">, zachowujący aktywność 14 dni z możliwością kontroli aktywności preparatu paskami testowymi; posiadający znak CE; zakres działania - B, </w:t>
            </w:r>
            <w:proofErr w:type="spellStart"/>
            <w:r w:rsidRPr="00FF16D1">
              <w:rPr>
                <w:rFonts w:ascii="Tahoma" w:hAnsi="Tahoma" w:cs="Tahoma"/>
                <w:color w:val="000000"/>
                <w:sz w:val="16"/>
                <w:szCs w:val="16"/>
              </w:rPr>
              <w:t>Tbc</w:t>
            </w:r>
            <w:proofErr w:type="spellEnd"/>
            <w:r w:rsidRPr="00FF16D1">
              <w:rPr>
                <w:rFonts w:ascii="Tahoma" w:hAnsi="Tahoma" w:cs="Tahoma"/>
                <w:color w:val="000000"/>
                <w:sz w:val="16"/>
                <w:szCs w:val="16"/>
              </w:rPr>
              <w:t>, F, V (</w:t>
            </w:r>
            <w:proofErr w:type="spellStart"/>
            <w:r w:rsidRPr="00FF16D1">
              <w:rPr>
                <w:rFonts w:ascii="Tahoma" w:hAnsi="Tahoma" w:cs="Tahoma"/>
                <w:color w:val="000000"/>
                <w:sz w:val="16"/>
                <w:szCs w:val="16"/>
              </w:rPr>
              <w:t>adeno</w:t>
            </w:r>
            <w:proofErr w:type="spellEnd"/>
            <w:r w:rsidRPr="00FF16D1">
              <w:rPr>
                <w:rFonts w:ascii="Tahoma" w:hAnsi="Tahoma" w:cs="Tahoma"/>
                <w:color w:val="000000"/>
                <w:sz w:val="16"/>
                <w:szCs w:val="16"/>
              </w:rPr>
              <w:t xml:space="preserve">, polio) w czasie do 10 min; działanie </w:t>
            </w:r>
            <w:proofErr w:type="spellStart"/>
            <w:r w:rsidRPr="00FF16D1">
              <w:rPr>
                <w:rFonts w:ascii="Tahoma" w:hAnsi="Tahoma" w:cs="Tahoma"/>
                <w:color w:val="000000"/>
                <w:sz w:val="16"/>
                <w:szCs w:val="16"/>
              </w:rPr>
              <w:t>sporobójcze</w:t>
            </w:r>
            <w:proofErr w:type="spellEnd"/>
            <w:r w:rsidRPr="00FF16D1">
              <w:rPr>
                <w:rFonts w:ascii="Tahoma" w:hAnsi="Tahoma" w:cs="Tahoma"/>
                <w:color w:val="000000"/>
                <w:sz w:val="16"/>
                <w:szCs w:val="16"/>
              </w:rPr>
              <w:t xml:space="preserve"> do 30 minut. Paski testowe do kontroli aktywności roztworu. Opakowanie</w:t>
            </w:r>
            <w:r w:rsidR="009D6B0B">
              <w:rPr>
                <w:rFonts w:ascii="Tahoma" w:hAnsi="Tahoma" w:cs="Tahoma"/>
                <w:color w:val="000000"/>
                <w:sz w:val="16"/>
                <w:szCs w:val="16"/>
              </w:rPr>
              <w:t xml:space="preserve"> do</w:t>
            </w:r>
            <w:r w:rsidRPr="00FF16D1">
              <w:rPr>
                <w:rFonts w:ascii="Tahoma" w:hAnsi="Tahoma" w:cs="Tahoma"/>
                <w:color w:val="000000"/>
                <w:sz w:val="16"/>
                <w:szCs w:val="16"/>
              </w:rPr>
              <w:t xml:space="preserve"> 5l.</w:t>
            </w:r>
          </w:p>
        </w:tc>
        <w:tc>
          <w:tcPr>
            <w:tcW w:w="1454"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0E3391" w:rsidRPr="000E3391" w:rsidRDefault="000E3391" w:rsidP="000E3391">
            <w:pPr>
              <w:jc w:val="center"/>
              <w:rPr>
                <w:rFonts w:ascii="Tahoma" w:hAnsi="Tahoma" w:cs="Tahoma"/>
                <w:color w:val="000000"/>
                <w:sz w:val="20"/>
                <w:szCs w:val="20"/>
              </w:rPr>
            </w:pPr>
            <w:r w:rsidRPr="000E3391">
              <w:rPr>
                <w:rFonts w:ascii="Tahoma" w:hAnsi="Tahoma" w:cs="Tahoma"/>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0E3391" w:rsidRPr="000E3391" w:rsidRDefault="000E3391" w:rsidP="000E3391">
            <w:pPr>
              <w:jc w:val="center"/>
              <w:rPr>
                <w:rFonts w:ascii="Tahoma" w:hAnsi="Tahoma" w:cs="Tahoma"/>
                <w:color w:val="000000"/>
                <w:sz w:val="20"/>
                <w:szCs w:val="20"/>
              </w:rPr>
            </w:pPr>
            <w:r w:rsidRPr="000E3391">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r>
      <w:tr w:rsidR="000E3391" w:rsidRPr="00266B11" w:rsidTr="000E3391">
        <w:trPr>
          <w:trHeight w:val="2238"/>
        </w:trPr>
        <w:tc>
          <w:tcPr>
            <w:tcW w:w="484"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vAlign w:val="center"/>
          </w:tcPr>
          <w:p w:rsidR="00034DC2" w:rsidRDefault="00034DC2" w:rsidP="000E3391">
            <w:pPr>
              <w:spacing w:after="0"/>
              <w:jc w:val="both"/>
              <w:rPr>
                <w:rFonts w:ascii="Tahoma" w:hAnsi="Tahoma" w:cs="Tahoma"/>
                <w:color w:val="000000"/>
                <w:sz w:val="16"/>
                <w:szCs w:val="16"/>
              </w:rPr>
            </w:pPr>
          </w:p>
          <w:p w:rsidR="00034DC2" w:rsidRDefault="000E3391" w:rsidP="000E3391">
            <w:pPr>
              <w:spacing w:after="0"/>
              <w:jc w:val="both"/>
              <w:rPr>
                <w:rFonts w:ascii="Tahoma" w:hAnsi="Tahoma" w:cs="Tahoma"/>
                <w:color w:val="000000"/>
                <w:sz w:val="16"/>
                <w:szCs w:val="16"/>
              </w:rPr>
            </w:pPr>
            <w:r w:rsidRPr="00FF16D1">
              <w:rPr>
                <w:rFonts w:ascii="Tahoma" w:hAnsi="Tahoma" w:cs="Tahoma"/>
                <w:color w:val="000000"/>
                <w:sz w:val="16"/>
                <w:szCs w:val="16"/>
              </w:rPr>
              <w:t xml:space="preserve">Środek do dezynfekcji wysokiego stopnia narzędzi </w:t>
            </w:r>
            <w:proofErr w:type="spellStart"/>
            <w:r w:rsidRPr="00FF16D1">
              <w:rPr>
                <w:rFonts w:ascii="Tahoma" w:hAnsi="Tahoma" w:cs="Tahoma"/>
                <w:color w:val="000000"/>
                <w:sz w:val="16"/>
                <w:szCs w:val="16"/>
              </w:rPr>
              <w:t>termolabilnych</w:t>
            </w:r>
            <w:proofErr w:type="spellEnd"/>
            <w:r w:rsidRPr="00FF16D1">
              <w:rPr>
                <w:rFonts w:ascii="Tahoma" w:hAnsi="Tahoma" w:cs="Tahoma"/>
                <w:color w:val="000000"/>
                <w:sz w:val="16"/>
                <w:szCs w:val="16"/>
              </w:rPr>
              <w:t xml:space="preserve">, endoskopów sztywnych i giętkich oraz sprzętu endoskopowego. Środek do wielokrotnego stosowania (przez minimum 14 dni). Preparat zawierający aldehyd </w:t>
            </w:r>
            <w:proofErr w:type="spellStart"/>
            <w:r w:rsidRPr="00FF16D1">
              <w:rPr>
                <w:rFonts w:ascii="Tahoma" w:hAnsi="Tahoma" w:cs="Tahoma"/>
                <w:color w:val="000000"/>
                <w:sz w:val="16"/>
                <w:szCs w:val="16"/>
              </w:rPr>
              <w:t>glutarowy</w:t>
            </w:r>
            <w:proofErr w:type="spellEnd"/>
            <w:r w:rsidRPr="00FF16D1">
              <w:rPr>
                <w:rFonts w:ascii="Tahoma" w:hAnsi="Tahoma" w:cs="Tahoma"/>
                <w:color w:val="000000"/>
                <w:sz w:val="16"/>
                <w:szCs w:val="16"/>
              </w:rPr>
              <w:t xml:space="preserve">, bez zawartości fenoli i formaldehydu. Spektrum działania: B, </w:t>
            </w:r>
            <w:proofErr w:type="spellStart"/>
            <w:r w:rsidRPr="00FF16D1">
              <w:rPr>
                <w:rFonts w:ascii="Tahoma" w:hAnsi="Tahoma" w:cs="Tahoma"/>
                <w:color w:val="000000"/>
                <w:sz w:val="16"/>
                <w:szCs w:val="16"/>
              </w:rPr>
              <w:t>V,F,Tbc</w:t>
            </w:r>
            <w:proofErr w:type="spellEnd"/>
            <w:r w:rsidRPr="00FF16D1">
              <w:rPr>
                <w:rFonts w:ascii="Tahoma" w:hAnsi="Tahoma" w:cs="Tahoma"/>
                <w:color w:val="000000"/>
                <w:sz w:val="16"/>
                <w:szCs w:val="16"/>
              </w:rPr>
              <w:t xml:space="preserve">- do 20 minut. Działanie </w:t>
            </w:r>
            <w:proofErr w:type="spellStart"/>
            <w:r w:rsidRPr="00FF16D1">
              <w:rPr>
                <w:rFonts w:ascii="Tahoma" w:hAnsi="Tahoma" w:cs="Tahoma"/>
                <w:color w:val="000000"/>
                <w:sz w:val="16"/>
                <w:szCs w:val="16"/>
              </w:rPr>
              <w:t>sporobójcze</w:t>
            </w:r>
            <w:proofErr w:type="spellEnd"/>
            <w:r w:rsidRPr="00FF16D1">
              <w:rPr>
                <w:rFonts w:ascii="Tahoma" w:hAnsi="Tahoma" w:cs="Tahoma"/>
                <w:color w:val="000000"/>
                <w:sz w:val="16"/>
                <w:szCs w:val="16"/>
              </w:rPr>
              <w:t xml:space="preserve">- do 10 godzin. Paski testowe do kontroli skuteczności preparatu wliczone w cenę w  ilości minimum 15 pasków na 1 kanister preparatu. </w:t>
            </w:r>
            <w:r w:rsidR="009D6B0B">
              <w:rPr>
                <w:rFonts w:ascii="Tahoma" w:hAnsi="Tahoma" w:cs="Tahoma"/>
                <w:color w:val="000000"/>
                <w:sz w:val="16"/>
                <w:szCs w:val="16"/>
              </w:rPr>
              <w:t>Opakowanie do 5l</w:t>
            </w:r>
          </w:p>
          <w:p w:rsidR="00034DC2" w:rsidRDefault="00034DC2" w:rsidP="000E3391">
            <w:pPr>
              <w:spacing w:after="0"/>
              <w:jc w:val="both"/>
              <w:rPr>
                <w:rFonts w:ascii="Tahoma" w:hAnsi="Tahoma" w:cs="Tahoma"/>
                <w:color w:val="000000"/>
                <w:sz w:val="16"/>
                <w:szCs w:val="16"/>
              </w:rPr>
            </w:pPr>
          </w:p>
          <w:p w:rsidR="00034DC2" w:rsidRPr="00034DC2" w:rsidRDefault="00034DC2" w:rsidP="000E3391">
            <w:pPr>
              <w:spacing w:after="0"/>
              <w:jc w:val="both"/>
              <w:rPr>
                <w:rFonts w:ascii="Tahoma" w:hAnsi="Tahoma" w:cs="Tahoma"/>
                <w:color w:val="FF0000"/>
                <w:sz w:val="24"/>
                <w:szCs w:val="24"/>
              </w:rPr>
            </w:pPr>
          </w:p>
          <w:p w:rsidR="000E3391" w:rsidRPr="00FF16D1" w:rsidRDefault="000E3391" w:rsidP="000E3391">
            <w:pPr>
              <w:spacing w:after="0"/>
              <w:jc w:val="both"/>
              <w:rPr>
                <w:rFonts w:ascii="Tahoma" w:hAnsi="Tahoma" w:cs="Tahoma"/>
                <w:color w:val="000000"/>
                <w:sz w:val="16"/>
                <w:szCs w:val="16"/>
              </w:rPr>
            </w:pPr>
          </w:p>
        </w:tc>
        <w:tc>
          <w:tcPr>
            <w:tcW w:w="1454"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0E3391" w:rsidRPr="000E3391" w:rsidRDefault="000E3391" w:rsidP="000E3391">
            <w:pPr>
              <w:jc w:val="center"/>
              <w:rPr>
                <w:rFonts w:ascii="Tahoma" w:hAnsi="Tahoma" w:cs="Tahoma"/>
                <w:color w:val="000000"/>
                <w:sz w:val="20"/>
                <w:szCs w:val="20"/>
              </w:rPr>
            </w:pPr>
            <w:r w:rsidRPr="000E3391">
              <w:rPr>
                <w:rFonts w:ascii="Tahoma" w:hAnsi="Tahoma" w:cs="Tahoma"/>
                <w:color w:val="000000"/>
                <w:sz w:val="20"/>
                <w:szCs w:val="20"/>
              </w:rPr>
              <w:t>110</w:t>
            </w:r>
          </w:p>
        </w:tc>
        <w:tc>
          <w:tcPr>
            <w:tcW w:w="1276" w:type="dxa"/>
            <w:tcBorders>
              <w:top w:val="single" w:sz="4" w:space="0" w:color="auto"/>
              <w:left w:val="single" w:sz="4" w:space="0" w:color="auto"/>
              <w:bottom w:val="single" w:sz="4" w:space="0" w:color="auto"/>
              <w:right w:val="single" w:sz="4" w:space="0" w:color="auto"/>
            </w:tcBorders>
          </w:tcPr>
          <w:p w:rsidR="000E3391" w:rsidRPr="000E3391" w:rsidRDefault="000E3391" w:rsidP="000E3391">
            <w:pPr>
              <w:jc w:val="center"/>
              <w:rPr>
                <w:rFonts w:ascii="Tahoma" w:hAnsi="Tahoma" w:cs="Tahoma"/>
                <w:color w:val="000000"/>
                <w:sz w:val="20"/>
                <w:szCs w:val="20"/>
              </w:rPr>
            </w:pPr>
            <w:r w:rsidRPr="000E3391">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0E3391" w:rsidRPr="00266B11" w:rsidRDefault="000E3391" w:rsidP="00AA6F9A">
            <w:pPr>
              <w:suppressAutoHyphens/>
              <w:spacing w:after="0" w:line="240" w:lineRule="auto"/>
              <w:rPr>
                <w:rFonts w:ascii="Tahoma" w:eastAsia="Times New Roman" w:hAnsi="Tahoma" w:cs="Tahoma"/>
                <w:sz w:val="16"/>
                <w:szCs w:val="16"/>
                <w:lang w:eastAsia="pl-PL"/>
              </w:rPr>
            </w:pPr>
          </w:p>
        </w:tc>
      </w:tr>
      <w:tr w:rsidR="00FF16D1" w:rsidRPr="00266B11" w:rsidTr="00AA6F9A">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FF16D1" w:rsidRPr="000B381C" w:rsidRDefault="00FF16D1" w:rsidP="00AA6F9A">
            <w:pPr>
              <w:suppressAutoHyphens/>
              <w:spacing w:after="0" w:line="240" w:lineRule="auto"/>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tc>
        <w:tc>
          <w:tcPr>
            <w:tcW w:w="1132"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FF16D1" w:rsidRPr="00266B11" w:rsidRDefault="00FF16D1" w:rsidP="00AA6F9A">
            <w:pPr>
              <w:suppressAutoHyphens/>
              <w:spacing w:after="0" w:line="240" w:lineRule="auto"/>
              <w:rPr>
                <w:rFonts w:ascii="Tahoma" w:eastAsia="Times New Roman" w:hAnsi="Tahoma" w:cs="Tahoma"/>
                <w:sz w:val="16"/>
                <w:szCs w:val="16"/>
                <w:lang w:eastAsia="pl-PL"/>
              </w:rPr>
            </w:pPr>
          </w:p>
        </w:tc>
      </w:tr>
    </w:tbl>
    <w:p w:rsidR="00FF16D1" w:rsidRPr="00266B11" w:rsidRDefault="00FF16D1" w:rsidP="00FF16D1">
      <w:pPr>
        <w:suppressAutoHyphens/>
        <w:spacing w:after="0" w:line="240" w:lineRule="auto"/>
        <w:jc w:val="both"/>
        <w:rPr>
          <w:rFonts w:ascii="Tahoma" w:eastAsia="Times New Roman" w:hAnsi="Tahoma" w:cs="Tahoma"/>
          <w:b/>
          <w:bCs/>
          <w:sz w:val="16"/>
          <w:szCs w:val="20"/>
          <w:lang w:eastAsia="pl-PL"/>
        </w:rPr>
      </w:pPr>
    </w:p>
    <w:p w:rsidR="00FF16D1" w:rsidRPr="00266B11" w:rsidRDefault="00FF16D1" w:rsidP="00FF16D1">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FF16D1" w:rsidRPr="00266B11" w:rsidRDefault="00FF16D1" w:rsidP="00FF16D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FF16D1" w:rsidRPr="00266B11" w:rsidRDefault="00FF16D1" w:rsidP="00FF16D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FF16D1" w:rsidRPr="00266B11" w:rsidRDefault="00FF16D1" w:rsidP="00FF16D1">
      <w:pPr>
        <w:suppressAutoHyphens/>
        <w:spacing w:after="0" w:line="240" w:lineRule="auto"/>
        <w:jc w:val="both"/>
        <w:rPr>
          <w:rFonts w:ascii="Tahoma" w:eastAsia="Times New Roman" w:hAnsi="Tahoma" w:cs="Tahoma"/>
          <w:sz w:val="20"/>
          <w:szCs w:val="24"/>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Pr="00244209" w:rsidRDefault="000E3391" w:rsidP="000E3391">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0E3391" w:rsidRPr="00244209" w:rsidRDefault="000E3391" w:rsidP="000E3391">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4.15</w:t>
      </w:r>
    </w:p>
    <w:p w:rsidR="000E3391" w:rsidRPr="00266B11" w:rsidRDefault="000E3391" w:rsidP="000E339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0E3391" w:rsidRPr="00266B11" w:rsidRDefault="000E3391" w:rsidP="000E3391">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0E3391" w:rsidRPr="00266B11" w:rsidRDefault="000E3391" w:rsidP="000E3391">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0E3391" w:rsidRDefault="000E3391" w:rsidP="000E3391">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0E3391" w:rsidRPr="000E3391" w:rsidRDefault="000E3391" w:rsidP="000E3391">
      <w:pPr>
        <w:spacing w:after="0" w:line="240" w:lineRule="auto"/>
        <w:jc w:val="center"/>
        <w:rPr>
          <w:rFonts w:ascii="Tahoma" w:eastAsia="Times New Roman" w:hAnsi="Tahoma" w:cs="Tahoma"/>
          <w:b/>
          <w:bCs/>
          <w:color w:val="000000"/>
          <w:sz w:val="20"/>
          <w:szCs w:val="20"/>
          <w:lang w:eastAsia="pl-PL"/>
        </w:rPr>
      </w:pPr>
      <w:r w:rsidRPr="000E3391">
        <w:rPr>
          <w:rFonts w:ascii="Tahoma" w:eastAsia="Times New Roman" w:hAnsi="Tahoma" w:cs="Tahoma"/>
          <w:b/>
          <w:bCs/>
          <w:color w:val="000000"/>
          <w:sz w:val="20"/>
          <w:szCs w:val="20"/>
          <w:lang w:eastAsia="pl-PL"/>
        </w:rPr>
        <w:t>Część 15 – Suche chusty</w:t>
      </w:r>
    </w:p>
    <w:p w:rsidR="000E3391" w:rsidRDefault="000E3391" w:rsidP="000E3391">
      <w:pPr>
        <w:suppressAutoHyphens/>
        <w:spacing w:after="0" w:line="240" w:lineRule="auto"/>
        <w:ind w:firstLine="360"/>
        <w:jc w:val="center"/>
        <w:rPr>
          <w:rFonts w:ascii="Tahoma" w:eastAsia="Times New Roman" w:hAnsi="Tahoma" w:cs="Tahoma"/>
          <w:b/>
          <w:bCs/>
          <w:sz w:val="20"/>
          <w:szCs w:val="24"/>
          <w:lang w:eastAsia="pl-PL"/>
        </w:rPr>
      </w:pPr>
    </w:p>
    <w:tbl>
      <w:tblPr>
        <w:tblW w:w="1587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5008"/>
        <w:gridCol w:w="1454"/>
        <w:gridCol w:w="992"/>
        <w:gridCol w:w="709"/>
        <w:gridCol w:w="992"/>
        <w:gridCol w:w="1276"/>
        <w:gridCol w:w="1176"/>
        <w:gridCol w:w="1417"/>
        <w:gridCol w:w="1276"/>
        <w:gridCol w:w="1197"/>
      </w:tblGrid>
      <w:tr w:rsidR="007805A6" w:rsidRPr="00266B11" w:rsidTr="00810F38">
        <w:trPr>
          <w:trHeight w:val="1171"/>
        </w:trPr>
        <w:tc>
          <w:tcPr>
            <w:tcW w:w="380" w:type="dxa"/>
            <w:tcBorders>
              <w:top w:val="single" w:sz="4" w:space="0" w:color="auto"/>
              <w:left w:val="single" w:sz="4" w:space="0" w:color="auto"/>
              <w:bottom w:val="single" w:sz="4" w:space="0" w:color="auto"/>
              <w:right w:val="single" w:sz="4" w:space="0" w:color="auto"/>
            </w:tcBorders>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p>
        </w:tc>
        <w:tc>
          <w:tcPr>
            <w:tcW w:w="709" w:type="dxa"/>
            <w:tcBorders>
              <w:top w:val="single" w:sz="4" w:space="0" w:color="auto"/>
              <w:left w:val="single" w:sz="4" w:space="0" w:color="auto"/>
              <w:bottom w:val="single" w:sz="4" w:space="0" w:color="auto"/>
              <w:right w:val="single" w:sz="4" w:space="0" w:color="auto"/>
            </w:tcBorders>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992"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Ilość               </w:t>
            </w:r>
            <w:r>
              <w:rPr>
                <w:rFonts w:ascii="Tahoma" w:eastAsia="Times New Roman" w:hAnsi="Tahoma" w:cs="Tahoma"/>
                <w:bCs/>
                <w:sz w:val="16"/>
                <w:szCs w:val="16"/>
                <w:lang w:eastAsia="pl-PL"/>
              </w:rPr>
              <w:t xml:space="preserve">            </w:t>
            </w:r>
            <w:r w:rsidRPr="00266B11">
              <w:rPr>
                <w:rFonts w:ascii="Tahoma" w:eastAsia="Times New Roman" w:hAnsi="Tahoma" w:cs="Tahoma"/>
                <w:bCs/>
                <w:sz w:val="16"/>
                <w:szCs w:val="16"/>
                <w:lang w:eastAsia="pl-PL"/>
              </w:rPr>
              <w:t xml:space="preserve">w opakowaniu </w:t>
            </w:r>
          </w:p>
        </w:tc>
        <w:tc>
          <w:tcPr>
            <w:tcW w:w="1276"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Ilość opakowań</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176"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Cena jedn. netto                        za opakowanie</w:t>
            </w:r>
            <w:r>
              <w:rPr>
                <w:rFonts w:ascii="Tahoma" w:eastAsia="Times New Roman" w:hAnsi="Tahoma" w:cs="Tahoma"/>
                <w:bCs/>
                <w:sz w:val="16"/>
                <w:szCs w:val="16"/>
                <w:lang w:eastAsia="pl-PL"/>
              </w:rPr>
              <w:t xml:space="preserve"> z poz. 1</w:t>
            </w:r>
            <w:r w:rsidRPr="00266B11">
              <w:rPr>
                <w:rFonts w:ascii="Tahoma" w:eastAsia="Times New Roman" w:hAnsi="Tahoma" w:cs="Tahoma"/>
                <w:bCs/>
                <w:sz w:val="16"/>
                <w:szCs w:val="16"/>
                <w:lang w:eastAsia="pl-PL"/>
              </w:rPr>
              <w:t xml:space="preserve"> </w:t>
            </w:r>
            <w:r>
              <w:rPr>
                <w:rFonts w:ascii="Tahoma" w:eastAsia="Times New Roman" w:hAnsi="Tahoma" w:cs="Tahoma"/>
                <w:bCs/>
                <w:sz w:val="16"/>
                <w:szCs w:val="16"/>
                <w:lang w:eastAsia="pl-PL"/>
              </w:rPr>
              <w:t xml:space="preserve">i sztukę z poz. 2 </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p>
          <w:p w:rsidR="007805A6" w:rsidRPr="00266B11" w:rsidRDefault="007805A6" w:rsidP="000318A2">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sidR="000318A2">
              <w:rPr>
                <w:rFonts w:ascii="Tahoma" w:eastAsia="Times New Roman" w:hAnsi="Tahoma" w:cs="Tahoma"/>
                <w:bCs/>
                <w:sz w:val="16"/>
                <w:szCs w:val="16"/>
                <w:lang w:eastAsia="pl-PL"/>
              </w:rPr>
              <w:t>7x8</w:t>
            </w:r>
          </w:p>
        </w:tc>
        <w:tc>
          <w:tcPr>
            <w:tcW w:w="1276" w:type="dxa"/>
            <w:tcBorders>
              <w:top w:val="single" w:sz="4" w:space="0" w:color="auto"/>
              <w:left w:val="single" w:sz="4" w:space="0" w:color="auto"/>
              <w:bottom w:val="single" w:sz="4" w:space="0" w:color="auto"/>
              <w:right w:val="single" w:sz="4" w:space="0" w:color="auto"/>
            </w:tcBorders>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197" w:type="dxa"/>
            <w:tcBorders>
              <w:top w:val="single" w:sz="4" w:space="0" w:color="auto"/>
              <w:left w:val="single" w:sz="4" w:space="0" w:color="auto"/>
              <w:bottom w:val="single" w:sz="4" w:space="0" w:color="auto"/>
              <w:right w:val="single" w:sz="4" w:space="0" w:color="auto"/>
            </w:tcBorders>
            <w:hideMark/>
          </w:tcPr>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p>
          <w:p w:rsidR="007805A6" w:rsidRPr="00266B11" w:rsidRDefault="007805A6" w:rsidP="00AA6F9A">
            <w:pPr>
              <w:suppressAutoHyphens/>
              <w:spacing w:after="0" w:line="240" w:lineRule="auto"/>
              <w:jc w:val="center"/>
              <w:rPr>
                <w:rFonts w:ascii="Tahoma" w:eastAsia="Times New Roman" w:hAnsi="Tahoma" w:cs="Tahoma"/>
                <w:bCs/>
                <w:sz w:val="16"/>
                <w:szCs w:val="16"/>
                <w:lang w:eastAsia="pl-PL"/>
              </w:rPr>
            </w:pPr>
          </w:p>
        </w:tc>
      </w:tr>
      <w:tr w:rsidR="007805A6" w:rsidRPr="00266B11" w:rsidTr="00810F38">
        <w:trPr>
          <w:trHeight w:hRule="exact" w:val="193"/>
        </w:trPr>
        <w:tc>
          <w:tcPr>
            <w:tcW w:w="380"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709"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992"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7</w:t>
            </w:r>
          </w:p>
        </w:tc>
        <w:tc>
          <w:tcPr>
            <w:tcW w:w="1176"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417"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c>
          <w:tcPr>
            <w:tcW w:w="1276"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10</w:t>
            </w:r>
          </w:p>
        </w:tc>
        <w:tc>
          <w:tcPr>
            <w:tcW w:w="1197" w:type="dxa"/>
            <w:tcBorders>
              <w:top w:val="single" w:sz="4" w:space="0" w:color="auto"/>
              <w:left w:val="single" w:sz="4" w:space="0" w:color="auto"/>
              <w:bottom w:val="single" w:sz="4" w:space="0" w:color="auto"/>
              <w:right w:val="single" w:sz="4" w:space="0" w:color="auto"/>
            </w:tcBorders>
          </w:tcPr>
          <w:p w:rsidR="007805A6" w:rsidRPr="00266B11" w:rsidRDefault="007805A6"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11</w:t>
            </w:r>
          </w:p>
        </w:tc>
      </w:tr>
      <w:tr w:rsidR="00810F38" w:rsidRPr="00266B11" w:rsidTr="007805A6">
        <w:trPr>
          <w:trHeight w:val="1556"/>
        </w:trPr>
        <w:tc>
          <w:tcPr>
            <w:tcW w:w="380" w:type="dxa"/>
            <w:tcBorders>
              <w:top w:val="single" w:sz="4" w:space="0" w:color="auto"/>
              <w:left w:val="single" w:sz="4" w:space="0" w:color="auto"/>
              <w:bottom w:val="single" w:sz="4" w:space="0" w:color="auto"/>
              <w:right w:val="single" w:sz="4" w:space="0" w:color="auto"/>
            </w:tcBorders>
            <w:hideMark/>
          </w:tcPr>
          <w:p w:rsidR="00810F38" w:rsidRPr="00266B11" w:rsidRDefault="00810F38"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810F38" w:rsidRPr="00034DC2" w:rsidRDefault="00810F38" w:rsidP="000E3391">
            <w:pPr>
              <w:rPr>
                <w:rFonts w:ascii="Tahoma" w:hAnsi="Tahoma" w:cs="Tahoma"/>
                <w:color w:val="000000"/>
                <w:sz w:val="20"/>
                <w:szCs w:val="20"/>
              </w:rPr>
            </w:pPr>
            <w:r w:rsidRPr="00034DC2">
              <w:rPr>
                <w:rFonts w:ascii="Tahoma" w:hAnsi="Tahoma" w:cs="Tahoma"/>
                <w:color w:val="000000"/>
                <w:sz w:val="20"/>
                <w:szCs w:val="20"/>
              </w:rPr>
              <w:br/>
              <w:t>Chusty suche do nasączania preparatami myjąco-dezynfekującymi. Wyrób medyczny. Włóknina o gramaturze nie mniej niż 48g/m². Chustka nie mniejsza niż 900cm². Wkłady do wiaderka – do 100 sztuk chustek.</w:t>
            </w:r>
          </w:p>
        </w:tc>
        <w:tc>
          <w:tcPr>
            <w:tcW w:w="1454"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810F38" w:rsidRPr="007805A6" w:rsidRDefault="00810F38" w:rsidP="007805A6">
            <w:pPr>
              <w:jc w:val="center"/>
              <w:rPr>
                <w:rFonts w:ascii="Tahoma" w:hAnsi="Tahoma" w:cs="Tahoma"/>
                <w:color w:val="000000"/>
                <w:sz w:val="20"/>
                <w:szCs w:val="20"/>
              </w:rPr>
            </w:pPr>
            <w:r w:rsidRPr="007805A6">
              <w:rPr>
                <w:rFonts w:ascii="Tahoma" w:hAnsi="Tahoma" w:cs="Tahoma"/>
                <w:color w:val="000000"/>
                <w:sz w:val="20"/>
                <w:szCs w:val="20"/>
              </w:rPr>
              <w:t>15000</w:t>
            </w:r>
          </w:p>
        </w:tc>
        <w:tc>
          <w:tcPr>
            <w:tcW w:w="709" w:type="dxa"/>
            <w:tcBorders>
              <w:top w:val="single" w:sz="4" w:space="0" w:color="auto"/>
              <w:left w:val="single" w:sz="4" w:space="0" w:color="auto"/>
              <w:bottom w:val="single" w:sz="4" w:space="0" w:color="auto"/>
              <w:right w:val="single" w:sz="4" w:space="0" w:color="auto"/>
            </w:tcBorders>
          </w:tcPr>
          <w:p w:rsidR="00810F38" w:rsidRPr="000E3391" w:rsidRDefault="007805A6" w:rsidP="00AA6F9A">
            <w:pPr>
              <w:jc w:val="center"/>
              <w:rPr>
                <w:rFonts w:ascii="Tahoma" w:hAnsi="Tahoma" w:cs="Tahoma"/>
                <w:color w:val="000000"/>
                <w:sz w:val="20"/>
                <w:szCs w:val="20"/>
              </w:rPr>
            </w:pPr>
            <w:proofErr w:type="spellStart"/>
            <w:r>
              <w:rPr>
                <w:rFonts w:ascii="Tahoma" w:hAnsi="Tahoma" w:cs="Tahoma"/>
                <w:color w:val="000000"/>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176"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197"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r>
      <w:tr w:rsidR="00810F38" w:rsidRPr="00266B11" w:rsidTr="007805A6">
        <w:trPr>
          <w:trHeight w:val="2238"/>
        </w:trPr>
        <w:tc>
          <w:tcPr>
            <w:tcW w:w="380"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vAlign w:val="center"/>
          </w:tcPr>
          <w:p w:rsidR="00810F38" w:rsidRPr="00034DC2" w:rsidRDefault="00810F38" w:rsidP="000E3391">
            <w:pPr>
              <w:rPr>
                <w:rFonts w:ascii="Tahoma" w:hAnsi="Tahoma" w:cs="Tahoma"/>
                <w:color w:val="000000"/>
                <w:sz w:val="20"/>
                <w:szCs w:val="20"/>
              </w:rPr>
            </w:pPr>
            <w:r w:rsidRPr="00034DC2">
              <w:rPr>
                <w:rFonts w:ascii="Tahoma" w:hAnsi="Tahoma" w:cs="Tahoma"/>
                <w:color w:val="000000"/>
                <w:sz w:val="20"/>
                <w:szCs w:val="20"/>
              </w:rPr>
              <w:t>Wiaderko na chusty opisane w poz. 1</w:t>
            </w:r>
          </w:p>
        </w:tc>
        <w:tc>
          <w:tcPr>
            <w:tcW w:w="1454"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810F38" w:rsidRPr="007805A6" w:rsidRDefault="00810F38" w:rsidP="007805A6">
            <w:pPr>
              <w:jc w:val="center"/>
              <w:rPr>
                <w:rFonts w:ascii="Tahoma" w:hAnsi="Tahoma" w:cs="Tahoma"/>
                <w:color w:val="000000"/>
                <w:sz w:val="20"/>
                <w:szCs w:val="20"/>
              </w:rPr>
            </w:pPr>
            <w:r w:rsidRPr="007805A6">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810F38" w:rsidRPr="007805A6" w:rsidRDefault="007805A6" w:rsidP="00AA6F9A">
            <w:pPr>
              <w:jc w:val="center"/>
              <w:rPr>
                <w:rFonts w:ascii="Tahoma" w:hAnsi="Tahoma" w:cs="Tahoma"/>
                <w:color w:val="000000"/>
                <w:sz w:val="20"/>
                <w:szCs w:val="20"/>
              </w:rPr>
            </w:pPr>
            <w:proofErr w:type="spellStart"/>
            <w:r w:rsidRPr="007805A6">
              <w:rPr>
                <w:rFonts w:ascii="Tahoma" w:hAnsi="Tahoma" w:cs="Tahoma"/>
                <w:color w:val="000000"/>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810F38" w:rsidRPr="007805A6" w:rsidRDefault="007805A6" w:rsidP="007805A6">
            <w:pPr>
              <w:suppressAutoHyphens/>
              <w:spacing w:after="0" w:line="240" w:lineRule="auto"/>
              <w:jc w:val="center"/>
              <w:rPr>
                <w:rFonts w:ascii="Tahoma" w:eastAsia="Times New Roman" w:hAnsi="Tahoma" w:cs="Tahoma"/>
                <w:sz w:val="20"/>
                <w:szCs w:val="20"/>
                <w:lang w:eastAsia="pl-PL"/>
              </w:rPr>
            </w:pPr>
            <w:r w:rsidRPr="007805A6">
              <w:rPr>
                <w:rFonts w:ascii="Tahoma" w:eastAsia="Times New Roman" w:hAnsi="Tahoma" w:cs="Tahoma"/>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rsidR="00810F38" w:rsidRPr="007805A6" w:rsidRDefault="007805A6" w:rsidP="007805A6">
            <w:pPr>
              <w:suppressAutoHyphens/>
              <w:spacing w:after="0" w:line="240" w:lineRule="auto"/>
              <w:jc w:val="center"/>
              <w:rPr>
                <w:rFonts w:ascii="Tahoma" w:eastAsia="Times New Roman" w:hAnsi="Tahoma" w:cs="Tahoma"/>
                <w:sz w:val="20"/>
                <w:szCs w:val="20"/>
                <w:lang w:eastAsia="pl-PL"/>
              </w:rPr>
            </w:pPr>
            <w:r w:rsidRPr="007805A6">
              <w:rPr>
                <w:rFonts w:ascii="Tahoma" w:eastAsia="Times New Roman" w:hAnsi="Tahoma" w:cs="Tahoma"/>
                <w:sz w:val="20"/>
                <w:szCs w:val="20"/>
                <w:lang w:eastAsia="pl-PL"/>
              </w:rPr>
              <w:t>20</w:t>
            </w:r>
          </w:p>
        </w:tc>
        <w:tc>
          <w:tcPr>
            <w:tcW w:w="1176"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c>
          <w:tcPr>
            <w:tcW w:w="1197" w:type="dxa"/>
            <w:tcBorders>
              <w:top w:val="single" w:sz="4" w:space="0" w:color="auto"/>
              <w:left w:val="single" w:sz="4" w:space="0" w:color="auto"/>
              <w:bottom w:val="single" w:sz="4" w:space="0" w:color="auto"/>
              <w:right w:val="single" w:sz="4" w:space="0" w:color="auto"/>
            </w:tcBorders>
          </w:tcPr>
          <w:p w:rsidR="00810F38" w:rsidRPr="00266B11" w:rsidRDefault="00810F38" w:rsidP="00AA6F9A">
            <w:pPr>
              <w:suppressAutoHyphens/>
              <w:spacing w:after="0" w:line="240" w:lineRule="auto"/>
              <w:rPr>
                <w:rFonts w:ascii="Tahoma" w:eastAsia="Times New Roman" w:hAnsi="Tahoma" w:cs="Tahoma"/>
                <w:sz w:val="16"/>
                <w:szCs w:val="16"/>
                <w:lang w:eastAsia="pl-PL"/>
              </w:rPr>
            </w:pPr>
          </w:p>
        </w:tc>
      </w:tr>
      <w:tr w:rsidR="003A5345" w:rsidRPr="00266B11" w:rsidTr="00AA6F9A">
        <w:trPr>
          <w:trHeight w:val="128"/>
        </w:trPr>
        <w:tc>
          <w:tcPr>
            <w:tcW w:w="11987" w:type="dxa"/>
            <w:gridSpan w:val="8"/>
            <w:tcBorders>
              <w:top w:val="single" w:sz="4" w:space="0" w:color="auto"/>
              <w:left w:val="single" w:sz="4" w:space="0" w:color="auto"/>
              <w:bottom w:val="single" w:sz="4" w:space="0" w:color="auto"/>
              <w:right w:val="single" w:sz="4" w:space="0" w:color="auto"/>
            </w:tcBorders>
          </w:tcPr>
          <w:p w:rsidR="003A5345" w:rsidRPr="000B381C" w:rsidRDefault="003A5345" w:rsidP="003A5345">
            <w:pPr>
              <w:suppressAutoHyphens/>
              <w:spacing w:after="0" w:line="240" w:lineRule="auto"/>
              <w:jc w:val="right"/>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tc>
        <w:tc>
          <w:tcPr>
            <w:tcW w:w="1417" w:type="dxa"/>
            <w:tcBorders>
              <w:top w:val="single" w:sz="4" w:space="0" w:color="auto"/>
              <w:left w:val="single" w:sz="4" w:space="0" w:color="auto"/>
              <w:bottom w:val="single" w:sz="4" w:space="0" w:color="auto"/>
              <w:right w:val="single" w:sz="4" w:space="0" w:color="auto"/>
            </w:tcBorders>
          </w:tcPr>
          <w:p w:rsidR="003A5345" w:rsidRPr="00266B11" w:rsidRDefault="003A5345" w:rsidP="00AA6F9A">
            <w:pPr>
              <w:suppressAutoHyphens/>
              <w:spacing w:after="0" w:line="240" w:lineRule="auto"/>
              <w:rPr>
                <w:rFonts w:ascii="Tahoma" w:eastAsia="Times New Roman" w:hAnsi="Tahoma" w:cs="Tahoma"/>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3A5345" w:rsidRPr="00266B11" w:rsidRDefault="003A5345" w:rsidP="00AA6F9A">
            <w:pPr>
              <w:suppressAutoHyphens/>
              <w:spacing w:after="0" w:line="240" w:lineRule="auto"/>
              <w:rPr>
                <w:rFonts w:ascii="Tahoma" w:eastAsia="Times New Roman" w:hAnsi="Tahoma" w:cs="Tahoma"/>
                <w:sz w:val="16"/>
                <w:szCs w:val="16"/>
                <w:lang w:eastAsia="pl-PL"/>
              </w:rPr>
            </w:pPr>
          </w:p>
        </w:tc>
        <w:tc>
          <w:tcPr>
            <w:tcW w:w="1197" w:type="dxa"/>
            <w:tcBorders>
              <w:top w:val="single" w:sz="4" w:space="0" w:color="auto"/>
              <w:left w:val="single" w:sz="4" w:space="0" w:color="auto"/>
              <w:bottom w:val="single" w:sz="4" w:space="0" w:color="auto"/>
              <w:right w:val="single" w:sz="4" w:space="0" w:color="auto"/>
            </w:tcBorders>
          </w:tcPr>
          <w:p w:rsidR="003A5345" w:rsidRPr="00266B11" w:rsidRDefault="003A5345" w:rsidP="00AA6F9A">
            <w:pPr>
              <w:suppressAutoHyphens/>
              <w:spacing w:after="0" w:line="240" w:lineRule="auto"/>
              <w:rPr>
                <w:rFonts w:ascii="Tahoma" w:eastAsia="Times New Roman" w:hAnsi="Tahoma" w:cs="Tahoma"/>
                <w:sz w:val="16"/>
                <w:szCs w:val="16"/>
                <w:lang w:eastAsia="pl-PL"/>
              </w:rPr>
            </w:pPr>
          </w:p>
        </w:tc>
      </w:tr>
    </w:tbl>
    <w:p w:rsidR="000E3391" w:rsidRPr="00266B11" w:rsidRDefault="000E3391" w:rsidP="000E3391">
      <w:pPr>
        <w:suppressAutoHyphens/>
        <w:spacing w:after="0" w:line="240" w:lineRule="auto"/>
        <w:jc w:val="both"/>
        <w:rPr>
          <w:rFonts w:ascii="Tahoma" w:eastAsia="Times New Roman" w:hAnsi="Tahoma" w:cs="Tahoma"/>
          <w:b/>
          <w:bCs/>
          <w:sz w:val="16"/>
          <w:szCs w:val="20"/>
          <w:lang w:eastAsia="pl-PL"/>
        </w:rPr>
      </w:pPr>
    </w:p>
    <w:p w:rsidR="000318A2" w:rsidRPr="00266B11" w:rsidRDefault="000318A2" w:rsidP="000318A2">
      <w:pPr>
        <w:suppressAutoHyphens/>
        <w:spacing w:after="0" w:line="240" w:lineRule="auto"/>
        <w:rPr>
          <w:rFonts w:ascii="Tahoma" w:eastAsia="Times New Roman" w:hAnsi="Tahoma" w:cs="Tahoma"/>
          <w:bCs/>
          <w:sz w:val="16"/>
          <w:szCs w:val="24"/>
          <w:lang w:eastAsia="pl-PL"/>
        </w:rPr>
      </w:pPr>
      <w:r w:rsidRPr="00266B11">
        <w:rPr>
          <w:rFonts w:ascii="Tahoma" w:eastAsia="Times New Roman" w:hAnsi="Tahoma" w:cs="Tahoma"/>
          <w:b/>
          <w:sz w:val="16"/>
          <w:szCs w:val="16"/>
          <w:lang w:eastAsia="pl-PL"/>
        </w:rPr>
        <w:t>*</w:t>
      </w:r>
      <w:r w:rsidRPr="00266B11">
        <w:rPr>
          <w:rFonts w:ascii="Tahoma" w:eastAsia="Times New Roman" w:hAnsi="Tahoma" w:cs="Tahoma"/>
          <w:bCs/>
          <w:sz w:val="16"/>
          <w:szCs w:val="16"/>
          <w:lang w:eastAsia="pl-PL"/>
        </w:rPr>
        <w:t>ilość opakowań</w:t>
      </w:r>
      <w:r>
        <w:rPr>
          <w:rFonts w:ascii="Tahoma" w:eastAsia="Times New Roman" w:hAnsi="Tahoma" w:cs="Tahoma"/>
          <w:bCs/>
          <w:sz w:val="16"/>
          <w:szCs w:val="16"/>
          <w:lang w:eastAsia="pl-PL"/>
        </w:rPr>
        <w:t xml:space="preserve"> w poz. 1 </w:t>
      </w:r>
      <w:r w:rsidRPr="00266B11">
        <w:rPr>
          <w:rFonts w:ascii="Tahoma" w:eastAsia="Times New Roman" w:hAnsi="Tahoma" w:cs="Tahoma"/>
          <w:bCs/>
          <w:sz w:val="16"/>
          <w:szCs w:val="16"/>
          <w:lang w:eastAsia="pl-PL"/>
        </w:rPr>
        <w:t xml:space="preserve"> (kol. 7) należy obliczyć w następujący sposób: wymaganą ilość  (kol.4) podzielić przez ilość w opakowaniu (kol.6)</w:t>
      </w:r>
      <w:r w:rsidRPr="00266B11">
        <w:rPr>
          <w:rFonts w:ascii="Tahoma" w:eastAsia="Times New Roman" w:hAnsi="Tahoma" w:cs="Tahoma"/>
          <w:b/>
          <w:bCs/>
          <w:sz w:val="16"/>
          <w:szCs w:val="18"/>
          <w:lang w:eastAsia="pl-PL"/>
        </w:rPr>
        <w:t>*</w:t>
      </w:r>
      <w:r w:rsidRPr="00266B11">
        <w:rPr>
          <w:rFonts w:ascii="Tahoma" w:eastAsia="Times New Roman" w:hAnsi="Tahoma" w:cs="Tahoma"/>
          <w:bCs/>
          <w:sz w:val="16"/>
          <w:szCs w:val="24"/>
          <w:lang w:eastAsia="pl-PL"/>
        </w:rPr>
        <w:t>ilość opakowań</w:t>
      </w:r>
      <w:r>
        <w:rPr>
          <w:rFonts w:ascii="Tahoma" w:eastAsia="Times New Roman" w:hAnsi="Tahoma" w:cs="Tahoma"/>
          <w:bCs/>
          <w:sz w:val="16"/>
          <w:szCs w:val="24"/>
          <w:lang w:eastAsia="pl-PL"/>
        </w:rPr>
        <w:t xml:space="preserve"> w poz. 1 </w:t>
      </w:r>
      <w:r w:rsidRPr="00266B11">
        <w:rPr>
          <w:rFonts w:ascii="Tahoma" w:eastAsia="Times New Roman" w:hAnsi="Tahoma" w:cs="Tahoma"/>
          <w:bCs/>
          <w:sz w:val="16"/>
          <w:szCs w:val="24"/>
          <w:lang w:eastAsia="pl-PL"/>
        </w:rPr>
        <w:t xml:space="preserve"> (kol.7) należy zaokrąglić do pełnych opakowań </w:t>
      </w:r>
      <w:r w:rsidRPr="00266B11">
        <w:rPr>
          <w:rFonts w:ascii="Tahoma" w:eastAsia="Times New Roman" w:hAnsi="Tahoma" w:cs="Tahoma"/>
          <w:bCs/>
          <w:sz w:val="16"/>
          <w:szCs w:val="16"/>
          <w:lang w:eastAsia="pl-PL"/>
        </w:rPr>
        <w:t>tak jak będą Zamawiającemu dostarczane w opakowaniu handlowym</w:t>
      </w:r>
      <w:r w:rsidRPr="00266B11">
        <w:rPr>
          <w:rFonts w:ascii="Tahoma" w:eastAsia="Times New Roman" w:hAnsi="Tahoma" w:cs="Tahoma"/>
          <w:bCs/>
          <w:sz w:val="16"/>
          <w:szCs w:val="24"/>
          <w:lang w:eastAsia="pl-PL"/>
        </w:rPr>
        <w:t xml:space="preserve"> ,  oferując nie mniej niż wymagana ilość </w:t>
      </w:r>
    </w:p>
    <w:p w:rsidR="000318A2" w:rsidRPr="00266B11" w:rsidRDefault="000318A2" w:rsidP="000318A2">
      <w:pPr>
        <w:suppressAutoHyphens/>
        <w:spacing w:after="0" w:line="240" w:lineRule="auto"/>
        <w:rPr>
          <w:rFonts w:ascii="Tahoma" w:eastAsia="Times New Roman" w:hAnsi="Tahoma" w:cs="Tahoma"/>
          <w:bCs/>
          <w:sz w:val="16"/>
          <w:szCs w:val="24"/>
          <w:lang w:eastAsia="pl-PL"/>
        </w:rPr>
      </w:pPr>
      <w:r w:rsidRPr="00266B11">
        <w:rPr>
          <w:rFonts w:ascii="Tahoma" w:eastAsia="Times New Roman" w:hAnsi="Tahoma" w:cs="Tahoma"/>
          <w:bCs/>
          <w:sz w:val="16"/>
          <w:szCs w:val="24"/>
          <w:lang w:eastAsia="pl-PL"/>
        </w:rPr>
        <w:t>** cenę jednostkową netto</w:t>
      </w:r>
      <w:r>
        <w:rPr>
          <w:rFonts w:ascii="Tahoma" w:eastAsia="Times New Roman" w:hAnsi="Tahoma" w:cs="Tahoma"/>
          <w:bCs/>
          <w:sz w:val="16"/>
          <w:szCs w:val="24"/>
          <w:lang w:eastAsia="pl-PL"/>
        </w:rPr>
        <w:t xml:space="preserve"> w poz. 1 </w:t>
      </w:r>
      <w:r w:rsidRPr="00266B11">
        <w:rPr>
          <w:rFonts w:ascii="Tahoma" w:eastAsia="Times New Roman" w:hAnsi="Tahoma" w:cs="Tahoma"/>
          <w:bCs/>
          <w:sz w:val="16"/>
          <w:szCs w:val="24"/>
          <w:lang w:eastAsia="pl-PL"/>
        </w:rPr>
        <w:t xml:space="preserve"> wskazać za oferowane opakowanie </w:t>
      </w:r>
      <w:r>
        <w:rPr>
          <w:rFonts w:ascii="Tahoma" w:eastAsia="Times New Roman" w:hAnsi="Tahoma" w:cs="Tahoma"/>
          <w:bCs/>
          <w:sz w:val="16"/>
          <w:szCs w:val="24"/>
          <w:lang w:eastAsia="pl-PL"/>
        </w:rPr>
        <w:t xml:space="preserve">, w poz. 2 za sztukę </w:t>
      </w:r>
    </w:p>
    <w:p w:rsidR="000318A2" w:rsidRPr="00266B11" w:rsidRDefault="000318A2" w:rsidP="000318A2">
      <w:pPr>
        <w:suppressAutoHyphens/>
        <w:spacing w:after="0" w:line="240" w:lineRule="auto"/>
        <w:ind w:left="708"/>
        <w:rPr>
          <w:rFonts w:ascii="Tahoma" w:eastAsia="Times New Roman" w:hAnsi="Tahoma" w:cs="Tahoma"/>
          <w:b/>
          <w:sz w:val="16"/>
          <w:szCs w:val="16"/>
          <w:lang w:eastAsia="pl-PL"/>
        </w:rPr>
      </w:pPr>
    </w:p>
    <w:p w:rsidR="000318A2" w:rsidRPr="00266B11" w:rsidRDefault="000318A2" w:rsidP="000318A2">
      <w:pPr>
        <w:suppressAutoHyphens/>
        <w:spacing w:after="0" w:line="240" w:lineRule="auto"/>
        <w:jc w:val="both"/>
        <w:rPr>
          <w:rFonts w:ascii="Tahoma" w:eastAsia="Times New Roman" w:hAnsi="Tahoma" w:cs="Tahoma"/>
          <w:b/>
          <w:bCs/>
          <w:sz w:val="16"/>
          <w:szCs w:val="20"/>
          <w:lang w:eastAsia="pl-PL"/>
        </w:rPr>
      </w:pPr>
    </w:p>
    <w:p w:rsidR="000E3391" w:rsidRPr="00266B11" w:rsidRDefault="000E3391" w:rsidP="000E3391">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0E3391" w:rsidRPr="00266B11" w:rsidRDefault="000E3391" w:rsidP="000E339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0E3391" w:rsidRPr="00266B11" w:rsidRDefault="000E3391" w:rsidP="000E3391">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0E3391" w:rsidRPr="00266B11" w:rsidRDefault="000E3391" w:rsidP="000E3391">
      <w:pPr>
        <w:suppressAutoHyphens/>
        <w:spacing w:after="0" w:line="240" w:lineRule="auto"/>
        <w:jc w:val="both"/>
        <w:rPr>
          <w:rFonts w:ascii="Tahoma" w:eastAsia="Times New Roman" w:hAnsi="Tahoma" w:cs="Tahoma"/>
          <w:sz w:val="20"/>
          <w:szCs w:val="24"/>
          <w:lang w:eastAsia="pl-PL"/>
        </w:rPr>
      </w:pPr>
    </w:p>
    <w:p w:rsidR="000E3391" w:rsidRDefault="000E3391" w:rsidP="000E3391">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FA43F2" w:rsidRPr="00244209" w:rsidRDefault="00FA43F2" w:rsidP="00FA43F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FA43F2" w:rsidRPr="00244209" w:rsidRDefault="00FA43F2" w:rsidP="00FA43F2">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4.16</w:t>
      </w:r>
    </w:p>
    <w:p w:rsidR="00FA43F2" w:rsidRPr="00266B11" w:rsidRDefault="00FA43F2" w:rsidP="00FA43F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FA43F2" w:rsidRPr="00266B11" w:rsidRDefault="00FA43F2" w:rsidP="00FA43F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FA43F2" w:rsidRPr="00266B11" w:rsidRDefault="00FA43F2" w:rsidP="00FA43F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FA43F2" w:rsidRDefault="00FA43F2" w:rsidP="00FA43F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97716" w:rsidRPr="00197716" w:rsidRDefault="00197716" w:rsidP="00197716">
      <w:pPr>
        <w:spacing w:after="0" w:line="240" w:lineRule="auto"/>
        <w:jc w:val="center"/>
        <w:rPr>
          <w:rFonts w:ascii="Tahoma" w:eastAsia="Times New Roman" w:hAnsi="Tahoma" w:cs="Tahoma"/>
          <w:b/>
          <w:bCs/>
          <w:color w:val="000000"/>
          <w:sz w:val="20"/>
          <w:szCs w:val="20"/>
          <w:lang w:eastAsia="pl-PL"/>
        </w:rPr>
      </w:pPr>
      <w:r w:rsidRPr="00197716">
        <w:rPr>
          <w:rFonts w:ascii="Tahoma" w:eastAsia="Times New Roman" w:hAnsi="Tahoma" w:cs="Tahoma"/>
          <w:b/>
          <w:bCs/>
          <w:color w:val="000000"/>
          <w:sz w:val="20"/>
          <w:szCs w:val="20"/>
          <w:lang w:eastAsia="pl-PL"/>
        </w:rPr>
        <w:t>Część 16 – Preparat antyseptyczny I</w:t>
      </w: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417"/>
        <w:gridCol w:w="1307"/>
        <w:gridCol w:w="1132"/>
        <w:gridCol w:w="1292"/>
        <w:gridCol w:w="1615"/>
      </w:tblGrid>
      <w:tr w:rsidR="00FA43F2" w:rsidRPr="00266B11" w:rsidTr="004304FA">
        <w:trPr>
          <w:trHeight w:val="558"/>
        </w:trPr>
        <w:tc>
          <w:tcPr>
            <w:tcW w:w="484" w:type="dxa"/>
            <w:tcBorders>
              <w:top w:val="single" w:sz="4" w:space="0" w:color="auto"/>
              <w:left w:val="single" w:sz="4" w:space="0" w:color="auto"/>
              <w:bottom w:val="single" w:sz="4" w:space="0" w:color="auto"/>
              <w:right w:val="single" w:sz="4" w:space="0" w:color="auto"/>
            </w:tcBorders>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p>
        </w:tc>
        <w:tc>
          <w:tcPr>
            <w:tcW w:w="1417" w:type="dxa"/>
            <w:tcBorders>
              <w:top w:val="single" w:sz="4" w:space="0" w:color="auto"/>
              <w:left w:val="single" w:sz="4" w:space="0" w:color="auto"/>
              <w:bottom w:val="single" w:sz="4" w:space="0" w:color="auto"/>
              <w:right w:val="single" w:sz="4" w:space="0" w:color="auto"/>
            </w:tcBorders>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307"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p>
          <w:p w:rsidR="00FA43F2" w:rsidRPr="00266B11" w:rsidRDefault="00FA43F2" w:rsidP="00AA6F9A">
            <w:pPr>
              <w:suppressAutoHyphens/>
              <w:spacing w:after="0" w:line="240" w:lineRule="auto"/>
              <w:jc w:val="center"/>
              <w:rPr>
                <w:rFonts w:ascii="Tahoma" w:eastAsia="Times New Roman" w:hAnsi="Tahoma" w:cs="Tahoma"/>
                <w:bCs/>
                <w:sz w:val="16"/>
                <w:szCs w:val="16"/>
                <w:lang w:eastAsia="pl-PL"/>
              </w:rPr>
            </w:pPr>
          </w:p>
        </w:tc>
      </w:tr>
      <w:tr w:rsidR="00FA43F2" w:rsidRPr="00266B11" w:rsidTr="004304FA">
        <w:trPr>
          <w:trHeight w:hRule="exact" w:val="204"/>
        </w:trPr>
        <w:tc>
          <w:tcPr>
            <w:tcW w:w="484"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307"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FA43F2" w:rsidRPr="00266B11" w:rsidTr="00FA43F2">
        <w:trPr>
          <w:trHeight w:hRule="exact" w:val="1032"/>
        </w:trPr>
        <w:tc>
          <w:tcPr>
            <w:tcW w:w="484" w:type="dxa"/>
            <w:vMerge w:val="restart"/>
            <w:tcBorders>
              <w:top w:val="single" w:sz="4" w:space="0" w:color="auto"/>
              <w:left w:val="single" w:sz="4" w:space="0" w:color="auto"/>
              <w:right w:val="single" w:sz="4" w:space="0" w:color="auto"/>
            </w:tcBorders>
            <w:hideMark/>
          </w:tcPr>
          <w:p w:rsidR="00FA43F2" w:rsidRPr="00266B11" w:rsidRDefault="00FA43F2"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5008" w:type="dxa"/>
            <w:vMerge w:val="restart"/>
            <w:tcBorders>
              <w:top w:val="single" w:sz="4" w:space="0" w:color="auto"/>
              <w:left w:val="single" w:sz="4" w:space="0" w:color="auto"/>
              <w:right w:val="single" w:sz="4" w:space="0" w:color="auto"/>
            </w:tcBorders>
          </w:tcPr>
          <w:p w:rsidR="00FA43F2" w:rsidRDefault="00FA43F2" w:rsidP="00FA43F2">
            <w:pPr>
              <w:jc w:val="both"/>
              <w:rPr>
                <w:rFonts w:ascii="Tahoma" w:hAnsi="Tahoma" w:cs="Tahoma"/>
                <w:color w:val="000000"/>
                <w:sz w:val="20"/>
                <w:szCs w:val="20"/>
              </w:rPr>
            </w:pPr>
            <w:r w:rsidRPr="00FA43F2">
              <w:rPr>
                <w:rFonts w:ascii="Tahoma" w:hAnsi="Tahoma" w:cs="Tahoma"/>
                <w:color w:val="000000"/>
                <w:sz w:val="20"/>
                <w:szCs w:val="20"/>
              </w:rPr>
              <w:t xml:space="preserve">Alkoholowy preparat w płynie do dezynfekcji skóry przed: zabiegami operacyjnymi, cewnikowaniem żył, pobieraniem krwi oraz płynów ustrojowych, iniekcjami, punkcjami, opatrywaniem ran, zdejmowaniem szwów. Działanie przedłużone. Nie zawierający jodu, etanolu. Działanie bakteriobójcze, </w:t>
            </w:r>
            <w:proofErr w:type="spellStart"/>
            <w:r w:rsidRPr="00FA43F2">
              <w:rPr>
                <w:rFonts w:ascii="Tahoma" w:hAnsi="Tahoma" w:cs="Tahoma"/>
                <w:color w:val="000000"/>
                <w:sz w:val="20"/>
                <w:szCs w:val="20"/>
              </w:rPr>
              <w:t>prątkobójcze</w:t>
            </w:r>
            <w:proofErr w:type="spellEnd"/>
            <w:r w:rsidRPr="00FA43F2">
              <w:rPr>
                <w:rFonts w:ascii="Tahoma" w:hAnsi="Tahoma" w:cs="Tahoma"/>
                <w:color w:val="000000"/>
                <w:sz w:val="20"/>
                <w:szCs w:val="20"/>
              </w:rPr>
              <w:t xml:space="preserve">, grzybobójcze, </w:t>
            </w:r>
            <w:proofErr w:type="spellStart"/>
            <w:r w:rsidRPr="00FA43F2">
              <w:rPr>
                <w:rFonts w:ascii="Tahoma" w:hAnsi="Tahoma" w:cs="Tahoma"/>
                <w:color w:val="000000"/>
                <w:sz w:val="20"/>
                <w:szCs w:val="20"/>
              </w:rPr>
              <w:t>unieczynnianie</w:t>
            </w:r>
            <w:proofErr w:type="spellEnd"/>
            <w:r w:rsidRPr="00FA43F2">
              <w:rPr>
                <w:rFonts w:ascii="Tahoma" w:hAnsi="Tahoma" w:cs="Tahoma"/>
                <w:color w:val="000000"/>
                <w:sz w:val="20"/>
                <w:szCs w:val="20"/>
              </w:rPr>
              <w:t xml:space="preserve"> wirusów HBV, HCV, HIV, </w:t>
            </w:r>
            <w:proofErr w:type="spellStart"/>
            <w:r w:rsidRPr="00FA43F2">
              <w:rPr>
                <w:rFonts w:ascii="Tahoma" w:hAnsi="Tahoma" w:cs="Tahoma"/>
                <w:color w:val="000000"/>
                <w:sz w:val="20"/>
                <w:szCs w:val="20"/>
              </w:rPr>
              <w:t>Herpes</w:t>
            </w:r>
            <w:proofErr w:type="spellEnd"/>
            <w:r w:rsidRPr="00FA43F2">
              <w:rPr>
                <w:rFonts w:ascii="Tahoma" w:hAnsi="Tahoma" w:cs="Tahoma"/>
                <w:color w:val="000000"/>
                <w:sz w:val="20"/>
                <w:szCs w:val="20"/>
              </w:rPr>
              <w:t xml:space="preserve"> </w:t>
            </w:r>
            <w:proofErr w:type="spellStart"/>
            <w:r w:rsidRPr="00FA43F2">
              <w:rPr>
                <w:rFonts w:ascii="Tahoma" w:hAnsi="Tahoma" w:cs="Tahoma"/>
                <w:color w:val="000000"/>
                <w:sz w:val="20"/>
                <w:szCs w:val="20"/>
              </w:rPr>
              <w:t>simplex</w:t>
            </w:r>
            <w:proofErr w:type="spellEnd"/>
            <w:r w:rsidRPr="00FA43F2">
              <w:rPr>
                <w:rFonts w:ascii="Tahoma" w:hAnsi="Tahoma" w:cs="Tahoma"/>
                <w:color w:val="000000"/>
                <w:sz w:val="20"/>
                <w:szCs w:val="20"/>
              </w:rPr>
              <w:t xml:space="preserve">, Rota, </w:t>
            </w:r>
            <w:proofErr w:type="spellStart"/>
            <w:r w:rsidRPr="00FA43F2">
              <w:rPr>
                <w:rFonts w:ascii="Tahoma" w:hAnsi="Tahoma" w:cs="Tahoma"/>
                <w:color w:val="000000"/>
                <w:sz w:val="20"/>
                <w:szCs w:val="20"/>
              </w:rPr>
              <w:t>Adeno</w:t>
            </w:r>
            <w:proofErr w:type="spellEnd"/>
            <w:r w:rsidRPr="00FA43F2">
              <w:rPr>
                <w:rFonts w:ascii="Tahoma" w:hAnsi="Tahoma" w:cs="Tahoma"/>
                <w:color w:val="000000"/>
                <w:sz w:val="20"/>
                <w:szCs w:val="20"/>
              </w:rPr>
              <w:t xml:space="preserve"> w czasie do 1 min. Nie utrudnia przyklejania folii operacyjnej. Posiada właściwości odtłuszczające. Ilość preparatu barwionego i bezbarwnego zostanie określona w zamówieniu częściowym</w:t>
            </w:r>
          </w:p>
          <w:p w:rsidR="003B3FC8" w:rsidRPr="00FA43F2" w:rsidRDefault="003B3FC8" w:rsidP="00FA43F2">
            <w:pPr>
              <w:jc w:val="both"/>
              <w:rPr>
                <w:rFonts w:ascii="Tahoma" w:hAnsi="Tahoma" w:cs="Tahoma"/>
                <w:color w:val="000000"/>
                <w:sz w:val="20"/>
                <w:szCs w:val="20"/>
              </w:rPr>
            </w:pPr>
          </w:p>
        </w:tc>
        <w:tc>
          <w:tcPr>
            <w:tcW w:w="1454" w:type="dxa"/>
            <w:vMerge w:val="restart"/>
            <w:tcBorders>
              <w:top w:val="single" w:sz="4" w:space="0" w:color="auto"/>
              <w:left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A43F2" w:rsidRPr="00A1500D" w:rsidRDefault="00FA43F2">
            <w:pPr>
              <w:jc w:val="center"/>
              <w:rPr>
                <w:rFonts w:ascii="Tahoma" w:hAnsi="Tahoma" w:cs="Tahoma"/>
                <w:color w:val="000000"/>
                <w:sz w:val="20"/>
                <w:szCs w:val="20"/>
              </w:rPr>
            </w:pPr>
            <w:r w:rsidRPr="00A1500D">
              <w:rPr>
                <w:rFonts w:ascii="Tahoma" w:hAnsi="Tahoma" w:cs="Tahoma"/>
                <w:color w:val="000000"/>
                <w:sz w:val="20"/>
                <w:szCs w:val="20"/>
              </w:rPr>
              <w:t>900</w:t>
            </w:r>
          </w:p>
        </w:tc>
        <w:tc>
          <w:tcPr>
            <w:tcW w:w="1417" w:type="dxa"/>
            <w:tcBorders>
              <w:top w:val="single" w:sz="4" w:space="0" w:color="auto"/>
              <w:left w:val="single" w:sz="4" w:space="0" w:color="auto"/>
              <w:bottom w:val="single" w:sz="4" w:space="0" w:color="auto"/>
              <w:right w:val="single" w:sz="4" w:space="0" w:color="auto"/>
            </w:tcBorders>
            <w:vAlign w:val="center"/>
          </w:tcPr>
          <w:p w:rsidR="00FA43F2" w:rsidRPr="00FA43F2" w:rsidRDefault="00FA43F2">
            <w:pPr>
              <w:jc w:val="center"/>
              <w:rPr>
                <w:rFonts w:ascii="Tahoma" w:hAnsi="Tahoma" w:cs="Tahoma"/>
                <w:color w:val="000000"/>
                <w:sz w:val="16"/>
                <w:szCs w:val="16"/>
              </w:rPr>
            </w:pPr>
            <w:r w:rsidRPr="00FA43F2">
              <w:rPr>
                <w:rFonts w:ascii="Tahoma" w:hAnsi="Tahoma" w:cs="Tahoma"/>
                <w:color w:val="000000"/>
                <w:sz w:val="16"/>
                <w:szCs w:val="16"/>
              </w:rPr>
              <w:t>opakowanie (1litr)</w:t>
            </w:r>
          </w:p>
        </w:tc>
        <w:tc>
          <w:tcPr>
            <w:tcW w:w="1307"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r>
      <w:tr w:rsidR="00FA43F2" w:rsidRPr="00266B11" w:rsidTr="00FA43F2">
        <w:trPr>
          <w:trHeight w:val="1254"/>
        </w:trPr>
        <w:tc>
          <w:tcPr>
            <w:tcW w:w="484" w:type="dxa"/>
            <w:vMerge/>
            <w:tcBorders>
              <w:left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5008" w:type="dxa"/>
            <w:vMerge/>
            <w:tcBorders>
              <w:left w:val="single" w:sz="4" w:space="0" w:color="auto"/>
              <w:right w:val="single" w:sz="4" w:space="0" w:color="auto"/>
            </w:tcBorders>
            <w:vAlign w:val="center"/>
          </w:tcPr>
          <w:p w:rsidR="00FA43F2" w:rsidRPr="00EC5557" w:rsidRDefault="00FA43F2" w:rsidP="00AA6F9A">
            <w:pPr>
              <w:spacing w:after="0"/>
              <w:jc w:val="both"/>
              <w:rPr>
                <w:rFonts w:ascii="Tahoma" w:hAnsi="Tahoma" w:cs="Tahoma"/>
                <w:color w:val="000000"/>
                <w:sz w:val="16"/>
                <w:szCs w:val="16"/>
              </w:rPr>
            </w:pPr>
          </w:p>
        </w:tc>
        <w:tc>
          <w:tcPr>
            <w:tcW w:w="1454" w:type="dxa"/>
            <w:vMerge/>
            <w:tcBorders>
              <w:left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A43F2" w:rsidRPr="00A1500D" w:rsidRDefault="00FA43F2">
            <w:pPr>
              <w:jc w:val="center"/>
              <w:rPr>
                <w:rFonts w:ascii="Tahoma" w:hAnsi="Tahoma" w:cs="Tahoma"/>
                <w:color w:val="000000"/>
                <w:sz w:val="20"/>
                <w:szCs w:val="20"/>
              </w:rPr>
            </w:pPr>
            <w:r w:rsidRPr="00A1500D">
              <w:rPr>
                <w:rFonts w:ascii="Tahoma" w:hAnsi="Tahoma" w:cs="Tahoma"/>
                <w:color w:val="000000"/>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rsidR="00FA43F2" w:rsidRPr="00FA43F2" w:rsidRDefault="00FA43F2">
            <w:pPr>
              <w:jc w:val="center"/>
              <w:rPr>
                <w:rFonts w:ascii="Tahoma" w:hAnsi="Tahoma" w:cs="Tahoma"/>
                <w:color w:val="000000"/>
                <w:sz w:val="16"/>
                <w:szCs w:val="16"/>
              </w:rPr>
            </w:pPr>
            <w:r w:rsidRPr="00FA43F2">
              <w:rPr>
                <w:rFonts w:ascii="Tahoma" w:hAnsi="Tahoma" w:cs="Tahoma"/>
                <w:color w:val="000000"/>
                <w:sz w:val="16"/>
                <w:szCs w:val="16"/>
              </w:rPr>
              <w:t>opakowanie z atomizerem (250ml)</w:t>
            </w:r>
          </w:p>
        </w:tc>
        <w:tc>
          <w:tcPr>
            <w:tcW w:w="1307"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r>
      <w:tr w:rsidR="00FA43F2" w:rsidRPr="00266B11" w:rsidTr="00FA43F2">
        <w:trPr>
          <w:trHeight w:val="988"/>
        </w:trPr>
        <w:tc>
          <w:tcPr>
            <w:tcW w:w="484" w:type="dxa"/>
            <w:vMerge/>
            <w:tcBorders>
              <w:left w:val="single" w:sz="4" w:space="0" w:color="auto"/>
              <w:bottom w:val="single" w:sz="4" w:space="0" w:color="auto"/>
              <w:right w:val="single" w:sz="4" w:space="0" w:color="auto"/>
            </w:tcBorders>
          </w:tcPr>
          <w:p w:rsidR="00FA43F2" w:rsidRDefault="00FA43F2" w:rsidP="00AA6F9A">
            <w:pPr>
              <w:suppressAutoHyphens/>
              <w:spacing w:after="0" w:line="240" w:lineRule="auto"/>
              <w:rPr>
                <w:rFonts w:ascii="Tahoma" w:eastAsia="Times New Roman" w:hAnsi="Tahoma" w:cs="Tahoma"/>
                <w:sz w:val="16"/>
                <w:szCs w:val="16"/>
                <w:lang w:eastAsia="pl-PL"/>
              </w:rPr>
            </w:pPr>
          </w:p>
        </w:tc>
        <w:tc>
          <w:tcPr>
            <w:tcW w:w="5008" w:type="dxa"/>
            <w:vMerge/>
            <w:tcBorders>
              <w:left w:val="single" w:sz="4" w:space="0" w:color="auto"/>
              <w:bottom w:val="single" w:sz="4" w:space="0" w:color="auto"/>
              <w:right w:val="single" w:sz="4" w:space="0" w:color="auto"/>
            </w:tcBorders>
            <w:vAlign w:val="center"/>
          </w:tcPr>
          <w:p w:rsidR="00FA43F2" w:rsidRPr="00EC5557" w:rsidRDefault="00FA43F2" w:rsidP="00AA6F9A">
            <w:pPr>
              <w:spacing w:after="0"/>
              <w:jc w:val="both"/>
              <w:rPr>
                <w:rFonts w:ascii="Tahoma" w:hAnsi="Tahoma" w:cs="Tahoma"/>
                <w:b/>
                <w:bCs/>
                <w:color w:val="000000"/>
                <w:sz w:val="16"/>
                <w:szCs w:val="16"/>
              </w:rPr>
            </w:pPr>
          </w:p>
        </w:tc>
        <w:tc>
          <w:tcPr>
            <w:tcW w:w="1454" w:type="dxa"/>
            <w:vMerge/>
            <w:tcBorders>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FA43F2" w:rsidRPr="00A1500D" w:rsidRDefault="00FA43F2">
            <w:pPr>
              <w:jc w:val="center"/>
              <w:rPr>
                <w:rFonts w:ascii="Tahoma" w:hAnsi="Tahoma" w:cs="Tahoma"/>
                <w:color w:val="000000"/>
                <w:sz w:val="20"/>
                <w:szCs w:val="20"/>
              </w:rPr>
            </w:pPr>
            <w:r w:rsidRPr="00A1500D">
              <w:rPr>
                <w:rFonts w:ascii="Tahoma" w:hAnsi="Tahoma" w:cs="Tahoma"/>
                <w:color w:val="000000"/>
                <w:sz w:val="20"/>
                <w:szCs w:val="20"/>
              </w:rPr>
              <w:t>3000</w:t>
            </w:r>
          </w:p>
        </w:tc>
        <w:tc>
          <w:tcPr>
            <w:tcW w:w="1417" w:type="dxa"/>
            <w:tcBorders>
              <w:top w:val="single" w:sz="4" w:space="0" w:color="auto"/>
              <w:left w:val="single" w:sz="4" w:space="0" w:color="auto"/>
              <w:bottom w:val="single" w:sz="4" w:space="0" w:color="auto"/>
              <w:right w:val="single" w:sz="4" w:space="0" w:color="auto"/>
            </w:tcBorders>
            <w:vAlign w:val="center"/>
          </w:tcPr>
          <w:p w:rsidR="00FA43F2" w:rsidRPr="00FA43F2" w:rsidRDefault="00FA43F2">
            <w:pPr>
              <w:jc w:val="center"/>
              <w:rPr>
                <w:rFonts w:ascii="Tahoma" w:hAnsi="Tahoma" w:cs="Tahoma"/>
                <w:color w:val="000000"/>
                <w:sz w:val="16"/>
                <w:szCs w:val="16"/>
              </w:rPr>
            </w:pPr>
            <w:r w:rsidRPr="00FA43F2">
              <w:rPr>
                <w:rFonts w:ascii="Tahoma" w:hAnsi="Tahoma" w:cs="Tahoma"/>
                <w:color w:val="000000"/>
                <w:sz w:val="16"/>
                <w:szCs w:val="16"/>
              </w:rPr>
              <w:t>opakowanie ze spryskiwaczem (500ml)</w:t>
            </w:r>
          </w:p>
        </w:tc>
        <w:tc>
          <w:tcPr>
            <w:tcW w:w="1307"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r>
      <w:tr w:rsidR="00FA43F2" w:rsidRPr="00266B11" w:rsidTr="00AA6F9A">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FA43F2" w:rsidRDefault="00FA43F2" w:rsidP="00AA6F9A">
            <w:pPr>
              <w:suppressAutoHyphens/>
              <w:spacing w:after="0" w:line="240" w:lineRule="auto"/>
              <w:rPr>
                <w:rFonts w:ascii="Tahoma" w:eastAsia="Times New Roman" w:hAnsi="Tahoma" w:cs="Tahoma"/>
                <w:b/>
                <w:sz w:val="16"/>
                <w:szCs w:val="16"/>
                <w:lang w:eastAsia="pl-PL"/>
              </w:rPr>
            </w:pPr>
          </w:p>
          <w:p w:rsidR="00FA43F2" w:rsidRPr="000B381C" w:rsidRDefault="00FA43F2" w:rsidP="00AA6F9A">
            <w:pPr>
              <w:suppressAutoHyphens/>
              <w:spacing w:after="0" w:line="240" w:lineRule="auto"/>
              <w:rPr>
                <w:rFonts w:ascii="Tahoma" w:eastAsia="Times New Roman" w:hAnsi="Tahoma" w:cs="Tahoma"/>
                <w:b/>
                <w:sz w:val="16"/>
                <w:szCs w:val="16"/>
                <w:lang w:eastAsia="pl-PL"/>
              </w:rPr>
            </w:pPr>
            <w:r>
              <w:rPr>
                <w:rFonts w:ascii="Tahoma" w:eastAsia="Times New Roman" w:hAnsi="Tahoma" w:cs="Tahoma"/>
                <w:b/>
                <w:sz w:val="16"/>
                <w:szCs w:val="16"/>
                <w:lang w:eastAsia="pl-PL"/>
              </w:rPr>
              <w:t>RAZEM;</w:t>
            </w:r>
          </w:p>
        </w:tc>
        <w:tc>
          <w:tcPr>
            <w:tcW w:w="113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FA43F2" w:rsidRPr="00266B11" w:rsidRDefault="00FA43F2" w:rsidP="00AA6F9A">
            <w:pPr>
              <w:suppressAutoHyphens/>
              <w:spacing w:after="0" w:line="240" w:lineRule="auto"/>
              <w:rPr>
                <w:rFonts w:ascii="Tahoma" w:eastAsia="Times New Roman" w:hAnsi="Tahoma" w:cs="Tahoma"/>
                <w:sz w:val="16"/>
                <w:szCs w:val="16"/>
                <w:lang w:eastAsia="pl-PL"/>
              </w:rPr>
            </w:pPr>
          </w:p>
        </w:tc>
      </w:tr>
    </w:tbl>
    <w:p w:rsidR="00FA43F2" w:rsidRPr="00266B11" w:rsidRDefault="00FA43F2" w:rsidP="00FA43F2">
      <w:pPr>
        <w:suppressAutoHyphens/>
        <w:spacing w:after="0" w:line="240" w:lineRule="auto"/>
        <w:jc w:val="both"/>
        <w:rPr>
          <w:rFonts w:ascii="Tahoma" w:eastAsia="Times New Roman" w:hAnsi="Tahoma" w:cs="Tahoma"/>
          <w:b/>
          <w:bCs/>
          <w:sz w:val="16"/>
          <w:szCs w:val="20"/>
          <w:lang w:eastAsia="pl-PL"/>
        </w:rPr>
      </w:pPr>
    </w:p>
    <w:p w:rsidR="00FA43F2" w:rsidRDefault="00FA43F2" w:rsidP="00FA43F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FA43F2" w:rsidRDefault="00FA43F2" w:rsidP="00FA43F2">
      <w:pPr>
        <w:suppressAutoHyphens/>
        <w:spacing w:after="0" w:line="240" w:lineRule="auto"/>
        <w:ind w:left="10620" w:firstLine="708"/>
        <w:rPr>
          <w:rFonts w:ascii="Tahoma" w:eastAsia="Times New Roman" w:hAnsi="Tahoma" w:cs="Tahoma"/>
          <w:i/>
          <w:sz w:val="16"/>
          <w:szCs w:val="16"/>
          <w:lang w:eastAsia="pl-PL"/>
        </w:rPr>
      </w:pPr>
    </w:p>
    <w:p w:rsidR="00FA43F2" w:rsidRDefault="00FA43F2" w:rsidP="00FA43F2">
      <w:pPr>
        <w:suppressAutoHyphens/>
        <w:spacing w:after="0" w:line="240" w:lineRule="auto"/>
        <w:ind w:left="10620" w:firstLine="708"/>
        <w:rPr>
          <w:rFonts w:ascii="Tahoma" w:eastAsia="Times New Roman" w:hAnsi="Tahoma" w:cs="Tahoma"/>
          <w:i/>
          <w:sz w:val="16"/>
          <w:szCs w:val="16"/>
          <w:lang w:eastAsia="pl-PL"/>
        </w:rPr>
      </w:pPr>
    </w:p>
    <w:p w:rsidR="00FA43F2" w:rsidRDefault="00FA43F2" w:rsidP="00FA43F2">
      <w:pPr>
        <w:suppressAutoHyphens/>
        <w:spacing w:after="0" w:line="240" w:lineRule="auto"/>
        <w:ind w:left="10620" w:firstLine="708"/>
        <w:rPr>
          <w:rFonts w:ascii="Tahoma" w:eastAsia="Times New Roman" w:hAnsi="Tahoma" w:cs="Tahoma"/>
          <w:i/>
          <w:sz w:val="16"/>
          <w:szCs w:val="16"/>
          <w:lang w:eastAsia="pl-PL"/>
        </w:rPr>
      </w:pPr>
    </w:p>
    <w:p w:rsidR="00FA43F2" w:rsidRDefault="00FA43F2" w:rsidP="00FA43F2">
      <w:pPr>
        <w:suppressAutoHyphens/>
        <w:spacing w:after="0" w:line="240" w:lineRule="auto"/>
        <w:ind w:left="10620" w:firstLine="708"/>
        <w:rPr>
          <w:rFonts w:ascii="Tahoma" w:eastAsia="Times New Roman" w:hAnsi="Tahoma" w:cs="Tahoma"/>
          <w:i/>
          <w:sz w:val="16"/>
          <w:szCs w:val="16"/>
          <w:lang w:eastAsia="pl-PL"/>
        </w:rPr>
      </w:pPr>
    </w:p>
    <w:p w:rsidR="00FA43F2" w:rsidRPr="00266B11" w:rsidRDefault="00FA43F2" w:rsidP="00C039B7">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FA43F2" w:rsidRPr="00266B11" w:rsidRDefault="00FA43F2" w:rsidP="00FA43F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FA43F2" w:rsidRPr="00266B11" w:rsidRDefault="00FA43F2" w:rsidP="00FA43F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0E3391" w:rsidRDefault="000E3391"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C5557" w:rsidRDefault="00EC5557" w:rsidP="00402A09">
      <w:pPr>
        <w:spacing w:after="0" w:line="240" w:lineRule="auto"/>
        <w:jc w:val="right"/>
        <w:rPr>
          <w:rFonts w:ascii="Tahoma" w:eastAsia="Times New Roman" w:hAnsi="Tahoma" w:cs="Tahoma"/>
          <w:sz w:val="16"/>
          <w:lang w:eastAsia="pl-PL"/>
        </w:rPr>
      </w:pPr>
    </w:p>
    <w:p w:rsidR="00ED79CB" w:rsidRDefault="00ED79CB" w:rsidP="004304FA">
      <w:pPr>
        <w:spacing w:after="0" w:line="240" w:lineRule="auto"/>
        <w:jc w:val="both"/>
        <w:rPr>
          <w:rFonts w:ascii="Tahoma" w:eastAsia="Times New Roman" w:hAnsi="Tahoma" w:cs="Tahoma"/>
          <w:sz w:val="20"/>
          <w:szCs w:val="24"/>
          <w:lang w:eastAsia="pl-PL"/>
        </w:rPr>
      </w:pPr>
    </w:p>
    <w:p w:rsidR="00ED79CB" w:rsidRDefault="00ED79CB" w:rsidP="004304FA">
      <w:pPr>
        <w:spacing w:after="0" w:line="240" w:lineRule="auto"/>
        <w:jc w:val="both"/>
        <w:rPr>
          <w:rFonts w:ascii="Tahoma" w:eastAsia="Times New Roman" w:hAnsi="Tahoma" w:cs="Tahoma"/>
          <w:sz w:val="20"/>
          <w:szCs w:val="24"/>
          <w:lang w:eastAsia="pl-PL"/>
        </w:rPr>
      </w:pPr>
    </w:p>
    <w:p w:rsidR="004304FA" w:rsidRPr="00244209" w:rsidRDefault="004304FA" w:rsidP="004304FA">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4304FA" w:rsidRPr="00244209" w:rsidRDefault="004304FA" w:rsidP="004304FA">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4.17</w:t>
      </w:r>
    </w:p>
    <w:p w:rsidR="004304FA" w:rsidRPr="00266B11" w:rsidRDefault="004304FA" w:rsidP="004304FA">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4304FA" w:rsidRPr="00266B11" w:rsidRDefault="004304FA" w:rsidP="004304FA">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4304FA" w:rsidRPr="00266B11" w:rsidRDefault="004304FA" w:rsidP="004304FA">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4304FA" w:rsidRDefault="004304FA" w:rsidP="004304FA">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4304FA" w:rsidRPr="004304FA" w:rsidRDefault="004304FA" w:rsidP="004304FA">
      <w:pPr>
        <w:spacing w:after="0" w:line="240" w:lineRule="auto"/>
        <w:jc w:val="center"/>
        <w:rPr>
          <w:rFonts w:ascii="Tahoma" w:eastAsia="Times New Roman" w:hAnsi="Tahoma" w:cs="Tahoma"/>
          <w:b/>
          <w:bCs/>
          <w:color w:val="000000"/>
          <w:sz w:val="20"/>
          <w:szCs w:val="20"/>
          <w:lang w:eastAsia="pl-PL"/>
        </w:rPr>
      </w:pPr>
      <w:r w:rsidRPr="004304FA">
        <w:rPr>
          <w:rFonts w:ascii="Tahoma" w:eastAsia="Times New Roman" w:hAnsi="Tahoma" w:cs="Tahoma"/>
          <w:b/>
          <w:bCs/>
          <w:color w:val="000000"/>
          <w:sz w:val="20"/>
          <w:szCs w:val="20"/>
          <w:lang w:eastAsia="pl-PL"/>
        </w:rPr>
        <w:t>Część 17 – Preparat antyseptyczny II</w:t>
      </w:r>
    </w:p>
    <w:p w:rsidR="004304FA" w:rsidRPr="00266B11" w:rsidRDefault="004304FA" w:rsidP="004304FA">
      <w:pPr>
        <w:suppressAutoHyphens/>
        <w:spacing w:after="0" w:line="240" w:lineRule="auto"/>
        <w:ind w:firstLine="360"/>
        <w:jc w:val="center"/>
        <w:rPr>
          <w:rFonts w:ascii="Tahoma" w:eastAsia="Times New Roman" w:hAnsi="Tahoma" w:cs="Tahoma"/>
          <w:sz w:val="20"/>
          <w:szCs w:val="24"/>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4304FA" w:rsidRPr="00266B11" w:rsidTr="00AA6F9A">
        <w:trPr>
          <w:trHeight w:val="1171"/>
        </w:trPr>
        <w:tc>
          <w:tcPr>
            <w:tcW w:w="484"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p>
          <w:p w:rsidR="004304FA" w:rsidRPr="00266B11" w:rsidRDefault="004304FA" w:rsidP="00AA6F9A">
            <w:pPr>
              <w:suppressAutoHyphens/>
              <w:spacing w:after="0" w:line="240" w:lineRule="auto"/>
              <w:jc w:val="center"/>
              <w:rPr>
                <w:rFonts w:ascii="Tahoma" w:eastAsia="Times New Roman" w:hAnsi="Tahoma" w:cs="Tahoma"/>
                <w:bCs/>
                <w:sz w:val="16"/>
                <w:szCs w:val="16"/>
                <w:lang w:eastAsia="pl-PL"/>
              </w:rPr>
            </w:pPr>
          </w:p>
        </w:tc>
      </w:tr>
      <w:tr w:rsidR="004304FA" w:rsidRPr="00266B11" w:rsidTr="00AA6F9A">
        <w:trPr>
          <w:trHeight w:hRule="exact" w:val="204"/>
        </w:trPr>
        <w:tc>
          <w:tcPr>
            <w:tcW w:w="484"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4304FA" w:rsidRPr="00266B11" w:rsidTr="00AA6F9A">
        <w:trPr>
          <w:trHeight w:val="819"/>
        </w:trPr>
        <w:tc>
          <w:tcPr>
            <w:tcW w:w="484" w:type="dxa"/>
            <w:tcBorders>
              <w:top w:val="single" w:sz="4" w:space="0" w:color="auto"/>
              <w:left w:val="single" w:sz="4" w:space="0" w:color="auto"/>
              <w:bottom w:val="single" w:sz="4" w:space="0" w:color="auto"/>
              <w:right w:val="single" w:sz="4" w:space="0" w:color="auto"/>
            </w:tcBorders>
            <w:hideMark/>
          </w:tcPr>
          <w:p w:rsidR="004304FA" w:rsidRPr="00266B11" w:rsidRDefault="004304FA" w:rsidP="00AA6F9A">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4304FA" w:rsidRPr="00FF16D1" w:rsidRDefault="004304FA" w:rsidP="00AA6F9A">
            <w:pPr>
              <w:spacing w:after="0"/>
              <w:jc w:val="both"/>
              <w:rPr>
                <w:rFonts w:ascii="Tahoma" w:hAnsi="Tahoma" w:cs="Tahoma"/>
                <w:color w:val="000000"/>
                <w:sz w:val="16"/>
                <w:szCs w:val="16"/>
              </w:rPr>
            </w:pPr>
            <w:r w:rsidRPr="00FF16D1">
              <w:rPr>
                <w:rFonts w:ascii="Tahoma" w:hAnsi="Tahoma" w:cs="Tahoma"/>
                <w:color w:val="000000"/>
                <w:sz w:val="16"/>
                <w:szCs w:val="16"/>
              </w:rPr>
              <w:t xml:space="preserve"> </w:t>
            </w:r>
          </w:p>
          <w:p w:rsidR="004304FA" w:rsidRPr="004304FA" w:rsidRDefault="004304FA" w:rsidP="004304FA">
            <w:pPr>
              <w:jc w:val="both"/>
              <w:rPr>
                <w:rFonts w:ascii="Tahoma" w:hAnsi="Tahoma" w:cs="Tahoma"/>
                <w:color w:val="000000"/>
                <w:sz w:val="20"/>
                <w:szCs w:val="20"/>
              </w:rPr>
            </w:pPr>
            <w:r w:rsidRPr="004304FA">
              <w:rPr>
                <w:rFonts w:ascii="Tahoma" w:hAnsi="Tahoma" w:cs="Tahoma"/>
                <w:color w:val="000000"/>
                <w:sz w:val="20"/>
                <w:szCs w:val="20"/>
              </w:rPr>
              <w:t xml:space="preserve">Gotowy do użycia preparat alkoholowy, bezbarwny. Przeznaczony do odkażania skóry przed pobieraniem krwi, zastrzykami, cewnikowaniem, punkcjami i operacjami; zawierający dwie substancje aktywne (wyłącznie alkohole - etanol i 2-propanol); bez zawartości jodu, </w:t>
            </w:r>
            <w:proofErr w:type="spellStart"/>
            <w:r w:rsidRPr="004304FA">
              <w:rPr>
                <w:rFonts w:ascii="Tahoma" w:hAnsi="Tahoma" w:cs="Tahoma"/>
                <w:color w:val="000000"/>
                <w:sz w:val="20"/>
                <w:szCs w:val="20"/>
              </w:rPr>
              <w:t>chlorheksydyny</w:t>
            </w:r>
            <w:proofErr w:type="spellEnd"/>
            <w:r w:rsidRPr="004304FA">
              <w:rPr>
                <w:rFonts w:ascii="Tahoma" w:hAnsi="Tahoma" w:cs="Tahoma"/>
                <w:color w:val="000000"/>
                <w:sz w:val="20"/>
                <w:szCs w:val="20"/>
              </w:rPr>
              <w:t xml:space="preserve">, nadtlenku wodoru, fenoli i jego pochodnych; z możliwością stosowania u noworodków i niemowląt (CHPL); o przedłużonym czasie działania do 24h; skuteczny na bakterie (gram+ i gram-, w tym MRSA, </w:t>
            </w:r>
            <w:proofErr w:type="spellStart"/>
            <w:r w:rsidRPr="004304FA">
              <w:rPr>
                <w:rFonts w:ascii="Tahoma" w:hAnsi="Tahoma" w:cs="Tahoma"/>
                <w:color w:val="000000"/>
                <w:sz w:val="20"/>
                <w:szCs w:val="20"/>
              </w:rPr>
              <w:t>Tbc</w:t>
            </w:r>
            <w:proofErr w:type="spellEnd"/>
            <w:r w:rsidRPr="004304FA">
              <w:rPr>
                <w:rFonts w:ascii="Tahoma" w:hAnsi="Tahoma" w:cs="Tahoma"/>
                <w:color w:val="000000"/>
                <w:sz w:val="20"/>
                <w:szCs w:val="20"/>
              </w:rPr>
              <w:t xml:space="preserve">, </w:t>
            </w:r>
            <w:proofErr w:type="spellStart"/>
            <w:r w:rsidRPr="004304FA">
              <w:rPr>
                <w:rFonts w:ascii="Tahoma" w:hAnsi="Tahoma" w:cs="Tahoma"/>
                <w:color w:val="000000"/>
                <w:sz w:val="20"/>
                <w:szCs w:val="20"/>
              </w:rPr>
              <w:t>E.coli</w:t>
            </w:r>
            <w:proofErr w:type="spellEnd"/>
            <w:r w:rsidRPr="004304FA">
              <w:rPr>
                <w:rFonts w:ascii="Tahoma" w:hAnsi="Tahoma" w:cs="Tahoma"/>
                <w:color w:val="000000"/>
                <w:sz w:val="20"/>
                <w:szCs w:val="20"/>
              </w:rPr>
              <w:t>), grzyby, wirusy (</w:t>
            </w:r>
            <w:proofErr w:type="spellStart"/>
            <w:r w:rsidRPr="004304FA">
              <w:rPr>
                <w:rFonts w:ascii="Tahoma" w:hAnsi="Tahoma" w:cs="Tahoma"/>
                <w:color w:val="000000"/>
                <w:sz w:val="20"/>
                <w:szCs w:val="20"/>
              </w:rPr>
              <w:t>Vacina</w:t>
            </w:r>
            <w:proofErr w:type="spellEnd"/>
            <w:r w:rsidRPr="004304FA">
              <w:rPr>
                <w:rFonts w:ascii="Tahoma" w:hAnsi="Tahoma" w:cs="Tahoma"/>
                <w:color w:val="000000"/>
                <w:sz w:val="20"/>
                <w:szCs w:val="20"/>
              </w:rPr>
              <w:t xml:space="preserve">, HIV, HCV, HBV – 15s, </w:t>
            </w:r>
            <w:proofErr w:type="spellStart"/>
            <w:r w:rsidRPr="004304FA">
              <w:rPr>
                <w:rFonts w:ascii="Tahoma" w:hAnsi="Tahoma" w:cs="Tahoma"/>
                <w:color w:val="000000"/>
                <w:sz w:val="20"/>
                <w:szCs w:val="20"/>
              </w:rPr>
              <w:t>Rotawirus</w:t>
            </w:r>
            <w:proofErr w:type="spellEnd"/>
            <w:r w:rsidRPr="004304FA">
              <w:rPr>
                <w:rFonts w:ascii="Tahoma" w:hAnsi="Tahoma" w:cs="Tahoma"/>
                <w:color w:val="000000"/>
                <w:sz w:val="20"/>
                <w:szCs w:val="20"/>
              </w:rPr>
              <w:t xml:space="preserve">, Polio); Konfekcjonowany w opakowaniach 250ml z atomizerem. Produkt leczniczy.        </w:t>
            </w:r>
          </w:p>
          <w:p w:rsidR="004304FA" w:rsidRPr="00FF16D1" w:rsidRDefault="004304FA" w:rsidP="00AA6F9A">
            <w:pPr>
              <w:spacing w:after="0"/>
              <w:jc w:val="both"/>
              <w:rPr>
                <w:rFonts w:ascii="Tahoma" w:hAnsi="Tahoma" w:cs="Tahoma"/>
                <w:color w:val="000000"/>
                <w:sz w:val="16"/>
                <w:szCs w:val="16"/>
              </w:rPr>
            </w:pPr>
          </w:p>
        </w:tc>
        <w:tc>
          <w:tcPr>
            <w:tcW w:w="1454"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5D4D6A" w:rsidRDefault="005D4D6A" w:rsidP="004304FA">
            <w:pPr>
              <w:jc w:val="center"/>
              <w:rPr>
                <w:rFonts w:ascii="Arial" w:hAnsi="Arial" w:cs="Arial"/>
                <w:color w:val="000000"/>
                <w:sz w:val="21"/>
                <w:szCs w:val="21"/>
              </w:rPr>
            </w:pPr>
          </w:p>
          <w:p w:rsidR="004304FA" w:rsidRDefault="004304FA" w:rsidP="004304FA">
            <w:pPr>
              <w:jc w:val="center"/>
              <w:rPr>
                <w:rFonts w:ascii="Arial" w:hAnsi="Arial" w:cs="Arial"/>
                <w:color w:val="000000"/>
                <w:sz w:val="21"/>
                <w:szCs w:val="21"/>
              </w:rPr>
            </w:pPr>
            <w:r>
              <w:rPr>
                <w:rFonts w:ascii="Arial" w:hAnsi="Arial" w:cs="Arial"/>
                <w:color w:val="000000"/>
                <w:sz w:val="21"/>
                <w:szCs w:val="21"/>
              </w:rPr>
              <w:t>120</w:t>
            </w:r>
          </w:p>
          <w:p w:rsidR="004304FA" w:rsidRPr="000E3391" w:rsidRDefault="004304FA" w:rsidP="00AA6F9A">
            <w:pPr>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4D6A" w:rsidRDefault="005D4D6A" w:rsidP="00AA6F9A">
            <w:pPr>
              <w:jc w:val="center"/>
              <w:rPr>
                <w:rFonts w:ascii="Tahoma" w:hAnsi="Tahoma" w:cs="Tahoma"/>
                <w:color w:val="000000"/>
                <w:sz w:val="20"/>
                <w:szCs w:val="20"/>
              </w:rPr>
            </w:pPr>
          </w:p>
          <w:p w:rsidR="004304FA" w:rsidRPr="000E3391" w:rsidRDefault="004304FA" w:rsidP="00AA6F9A">
            <w:pPr>
              <w:jc w:val="center"/>
              <w:rPr>
                <w:rFonts w:ascii="Tahoma" w:hAnsi="Tahoma" w:cs="Tahoma"/>
                <w:color w:val="000000"/>
                <w:sz w:val="20"/>
                <w:szCs w:val="20"/>
              </w:rPr>
            </w:pPr>
            <w:r w:rsidRPr="000E3391">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4304FA" w:rsidRPr="00266B11" w:rsidRDefault="004304FA" w:rsidP="00AA6F9A">
            <w:pPr>
              <w:suppressAutoHyphens/>
              <w:spacing w:after="0" w:line="240" w:lineRule="auto"/>
              <w:rPr>
                <w:rFonts w:ascii="Tahoma" w:eastAsia="Times New Roman" w:hAnsi="Tahoma" w:cs="Tahoma"/>
                <w:sz w:val="16"/>
                <w:szCs w:val="16"/>
                <w:lang w:eastAsia="pl-PL"/>
              </w:rPr>
            </w:pPr>
          </w:p>
        </w:tc>
      </w:tr>
    </w:tbl>
    <w:p w:rsidR="004304FA" w:rsidRPr="00266B11" w:rsidRDefault="004304FA" w:rsidP="004304FA">
      <w:pPr>
        <w:suppressAutoHyphens/>
        <w:spacing w:after="0" w:line="240" w:lineRule="auto"/>
        <w:jc w:val="both"/>
        <w:rPr>
          <w:rFonts w:ascii="Tahoma" w:eastAsia="Times New Roman" w:hAnsi="Tahoma" w:cs="Tahoma"/>
          <w:b/>
          <w:bCs/>
          <w:sz w:val="16"/>
          <w:szCs w:val="20"/>
          <w:lang w:eastAsia="pl-PL"/>
        </w:rPr>
      </w:pPr>
    </w:p>
    <w:p w:rsidR="004304FA" w:rsidRPr="00266B11" w:rsidRDefault="004304FA" w:rsidP="004304FA">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r w:rsidR="00C039B7">
        <w:rPr>
          <w:rFonts w:ascii="Tahoma" w:eastAsia="Times New Roman" w:hAnsi="Tahoma" w:cs="Tahoma"/>
          <w:i/>
          <w:sz w:val="16"/>
          <w:szCs w:val="16"/>
          <w:lang w:eastAsia="pl-PL"/>
        </w:rPr>
        <w:t>..........................</w:t>
      </w:r>
    </w:p>
    <w:p w:rsidR="004304FA" w:rsidRPr="00266B11" w:rsidRDefault="004304FA" w:rsidP="004304FA">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4304FA" w:rsidRPr="00266B11" w:rsidRDefault="004304FA" w:rsidP="004304FA">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4304FA" w:rsidRPr="00266B11" w:rsidRDefault="004304FA" w:rsidP="004304FA">
      <w:pPr>
        <w:suppressAutoHyphens/>
        <w:spacing w:after="0" w:line="240" w:lineRule="auto"/>
        <w:jc w:val="both"/>
        <w:rPr>
          <w:rFonts w:ascii="Tahoma" w:eastAsia="Times New Roman" w:hAnsi="Tahoma" w:cs="Tahoma"/>
          <w:sz w:val="20"/>
          <w:szCs w:val="24"/>
          <w:lang w:eastAsia="pl-PL"/>
        </w:rPr>
      </w:pPr>
    </w:p>
    <w:p w:rsidR="00EC5557" w:rsidRDefault="00EC5557"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ED79CB" w:rsidRDefault="00ED79CB" w:rsidP="00AA6F9A">
      <w:pPr>
        <w:spacing w:after="0" w:line="240" w:lineRule="auto"/>
        <w:jc w:val="both"/>
        <w:rPr>
          <w:rFonts w:ascii="Tahoma" w:eastAsia="Times New Roman" w:hAnsi="Tahoma" w:cs="Tahoma"/>
          <w:sz w:val="20"/>
          <w:szCs w:val="24"/>
          <w:lang w:eastAsia="pl-PL"/>
        </w:rPr>
      </w:pPr>
    </w:p>
    <w:p w:rsidR="00AA6F9A" w:rsidRPr="00244209" w:rsidRDefault="00AA6F9A" w:rsidP="00AA6F9A">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AA6F9A" w:rsidRPr="00244209" w:rsidRDefault="00AA6F9A" w:rsidP="00AA6F9A">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4.18</w:t>
      </w:r>
    </w:p>
    <w:p w:rsidR="00AA6F9A" w:rsidRPr="00266B11" w:rsidRDefault="00AA6F9A" w:rsidP="00AA6F9A">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AA6F9A" w:rsidRPr="00266B11" w:rsidRDefault="00AA6F9A" w:rsidP="00AA6F9A">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AA6F9A" w:rsidRPr="00266B11" w:rsidRDefault="00AA6F9A" w:rsidP="00AA6F9A">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AA6F9A" w:rsidRDefault="00AA6F9A" w:rsidP="00AA6F9A">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AA6F9A" w:rsidRPr="00AA6F9A" w:rsidRDefault="00AA6F9A" w:rsidP="00AA6F9A">
      <w:pPr>
        <w:spacing w:after="0" w:line="240" w:lineRule="auto"/>
        <w:jc w:val="center"/>
        <w:rPr>
          <w:rFonts w:ascii="Tahoma" w:eastAsia="Times New Roman" w:hAnsi="Tahoma" w:cs="Tahoma"/>
          <w:b/>
          <w:bCs/>
          <w:color w:val="000000"/>
          <w:sz w:val="20"/>
          <w:szCs w:val="20"/>
          <w:lang w:eastAsia="pl-PL"/>
        </w:rPr>
      </w:pPr>
      <w:r w:rsidRPr="00AA6F9A">
        <w:rPr>
          <w:rFonts w:ascii="Tahoma" w:eastAsia="Times New Roman" w:hAnsi="Tahoma" w:cs="Tahoma"/>
          <w:b/>
          <w:bCs/>
          <w:color w:val="000000"/>
          <w:sz w:val="20"/>
          <w:szCs w:val="20"/>
          <w:lang w:eastAsia="pl-PL"/>
        </w:rPr>
        <w:t>Część  18 – Preparaty do dezynfekcji rąk</w:t>
      </w:r>
    </w:p>
    <w:p w:rsidR="00AA6F9A" w:rsidRPr="00AA6F9A" w:rsidRDefault="00AA6F9A" w:rsidP="00AA6F9A">
      <w:pPr>
        <w:suppressAutoHyphens/>
        <w:spacing w:after="0" w:line="240" w:lineRule="auto"/>
        <w:ind w:firstLine="360"/>
        <w:jc w:val="center"/>
        <w:rPr>
          <w:rFonts w:ascii="Tahoma" w:eastAsia="Times New Roman" w:hAnsi="Tahoma" w:cs="Tahoma"/>
          <w:sz w:val="20"/>
          <w:szCs w:val="20"/>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AA6F9A" w:rsidRPr="00266B11" w:rsidTr="00AA6F9A">
        <w:trPr>
          <w:trHeight w:val="1171"/>
        </w:trPr>
        <w:tc>
          <w:tcPr>
            <w:tcW w:w="484" w:type="dxa"/>
            <w:tcBorders>
              <w:top w:val="single" w:sz="4" w:space="0" w:color="auto"/>
              <w:left w:val="single" w:sz="4" w:space="0" w:color="auto"/>
              <w:bottom w:val="single" w:sz="4" w:space="0" w:color="auto"/>
              <w:right w:val="single" w:sz="4" w:space="0" w:color="auto"/>
            </w:tcBorders>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D76748"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Cena jedn. netto                        za opakowanie</w:t>
            </w:r>
            <w:r w:rsidR="00D76748">
              <w:rPr>
                <w:rFonts w:ascii="Tahoma" w:eastAsia="Times New Roman" w:hAnsi="Tahoma" w:cs="Tahoma"/>
                <w:bCs/>
                <w:sz w:val="16"/>
                <w:szCs w:val="16"/>
                <w:lang w:eastAsia="pl-PL"/>
              </w:rPr>
              <w:t xml:space="preserve"> </w:t>
            </w:r>
          </w:p>
          <w:p w:rsidR="00AA6F9A" w:rsidRPr="00266B11" w:rsidRDefault="00D76748" w:rsidP="00AA6F9A">
            <w:pPr>
              <w:suppressAutoHyphens/>
              <w:spacing w:after="0" w:line="240" w:lineRule="auto"/>
              <w:jc w:val="center"/>
              <w:rPr>
                <w:rFonts w:ascii="Tahoma" w:eastAsia="Times New Roman" w:hAnsi="Tahoma" w:cs="Tahoma"/>
                <w:bCs/>
                <w:sz w:val="16"/>
                <w:szCs w:val="16"/>
                <w:lang w:eastAsia="pl-PL"/>
              </w:rPr>
            </w:pPr>
            <w:r>
              <w:rPr>
                <w:rFonts w:ascii="Tahoma" w:eastAsia="Times New Roman" w:hAnsi="Tahoma" w:cs="Tahoma"/>
                <w:bCs/>
                <w:sz w:val="16"/>
                <w:szCs w:val="16"/>
                <w:lang w:eastAsia="pl-PL"/>
              </w:rPr>
              <w:t xml:space="preserve">a  w poz. 4  za sztukę </w:t>
            </w:r>
            <w:r w:rsidR="00AA6F9A" w:rsidRPr="00266B11">
              <w:rPr>
                <w:rFonts w:ascii="Tahoma" w:eastAsia="Times New Roman" w:hAnsi="Tahoma" w:cs="Tahoma"/>
                <w:bCs/>
                <w:sz w:val="16"/>
                <w:szCs w:val="16"/>
                <w:lang w:eastAsia="pl-PL"/>
              </w:rPr>
              <w:t xml:space="preserve"> </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p>
          <w:p w:rsidR="00AA6F9A" w:rsidRPr="00266B11" w:rsidRDefault="00AA6F9A" w:rsidP="00AA6F9A">
            <w:pPr>
              <w:suppressAutoHyphens/>
              <w:spacing w:after="0" w:line="240" w:lineRule="auto"/>
              <w:jc w:val="center"/>
              <w:rPr>
                <w:rFonts w:ascii="Tahoma" w:eastAsia="Times New Roman" w:hAnsi="Tahoma" w:cs="Tahoma"/>
                <w:bCs/>
                <w:sz w:val="16"/>
                <w:szCs w:val="16"/>
                <w:lang w:eastAsia="pl-PL"/>
              </w:rPr>
            </w:pPr>
          </w:p>
        </w:tc>
      </w:tr>
      <w:tr w:rsidR="00AA6F9A" w:rsidRPr="00266B11" w:rsidTr="00AA6F9A">
        <w:trPr>
          <w:trHeight w:hRule="exact" w:val="204"/>
        </w:trPr>
        <w:tc>
          <w:tcPr>
            <w:tcW w:w="484"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AA6F9A" w:rsidRPr="00266B11" w:rsidRDefault="00AA6F9A" w:rsidP="00AA6F9A">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520317" w:rsidRPr="00266B11" w:rsidTr="005D4D6A">
        <w:trPr>
          <w:trHeight w:val="819"/>
        </w:trPr>
        <w:tc>
          <w:tcPr>
            <w:tcW w:w="484" w:type="dxa"/>
            <w:tcBorders>
              <w:top w:val="single" w:sz="4" w:space="0" w:color="auto"/>
              <w:left w:val="single" w:sz="4" w:space="0" w:color="auto"/>
              <w:bottom w:val="single" w:sz="4" w:space="0" w:color="auto"/>
              <w:right w:val="single" w:sz="4" w:space="0" w:color="auto"/>
            </w:tcBorders>
            <w:hideMark/>
          </w:tcPr>
          <w:p w:rsidR="00520317" w:rsidRPr="009A062A" w:rsidRDefault="00520317" w:rsidP="00AA6F9A">
            <w:pPr>
              <w:suppressAutoHyphens/>
              <w:spacing w:after="0" w:line="240" w:lineRule="auto"/>
              <w:rPr>
                <w:rFonts w:ascii="Tahoma" w:eastAsia="Times New Roman" w:hAnsi="Tahoma" w:cs="Tahoma"/>
                <w:sz w:val="16"/>
                <w:szCs w:val="16"/>
                <w:lang w:eastAsia="pl-PL"/>
              </w:rPr>
            </w:pPr>
            <w:r w:rsidRPr="009A062A">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520317" w:rsidRPr="009A062A" w:rsidRDefault="00520317" w:rsidP="00520317">
            <w:pPr>
              <w:spacing w:line="240" w:lineRule="auto"/>
              <w:jc w:val="both"/>
              <w:rPr>
                <w:rFonts w:ascii="Tahoma" w:hAnsi="Tahoma" w:cs="Tahoma"/>
                <w:color w:val="000000"/>
                <w:sz w:val="16"/>
                <w:szCs w:val="16"/>
              </w:rPr>
            </w:pPr>
            <w:r w:rsidRPr="009A062A">
              <w:rPr>
                <w:rFonts w:ascii="Tahoma" w:hAnsi="Tahoma" w:cs="Tahoma"/>
                <w:color w:val="000000"/>
                <w:sz w:val="16"/>
                <w:szCs w:val="16"/>
              </w:rPr>
              <w:t xml:space="preserve">Preparat do higienicznego i chirurgicznego odkażania rąk metodą wcierania. Spełnia normy PN EN 1500, PN EN 12791. W postaci płynu. Na bazie etanolu. Zawiera substancje pielęgnujące skórę. Czas działania dla higienicznego odkażania rąk do 30 sekund (faza 2, etap 2). Czas działania dla chirurgicznego  odkażania rąk 90 sekund (faza 2, etap 2). wykazuje przedłużone działanie nie mniej niż 3 godziny. Wykazuje działanie bakteriobójcze, </w:t>
            </w:r>
            <w:proofErr w:type="spellStart"/>
            <w:r w:rsidRPr="009A062A">
              <w:rPr>
                <w:rFonts w:ascii="Tahoma" w:hAnsi="Tahoma" w:cs="Tahoma"/>
                <w:color w:val="000000"/>
                <w:sz w:val="16"/>
                <w:szCs w:val="16"/>
              </w:rPr>
              <w:t>prątkobójcze</w:t>
            </w:r>
            <w:proofErr w:type="spellEnd"/>
            <w:r w:rsidRPr="009A062A">
              <w:rPr>
                <w:rFonts w:ascii="Tahoma" w:hAnsi="Tahoma" w:cs="Tahoma"/>
                <w:color w:val="000000"/>
                <w:sz w:val="16"/>
                <w:szCs w:val="16"/>
              </w:rPr>
              <w:t xml:space="preserve">, </w:t>
            </w:r>
            <w:proofErr w:type="spellStart"/>
            <w:r w:rsidRPr="009A062A">
              <w:rPr>
                <w:rFonts w:ascii="Tahoma" w:hAnsi="Tahoma" w:cs="Tahoma"/>
                <w:color w:val="000000"/>
                <w:sz w:val="16"/>
                <w:szCs w:val="16"/>
              </w:rPr>
              <w:t>drożdżakobójcze</w:t>
            </w:r>
            <w:proofErr w:type="spellEnd"/>
            <w:r w:rsidRPr="009A062A">
              <w:rPr>
                <w:rFonts w:ascii="Tahoma" w:hAnsi="Tahoma" w:cs="Tahoma"/>
                <w:color w:val="000000"/>
                <w:sz w:val="16"/>
                <w:szCs w:val="16"/>
              </w:rPr>
              <w:t xml:space="preserve">, wirusobójcze (wirusy </w:t>
            </w:r>
            <w:proofErr w:type="spellStart"/>
            <w:r w:rsidRPr="009A062A">
              <w:rPr>
                <w:rFonts w:ascii="Tahoma" w:hAnsi="Tahoma" w:cs="Tahoma"/>
                <w:color w:val="000000"/>
                <w:sz w:val="16"/>
                <w:szCs w:val="16"/>
              </w:rPr>
              <w:t>Adeno</w:t>
            </w:r>
            <w:proofErr w:type="spellEnd"/>
            <w:r w:rsidRPr="009A062A">
              <w:rPr>
                <w:rFonts w:ascii="Tahoma" w:hAnsi="Tahoma" w:cs="Tahoma"/>
                <w:color w:val="000000"/>
                <w:sz w:val="16"/>
                <w:szCs w:val="16"/>
              </w:rPr>
              <w:t>, Polio).                        Opakowanie z tworzywa sztucznego o pojemności 1 litra</w:t>
            </w:r>
          </w:p>
        </w:tc>
        <w:tc>
          <w:tcPr>
            <w:tcW w:w="1454"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520317" w:rsidRPr="000E3391" w:rsidRDefault="00520317" w:rsidP="00AA6F9A">
            <w:pPr>
              <w:jc w:val="center"/>
              <w:rPr>
                <w:rFonts w:ascii="Tahoma" w:hAnsi="Tahoma" w:cs="Tahoma"/>
                <w:color w:val="000000"/>
                <w:sz w:val="20"/>
                <w:szCs w:val="20"/>
              </w:rPr>
            </w:pPr>
            <w:r>
              <w:rPr>
                <w:rFonts w:ascii="Tahoma" w:hAnsi="Tahoma" w:cs="Tahoma"/>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520317" w:rsidRPr="00520317" w:rsidRDefault="00520317" w:rsidP="005D4D6A">
            <w:pPr>
              <w:jc w:val="center"/>
              <w:rPr>
                <w:rFonts w:ascii="Tahoma" w:hAnsi="Tahoma" w:cs="Tahoma"/>
                <w:color w:val="000000"/>
                <w:sz w:val="20"/>
                <w:szCs w:val="20"/>
              </w:rPr>
            </w:pPr>
            <w:r w:rsidRPr="00520317">
              <w:rPr>
                <w:rFonts w:ascii="Tahoma" w:hAnsi="Tahoma" w:cs="Tahoma"/>
                <w:color w:val="000000"/>
                <w:sz w:val="20"/>
                <w:szCs w:val="20"/>
              </w:rPr>
              <w:t>op.</w:t>
            </w:r>
          </w:p>
        </w:tc>
        <w:tc>
          <w:tcPr>
            <w:tcW w:w="1448"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r>
      <w:tr w:rsidR="00520317" w:rsidRPr="00266B11" w:rsidTr="009A062A">
        <w:trPr>
          <w:trHeight w:val="968"/>
        </w:trPr>
        <w:tc>
          <w:tcPr>
            <w:tcW w:w="484" w:type="dxa"/>
            <w:vMerge w:val="restart"/>
            <w:tcBorders>
              <w:top w:val="single" w:sz="4" w:space="0" w:color="auto"/>
              <w:left w:val="single" w:sz="4" w:space="0" w:color="auto"/>
              <w:right w:val="single" w:sz="4" w:space="0" w:color="auto"/>
            </w:tcBorders>
          </w:tcPr>
          <w:p w:rsidR="00520317" w:rsidRPr="009A062A" w:rsidRDefault="00520317" w:rsidP="00AA6F9A">
            <w:pPr>
              <w:suppressAutoHyphens/>
              <w:spacing w:after="0" w:line="240" w:lineRule="auto"/>
              <w:rPr>
                <w:rFonts w:ascii="Tahoma" w:eastAsia="Times New Roman" w:hAnsi="Tahoma" w:cs="Tahoma"/>
                <w:sz w:val="16"/>
                <w:szCs w:val="16"/>
                <w:lang w:eastAsia="pl-PL"/>
              </w:rPr>
            </w:pPr>
            <w:r w:rsidRPr="009A062A">
              <w:rPr>
                <w:rFonts w:ascii="Tahoma" w:eastAsia="Times New Roman" w:hAnsi="Tahoma" w:cs="Tahoma"/>
                <w:sz w:val="16"/>
                <w:szCs w:val="16"/>
                <w:lang w:eastAsia="pl-PL"/>
              </w:rPr>
              <w:t>2</w:t>
            </w:r>
          </w:p>
        </w:tc>
        <w:tc>
          <w:tcPr>
            <w:tcW w:w="5008" w:type="dxa"/>
            <w:vMerge w:val="restart"/>
            <w:tcBorders>
              <w:top w:val="single" w:sz="4" w:space="0" w:color="auto"/>
              <w:left w:val="single" w:sz="4" w:space="0" w:color="auto"/>
              <w:right w:val="single" w:sz="4" w:space="0" w:color="auto"/>
            </w:tcBorders>
            <w:shd w:val="clear" w:color="auto" w:fill="FFFFFF" w:themeFill="background1"/>
            <w:vAlign w:val="center"/>
          </w:tcPr>
          <w:p w:rsidR="00ED0BDA" w:rsidRPr="009A062A" w:rsidRDefault="00ED0BDA" w:rsidP="009A062A">
            <w:pPr>
              <w:pStyle w:val="NormalnyWeb"/>
              <w:spacing w:after="0" w:line="198" w:lineRule="atLeast"/>
              <w:jc w:val="both"/>
              <w:rPr>
                <w:rFonts w:ascii="Tahoma" w:hAnsi="Tahoma" w:cs="Tahoma"/>
                <w:sz w:val="16"/>
                <w:szCs w:val="16"/>
              </w:rPr>
            </w:pPr>
            <w:r w:rsidRPr="009A062A">
              <w:rPr>
                <w:rFonts w:ascii="Tahoma" w:hAnsi="Tahoma" w:cs="Tahoma"/>
                <w:sz w:val="16"/>
                <w:szCs w:val="16"/>
                <w:shd w:val="clear" w:color="auto" w:fill="FFFFFF" w:themeFill="background1"/>
              </w:rPr>
              <w:t xml:space="preserve">Preparat do odkażania rąk do higienicznego i chirurgicznego odkażania rąk metodą wcierania. Spełnia normy PN EN 1500, PN EN 12791. W postaci żelu. Na bazie etanolu min 85g. Zawiera substancje nawilżające I zagęszczające (w tym glicerynę, </w:t>
            </w:r>
            <w:proofErr w:type="spellStart"/>
            <w:r w:rsidRPr="009A062A">
              <w:rPr>
                <w:rFonts w:ascii="Tahoma" w:hAnsi="Tahoma" w:cs="Tahoma"/>
                <w:sz w:val="16"/>
                <w:szCs w:val="16"/>
                <w:shd w:val="clear" w:color="auto" w:fill="FFFFFF" w:themeFill="background1"/>
              </w:rPr>
              <w:t>aloes,pantelon</w:t>
            </w:r>
            <w:proofErr w:type="spellEnd"/>
            <w:r w:rsidRPr="009A062A">
              <w:rPr>
                <w:rFonts w:ascii="Tahoma" w:hAnsi="Tahoma" w:cs="Tahoma"/>
                <w:sz w:val="16"/>
                <w:szCs w:val="16"/>
                <w:shd w:val="clear" w:color="auto" w:fill="FFFFFF" w:themeFill="background1"/>
              </w:rPr>
              <w:t xml:space="preserve">). Czas działania dla higienicznego odkażania rąk do 30 sekund (faza 2, etap 2). Czas działania dla chirurgicznego odkażania rąk 90 sekund (faza 2, etap 2). wykazuje przedłużone działanie nie mniej niż 3 godziny. Wykazuje działanie B,V,F, </w:t>
            </w:r>
            <w:proofErr w:type="spellStart"/>
            <w:r w:rsidRPr="009A062A">
              <w:rPr>
                <w:rFonts w:ascii="Tahoma" w:hAnsi="Tahoma" w:cs="Tahoma"/>
                <w:sz w:val="16"/>
                <w:szCs w:val="16"/>
                <w:shd w:val="clear" w:color="auto" w:fill="FFFFFF" w:themeFill="background1"/>
              </w:rPr>
              <w:t>Tbc,Adeno,Polio</w:t>
            </w:r>
            <w:proofErr w:type="spellEnd"/>
            <w:r w:rsidRPr="009A062A">
              <w:rPr>
                <w:rFonts w:ascii="Tahoma" w:hAnsi="Tahoma" w:cs="Tahoma"/>
                <w:sz w:val="16"/>
                <w:szCs w:val="16"/>
                <w:shd w:val="clear" w:color="auto" w:fill="FFFFFF" w:themeFill="background1"/>
              </w:rPr>
              <w:t>. Środek bez zawartości pochodnych fenolowych, max. gęstość 0,83g/cm2 opakowanie 1 litr, 500 ml. Wyposażone w</w:t>
            </w:r>
            <w:r w:rsidRPr="009A062A">
              <w:rPr>
                <w:rFonts w:ascii="Tahoma" w:hAnsi="Tahoma" w:cs="Tahoma"/>
                <w:sz w:val="16"/>
                <w:szCs w:val="16"/>
              </w:rPr>
              <w:t xml:space="preserve"> pompki do butelek 500ml. Na czas obowią</w:t>
            </w:r>
            <w:r w:rsidR="003C4639" w:rsidRPr="009A062A">
              <w:rPr>
                <w:rFonts w:ascii="Tahoma" w:hAnsi="Tahoma" w:cs="Tahoma"/>
                <w:sz w:val="16"/>
                <w:szCs w:val="16"/>
              </w:rPr>
              <w:t>zywania umowy firma przekaże 50</w:t>
            </w:r>
            <w:r w:rsidRPr="009A062A">
              <w:rPr>
                <w:rFonts w:ascii="Tahoma" w:hAnsi="Tahoma" w:cs="Tahoma"/>
                <w:sz w:val="16"/>
                <w:szCs w:val="16"/>
              </w:rPr>
              <w:t xml:space="preserve"> dozowników kompatybilnych z za</w:t>
            </w:r>
            <w:r w:rsidR="003C4639" w:rsidRPr="009A062A">
              <w:rPr>
                <w:rFonts w:ascii="Tahoma" w:hAnsi="Tahoma" w:cs="Tahoma"/>
                <w:sz w:val="16"/>
                <w:szCs w:val="16"/>
              </w:rPr>
              <w:t>mawianymi środkami oraz</w:t>
            </w:r>
            <w:r w:rsidRPr="009A062A">
              <w:rPr>
                <w:rFonts w:ascii="Tahoma" w:hAnsi="Tahoma" w:cs="Tahoma"/>
                <w:sz w:val="16"/>
                <w:szCs w:val="16"/>
              </w:rPr>
              <w:t xml:space="preserve"> 2 stacje dozowania</w:t>
            </w:r>
          </w:p>
          <w:p w:rsidR="00520317" w:rsidRPr="009A062A" w:rsidRDefault="00520317" w:rsidP="00520317">
            <w:pPr>
              <w:spacing w:line="240" w:lineRule="auto"/>
              <w:jc w:val="both"/>
              <w:rPr>
                <w:rFonts w:ascii="Tahoma" w:hAnsi="Tahoma" w:cs="Tahoma"/>
                <w:strike/>
                <w:color w:val="000000"/>
                <w:sz w:val="16"/>
                <w:szCs w:val="16"/>
              </w:rPr>
            </w:pPr>
          </w:p>
        </w:tc>
        <w:tc>
          <w:tcPr>
            <w:tcW w:w="1454" w:type="dxa"/>
            <w:vMerge w:val="restart"/>
            <w:tcBorders>
              <w:top w:val="single" w:sz="4" w:space="0" w:color="auto"/>
              <w:left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520317" w:rsidRPr="000E3391" w:rsidRDefault="00520317" w:rsidP="00AA6F9A">
            <w:pPr>
              <w:jc w:val="center"/>
              <w:rPr>
                <w:rFonts w:ascii="Tahoma" w:hAnsi="Tahoma" w:cs="Tahoma"/>
                <w:color w:val="000000"/>
                <w:sz w:val="20"/>
                <w:szCs w:val="20"/>
              </w:rPr>
            </w:pPr>
            <w:r>
              <w:rPr>
                <w:rFonts w:ascii="Tahoma" w:hAnsi="Tahoma" w:cs="Tahoma"/>
                <w:color w:val="000000"/>
                <w:sz w:val="20"/>
                <w:szCs w:val="20"/>
              </w:rPr>
              <w:t>1800</w:t>
            </w:r>
          </w:p>
        </w:tc>
        <w:tc>
          <w:tcPr>
            <w:tcW w:w="1276" w:type="dxa"/>
            <w:tcBorders>
              <w:top w:val="single" w:sz="4" w:space="0" w:color="auto"/>
              <w:left w:val="single" w:sz="4" w:space="0" w:color="auto"/>
              <w:right w:val="single" w:sz="4" w:space="0" w:color="auto"/>
            </w:tcBorders>
          </w:tcPr>
          <w:p w:rsidR="00520317" w:rsidRPr="00520317" w:rsidRDefault="00520317" w:rsidP="005D4D6A">
            <w:pPr>
              <w:jc w:val="center"/>
              <w:rPr>
                <w:rFonts w:ascii="Tahoma" w:hAnsi="Tahoma" w:cs="Tahoma"/>
                <w:color w:val="000000"/>
                <w:sz w:val="20"/>
                <w:szCs w:val="20"/>
              </w:rPr>
            </w:pPr>
            <w:r w:rsidRPr="00520317">
              <w:rPr>
                <w:rFonts w:ascii="Tahoma" w:hAnsi="Tahoma" w:cs="Tahoma"/>
                <w:color w:val="000000"/>
                <w:sz w:val="20"/>
                <w:szCs w:val="20"/>
              </w:rPr>
              <w:t>op. (1 litr)</w:t>
            </w:r>
          </w:p>
        </w:tc>
        <w:tc>
          <w:tcPr>
            <w:tcW w:w="1448" w:type="dxa"/>
            <w:tcBorders>
              <w:top w:val="single" w:sz="4" w:space="0" w:color="auto"/>
              <w:left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r>
      <w:tr w:rsidR="00520317" w:rsidRPr="00266B11" w:rsidTr="009A062A">
        <w:trPr>
          <w:trHeight w:val="967"/>
        </w:trPr>
        <w:tc>
          <w:tcPr>
            <w:tcW w:w="484" w:type="dxa"/>
            <w:vMerge/>
            <w:tcBorders>
              <w:left w:val="single" w:sz="4" w:space="0" w:color="auto"/>
              <w:bottom w:val="single" w:sz="4" w:space="0" w:color="auto"/>
              <w:right w:val="single" w:sz="4" w:space="0" w:color="auto"/>
            </w:tcBorders>
          </w:tcPr>
          <w:p w:rsidR="00520317" w:rsidRPr="009A062A" w:rsidRDefault="00520317" w:rsidP="00AA6F9A">
            <w:pPr>
              <w:suppressAutoHyphens/>
              <w:spacing w:after="0" w:line="240" w:lineRule="auto"/>
              <w:rPr>
                <w:rFonts w:ascii="Tahoma" w:eastAsia="Times New Roman" w:hAnsi="Tahoma" w:cs="Tahoma"/>
                <w:sz w:val="16"/>
                <w:szCs w:val="16"/>
                <w:lang w:eastAsia="pl-PL"/>
              </w:rPr>
            </w:pPr>
          </w:p>
        </w:tc>
        <w:tc>
          <w:tcPr>
            <w:tcW w:w="5008" w:type="dxa"/>
            <w:vMerge/>
            <w:tcBorders>
              <w:left w:val="single" w:sz="4" w:space="0" w:color="auto"/>
              <w:bottom w:val="single" w:sz="4" w:space="0" w:color="auto"/>
              <w:right w:val="single" w:sz="4" w:space="0" w:color="auto"/>
            </w:tcBorders>
            <w:shd w:val="clear" w:color="auto" w:fill="FFFFFF" w:themeFill="background1"/>
            <w:vAlign w:val="center"/>
          </w:tcPr>
          <w:p w:rsidR="00520317" w:rsidRPr="009A062A" w:rsidRDefault="00520317" w:rsidP="00520317">
            <w:pPr>
              <w:spacing w:line="240" w:lineRule="auto"/>
              <w:jc w:val="both"/>
              <w:rPr>
                <w:rFonts w:ascii="Tahoma" w:hAnsi="Tahoma" w:cs="Tahoma"/>
                <w:color w:val="000000"/>
                <w:sz w:val="16"/>
                <w:szCs w:val="16"/>
              </w:rPr>
            </w:pPr>
          </w:p>
        </w:tc>
        <w:tc>
          <w:tcPr>
            <w:tcW w:w="1454" w:type="dxa"/>
            <w:vMerge/>
            <w:tcBorders>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520317" w:rsidRPr="000E3391" w:rsidRDefault="00520317" w:rsidP="00AA6F9A">
            <w:pPr>
              <w:jc w:val="center"/>
              <w:rPr>
                <w:rFonts w:ascii="Tahoma" w:hAnsi="Tahoma" w:cs="Tahoma"/>
                <w:color w:val="000000"/>
                <w:sz w:val="20"/>
                <w:szCs w:val="20"/>
              </w:rPr>
            </w:pPr>
            <w:r>
              <w:rPr>
                <w:rFonts w:ascii="Tahoma" w:hAnsi="Tahoma" w:cs="Tahoma"/>
                <w:color w:val="000000"/>
                <w:sz w:val="20"/>
                <w:szCs w:val="20"/>
              </w:rPr>
              <w:t>1600</w:t>
            </w:r>
          </w:p>
        </w:tc>
        <w:tc>
          <w:tcPr>
            <w:tcW w:w="1276" w:type="dxa"/>
            <w:tcBorders>
              <w:left w:val="single" w:sz="4" w:space="0" w:color="auto"/>
              <w:bottom w:val="single" w:sz="4" w:space="0" w:color="auto"/>
              <w:right w:val="single" w:sz="4" w:space="0" w:color="auto"/>
            </w:tcBorders>
          </w:tcPr>
          <w:p w:rsidR="00520317" w:rsidRPr="00520317" w:rsidRDefault="00520317" w:rsidP="005D4D6A">
            <w:pPr>
              <w:jc w:val="center"/>
              <w:rPr>
                <w:rFonts w:ascii="Tahoma" w:hAnsi="Tahoma" w:cs="Tahoma"/>
                <w:color w:val="000000"/>
                <w:sz w:val="20"/>
                <w:szCs w:val="20"/>
              </w:rPr>
            </w:pPr>
            <w:r w:rsidRPr="00520317">
              <w:rPr>
                <w:rFonts w:ascii="Tahoma" w:hAnsi="Tahoma" w:cs="Tahoma"/>
                <w:color w:val="000000"/>
                <w:sz w:val="20"/>
                <w:szCs w:val="20"/>
              </w:rPr>
              <w:t>op. (0,5 litr)</w:t>
            </w:r>
          </w:p>
        </w:tc>
        <w:tc>
          <w:tcPr>
            <w:tcW w:w="1448" w:type="dxa"/>
            <w:tcBorders>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132" w:type="dxa"/>
            <w:tcBorders>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292" w:type="dxa"/>
            <w:tcBorders>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615" w:type="dxa"/>
            <w:tcBorders>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r>
      <w:tr w:rsidR="00520317" w:rsidRPr="00266B11" w:rsidTr="005D4D6A">
        <w:trPr>
          <w:trHeight w:val="1136"/>
        </w:trPr>
        <w:tc>
          <w:tcPr>
            <w:tcW w:w="484" w:type="dxa"/>
            <w:tcBorders>
              <w:top w:val="single" w:sz="4" w:space="0" w:color="auto"/>
              <w:left w:val="single" w:sz="4" w:space="0" w:color="auto"/>
              <w:bottom w:val="single" w:sz="4" w:space="0" w:color="auto"/>
              <w:right w:val="single" w:sz="4" w:space="0" w:color="auto"/>
            </w:tcBorders>
          </w:tcPr>
          <w:p w:rsidR="00520317" w:rsidRPr="009A062A" w:rsidRDefault="00520317" w:rsidP="00AA6F9A">
            <w:pPr>
              <w:suppressAutoHyphens/>
              <w:spacing w:after="0" w:line="240" w:lineRule="auto"/>
              <w:rPr>
                <w:rFonts w:ascii="Tahoma" w:eastAsia="Times New Roman" w:hAnsi="Tahoma" w:cs="Tahoma"/>
                <w:sz w:val="16"/>
                <w:szCs w:val="16"/>
                <w:lang w:eastAsia="pl-PL"/>
              </w:rPr>
            </w:pPr>
            <w:r w:rsidRPr="009A062A">
              <w:rPr>
                <w:rFonts w:ascii="Tahoma" w:eastAsia="Times New Roman" w:hAnsi="Tahoma" w:cs="Tahoma"/>
                <w:sz w:val="16"/>
                <w:szCs w:val="16"/>
                <w:lang w:eastAsia="pl-PL"/>
              </w:rPr>
              <w:t>3</w:t>
            </w:r>
          </w:p>
        </w:tc>
        <w:tc>
          <w:tcPr>
            <w:tcW w:w="5008" w:type="dxa"/>
            <w:tcBorders>
              <w:top w:val="single" w:sz="4" w:space="0" w:color="auto"/>
              <w:left w:val="single" w:sz="4" w:space="0" w:color="auto"/>
              <w:bottom w:val="single" w:sz="4" w:space="0" w:color="auto"/>
              <w:right w:val="single" w:sz="4" w:space="0" w:color="auto"/>
            </w:tcBorders>
            <w:vAlign w:val="center"/>
          </w:tcPr>
          <w:p w:rsidR="00ED0BDA" w:rsidRPr="009A062A" w:rsidRDefault="00ED0BDA" w:rsidP="009A062A">
            <w:pPr>
              <w:pStyle w:val="NormalnyWeb"/>
              <w:spacing w:after="0" w:line="198" w:lineRule="atLeast"/>
              <w:jc w:val="both"/>
              <w:rPr>
                <w:rFonts w:ascii="Tahoma" w:hAnsi="Tahoma" w:cs="Tahoma"/>
                <w:sz w:val="16"/>
                <w:szCs w:val="16"/>
              </w:rPr>
            </w:pPr>
            <w:r w:rsidRPr="009A062A">
              <w:rPr>
                <w:rFonts w:ascii="Tahoma" w:hAnsi="Tahoma" w:cs="Tahoma"/>
                <w:color w:val="000000"/>
                <w:sz w:val="16"/>
                <w:szCs w:val="16"/>
                <w:shd w:val="clear" w:color="auto" w:fill="FFFFFF" w:themeFill="background1"/>
              </w:rPr>
              <w:t>Preparat przeznaczony do higienicznej i chirurgicznej dezynfekcji rak. Zawierający w składzie 60g alkoholu izopropylowego, glicerol oraz 3 substancje aktywne</w:t>
            </w:r>
            <w:r w:rsidRPr="009A062A">
              <w:rPr>
                <w:rFonts w:ascii="Tahoma" w:hAnsi="Tahoma" w:cs="Tahoma"/>
                <w:color w:val="000000"/>
                <w:sz w:val="16"/>
                <w:szCs w:val="16"/>
              </w:rPr>
              <w:t xml:space="preserve"> </w:t>
            </w:r>
            <w:proofErr w:type="spellStart"/>
            <w:r w:rsidRPr="009A062A">
              <w:rPr>
                <w:rFonts w:ascii="Tahoma" w:hAnsi="Tahoma" w:cs="Tahoma"/>
                <w:color w:val="000000"/>
                <w:sz w:val="16"/>
                <w:szCs w:val="16"/>
              </w:rPr>
              <w:t>mikrobójczo</w:t>
            </w:r>
            <w:proofErr w:type="spellEnd"/>
            <w:r w:rsidRPr="009A062A">
              <w:rPr>
                <w:rFonts w:ascii="Tahoma" w:hAnsi="Tahoma" w:cs="Tahoma"/>
                <w:color w:val="000000"/>
                <w:sz w:val="16"/>
                <w:szCs w:val="16"/>
              </w:rPr>
              <w:t xml:space="preserve"> pochodzące z 3 różnych grup chemicznych. Działanie </w:t>
            </w:r>
            <w:proofErr w:type="spellStart"/>
            <w:r w:rsidRPr="009A062A">
              <w:rPr>
                <w:rFonts w:ascii="Tahoma" w:hAnsi="Tahoma" w:cs="Tahoma"/>
                <w:color w:val="000000"/>
                <w:sz w:val="16"/>
                <w:szCs w:val="16"/>
              </w:rPr>
              <w:t>bójcze</w:t>
            </w:r>
            <w:proofErr w:type="spellEnd"/>
            <w:r w:rsidRPr="009A062A">
              <w:rPr>
                <w:rFonts w:ascii="Tahoma" w:hAnsi="Tahoma" w:cs="Tahoma"/>
                <w:color w:val="000000"/>
                <w:sz w:val="16"/>
                <w:szCs w:val="16"/>
              </w:rPr>
              <w:t xml:space="preserve">; PN EN 1500 - 30s. 12791- 3 min. HIV,HBV,HCV ,wirus opryszczki - 30s. Opakowania 500ml z pompką i pasujące do dozowników typu </w:t>
            </w:r>
            <w:proofErr w:type="spellStart"/>
            <w:r w:rsidRPr="009A062A">
              <w:rPr>
                <w:rFonts w:ascii="Tahoma" w:hAnsi="Tahoma" w:cs="Tahoma"/>
                <w:color w:val="000000"/>
                <w:sz w:val="16"/>
                <w:szCs w:val="16"/>
              </w:rPr>
              <w:t>Dermados</w:t>
            </w:r>
            <w:proofErr w:type="spellEnd"/>
          </w:p>
          <w:p w:rsidR="00520317" w:rsidRPr="009A062A" w:rsidRDefault="00520317" w:rsidP="009A062A">
            <w:pPr>
              <w:spacing w:line="240" w:lineRule="auto"/>
              <w:jc w:val="both"/>
              <w:rPr>
                <w:rFonts w:ascii="Tahoma" w:hAnsi="Tahoma" w:cs="Tahoma"/>
                <w:color w:val="000000"/>
                <w:sz w:val="16"/>
                <w:szCs w:val="16"/>
              </w:rPr>
            </w:pPr>
          </w:p>
        </w:tc>
        <w:tc>
          <w:tcPr>
            <w:tcW w:w="1454"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520317" w:rsidRPr="000E3391" w:rsidRDefault="00520317" w:rsidP="00AA6F9A">
            <w:pPr>
              <w:jc w:val="center"/>
              <w:rPr>
                <w:rFonts w:ascii="Tahoma" w:hAnsi="Tahoma" w:cs="Tahoma"/>
                <w:color w:val="000000"/>
                <w:sz w:val="20"/>
                <w:szCs w:val="20"/>
              </w:rPr>
            </w:pPr>
            <w:r>
              <w:rPr>
                <w:rFonts w:ascii="Tahoma" w:hAnsi="Tahoma" w:cs="Tahoma"/>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tcPr>
          <w:p w:rsidR="00520317" w:rsidRPr="00520317" w:rsidRDefault="00520317" w:rsidP="005D4D6A">
            <w:pPr>
              <w:jc w:val="center"/>
              <w:rPr>
                <w:rFonts w:ascii="Tahoma" w:hAnsi="Tahoma" w:cs="Tahoma"/>
                <w:color w:val="000000"/>
                <w:sz w:val="20"/>
                <w:szCs w:val="20"/>
              </w:rPr>
            </w:pPr>
            <w:r w:rsidRPr="00520317">
              <w:rPr>
                <w:rFonts w:ascii="Tahoma" w:hAnsi="Tahoma" w:cs="Tahoma"/>
                <w:color w:val="000000"/>
                <w:sz w:val="20"/>
                <w:szCs w:val="20"/>
              </w:rPr>
              <w:t>op.</w:t>
            </w:r>
          </w:p>
        </w:tc>
        <w:tc>
          <w:tcPr>
            <w:tcW w:w="1448"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r>
      <w:tr w:rsidR="00520317" w:rsidRPr="00266B11" w:rsidTr="005D4D6A">
        <w:trPr>
          <w:trHeight w:val="1535"/>
        </w:trPr>
        <w:tc>
          <w:tcPr>
            <w:tcW w:w="484" w:type="dxa"/>
            <w:tcBorders>
              <w:top w:val="single" w:sz="4" w:space="0" w:color="auto"/>
              <w:left w:val="single" w:sz="4" w:space="0" w:color="auto"/>
              <w:bottom w:val="single" w:sz="4" w:space="0" w:color="auto"/>
              <w:right w:val="single" w:sz="4" w:space="0" w:color="auto"/>
            </w:tcBorders>
          </w:tcPr>
          <w:p w:rsidR="00520317" w:rsidRDefault="00520317" w:rsidP="00AA6F9A">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lastRenderedPageBreak/>
              <w:t>4</w:t>
            </w:r>
          </w:p>
        </w:tc>
        <w:tc>
          <w:tcPr>
            <w:tcW w:w="5008" w:type="dxa"/>
            <w:tcBorders>
              <w:top w:val="single" w:sz="4" w:space="0" w:color="auto"/>
              <w:left w:val="single" w:sz="4" w:space="0" w:color="auto"/>
              <w:bottom w:val="single" w:sz="4" w:space="0" w:color="auto"/>
              <w:right w:val="single" w:sz="4" w:space="0" w:color="auto"/>
            </w:tcBorders>
            <w:vAlign w:val="center"/>
          </w:tcPr>
          <w:p w:rsidR="00520317" w:rsidRPr="009A062A" w:rsidRDefault="00520317" w:rsidP="00520317">
            <w:pPr>
              <w:jc w:val="both"/>
              <w:rPr>
                <w:rFonts w:ascii="Tahoma" w:hAnsi="Tahoma" w:cs="Tahoma"/>
                <w:sz w:val="16"/>
                <w:szCs w:val="16"/>
              </w:rPr>
            </w:pPr>
            <w:r w:rsidRPr="009A062A">
              <w:rPr>
                <w:rFonts w:ascii="Tahoma" w:hAnsi="Tahoma" w:cs="Tahoma"/>
                <w:sz w:val="16"/>
                <w:szCs w:val="16"/>
              </w:rPr>
              <w:t xml:space="preserve">Preparat w postaci żelu do higienicznej i chirurgicznej dezynfekcji rąk. Bez zawartości alkoholu etylowego i czwartorzędowych związków amoniowych, zawiera mieszaninę propanolu oraz związki nawilżające i zagęszczające (w tym glicerynę), które zapobiegają wysuszaniu skóry. Wykazuje działanie natychmiastowe i przedłużone. Przebadane zgonie z Normą EN 1500, EN 12791. Spectrum działania B, F, V (HIV, HBV, </w:t>
            </w:r>
            <w:proofErr w:type="spellStart"/>
            <w:r w:rsidRPr="009A062A">
              <w:rPr>
                <w:rFonts w:ascii="Tahoma" w:hAnsi="Tahoma" w:cs="Tahoma"/>
                <w:sz w:val="16"/>
                <w:szCs w:val="16"/>
              </w:rPr>
              <w:t>Rotawirus</w:t>
            </w:r>
            <w:proofErr w:type="spellEnd"/>
            <w:r w:rsidRPr="009A062A">
              <w:rPr>
                <w:rFonts w:ascii="Tahoma" w:hAnsi="Tahoma" w:cs="Tahoma"/>
                <w:sz w:val="16"/>
                <w:szCs w:val="16"/>
              </w:rPr>
              <w:t xml:space="preserve">, </w:t>
            </w:r>
            <w:proofErr w:type="spellStart"/>
            <w:r w:rsidRPr="009A062A">
              <w:rPr>
                <w:rFonts w:ascii="Tahoma" w:hAnsi="Tahoma" w:cs="Tahoma"/>
                <w:sz w:val="16"/>
                <w:szCs w:val="16"/>
              </w:rPr>
              <w:t>Norowirus</w:t>
            </w:r>
            <w:proofErr w:type="spellEnd"/>
            <w:r w:rsidRPr="009A062A">
              <w:rPr>
                <w:rFonts w:ascii="Tahoma" w:hAnsi="Tahoma" w:cs="Tahoma"/>
                <w:sz w:val="16"/>
                <w:szCs w:val="16"/>
              </w:rPr>
              <w:t xml:space="preserve">, </w:t>
            </w:r>
            <w:proofErr w:type="spellStart"/>
            <w:r w:rsidRPr="009A062A">
              <w:rPr>
                <w:rFonts w:ascii="Tahoma" w:hAnsi="Tahoma" w:cs="Tahoma"/>
                <w:sz w:val="16"/>
                <w:szCs w:val="16"/>
              </w:rPr>
              <w:t>Tbc</w:t>
            </w:r>
            <w:proofErr w:type="spellEnd"/>
            <w:r w:rsidRPr="009A062A">
              <w:rPr>
                <w:rFonts w:ascii="Tahoma" w:hAnsi="Tahoma" w:cs="Tahoma"/>
                <w:sz w:val="16"/>
                <w:szCs w:val="16"/>
              </w:rPr>
              <w:t xml:space="preserve">). Opakowania kompatybilne z dozownikami </w:t>
            </w:r>
            <w:proofErr w:type="spellStart"/>
            <w:r w:rsidRPr="009A062A">
              <w:rPr>
                <w:rFonts w:ascii="Tahoma" w:hAnsi="Tahoma" w:cs="Tahoma"/>
                <w:sz w:val="16"/>
                <w:szCs w:val="16"/>
              </w:rPr>
              <w:t>Soft</w:t>
            </w:r>
            <w:proofErr w:type="spellEnd"/>
            <w:r w:rsidRPr="009A062A">
              <w:rPr>
                <w:rFonts w:ascii="Tahoma" w:hAnsi="Tahoma" w:cs="Tahoma"/>
                <w:sz w:val="16"/>
                <w:szCs w:val="16"/>
              </w:rPr>
              <w:t xml:space="preserve"> </w:t>
            </w:r>
            <w:proofErr w:type="spellStart"/>
            <w:r w:rsidRPr="009A062A">
              <w:rPr>
                <w:rFonts w:ascii="Tahoma" w:hAnsi="Tahoma" w:cs="Tahoma"/>
                <w:sz w:val="16"/>
                <w:szCs w:val="16"/>
              </w:rPr>
              <w:t>Care</w:t>
            </w:r>
            <w:proofErr w:type="spellEnd"/>
            <w:r w:rsidRPr="009A062A">
              <w:rPr>
                <w:rFonts w:ascii="Tahoma" w:hAnsi="Tahoma" w:cs="Tahoma"/>
                <w:sz w:val="16"/>
                <w:szCs w:val="16"/>
              </w:rPr>
              <w:t xml:space="preserve"> Line. Jednorazowe saszetki 800ml zaopatrzone w zastawkę zabezpieczającą żel przed wtórną kontaminacją.  </w:t>
            </w:r>
          </w:p>
          <w:p w:rsidR="00520317" w:rsidRPr="009A062A" w:rsidRDefault="00520317" w:rsidP="00520317">
            <w:pPr>
              <w:jc w:val="both"/>
              <w:rPr>
                <w:rFonts w:ascii="Tahoma" w:hAnsi="Tahoma" w:cs="Tahoma"/>
                <w:sz w:val="16"/>
                <w:szCs w:val="16"/>
              </w:rPr>
            </w:pPr>
            <w:r w:rsidRPr="009A062A">
              <w:rPr>
                <w:rFonts w:ascii="Tahoma" w:hAnsi="Tahoma" w:cs="Tahoma"/>
                <w:sz w:val="16"/>
                <w:szCs w:val="16"/>
              </w:rPr>
              <w:t xml:space="preserve">Na czas obowiązywania umowy firma zapewni </w:t>
            </w:r>
            <w:r w:rsidR="009E7271" w:rsidRPr="009A062A">
              <w:rPr>
                <w:rFonts w:ascii="Tahoma" w:hAnsi="Tahoma" w:cs="Tahoma"/>
                <w:sz w:val="16"/>
                <w:szCs w:val="16"/>
              </w:rPr>
              <w:t>50</w:t>
            </w:r>
            <w:r w:rsidRPr="009A062A">
              <w:rPr>
                <w:rFonts w:ascii="Tahoma" w:hAnsi="Tahoma" w:cs="Tahoma"/>
                <w:sz w:val="16"/>
                <w:szCs w:val="16"/>
              </w:rPr>
              <w:t xml:space="preserve">dozowników typu </w:t>
            </w:r>
            <w:proofErr w:type="spellStart"/>
            <w:r w:rsidRPr="009A062A">
              <w:rPr>
                <w:rFonts w:ascii="Tahoma" w:hAnsi="Tahoma" w:cs="Tahoma"/>
                <w:sz w:val="16"/>
                <w:szCs w:val="16"/>
              </w:rPr>
              <w:t>soft</w:t>
            </w:r>
            <w:proofErr w:type="spellEnd"/>
            <w:r w:rsidRPr="009A062A">
              <w:rPr>
                <w:rFonts w:ascii="Tahoma" w:hAnsi="Tahoma" w:cs="Tahoma"/>
                <w:sz w:val="16"/>
                <w:szCs w:val="16"/>
              </w:rPr>
              <w:t xml:space="preserve"> </w:t>
            </w:r>
            <w:proofErr w:type="spellStart"/>
            <w:r w:rsidRPr="009A062A">
              <w:rPr>
                <w:rFonts w:ascii="Tahoma" w:hAnsi="Tahoma" w:cs="Tahoma"/>
                <w:sz w:val="16"/>
                <w:szCs w:val="16"/>
              </w:rPr>
              <w:t>care</w:t>
            </w:r>
            <w:proofErr w:type="spellEnd"/>
            <w:r w:rsidRPr="009A062A">
              <w:rPr>
                <w:rFonts w:ascii="Tahoma" w:hAnsi="Tahoma" w:cs="Tahoma"/>
                <w:sz w:val="16"/>
                <w:szCs w:val="16"/>
              </w:rPr>
              <w:t xml:space="preserve"> </w:t>
            </w:r>
            <w:proofErr w:type="spellStart"/>
            <w:r w:rsidRPr="009A062A">
              <w:rPr>
                <w:rFonts w:ascii="Tahoma" w:hAnsi="Tahoma" w:cs="Tahoma"/>
                <w:sz w:val="16"/>
                <w:szCs w:val="16"/>
              </w:rPr>
              <w:t>line</w:t>
            </w:r>
            <w:proofErr w:type="spellEnd"/>
            <w:r w:rsidRPr="009A062A">
              <w:rPr>
                <w:rFonts w:ascii="Tahoma" w:hAnsi="Tahoma" w:cs="Tahoma"/>
                <w:sz w:val="16"/>
                <w:szCs w:val="16"/>
              </w:rPr>
              <w:t xml:space="preserve">. </w:t>
            </w:r>
          </w:p>
          <w:p w:rsidR="00520317" w:rsidRPr="009A062A" w:rsidRDefault="00520317" w:rsidP="00520317">
            <w:pPr>
              <w:spacing w:line="240" w:lineRule="auto"/>
              <w:jc w:val="both"/>
              <w:rPr>
                <w:rFonts w:ascii="Tahoma" w:hAnsi="Tahoma" w:cs="Tahoma"/>
                <w:color w:val="FF0000"/>
                <w:sz w:val="16"/>
                <w:szCs w:val="16"/>
              </w:rPr>
            </w:pPr>
          </w:p>
        </w:tc>
        <w:tc>
          <w:tcPr>
            <w:tcW w:w="1454"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520317" w:rsidRPr="000E3391" w:rsidRDefault="009E7271" w:rsidP="00AA6F9A">
            <w:pPr>
              <w:jc w:val="center"/>
              <w:rPr>
                <w:rFonts w:ascii="Tahoma" w:hAnsi="Tahoma" w:cs="Tahoma"/>
                <w:color w:val="000000"/>
                <w:sz w:val="20"/>
                <w:szCs w:val="20"/>
              </w:rPr>
            </w:pPr>
            <w:r w:rsidRPr="0075169C">
              <w:rPr>
                <w:rFonts w:ascii="Tahoma" w:hAnsi="Tahoma" w:cs="Tahoma"/>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520317" w:rsidRPr="00520317" w:rsidRDefault="00DB0691" w:rsidP="005D4D6A">
            <w:pPr>
              <w:jc w:val="center"/>
              <w:rPr>
                <w:rFonts w:ascii="Tahoma" w:hAnsi="Tahoma" w:cs="Tahoma"/>
                <w:color w:val="000000"/>
                <w:sz w:val="20"/>
                <w:szCs w:val="20"/>
              </w:rPr>
            </w:pPr>
            <w:r>
              <w:rPr>
                <w:rFonts w:ascii="Tahoma" w:hAnsi="Tahoma" w:cs="Tahoma"/>
                <w:color w:val="000000"/>
                <w:sz w:val="20"/>
                <w:szCs w:val="20"/>
              </w:rPr>
              <w:t>sztuk</w:t>
            </w:r>
          </w:p>
        </w:tc>
        <w:tc>
          <w:tcPr>
            <w:tcW w:w="1448"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r>
      <w:tr w:rsidR="00520317" w:rsidRPr="00266B11" w:rsidTr="00AA6F9A">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DB0691" w:rsidRDefault="00DB0691" w:rsidP="00AA6F9A">
            <w:pPr>
              <w:suppressAutoHyphens/>
              <w:spacing w:after="0" w:line="240" w:lineRule="auto"/>
              <w:rPr>
                <w:rFonts w:ascii="Tahoma" w:eastAsia="Times New Roman" w:hAnsi="Tahoma" w:cs="Tahoma"/>
                <w:b/>
                <w:sz w:val="16"/>
                <w:szCs w:val="16"/>
                <w:lang w:eastAsia="pl-PL"/>
              </w:rPr>
            </w:pPr>
          </w:p>
          <w:p w:rsidR="00DB0691" w:rsidRDefault="00520317" w:rsidP="00AA6F9A">
            <w:pPr>
              <w:suppressAutoHyphens/>
              <w:spacing w:after="0" w:line="240" w:lineRule="auto"/>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p w:rsidR="00DB0691" w:rsidRPr="000B381C" w:rsidRDefault="00DB0691" w:rsidP="00AA6F9A">
            <w:pPr>
              <w:suppressAutoHyphens/>
              <w:spacing w:after="0" w:line="240" w:lineRule="auto"/>
              <w:rPr>
                <w:rFonts w:ascii="Tahoma" w:eastAsia="Times New Roman" w:hAnsi="Tahoma" w:cs="Tahoma"/>
                <w:b/>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520317" w:rsidRPr="00266B11" w:rsidRDefault="00520317" w:rsidP="00AA6F9A">
            <w:pPr>
              <w:suppressAutoHyphens/>
              <w:spacing w:after="0" w:line="240" w:lineRule="auto"/>
              <w:rPr>
                <w:rFonts w:ascii="Tahoma" w:eastAsia="Times New Roman" w:hAnsi="Tahoma" w:cs="Tahoma"/>
                <w:sz w:val="16"/>
                <w:szCs w:val="16"/>
                <w:lang w:eastAsia="pl-PL"/>
              </w:rPr>
            </w:pPr>
          </w:p>
        </w:tc>
      </w:tr>
    </w:tbl>
    <w:p w:rsidR="00AA6F9A" w:rsidRPr="00266B11" w:rsidRDefault="00AA6F9A" w:rsidP="00AA6F9A">
      <w:pPr>
        <w:suppressAutoHyphens/>
        <w:spacing w:after="0" w:line="240" w:lineRule="auto"/>
        <w:jc w:val="both"/>
        <w:rPr>
          <w:rFonts w:ascii="Tahoma" w:eastAsia="Times New Roman" w:hAnsi="Tahoma" w:cs="Tahoma"/>
          <w:b/>
          <w:bCs/>
          <w:sz w:val="16"/>
          <w:szCs w:val="20"/>
          <w:lang w:eastAsia="pl-PL"/>
        </w:rPr>
      </w:pPr>
    </w:p>
    <w:p w:rsidR="00C039B7" w:rsidRDefault="00C039B7" w:rsidP="00AA6F9A">
      <w:pPr>
        <w:suppressAutoHyphens/>
        <w:spacing w:after="0" w:line="240" w:lineRule="auto"/>
        <w:ind w:left="10620" w:firstLine="708"/>
        <w:rPr>
          <w:rFonts w:ascii="Tahoma" w:eastAsia="Times New Roman" w:hAnsi="Tahoma" w:cs="Tahoma"/>
          <w:i/>
          <w:sz w:val="16"/>
          <w:szCs w:val="16"/>
          <w:lang w:eastAsia="pl-PL"/>
        </w:rPr>
      </w:pPr>
    </w:p>
    <w:p w:rsidR="00C039B7" w:rsidRDefault="00C039B7" w:rsidP="00AA6F9A">
      <w:pPr>
        <w:suppressAutoHyphens/>
        <w:spacing w:after="0" w:line="240" w:lineRule="auto"/>
        <w:ind w:left="10620" w:firstLine="708"/>
        <w:rPr>
          <w:rFonts w:ascii="Tahoma" w:eastAsia="Times New Roman" w:hAnsi="Tahoma" w:cs="Tahoma"/>
          <w:i/>
          <w:sz w:val="16"/>
          <w:szCs w:val="16"/>
          <w:lang w:eastAsia="pl-PL"/>
        </w:rPr>
      </w:pPr>
    </w:p>
    <w:p w:rsidR="00C039B7" w:rsidRDefault="00C039B7" w:rsidP="00AA6F9A">
      <w:pPr>
        <w:suppressAutoHyphens/>
        <w:spacing w:after="0" w:line="240" w:lineRule="auto"/>
        <w:ind w:left="10620" w:firstLine="708"/>
        <w:rPr>
          <w:rFonts w:ascii="Tahoma" w:eastAsia="Times New Roman" w:hAnsi="Tahoma" w:cs="Tahoma"/>
          <w:i/>
          <w:sz w:val="16"/>
          <w:szCs w:val="16"/>
          <w:lang w:eastAsia="pl-PL"/>
        </w:rPr>
      </w:pPr>
    </w:p>
    <w:p w:rsidR="00AA6F9A" w:rsidRPr="00266B11" w:rsidRDefault="00AA6F9A" w:rsidP="00AA6F9A">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AA6F9A" w:rsidRPr="00266B11" w:rsidRDefault="00AA6F9A" w:rsidP="00AA6F9A">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AA6F9A" w:rsidRPr="00266B11" w:rsidRDefault="00AA6F9A" w:rsidP="00AA6F9A">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AA6F9A" w:rsidRPr="00266B11" w:rsidRDefault="00AA6F9A" w:rsidP="00AA6F9A">
      <w:pPr>
        <w:suppressAutoHyphens/>
        <w:spacing w:after="0" w:line="240" w:lineRule="auto"/>
        <w:jc w:val="both"/>
        <w:rPr>
          <w:rFonts w:ascii="Tahoma" w:eastAsia="Times New Roman" w:hAnsi="Tahoma" w:cs="Tahoma"/>
          <w:sz w:val="20"/>
          <w:szCs w:val="24"/>
          <w:lang w:eastAsia="pl-PL"/>
        </w:rPr>
      </w:pPr>
    </w:p>
    <w:p w:rsidR="00AA6F9A" w:rsidRDefault="00AA6F9A" w:rsidP="00AA6F9A">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AA6F9A" w:rsidRDefault="00AA6F9A"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Pr="00244209" w:rsidRDefault="00441013" w:rsidP="0044101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441013" w:rsidRPr="00244209" w:rsidRDefault="00441013" w:rsidP="00441013">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4.19</w:t>
      </w:r>
    </w:p>
    <w:p w:rsidR="00441013" w:rsidRPr="00266B11" w:rsidRDefault="00441013" w:rsidP="00441013">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441013" w:rsidRPr="00266B11" w:rsidRDefault="00441013" w:rsidP="00441013">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441013" w:rsidRPr="00266B11" w:rsidRDefault="00441013" w:rsidP="00441013">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441013" w:rsidRDefault="00441013" w:rsidP="00441013">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441013" w:rsidRPr="00441013" w:rsidRDefault="00441013" w:rsidP="00441013">
      <w:pPr>
        <w:spacing w:after="0" w:line="240" w:lineRule="auto"/>
        <w:jc w:val="center"/>
        <w:rPr>
          <w:rFonts w:ascii="Tahoma" w:eastAsia="Times New Roman" w:hAnsi="Tahoma" w:cs="Tahoma"/>
          <w:b/>
          <w:bCs/>
          <w:color w:val="000000"/>
          <w:sz w:val="20"/>
          <w:szCs w:val="20"/>
          <w:lang w:eastAsia="pl-PL"/>
        </w:rPr>
      </w:pPr>
      <w:r w:rsidRPr="00441013">
        <w:rPr>
          <w:rFonts w:ascii="Tahoma" w:eastAsia="Times New Roman" w:hAnsi="Tahoma" w:cs="Tahoma"/>
          <w:b/>
          <w:bCs/>
          <w:color w:val="000000"/>
          <w:sz w:val="20"/>
          <w:szCs w:val="20"/>
          <w:lang w:eastAsia="pl-PL"/>
        </w:rPr>
        <w:t>Część  19 – Preparat do manualnego mycia i dezynfekcji zanieczyszczonych narzędzi chirurgicznych i endoskopów</w:t>
      </w:r>
    </w:p>
    <w:p w:rsidR="00441013" w:rsidRPr="00441013" w:rsidRDefault="00441013" w:rsidP="00441013">
      <w:pPr>
        <w:suppressAutoHyphens/>
        <w:spacing w:after="0" w:line="240" w:lineRule="auto"/>
        <w:ind w:firstLine="360"/>
        <w:jc w:val="center"/>
        <w:rPr>
          <w:rFonts w:ascii="Tahoma" w:eastAsia="Times New Roman" w:hAnsi="Tahoma" w:cs="Tahoma"/>
          <w:b/>
          <w:bCs/>
          <w:sz w:val="20"/>
          <w:szCs w:val="20"/>
          <w:lang w:eastAsia="pl-PL"/>
        </w:rPr>
      </w:pPr>
    </w:p>
    <w:p w:rsidR="00441013" w:rsidRPr="00266B11" w:rsidRDefault="00441013" w:rsidP="00441013">
      <w:pPr>
        <w:suppressAutoHyphens/>
        <w:spacing w:after="0" w:line="240" w:lineRule="auto"/>
        <w:ind w:firstLine="360"/>
        <w:jc w:val="center"/>
        <w:rPr>
          <w:rFonts w:ascii="Tahoma" w:eastAsia="Times New Roman" w:hAnsi="Tahoma" w:cs="Tahoma"/>
          <w:sz w:val="20"/>
          <w:szCs w:val="24"/>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441013" w:rsidRPr="00266B11" w:rsidTr="009D6B0B">
        <w:trPr>
          <w:trHeight w:val="1171"/>
        </w:trPr>
        <w:tc>
          <w:tcPr>
            <w:tcW w:w="484"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r>
      <w:tr w:rsidR="00441013" w:rsidRPr="00266B11" w:rsidTr="009D6B0B">
        <w:trPr>
          <w:trHeight w:hRule="exact" w:val="204"/>
        </w:trPr>
        <w:tc>
          <w:tcPr>
            <w:tcW w:w="484"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441013" w:rsidRPr="00266B11" w:rsidTr="00441013">
        <w:trPr>
          <w:trHeight w:val="3763"/>
        </w:trPr>
        <w:tc>
          <w:tcPr>
            <w:tcW w:w="484"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vAlign w:val="center"/>
          </w:tcPr>
          <w:p w:rsidR="00441013" w:rsidRPr="00FF16D1" w:rsidRDefault="00441013" w:rsidP="00441013">
            <w:pPr>
              <w:spacing w:after="0"/>
              <w:jc w:val="both"/>
              <w:rPr>
                <w:rFonts w:ascii="Tahoma" w:hAnsi="Tahoma" w:cs="Tahoma"/>
                <w:color w:val="000000"/>
                <w:sz w:val="16"/>
                <w:szCs w:val="16"/>
              </w:rPr>
            </w:pPr>
            <w:r w:rsidRPr="00FF16D1">
              <w:rPr>
                <w:rFonts w:ascii="Tahoma" w:hAnsi="Tahoma" w:cs="Tahoma"/>
                <w:color w:val="000000"/>
                <w:sz w:val="16"/>
                <w:szCs w:val="16"/>
              </w:rPr>
              <w:t xml:space="preserve"> </w:t>
            </w:r>
            <w:proofErr w:type="spellStart"/>
            <w:r w:rsidRPr="00441013">
              <w:rPr>
                <w:rFonts w:ascii="Tahoma" w:hAnsi="Tahoma" w:cs="Tahoma"/>
                <w:color w:val="000000"/>
                <w:sz w:val="20"/>
                <w:szCs w:val="20"/>
              </w:rPr>
              <w:t>Trójenzymatyczny</w:t>
            </w:r>
            <w:proofErr w:type="spellEnd"/>
            <w:r w:rsidRPr="00441013">
              <w:rPr>
                <w:rFonts w:ascii="Tahoma" w:hAnsi="Tahoma" w:cs="Tahoma"/>
                <w:color w:val="000000"/>
                <w:sz w:val="20"/>
                <w:szCs w:val="20"/>
              </w:rPr>
              <w:t xml:space="preserve"> preparat do jednoczesnego manualnego mycia i dezynfekcji zanieczyszczonych narzędzi chirurgicznych i endoskopów. Płyn do przygotowywania roztworów Może być stosowany w myjniach ultradźwiękowych. Wysoka kompatybilność materiałowa, nie uszkadzający wyrobów z tworzyw sztucznych i gumy. Roztwór roboczy aktywny przez 1 dzień. Roztwór 0,5% ma działanie bakteriobójcze, grzybobójcze, </w:t>
            </w:r>
            <w:proofErr w:type="spellStart"/>
            <w:r w:rsidRPr="00441013">
              <w:rPr>
                <w:rFonts w:ascii="Tahoma" w:hAnsi="Tahoma" w:cs="Tahoma"/>
                <w:color w:val="000000"/>
                <w:sz w:val="20"/>
                <w:szCs w:val="20"/>
              </w:rPr>
              <w:t>prątkobójcze</w:t>
            </w:r>
            <w:proofErr w:type="spellEnd"/>
            <w:r w:rsidRPr="00441013">
              <w:rPr>
                <w:rFonts w:ascii="Tahoma" w:hAnsi="Tahoma" w:cs="Tahoma"/>
                <w:color w:val="000000"/>
                <w:sz w:val="20"/>
                <w:szCs w:val="20"/>
              </w:rPr>
              <w:t xml:space="preserve"> (zgodnie z normą EN 14348), wirusobójcze. Czas ekspozycji wymagany dla użycia w myjni ultradźwiękowej – do 10min.  Opakowanie   5l z  pompką dozującą </w:t>
            </w:r>
          </w:p>
        </w:tc>
        <w:tc>
          <w:tcPr>
            <w:tcW w:w="1454"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441013" w:rsidRPr="00441013" w:rsidRDefault="00441013" w:rsidP="00441013">
            <w:pPr>
              <w:jc w:val="center"/>
              <w:rPr>
                <w:rFonts w:ascii="Tahoma" w:hAnsi="Tahoma" w:cs="Tahoma"/>
                <w:color w:val="000000"/>
                <w:sz w:val="20"/>
                <w:szCs w:val="20"/>
              </w:rPr>
            </w:pPr>
            <w:r w:rsidRPr="00441013">
              <w:rPr>
                <w:rFonts w:ascii="Tahoma" w:hAnsi="Tahoma" w:cs="Tahoma"/>
                <w:color w:val="000000"/>
                <w:sz w:val="20"/>
                <w:szCs w:val="20"/>
              </w:rPr>
              <w:t>110</w:t>
            </w:r>
          </w:p>
          <w:p w:rsidR="00441013" w:rsidRPr="00441013" w:rsidRDefault="00441013" w:rsidP="009D6B0B">
            <w:pPr>
              <w:jc w:val="center"/>
              <w:rPr>
                <w:rFonts w:ascii="Tahoma" w:hAnsi="Tahoma" w:cs="Tahom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41013" w:rsidRPr="00441013" w:rsidRDefault="00441013" w:rsidP="00441013">
            <w:pPr>
              <w:jc w:val="center"/>
              <w:rPr>
                <w:rFonts w:ascii="Tahoma" w:hAnsi="Tahoma" w:cs="Tahoma"/>
                <w:color w:val="000000"/>
                <w:sz w:val="20"/>
                <w:szCs w:val="20"/>
              </w:rPr>
            </w:pPr>
            <w:r w:rsidRPr="00441013">
              <w:rPr>
                <w:rFonts w:ascii="Tahoma" w:hAnsi="Tahoma" w:cs="Tahoma"/>
                <w:color w:val="000000"/>
                <w:sz w:val="20"/>
                <w:szCs w:val="20"/>
              </w:rPr>
              <w:t>opakowanie</w:t>
            </w:r>
          </w:p>
          <w:p w:rsidR="00441013" w:rsidRPr="00441013" w:rsidRDefault="00441013" w:rsidP="009D6B0B">
            <w:pPr>
              <w:jc w:val="center"/>
              <w:rPr>
                <w:rFonts w:ascii="Tahoma" w:hAnsi="Tahoma" w:cs="Tahoma"/>
                <w:color w:val="000000"/>
                <w:sz w:val="20"/>
                <w:szCs w:val="20"/>
              </w:rPr>
            </w:pPr>
          </w:p>
        </w:tc>
        <w:tc>
          <w:tcPr>
            <w:tcW w:w="144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r>
    </w:tbl>
    <w:p w:rsidR="00441013" w:rsidRPr="00266B11" w:rsidRDefault="00441013" w:rsidP="00441013">
      <w:pPr>
        <w:suppressAutoHyphens/>
        <w:spacing w:after="0" w:line="240" w:lineRule="auto"/>
        <w:jc w:val="both"/>
        <w:rPr>
          <w:rFonts w:ascii="Tahoma" w:eastAsia="Times New Roman" w:hAnsi="Tahoma" w:cs="Tahoma"/>
          <w:b/>
          <w:bCs/>
          <w:sz w:val="16"/>
          <w:szCs w:val="20"/>
          <w:lang w:eastAsia="pl-PL"/>
        </w:rPr>
      </w:pPr>
    </w:p>
    <w:p w:rsidR="00441013" w:rsidRPr="00266B11" w:rsidRDefault="00441013" w:rsidP="00C039B7">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r w:rsidR="00C039B7">
        <w:rPr>
          <w:rFonts w:ascii="Tahoma" w:eastAsia="Times New Roman" w:hAnsi="Tahoma" w:cs="Tahoma"/>
          <w:i/>
          <w:sz w:val="16"/>
          <w:szCs w:val="16"/>
          <w:lang w:eastAsia="pl-PL"/>
        </w:rPr>
        <w:t>...............................</w:t>
      </w:r>
      <w:r w:rsidRPr="00266B11">
        <w:rPr>
          <w:rFonts w:ascii="Tahoma" w:eastAsia="Times New Roman" w:hAnsi="Tahoma" w:cs="Tahoma"/>
          <w:i/>
          <w:sz w:val="16"/>
          <w:szCs w:val="16"/>
          <w:lang w:eastAsia="pl-PL"/>
        </w:rPr>
        <w:t xml:space="preserve">podpis i pieczęć osoby uprawnionej/osób uprawnionych </w:t>
      </w:r>
    </w:p>
    <w:p w:rsidR="00441013" w:rsidRPr="00266B11" w:rsidRDefault="00441013" w:rsidP="00441013">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441013" w:rsidRPr="00266B11" w:rsidRDefault="00441013" w:rsidP="00441013">
      <w:pPr>
        <w:suppressAutoHyphens/>
        <w:spacing w:after="0" w:line="240" w:lineRule="auto"/>
        <w:jc w:val="both"/>
        <w:rPr>
          <w:rFonts w:ascii="Tahoma" w:eastAsia="Times New Roman" w:hAnsi="Tahoma" w:cs="Tahoma"/>
          <w:sz w:val="20"/>
          <w:szCs w:val="24"/>
          <w:lang w:eastAsia="pl-PL"/>
        </w:rPr>
      </w:pPr>
    </w:p>
    <w:p w:rsidR="00441013" w:rsidRDefault="00441013" w:rsidP="00441013">
      <w:pPr>
        <w:spacing w:after="0" w:line="240" w:lineRule="auto"/>
        <w:jc w:val="right"/>
        <w:rPr>
          <w:rFonts w:ascii="Tahoma" w:eastAsia="Times New Roman" w:hAnsi="Tahoma" w:cs="Tahoma"/>
          <w:sz w:val="16"/>
          <w:lang w:eastAsia="pl-PL"/>
        </w:rPr>
      </w:pPr>
    </w:p>
    <w:p w:rsidR="00441013" w:rsidRDefault="00441013" w:rsidP="00441013">
      <w:pPr>
        <w:spacing w:after="0" w:line="240" w:lineRule="auto"/>
        <w:jc w:val="right"/>
        <w:rPr>
          <w:rFonts w:ascii="Tahoma" w:eastAsia="Times New Roman" w:hAnsi="Tahoma" w:cs="Tahoma"/>
          <w:sz w:val="16"/>
          <w:lang w:eastAsia="pl-PL"/>
        </w:rPr>
      </w:pPr>
    </w:p>
    <w:p w:rsidR="00441013" w:rsidRDefault="00441013" w:rsidP="00441013">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ED79CB" w:rsidRDefault="00ED79CB" w:rsidP="00402A09">
      <w:pPr>
        <w:spacing w:after="0" w:line="240" w:lineRule="auto"/>
        <w:jc w:val="right"/>
        <w:rPr>
          <w:rFonts w:ascii="Tahoma" w:eastAsia="Times New Roman" w:hAnsi="Tahoma" w:cs="Tahoma"/>
          <w:sz w:val="16"/>
          <w:lang w:eastAsia="pl-PL"/>
        </w:rPr>
      </w:pPr>
    </w:p>
    <w:p w:rsidR="00ED79CB" w:rsidRDefault="00ED79CB" w:rsidP="00402A09">
      <w:pPr>
        <w:spacing w:after="0" w:line="240" w:lineRule="auto"/>
        <w:jc w:val="right"/>
        <w:rPr>
          <w:rFonts w:ascii="Tahoma" w:eastAsia="Times New Roman" w:hAnsi="Tahoma" w:cs="Tahoma"/>
          <w:sz w:val="16"/>
          <w:lang w:eastAsia="pl-PL"/>
        </w:rPr>
      </w:pPr>
    </w:p>
    <w:p w:rsidR="00ED79CB" w:rsidRDefault="00ED79CB" w:rsidP="00402A09">
      <w:pPr>
        <w:spacing w:after="0" w:line="240" w:lineRule="auto"/>
        <w:jc w:val="right"/>
        <w:rPr>
          <w:rFonts w:ascii="Tahoma" w:eastAsia="Times New Roman" w:hAnsi="Tahoma" w:cs="Tahoma"/>
          <w:sz w:val="16"/>
          <w:lang w:eastAsia="pl-PL"/>
        </w:rPr>
      </w:pPr>
    </w:p>
    <w:p w:rsidR="00441013" w:rsidRDefault="00441013" w:rsidP="00402A09">
      <w:pPr>
        <w:spacing w:after="0" w:line="240" w:lineRule="auto"/>
        <w:jc w:val="right"/>
        <w:rPr>
          <w:rFonts w:ascii="Tahoma" w:eastAsia="Times New Roman" w:hAnsi="Tahoma" w:cs="Tahoma"/>
          <w:sz w:val="16"/>
          <w:lang w:eastAsia="pl-PL"/>
        </w:rPr>
      </w:pPr>
    </w:p>
    <w:p w:rsidR="00441013" w:rsidRPr="00244209" w:rsidRDefault="00441013" w:rsidP="00441013">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441013" w:rsidRPr="00244209" w:rsidRDefault="00441013" w:rsidP="00441013">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4.20</w:t>
      </w:r>
    </w:p>
    <w:p w:rsidR="00441013" w:rsidRPr="00266B11" w:rsidRDefault="00441013" w:rsidP="00441013">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441013" w:rsidRPr="00266B11" w:rsidRDefault="00441013" w:rsidP="00441013">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441013" w:rsidRPr="00266B11" w:rsidRDefault="00441013" w:rsidP="00441013">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441013" w:rsidRDefault="00441013" w:rsidP="00441013">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441013" w:rsidRPr="00441013" w:rsidRDefault="00441013" w:rsidP="00441013">
      <w:pPr>
        <w:spacing w:after="0" w:line="240" w:lineRule="auto"/>
        <w:jc w:val="center"/>
        <w:rPr>
          <w:rFonts w:ascii="Tahoma" w:eastAsia="Times New Roman" w:hAnsi="Tahoma" w:cs="Tahoma"/>
          <w:b/>
          <w:bCs/>
          <w:sz w:val="20"/>
          <w:szCs w:val="20"/>
          <w:lang w:eastAsia="pl-PL"/>
        </w:rPr>
      </w:pPr>
      <w:r w:rsidRPr="00441013">
        <w:rPr>
          <w:rFonts w:ascii="Tahoma" w:eastAsia="Times New Roman" w:hAnsi="Tahoma" w:cs="Tahoma"/>
          <w:b/>
          <w:bCs/>
          <w:sz w:val="20"/>
          <w:szCs w:val="20"/>
          <w:lang w:eastAsia="pl-PL"/>
        </w:rPr>
        <w:t>Część 20 – Różne preparaty II</w:t>
      </w: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1275"/>
        <w:gridCol w:w="993"/>
        <w:gridCol w:w="1448"/>
        <w:gridCol w:w="1132"/>
        <w:gridCol w:w="1292"/>
        <w:gridCol w:w="1615"/>
      </w:tblGrid>
      <w:tr w:rsidR="00441013" w:rsidRPr="00266B11" w:rsidTr="00441013">
        <w:trPr>
          <w:trHeight w:val="1171"/>
        </w:trPr>
        <w:tc>
          <w:tcPr>
            <w:tcW w:w="484"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013" w:rsidRDefault="00441013" w:rsidP="00441013">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p w:rsidR="00441013" w:rsidRPr="00266B11" w:rsidRDefault="00441013" w:rsidP="00441013">
            <w:pPr>
              <w:suppressAutoHyphens/>
              <w:spacing w:after="0" w:line="240" w:lineRule="auto"/>
              <w:jc w:val="center"/>
              <w:rPr>
                <w:rFonts w:ascii="Tahoma" w:eastAsia="Times New Roman" w:hAnsi="Tahoma" w:cs="Tahoma"/>
                <w:bCs/>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hideMark/>
          </w:tcPr>
          <w:p w:rsidR="00441013" w:rsidRDefault="00441013" w:rsidP="009D6B0B">
            <w:pPr>
              <w:suppressAutoHyphens/>
              <w:spacing w:after="0" w:line="240" w:lineRule="auto"/>
              <w:jc w:val="center"/>
              <w:rPr>
                <w:rFonts w:ascii="Tahoma" w:eastAsia="Times New Roman" w:hAnsi="Tahoma" w:cs="Tahoma"/>
                <w:bCs/>
                <w:sz w:val="16"/>
                <w:szCs w:val="16"/>
                <w:lang w:eastAsia="pl-PL"/>
              </w:rPr>
            </w:pPr>
          </w:p>
          <w:p w:rsidR="00441013" w:rsidRPr="00266B11" w:rsidRDefault="00441013" w:rsidP="00441013">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c>
          <w:tcPr>
            <w:tcW w:w="1448" w:type="dxa"/>
            <w:tcBorders>
              <w:top w:val="single" w:sz="4" w:space="0" w:color="auto"/>
              <w:left w:val="single" w:sz="4" w:space="0" w:color="auto"/>
              <w:bottom w:val="single" w:sz="4" w:space="0" w:color="auto"/>
              <w:right w:val="single" w:sz="4" w:space="0" w:color="auto"/>
            </w:tcBorders>
          </w:tcPr>
          <w:p w:rsidR="00441013"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Cena jedn. netto                        za opakowanie</w:t>
            </w:r>
            <w:r>
              <w:rPr>
                <w:rFonts w:ascii="Tahoma" w:eastAsia="Times New Roman" w:hAnsi="Tahoma" w:cs="Tahoma"/>
                <w:bCs/>
                <w:sz w:val="16"/>
                <w:szCs w:val="16"/>
                <w:lang w:eastAsia="pl-PL"/>
              </w:rPr>
              <w:t xml:space="preserve"> </w:t>
            </w:r>
          </w:p>
          <w:p w:rsidR="00441013" w:rsidRPr="00266B11" w:rsidRDefault="00441013" w:rsidP="001A5064">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p w:rsidR="00441013" w:rsidRPr="00266B11" w:rsidRDefault="00441013" w:rsidP="00441013">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5x6</w:t>
            </w:r>
          </w:p>
        </w:tc>
        <w:tc>
          <w:tcPr>
            <w:tcW w:w="1292"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p w:rsidR="00441013" w:rsidRPr="00266B11" w:rsidRDefault="00441013" w:rsidP="009D6B0B">
            <w:pPr>
              <w:suppressAutoHyphens/>
              <w:spacing w:after="0" w:line="240" w:lineRule="auto"/>
              <w:jc w:val="center"/>
              <w:rPr>
                <w:rFonts w:ascii="Tahoma" w:eastAsia="Times New Roman" w:hAnsi="Tahoma" w:cs="Tahoma"/>
                <w:bCs/>
                <w:sz w:val="16"/>
                <w:szCs w:val="16"/>
                <w:lang w:eastAsia="pl-PL"/>
              </w:rPr>
            </w:pPr>
          </w:p>
        </w:tc>
      </w:tr>
      <w:tr w:rsidR="00441013" w:rsidRPr="00266B11" w:rsidTr="00441013">
        <w:trPr>
          <w:trHeight w:hRule="exact" w:val="204"/>
        </w:trPr>
        <w:tc>
          <w:tcPr>
            <w:tcW w:w="484"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1275"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993"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1A5064" w:rsidRPr="00266B11" w:rsidTr="00441013">
        <w:trPr>
          <w:trHeight w:val="726"/>
        </w:trPr>
        <w:tc>
          <w:tcPr>
            <w:tcW w:w="484" w:type="dxa"/>
            <w:vMerge w:val="restart"/>
            <w:tcBorders>
              <w:top w:val="single" w:sz="4" w:space="0" w:color="auto"/>
              <w:left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1</w:t>
            </w:r>
          </w:p>
        </w:tc>
        <w:tc>
          <w:tcPr>
            <w:tcW w:w="5008" w:type="dxa"/>
            <w:vMerge w:val="restart"/>
            <w:tcBorders>
              <w:top w:val="single" w:sz="4" w:space="0" w:color="auto"/>
              <w:left w:val="single" w:sz="4" w:space="0" w:color="auto"/>
              <w:right w:val="single" w:sz="4" w:space="0" w:color="auto"/>
            </w:tcBorders>
            <w:vAlign w:val="center"/>
          </w:tcPr>
          <w:p w:rsidR="001A5064" w:rsidRPr="00441013" w:rsidRDefault="001A5064" w:rsidP="009A062A">
            <w:pPr>
              <w:spacing w:line="240" w:lineRule="auto"/>
              <w:rPr>
                <w:rFonts w:ascii="Tahoma" w:hAnsi="Tahoma" w:cs="Tahoma"/>
                <w:sz w:val="20"/>
                <w:szCs w:val="20"/>
              </w:rPr>
            </w:pPr>
            <w:r w:rsidRPr="00441013">
              <w:rPr>
                <w:rFonts w:ascii="Tahoma" w:hAnsi="Tahoma" w:cs="Tahoma"/>
                <w:sz w:val="20"/>
                <w:szCs w:val="20"/>
              </w:rPr>
              <w:t xml:space="preserve">Antyseptyk na bazie </w:t>
            </w:r>
            <w:proofErr w:type="spellStart"/>
            <w:r w:rsidRPr="00441013">
              <w:rPr>
                <w:rFonts w:ascii="Tahoma" w:hAnsi="Tahoma" w:cs="Tahoma"/>
                <w:sz w:val="20"/>
                <w:szCs w:val="20"/>
              </w:rPr>
              <w:t>octenidyny</w:t>
            </w:r>
            <w:proofErr w:type="spellEnd"/>
            <w:r w:rsidRPr="00441013">
              <w:rPr>
                <w:rFonts w:ascii="Tahoma" w:hAnsi="Tahoma" w:cs="Tahoma"/>
                <w:sz w:val="20"/>
                <w:szCs w:val="20"/>
              </w:rPr>
              <w:t>. Do dezynfekcji ran i błon śluzowych. Spectrum działania: B, F, V(HBV, HIV)</w:t>
            </w:r>
          </w:p>
        </w:tc>
        <w:tc>
          <w:tcPr>
            <w:tcW w:w="1454" w:type="dxa"/>
            <w:vMerge w:val="restart"/>
            <w:tcBorders>
              <w:top w:val="single" w:sz="4" w:space="0" w:color="auto"/>
              <w:left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1A5064" w:rsidRPr="00ED79CB" w:rsidRDefault="001A5064" w:rsidP="009D6B0B">
            <w:pPr>
              <w:jc w:val="center"/>
              <w:rPr>
                <w:rFonts w:ascii="Tahoma" w:hAnsi="Tahoma" w:cs="Tahoma"/>
                <w:sz w:val="20"/>
                <w:szCs w:val="20"/>
              </w:rPr>
            </w:pPr>
            <w:r w:rsidRPr="00ED79CB">
              <w:rPr>
                <w:rFonts w:ascii="Tahoma" w:hAnsi="Tahoma" w:cs="Tahoma"/>
                <w:sz w:val="20"/>
                <w:szCs w:val="20"/>
              </w:rPr>
              <w:t>op. a 250 ml</w:t>
            </w:r>
          </w:p>
        </w:tc>
        <w:tc>
          <w:tcPr>
            <w:tcW w:w="993" w:type="dxa"/>
            <w:tcBorders>
              <w:top w:val="single" w:sz="4" w:space="0" w:color="auto"/>
              <w:left w:val="single" w:sz="4" w:space="0" w:color="auto"/>
              <w:right w:val="single" w:sz="4" w:space="0" w:color="auto"/>
            </w:tcBorders>
            <w:vAlign w:val="center"/>
          </w:tcPr>
          <w:p w:rsidR="001A5064" w:rsidRPr="00ED79CB" w:rsidRDefault="001A5064">
            <w:pPr>
              <w:jc w:val="center"/>
              <w:rPr>
                <w:rFonts w:ascii="Tahoma" w:hAnsi="Tahoma" w:cs="Tahoma"/>
                <w:sz w:val="20"/>
                <w:szCs w:val="20"/>
              </w:rPr>
            </w:pPr>
            <w:r w:rsidRPr="00ED79CB">
              <w:rPr>
                <w:rFonts w:ascii="Tahoma" w:hAnsi="Tahoma" w:cs="Tahoma"/>
                <w:sz w:val="20"/>
                <w:szCs w:val="20"/>
              </w:rPr>
              <w:t>500</w:t>
            </w:r>
          </w:p>
        </w:tc>
        <w:tc>
          <w:tcPr>
            <w:tcW w:w="1448" w:type="dxa"/>
            <w:tcBorders>
              <w:top w:val="single" w:sz="4" w:space="0" w:color="auto"/>
              <w:left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r w:rsidR="001A5064" w:rsidRPr="00266B11" w:rsidTr="00441013">
        <w:trPr>
          <w:trHeight w:val="525"/>
        </w:trPr>
        <w:tc>
          <w:tcPr>
            <w:tcW w:w="484" w:type="dxa"/>
            <w:vMerge/>
            <w:tcBorders>
              <w:left w:val="single" w:sz="4" w:space="0" w:color="auto"/>
              <w:bottom w:val="single" w:sz="4" w:space="0" w:color="auto"/>
              <w:right w:val="single" w:sz="4" w:space="0" w:color="auto"/>
            </w:tcBorders>
          </w:tcPr>
          <w:p w:rsidR="001A5064" w:rsidRDefault="001A5064" w:rsidP="009D6B0B">
            <w:pPr>
              <w:suppressAutoHyphens/>
              <w:spacing w:after="0" w:line="240" w:lineRule="auto"/>
              <w:rPr>
                <w:rFonts w:ascii="Tahoma" w:eastAsia="Times New Roman" w:hAnsi="Tahoma" w:cs="Tahoma"/>
                <w:sz w:val="16"/>
                <w:szCs w:val="16"/>
                <w:lang w:eastAsia="pl-PL"/>
              </w:rPr>
            </w:pPr>
          </w:p>
        </w:tc>
        <w:tc>
          <w:tcPr>
            <w:tcW w:w="5008" w:type="dxa"/>
            <w:vMerge/>
            <w:tcBorders>
              <w:left w:val="single" w:sz="4" w:space="0" w:color="auto"/>
              <w:bottom w:val="single" w:sz="4" w:space="0" w:color="auto"/>
              <w:right w:val="single" w:sz="4" w:space="0" w:color="auto"/>
            </w:tcBorders>
            <w:vAlign w:val="center"/>
          </w:tcPr>
          <w:p w:rsidR="001A5064" w:rsidRPr="00441013" w:rsidRDefault="001A5064" w:rsidP="009A062A">
            <w:pPr>
              <w:spacing w:line="240" w:lineRule="auto"/>
              <w:rPr>
                <w:rFonts w:ascii="Tahoma" w:hAnsi="Tahoma" w:cs="Tahoma"/>
                <w:color w:val="000000"/>
                <w:sz w:val="20"/>
                <w:szCs w:val="20"/>
              </w:rPr>
            </w:pPr>
          </w:p>
        </w:tc>
        <w:tc>
          <w:tcPr>
            <w:tcW w:w="1454" w:type="dxa"/>
            <w:vMerge/>
            <w:tcBorders>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1A5064" w:rsidRPr="00ED79CB" w:rsidRDefault="001A5064" w:rsidP="00441013">
            <w:pPr>
              <w:spacing w:after="0"/>
              <w:jc w:val="center"/>
              <w:rPr>
                <w:rFonts w:ascii="Tahoma" w:hAnsi="Tahoma" w:cs="Tahoma"/>
                <w:sz w:val="20"/>
                <w:szCs w:val="20"/>
              </w:rPr>
            </w:pPr>
          </w:p>
          <w:p w:rsidR="001A5064" w:rsidRPr="00ED79CB" w:rsidRDefault="001A5064" w:rsidP="00441013">
            <w:pPr>
              <w:jc w:val="center"/>
              <w:rPr>
                <w:rFonts w:ascii="Tahoma" w:hAnsi="Tahoma" w:cs="Tahoma"/>
                <w:sz w:val="20"/>
                <w:szCs w:val="20"/>
              </w:rPr>
            </w:pPr>
            <w:r w:rsidRPr="00ED79CB">
              <w:rPr>
                <w:rFonts w:ascii="Tahoma" w:hAnsi="Tahoma" w:cs="Tahoma"/>
                <w:sz w:val="20"/>
                <w:szCs w:val="20"/>
              </w:rPr>
              <w:t>op. a 1litr</w:t>
            </w:r>
          </w:p>
          <w:p w:rsidR="001A5064" w:rsidRPr="00ED79CB" w:rsidRDefault="001A5064" w:rsidP="00441013">
            <w:pPr>
              <w:spacing w:after="0"/>
              <w:jc w:val="center"/>
              <w:rPr>
                <w:rFonts w:ascii="Tahoma" w:hAnsi="Tahoma" w:cs="Tahoma"/>
                <w:sz w:val="20"/>
                <w:szCs w:val="20"/>
              </w:rPr>
            </w:pPr>
          </w:p>
        </w:tc>
        <w:tc>
          <w:tcPr>
            <w:tcW w:w="993" w:type="dxa"/>
            <w:tcBorders>
              <w:left w:val="single" w:sz="4" w:space="0" w:color="auto"/>
              <w:bottom w:val="single" w:sz="4" w:space="0" w:color="auto"/>
              <w:right w:val="single" w:sz="4" w:space="0" w:color="auto"/>
            </w:tcBorders>
            <w:vAlign w:val="center"/>
          </w:tcPr>
          <w:p w:rsidR="001A5064" w:rsidRPr="00ED79CB" w:rsidRDefault="001A5064" w:rsidP="009D6B0B">
            <w:pPr>
              <w:jc w:val="center"/>
              <w:rPr>
                <w:rFonts w:ascii="Tahoma" w:hAnsi="Tahoma" w:cs="Tahoma"/>
                <w:sz w:val="20"/>
                <w:szCs w:val="20"/>
              </w:rPr>
            </w:pPr>
            <w:r w:rsidRPr="00ED79CB">
              <w:rPr>
                <w:rFonts w:ascii="Tahoma" w:hAnsi="Tahoma" w:cs="Tahoma"/>
                <w:sz w:val="20"/>
                <w:szCs w:val="20"/>
              </w:rPr>
              <w:t>1000</w:t>
            </w:r>
          </w:p>
        </w:tc>
        <w:tc>
          <w:tcPr>
            <w:tcW w:w="1448" w:type="dxa"/>
            <w:tcBorders>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132" w:type="dxa"/>
            <w:tcBorders>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r w:rsidR="001A5064" w:rsidRPr="00266B11" w:rsidTr="001A5064">
        <w:trPr>
          <w:trHeight w:val="1136"/>
        </w:trPr>
        <w:tc>
          <w:tcPr>
            <w:tcW w:w="484" w:type="dxa"/>
            <w:tcBorders>
              <w:top w:val="single" w:sz="4" w:space="0" w:color="auto"/>
              <w:left w:val="single" w:sz="4" w:space="0" w:color="auto"/>
              <w:bottom w:val="single" w:sz="4" w:space="0" w:color="auto"/>
              <w:right w:val="single" w:sz="4" w:space="0" w:color="auto"/>
            </w:tcBorders>
          </w:tcPr>
          <w:p w:rsidR="001A5064" w:rsidRDefault="001A5064" w:rsidP="009D6B0B">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vAlign w:val="center"/>
          </w:tcPr>
          <w:p w:rsidR="001A5064" w:rsidRPr="00441013" w:rsidRDefault="001A5064" w:rsidP="009A062A">
            <w:pPr>
              <w:spacing w:line="240" w:lineRule="auto"/>
              <w:rPr>
                <w:rFonts w:ascii="Tahoma" w:hAnsi="Tahoma" w:cs="Tahoma"/>
                <w:sz w:val="20"/>
                <w:szCs w:val="20"/>
              </w:rPr>
            </w:pPr>
            <w:r w:rsidRPr="00441013">
              <w:rPr>
                <w:rFonts w:ascii="Tahoma" w:hAnsi="Tahoma" w:cs="Tahoma"/>
                <w:color w:val="000000"/>
                <w:sz w:val="20"/>
                <w:szCs w:val="20"/>
              </w:rPr>
              <w:t xml:space="preserve">Płyn do antyseptyki jamy ustnej i gardła, na bazie </w:t>
            </w:r>
            <w:proofErr w:type="spellStart"/>
            <w:r w:rsidRPr="00441013">
              <w:rPr>
                <w:rFonts w:ascii="Tahoma" w:hAnsi="Tahoma" w:cs="Tahoma"/>
                <w:color w:val="000000"/>
                <w:sz w:val="20"/>
                <w:szCs w:val="20"/>
              </w:rPr>
              <w:t>octenidyny</w:t>
            </w:r>
            <w:proofErr w:type="spellEnd"/>
            <w:r w:rsidRPr="00441013">
              <w:rPr>
                <w:rFonts w:ascii="Tahoma" w:hAnsi="Tahoma" w:cs="Tahoma"/>
                <w:color w:val="000000"/>
                <w:sz w:val="20"/>
                <w:szCs w:val="20"/>
              </w:rPr>
              <w:t xml:space="preserve">. Nie zawierający alkoholi i </w:t>
            </w:r>
            <w:proofErr w:type="spellStart"/>
            <w:r w:rsidRPr="00441013">
              <w:rPr>
                <w:rFonts w:ascii="Tahoma" w:hAnsi="Tahoma" w:cs="Tahoma"/>
                <w:color w:val="000000"/>
                <w:sz w:val="20"/>
                <w:szCs w:val="20"/>
              </w:rPr>
              <w:t>chlorheksydyny</w:t>
            </w:r>
            <w:proofErr w:type="spellEnd"/>
            <w:r w:rsidRPr="00441013">
              <w:rPr>
                <w:rFonts w:ascii="Tahoma" w:hAnsi="Tahoma" w:cs="Tahoma"/>
                <w:color w:val="000000"/>
                <w:sz w:val="20"/>
                <w:szCs w:val="20"/>
              </w:rPr>
              <w:t xml:space="preserve">. Bezbarwny, nie </w:t>
            </w:r>
            <w:proofErr w:type="spellStart"/>
            <w:r w:rsidRPr="00441013">
              <w:rPr>
                <w:rFonts w:ascii="Tahoma" w:hAnsi="Tahoma" w:cs="Tahoma"/>
                <w:color w:val="000000"/>
                <w:sz w:val="20"/>
                <w:szCs w:val="20"/>
              </w:rPr>
              <w:t>przebarwiajacy</w:t>
            </w:r>
            <w:proofErr w:type="spellEnd"/>
            <w:r w:rsidRPr="00441013">
              <w:rPr>
                <w:rFonts w:ascii="Tahoma" w:hAnsi="Tahoma" w:cs="Tahoma"/>
                <w:color w:val="000000"/>
                <w:sz w:val="20"/>
                <w:szCs w:val="20"/>
              </w:rPr>
              <w:t xml:space="preserve"> szkliwa zębów, redukujący </w:t>
            </w:r>
            <w:proofErr w:type="spellStart"/>
            <w:r w:rsidRPr="00441013">
              <w:rPr>
                <w:rFonts w:ascii="Tahoma" w:hAnsi="Tahoma" w:cs="Tahoma"/>
                <w:color w:val="000000"/>
                <w:sz w:val="20"/>
                <w:szCs w:val="20"/>
              </w:rPr>
              <w:t>biofilm</w:t>
            </w:r>
            <w:proofErr w:type="spellEnd"/>
            <w:r w:rsidRPr="00441013">
              <w:rPr>
                <w:rFonts w:ascii="Tahoma" w:hAnsi="Tahoma" w:cs="Tahoma"/>
                <w:color w:val="000000"/>
                <w:sz w:val="20"/>
                <w:szCs w:val="20"/>
              </w:rPr>
              <w:t xml:space="preserve"> bakteryjny. Spektrum </w:t>
            </w:r>
            <w:proofErr w:type="spellStart"/>
            <w:r w:rsidRPr="00441013">
              <w:rPr>
                <w:rFonts w:ascii="Tahoma" w:hAnsi="Tahoma" w:cs="Tahoma"/>
                <w:color w:val="000000"/>
                <w:sz w:val="20"/>
                <w:szCs w:val="20"/>
              </w:rPr>
              <w:t>bójcze</w:t>
            </w:r>
            <w:proofErr w:type="spellEnd"/>
            <w:r w:rsidRPr="00441013">
              <w:rPr>
                <w:rFonts w:ascii="Tahoma" w:hAnsi="Tahoma" w:cs="Tahoma"/>
                <w:color w:val="000000"/>
                <w:sz w:val="20"/>
                <w:szCs w:val="20"/>
              </w:rPr>
              <w:t>: B, F w czasie do 1 min.</w:t>
            </w:r>
          </w:p>
        </w:tc>
        <w:tc>
          <w:tcPr>
            <w:tcW w:w="145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tcPr>
          <w:p w:rsidR="001A5064" w:rsidRPr="00ED79CB" w:rsidRDefault="001A5064" w:rsidP="00441013">
            <w:pPr>
              <w:jc w:val="center"/>
              <w:rPr>
                <w:rFonts w:ascii="Tahoma" w:hAnsi="Tahoma" w:cs="Tahoma"/>
                <w:color w:val="000000"/>
                <w:sz w:val="20"/>
                <w:szCs w:val="20"/>
              </w:rPr>
            </w:pPr>
            <w:r w:rsidRPr="00ED79CB">
              <w:rPr>
                <w:rFonts w:ascii="Tahoma" w:hAnsi="Tahoma" w:cs="Tahoma"/>
                <w:color w:val="000000"/>
                <w:sz w:val="20"/>
                <w:szCs w:val="20"/>
              </w:rPr>
              <w:t>op. do 250ml</w:t>
            </w:r>
          </w:p>
          <w:p w:rsidR="001A5064" w:rsidRPr="00ED79CB" w:rsidRDefault="001A5064" w:rsidP="009D6B0B">
            <w:pPr>
              <w:jc w:val="center"/>
              <w:rPr>
                <w:rFonts w:ascii="Tahoma" w:hAnsi="Tahoma" w:cs="Tahoma"/>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1A5064" w:rsidRPr="00ED79CB" w:rsidRDefault="001A5064" w:rsidP="001A5064">
            <w:pPr>
              <w:jc w:val="center"/>
              <w:rPr>
                <w:rFonts w:ascii="Tahoma" w:hAnsi="Tahoma" w:cs="Tahoma"/>
                <w:color w:val="000000"/>
                <w:sz w:val="20"/>
                <w:szCs w:val="20"/>
              </w:rPr>
            </w:pPr>
            <w:r w:rsidRPr="00ED79CB">
              <w:rPr>
                <w:rFonts w:ascii="Tahoma" w:hAnsi="Tahoma" w:cs="Tahoma"/>
                <w:color w:val="000000"/>
                <w:sz w:val="20"/>
                <w:szCs w:val="20"/>
              </w:rPr>
              <w:t>100</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r w:rsidR="001A5064" w:rsidRPr="00266B11" w:rsidTr="001A5064">
        <w:trPr>
          <w:trHeight w:val="788"/>
        </w:trPr>
        <w:tc>
          <w:tcPr>
            <w:tcW w:w="484" w:type="dxa"/>
            <w:tcBorders>
              <w:top w:val="single" w:sz="4" w:space="0" w:color="auto"/>
              <w:left w:val="single" w:sz="4" w:space="0" w:color="auto"/>
              <w:bottom w:val="single" w:sz="4" w:space="0" w:color="auto"/>
              <w:right w:val="single" w:sz="4" w:space="0" w:color="auto"/>
            </w:tcBorders>
          </w:tcPr>
          <w:p w:rsidR="001A5064" w:rsidRDefault="001A5064" w:rsidP="009D6B0B">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3</w:t>
            </w:r>
          </w:p>
        </w:tc>
        <w:tc>
          <w:tcPr>
            <w:tcW w:w="5008" w:type="dxa"/>
            <w:tcBorders>
              <w:top w:val="single" w:sz="4" w:space="0" w:color="auto"/>
              <w:left w:val="single" w:sz="4" w:space="0" w:color="auto"/>
              <w:bottom w:val="single" w:sz="4" w:space="0" w:color="auto"/>
              <w:right w:val="single" w:sz="4" w:space="0" w:color="auto"/>
            </w:tcBorders>
            <w:vAlign w:val="center"/>
          </w:tcPr>
          <w:p w:rsidR="001A5064" w:rsidRPr="00441013" w:rsidRDefault="001A5064" w:rsidP="009A062A">
            <w:pPr>
              <w:spacing w:line="240" w:lineRule="auto"/>
              <w:jc w:val="both"/>
              <w:rPr>
                <w:rFonts w:ascii="Tahoma" w:hAnsi="Tahoma" w:cs="Tahoma"/>
                <w:color w:val="000000"/>
                <w:sz w:val="20"/>
                <w:szCs w:val="20"/>
              </w:rPr>
            </w:pPr>
            <w:r w:rsidRPr="00441013">
              <w:rPr>
                <w:rFonts w:ascii="Tahoma" w:hAnsi="Tahoma" w:cs="Tahoma"/>
                <w:sz w:val="20"/>
                <w:szCs w:val="20"/>
              </w:rPr>
              <w:t xml:space="preserve">Płyn na bazie </w:t>
            </w:r>
            <w:proofErr w:type="spellStart"/>
            <w:r w:rsidRPr="00441013">
              <w:rPr>
                <w:rFonts w:ascii="Tahoma" w:hAnsi="Tahoma" w:cs="Tahoma"/>
                <w:sz w:val="20"/>
                <w:szCs w:val="20"/>
              </w:rPr>
              <w:t>etyloheksylogliceryny</w:t>
            </w:r>
            <w:proofErr w:type="spellEnd"/>
            <w:r w:rsidRPr="00441013">
              <w:rPr>
                <w:rFonts w:ascii="Tahoma" w:hAnsi="Tahoma" w:cs="Tahoma"/>
                <w:sz w:val="20"/>
                <w:szCs w:val="20"/>
              </w:rPr>
              <w:t>(</w:t>
            </w:r>
            <w:proofErr w:type="spellStart"/>
            <w:r w:rsidRPr="00441013">
              <w:rPr>
                <w:rFonts w:ascii="Tahoma" w:hAnsi="Tahoma" w:cs="Tahoma"/>
                <w:sz w:val="20"/>
                <w:szCs w:val="20"/>
              </w:rPr>
              <w:t>oxydermol</w:t>
            </w:r>
            <w:proofErr w:type="spellEnd"/>
            <w:r w:rsidRPr="00441013">
              <w:rPr>
                <w:rFonts w:ascii="Tahoma" w:hAnsi="Tahoma" w:cs="Tahoma"/>
                <w:sz w:val="20"/>
                <w:szCs w:val="20"/>
              </w:rPr>
              <w:t xml:space="preserve">) </w:t>
            </w:r>
            <w:r w:rsidR="009A062A">
              <w:rPr>
                <w:rFonts w:ascii="Tahoma" w:hAnsi="Tahoma" w:cs="Tahoma"/>
                <w:sz w:val="20"/>
                <w:szCs w:val="20"/>
              </w:rPr>
              <w:t xml:space="preserve">                      </w:t>
            </w:r>
            <w:r w:rsidRPr="00441013">
              <w:rPr>
                <w:rFonts w:ascii="Tahoma" w:hAnsi="Tahoma" w:cs="Tahoma"/>
                <w:sz w:val="20"/>
                <w:szCs w:val="20"/>
              </w:rPr>
              <w:t xml:space="preserve">i chlorowodorku </w:t>
            </w:r>
            <w:proofErr w:type="spellStart"/>
            <w:r w:rsidRPr="00441013">
              <w:rPr>
                <w:rFonts w:ascii="Tahoma" w:hAnsi="Tahoma" w:cs="Tahoma"/>
                <w:sz w:val="20"/>
                <w:szCs w:val="20"/>
              </w:rPr>
              <w:t>octenidyny</w:t>
            </w:r>
            <w:proofErr w:type="spellEnd"/>
            <w:r w:rsidRPr="00441013">
              <w:rPr>
                <w:rFonts w:ascii="Tahoma" w:hAnsi="Tahoma" w:cs="Tahoma"/>
                <w:sz w:val="20"/>
                <w:szCs w:val="20"/>
              </w:rPr>
              <w:t xml:space="preserve">  służący do czyszczenia</w:t>
            </w:r>
            <w:r w:rsidR="009A062A">
              <w:rPr>
                <w:rFonts w:ascii="Tahoma" w:hAnsi="Tahoma" w:cs="Tahoma"/>
                <w:sz w:val="20"/>
                <w:szCs w:val="20"/>
              </w:rPr>
              <w:t xml:space="preserve">               </w:t>
            </w:r>
            <w:r w:rsidRPr="00441013">
              <w:rPr>
                <w:rFonts w:ascii="Tahoma" w:hAnsi="Tahoma" w:cs="Tahoma"/>
                <w:sz w:val="20"/>
                <w:szCs w:val="20"/>
              </w:rPr>
              <w:t xml:space="preserve"> i nawilżania przewlekłych ran skóry. Pojemność 350 ml.</w:t>
            </w:r>
          </w:p>
        </w:tc>
        <w:tc>
          <w:tcPr>
            <w:tcW w:w="145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tcPr>
          <w:p w:rsidR="001A5064" w:rsidRPr="00ED79CB" w:rsidRDefault="001A5064" w:rsidP="00441013">
            <w:pPr>
              <w:jc w:val="center"/>
              <w:rPr>
                <w:rFonts w:ascii="Tahoma" w:hAnsi="Tahoma" w:cs="Tahoma"/>
                <w:sz w:val="20"/>
                <w:szCs w:val="20"/>
              </w:rPr>
            </w:pPr>
            <w:r w:rsidRPr="00ED79CB">
              <w:rPr>
                <w:rFonts w:ascii="Tahoma" w:hAnsi="Tahoma" w:cs="Tahoma"/>
                <w:sz w:val="20"/>
                <w:szCs w:val="20"/>
              </w:rPr>
              <w:t>op.350ml</w:t>
            </w:r>
          </w:p>
          <w:p w:rsidR="001A5064" w:rsidRPr="00ED79CB" w:rsidRDefault="001A5064" w:rsidP="009D6B0B">
            <w:pPr>
              <w:jc w:val="center"/>
              <w:rPr>
                <w:rFonts w:ascii="Tahoma" w:hAnsi="Tahoma" w:cs="Tahoma"/>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1A5064" w:rsidRPr="00ED79CB" w:rsidRDefault="001A5064" w:rsidP="001A5064">
            <w:pPr>
              <w:jc w:val="center"/>
              <w:rPr>
                <w:rFonts w:ascii="Tahoma" w:hAnsi="Tahoma" w:cs="Tahoma"/>
                <w:color w:val="000000"/>
                <w:sz w:val="20"/>
                <w:szCs w:val="20"/>
              </w:rPr>
            </w:pPr>
            <w:r w:rsidRPr="00ED79CB">
              <w:rPr>
                <w:rFonts w:ascii="Tahoma" w:hAnsi="Tahoma" w:cs="Tahoma"/>
                <w:color w:val="000000"/>
                <w:sz w:val="20"/>
                <w:szCs w:val="20"/>
              </w:rPr>
              <w:t>150</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r w:rsidR="00441013" w:rsidRPr="00266B11" w:rsidTr="009D6B0B">
        <w:trPr>
          <w:trHeight w:val="128"/>
        </w:trPr>
        <w:tc>
          <w:tcPr>
            <w:tcW w:w="10662" w:type="dxa"/>
            <w:gridSpan w:val="6"/>
            <w:tcBorders>
              <w:top w:val="single" w:sz="4" w:space="0" w:color="auto"/>
              <w:left w:val="single" w:sz="4" w:space="0" w:color="auto"/>
              <w:bottom w:val="single" w:sz="4" w:space="0" w:color="auto"/>
              <w:right w:val="single" w:sz="4" w:space="0" w:color="auto"/>
            </w:tcBorders>
          </w:tcPr>
          <w:p w:rsidR="00441013" w:rsidRDefault="00441013" w:rsidP="009D6B0B">
            <w:pPr>
              <w:suppressAutoHyphens/>
              <w:spacing w:after="0" w:line="240" w:lineRule="auto"/>
              <w:rPr>
                <w:rFonts w:ascii="Tahoma" w:eastAsia="Times New Roman" w:hAnsi="Tahoma" w:cs="Tahoma"/>
                <w:b/>
                <w:sz w:val="16"/>
                <w:szCs w:val="16"/>
                <w:lang w:eastAsia="pl-PL"/>
              </w:rPr>
            </w:pPr>
          </w:p>
          <w:p w:rsidR="00441013" w:rsidRDefault="00441013" w:rsidP="009D6B0B">
            <w:pPr>
              <w:suppressAutoHyphens/>
              <w:spacing w:after="0" w:line="240" w:lineRule="auto"/>
              <w:rPr>
                <w:rFonts w:ascii="Tahoma" w:eastAsia="Times New Roman" w:hAnsi="Tahoma" w:cs="Tahoma"/>
                <w:b/>
                <w:sz w:val="16"/>
                <w:szCs w:val="16"/>
                <w:lang w:eastAsia="pl-PL"/>
              </w:rPr>
            </w:pPr>
            <w:r w:rsidRPr="000B381C">
              <w:rPr>
                <w:rFonts w:ascii="Tahoma" w:eastAsia="Times New Roman" w:hAnsi="Tahoma" w:cs="Tahoma"/>
                <w:b/>
                <w:sz w:val="16"/>
                <w:szCs w:val="16"/>
                <w:lang w:eastAsia="pl-PL"/>
              </w:rPr>
              <w:t>RAZEM:</w:t>
            </w:r>
          </w:p>
          <w:p w:rsidR="00441013" w:rsidRPr="000B381C" w:rsidRDefault="00441013" w:rsidP="009D6B0B">
            <w:pPr>
              <w:suppressAutoHyphens/>
              <w:spacing w:after="0" w:line="240" w:lineRule="auto"/>
              <w:rPr>
                <w:rFonts w:ascii="Tahoma" w:eastAsia="Times New Roman" w:hAnsi="Tahoma" w:cs="Tahoma"/>
                <w:b/>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441013" w:rsidRPr="00266B11" w:rsidRDefault="00441013" w:rsidP="009D6B0B">
            <w:pPr>
              <w:suppressAutoHyphens/>
              <w:spacing w:after="0" w:line="240" w:lineRule="auto"/>
              <w:rPr>
                <w:rFonts w:ascii="Tahoma" w:eastAsia="Times New Roman" w:hAnsi="Tahoma" w:cs="Tahoma"/>
                <w:sz w:val="16"/>
                <w:szCs w:val="16"/>
                <w:lang w:eastAsia="pl-PL"/>
              </w:rPr>
            </w:pPr>
          </w:p>
        </w:tc>
      </w:tr>
    </w:tbl>
    <w:p w:rsidR="00441013" w:rsidRPr="00266B11" w:rsidRDefault="00441013" w:rsidP="00441013">
      <w:pPr>
        <w:suppressAutoHyphens/>
        <w:spacing w:after="0" w:line="240" w:lineRule="auto"/>
        <w:jc w:val="both"/>
        <w:rPr>
          <w:rFonts w:ascii="Tahoma" w:eastAsia="Times New Roman" w:hAnsi="Tahoma" w:cs="Tahoma"/>
          <w:b/>
          <w:bCs/>
          <w:sz w:val="16"/>
          <w:szCs w:val="20"/>
          <w:lang w:eastAsia="pl-PL"/>
        </w:rPr>
      </w:pPr>
    </w:p>
    <w:p w:rsidR="00441013" w:rsidRDefault="00441013" w:rsidP="00441013">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441013" w:rsidRDefault="00441013" w:rsidP="00441013">
      <w:pPr>
        <w:suppressAutoHyphens/>
        <w:spacing w:after="0" w:line="240" w:lineRule="auto"/>
        <w:ind w:left="10620" w:firstLine="708"/>
        <w:rPr>
          <w:rFonts w:ascii="Tahoma" w:eastAsia="Times New Roman" w:hAnsi="Tahoma" w:cs="Tahoma"/>
          <w:i/>
          <w:sz w:val="16"/>
          <w:szCs w:val="16"/>
          <w:lang w:eastAsia="pl-PL"/>
        </w:rPr>
      </w:pPr>
    </w:p>
    <w:p w:rsidR="00441013" w:rsidRDefault="00441013" w:rsidP="00441013">
      <w:pPr>
        <w:suppressAutoHyphens/>
        <w:spacing w:after="0" w:line="240" w:lineRule="auto"/>
        <w:ind w:left="10620" w:firstLine="708"/>
        <w:rPr>
          <w:rFonts w:ascii="Tahoma" w:eastAsia="Times New Roman" w:hAnsi="Tahoma" w:cs="Tahoma"/>
          <w:i/>
          <w:sz w:val="16"/>
          <w:szCs w:val="16"/>
          <w:lang w:eastAsia="pl-PL"/>
        </w:rPr>
      </w:pPr>
    </w:p>
    <w:p w:rsidR="00441013" w:rsidRPr="00266B11" w:rsidRDefault="00441013" w:rsidP="00441013">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441013" w:rsidRPr="00266B11" w:rsidRDefault="00441013" w:rsidP="00441013">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441013" w:rsidRPr="00266B11" w:rsidRDefault="00441013" w:rsidP="00441013">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441013" w:rsidRPr="00266B11" w:rsidRDefault="00441013" w:rsidP="00441013">
      <w:pPr>
        <w:suppressAutoHyphens/>
        <w:spacing w:after="0" w:line="240" w:lineRule="auto"/>
        <w:jc w:val="both"/>
        <w:rPr>
          <w:rFonts w:ascii="Tahoma" w:eastAsia="Times New Roman" w:hAnsi="Tahoma" w:cs="Tahoma"/>
          <w:sz w:val="20"/>
          <w:szCs w:val="24"/>
          <w:lang w:eastAsia="pl-PL"/>
        </w:rPr>
      </w:pPr>
    </w:p>
    <w:p w:rsidR="00441013" w:rsidRDefault="00441013"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Pr="00244209" w:rsidRDefault="001A5064" w:rsidP="001A5064">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1A5064" w:rsidRPr="00244209" w:rsidRDefault="001A5064" w:rsidP="001A5064">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4.21</w:t>
      </w:r>
    </w:p>
    <w:p w:rsidR="001A5064" w:rsidRPr="00266B11" w:rsidRDefault="001A5064" w:rsidP="001A5064">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1A5064" w:rsidRPr="00266B11" w:rsidRDefault="001A5064" w:rsidP="001A5064">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1A5064" w:rsidRPr="00266B11" w:rsidRDefault="001A5064" w:rsidP="001A5064">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1A5064" w:rsidRDefault="001A5064" w:rsidP="001A5064">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A5064" w:rsidRPr="001A5064" w:rsidRDefault="001A5064" w:rsidP="001A5064">
      <w:pPr>
        <w:spacing w:after="0" w:line="240" w:lineRule="auto"/>
        <w:jc w:val="center"/>
        <w:rPr>
          <w:rFonts w:ascii="Tahoma" w:eastAsia="Times New Roman" w:hAnsi="Tahoma" w:cs="Tahoma"/>
          <w:b/>
          <w:bCs/>
          <w:color w:val="000000"/>
          <w:sz w:val="20"/>
          <w:szCs w:val="20"/>
          <w:lang w:eastAsia="pl-PL"/>
        </w:rPr>
      </w:pPr>
      <w:r w:rsidRPr="001A5064">
        <w:rPr>
          <w:rFonts w:ascii="Tahoma" w:eastAsia="Times New Roman" w:hAnsi="Tahoma" w:cs="Tahoma"/>
          <w:b/>
          <w:bCs/>
          <w:color w:val="000000"/>
          <w:sz w:val="20"/>
          <w:szCs w:val="20"/>
          <w:lang w:eastAsia="pl-PL"/>
        </w:rPr>
        <w:t>Część  21 – Preparat do dezynfekcji inkubatorów, powierzchni i narzędzi</w:t>
      </w:r>
    </w:p>
    <w:p w:rsidR="001A5064" w:rsidRPr="00441013" w:rsidRDefault="001A5064" w:rsidP="001A5064">
      <w:pPr>
        <w:suppressAutoHyphens/>
        <w:spacing w:after="0" w:line="240" w:lineRule="auto"/>
        <w:ind w:firstLine="360"/>
        <w:jc w:val="center"/>
        <w:rPr>
          <w:rFonts w:ascii="Tahoma" w:eastAsia="Times New Roman" w:hAnsi="Tahoma" w:cs="Tahoma"/>
          <w:b/>
          <w:bCs/>
          <w:sz w:val="20"/>
          <w:szCs w:val="20"/>
          <w:lang w:eastAsia="pl-PL"/>
        </w:rPr>
      </w:pPr>
    </w:p>
    <w:p w:rsidR="001A5064" w:rsidRPr="00266B11" w:rsidRDefault="001A5064" w:rsidP="001A5064">
      <w:pPr>
        <w:suppressAutoHyphens/>
        <w:spacing w:after="0" w:line="240" w:lineRule="auto"/>
        <w:ind w:firstLine="360"/>
        <w:jc w:val="center"/>
        <w:rPr>
          <w:rFonts w:ascii="Tahoma" w:eastAsia="Times New Roman" w:hAnsi="Tahoma" w:cs="Tahoma"/>
          <w:sz w:val="20"/>
          <w:szCs w:val="24"/>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1A5064" w:rsidRPr="00266B11" w:rsidTr="009D6B0B">
        <w:trPr>
          <w:trHeight w:val="1171"/>
        </w:trPr>
        <w:tc>
          <w:tcPr>
            <w:tcW w:w="484"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r>
      <w:tr w:rsidR="001A5064" w:rsidRPr="00266B11" w:rsidTr="009D6B0B">
        <w:trPr>
          <w:trHeight w:hRule="exact" w:val="204"/>
        </w:trPr>
        <w:tc>
          <w:tcPr>
            <w:tcW w:w="48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1A5064" w:rsidRPr="00266B11" w:rsidTr="004D0B73">
        <w:trPr>
          <w:trHeight w:val="2978"/>
        </w:trPr>
        <w:tc>
          <w:tcPr>
            <w:tcW w:w="484"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1A5064" w:rsidRPr="001A5064" w:rsidRDefault="001A5064" w:rsidP="004D0B73">
            <w:pPr>
              <w:spacing w:line="240" w:lineRule="auto"/>
              <w:jc w:val="both"/>
              <w:rPr>
                <w:rFonts w:ascii="Tahoma" w:hAnsi="Tahoma" w:cs="Tahoma"/>
                <w:color w:val="000000"/>
                <w:sz w:val="20"/>
                <w:szCs w:val="20"/>
              </w:rPr>
            </w:pPr>
            <w:r w:rsidRPr="001A5064">
              <w:rPr>
                <w:rFonts w:ascii="Tahoma" w:hAnsi="Tahoma" w:cs="Tahoma"/>
                <w:color w:val="000000"/>
                <w:sz w:val="20"/>
                <w:szCs w:val="20"/>
              </w:rPr>
              <w:t xml:space="preserve">Preparat zawierający </w:t>
            </w:r>
            <w:proofErr w:type="spellStart"/>
            <w:r w:rsidRPr="001A5064">
              <w:rPr>
                <w:rFonts w:ascii="Tahoma" w:hAnsi="Tahoma" w:cs="Tahoma"/>
                <w:color w:val="000000"/>
                <w:sz w:val="20"/>
                <w:szCs w:val="20"/>
              </w:rPr>
              <w:t>mononadsiarczan</w:t>
            </w:r>
            <w:proofErr w:type="spellEnd"/>
            <w:r w:rsidRPr="001A5064">
              <w:rPr>
                <w:rFonts w:ascii="Tahoma" w:hAnsi="Tahoma" w:cs="Tahoma"/>
                <w:color w:val="000000"/>
                <w:sz w:val="20"/>
                <w:szCs w:val="20"/>
              </w:rPr>
              <w:t xml:space="preserve"> potasu; wskaźnik aktywności roztworu (paski lub barwa). Możliwość użycia przez 1 dzień od momentu jego sporządzenia; do dezynfekcji inkubatorów, powierzchni, narzędzi. Roztwór 2% do powierzchni czystych I brudnych. Do </w:t>
            </w:r>
            <w:proofErr w:type="spellStart"/>
            <w:r w:rsidRPr="001A5064">
              <w:rPr>
                <w:rFonts w:ascii="Tahoma" w:hAnsi="Tahoma" w:cs="Tahoma"/>
                <w:color w:val="000000"/>
                <w:sz w:val="20"/>
                <w:szCs w:val="20"/>
              </w:rPr>
              <w:t>unieczynniania</w:t>
            </w:r>
            <w:proofErr w:type="spellEnd"/>
            <w:r w:rsidRPr="001A5064">
              <w:rPr>
                <w:rFonts w:ascii="Tahoma" w:hAnsi="Tahoma" w:cs="Tahoma"/>
                <w:color w:val="000000"/>
                <w:sz w:val="20"/>
                <w:szCs w:val="20"/>
              </w:rPr>
              <w:t xml:space="preserve"> materiału biologicznego w zakresie </w:t>
            </w:r>
            <w:proofErr w:type="spellStart"/>
            <w:r w:rsidRPr="001A5064">
              <w:rPr>
                <w:rFonts w:ascii="Tahoma" w:hAnsi="Tahoma" w:cs="Tahoma"/>
                <w:color w:val="000000"/>
                <w:sz w:val="20"/>
                <w:szCs w:val="20"/>
              </w:rPr>
              <w:t>bójczym</w:t>
            </w:r>
            <w:proofErr w:type="spellEnd"/>
            <w:r w:rsidRPr="001A5064">
              <w:rPr>
                <w:rFonts w:ascii="Tahoma" w:hAnsi="Tahoma" w:cs="Tahoma"/>
                <w:color w:val="000000"/>
                <w:sz w:val="20"/>
                <w:szCs w:val="20"/>
              </w:rPr>
              <w:t xml:space="preserve"> B,V,F – do 15 min. Opakowanie 200g.</w:t>
            </w:r>
          </w:p>
          <w:p w:rsidR="001A5064" w:rsidRPr="00FF16D1" w:rsidRDefault="001A5064" w:rsidP="001A5064">
            <w:pPr>
              <w:spacing w:after="0"/>
              <w:jc w:val="both"/>
              <w:rPr>
                <w:rFonts w:ascii="Tahoma" w:hAnsi="Tahoma" w:cs="Tahoma"/>
                <w:color w:val="000000"/>
                <w:sz w:val="16"/>
                <w:szCs w:val="16"/>
              </w:rPr>
            </w:pPr>
          </w:p>
        </w:tc>
        <w:tc>
          <w:tcPr>
            <w:tcW w:w="145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1A5064" w:rsidRPr="00441013" w:rsidRDefault="001A5064" w:rsidP="009D6B0B">
            <w:pPr>
              <w:jc w:val="center"/>
              <w:rPr>
                <w:rFonts w:ascii="Tahoma" w:hAnsi="Tahoma" w:cs="Tahoma"/>
                <w:color w:val="000000"/>
                <w:sz w:val="20"/>
                <w:szCs w:val="20"/>
              </w:rPr>
            </w:pPr>
            <w:r>
              <w:rPr>
                <w:rFonts w:ascii="Tahoma" w:hAnsi="Tahoma" w:cs="Tahoma"/>
                <w:color w:val="000000"/>
                <w:sz w:val="20"/>
                <w:szCs w:val="20"/>
              </w:rPr>
              <w:t>230</w:t>
            </w:r>
          </w:p>
        </w:tc>
        <w:tc>
          <w:tcPr>
            <w:tcW w:w="1276" w:type="dxa"/>
            <w:tcBorders>
              <w:top w:val="single" w:sz="4" w:space="0" w:color="auto"/>
              <w:left w:val="single" w:sz="4" w:space="0" w:color="auto"/>
              <w:bottom w:val="single" w:sz="4" w:space="0" w:color="auto"/>
              <w:right w:val="single" w:sz="4" w:space="0" w:color="auto"/>
            </w:tcBorders>
          </w:tcPr>
          <w:p w:rsidR="001A5064" w:rsidRPr="00441013" w:rsidRDefault="001A5064" w:rsidP="009D6B0B">
            <w:pPr>
              <w:jc w:val="center"/>
              <w:rPr>
                <w:rFonts w:ascii="Tahoma" w:hAnsi="Tahoma" w:cs="Tahoma"/>
                <w:color w:val="000000"/>
                <w:sz w:val="20"/>
                <w:szCs w:val="20"/>
              </w:rPr>
            </w:pPr>
            <w:r>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bl>
    <w:p w:rsidR="001A5064" w:rsidRPr="00266B11" w:rsidRDefault="001A5064" w:rsidP="001A5064">
      <w:pPr>
        <w:suppressAutoHyphens/>
        <w:spacing w:after="0" w:line="240" w:lineRule="auto"/>
        <w:jc w:val="both"/>
        <w:rPr>
          <w:rFonts w:ascii="Tahoma" w:eastAsia="Times New Roman" w:hAnsi="Tahoma" w:cs="Tahoma"/>
          <w:b/>
          <w:bCs/>
          <w:sz w:val="16"/>
          <w:szCs w:val="20"/>
          <w:lang w:eastAsia="pl-PL"/>
        </w:rPr>
      </w:pPr>
    </w:p>
    <w:p w:rsidR="004D0B73" w:rsidRDefault="001A5064" w:rsidP="001A5064">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4D0B73" w:rsidRDefault="004D0B73" w:rsidP="001A5064">
      <w:pPr>
        <w:suppressAutoHyphens/>
        <w:spacing w:after="0" w:line="240" w:lineRule="auto"/>
        <w:ind w:left="10620" w:firstLine="708"/>
        <w:rPr>
          <w:rFonts w:ascii="Tahoma" w:eastAsia="Times New Roman" w:hAnsi="Tahoma" w:cs="Tahoma"/>
          <w:i/>
          <w:sz w:val="16"/>
          <w:szCs w:val="16"/>
          <w:lang w:eastAsia="pl-PL"/>
        </w:rPr>
      </w:pPr>
    </w:p>
    <w:p w:rsidR="004D0B73" w:rsidRDefault="004D0B73" w:rsidP="001A5064">
      <w:pPr>
        <w:suppressAutoHyphens/>
        <w:spacing w:after="0" w:line="240" w:lineRule="auto"/>
        <w:ind w:left="10620" w:firstLine="708"/>
        <w:rPr>
          <w:rFonts w:ascii="Tahoma" w:eastAsia="Times New Roman" w:hAnsi="Tahoma" w:cs="Tahoma"/>
          <w:i/>
          <w:sz w:val="16"/>
          <w:szCs w:val="16"/>
          <w:lang w:eastAsia="pl-PL"/>
        </w:rPr>
      </w:pPr>
    </w:p>
    <w:p w:rsidR="004D0B73" w:rsidRDefault="004D0B73" w:rsidP="001A5064">
      <w:pPr>
        <w:suppressAutoHyphens/>
        <w:spacing w:after="0" w:line="240" w:lineRule="auto"/>
        <w:ind w:left="10620" w:firstLine="708"/>
        <w:rPr>
          <w:rFonts w:ascii="Tahoma" w:eastAsia="Times New Roman" w:hAnsi="Tahoma" w:cs="Tahoma"/>
          <w:i/>
          <w:sz w:val="16"/>
          <w:szCs w:val="16"/>
          <w:lang w:eastAsia="pl-PL"/>
        </w:rPr>
      </w:pPr>
    </w:p>
    <w:p w:rsidR="004D0B73" w:rsidRDefault="004D0B73" w:rsidP="001A5064">
      <w:pPr>
        <w:suppressAutoHyphens/>
        <w:spacing w:after="0" w:line="240" w:lineRule="auto"/>
        <w:ind w:left="10620" w:firstLine="708"/>
        <w:rPr>
          <w:rFonts w:ascii="Tahoma" w:eastAsia="Times New Roman" w:hAnsi="Tahoma" w:cs="Tahoma"/>
          <w:i/>
          <w:sz w:val="16"/>
          <w:szCs w:val="16"/>
          <w:lang w:eastAsia="pl-PL"/>
        </w:rPr>
      </w:pPr>
    </w:p>
    <w:p w:rsidR="004D0B73" w:rsidRDefault="004D0B73" w:rsidP="001A5064">
      <w:pPr>
        <w:suppressAutoHyphens/>
        <w:spacing w:after="0" w:line="240" w:lineRule="auto"/>
        <w:ind w:left="10620" w:firstLine="708"/>
        <w:rPr>
          <w:rFonts w:ascii="Tahoma" w:eastAsia="Times New Roman" w:hAnsi="Tahoma" w:cs="Tahoma"/>
          <w:i/>
          <w:sz w:val="16"/>
          <w:szCs w:val="16"/>
          <w:lang w:eastAsia="pl-PL"/>
        </w:rPr>
      </w:pPr>
    </w:p>
    <w:p w:rsidR="001A5064" w:rsidRPr="00266B11" w:rsidRDefault="001A5064" w:rsidP="001A5064">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1A5064" w:rsidRPr="00266B11" w:rsidRDefault="001A5064" w:rsidP="001A5064">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1A5064" w:rsidRPr="00266B11" w:rsidRDefault="001A5064" w:rsidP="001A5064">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1A5064" w:rsidRPr="00266B11" w:rsidRDefault="001A5064" w:rsidP="001A5064">
      <w:pPr>
        <w:suppressAutoHyphens/>
        <w:spacing w:after="0" w:line="240" w:lineRule="auto"/>
        <w:jc w:val="both"/>
        <w:rPr>
          <w:rFonts w:ascii="Tahoma" w:eastAsia="Times New Roman" w:hAnsi="Tahoma" w:cs="Tahoma"/>
          <w:sz w:val="20"/>
          <w:szCs w:val="24"/>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Pr="00244209" w:rsidRDefault="001A5064" w:rsidP="001A5064">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1A5064" w:rsidRPr="00244209" w:rsidRDefault="001A5064" w:rsidP="001A5064">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4.22</w:t>
      </w:r>
    </w:p>
    <w:p w:rsidR="001A5064" w:rsidRPr="00266B11" w:rsidRDefault="001A5064" w:rsidP="001A5064">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1A5064" w:rsidRPr="00266B11" w:rsidRDefault="001A5064" w:rsidP="001A5064">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1A5064" w:rsidRPr="00266B11" w:rsidRDefault="001A5064" w:rsidP="001A5064">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1A5064" w:rsidRDefault="001A5064" w:rsidP="001A5064">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A5064" w:rsidRPr="001A5064" w:rsidRDefault="001A5064" w:rsidP="001A5064">
      <w:pPr>
        <w:spacing w:after="0" w:line="240" w:lineRule="auto"/>
        <w:jc w:val="center"/>
        <w:rPr>
          <w:rFonts w:ascii="Tahoma" w:eastAsia="Times New Roman" w:hAnsi="Tahoma" w:cs="Tahoma"/>
          <w:b/>
          <w:bCs/>
          <w:color w:val="000000"/>
          <w:sz w:val="20"/>
          <w:szCs w:val="20"/>
          <w:lang w:eastAsia="pl-PL"/>
        </w:rPr>
      </w:pPr>
      <w:r w:rsidRPr="001A5064">
        <w:rPr>
          <w:rFonts w:ascii="Tahoma" w:eastAsia="Times New Roman" w:hAnsi="Tahoma" w:cs="Tahoma"/>
          <w:b/>
          <w:bCs/>
          <w:color w:val="000000"/>
          <w:sz w:val="20"/>
          <w:szCs w:val="20"/>
          <w:lang w:eastAsia="pl-PL"/>
        </w:rPr>
        <w:t xml:space="preserve">Część  22 – Preparaty do myjni endoskopowej </w:t>
      </w:r>
      <w:proofErr w:type="spellStart"/>
      <w:r w:rsidRPr="001A5064">
        <w:rPr>
          <w:rFonts w:ascii="Tahoma" w:eastAsia="Times New Roman" w:hAnsi="Tahoma" w:cs="Tahoma"/>
          <w:b/>
          <w:bCs/>
          <w:color w:val="000000"/>
          <w:sz w:val="20"/>
          <w:szCs w:val="20"/>
          <w:lang w:eastAsia="pl-PL"/>
        </w:rPr>
        <w:t>Wassenburg</w:t>
      </w:r>
      <w:proofErr w:type="spellEnd"/>
      <w:r w:rsidRPr="001A5064">
        <w:rPr>
          <w:rFonts w:ascii="Tahoma" w:eastAsia="Times New Roman" w:hAnsi="Tahoma" w:cs="Tahoma"/>
          <w:b/>
          <w:bCs/>
          <w:color w:val="000000"/>
          <w:sz w:val="20"/>
          <w:szCs w:val="20"/>
          <w:lang w:eastAsia="pl-PL"/>
        </w:rPr>
        <w:t xml:space="preserve"> WD440</w:t>
      </w: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1A5064" w:rsidRPr="00266B11" w:rsidTr="009D6B0B">
        <w:trPr>
          <w:trHeight w:val="1171"/>
        </w:trPr>
        <w:tc>
          <w:tcPr>
            <w:tcW w:w="484"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p w:rsidR="001A5064" w:rsidRPr="00266B11" w:rsidRDefault="001A5064" w:rsidP="009D6B0B">
            <w:pPr>
              <w:suppressAutoHyphens/>
              <w:spacing w:after="0" w:line="240" w:lineRule="auto"/>
              <w:jc w:val="center"/>
              <w:rPr>
                <w:rFonts w:ascii="Tahoma" w:eastAsia="Times New Roman" w:hAnsi="Tahoma" w:cs="Tahoma"/>
                <w:bCs/>
                <w:sz w:val="16"/>
                <w:szCs w:val="16"/>
                <w:lang w:eastAsia="pl-PL"/>
              </w:rPr>
            </w:pPr>
          </w:p>
        </w:tc>
      </w:tr>
      <w:tr w:rsidR="001A5064" w:rsidRPr="00266B11" w:rsidTr="009D6B0B">
        <w:trPr>
          <w:trHeight w:hRule="exact" w:val="204"/>
        </w:trPr>
        <w:tc>
          <w:tcPr>
            <w:tcW w:w="48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1A5064" w:rsidRPr="00266B11" w:rsidTr="001A5064">
        <w:trPr>
          <w:trHeight w:val="1098"/>
        </w:trPr>
        <w:tc>
          <w:tcPr>
            <w:tcW w:w="484" w:type="dxa"/>
            <w:tcBorders>
              <w:top w:val="single" w:sz="4" w:space="0" w:color="auto"/>
              <w:left w:val="single" w:sz="4" w:space="0" w:color="auto"/>
              <w:bottom w:val="single" w:sz="4" w:space="0" w:color="auto"/>
              <w:right w:val="single" w:sz="4" w:space="0" w:color="auto"/>
            </w:tcBorders>
            <w:hideMark/>
          </w:tcPr>
          <w:p w:rsidR="001A5064" w:rsidRPr="00266B11" w:rsidRDefault="001A5064" w:rsidP="009D6B0B">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1A5064" w:rsidRPr="00FF16D1" w:rsidRDefault="00945BFF" w:rsidP="00945BFF">
            <w:pPr>
              <w:spacing w:after="0" w:line="240" w:lineRule="auto"/>
              <w:jc w:val="both"/>
              <w:rPr>
                <w:rFonts w:ascii="Tahoma" w:hAnsi="Tahoma" w:cs="Tahoma"/>
                <w:color w:val="000000"/>
                <w:sz w:val="16"/>
                <w:szCs w:val="16"/>
              </w:rPr>
            </w:pPr>
            <w:proofErr w:type="spellStart"/>
            <w:r w:rsidRPr="00945BFF">
              <w:rPr>
                <w:rFonts w:ascii="Tahoma" w:hAnsi="Tahoma" w:cs="Tahoma"/>
                <w:color w:val="000000"/>
                <w:sz w:val="20"/>
                <w:szCs w:val="20"/>
              </w:rPr>
              <w:t>Neodischer</w:t>
            </w:r>
            <w:proofErr w:type="spellEnd"/>
            <w:r w:rsidRPr="00945BFF">
              <w:rPr>
                <w:rFonts w:ascii="Tahoma" w:hAnsi="Tahoma" w:cs="Tahoma"/>
                <w:color w:val="000000"/>
                <w:sz w:val="20"/>
                <w:szCs w:val="20"/>
              </w:rPr>
              <w:t xml:space="preserve"> Endo </w:t>
            </w:r>
            <w:proofErr w:type="spellStart"/>
            <w:r w:rsidRPr="00945BFF">
              <w:rPr>
                <w:rFonts w:ascii="Tahoma" w:hAnsi="Tahoma" w:cs="Tahoma"/>
                <w:color w:val="000000"/>
                <w:sz w:val="20"/>
                <w:szCs w:val="20"/>
              </w:rPr>
              <w:t>Clean</w:t>
            </w:r>
            <w:proofErr w:type="spellEnd"/>
            <w:r w:rsidRPr="00945BFF">
              <w:rPr>
                <w:rFonts w:ascii="Tahoma" w:hAnsi="Tahoma" w:cs="Tahoma"/>
                <w:color w:val="000000"/>
                <w:sz w:val="20"/>
                <w:szCs w:val="20"/>
              </w:rPr>
              <w:t xml:space="preserve">  Płyn, alkaliczny środek myjący skutecznie usuwający pozostałości organiczne przy wysokiej ochronie materiałów. Przeznaczony do maszynowego mycia endoskopów elastycznych 0,5%. Spełniający aktualne zalecenia Instytutu Roberta Kocha (RKI) dotyczące </w:t>
            </w:r>
            <w:proofErr w:type="spellStart"/>
            <w:r w:rsidRPr="00945BFF">
              <w:rPr>
                <w:rFonts w:ascii="Tahoma" w:hAnsi="Tahoma" w:cs="Tahoma"/>
                <w:color w:val="000000"/>
                <w:sz w:val="20"/>
                <w:szCs w:val="20"/>
              </w:rPr>
              <w:t>reprocesowania</w:t>
            </w:r>
            <w:proofErr w:type="spellEnd"/>
            <w:r w:rsidRPr="00945BFF">
              <w:rPr>
                <w:rFonts w:ascii="Tahoma" w:hAnsi="Tahoma" w:cs="Tahoma"/>
                <w:color w:val="000000"/>
                <w:sz w:val="20"/>
                <w:szCs w:val="20"/>
              </w:rPr>
              <w:t xml:space="preserve"> wyrobów medycznych w celu zminimalizowania ryzyka przeniesienia zakażeń prowadzących do choroby </w:t>
            </w:r>
            <w:proofErr w:type="spellStart"/>
            <w:r w:rsidRPr="00945BFF">
              <w:rPr>
                <w:rFonts w:ascii="Tahoma" w:hAnsi="Tahoma" w:cs="Tahoma"/>
                <w:color w:val="000000"/>
                <w:sz w:val="20"/>
                <w:szCs w:val="20"/>
              </w:rPr>
              <w:t>Creutzfeldta</w:t>
            </w:r>
            <w:proofErr w:type="spellEnd"/>
            <w:r w:rsidRPr="00945BFF">
              <w:rPr>
                <w:rFonts w:ascii="Tahoma" w:hAnsi="Tahoma" w:cs="Tahoma"/>
                <w:color w:val="000000"/>
                <w:sz w:val="20"/>
                <w:szCs w:val="20"/>
              </w:rPr>
              <w:t>-Jakoba (</w:t>
            </w:r>
            <w:proofErr w:type="spellStart"/>
            <w:r w:rsidRPr="00945BFF">
              <w:rPr>
                <w:rFonts w:ascii="Tahoma" w:hAnsi="Tahoma" w:cs="Tahoma"/>
                <w:color w:val="000000"/>
                <w:sz w:val="20"/>
                <w:szCs w:val="20"/>
              </w:rPr>
              <w:t>vCJD</w:t>
            </w:r>
            <w:proofErr w:type="spellEnd"/>
            <w:r w:rsidRPr="00945BFF">
              <w:rPr>
                <w:rFonts w:ascii="Tahoma" w:hAnsi="Tahoma" w:cs="Tahoma"/>
                <w:color w:val="000000"/>
                <w:sz w:val="20"/>
                <w:szCs w:val="20"/>
              </w:rPr>
              <w:t xml:space="preserve">).  </w:t>
            </w:r>
            <w:r w:rsidRPr="00C30B7A">
              <w:rPr>
                <w:rFonts w:ascii="Tahoma" w:hAnsi="Tahoma" w:cs="Tahoma"/>
                <w:i/>
                <w:color w:val="000000"/>
                <w:sz w:val="20"/>
                <w:szCs w:val="20"/>
              </w:rPr>
              <w:t>Urządzenie na gwarancji – stosowanie wymienionego preparatu  wymagane przez gwaranta.</w:t>
            </w:r>
            <w:r w:rsidRPr="00945BFF">
              <w:rPr>
                <w:rFonts w:ascii="Tahoma" w:hAnsi="Tahoma" w:cs="Tahoma"/>
                <w:color w:val="000000"/>
                <w:sz w:val="20"/>
                <w:szCs w:val="20"/>
              </w:rPr>
              <w:t xml:space="preserve"> Opakowanie 5L.</w:t>
            </w:r>
          </w:p>
        </w:tc>
        <w:tc>
          <w:tcPr>
            <w:tcW w:w="1454"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1A5064" w:rsidRPr="00441013" w:rsidRDefault="00945BFF" w:rsidP="009D6B0B">
            <w:pPr>
              <w:jc w:val="center"/>
              <w:rPr>
                <w:rFonts w:ascii="Tahoma" w:hAnsi="Tahoma" w:cs="Tahoma"/>
                <w:color w:val="000000"/>
                <w:sz w:val="20"/>
                <w:szCs w:val="20"/>
              </w:rPr>
            </w:pPr>
            <w:r>
              <w:rPr>
                <w:rFonts w:ascii="Tahoma" w:hAnsi="Tahoma" w:cs="Tahoma"/>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1A5064" w:rsidRPr="00441013" w:rsidRDefault="00945BFF" w:rsidP="009D6B0B">
            <w:pPr>
              <w:jc w:val="center"/>
              <w:rPr>
                <w:rFonts w:ascii="Tahoma" w:hAnsi="Tahoma" w:cs="Tahoma"/>
                <w:color w:val="000000"/>
                <w:sz w:val="20"/>
                <w:szCs w:val="20"/>
              </w:rPr>
            </w:pPr>
            <w:r>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r w:rsidR="00945BFF" w:rsidRPr="00266B11" w:rsidTr="00945BFF">
        <w:trPr>
          <w:trHeight w:val="1978"/>
        </w:trPr>
        <w:tc>
          <w:tcPr>
            <w:tcW w:w="484"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r>
              <w:rPr>
                <w:rFonts w:ascii="Tahoma" w:eastAsia="Times New Roman" w:hAnsi="Tahoma" w:cs="Tahoma"/>
                <w:sz w:val="16"/>
                <w:szCs w:val="16"/>
                <w:lang w:eastAsia="pl-PL"/>
              </w:rPr>
              <w:t>2</w:t>
            </w:r>
          </w:p>
        </w:tc>
        <w:tc>
          <w:tcPr>
            <w:tcW w:w="5008" w:type="dxa"/>
            <w:tcBorders>
              <w:top w:val="single" w:sz="4" w:space="0" w:color="auto"/>
              <w:left w:val="single" w:sz="4" w:space="0" w:color="auto"/>
              <w:bottom w:val="single" w:sz="4" w:space="0" w:color="auto"/>
              <w:right w:val="single" w:sz="4" w:space="0" w:color="auto"/>
            </w:tcBorders>
          </w:tcPr>
          <w:p w:rsidR="00945BFF" w:rsidRPr="00FF16D1" w:rsidRDefault="00945BFF" w:rsidP="00945BFF">
            <w:pPr>
              <w:spacing w:line="240" w:lineRule="auto"/>
              <w:jc w:val="both"/>
              <w:rPr>
                <w:rFonts w:ascii="Tahoma" w:hAnsi="Tahoma" w:cs="Tahoma"/>
                <w:color w:val="000000"/>
                <w:sz w:val="16"/>
                <w:szCs w:val="16"/>
              </w:rPr>
            </w:pPr>
            <w:proofErr w:type="spellStart"/>
            <w:r w:rsidRPr="00945BFF">
              <w:rPr>
                <w:rFonts w:ascii="Tahoma" w:hAnsi="Tahoma" w:cs="Tahoma"/>
                <w:color w:val="000000"/>
                <w:sz w:val="20"/>
                <w:szCs w:val="20"/>
              </w:rPr>
              <w:t>Neodischer</w:t>
            </w:r>
            <w:proofErr w:type="spellEnd"/>
            <w:r w:rsidRPr="00945BFF">
              <w:rPr>
                <w:rFonts w:ascii="Tahoma" w:hAnsi="Tahoma" w:cs="Tahoma"/>
                <w:color w:val="000000"/>
                <w:sz w:val="20"/>
                <w:szCs w:val="20"/>
              </w:rPr>
              <w:t xml:space="preserve"> Endo Sept GA.</w:t>
            </w:r>
            <w:r w:rsidR="00E61F0F">
              <w:rPr>
                <w:rFonts w:ascii="Tahoma" w:hAnsi="Tahoma" w:cs="Tahoma"/>
                <w:color w:val="000000"/>
                <w:sz w:val="20"/>
                <w:szCs w:val="20"/>
              </w:rPr>
              <w:t xml:space="preserve"> </w:t>
            </w:r>
            <w:r w:rsidRPr="00945BFF">
              <w:rPr>
                <w:rFonts w:ascii="Tahoma" w:hAnsi="Tahoma" w:cs="Tahoma"/>
                <w:color w:val="000000"/>
                <w:sz w:val="20"/>
                <w:szCs w:val="20"/>
              </w:rPr>
              <w:t xml:space="preserve">Środek dezynfekcyjny do maszynowego </w:t>
            </w:r>
            <w:proofErr w:type="spellStart"/>
            <w:r w:rsidRPr="00945BFF">
              <w:rPr>
                <w:rFonts w:ascii="Tahoma" w:hAnsi="Tahoma" w:cs="Tahoma"/>
                <w:color w:val="000000"/>
                <w:sz w:val="20"/>
                <w:szCs w:val="20"/>
              </w:rPr>
              <w:t>reprocesingu</w:t>
            </w:r>
            <w:proofErr w:type="spellEnd"/>
            <w:r w:rsidRPr="00945BFF">
              <w:rPr>
                <w:rFonts w:ascii="Tahoma" w:hAnsi="Tahoma" w:cs="Tahoma"/>
                <w:color w:val="000000"/>
                <w:sz w:val="20"/>
                <w:szCs w:val="20"/>
              </w:rPr>
              <w:t xml:space="preserve"> endoskopów elastycznych nie zawierający formaldehydu oraz czwartorzędowych związków amoniowych. Skuteczność  dezynfekcyjna potwierdzona badaniami wg europejskich norm EN/14885.  </w:t>
            </w:r>
            <w:r w:rsidRPr="00C30B7A">
              <w:rPr>
                <w:rFonts w:ascii="Tahoma" w:hAnsi="Tahoma" w:cs="Tahoma"/>
                <w:i/>
                <w:color w:val="000000"/>
                <w:sz w:val="20"/>
                <w:szCs w:val="20"/>
              </w:rPr>
              <w:t>Urządzenie na gwarancji – stosowanie wymienionego preparatu  wymagane przez gwaranta.</w:t>
            </w:r>
            <w:r w:rsidRPr="00945BFF">
              <w:rPr>
                <w:rFonts w:ascii="Tahoma" w:hAnsi="Tahoma" w:cs="Tahoma"/>
                <w:color w:val="000000"/>
                <w:sz w:val="20"/>
                <w:szCs w:val="20"/>
              </w:rPr>
              <w:t xml:space="preserve"> Oznakowanie CE. Opakowanie 5L.</w:t>
            </w:r>
          </w:p>
        </w:tc>
        <w:tc>
          <w:tcPr>
            <w:tcW w:w="1454"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945BFF" w:rsidRPr="00441013" w:rsidRDefault="00945BFF" w:rsidP="009D6B0B">
            <w:pPr>
              <w:jc w:val="center"/>
              <w:rPr>
                <w:rFonts w:ascii="Tahoma" w:hAnsi="Tahoma" w:cs="Tahoma"/>
                <w:color w:val="000000"/>
                <w:sz w:val="20"/>
                <w:szCs w:val="20"/>
              </w:rPr>
            </w:pPr>
            <w:r>
              <w:rPr>
                <w:rFonts w:ascii="Tahoma" w:hAnsi="Tahoma" w:cs="Tahoma"/>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945BFF" w:rsidRPr="00441013" w:rsidRDefault="00945BFF" w:rsidP="009D6B0B">
            <w:pPr>
              <w:jc w:val="center"/>
              <w:rPr>
                <w:rFonts w:ascii="Tahoma" w:hAnsi="Tahoma" w:cs="Tahoma"/>
                <w:color w:val="000000"/>
                <w:sz w:val="20"/>
                <w:szCs w:val="20"/>
              </w:rPr>
            </w:pPr>
            <w:r>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r>
      <w:tr w:rsidR="001A5064" w:rsidRPr="00266B11" w:rsidTr="001A5064">
        <w:trPr>
          <w:trHeight w:val="435"/>
        </w:trPr>
        <w:tc>
          <w:tcPr>
            <w:tcW w:w="10662" w:type="dxa"/>
            <w:gridSpan w:val="6"/>
            <w:tcBorders>
              <w:top w:val="single" w:sz="4" w:space="0" w:color="auto"/>
              <w:left w:val="single" w:sz="4" w:space="0" w:color="auto"/>
              <w:bottom w:val="single" w:sz="4" w:space="0" w:color="auto"/>
              <w:right w:val="single" w:sz="4" w:space="0" w:color="auto"/>
            </w:tcBorders>
          </w:tcPr>
          <w:p w:rsidR="001A5064" w:rsidRPr="00945BFF" w:rsidRDefault="00945BFF" w:rsidP="00945BFF">
            <w:pPr>
              <w:suppressAutoHyphens/>
              <w:spacing w:after="0" w:line="240" w:lineRule="auto"/>
              <w:jc w:val="right"/>
              <w:rPr>
                <w:rFonts w:ascii="Tahoma" w:eastAsia="Times New Roman" w:hAnsi="Tahoma" w:cs="Tahoma"/>
                <w:b/>
                <w:sz w:val="16"/>
                <w:szCs w:val="16"/>
                <w:lang w:eastAsia="pl-PL"/>
              </w:rPr>
            </w:pPr>
            <w:r w:rsidRPr="00945BFF">
              <w:rPr>
                <w:rFonts w:ascii="Tahoma" w:eastAsia="Times New Roman" w:hAnsi="Tahoma" w:cs="Tahoma"/>
                <w:b/>
                <w:sz w:val="16"/>
                <w:szCs w:val="16"/>
                <w:lang w:eastAsia="pl-PL"/>
              </w:rPr>
              <w:t>RAZEM:</w:t>
            </w:r>
          </w:p>
        </w:tc>
        <w:tc>
          <w:tcPr>
            <w:tcW w:w="113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1A5064" w:rsidRPr="00266B11" w:rsidRDefault="001A5064" w:rsidP="009D6B0B">
            <w:pPr>
              <w:suppressAutoHyphens/>
              <w:spacing w:after="0" w:line="240" w:lineRule="auto"/>
              <w:rPr>
                <w:rFonts w:ascii="Tahoma" w:eastAsia="Times New Roman" w:hAnsi="Tahoma" w:cs="Tahoma"/>
                <w:sz w:val="16"/>
                <w:szCs w:val="16"/>
                <w:lang w:eastAsia="pl-PL"/>
              </w:rPr>
            </w:pPr>
          </w:p>
        </w:tc>
      </w:tr>
    </w:tbl>
    <w:p w:rsidR="001A5064" w:rsidRPr="00266B11" w:rsidRDefault="001A5064" w:rsidP="001A5064">
      <w:pPr>
        <w:suppressAutoHyphens/>
        <w:spacing w:after="0" w:line="240" w:lineRule="auto"/>
        <w:jc w:val="both"/>
        <w:rPr>
          <w:rFonts w:ascii="Tahoma" w:eastAsia="Times New Roman" w:hAnsi="Tahoma" w:cs="Tahoma"/>
          <w:b/>
          <w:bCs/>
          <w:sz w:val="16"/>
          <w:szCs w:val="20"/>
          <w:lang w:eastAsia="pl-PL"/>
        </w:rPr>
      </w:pPr>
    </w:p>
    <w:p w:rsidR="001A5064" w:rsidRPr="00266B11" w:rsidRDefault="001A5064" w:rsidP="001A5064">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1A5064" w:rsidRPr="00266B11" w:rsidRDefault="001A5064" w:rsidP="001A5064">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1A5064" w:rsidRPr="00266B11" w:rsidRDefault="001A5064" w:rsidP="001A5064">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1A5064" w:rsidRPr="00266B11" w:rsidRDefault="001A5064" w:rsidP="001A5064">
      <w:pPr>
        <w:suppressAutoHyphens/>
        <w:spacing w:after="0" w:line="240" w:lineRule="auto"/>
        <w:jc w:val="both"/>
        <w:rPr>
          <w:rFonts w:ascii="Tahoma" w:eastAsia="Times New Roman" w:hAnsi="Tahoma" w:cs="Tahoma"/>
          <w:sz w:val="20"/>
          <w:szCs w:val="24"/>
          <w:lang w:eastAsia="pl-PL"/>
        </w:rPr>
      </w:pPr>
    </w:p>
    <w:p w:rsidR="001A5064" w:rsidRDefault="001A5064" w:rsidP="001A5064">
      <w:pPr>
        <w:spacing w:after="0" w:line="240" w:lineRule="auto"/>
        <w:jc w:val="right"/>
        <w:rPr>
          <w:rFonts w:ascii="Tahoma" w:eastAsia="Times New Roman" w:hAnsi="Tahoma" w:cs="Tahoma"/>
          <w:sz w:val="16"/>
          <w:lang w:eastAsia="pl-PL"/>
        </w:rPr>
      </w:pPr>
    </w:p>
    <w:p w:rsidR="001A5064" w:rsidRDefault="001A5064" w:rsidP="001A5064">
      <w:pPr>
        <w:spacing w:after="0" w:line="240" w:lineRule="auto"/>
        <w:jc w:val="right"/>
        <w:rPr>
          <w:rFonts w:ascii="Tahoma" w:eastAsia="Times New Roman" w:hAnsi="Tahoma" w:cs="Tahoma"/>
          <w:sz w:val="16"/>
          <w:lang w:eastAsia="pl-PL"/>
        </w:rPr>
      </w:pPr>
    </w:p>
    <w:p w:rsidR="001A5064" w:rsidRDefault="001A5064" w:rsidP="001A5064">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945BFF" w:rsidRDefault="00945BFF" w:rsidP="00945BFF">
      <w:pPr>
        <w:spacing w:after="0" w:line="240" w:lineRule="auto"/>
        <w:jc w:val="both"/>
        <w:rPr>
          <w:rFonts w:ascii="Tahoma" w:eastAsia="Times New Roman" w:hAnsi="Tahoma" w:cs="Tahoma"/>
          <w:sz w:val="20"/>
          <w:szCs w:val="24"/>
          <w:lang w:eastAsia="pl-PL"/>
        </w:rPr>
      </w:pPr>
    </w:p>
    <w:p w:rsidR="00945BFF" w:rsidRDefault="00945BFF" w:rsidP="00945BFF">
      <w:pPr>
        <w:spacing w:after="0" w:line="240" w:lineRule="auto"/>
        <w:jc w:val="both"/>
        <w:rPr>
          <w:rFonts w:ascii="Tahoma" w:eastAsia="Times New Roman" w:hAnsi="Tahoma" w:cs="Tahoma"/>
          <w:sz w:val="20"/>
          <w:szCs w:val="24"/>
          <w:lang w:eastAsia="pl-PL"/>
        </w:rPr>
      </w:pPr>
    </w:p>
    <w:p w:rsidR="00945BFF" w:rsidRPr="00244209" w:rsidRDefault="00945BFF" w:rsidP="00945BFF">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945BFF" w:rsidRPr="00244209" w:rsidRDefault="00945BFF" w:rsidP="00945BFF">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4.23</w:t>
      </w:r>
    </w:p>
    <w:p w:rsidR="00945BFF" w:rsidRPr="00266B11" w:rsidRDefault="00945BFF" w:rsidP="00945BFF">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945BFF" w:rsidRPr="00266B11" w:rsidRDefault="00945BFF" w:rsidP="00945BFF">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945BFF" w:rsidRPr="00266B11" w:rsidRDefault="00945BFF" w:rsidP="00945BFF">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945BFF" w:rsidRDefault="00945BFF" w:rsidP="00945BFF">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945BFF" w:rsidRPr="00945BFF" w:rsidRDefault="00945BFF" w:rsidP="00945BFF">
      <w:pPr>
        <w:spacing w:after="0" w:line="240" w:lineRule="auto"/>
        <w:jc w:val="center"/>
        <w:rPr>
          <w:rFonts w:ascii="Tahoma" w:eastAsia="Times New Roman" w:hAnsi="Tahoma" w:cs="Tahoma"/>
          <w:b/>
          <w:bCs/>
          <w:color w:val="000000"/>
          <w:sz w:val="20"/>
          <w:szCs w:val="20"/>
          <w:lang w:eastAsia="pl-PL"/>
        </w:rPr>
      </w:pPr>
      <w:r w:rsidRPr="00945BFF">
        <w:rPr>
          <w:rFonts w:ascii="Tahoma" w:eastAsia="Times New Roman" w:hAnsi="Tahoma" w:cs="Tahoma"/>
          <w:b/>
          <w:bCs/>
          <w:color w:val="000000"/>
          <w:sz w:val="20"/>
          <w:szCs w:val="20"/>
          <w:lang w:eastAsia="pl-PL"/>
        </w:rPr>
        <w:t>Część  23 – Środek dezynfekujący do pompy dozującej</w:t>
      </w:r>
    </w:p>
    <w:p w:rsidR="00945BFF" w:rsidRPr="00945BFF" w:rsidRDefault="00945BFF" w:rsidP="00945BFF">
      <w:pPr>
        <w:suppressAutoHyphens/>
        <w:spacing w:after="0" w:line="240" w:lineRule="auto"/>
        <w:ind w:firstLine="360"/>
        <w:jc w:val="center"/>
        <w:rPr>
          <w:rFonts w:ascii="Tahoma" w:eastAsia="Times New Roman" w:hAnsi="Tahoma" w:cs="Tahoma"/>
          <w:b/>
          <w:bCs/>
          <w:sz w:val="20"/>
          <w:szCs w:val="20"/>
          <w:lang w:eastAsia="pl-PL"/>
        </w:rPr>
      </w:pP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945BFF" w:rsidRPr="00266B11" w:rsidTr="009D6B0B">
        <w:trPr>
          <w:trHeight w:val="1171"/>
        </w:trPr>
        <w:tc>
          <w:tcPr>
            <w:tcW w:w="484"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p>
          <w:p w:rsidR="00945BFF" w:rsidRPr="00266B11" w:rsidRDefault="00945BFF" w:rsidP="009D6B0B">
            <w:pPr>
              <w:suppressAutoHyphens/>
              <w:spacing w:after="0" w:line="240" w:lineRule="auto"/>
              <w:jc w:val="center"/>
              <w:rPr>
                <w:rFonts w:ascii="Tahoma" w:eastAsia="Times New Roman" w:hAnsi="Tahoma" w:cs="Tahoma"/>
                <w:bCs/>
                <w:sz w:val="16"/>
                <w:szCs w:val="16"/>
                <w:lang w:eastAsia="pl-PL"/>
              </w:rPr>
            </w:pPr>
          </w:p>
        </w:tc>
      </w:tr>
      <w:tr w:rsidR="00945BFF" w:rsidRPr="00266B11" w:rsidTr="009D6B0B">
        <w:trPr>
          <w:trHeight w:hRule="exact" w:val="204"/>
        </w:trPr>
        <w:tc>
          <w:tcPr>
            <w:tcW w:w="484"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945BFF" w:rsidRPr="00266B11" w:rsidTr="00945BFF">
        <w:trPr>
          <w:trHeight w:val="1710"/>
        </w:trPr>
        <w:tc>
          <w:tcPr>
            <w:tcW w:w="484" w:type="dxa"/>
            <w:tcBorders>
              <w:top w:val="single" w:sz="4" w:space="0" w:color="auto"/>
              <w:left w:val="single" w:sz="4" w:space="0" w:color="auto"/>
              <w:bottom w:val="single" w:sz="4" w:space="0" w:color="auto"/>
              <w:right w:val="single" w:sz="4" w:space="0" w:color="auto"/>
            </w:tcBorders>
            <w:hideMark/>
          </w:tcPr>
          <w:p w:rsidR="00945BFF" w:rsidRPr="00266B11" w:rsidRDefault="00945BFF" w:rsidP="009D6B0B">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945BFF" w:rsidRPr="00945BFF" w:rsidRDefault="00945BFF" w:rsidP="00945BFF">
            <w:pPr>
              <w:jc w:val="both"/>
              <w:rPr>
                <w:rFonts w:ascii="Tahoma" w:hAnsi="Tahoma" w:cs="Tahoma"/>
                <w:color w:val="000000"/>
                <w:sz w:val="20"/>
                <w:szCs w:val="20"/>
              </w:rPr>
            </w:pPr>
            <w:r w:rsidRPr="00945BFF">
              <w:rPr>
                <w:rFonts w:ascii="Tahoma" w:hAnsi="Tahoma" w:cs="Tahoma"/>
                <w:color w:val="000000"/>
                <w:sz w:val="20"/>
                <w:szCs w:val="20"/>
              </w:rPr>
              <w:t>Środek</w:t>
            </w:r>
            <w:r w:rsidR="003C4639">
              <w:rPr>
                <w:rFonts w:ascii="Tahoma" w:hAnsi="Tahoma" w:cs="Tahoma"/>
                <w:color w:val="000000"/>
                <w:sz w:val="20"/>
                <w:szCs w:val="20"/>
              </w:rPr>
              <w:t xml:space="preserve"> </w:t>
            </w:r>
            <w:r w:rsidR="003C4639" w:rsidRPr="00C30B7A">
              <w:rPr>
                <w:rFonts w:ascii="Tahoma" w:hAnsi="Tahoma" w:cs="Tahoma"/>
                <w:color w:val="000000"/>
                <w:sz w:val="20"/>
                <w:szCs w:val="20"/>
              </w:rPr>
              <w:t xml:space="preserve">Ario </w:t>
            </w:r>
            <w:proofErr w:type="spellStart"/>
            <w:r w:rsidR="003C4639" w:rsidRPr="00C30B7A">
              <w:rPr>
                <w:rFonts w:ascii="Tahoma" w:hAnsi="Tahoma" w:cs="Tahoma"/>
                <w:color w:val="000000"/>
                <w:sz w:val="20"/>
                <w:szCs w:val="20"/>
              </w:rPr>
              <w:t>clean</w:t>
            </w:r>
            <w:proofErr w:type="spellEnd"/>
            <w:r w:rsidRPr="00945BFF">
              <w:rPr>
                <w:rFonts w:ascii="Tahoma" w:hAnsi="Tahoma" w:cs="Tahoma"/>
                <w:color w:val="000000"/>
                <w:sz w:val="20"/>
                <w:szCs w:val="20"/>
              </w:rPr>
              <w:t xml:space="preserve"> dezynfekujący do czyszczenia wanien i powi</w:t>
            </w:r>
            <w:r w:rsidR="003C6A42">
              <w:rPr>
                <w:rFonts w:ascii="Tahoma" w:hAnsi="Tahoma" w:cs="Tahoma"/>
                <w:color w:val="000000"/>
                <w:sz w:val="20"/>
                <w:szCs w:val="20"/>
              </w:rPr>
              <w:t>erzchni, nie niszcząc ich. Płyn</w:t>
            </w:r>
            <w:r w:rsidRPr="00945BFF">
              <w:rPr>
                <w:rFonts w:ascii="Tahoma" w:hAnsi="Tahoma" w:cs="Tahoma"/>
                <w:color w:val="000000"/>
                <w:sz w:val="20"/>
                <w:szCs w:val="20"/>
              </w:rPr>
              <w:t xml:space="preserve"> jest przyjazny dla środowiska, gdyż rozkłada się na nieszkodliwe substancje. Opakowanie 1L. Dozowany w panelu dezynfekującym .</w:t>
            </w:r>
            <w:r w:rsidRPr="00945BFF">
              <w:rPr>
                <w:rFonts w:ascii="Tahoma" w:hAnsi="Tahoma" w:cs="Tahoma"/>
                <w:b/>
                <w:bCs/>
                <w:color w:val="000000"/>
                <w:sz w:val="20"/>
                <w:szCs w:val="20"/>
              </w:rPr>
              <w:t xml:space="preserve"> </w:t>
            </w:r>
            <w:r w:rsidR="00C30B7A" w:rsidRPr="00C30B7A">
              <w:rPr>
                <w:rFonts w:ascii="Tahoma" w:hAnsi="Tahoma" w:cs="Tahoma"/>
                <w:i/>
                <w:color w:val="000000"/>
                <w:sz w:val="20"/>
                <w:szCs w:val="20"/>
              </w:rPr>
              <w:t>Urządzenie na gwarancji – stosowanie wymienionego preparatu  wymagane przez gwaranta</w:t>
            </w:r>
          </w:p>
          <w:p w:rsidR="00945BFF" w:rsidRPr="00FF16D1" w:rsidRDefault="00945BFF" w:rsidP="009D6B0B">
            <w:pPr>
              <w:spacing w:after="0"/>
              <w:jc w:val="both"/>
              <w:rPr>
                <w:rFonts w:ascii="Tahoma" w:hAnsi="Tahoma" w:cs="Tahoma"/>
                <w:color w:val="000000"/>
                <w:sz w:val="16"/>
                <w:szCs w:val="16"/>
              </w:rPr>
            </w:pPr>
          </w:p>
        </w:tc>
        <w:tc>
          <w:tcPr>
            <w:tcW w:w="1454"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945BFF" w:rsidRPr="00441013" w:rsidRDefault="00945BFF" w:rsidP="009D6B0B">
            <w:pPr>
              <w:jc w:val="center"/>
              <w:rPr>
                <w:rFonts w:ascii="Tahoma" w:hAnsi="Tahoma" w:cs="Tahoma"/>
                <w:color w:val="000000"/>
                <w:sz w:val="20"/>
                <w:szCs w:val="20"/>
              </w:rPr>
            </w:pPr>
            <w:r>
              <w:rPr>
                <w:rFonts w:ascii="Tahoma" w:hAnsi="Tahoma" w:cs="Tahoma"/>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945BFF" w:rsidRPr="00441013" w:rsidRDefault="00945BFF" w:rsidP="009D6B0B">
            <w:pPr>
              <w:jc w:val="center"/>
              <w:rPr>
                <w:rFonts w:ascii="Tahoma" w:hAnsi="Tahoma" w:cs="Tahoma"/>
                <w:color w:val="000000"/>
                <w:sz w:val="20"/>
                <w:szCs w:val="20"/>
              </w:rPr>
            </w:pPr>
            <w:r>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945BFF" w:rsidRPr="00266B11" w:rsidRDefault="00945BFF" w:rsidP="009D6B0B">
            <w:pPr>
              <w:suppressAutoHyphens/>
              <w:spacing w:after="0" w:line="240" w:lineRule="auto"/>
              <w:rPr>
                <w:rFonts w:ascii="Tahoma" w:eastAsia="Times New Roman" w:hAnsi="Tahoma" w:cs="Tahoma"/>
                <w:sz w:val="16"/>
                <w:szCs w:val="16"/>
                <w:lang w:eastAsia="pl-PL"/>
              </w:rPr>
            </w:pPr>
          </w:p>
        </w:tc>
      </w:tr>
    </w:tbl>
    <w:p w:rsidR="00945BFF" w:rsidRPr="00266B11" w:rsidRDefault="00945BFF" w:rsidP="00945BFF">
      <w:pPr>
        <w:suppressAutoHyphens/>
        <w:spacing w:after="0" w:line="240" w:lineRule="auto"/>
        <w:jc w:val="both"/>
        <w:rPr>
          <w:rFonts w:ascii="Tahoma" w:eastAsia="Times New Roman" w:hAnsi="Tahoma" w:cs="Tahoma"/>
          <w:b/>
          <w:bCs/>
          <w:sz w:val="16"/>
          <w:szCs w:val="20"/>
          <w:lang w:eastAsia="pl-PL"/>
        </w:rPr>
      </w:pPr>
    </w:p>
    <w:p w:rsidR="00945BFF" w:rsidRDefault="00945BFF" w:rsidP="00945BFF">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945BFF" w:rsidRDefault="00945BFF" w:rsidP="00945BFF">
      <w:pPr>
        <w:suppressAutoHyphens/>
        <w:spacing w:after="0" w:line="240" w:lineRule="auto"/>
        <w:ind w:left="10620" w:firstLine="708"/>
        <w:rPr>
          <w:rFonts w:ascii="Tahoma" w:eastAsia="Times New Roman" w:hAnsi="Tahoma" w:cs="Tahoma"/>
          <w:i/>
          <w:sz w:val="16"/>
          <w:szCs w:val="16"/>
          <w:lang w:eastAsia="pl-PL"/>
        </w:rPr>
      </w:pPr>
    </w:p>
    <w:p w:rsidR="00945BFF" w:rsidRDefault="00945BFF" w:rsidP="00945BFF">
      <w:pPr>
        <w:suppressAutoHyphens/>
        <w:spacing w:after="0" w:line="240" w:lineRule="auto"/>
        <w:ind w:left="10620" w:firstLine="708"/>
        <w:rPr>
          <w:rFonts w:ascii="Tahoma" w:eastAsia="Times New Roman" w:hAnsi="Tahoma" w:cs="Tahoma"/>
          <w:i/>
          <w:sz w:val="16"/>
          <w:szCs w:val="16"/>
          <w:lang w:eastAsia="pl-PL"/>
        </w:rPr>
      </w:pPr>
    </w:p>
    <w:p w:rsidR="00945BFF" w:rsidRDefault="00945BFF" w:rsidP="00945BFF">
      <w:pPr>
        <w:suppressAutoHyphens/>
        <w:spacing w:after="0" w:line="240" w:lineRule="auto"/>
        <w:ind w:left="10620" w:firstLine="708"/>
        <w:rPr>
          <w:rFonts w:ascii="Tahoma" w:eastAsia="Times New Roman" w:hAnsi="Tahoma" w:cs="Tahoma"/>
          <w:i/>
          <w:sz w:val="16"/>
          <w:szCs w:val="16"/>
          <w:lang w:eastAsia="pl-PL"/>
        </w:rPr>
      </w:pPr>
    </w:p>
    <w:p w:rsidR="00945BFF" w:rsidRDefault="00945BFF" w:rsidP="00945BFF">
      <w:pPr>
        <w:suppressAutoHyphens/>
        <w:spacing w:after="0" w:line="240" w:lineRule="auto"/>
        <w:ind w:left="10620" w:firstLine="708"/>
        <w:rPr>
          <w:rFonts w:ascii="Tahoma" w:eastAsia="Times New Roman" w:hAnsi="Tahoma" w:cs="Tahoma"/>
          <w:i/>
          <w:sz w:val="16"/>
          <w:szCs w:val="16"/>
          <w:lang w:eastAsia="pl-PL"/>
        </w:rPr>
      </w:pPr>
    </w:p>
    <w:p w:rsidR="00945BFF" w:rsidRPr="00266B11" w:rsidRDefault="00945BFF" w:rsidP="00945BFF">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945BFF" w:rsidRPr="00266B11" w:rsidRDefault="00945BFF" w:rsidP="00945BFF">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945BFF" w:rsidRPr="00266B11" w:rsidRDefault="00945BFF" w:rsidP="00945BFF">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945BFF" w:rsidRPr="00266B11" w:rsidRDefault="00945BFF" w:rsidP="00945BFF">
      <w:pPr>
        <w:suppressAutoHyphens/>
        <w:spacing w:after="0" w:line="240" w:lineRule="auto"/>
        <w:jc w:val="both"/>
        <w:rPr>
          <w:rFonts w:ascii="Tahoma" w:eastAsia="Times New Roman" w:hAnsi="Tahoma" w:cs="Tahoma"/>
          <w:sz w:val="20"/>
          <w:szCs w:val="24"/>
          <w:lang w:eastAsia="pl-PL"/>
        </w:rPr>
      </w:pPr>
    </w:p>
    <w:p w:rsidR="00945BFF" w:rsidRDefault="00945BFF" w:rsidP="00945BFF">
      <w:pPr>
        <w:spacing w:after="0" w:line="240" w:lineRule="auto"/>
        <w:jc w:val="right"/>
        <w:rPr>
          <w:rFonts w:ascii="Tahoma" w:eastAsia="Times New Roman" w:hAnsi="Tahoma" w:cs="Tahoma"/>
          <w:sz w:val="16"/>
          <w:lang w:eastAsia="pl-PL"/>
        </w:rPr>
      </w:pPr>
    </w:p>
    <w:p w:rsidR="001A5064" w:rsidRDefault="001A5064"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4D0B73" w:rsidRDefault="004D0B73"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Pr="00244209" w:rsidRDefault="003C6A42" w:rsidP="003C6A4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DZP/381/16</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3C6A42" w:rsidRPr="00244209" w:rsidRDefault="003C6A42" w:rsidP="003C6A42">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4.24</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C6A42" w:rsidRPr="00266B11"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C6A42"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3C6A42" w:rsidRPr="003C6A42" w:rsidRDefault="003C6A42" w:rsidP="003C6A42">
      <w:pPr>
        <w:jc w:val="center"/>
        <w:rPr>
          <w:rFonts w:ascii="Tahoma" w:eastAsia="Times New Roman" w:hAnsi="Tahoma" w:cs="Tahoma"/>
          <w:b/>
          <w:bCs/>
          <w:color w:val="000000"/>
          <w:sz w:val="20"/>
          <w:szCs w:val="20"/>
          <w:lang w:eastAsia="pl-PL"/>
        </w:rPr>
      </w:pPr>
      <w:r w:rsidRPr="00945BFF">
        <w:rPr>
          <w:rFonts w:ascii="Tahoma" w:eastAsia="Times New Roman" w:hAnsi="Tahoma" w:cs="Tahoma"/>
          <w:b/>
          <w:bCs/>
          <w:color w:val="000000"/>
          <w:sz w:val="20"/>
          <w:szCs w:val="20"/>
          <w:lang w:eastAsia="pl-PL"/>
        </w:rPr>
        <w:t>Część  2</w:t>
      </w:r>
      <w:r w:rsidRPr="003C6A42">
        <w:rPr>
          <w:rFonts w:ascii="Tahoma" w:eastAsia="Times New Roman" w:hAnsi="Tahoma" w:cs="Tahoma"/>
          <w:b/>
          <w:bCs/>
          <w:color w:val="000000"/>
          <w:sz w:val="20"/>
          <w:szCs w:val="20"/>
          <w:lang w:eastAsia="pl-PL"/>
        </w:rPr>
        <w:t>4</w:t>
      </w:r>
      <w:r w:rsidRPr="00945BFF">
        <w:rPr>
          <w:rFonts w:ascii="Tahoma" w:eastAsia="Times New Roman" w:hAnsi="Tahoma" w:cs="Tahoma"/>
          <w:b/>
          <w:bCs/>
          <w:color w:val="000000"/>
          <w:sz w:val="20"/>
          <w:szCs w:val="20"/>
          <w:lang w:eastAsia="pl-PL"/>
        </w:rPr>
        <w:t xml:space="preserve"> –</w:t>
      </w:r>
      <w:r w:rsidRPr="003C6A42">
        <w:rPr>
          <w:rFonts w:ascii="Tahoma" w:eastAsia="Times New Roman" w:hAnsi="Tahoma" w:cs="Tahoma"/>
          <w:b/>
          <w:bCs/>
          <w:color w:val="000000"/>
          <w:sz w:val="20"/>
          <w:szCs w:val="20"/>
          <w:lang w:eastAsia="pl-PL"/>
        </w:rPr>
        <w:t>Roztwór ponadtlenkowy na rany</w:t>
      </w:r>
    </w:p>
    <w:tbl>
      <w:tblPr>
        <w:tblW w:w="1470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4"/>
        <w:gridCol w:w="5008"/>
        <w:gridCol w:w="1454"/>
        <w:gridCol w:w="992"/>
        <w:gridCol w:w="1276"/>
        <w:gridCol w:w="1448"/>
        <w:gridCol w:w="1132"/>
        <w:gridCol w:w="1292"/>
        <w:gridCol w:w="1615"/>
      </w:tblGrid>
      <w:tr w:rsidR="003C6A42" w:rsidRPr="00266B11" w:rsidTr="009D6B0B">
        <w:trPr>
          <w:trHeight w:val="1171"/>
        </w:trPr>
        <w:tc>
          <w:tcPr>
            <w:tcW w:w="484"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Lp.</w:t>
            </w:r>
          </w:p>
        </w:tc>
        <w:tc>
          <w:tcPr>
            <w:tcW w:w="5008"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artykułu</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p>
        </w:tc>
        <w:tc>
          <w:tcPr>
            <w:tcW w:w="1454"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Nazwa handlowa oferowanego produktu oraz nazwa producenta</w:t>
            </w:r>
          </w:p>
        </w:tc>
        <w:tc>
          <w:tcPr>
            <w:tcW w:w="992" w:type="dxa"/>
            <w:tcBorders>
              <w:top w:val="single" w:sz="4" w:space="0" w:color="auto"/>
              <w:left w:val="single" w:sz="4" w:space="0" w:color="auto"/>
              <w:bottom w:val="single" w:sz="4" w:space="0" w:color="auto"/>
              <w:right w:val="single" w:sz="4" w:space="0" w:color="auto"/>
            </w:tcBorders>
            <w:vAlign w:val="center"/>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Wymagana ilość</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j.m.</w:t>
            </w:r>
          </w:p>
        </w:tc>
        <w:tc>
          <w:tcPr>
            <w:tcW w:w="1448"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Cena jedn. netto                        za opakowanie </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netto</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kol. </w:t>
            </w:r>
            <w:r>
              <w:rPr>
                <w:rFonts w:ascii="Tahoma" w:eastAsia="Times New Roman" w:hAnsi="Tahoma" w:cs="Tahoma"/>
                <w:bCs/>
                <w:sz w:val="16"/>
                <w:szCs w:val="16"/>
                <w:lang w:eastAsia="pl-PL"/>
              </w:rPr>
              <w:t>4x6</w:t>
            </w:r>
          </w:p>
        </w:tc>
        <w:tc>
          <w:tcPr>
            <w:tcW w:w="1292"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 xml:space="preserve">Podatek </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VAT</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t>
            </w:r>
          </w:p>
        </w:tc>
        <w:tc>
          <w:tcPr>
            <w:tcW w:w="1615"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r w:rsidRPr="00266B11">
              <w:rPr>
                <w:rFonts w:ascii="Tahoma" w:eastAsia="Times New Roman" w:hAnsi="Tahoma" w:cs="Tahoma"/>
                <w:bCs/>
                <w:sz w:val="16"/>
                <w:szCs w:val="16"/>
                <w:lang w:eastAsia="pl-PL"/>
              </w:rPr>
              <w:t>Wartość brutto</w:t>
            </w: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p>
          <w:p w:rsidR="003C6A42" w:rsidRPr="00266B11" w:rsidRDefault="003C6A42" w:rsidP="009D6B0B">
            <w:pPr>
              <w:suppressAutoHyphens/>
              <w:spacing w:after="0" w:line="240" w:lineRule="auto"/>
              <w:jc w:val="center"/>
              <w:rPr>
                <w:rFonts w:ascii="Tahoma" w:eastAsia="Times New Roman" w:hAnsi="Tahoma" w:cs="Tahoma"/>
                <w:bCs/>
                <w:sz w:val="16"/>
                <w:szCs w:val="16"/>
                <w:lang w:eastAsia="pl-PL"/>
              </w:rPr>
            </w:pPr>
          </w:p>
        </w:tc>
      </w:tr>
      <w:tr w:rsidR="003C6A42" w:rsidRPr="00266B11" w:rsidTr="009D6B0B">
        <w:trPr>
          <w:trHeight w:hRule="exact" w:val="204"/>
        </w:trPr>
        <w:tc>
          <w:tcPr>
            <w:tcW w:w="484"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napToGrid w:val="0"/>
              <w:spacing w:after="0" w:line="240" w:lineRule="auto"/>
              <w:ind w:left="283" w:hanging="283"/>
              <w:jc w:val="center"/>
              <w:rPr>
                <w:rFonts w:ascii="Tahoma" w:eastAsia="Times New Roman" w:hAnsi="Tahoma" w:cs="Tahoma"/>
                <w:b/>
                <w:bCs/>
                <w:sz w:val="16"/>
                <w:szCs w:val="16"/>
                <w:lang w:eastAsia="ar-SA"/>
              </w:rPr>
            </w:pPr>
            <w:r w:rsidRPr="00266B11">
              <w:rPr>
                <w:rFonts w:ascii="Tahoma" w:eastAsia="Times New Roman" w:hAnsi="Tahoma" w:cs="Tahoma"/>
                <w:b/>
                <w:bCs/>
                <w:sz w:val="16"/>
                <w:szCs w:val="16"/>
                <w:lang w:eastAsia="ar-SA"/>
              </w:rPr>
              <w:t>2</w:t>
            </w:r>
          </w:p>
        </w:tc>
        <w:tc>
          <w:tcPr>
            <w:tcW w:w="1454"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3</w:t>
            </w:r>
          </w:p>
        </w:tc>
        <w:tc>
          <w:tcPr>
            <w:tcW w:w="992"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sidRPr="00266B11">
              <w:rPr>
                <w:rFonts w:ascii="Tahoma" w:eastAsia="Times New Roman" w:hAnsi="Tahoma" w:cs="Tahoma"/>
                <w:b/>
                <w:sz w:val="16"/>
                <w:szCs w:val="16"/>
                <w:lang w:eastAsia="pl-PL"/>
              </w:rPr>
              <w:t>5</w:t>
            </w:r>
          </w:p>
        </w:tc>
        <w:tc>
          <w:tcPr>
            <w:tcW w:w="1448"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6</w:t>
            </w:r>
          </w:p>
        </w:tc>
        <w:tc>
          <w:tcPr>
            <w:tcW w:w="1132"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7</w:t>
            </w:r>
          </w:p>
        </w:tc>
        <w:tc>
          <w:tcPr>
            <w:tcW w:w="1292"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8</w:t>
            </w:r>
          </w:p>
        </w:tc>
        <w:tc>
          <w:tcPr>
            <w:tcW w:w="1615"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jc w:val="center"/>
              <w:rPr>
                <w:rFonts w:ascii="Tahoma" w:eastAsia="Times New Roman" w:hAnsi="Tahoma" w:cs="Tahoma"/>
                <w:b/>
                <w:sz w:val="16"/>
                <w:szCs w:val="16"/>
                <w:lang w:eastAsia="pl-PL"/>
              </w:rPr>
            </w:pPr>
            <w:r>
              <w:rPr>
                <w:rFonts w:ascii="Tahoma" w:eastAsia="Times New Roman" w:hAnsi="Tahoma" w:cs="Tahoma"/>
                <w:b/>
                <w:sz w:val="16"/>
                <w:szCs w:val="16"/>
                <w:lang w:eastAsia="pl-PL"/>
              </w:rPr>
              <w:t>9</w:t>
            </w:r>
          </w:p>
        </w:tc>
      </w:tr>
      <w:tr w:rsidR="003C6A42" w:rsidRPr="00266B11" w:rsidTr="009D6B0B">
        <w:trPr>
          <w:trHeight w:val="1710"/>
        </w:trPr>
        <w:tc>
          <w:tcPr>
            <w:tcW w:w="484" w:type="dxa"/>
            <w:tcBorders>
              <w:top w:val="single" w:sz="4" w:space="0" w:color="auto"/>
              <w:left w:val="single" w:sz="4" w:space="0" w:color="auto"/>
              <w:bottom w:val="single" w:sz="4" w:space="0" w:color="auto"/>
              <w:right w:val="single" w:sz="4" w:space="0" w:color="auto"/>
            </w:tcBorders>
            <w:hideMark/>
          </w:tcPr>
          <w:p w:rsidR="003C6A42" w:rsidRPr="00266B11" w:rsidRDefault="003C6A42" w:rsidP="009D6B0B">
            <w:pPr>
              <w:suppressAutoHyphens/>
              <w:spacing w:after="0" w:line="240" w:lineRule="auto"/>
              <w:rPr>
                <w:rFonts w:ascii="Tahoma" w:eastAsia="Times New Roman" w:hAnsi="Tahoma" w:cs="Tahoma"/>
                <w:sz w:val="16"/>
                <w:szCs w:val="16"/>
                <w:lang w:eastAsia="pl-PL"/>
              </w:rPr>
            </w:pPr>
            <w:r w:rsidRPr="00266B11">
              <w:rPr>
                <w:rFonts w:ascii="Tahoma" w:eastAsia="Times New Roman" w:hAnsi="Tahoma" w:cs="Tahoma"/>
                <w:sz w:val="16"/>
                <w:szCs w:val="16"/>
                <w:lang w:eastAsia="pl-PL"/>
              </w:rPr>
              <w:t>1.</w:t>
            </w:r>
          </w:p>
        </w:tc>
        <w:tc>
          <w:tcPr>
            <w:tcW w:w="5008" w:type="dxa"/>
            <w:tcBorders>
              <w:top w:val="single" w:sz="4" w:space="0" w:color="auto"/>
              <w:left w:val="single" w:sz="4" w:space="0" w:color="auto"/>
              <w:bottom w:val="single" w:sz="4" w:space="0" w:color="auto"/>
              <w:right w:val="single" w:sz="4" w:space="0" w:color="auto"/>
            </w:tcBorders>
          </w:tcPr>
          <w:p w:rsidR="000820F3" w:rsidRPr="000820F3" w:rsidRDefault="000820F3" w:rsidP="000820F3">
            <w:pPr>
              <w:spacing w:line="240" w:lineRule="auto"/>
              <w:jc w:val="both"/>
              <w:rPr>
                <w:rFonts w:ascii="Tahoma" w:hAnsi="Tahoma" w:cs="Tahoma"/>
                <w:color w:val="000000"/>
                <w:sz w:val="20"/>
                <w:szCs w:val="20"/>
              </w:rPr>
            </w:pPr>
            <w:r w:rsidRPr="000820F3">
              <w:rPr>
                <w:rFonts w:ascii="Tahoma" w:hAnsi="Tahoma" w:cs="Tahoma"/>
                <w:color w:val="000000"/>
                <w:sz w:val="20"/>
                <w:szCs w:val="20"/>
              </w:rPr>
              <w:t xml:space="preserve">Roztwór ponadtlenkowy zawierający w swoim składzie kwas podchlorawy i podchloryn sodu w stężeniach rzędu 40ppm-60ppm. Wykazujący działanie przeciwdrobnoustrojowe, przeciwzapalne o neutralnym </w:t>
            </w:r>
            <w:proofErr w:type="spellStart"/>
            <w:r w:rsidRPr="000820F3">
              <w:rPr>
                <w:rFonts w:ascii="Tahoma" w:hAnsi="Tahoma" w:cs="Tahoma"/>
                <w:color w:val="000000"/>
                <w:sz w:val="20"/>
                <w:szCs w:val="20"/>
              </w:rPr>
              <w:t>ph</w:t>
            </w:r>
            <w:proofErr w:type="spellEnd"/>
            <w:r w:rsidRPr="000820F3">
              <w:rPr>
                <w:rFonts w:ascii="Tahoma" w:hAnsi="Tahoma" w:cs="Tahoma"/>
                <w:color w:val="000000"/>
                <w:sz w:val="20"/>
                <w:szCs w:val="20"/>
              </w:rPr>
              <w:t xml:space="preserve"> do płukania, nawilżania ran ostrych i przewlekłych. Spektrum działania: Bakterie (Gram +), (Gram -), MRSA, VRE, TBC (</w:t>
            </w:r>
            <w:proofErr w:type="spellStart"/>
            <w:r w:rsidRPr="000820F3">
              <w:rPr>
                <w:rFonts w:ascii="Tahoma" w:hAnsi="Tahoma" w:cs="Tahoma"/>
                <w:color w:val="000000"/>
                <w:sz w:val="20"/>
                <w:szCs w:val="20"/>
              </w:rPr>
              <w:t>Mycobacterium</w:t>
            </w:r>
            <w:proofErr w:type="spellEnd"/>
            <w:r w:rsidRPr="000820F3">
              <w:rPr>
                <w:rFonts w:ascii="Tahoma" w:hAnsi="Tahoma" w:cs="Tahoma"/>
                <w:color w:val="000000"/>
                <w:sz w:val="20"/>
                <w:szCs w:val="20"/>
              </w:rPr>
              <w:t xml:space="preserve"> </w:t>
            </w:r>
            <w:proofErr w:type="spellStart"/>
            <w:r w:rsidRPr="000820F3">
              <w:rPr>
                <w:rFonts w:ascii="Tahoma" w:hAnsi="Tahoma" w:cs="Tahoma"/>
                <w:color w:val="000000"/>
                <w:sz w:val="20"/>
                <w:szCs w:val="20"/>
              </w:rPr>
              <w:t>bovis</w:t>
            </w:r>
            <w:proofErr w:type="spellEnd"/>
            <w:r w:rsidRPr="000820F3">
              <w:rPr>
                <w:rFonts w:ascii="Tahoma" w:hAnsi="Tahoma" w:cs="Tahoma"/>
                <w:color w:val="000000"/>
                <w:sz w:val="20"/>
                <w:szCs w:val="20"/>
              </w:rPr>
              <w:t>), V (HIV), F (</w:t>
            </w:r>
            <w:proofErr w:type="spellStart"/>
            <w:r w:rsidRPr="000820F3">
              <w:rPr>
                <w:rFonts w:ascii="Tahoma" w:hAnsi="Tahoma" w:cs="Tahoma"/>
                <w:color w:val="000000"/>
                <w:sz w:val="20"/>
                <w:szCs w:val="20"/>
              </w:rPr>
              <w:t>Trichophyton</w:t>
            </w:r>
            <w:proofErr w:type="spellEnd"/>
            <w:r w:rsidRPr="000820F3">
              <w:rPr>
                <w:rFonts w:ascii="Tahoma" w:hAnsi="Tahoma" w:cs="Tahoma"/>
                <w:color w:val="000000"/>
                <w:sz w:val="20"/>
                <w:szCs w:val="20"/>
              </w:rPr>
              <w:t xml:space="preserve"> </w:t>
            </w:r>
            <w:proofErr w:type="spellStart"/>
            <w:r w:rsidRPr="000820F3">
              <w:rPr>
                <w:rFonts w:ascii="Tahoma" w:hAnsi="Tahoma" w:cs="Tahoma"/>
                <w:color w:val="000000"/>
                <w:sz w:val="20"/>
                <w:szCs w:val="20"/>
              </w:rPr>
              <w:t>mentagrophyte</w:t>
            </w:r>
            <w:proofErr w:type="spellEnd"/>
            <w:r w:rsidRPr="000820F3">
              <w:rPr>
                <w:rFonts w:ascii="Tahoma" w:hAnsi="Tahoma" w:cs="Tahoma"/>
                <w:color w:val="000000"/>
                <w:sz w:val="20"/>
                <w:szCs w:val="20"/>
              </w:rPr>
              <w:t xml:space="preserve">) Opakowanie 500 ml. </w:t>
            </w:r>
          </w:p>
          <w:p w:rsidR="003C6A42" w:rsidRPr="000820F3" w:rsidRDefault="003C6A42" w:rsidP="000820F3">
            <w:pPr>
              <w:spacing w:line="240" w:lineRule="auto"/>
              <w:jc w:val="both"/>
              <w:rPr>
                <w:rFonts w:ascii="Tahoma" w:hAnsi="Tahoma" w:cs="Tahoma"/>
                <w:color w:val="000000"/>
                <w:sz w:val="20"/>
                <w:szCs w:val="20"/>
              </w:rPr>
            </w:pPr>
          </w:p>
        </w:tc>
        <w:tc>
          <w:tcPr>
            <w:tcW w:w="1454"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rPr>
                <w:rFonts w:ascii="Tahoma" w:eastAsia="Times New Roman" w:hAnsi="Tahoma" w:cs="Tahoma"/>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tcPr>
          <w:p w:rsidR="003C6A42" w:rsidRPr="00441013" w:rsidRDefault="000820F3" w:rsidP="009D6B0B">
            <w:pPr>
              <w:jc w:val="center"/>
              <w:rPr>
                <w:rFonts w:ascii="Tahoma" w:hAnsi="Tahoma" w:cs="Tahoma"/>
                <w:color w:val="000000"/>
                <w:sz w:val="20"/>
                <w:szCs w:val="20"/>
              </w:rPr>
            </w:pPr>
            <w:r>
              <w:rPr>
                <w:rFonts w:ascii="Tahoma" w:hAnsi="Tahoma" w:cs="Tahoma"/>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3C6A42" w:rsidRPr="00441013" w:rsidRDefault="003C6A42" w:rsidP="009D6B0B">
            <w:pPr>
              <w:jc w:val="center"/>
              <w:rPr>
                <w:rFonts w:ascii="Tahoma" w:hAnsi="Tahoma" w:cs="Tahoma"/>
                <w:color w:val="000000"/>
                <w:sz w:val="20"/>
                <w:szCs w:val="20"/>
              </w:rPr>
            </w:pPr>
            <w:r>
              <w:rPr>
                <w:rFonts w:ascii="Tahoma" w:hAnsi="Tahoma" w:cs="Tahoma"/>
                <w:color w:val="000000"/>
                <w:sz w:val="20"/>
                <w:szCs w:val="20"/>
              </w:rPr>
              <w:t>opakowanie</w:t>
            </w:r>
          </w:p>
        </w:tc>
        <w:tc>
          <w:tcPr>
            <w:tcW w:w="1448"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rPr>
                <w:rFonts w:ascii="Tahoma" w:eastAsia="Times New Roman" w:hAnsi="Tahoma" w:cs="Tahoma"/>
                <w:sz w:val="16"/>
                <w:szCs w:val="16"/>
                <w:lang w:eastAsia="pl-PL"/>
              </w:rPr>
            </w:pPr>
          </w:p>
        </w:tc>
        <w:tc>
          <w:tcPr>
            <w:tcW w:w="1132"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rPr>
                <w:rFonts w:ascii="Tahoma" w:eastAsia="Times New Roman" w:hAnsi="Tahoma" w:cs="Tahoma"/>
                <w:sz w:val="16"/>
                <w:szCs w:val="16"/>
                <w:lang w:eastAsia="pl-PL"/>
              </w:rPr>
            </w:pPr>
          </w:p>
        </w:tc>
        <w:tc>
          <w:tcPr>
            <w:tcW w:w="1292"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rPr>
                <w:rFonts w:ascii="Tahoma" w:eastAsia="Times New Roman" w:hAnsi="Tahoma" w:cs="Tahoma"/>
                <w:sz w:val="16"/>
                <w:szCs w:val="16"/>
                <w:lang w:eastAsia="pl-PL"/>
              </w:rPr>
            </w:pPr>
          </w:p>
        </w:tc>
        <w:tc>
          <w:tcPr>
            <w:tcW w:w="1615" w:type="dxa"/>
            <w:tcBorders>
              <w:top w:val="single" w:sz="4" w:space="0" w:color="auto"/>
              <w:left w:val="single" w:sz="4" w:space="0" w:color="auto"/>
              <w:bottom w:val="single" w:sz="4" w:space="0" w:color="auto"/>
              <w:right w:val="single" w:sz="4" w:space="0" w:color="auto"/>
            </w:tcBorders>
          </w:tcPr>
          <w:p w:rsidR="003C6A42" w:rsidRPr="00266B11" w:rsidRDefault="003C6A42" w:rsidP="009D6B0B">
            <w:pPr>
              <w:suppressAutoHyphens/>
              <w:spacing w:after="0" w:line="240" w:lineRule="auto"/>
              <w:rPr>
                <w:rFonts w:ascii="Tahoma" w:eastAsia="Times New Roman" w:hAnsi="Tahoma" w:cs="Tahoma"/>
                <w:sz w:val="16"/>
                <w:szCs w:val="16"/>
                <w:lang w:eastAsia="pl-PL"/>
              </w:rPr>
            </w:pPr>
          </w:p>
        </w:tc>
      </w:tr>
    </w:tbl>
    <w:p w:rsidR="003C6A42" w:rsidRPr="00266B11" w:rsidRDefault="003C6A42" w:rsidP="003C6A42">
      <w:pPr>
        <w:suppressAutoHyphens/>
        <w:spacing w:after="0" w:line="240" w:lineRule="auto"/>
        <w:jc w:val="both"/>
        <w:rPr>
          <w:rFonts w:ascii="Tahoma" w:eastAsia="Times New Roman" w:hAnsi="Tahoma" w:cs="Tahoma"/>
          <w:b/>
          <w:bCs/>
          <w:sz w:val="16"/>
          <w:szCs w:val="20"/>
          <w:lang w:eastAsia="pl-PL"/>
        </w:rPr>
      </w:pP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Pr="00266B11"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3C6A42" w:rsidRPr="00266B11"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C6A42" w:rsidRPr="00266B11"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sectPr w:rsidR="00835BB0" w:rsidSect="00835BB0">
          <w:pgSz w:w="16838" w:h="11906" w:orient="landscape" w:code="9"/>
          <w:pgMar w:top="142" w:right="1304" w:bottom="567" w:left="1304" w:header="709" w:footer="709" w:gutter="0"/>
          <w:cols w:space="708"/>
          <w:docGrid w:linePitch="360"/>
        </w:sectPr>
      </w:pPr>
    </w:p>
    <w:p w:rsidR="00835BB0" w:rsidRPr="0011586A" w:rsidRDefault="00835BB0" w:rsidP="00835BB0">
      <w:pPr>
        <w:suppressAutoHyphens/>
        <w:spacing w:after="0" w:line="240" w:lineRule="auto"/>
        <w:rPr>
          <w:rFonts w:ascii="Tahoma" w:eastAsia="Cambria" w:hAnsi="Tahoma" w:cs="Tahoma"/>
          <w:sz w:val="20"/>
          <w:szCs w:val="20"/>
          <w:lang w:eastAsia="ar-SA"/>
        </w:rPr>
      </w:pPr>
      <w:r>
        <w:rPr>
          <w:rFonts w:ascii="Tahoma" w:eastAsia="Times New Roman" w:hAnsi="Tahoma" w:cs="Tahoma"/>
          <w:bCs/>
          <w:sz w:val="20"/>
          <w:szCs w:val="20"/>
          <w:lang w:eastAsia="ar-SA"/>
        </w:rPr>
        <w:lastRenderedPageBreak/>
        <w:t>DZP/381/16B/2018</w:t>
      </w:r>
      <w:r w:rsidRPr="0011586A">
        <w:rPr>
          <w:rFonts w:ascii="Tahoma" w:eastAsia="Cambria" w:hAnsi="Tahoma" w:cs="Tahoma"/>
          <w:sz w:val="20"/>
          <w:szCs w:val="20"/>
          <w:lang w:eastAsia="pl-PL"/>
        </w:rPr>
        <w:t xml:space="preserve"> </w:t>
      </w:r>
    </w:p>
    <w:p w:rsidR="00835BB0" w:rsidRPr="0011586A" w:rsidRDefault="00835BB0" w:rsidP="00835BB0">
      <w:pPr>
        <w:widowControl w:val="0"/>
        <w:suppressAutoHyphens/>
        <w:spacing w:after="120" w:line="240" w:lineRule="auto"/>
        <w:rPr>
          <w:rFonts w:ascii="Tahoma" w:eastAsia="Cambria" w:hAnsi="Tahoma" w:cs="Tahoma"/>
          <w:kern w:val="2"/>
          <w:sz w:val="20"/>
          <w:szCs w:val="20"/>
        </w:rPr>
      </w:pPr>
      <w:r w:rsidRPr="0011586A">
        <w:rPr>
          <w:rFonts w:ascii="Tahoma" w:eastAsia="Cambria" w:hAnsi="Tahoma" w:cs="Tahoma"/>
          <w:kern w:val="2"/>
          <w:sz w:val="20"/>
          <w:szCs w:val="20"/>
        </w:rPr>
        <w:t xml:space="preserve">Załącznik nr </w:t>
      </w:r>
      <w:r>
        <w:rPr>
          <w:rFonts w:ascii="Tahoma" w:eastAsia="Cambria" w:hAnsi="Tahoma" w:cs="Tahoma"/>
          <w:kern w:val="2"/>
          <w:sz w:val="20"/>
          <w:szCs w:val="20"/>
        </w:rPr>
        <w:t>5</w:t>
      </w:r>
    </w:p>
    <w:p w:rsidR="00835BB0" w:rsidRPr="0011586A" w:rsidRDefault="00835BB0" w:rsidP="00835BB0">
      <w:pPr>
        <w:suppressAutoHyphens/>
        <w:spacing w:after="0" w:line="240" w:lineRule="auto"/>
        <w:jc w:val="center"/>
        <w:rPr>
          <w:rFonts w:ascii="Tahoma" w:eastAsia="Times New Roman" w:hAnsi="Tahoma" w:cs="Tahoma"/>
          <w:b/>
          <w:bCs/>
          <w:sz w:val="20"/>
          <w:szCs w:val="20"/>
          <w:lang w:eastAsia="ar-SA"/>
        </w:rPr>
      </w:pPr>
      <w:r w:rsidRPr="0011586A">
        <w:rPr>
          <w:rFonts w:ascii="Tahoma" w:eastAsia="Times New Roman" w:hAnsi="Tahoma" w:cs="Tahoma"/>
          <w:b/>
          <w:bCs/>
          <w:sz w:val="20"/>
          <w:szCs w:val="20"/>
          <w:lang w:eastAsia="ar-SA"/>
        </w:rPr>
        <w:t>UMOWA – wzór</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Zawarta w dniu ................................ w  Katowicach pomiędzy:</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b/>
          <w:bCs/>
          <w:sz w:val="20"/>
          <w:szCs w:val="20"/>
          <w:lang w:eastAsia="ar-SA"/>
        </w:rPr>
        <w:t xml:space="preserve">Uniwersyteckim Centrum Klinicznym im. prof. K. Gibińskiego Śląskiego Uniwersytetu Medycznego w Katowicach </w:t>
      </w:r>
      <w:r w:rsidRPr="0011586A">
        <w:rPr>
          <w:rFonts w:ascii="Tahoma" w:eastAsia="Times New Roman" w:hAnsi="Tahoma" w:cs="Tahoma"/>
          <w:sz w:val="20"/>
          <w:szCs w:val="20"/>
          <w:lang w:eastAsia="ar-SA"/>
        </w:rPr>
        <w:t>z siedzibą: 40 – 514 Katowice, ul. Ceglana 35</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wpisanym do KRS pod nr 0000049660</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NIP 954-22-74-017</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REGON 001325767</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zwanym w treści umowy Zamawiającym, </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reprezentowanym przez:</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Ireneusza </w:t>
      </w:r>
      <w:proofErr w:type="spellStart"/>
      <w:r w:rsidRPr="0011586A">
        <w:rPr>
          <w:rFonts w:ascii="Tahoma" w:eastAsia="Times New Roman" w:hAnsi="Tahoma" w:cs="Tahoma"/>
          <w:sz w:val="20"/>
          <w:szCs w:val="20"/>
          <w:lang w:eastAsia="ar-SA"/>
        </w:rPr>
        <w:t>Ryszkiel</w:t>
      </w:r>
      <w:proofErr w:type="spellEnd"/>
      <w:r w:rsidRPr="0011586A">
        <w:rPr>
          <w:rFonts w:ascii="Tahoma" w:eastAsia="Times New Roman" w:hAnsi="Tahoma" w:cs="Tahoma"/>
          <w:sz w:val="20"/>
          <w:szCs w:val="20"/>
          <w:lang w:eastAsia="ar-SA"/>
        </w:rPr>
        <w:t xml:space="preserve">  -  Dyrektora Szpitala</w:t>
      </w:r>
    </w:p>
    <w:p w:rsidR="00835BB0" w:rsidRPr="0011586A" w:rsidRDefault="00835BB0" w:rsidP="00835BB0">
      <w:pPr>
        <w:suppressAutoHyphens/>
        <w:spacing w:after="0" w:line="240" w:lineRule="auto"/>
        <w:rPr>
          <w:rFonts w:ascii="Tahoma" w:eastAsia="Times New Roman" w:hAnsi="Tahoma" w:cs="Tahoma"/>
          <w:sz w:val="20"/>
          <w:szCs w:val="20"/>
          <w:lang w:eastAsia="ar-SA"/>
        </w:rPr>
      </w:pPr>
    </w:p>
    <w:p w:rsidR="00835BB0" w:rsidRPr="0011586A" w:rsidRDefault="00835BB0" w:rsidP="00835BB0">
      <w:pPr>
        <w:suppressAutoHyphens/>
        <w:spacing w:after="0" w:line="240" w:lineRule="auto"/>
        <w:ind w:left="720"/>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a</w:t>
      </w:r>
    </w:p>
    <w:p w:rsidR="00835BB0" w:rsidRPr="0011586A" w:rsidRDefault="00835BB0" w:rsidP="00835BB0">
      <w:pPr>
        <w:suppressAutoHyphens/>
        <w:spacing w:after="0" w:line="240" w:lineRule="auto"/>
        <w:rPr>
          <w:rFonts w:ascii="Tahoma" w:eastAsia="Times New Roman" w:hAnsi="Tahoma" w:cs="Tahoma"/>
          <w:b/>
          <w:sz w:val="20"/>
          <w:szCs w:val="20"/>
          <w:lang w:eastAsia="ar-SA"/>
        </w:rPr>
      </w:pPr>
      <w:r w:rsidRPr="0011586A">
        <w:rPr>
          <w:rFonts w:ascii="Tahoma" w:eastAsia="Times New Roman" w:hAnsi="Tahoma" w:cs="Tahoma"/>
          <w:b/>
          <w:sz w:val="20"/>
          <w:szCs w:val="20"/>
          <w:lang w:eastAsia="ar-SA"/>
        </w:rPr>
        <w:t>…………………………………</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z siedzibą: ……………………</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wpisanym do ................................. pod nr …………………..</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NIP  </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REGON</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zwanym w treści umowy Wykonawcą </w:t>
      </w:r>
    </w:p>
    <w:p w:rsidR="00835BB0" w:rsidRPr="0011586A" w:rsidRDefault="00835BB0" w:rsidP="00835BB0">
      <w:p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reprezentowanym przez:</w:t>
      </w:r>
    </w:p>
    <w:p w:rsidR="00835BB0" w:rsidRPr="0011586A" w:rsidRDefault="00835BB0" w:rsidP="00835BB0">
      <w:pPr>
        <w:widowControl w:val="0"/>
        <w:numPr>
          <w:ilvl w:val="0"/>
          <w:numId w:val="32"/>
        </w:num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w:t>
      </w:r>
    </w:p>
    <w:p w:rsidR="00835BB0" w:rsidRPr="0011586A" w:rsidRDefault="00835BB0" w:rsidP="00835BB0">
      <w:pPr>
        <w:widowControl w:val="0"/>
        <w:numPr>
          <w:ilvl w:val="0"/>
          <w:numId w:val="32"/>
        </w:numPr>
        <w:suppressAutoHyphens/>
        <w:spacing w:after="0" w:line="240" w:lineRule="auto"/>
        <w:rPr>
          <w:rFonts w:ascii="Tahoma" w:eastAsia="Times New Roman" w:hAnsi="Tahoma" w:cs="Tahoma"/>
          <w:sz w:val="20"/>
          <w:szCs w:val="20"/>
          <w:lang w:eastAsia="ar-SA"/>
        </w:rPr>
      </w:pPr>
      <w:r w:rsidRPr="0011586A">
        <w:rPr>
          <w:rFonts w:ascii="Tahoma" w:eastAsia="Times New Roman" w:hAnsi="Tahoma" w:cs="Tahoma"/>
          <w:sz w:val="20"/>
          <w:szCs w:val="20"/>
          <w:lang w:eastAsia="ar-SA"/>
        </w:rPr>
        <w:t>.........................................................</w:t>
      </w:r>
    </w:p>
    <w:p w:rsidR="00835BB0" w:rsidRPr="0011586A" w:rsidRDefault="00835BB0" w:rsidP="00835BB0">
      <w:pPr>
        <w:widowControl w:val="0"/>
        <w:suppressAutoHyphens/>
        <w:spacing w:after="0" w:line="240" w:lineRule="auto"/>
        <w:jc w:val="both"/>
        <w:rPr>
          <w:rFonts w:ascii="Tahoma" w:eastAsia="Lucida Sans Unicode" w:hAnsi="Tahoma" w:cs="Tahoma"/>
          <w:kern w:val="1"/>
          <w:sz w:val="20"/>
          <w:szCs w:val="20"/>
          <w:lang w:eastAsia="ar-SA"/>
        </w:rPr>
      </w:pPr>
      <w:r w:rsidRPr="0011586A">
        <w:rPr>
          <w:rFonts w:ascii="Tahoma" w:eastAsia="Lucida Sans Unicode" w:hAnsi="Tahoma" w:cs="Tahoma"/>
          <w:kern w:val="1"/>
          <w:sz w:val="20"/>
          <w:szCs w:val="20"/>
          <w:lang w:eastAsia="ar-SA"/>
        </w:rPr>
        <w:t>W wyniku przeprowadzenia przez Zamawiającego postępowania o udzielenie zamówienia publicznego w trybie przetargu nieograniczonego – zgodnie z ustawą z dnia 29 stycznia 2004 r.  Prawo zamówień publicznych (</w:t>
      </w:r>
      <w:r w:rsidRPr="0011586A">
        <w:rPr>
          <w:rFonts w:ascii="Tahoma" w:eastAsia="Times New Roman" w:hAnsi="Tahoma" w:cs="Tahoma"/>
          <w:sz w:val="20"/>
          <w:szCs w:val="20"/>
          <w:lang w:eastAsia="ar-SA"/>
        </w:rPr>
        <w:t>tekst jednolity: Dz. U. z 201</w:t>
      </w:r>
      <w:r>
        <w:rPr>
          <w:rFonts w:ascii="Tahoma" w:eastAsia="Times New Roman" w:hAnsi="Tahoma" w:cs="Tahoma"/>
          <w:sz w:val="20"/>
          <w:szCs w:val="20"/>
          <w:lang w:eastAsia="ar-SA"/>
        </w:rPr>
        <w:t>7</w:t>
      </w:r>
      <w:r w:rsidRPr="0011586A">
        <w:rPr>
          <w:rFonts w:ascii="Tahoma" w:eastAsia="Times New Roman" w:hAnsi="Tahoma" w:cs="Tahoma"/>
          <w:sz w:val="20"/>
          <w:szCs w:val="20"/>
          <w:lang w:eastAsia="ar-SA"/>
        </w:rPr>
        <w:t xml:space="preserve"> r. poz. </w:t>
      </w:r>
      <w:r>
        <w:rPr>
          <w:rFonts w:ascii="Tahoma" w:eastAsia="Times New Roman" w:hAnsi="Tahoma" w:cs="Tahoma"/>
          <w:sz w:val="20"/>
          <w:szCs w:val="20"/>
          <w:lang w:eastAsia="ar-SA"/>
        </w:rPr>
        <w:t>1579</w:t>
      </w:r>
      <w:r w:rsidRPr="0011586A">
        <w:rPr>
          <w:rFonts w:ascii="Tahoma" w:eastAsia="Times New Roman" w:hAnsi="Tahoma" w:cs="Tahoma"/>
          <w:sz w:val="20"/>
          <w:szCs w:val="20"/>
          <w:lang w:eastAsia="ar-SA"/>
        </w:rPr>
        <w:t xml:space="preserve"> z </w:t>
      </w:r>
      <w:proofErr w:type="spellStart"/>
      <w:r w:rsidRPr="0011586A">
        <w:rPr>
          <w:rFonts w:ascii="Tahoma" w:eastAsia="Times New Roman" w:hAnsi="Tahoma" w:cs="Tahoma"/>
          <w:sz w:val="20"/>
          <w:szCs w:val="20"/>
          <w:lang w:eastAsia="ar-SA"/>
        </w:rPr>
        <w:t>późn</w:t>
      </w:r>
      <w:proofErr w:type="spellEnd"/>
      <w:r w:rsidRPr="0011586A">
        <w:rPr>
          <w:rFonts w:ascii="Tahoma" w:eastAsia="Times New Roman" w:hAnsi="Tahoma" w:cs="Tahoma"/>
          <w:sz w:val="20"/>
          <w:szCs w:val="20"/>
          <w:lang w:eastAsia="ar-SA"/>
        </w:rPr>
        <w:t>. zm.</w:t>
      </w:r>
      <w:r w:rsidRPr="0011586A">
        <w:rPr>
          <w:rFonts w:ascii="Tahoma" w:eastAsia="Lucida Sans Unicode" w:hAnsi="Tahoma" w:cs="Tahoma"/>
          <w:kern w:val="1"/>
          <w:sz w:val="20"/>
          <w:szCs w:val="20"/>
          <w:lang w:eastAsia="ar-SA"/>
        </w:rPr>
        <w:t>) została zawarta umowa następującej treści:</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§1.</w:t>
      </w:r>
    </w:p>
    <w:p w:rsidR="00835BB0" w:rsidRPr="0011586A" w:rsidRDefault="00835BB0" w:rsidP="00835BB0">
      <w:pPr>
        <w:keepNext/>
        <w:widowControl w:val="0"/>
        <w:suppressAutoHyphens/>
        <w:spacing w:after="0" w:line="240" w:lineRule="auto"/>
        <w:jc w:val="center"/>
        <w:rPr>
          <w:rFonts w:ascii="Tahoma" w:eastAsia="Arial Unicode MS" w:hAnsi="Tahoma" w:cs="Tahoma"/>
          <w:b/>
          <w:bCs/>
          <w:sz w:val="20"/>
          <w:szCs w:val="20"/>
          <w:u w:val="single"/>
          <w:lang w:eastAsia="ar-SA"/>
        </w:rPr>
      </w:pPr>
      <w:r w:rsidRPr="0011586A">
        <w:rPr>
          <w:rFonts w:ascii="Tahoma" w:eastAsia="Arial Unicode MS" w:hAnsi="Tahoma" w:cs="Tahoma"/>
          <w:b/>
          <w:bCs/>
          <w:sz w:val="20"/>
          <w:szCs w:val="20"/>
          <w:u w:val="single"/>
          <w:lang w:eastAsia="ar-SA"/>
        </w:rPr>
        <w:t>PRZEDMIOT UMOWY</w:t>
      </w:r>
    </w:p>
    <w:p w:rsidR="00835BB0" w:rsidRPr="0011586A" w:rsidRDefault="00835BB0" w:rsidP="00835BB0">
      <w:pPr>
        <w:widowControl w:val="0"/>
        <w:suppressAutoHyphens/>
        <w:spacing w:after="12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Na podstawie oferty wybranej w w/w postępowaniu Zamawiający zamawia</w:t>
      </w:r>
      <w:r w:rsidRPr="0011586A">
        <w:rPr>
          <w:rFonts w:ascii="Tahoma" w:eastAsia="Times New Roman" w:hAnsi="Tahoma" w:cs="Tahoma"/>
          <w:b/>
          <w:bCs/>
          <w:sz w:val="20"/>
          <w:szCs w:val="20"/>
          <w:lang w:eastAsia="ar-SA"/>
        </w:rPr>
        <w:t>,</w:t>
      </w:r>
      <w:r w:rsidRPr="0011586A">
        <w:rPr>
          <w:rFonts w:ascii="Tahoma" w:eastAsia="Times New Roman" w:hAnsi="Tahoma" w:cs="Tahoma"/>
          <w:sz w:val="20"/>
          <w:szCs w:val="20"/>
          <w:lang w:eastAsia="ar-SA"/>
        </w:rPr>
        <w:t xml:space="preserve"> a Wykonawca  przyjmuje do wykonania sprzedaż i dostarczanie do Zamawiającego </w:t>
      </w:r>
      <w:r w:rsidRPr="0011586A">
        <w:rPr>
          <w:rFonts w:ascii="Tahoma" w:eastAsia="Times New Roman" w:hAnsi="Tahoma" w:cs="Tahoma"/>
          <w:b/>
          <w:bCs/>
          <w:sz w:val="20"/>
          <w:szCs w:val="20"/>
          <w:lang w:eastAsia="ar-SA"/>
        </w:rPr>
        <w:t>środków dezynfekcyjnych</w:t>
      </w:r>
      <w:r w:rsidRPr="0011586A">
        <w:rPr>
          <w:rFonts w:ascii="Tahoma" w:eastAsia="Times New Roman" w:hAnsi="Tahoma" w:cs="Tahoma"/>
          <w:sz w:val="20"/>
          <w:szCs w:val="20"/>
          <w:lang w:eastAsia="ar-SA"/>
        </w:rPr>
        <w:t xml:space="preserve">  których ilość, rodzaj i cena wymienione są w załączniku nr 1 (formularzach asortymentowo-cenowych wybranej </w:t>
      </w:r>
      <w:r w:rsidRPr="0011586A">
        <w:rPr>
          <w:rFonts w:ascii="Tahoma" w:eastAsia="Times New Roman" w:hAnsi="Tahoma" w:cs="Tahoma"/>
          <w:sz w:val="20"/>
          <w:szCs w:val="20"/>
          <w:lang w:eastAsia="ar-SA"/>
        </w:rPr>
        <w:br/>
        <w:t>w postępowaniu oferty).</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§2.</w:t>
      </w:r>
    </w:p>
    <w:p w:rsidR="00835BB0" w:rsidRPr="0011586A" w:rsidRDefault="00835BB0" w:rsidP="00835BB0">
      <w:pPr>
        <w:suppressAutoHyphens/>
        <w:spacing w:after="0" w:line="240" w:lineRule="auto"/>
        <w:jc w:val="center"/>
        <w:rPr>
          <w:rFonts w:ascii="Tahoma" w:eastAsia="Times New Roman" w:hAnsi="Tahoma" w:cs="Tahoma"/>
          <w:b/>
          <w:bCs/>
          <w:sz w:val="20"/>
          <w:szCs w:val="20"/>
          <w:u w:val="single"/>
          <w:lang w:eastAsia="ar-SA"/>
        </w:rPr>
      </w:pPr>
      <w:r w:rsidRPr="0011586A">
        <w:rPr>
          <w:rFonts w:ascii="Tahoma" w:eastAsia="Times New Roman" w:hAnsi="Tahoma" w:cs="Tahoma"/>
          <w:b/>
          <w:bCs/>
          <w:sz w:val="20"/>
          <w:szCs w:val="20"/>
          <w:u w:val="single"/>
          <w:lang w:eastAsia="ar-SA"/>
        </w:rPr>
        <w:t>WARUNKI REALIZACJI UMOWY</w:t>
      </w:r>
    </w:p>
    <w:p w:rsidR="00835BB0" w:rsidRPr="0011586A" w:rsidRDefault="00835BB0" w:rsidP="00835BB0">
      <w:pPr>
        <w:widowControl w:val="0"/>
        <w:numPr>
          <w:ilvl w:val="0"/>
          <w:numId w:val="31"/>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Wykonawca zobowiązuje się realizować umowę zgodnie z:</w:t>
      </w:r>
    </w:p>
    <w:p w:rsidR="00835BB0" w:rsidRPr="0011586A" w:rsidRDefault="00835BB0" w:rsidP="00835BB0">
      <w:pPr>
        <w:widowControl w:val="0"/>
        <w:numPr>
          <w:ilvl w:val="0"/>
          <w:numId w:val="33"/>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obowiązującymi przepisami prawa, a w szczególności zgodnie z ustawą z dnia 20 maja 2010 r. </w:t>
      </w:r>
      <w:r w:rsidRPr="0011586A">
        <w:rPr>
          <w:rFonts w:ascii="Tahoma" w:eastAsia="Times New Roman" w:hAnsi="Tahoma" w:cs="Tahoma"/>
          <w:sz w:val="20"/>
          <w:szCs w:val="20"/>
          <w:lang w:eastAsia="ar-SA"/>
        </w:rPr>
        <w:br/>
        <w:t xml:space="preserve">o wyrobach medycznych (tj. Dz. U. z 2017r., poz. 211  z </w:t>
      </w:r>
      <w:proofErr w:type="spellStart"/>
      <w:r w:rsidRPr="0011586A">
        <w:rPr>
          <w:rFonts w:ascii="Tahoma" w:eastAsia="Times New Roman" w:hAnsi="Tahoma" w:cs="Tahoma"/>
          <w:sz w:val="20"/>
          <w:szCs w:val="20"/>
          <w:lang w:eastAsia="ar-SA"/>
        </w:rPr>
        <w:t>późn</w:t>
      </w:r>
      <w:proofErr w:type="spellEnd"/>
      <w:r w:rsidRPr="0011586A">
        <w:rPr>
          <w:rFonts w:ascii="Tahoma" w:eastAsia="Times New Roman" w:hAnsi="Tahoma" w:cs="Tahoma"/>
          <w:sz w:val="20"/>
          <w:szCs w:val="20"/>
          <w:lang w:eastAsia="ar-SA"/>
        </w:rPr>
        <w:t xml:space="preserve">. zm.), ustawą z dnia 6 września 2001 r. Prawo farmaceutyczne (tj. Dz. U. z 2016r., poz. 2142 z </w:t>
      </w:r>
      <w:proofErr w:type="spellStart"/>
      <w:r w:rsidRPr="0011586A">
        <w:rPr>
          <w:rFonts w:ascii="Tahoma" w:eastAsia="Times New Roman" w:hAnsi="Tahoma" w:cs="Tahoma"/>
          <w:sz w:val="20"/>
          <w:szCs w:val="20"/>
          <w:lang w:eastAsia="ar-SA"/>
        </w:rPr>
        <w:t>późn</w:t>
      </w:r>
      <w:proofErr w:type="spellEnd"/>
      <w:r w:rsidRPr="0011586A">
        <w:rPr>
          <w:rFonts w:ascii="Tahoma" w:eastAsia="Times New Roman" w:hAnsi="Tahoma" w:cs="Tahoma"/>
          <w:sz w:val="20"/>
          <w:szCs w:val="20"/>
          <w:lang w:eastAsia="ar-SA"/>
        </w:rPr>
        <w:t xml:space="preserve">. zm.), ustawą z dnia </w:t>
      </w:r>
      <w:r w:rsidRPr="0011586A">
        <w:rPr>
          <w:rFonts w:ascii="Tahoma" w:eastAsia="Times New Roman" w:hAnsi="Tahoma" w:cs="Tahoma"/>
          <w:sz w:val="20"/>
          <w:szCs w:val="20"/>
          <w:lang w:eastAsia="ar-SA"/>
        </w:rPr>
        <w:br/>
        <w:t xml:space="preserve">9 października 2015 r. o produktach biobójczych  (Dz. U. z 2015 r. poz. 1926 z </w:t>
      </w:r>
      <w:proofErr w:type="spellStart"/>
      <w:r w:rsidRPr="0011586A">
        <w:rPr>
          <w:rFonts w:ascii="Tahoma" w:eastAsia="Times New Roman" w:hAnsi="Tahoma" w:cs="Tahoma"/>
          <w:sz w:val="20"/>
          <w:szCs w:val="20"/>
          <w:lang w:eastAsia="ar-SA"/>
        </w:rPr>
        <w:t>późn</w:t>
      </w:r>
      <w:proofErr w:type="spellEnd"/>
      <w:r w:rsidRPr="0011586A">
        <w:rPr>
          <w:rFonts w:ascii="Tahoma" w:eastAsia="Times New Roman" w:hAnsi="Tahoma" w:cs="Tahoma"/>
          <w:sz w:val="20"/>
          <w:szCs w:val="20"/>
          <w:lang w:eastAsia="ar-SA"/>
        </w:rPr>
        <w:t>. zm.),</w:t>
      </w:r>
      <w:r w:rsidRPr="0011586A">
        <w:rPr>
          <w:rFonts w:ascii="Tahoma" w:eastAsia="Times New Roman" w:hAnsi="Tahoma" w:cs="Tahoma"/>
          <w:sz w:val="20"/>
          <w:szCs w:val="20"/>
          <w:lang w:eastAsia="ar-SA"/>
        </w:rPr>
        <w:br/>
        <w:t xml:space="preserve">z rozporządzeniem (WE) nr 1907/2006 Parlamentu Europejskiego i Rady z dnia 18.12.2006r. </w:t>
      </w:r>
      <w:r w:rsidRPr="0011586A">
        <w:rPr>
          <w:rFonts w:ascii="Tahoma" w:eastAsia="Times New Roman" w:hAnsi="Tahoma" w:cs="Tahoma"/>
          <w:sz w:val="20"/>
          <w:szCs w:val="20"/>
          <w:lang w:eastAsia="ar-SA"/>
        </w:rPr>
        <w:br/>
        <w:t>w sprawie rejestracji, oceny, udzielania zezwoleń i stosowanych ograniczeń w zakresie chemikaliów  (REACH).</w:t>
      </w:r>
    </w:p>
    <w:p w:rsidR="00835BB0" w:rsidRPr="0011586A" w:rsidRDefault="00835BB0" w:rsidP="00835BB0">
      <w:pPr>
        <w:numPr>
          <w:ilvl w:val="0"/>
          <w:numId w:val="33"/>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warunkami wynikającymi z treści Specyfikacji Istotnych Warunków Zamówienia.</w:t>
      </w:r>
    </w:p>
    <w:p w:rsidR="00835BB0" w:rsidRPr="0011586A" w:rsidRDefault="00835BB0" w:rsidP="00835BB0">
      <w:pPr>
        <w:widowControl w:val="0"/>
        <w:numPr>
          <w:ilvl w:val="0"/>
          <w:numId w:val="34"/>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Wykonawca oświadcza i gwarantuje, że:</w:t>
      </w:r>
    </w:p>
    <w:p w:rsidR="00835BB0" w:rsidRPr="0011586A" w:rsidRDefault="00835BB0" w:rsidP="00835BB0">
      <w:pPr>
        <w:numPr>
          <w:ilvl w:val="0"/>
          <w:numId w:val="35"/>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oferowane środki dezynfekcyjne  są kompletne, zdatne oraz dopuszczone do obrotu </w:t>
      </w:r>
      <w:r w:rsidRPr="0011586A">
        <w:rPr>
          <w:rFonts w:ascii="Tahoma" w:eastAsia="Times New Roman" w:hAnsi="Tahoma" w:cs="Tahoma"/>
          <w:sz w:val="20"/>
          <w:szCs w:val="20"/>
          <w:lang w:eastAsia="ar-SA"/>
        </w:rPr>
        <w:br/>
        <w:t xml:space="preserve">i używania w placówkach </w:t>
      </w:r>
      <w:r>
        <w:rPr>
          <w:rFonts w:ascii="Tahoma" w:eastAsia="Times New Roman" w:hAnsi="Tahoma" w:cs="Tahoma"/>
          <w:sz w:val="20"/>
          <w:szCs w:val="20"/>
          <w:lang w:eastAsia="ar-SA"/>
        </w:rPr>
        <w:t xml:space="preserve">ochrony </w:t>
      </w:r>
      <w:r w:rsidRPr="0011586A">
        <w:rPr>
          <w:rFonts w:ascii="Tahoma" w:eastAsia="Times New Roman" w:hAnsi="Tahoma" w:cs="Tahoma"/>
          <w:sz w:val="20"/>
          <w:szCs w:val="20"/>
          <w:lang w:eastAsia="ar-SA"/>
        </w:rPr>
        <w:t>zdrowia;</w:t>
      </w:r>
    </w:p>
    <w:p w:rsidR="00835BB0" w:rsidRPr="0011586A" w:rsidRDefault="00835BB0" w:rsidP="00835BB0">
      <w:pPr>
        <w:numPr>
          <w:ilvl w:val="0"/>
          <w:numId w:val="35"/>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oferowane środki dezynfekcyjne są dostarczane  transportem i w warunkach zgodnych </w:t>
      </w:r>
      <w:r w:rsidRPr="0011586A">
        <w:rPr>
          <w:rFonts w:ascii="Tahoma" w:eastAsia="Times New Roman" w:hAnsi="Tahoma" w:cs="Tahoma"/>
          <w:sz w:val="20"/>
          <w:szCs w:val="20"/>
          <w:lang w:eastAsia="ar-SA"/>
        </w:rPr>
        <w:br/>
        <w:t>z zaleceniami producenta</w:t>
      </w:r>
    </w:p>
    <w:p w:rsidR="00835BB0" w:rsidRPr="00A14234" w:rsidRDefault="00835BB0" w:rsidP="00835BB0">
      <w:pPr>
        <w:pStyle w:val="Akapitzlist"/>
        <w:numPr>
          <w:ilvl w:val="0"/>
          <w:numId w:val="36"/>
        </w:numPr>
        <w:spacing w:after="0" w:line="240" w:lineRule="auto"/>
        <w:jc w:val="both"/>
        <w:rPr>
          <w:rFonts w:ascii="Tahoma" w:eastAsia="Times New Roman" w:hAnsi="Tahoma" w:cs="Tahoma"/>
          <w:sz w:val="20"/>
          <w:szCs w:val="20"/>
          <w:lang w:eastAsia="ar-SA"/>
        </w:rPr>
      </w:pPr>
      <w:r w:rsidRPr="00A14234">
        <w:rPr>
          <w:rFonts w:ascii="Tahoma" w:eastAsia="Times New Roman" w:hAnsi="Tahoma" w:cs="Tahoma"/>
          <w:sz w:val="20"/>
          <w:szCs w:val="20"/>
          <w:lang w:eastAsia="ar-SA"/>
        </w:rPr>
        <w:t>Wykonawca  załączy do pierwszej dostarczonej partii środków dezynfekcyjnych  „ Karty charakterystyki”  substancji  a każdorazową aktualizację dostarczonych kart charakterystyki prześle za pośrednictwem poczty e-mail na adres: apteka@szpitalceglana.pl  .</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Dostarczane środki dezynfekcyjne powinny być przez Wykonawcę odpowiednio opakowane </w:t>
      </w:r>
      <w:r w:rsidRPr="0011586A">
        <w:rPr>
          <w:rFonts w:ascii="Tahoma" w:eastAsia="Times New Roman" w:hAnsi="Tahoma" w:cs="Tahoma"/>
          <w:sz w:val="20"/>
          <w:szCs w:val="20"/>
          <w:lang w:eastAsia="ar-SA"/>
        </w:rPr>
        <w:br/>
        <w:t xml:space="preserve">i oznakowane (tj. muszą posiadać oznakowanie informujące o nazwie, ilości, dacie ważności, nazwie producenta). </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Okres przydatności do użycia dostarczanych środków dezynfekcyjnych liczony od dnia dostawy nie może wynosić mniej niż ……………miesięcy</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Każdorazowa dostawa częściowa zamówionych </w:t>
      </w:r>
      <w:r>
        <w:rPr>
          <w:rFonts w:ascii="Tahoma" w:eastAsia="Times New Roman" w:hAnsi="Tahoma" w:cs="Tahoma"/>
          <w:sz w:val="20"/>
          <w:szCs w:val="20"/>
          <w:lang w:eastAsia="ar-SA"/>
        </w:rPr>
        <w:t>środków dezynfekcyjnych</w:t>
      </w:r>
      <w:r w:rsidRPr="0011586A">
        <w:rPr>
          <w:rFonts w:ascii="Tahoma" w:eastAsia="Times New Roman" w:hAnsi="Tahoma" w:cs="Tahoma"/>
          <w:sz w:val="20"/>
          <w:szCs w:val="20"/>
          <w:lang w:eastAsia="ar-SA"/>
        </w:rPr>
        <w:t xml:space="preserve"> odbywać się będzie na podstawie zamówień składanych przez Kierownika Apteki Szpitalnej lub Farmaceutę, którzy są upoważnieni również do składania reklamacji, o których mowa w § 4 ust. 1 niniejszej umowy.</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Zamówienia będą składane Wykonawcy faxem lub e-mailem na numer/adres podany w niniejszej </w:t>
      </w:r>
      <w:r w:rsidRPr="0011586A">
        <w:rPr>
          <w:rFonts w:ascii="Tahoma" w:eastAsia="Times New Roman" w:hAnsi="Tahoma" w:cs="Tahoma"/>
          <w:sz w:val="20"/>
          <w:szCs w:val="20"/>
          <w:lang w:eastAsia="ar-SA"/>
        </w:rPr>
        <w:lastRenderedPageBreak/>
        <w:t>umowie.</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Zamawiający upoważnia do składania zamówień na dostawy częściowe Kierownika Apteki Szpitalnej  lub Farmaceutę  e-mail  apteka@uck.katowice.pl, aptekal@uck.katowice.pl   fax nr (32) 358-12-05 , (32) 789-48-42</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Wykonawca upoważnia do przyjmowania i potwierdzania zamówień na dostawy częściowe…..............................fax nr …....................................</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Wykonawca będzie realizował dostawy częściowe w asortymencie i ilości wskazanej </w:t>
      </w:r>
      <w:r w:rsidRPr="0011586A">
        <w:rPr>
          <w:rFonts w:ascii="Tahoma" w:eastAsia="Times New Roman" w:hAnsi="Tahoma" w:cs="Tahoma"/>
          <w:sz w:val="20"/>
          <w:szCs w:val="20"/>
          <w:lang w:eastAsia="ar-SA"/>
        </w:rPr>
        <w:br/>
        <w:t>w zamówieniach, o których mowa w ust. 6 i 7 niniejszego paragrafu w terminie do ……….. dni roboczych od dnia złożenia zamówienia, a także dokonywał wyładunku dostarczonych środków dezynfekcyjnych w pomieszczeniach wskazanych przez pracownika Apteki.</w:t>
      </w:r>
    </w:p>
    <w:p w:rsidR="00835BB0" w:rsidRPr="0011586A" w:rsidRDefault="00835BB0" w:rsidP="00835BB0">
      <w:pPr>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Wykonawca ponosi koszty transportu, ubezpieczenia oraz dostarczenia środków dezynfekcyjnych do pomieszczeń magazynowych Apteki Szpitalnej w siedzibie Zamawiającego w Katowicach przy ulicy Ceglanej 35 lub w lokalizacji w Katowicach przy ulicy Medyków 14.  </w:t>
      </w:r>
    </w:p>
    <w:p w:rsidR="00835BB0" w:rsidRPr="0011586A" w:rsidRDefault="00835BB0" w:rsidP="00835BB0">
      <w:pPr>
        <w:numPr>
          <w:ilvl w:val="0"/>
          <w:numId w:val="36"/>
        </w:numPr>
        <w:suppressAutoHyphens/>
        <w:spacing w:after="0" w:line="240" w:lineRule="auto"/>
        <w:jc w:val="both"/>
        <w:rPr>
          <w:rFonts w:ascii="Tahoma" w:eastAsia="TimesNewRomanPSMT" w:hAnsi="Tahoma" w:cs="Tahoma"/>
          <w:bCs/>
          <w:iCs/>
          <w:sz w:val="20"/>
          <w:szCs w:val="20"/>
          <w:lang w:eastAsia="ar-SA"/>
        </w:rPr>
      </w:pPr>
      <w:r w:rsidRPr="0011586A">
        <w:rPr>
          <w:rFonts w:ascii="Tahoma" w:eastAsia="TimesNewRomanPSMT" w:hAnsi="Tahoma" w:cs="Tahoma"/>
          <w:bCs/>
          <w:iCs/>
          <w:sz w:val="20"/>
          <w:szCs w:val="20"/>
          <w:lang w:eastAsia="ar-SA"/>
        </w:rPr>
        <w:t xml:space="preserve">Przyjęcie przez Zamawiającego przesyłki zawierającej środki dezynfekcyjne,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w:t>
      </w:r>
      <w:r w:rsidRPr="0011586A">
        <w:rPr>
          <w:rFonts w:ascii="Tahoma" w:eastAsia="TimesNewRomanPSMT" w:hAnsi="Tahoma" w:cs="Tahoma"/>
          <w:bCs/>
          <w:iCs/>
          <w:sz w:val="20"/>
          <w:szCs w:val="20"/>
          <w:lang w:eastAsia="ar-SA"/>
        </w:rPr>
        <w:br/>
        <w:t>i jakości zgodnej z zamówieniem</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Wykonawca zapewnia terminowość dostaw, a ewentualne przeszkody zaistniałe po stronie Wykonawcy lub producenta nie mogą wpłynąć na terminowość dostaw oraz odpowiedzialność Wykonawcy.</w:t>
      </w:r>
    </w:p>
    <w:p w:rsidR="00835BB0" w:rsidRPr="0011586A" w:rsidRDefault="00835BB0" w:rsidP="00835BB0">
      <w:pPr>
        <w:widowControl w:val="0"/>
        <w:numPr>
          <w:ilvl w:val="0"/>
          <w:numId w:val="36"/>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Zamawiający ma prawo do składania zamówień bez ograniczeń co do zakresu i ilości, a także prawo do nie wykorzystania pełnego zakresu asortymentu objętego umową w przypadku zmniejszonego zapotrzebowania.</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§3.</w:t>
      </w:r>
    </w:p>
    <w:p w:rsidR="00835BB0" w:rsidRPr="0011586A" w:rsidRDefault="00835BB0" w:rsidP="00835BB0">
      <w:pPr>
        <w:suppressAutoHyphens/>
        <w:spacing w:after="0" w:line="240" w:lineRule="auto"/>
        <w:jc w:val="center"/>
        <w:rPr>
          <w:rFonts w:ascii="Tahoma" w:eastAsia="Times New Roman" w:hAnsi="Tahoma" w:cs="Tahoma"/>
          <w:b/>
          <w:bCs/>
          <w:sz w:val="20"/>
          <w:szCs w:val="20"/>
          <w:u w:val="single"/>
          <w:lang w:eastAsia="ar-SA"/>
        </w:rPr>
      </w:pPr>
      <w:r w:rsidRPr="0011586A">
        <w:rPr>
          <w:rFonts w:ascii="Tahoma" w:eastAsia="Times New Roman" w:hAnsi="Tahoma" w:cs="Tahoma"/>
          <w:b/>
          <w:bCs/>
          <w:sz w:val="20"/>
          <w:szCs w:val="20"/>
          <w:u w:val="single"/>
          <w:lang w:eastAsia="ar-SA"/>
        </w:rPr>
        <w:t>WYNAGRODZENIE I WARUNKI PŁATNOŚCI</w:t>
      </w:r>
    </w:p>
    <w:p w:rsidR="00835BB0" w:rsidRDefault="00835BB0" w:rsidP="00C039B7">
      <w:pPr>
        <w:widowControl w:val="0"/>
        <w:numPr>
          <w:ilvl w:val="0"/>
          <w:numId w:val="50"/>
        </w:numPr>
        <w:suppressAutoHyphens/>
        <w:spacing w:after="0" w:line="240" w:lineRule="auto"/>
        <w:ind w:left="284" w:hanging="142"/>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Wynagrodzenie Wykonawcy za należyte zrealizowanie całej umowy, zgodnie ze złożoną ofertą nie może przekroczyć kwoty: (osobno w zależności od uzyskanych </w:t>
      </w:r>
      <w:r>
        <w:rPr>
          <w:rFonts w:ascii="Tahoma" w:eastAsia="Times New Roman" w:hAnsi="Tahoma" w:cs="Tahoma"/>
          <w:sz w:val="20"/>
          <w:szCs w:val="20"/>
          <w:lang w:eastAsia="ar-SA"/>
        </w:rPr>
        <w:t>części</w:t>
      </w:r>
      <w:r w:rsidRPr="0011586A">
        <w:rPr>
          <w:rFonts w:ascii="Tahoma" w:eastAsia="Times New Roman" w:hAnsi="Tahoma" w:cs="Tahoma"/>
          <w:sz w:val="20"/>
          <w:szCs w:val="20"/>
          <w:lang w:eastAsia="ar-SA"/>
        </w:rPr>
        <w:t xml:space="preserve"> )</w:t>
      </w:r>
    </w:p>
    <w:p w:rsidR="00835BB0" w:rsidRPr="0011586A" w:rsidRDefault="00835BB0" w:rsidP="00835BB0">
      <w:pPr>
        <w:widowControl w:val="0"/>
        <w:suppressAutoHyphens/>
        <w:spacing w:after="0" w:line="240" w:lineRule="auto"/>
        <w:ind w:left="360"/>
        <w:rPr>
          <w:rFonts w:ascii="Tahoma" w:eastAsia="Times New Roman" w:hAnsi="Tahoma" w:cs="Tahoma"/>
          <w:b/>
          <w:sz w:val="20"/>
          <w:szCs w:val="20"/>
          <w:lang w:eastAsia="ar-SA"/>
        </w:rPr>
      </w:pPr>
      <w:r w:rsidRPr="0011586A">
        <w:rPr>
          <w:rFonts w:ascii="Tahoma" w:eastAsia="Times New Roman" w:hAnsi="Tahoma" w:cs="Tahoma"/>
          <w:b/>
          <w:sz w:val="20"/>
          <w:szCs w:val="20"/>
          <w:lang w:eastAsia="ar-SA"/>
        </w:rPr>
        <w:t>Część….</w:t>
      </w:r>
    </w:p>
    <w:p w:rsidR="00835BB0" w:rsidRPr="0011586A" w:rsidRDefault="00835BB0" w:rsidP="00835BB0">
      <w:pPr>
        <w:suppressAutoHyphens/>
        <w:spacing w:after="0" w:line="240" w:lineRule="auto"/>
        <w:ind w:left="360"/>
        <w:rPr>
          <w:rFonts w:ascii="Tahoma" w:eastAsia="Times New Roman" w:hAnsi="Tahoma" w:cs="Tahoma"/>
          <w:sz w:val="20"/>
          <w:szCs w:val="20"/>
          <w:lang w:val="x-none" w:eastAsia="ar-SA"/>
        </w:rPr>
      </w:pPr>
      <w:r w:rsidRPr="0011586A">
        <w:rPr>
          <w:rFonts w:ascii="Tahoma" w:eastAsia="Times New Roman" w:hAnsi="Tahoma" w:cs="Tahoma"/>
          <w:b/>
          <w:sz w:val="20"/>
          <w:szCs w:val="20"/>
          <w:lang w:val="x-none" w:eastAsia="ar-SA"/>
        </w:rPr>
        <w:t>brutto:</w:t>
      </w:r>
      <w:r w:rsidRPr="0011586A">
        <w:rPr>
          <w:rFonts w:ascii="Tahoma" w:eastAsia="Times New Roman" w:hAnsi="Tahoma" w:cs="Tahoma"/>
          <w:sz w:val="20"/>
          <w:szCs w:val="20"/>
          <w:lang w:val="x-none" w:eastAsia="ar-SA"/>
        </w:rPr>
        <w:t>...............................zł        (słownie:.................................. )</w:t>
      </w:r>
      <w:r w:rsidRPr="0011586A">
        <w:rPr>
          <w:rFonts w:ascii="Tahoma" w:eastAsia="Times New Roman" w:hAnsi="Tahoma" w:cs="Tahoma"/>
          <w:sz w:val="20"/>
          <w:szCs w:val="20"/>
          <w:lang w:val="x-none" w:eastAsia="ar-SA"/>
        </w:rPr>
        <w:br/>
        <w:t xml:space="preserve">netto: ..............................zł             należny podatek VAT :....................zł </w:t>
      </w:r>
    </w:p>
    <w:p w:rsidR="00835BB0" w:rsidRPr="0011586A" w:rsidRDefault="00835BB0" w:rsidP="00C039B7">
      <w:pPr>
        <w:numPr>
          <w:ilvl w:val="0"/>
          <w:numId w:val="50"/>
        </w:numPr>
        <w:tabs>
          <w:tab w:val="num" w:pos="0"/>
        </w:tabs>
        <w:suppressAutoHyphens/>
        <w:spacing w:after="0" w:line="240" w:lineRule="auto"/>
        <w:ind w:left="360"/>
        <w:rPr>
          <w:rFonts w:ascii="Tahoma" w:eastAsia="Times New Roman" w:hAnsi="Tahoma" w:cs="Tahoma"/>
          <w:sz w:val="20"/>
          <w:szCs w:val="20"/>
          <w:lang w:eastAsia="ar-SA"/>
        </w:rPr>
      </w:pPr>
      <w:r w:rsidRPr="0011586A">
        <w:rPr>
          <w:rFonts w:ascii="Tahoma" w:eastAsia="Times New Roman" w:hAnsi="Tahoma" w:cs="Tahoma"/>
          <w:sz w:val="20"/>
          <w:szCs w:val="20"/>
          <w:lang w:eastAsia="ar-SA"/>
        </w:rPr>
        <w:t>Ceny jednostkowe środków dezynfekcyjnych  określone zostały w załączniku nr 1 do umowy.</w:t>
      </w:r>
    </w:p>
    <w:p w:rsidR="00835BB0" w:rsidRPr="0011586A" w:rsidRDefault="00835BB0" w:rsidP="00C039B7">
      <w:pPr>
        <w:widowControl w:val="0"/>
        <w:numPr>
          <w:ilvl w:val="0"/>
          <w:numId w:val="50"/>
        </w:numPr>
        <w:tabs>
          <w:tab w:val="num" w:pos="0"/>
        </w:tabs>
        <w:suppressAutoHyphens/>
        <w:spacing w:after="0" w:line="240" w:lineRule="auto"/>
        <w:ind w:left="360"/>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Wykonawca gwarantuje, że w trakcie trwania umowy ceny jednostkowe nie ulegną podwyższeniu. </w:t>
      </w:r>
    </w:p>
    <w:p w:rsidR="00835BB0" w:rsidRPr="0011586A" w:rsidRDefault="00835BB0" w:rsidP="00C039B7">
      <w:pPr>
        <w:widowControl w:val="0"/>
        <w:numPr>
          <w:ilvl w:val="0"/>
          <w:numId w:val="50"/>
        </w:numPr>
        <w:tabs>
          <w:tab w:val="num" w:pos="0"/>
        </w:tabs>
        <w:suppressAutoHyphens/>
        <w:spacing w:after="0" w:line="240" w:lineRule="auto"/>
        <w:ind w:left="360"/>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Zapłata za każdą zamówioną przez Zamawiającego i dostarczoną zgodnie z umową partię środków dezynfekcyjnych  nastąpi przelewem na wskazany na fakturze VAT rachunek Wykonawcy w ciągu …………. dni od dnia otrzymania przez Zamawiającego faktury VAT. W przypadku gdyby Wykonawca zamieścił na fakturze inny termin płatności niż określony w niniejszej umowie obowiązuje termin płatności  określony w umowie.</w:t>
      </w:r>
    </w:p>
    <w:p w:rsidR="00835BB0" w:rsidRPr="0011586A" w:rsidRDefault="00835BB0" w:rsidP="00C039B7">
      <w:pPr>
        <w:widowControl w:val="0"/>
        <w:numPr>
          <w:ilvl w:val="0"/>
          <w:numId w:val="50"/>
        </w:numPr>
        <w:tabs>
          <w:tab w:val="num" w:pos="0"/>
        </w:tabs>
        <w:suppressAutoHyphens/>
        <w:spacing w:after="0" w:line="240" w:lineRule="auto"/>
        <w:ind w:left="360"/>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Za datę dokonania zapłaty przyjmuje się datę obciążenia rachunku bankowego Zamawiającego.</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§4.</w:t>
      </w:r>
    </w:p>
    <w:p w:rsidR="00835BB0" w:rsidRPr="0011586A" w:rsidRDefault="00835BB0" w:rsidP="00835BB0">
      <w:pPr>
        <w:suppressAutoHyphens/>
        <w:spacing w:after="0" w:line="240" w:lineRule="auto"/>
        <w:jc w:val="center"/>
        <w:rPr>
          <w:rFonts w:ascii="Tahoma" w:eastAsia="Times New Roman" w:hAnsi="Tahoma" w:cs="Tahoma"/>
          <w:b/>
          <w:bCs/>
          <w:sz w:val="20"/>
          <w:szCs w:val="20"/>
          <w:u w:val="single"/>
          <w:lang w:eastAsia="ar-SA"/>
        </w:rPr>
      </w:pPr>
      <w:r w:rsidRPr="0011586A">
        <w:rPr>
          <w:rFonts w:ascii="Tahoma" w:eastAsia="Times New Roman" w:hAnsi="Tahoma" w:cs="Tahoma"/>
          <w:b/>
          <w:bCs/>
          <w:sz w:val="20"/>
          <w:szCs w:val="20"/>
          <w:u w:val="single"/>
          <w:lang w:eastAsia="ar-SA"/>
        </w:rPr>
        <w:t>REKLAMACJE</w:t>
      </w:r>
    </w:p>
    <w:p w:rsidR="00835BB0" w:rsidRPr="00BA36F5" w:rsidRDefault="00835BB0" w:rsidP="00835BB0">
      <w:pPr>
        <w:pStyle w:val="Akapitzlist"/>
        <w:widowControl w:val="0"/>
        <w:numPr>
          <w:ilvl w:val="0"/>
          <w:numId w:val="37"/>
        </w:numPr>
        <w:suppressAutoHyphens/>
        <w:spacing w:after="0" w:line="240" w:lineRule="auto"/>
        <w:jc w:val="both"/>
        <w:rPr>
          <w:rFonts w:ascii="Tahoma" w:eastAsia="Times New Roman" w:hAnsi="Tahoma" w:cs="Tahoma"/>
          <w:sz w:val="20"/>
          <w:szCs w:val="20"/>
          <w:lang w:eastAsia="ar-SA"/>
        </w:rPr>
      </w:pPr>
      <w:r w:rsidRPr="00BA36F5">
        <w:rPr>
          <w:rFonts w:ascii="Tahoma" w:eastAsia="Times New Roman" w:hAnsi="Tahoma" w:cs="Tahoma"/>
          <w:sz w:val="20"/>
          <w:szCs w:val="20"/>
          <w:lang w:eastAsia="ar-SA"/>
        </w:rPr>
        <w:t xml:space="preserve">W przypadku stwierdzenia przez Zamawiającego, że dostarczone środki dezynfekcyjne nie posiadają oznakowania określonego w § 2 ust. 4 umowy, stwierdzenia braków ilościowych </w:t>
      </w:r>
      <w:r w:rsidRPr="00BA36F5">
        <w:rPr>
          <w:rFonts w:ascii="Tahoma" w:eastAsia="Times New Roman" w:hAnsi="Tahoma" w:cs="Tahoma"/>
          <w:sz w:val="20"/>
          <w:szCs w:val="20"/>
          <w:lang w:eastAsia="ar-SA"/>
        </w:rPr>
        <w:br/>
        <w:t xml:space="preserve">w stosunku do zamówienia częściowego, stwierdzenia wadliwości lub niezgodności dostarczonych środków dezynfekcyjnych ze złożoną ofertą - Zamawiający zgłosi pisemną reklamację Wykonawcy. Zgłoszenie reklamacji może nastąpić również za pośrednictwem faksu na numer wskazany w umowie. </w:t>
      </w:r>
    </w:p>
    <w:p w:rsidR="00835BB0" w:rsidRPr="0011586A" w:rsidRDefault="00835BB0" w:rsidP="00835BB0">
      <w:pPr>
        <w:widowControl w:val="0"/>
        <w:numPr>
          <w:ilvl w:val="0"/>
          <w:numId w:val="37"/>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 terminie 5 dni roboczych od dnia otrzymania reklamacji Wykonawca uzupełni braki ilościowe, wymieni wadliwe </w:t>
      </w:r>
      <w:r>
        <w:rPr>
          <w:rFonts w:ascii="Tahoma" w:eastAsia="Times New Roman" w:hAnsi="Tahoma" w:cs="Tahoma"/>
          <w:sz w:val="20"/>
          <w:szCs w:val="20"/>
          <w:lang w:eastAsia="ar-SA"/>
        </w:rPr>
        <w:t>środki dezynfekcyjne</w:t>
      </w:r>
      <w:r w:rsidRPr="0011586A">
        <w:rPr>
          <w:rFonts w:ascii="Tahoma" w:eastAsia="Times New Roman" w:hAnsi="Tahoma" w:cs="Tahoma"/>
          <w:sz w:val="20"/>
          <w:szCs w:val="20"/>
          <w:lang w:eastAsia="ar-SA"/>
        </w:rPr>
        <w:t xml:space="preserve"> na wolne od wad lub na zgodne ze złożoną ofertą.</w:t>
      </w:r>
    </w:p>
    <w:p w:rsidR="00835BB0" w:rsidRPr="0011586A" w:rsidRDefault="00835BB0" w:rsidP="00835BB0">
      <w:pPr>
        <w:widowControl w:val="0"/>
        <w:numPr>
          <w:ilvl w:val="0"/>
          <w:numId w:val="37"/>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 przypadku stwierdzenia przez Zamawiającego braków ilościowych, wadliwości lub niezgodności środka dezynfekcyjnego ze złożoną ofertą albo braku oznakowania dostarczonego środka  w sposób określony w §2 ust. 4 umowy do dnia usunięcia tych uchybień zamówienie częściowe będzie uważane za niezrealizowane.</w:t>
      </w:r>
    </w:p>
    <w:p w:rsidR="00835BB0" w:rsidRPr="0011586A" w:rsidRDefault="00835BB0" w:rsidP="00835BB0">
      <w:pPr>
        <w:widowControl w:val="0"/>
        <w:numPr>
          <w:ilvl w:val="0"/>
          <w:numId w:val="37"/>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Wszelkie koszty związane z usunięciem uchybień objętych reklamacją Zamawiającego obciążają Wykonawcę.</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§5.</w:t>
      </w:r>
    </w:p>
    <w:p w:rsidR="00835BB0" w:rsidRPr="0011586A" w:rsidRDefault="00835BB0" w:rsidP="00835BB0">
      <w:pPr>
        <w:suppressAutoHyphens/>
        <w:spacing w:after="0" w:line="240" w:lineRule="auto"/>
        <w:jc w:val="center"/>
        <w:rPr>
          <w:rFonts w:ascii="Tahoma" w:eastAsia="Times New Roman" w:hAnsi="Tahoma" w:cs="Tahoma"/>
          <w:b/>
          <w:sz w:val="20"/>
          <w:szCs w:val="20"/>
          <w:u w:val="single"/>
          <w:lang w:eastAsia="ar-SA"/>
        </w:rPr>
      </w:pPr>
      <w:r w:rsidRPr="0011586A">
        <w:rPr>
          <w:rFonts w:ascii="Tahoma" w:eastAsia="Times New Roman" w:hAnsi="Tahoma" w:cs="Tahoma"/>
          <w:b/>
          <w:sz w:val="20"/>
          <w:szCs w:val="20"/>
          <w:u w:val="single"/>
          <w:lang w:eastAsia="ar-SA"/>
        </w:rPr>
        <w:t>KARY UMOWNE</w:t>
      </w:r>
    </w:p>
    <w:p w:rsidR="00835BB0" w:rsidRPr="0011586A" w:rsidRDefault="00835BB0" w:rsidP="00835BB0">
      <w:pPr>
        <w:widowControl w:val="0"/>
        <w:numPr>
          <w:ilvl w:val="0"/>
          <w:numId w:val="38"/>
        </w:numPr>
        <w:tabs>
          <w:tab w:val="left" w:pos="2780"/>
        </w:tabs>
        <w:suppressAutoHyphens/>
        <w:autoSpaceDE w:val="0"/>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Wykonawca zapłaci Zamawiającemu kary umowne: </w:t>
      </w:r>
    </w:p>
    <w:p w:rsidR="00835BB0" w:rsidRPr="0011586A" w:rsidRDefault="00835BB0" w:rsidP="00835BB0">
      <w:pPr>
        <w:widowControl w:val="0"/>
        <w:numPr>
          <w:ilvl w:val="0"/>
          <w:numId w:val="39"/>
        </w:numPr>
        <w:tabs>
          <w:tab w:val="left" w:pos="2780"/>
        </w:tabs>
        <w:suppressAutoHyphens/>
        <w:autoSpaceDE w:val="0"/>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w wysokości 0,5% wartości brutto danego zamówienia częściowego  za każdy dzień opóźnienia </w:t>
      </w:r>
      <w:r w:rsidRPr="0011586A">
        <w:rPr>
          <w:rFonts w:ascii="Tahoma" w:eastAsia="Times New Roman" w:hAnsi="Tahoma" w:cs="Tahoma"/>
          <w:sz w:val="20"/>
          <w:szCs w:val="20"/>
          <w:lang w:eastAsia="ar-SA"/>
        </w:rPr>
        <w:lastRenderedPageBreak/>
        <w:t>w zrealizowaniu  dostawy częściowej.</w:t>
      </w:r>
    </w:p>
    <w:p w:rsidR="00835BB0" w:rsidRPr="0011586A" w:rsidRDefault="00835BB0" w:rsidP="00835BB0">
      <w:pPr>
        <w:widowControl w:val="0"/>
        <w:numPr>
          <w:ilvl w:val="0"/>
          <w:numId w:val="39"/>
        </w:numPr>
        <w:tabs>
          <w:tab w:val="left" w:pos="2780"/>
        </w:tabs>
        <w:suppressAutoHyphens/>
        <w:autoSpaceDE w:val="0"/>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 wysokości 0,5% wartości brutto danego zamówienia częściowego - za każdy dzień opóźnienia w realizacji któregokolwiek z obowiązków określonych w §4 ust. 2 niniejszej umowy,</w:t>
      </w:r>
    </w:p>
    <w:p w:rsidR="00835BB0" w:rsidRPr="0011586A" w:rsidRDefault="00835BB0" w:rsidP="00835BB0">
      <w:pPr>
        <w:widowControl w:val="0"/>
        <w:numPr>
          <w:ilvl w:val="0"/>
          <w:numId w:val="39"/>
        </w:numPr>
        <w:tabs>
          <w:tab w:val="left" w:pos="2780"/>
        </w:tabs>
        <w:suppressAutoHyphens/>
        <w:autoSpaceDE w:val="0"/>
        <w:spacing w:after="0" w:line="240" w:lineRule="auto"/>
        <w:jc w:val="both"/>
        <w:rPr>
          <w:rFonts w:ascii="Tahoma" w:eastAsia="Times New Roman" w:hAnsi="Tahoma" w:cs="Tahoma"/>
          <w:sz w:val="20"/>
          <w:szCs w:val="20"/>
          <w:lang w:val="x-none" w:eastAsia="ar-SA"/>
        </w:rPr>
      </w:pPr>
      <w:r w:rsidRPr="0011586A">
        <w:rPr>
          <w:rFonts w:ascii="Tahoma" w:eastAsia="Times New Roman" w:hAnsi="Tahoma" w:cs="Tahoma"/>
          <w:sz w:val="20"/>
          <w:szCs w:val="20"/>
          <w:lang w:val="x-none" w:eastAsia="ar-SA"/>
        </w:rPr>
        <w:t xml:space="preserve">w wysokości 10% kwoty wynagrodzenia brutto za daną część zamówienia określonego w §3 ust. 1 niniejszej umowy – w przypadku odstąpienia od umowy w tej części lub rozwiązania </w:t>
      </w:r>
      <w:r w:rsidRPr="0011586A">
        <w:rPr>
          <w:rFonts w:ascii="Tahoma" w:eastAsia="Times New Roman" w:hAnsi="Tahoma" w:cs="Tahoma"/>
          <w:sz w:val="20"/>
          <w:szCs w:val="20"/>
          <w:lang w:val="x-none" w:eastAsia="ar-SA"/>
        </w:rPr>
        <w:br/>
        <w:t>w tej części umowy ze skutkiem natychmiastowym z przyczyn, za które odpowiada Wykonawca.</w:t>
      </w:r>
    </w:p>
    <w:p w:rsidR="00835BB0" w:rsidRPr="0011586A" w:rsidRDefault="00835BB0" w:rsidP="00835BB0">
      <w:pPr>
        <w:widowControl w:val="0"/>
        <w:numPr>
          <w:ilvl w:val="0"/>
          <w:numId w:val="40"/>
        </w:numPr>
        <w:tabs>
          <w:tab w:val="left" w:pos="2780"/>
        </w:tabs>
        <w:suppressAutoHyphens/>
        <w:autoSpaceDE w:val="0"/>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835BB0" w:rsidRPr="0011586A" w:rsidRDefault="00835BB0" w:rsidP="00835BB0">
      <w:pPr>
        <w:widowControl w:val="0"/>
        <w:numPr>
          <w:ilvl w:val="0"/>
          <w:numId w:val="40"/>
        </w:numPr>
        <w:suppressAutoHyphens/>
        <w:autoSpaceDE w:val="0"/>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 przypadku, gdy wysokość wyrządzonej szkody przewy</w:t>
      </w:r>
      <w:r w:rsidRPr="0011586A">
        <w:rPr>
          <w:rFonts w:ascii="Tahoma" w:eastAsia="TTE1BCD910t00" w:hAnsi="Tahoma" w:cs="Tahoma"/>
          <w:sz w:val="20"/>
          <w:szCs w:val="20"/>
          <w:lang w:eastAsia="ar-SA"/>
        </w:rPr>
        <w:t>ż</w:t>
      </w:r>
      <w:r w:rsidRPr="0011586A">
        <w:rPr>
          <w:rFonts w:ascii="Tahoma" w:eastAsia="Times New Roman" w:hAnsi="Tahoma" w:cs="Tahoma"/>
          <w:sz w:val="20"/>
          <w:szCs w:val="20"/>
          <w:lang w:eastAsia="ar-SA"/>
        </w:rPr>
        <w:t>sza naliczoną kar</w:t>
      </w:r>
      <w:r w:rsidRPr="0011586A">
        <w:rPr>
          <w:rFonts w:ascii="Tahoma" w:eastAsia="TTE1BCD910t00" w:hAnsi="Tahoma" w:cs="Tahoma"/>
          <w:sz w:val="20"/>
          <w:szCs w:val="20"/>
          <w:lang w:eastAsia="ar-SA"/>
        </w:rPr>
        <w:t xml:space="preserve">ę </w:t>
      </w:r>
      <w:r w:rsidRPr="0011586A">
        <w:rPr>
          <w:rFonts w:ascii="Tahoma" w:eastAsia="Times New Roman" w:hAnsi="Tahoma" w:cs="Tahoma"/>
          <w:sz w:val="20"/>
          <w:szCs w:val="20"/>
          <w:lang w:eastAsia="ar-SA"/>
        </w:rPr>
        <w:t>umown</w:t>
      </w:r>
      <w:r w:rsidRPr="0011586A">
        <w:rPr>
          <w:rFonts w:ascii="Tahoma" w:eastAsia="TTE1BCD910t00" w:hAnsi="Tahoma" w:cs="Tahoma"/>
          <w:sz w:val="20"/>
          <w:szCs w:val="20"/>
          <w:lang w:eastAsia="ar-SA"/>
        </w:rPr>
        <w:t xml:space="preserve">ą </w:t>
      </w:r>
      <w:r w:rsidRPr="0011586A">
        <w:rPr>
          <w:rFonts w:ascii="Tahoma" w:eastAsia="Times New Roman" w:hAnsi="Tahoma" w:cs="Tahoma"/>
          <w:sz w:val="20"/>
          <w:szCs w:val="20"/>
          <w:lang w:eastAsia="ar-SA"/>
        </w:rPr>
        <w:t>Zamawiaj</w:t>
      </w:r>
      <w:r w:rsidRPr="0011586A">
        <w:rPr>
          <w:rFonts w:ascii="Tahoma" w:eastAsia="TTE1BCD910t00" w:hAnsi="Tahoma" w:cs="Tahoma"/>
          <w:sz w:val="20"/>
          <w:szCs w:val="20"/>
          <w:lang w:eastAsia="ar-SA"/>
        </w:rPr>
        <w:t>ą</w:t>
      </w:r>
      <w:r w:rsidRPr="0011586A">
        <w:rPr>
          <w:rFonts w:ascii="Tahoma" w:eastAsia="Times New Roman" w:hAnsi="Tahoma" w:cs="Tahoma"/>
          <w:sz w:val="20"/>
          <w:szCs w:val="20"/>
          <w:lang w:eastAsia="ar-SA"/>
        </w:rPr>
        <w:t xml:space="preserve">cy ma prawo </w:t>
      </w:r>
      <w:r w:rsidRPr="0011586A">
        <w:rPr>
          <w:rFonts w:ascii="Tahoma" w:eastAsia="TTE1BCD910t00" w:hAnsi="Tahoma" w:cs="Tahoma"/>
          <w:sz w:val="20"/>
          <w:szCs w:val="20"/>
          <w:lang w:eastAsia="ar-SA"/>
        </w:rPr>
        <w:t>żą</w:t>
      </w:r>
      <w:r w:rsidRPr="0011586A">
        <w:rPr>
          <w:rFonts w:ascii="Tahoma" w:eastAsia="Times New Roman" w:hAnsi="Tahoma" w:cs="Tahoma"/>
          <w:sz w:val="20"/>
          <w:szCs w:val="20"/>
          <w:lang w:eastAsia="ar-SA"/>
        </w:rPr>
        <w:t>da</w:t>
      </w:r>
      <w:r w:rsidRPr="0011586A">
        <w:rPr>
          <w:rFonts w:ascii="Tahoma" w:eastAsia="TTE1BCD910t00" w:hAnsi="Tahoma" w:cs="Tahoma"/>
          <w:sz w:val="20"/>
          <w:szCs w:val="20"/>
          <w:lang w:eastAsia="ar-SA"/>
        </w:rPr>
        <w:t xml:space="preserve">ć </w:t>
      </w:r>
      <w:r w:rsidRPr="0011586A">
        <w:rPr>
          <w:rFonts w:ascii="Tahoma" w:eastAsia="Times New Roman" w:hAnsi="Tahoma" w:cs="Tahoma"/>
          <w:sz w:val="20"/>
          <w:szCs w:val="20"/>
          <w:lang w:eastAsia="ar-SA"/>
        </w:rPr>
        <w:t>odszkodowania uzupełniaj</w:t>
      </w:r>
      <w:r w:rsidRPr="0011586A">
        <w:rPr>
          <w:rFonts w:ascii="Tahoma" w:eastAsia="TTE1BCD910t00" w:hAnsi="Tahoma" w:cs="Tahoma"/>
          <w:sz w:val="20"/>
          <w:szCs w:val="20"/>
          <w:lang w:eastAsia="ar-SA"/>
        </w:rPr>
        <w:t>ą</w:t>
      </w:r>
      <w:r w:rsidRPr="0011586A">
        <w:rPr>
          <w:rFonts w:ascii="Tahoma" w:eastAsia="Times New Roman" w:hAnsi="Tahoma" w:cs="Tahoma"/>
          <w:sz w:val="20"/>
          <w:szCs w:val="20"/>
          <w:lang w:eastAsia="ar-SA"/>
        </w:rPr>
        <w:t>cego na zasadach ogólnych.</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§6.</w:t>
      </w:r>
    </w:p>
    <w:p w:rsidR="00835BB0" w:rsidRPr="0011586A" w:rsidRDefault="00835BB0" w:rsidP="00835BB0">
      <w:pPr>
        <w:keepNext/>
        <w:tabs>
          <w:tab w:val="left" w:pos="2592"/>
        </w:tabs>
        <w:suppressAutoHyphens/>
        <w:spacing w:after="0" w:line="240" w:lineRule="auto"/>
        <w:ind w:left="864" w:hanging="864"/>
        <w:jc w:val="center"/>
        <w:rPr>
          <w:rFonts w:ascii="Tahoma" w:eastAsia="Arial Unicode MS" w:hAnsi="Tahoma" w:cs="Tahoma"/>
          <w:b/>
          <w:sz w:val="20"/>
          <w:szCs w:val="20"/>
          <w:u w:val="single"/>
          <w:lang w:eastAsia="ar-SA"/>
        </w:rPr>
      </w:pPr>
      <w:r w:rsidRPr="0011586A">
        <w:rPr>
          <w:rFonts w:ascii="Tahoma" w:eastAsia="Arial Unicode MS" w:hAnsi="Tahoma" w:cs="Tahoma"/>
          <w:b/>
          <w:sz w:val="20"/>
          <w:szCs w:val="20"/>
          <w:u w:val="single"/>
          <w:lang w:eastAsia="ar-SA"/>
        </w:rPr>
        <w:t>ROZWIĄZANIE I ODSTĄPIENIE OD UMOWY</w:t>
      </w:r>
    </w:p>
    <w:p w:rsidR="00835BB0" w:rsidRPr="00BA36F5" w:rsidRDefault="00835BB0" w:rsidP="00835BB0">
      <w:pPr>
        <w:pStyle w:val="Akapitzlist"/>
        <w:numPr>
          <w:ilvl w:val="0"/>
          <w:numId w:val="41"/>
        </w:numPr>
        <w:spacing w:after="0" w:line="240" w:lineRule="auto"/>
        <w:jc w:val="both"/>
        <w:rPr>
          <w:rFonts w:ascii="Tahoma" w:eastAsia="Times New Roman" w:hAnsi="Tahoma" w:cs="Tahoma"/>
          <w:bCs/>
          <w:sz w:val="20"/>
          <w:szCs w:val="20"/>
          <w:lang w:eastAsia="ar-SA"/>
        </w:rPr>
      </w:pPr>
      <w:r w:rsidRPr="00BA36F5">
        <w:rPr>
          <w:rFonts w:ascii="Tahoma" w:eastAsia="Times New Roman" w:hAnsi="Tahoma" w:cs="Tahoma"/>
          <w:bCs/>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835BB0" w:rsidRPr="0011586A" w:rsidRDefault="00835BB0" w:rsidP="00835BB0">
      <w:pPr>
        <w:numPr>
          <w:ilvl w:val="0"/>
          <w:numId w:val="41"/>
        </w:numPr>
        <w:suppressAutoHyphens/>
        <w:spacing w:after="0" w:line="240" w:lineRule="auto"/>
        <w:jc w:val="both"/>
        <w:rPr>
          <w:rFonts w:ascii="Tahoma" w:eastAsia="Times New Roman" w:hAnsi="Tahoma" w:cs="Tahoma"/>
          <w:sz w:val="20"/>
          <w:szCs w:val="20"/>
          <w:lang w:val="x-none" w:eastAsia="ar-SA"/>
        </w:rPr>
      </w:pPr>
      <w:r w:rsidRPr="0011586A">
        <w:rPr>
          <w:rFonts w:ascii="Tahoma" w:eastAsia="Times New Roman" w:hAnsi="Tahoma" w:cs="Tahoma"/>
          <w:sz w:val="20"/>
          <w:szCs w:val="20"/>
          <w:lang w:val="x-none" w:eastAsia="ar-SA"/>
        </w:rPr>
        <w:t>Zamawiający może rozwiązać umowę w zakresie danej części określonej w §3 ust 1 ze skutkiem natychmiastowym w przypadku gdy:</w:t>
      </w:r>
    </w:p>
    <w:p w:rsidR="00835BB0" w:rsidRPr="0011586A" w:rsidRDefault="00835BB0" w:rsidP="00835BB0">
      <w:pPr>
        <w:numPr>
          <w:ilvl w:val="1"/>
          <w:numId w:val="42"/>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Wykonawca dwukrotnie nie dotrzyma terminów realizacji dostaw częściowych określonych zgodnie z §2 ust. 10 niniejszej umowy;</w:t>
      </w:r>
    </w:p>
    <w:p w:rsidR="00835BB0" w:rsidRPr="0011586A" w:rsidRDefault="00835BB0" w:rsidP="00835BB0">
      <w:pPr>
        <w:numPr>
          <w:ilvl w:val="1"/>
          <w:numId w:val="42"/>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opóźnienie w zrealizowaniu dostawy częściowej przekroczy 10 dni kalendarzowych;</w:t>
      </w:r>
    </w:p>
    <w:p w:rsidR="00835BB0" w:rsidRPr="0011586A" w:rsidRDefault="00835BB0" w:rsidP="00835BB0">
      <w:pPr>
        <w:numPr>
          <w:ilvl w:val="1"/>
          <w:numId w:val="42"/>
        </w:numPr>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Wykonawca opóźni się z realizacją któregokolwiek z obowiązków określonych w §4 ust. 2 umowy o ponad 10 dni kalendarzowych.</w:t>
      </w:r>
    </w:p>
    <w:p w:rsidR="00835BB0" w:rsidRPr="0011586A" w:rsidRDefault="00835BB0" w:rsidP="00835BB0">
      <w:pPr>
        <w:widowControl w:val="0"/>
        <w:numPr>
          <w:ilvl w:val="0"/>
          <w:numId w:val="43"/>
        </w:numPr>
        <w:tabs>
          <w:tab w:val="left" w:pos="5320"/>
        </w:tabs>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 xml:space="preserve">Oświadczenie Zamawiającego o rozwiązaniu </w:t>
      </w:r>
      <w:r>
        <w:rPr>
          <w:rFonts w:ascii="Tahoma" w:eastAsia="Times New Roman" w:hAnsi="Tahoma" w:cs="Tahoma"/>
          <w:sz w:val="20"/>
          <w:szCs w:val="20"/>
          <w:lang w:eastAsia="ar-SA"/>
        </w:rPr>
        <w:t xml:space="preserve"> lub odstąpieniu od </w:t>
      </w:r>
      <w:r w:rsidRPr="0011586A">
        <w:rPr>
          <w:rFonts w:ascii="Tahoma" w:eastAsia="Times New Roman" w:hAnsi="Tahoma" w:cs="Tahoma"/>
          <w:sz w:val="20"/>
          <w:szCs w:val="20"/>
          <w:lang w:eastAsia="ar-SA"/>
        </w:rPr>
        <w:t>umowy zostanie wysłane listem poleconym na adres Wykonawcy podany w umowie.</w:t>
      </w:r>
    </w:p>
    <w:p w:rsidR="00835BB0" w:rsidRPr="0011586A" w:rsidRDefault="00835BB0" w:rsidP="00835BB0">
      <w:pPr>
        <w:widowControl w:val="0"/>
        <w:numPr>
          <w:ilvl w:val="0"/>
          <w:numId w:val="44"/>
        </w:numPr>
        <w:tabs>
          <w:tab w:val="left" w:pos="5320"/>
        </w:tabs>
        <w:suppressAutoHyphens/>
        <w:spacing w:after="0" w:line="240" w:lineRule="auto"/>
        <w:jc w:val="both"/>
        <w:rPr>
          <w:rFonts w:ascii="Tahoma" w:eastAsia="Times New Roman" w:hAnsi="Tahoma" w:cs="Tahoma"/>
          <w:sz w:val="20"/>
          <w:szCs w:val="20"/>
          <w:lang w:eastAsia="ar-SA"/>
        </w:rPr>
      </w:pPr>
      <w:r w:rsidRPr="0011586A">
        <w:rPr>
          <w:rFonts w:ascii="Tahoma" w:eastAsia="Times New Roman" w:hAnsi="Tahoma" w:cs="Tahoma"/>
          <w:sz w:val="20"/>
          <w:szCs w:val="20"/>
          <w:lang w:eastAsia="ar-SA"/>
        </w:rPr>
        <w:t>Rozwiązanie umowy na podstawie ust. 2 niniejszego paragrafu nie zwalnia Wykonawcy od obowiązku zapłaty kar umownych i odszkodowań.</w:t>
      </w: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p>
    <w:p w:rsidR="00835BB0" w:rsidRPr="0011586A" w:rsidRDefault="00835BB0" w:rsidP="00835BB0">
      <w:pPr>
        <w:suppressAutoHyphens/>
        <w:spacing w:after="0" w:line="240" w:lineRule="auto"/>
        <w:jc w:val="center"/>
        <w:rPr>
          <w:rFonts w:ascii="Tahoma" w:eastAsia="Times New Roman" w:hAnsi="Tahoma" w:cs="Tahoma"/>
          <w:sz w:val="20"/>
          <w:szCs w:val="20"/>
          <w:lang w:eastAsia="ar-SA"/>
        </w:rPr>
      </w:pPr>
      <w:r w:rsidRPr="0011586A">
        <w:rPr>
          <w:rFonts w:ascii="Tahoma" w:eastAsia="Times New Roman" w:hAnsi="Tahoma" w:cs="Tahoma"/>
          <w:sz w:val="20"/>
          <w:szCs w:val="20"/>
          <w:lang w:eastAsia="ar-SA"/>
        </w:rPr>
        <w:t>§7.</w:t>
      </w:r>
    </w:p>
    <w:p w:rsidR="00835BB0" w:rsidRDefault="00835BB0" w:rsidP="00835BB0">
      <w:pPr>
        <w:suppressAutoHyphens/>
        <w:spacing w:after="0" w:line="240" w:lineRule="auto"/>
        <w:jc w:val="center"/>
        <w:rPr>
          <w:rFonts w:ascii="Tahoma" w:eastAsia="Times New Roman" w:hAnsi="Tahoma" w:cs="Tahoma"/>
          <w:b/>
          <w:bCs/>
          <w:sz w:val="20"/>
          <w:szCs w:val="20"/>
          <w:u w:val="single"/>
          <w:lang w:eastAsia="ar-SA"/>
        </w:rPr>
      </w:pPr>
      <w:r w:rsidRPr="0011586A">
        <w:rPr>
          <w:rFonts w:ascii="Tahoma" w:eastAsia="Times New Roman" w:hAnsi="Tahoma" w:cs="Tahoma"/>
          <w:b/>
          <w:bCs/>
          <w:sz w:val="20"/>
          <w:szCs w:val="20"/>
          <w:u w:val="single"/>
          <w:lang w:eastAsia="ar-SA"/>
        </w:rPr>
        <w:t>POSTANOWIENIA KOŃCOWE</w:t>
      </w:r>
    </w:p>
    <w:p w:rsidR="00835BB0" w:rsidRPr="0008795B" w:rsidRDefault="00835BB0" w:rsidP="00835BB0">
      <w:pPr>
        <w:widowControl w:val="0"/>
        <w:numPr>
          <w:ilvl w:val="0"/>
          <w:numId w:val="47"/>
        </w:numPr>
        <w:suppressAutoHyphens/>
        <w:spacing w:after="0" w:line="240" w:lineRule="auto"/>
        <w:contextualSpacing/>
        <w:jc w:val="both"/>
        <w:rPr>
          <w:rFonts w:ascii="Tahoma" w:eastAsia="Cambria" w:hAnsi="Tahoma" w:cs="Tahoma"/>
          <w:sz w:val="20"/>
          <w:szCs w:val="20"/>
          <w:lang w:eastAsia="ar-SA"/>
        </w:rPr>
      </w:pPr>
      <w:r w:rsidRPr="0008795B">
        <w:rPr>
          <w:rFonts w:ascii="Tahoma" w:eastAsia="Cambria" w:hAnsi="Tahoma" w:cs="Tahoma"/>
          <w:sz w:val="20"/>
          <w:szCs w:val="20"/>
          <w:lang w:eastAsia="pl-PL"/>
        </w:rPr>
        <w:t xml:space="preserve">Umowa zawarta jest na okres 18 miesięcy od dnia zawarcia umowy. </w:t>
      </w:r>
    </w:p>
    <w:p w:rsidR="00835BB0" w:rsidRPr="00486F68" w:rsidRDefault="00835BB0" w:rsidP="00835BB0">
      <w:pPr>
        <w:widowControl w:val="0"/>
        <w:numPr>
          <w:ilvl w:val="0"/>
          <w:numId w:val="47"/>
        </w:numPr>
        <w:suppressAutoHyphens/>
        <w:spacing w:after="0" w:line="240" w:lineRule="auto"/>
        <w:jc w:val="both"/>
        <w:rPr>
          <w:rFonts w:ascii="Tahoma" w:eastAsia="Cambria" w:hAnsi="Tahoma" w:cs="Tahoma"/>
          <w:sz w:val="20"/>
          <w:szCs w:val="20"/>
          <w:lang w:eastAsia="ar-SA"/>
        </w:rPr>
      </w:pPr>
      <w:r w:rsidRPr="00486F68">
        <w:rPr>
          <w:rFonts w:ascii="Tahoma" w:eastAsia="Cambria" w:hAnsi="Tahoma" w:cs="Tahoma"/>
          <w:sz w:val="20"/>
          <w:szCs w:val="20"/>
          <w:lang w:eastAsia="pl-PL"/>
        </w:rPr>
        <w:t>W sprawach nieuregulowanych niniejszą umową mają zastosowanie odpowiednie przepisy ustawy - Prawo zamówień publicznych, ustawy o wyrobach medycznych  i Kodeksu Cywilnego.</w:t>
      </w:r>
    </w:p>
    <w:p w:rsidR="00835BB0" w:rsidRPr="00486F68" w:rsidRDefault="00835BB0" w:rsidP="00835BB0">
      <w:pPr>
        <w:widowControl w:val="0"/>
        <w:numPr>
          <w:ilvl w:val="0"/>
          <w:numId w:val="47"/>
        </w:numPr>
        <w:suppressAutoHyphens/>
        <w:spacing w:after="0" w:line="240" w:lineRule="auto"/>
        <w:jc w:val="both"/>
        <w:rPr>
          <w:rFonts w:ascii="Tahoma" w:eastAsia="Cambria" w:hAnsi="Tahoma" w:cs="Tahoma"/>
          <w:sz w:val="20"/>
          <w:szCs w:val="20"/>
          <w:lang w:eastAsia="ar-SA"/>
        </w:rPr>
      </w:pPr>
      <w:r w:rsidRPr="00486F68">
        <w:rPr>
          <w:rFonts w:ascii="Tahoma" w:eastAsia="Cambria" w:hAnsi="Tahoma" w:cs="Tahoma"/>
          <w:sz w:val="20"/>
          <w:szCs w:val="20"/>
          <w:lang w:eastAsia="pl-PL"/>
        </w:rPr>
        <w:t>W przypadku niejasności w zapisach niniejszej umowy Strony mogą odwołać się do zapisów                      w Specyfikacji Istotnych Warunków Zamówienia.</w:t>
      </w:r>
    </w:p>
    <w:p w:rsidR="00835BB0" w:rsidRPr="00486F68" w:rsidRDefault="00835BB0" w:rsidP="00835BB0">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835BB0" w:rsidRPr="00486F68" w:rsidRDefault="00835BB0" w:rsidP="00835BB0">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Strony dopuszczają zmiany w umowie w zakresie:</w:t>
      </w:r>
    </w:p>
    <w:p w:rsidR="00835BB0" w:rsidRPr="00486F68" w:rsidRDefault="00835BB0" w:rsidP="00835BB0">
      <w:pPr>
        <w:numPr>
          <w:ilvl w:val="0"/>
          <w:numId w:val="45"/>
        </w:numPr>
        <w:suppressAutoHyphens/>
        <w:spacing w:after="0" w:line="240" w:lineRule="auto"/>
        <w:jc w:val="both"/>
        <w:rPr>
          <w:rFonts w:ascii="Tahoma" w:eastAsia="Cambria" w:hAnsi="Tahoma" w:cs="Tahoma"/>
          <w:sz w:val="20"/>
          <w:szCs w:val="20"/>
          <w:lang w:eastAsia="pl-PL"/>
        </w:rPr>
      </w:pPr>
      <w:r w:rsidRPr="00486F68">
        <w:rPr>
          <w:rFonts w:ascii="Tahoma" w:eastAsia="Cambria" w:hAnsi="Tahoma" w:cs="Tahoma"/>
          <w:sz w:val="20"/>
          <w:szCs w:val="20"/>
          <w:lang w:eastAsia="pl-PL"/>
        </w:rPr>
        <w:t>zmiany danych stron (np. zmiana siedziby, adresu, nazwy)</w:t>
      </w:r>
    </w:p>
    <w:p w:rsidR="00835BB0" w:rsidRPr="00486F68" w:rsidRDefault="00835BB0" w:rsidP="00835BB0">
      <w:pPr>
        <w:widowControl w:val="0"/>
        <w:numPr>
          <w:ilvl w:val="0"/>
          <w:numId w:val="45"/>
        </w:numPr>
        <w:suppressAutoHyphens/>
        <w:spacing w:after="0" w:line="240" w:lineRule="auto"/>
        <w:jc w:val="both"/>
        <w:rPr>
          <w:rFonts w:ascii="Tahoma" w:eastAsia="Cambria" w:hAnsi="Tahoma" w:cs="Tahoma"/>
          <w:sz w:val="20"/>
          <w:szCs w:val="20"/>
          <w:lang w:eastAsia="pl-PL"/>
        </w:rPr>
      </w:pPr>
      <w:r w:rsidRPr="00486F68">
        <w:rPr>
          <w:rFonts w:ascii="Tahoma" w:eastAsia="Cambria" w:hAnsi="Tahoma" w:cs="Tahoma"/>
          <w:sz w:val="20"/>
          <w:szCs w:val="20"/>
          <w:lang w:eastAsia="pl-PL"/>
        </w:rPr>
        <w:t>zmiany numeru katalogowego producenta dotyczącego  Wyrobów medycznych</w:t>
      </w:r>
    </w:p>
    <w:p w:rsidR="00835BB0" w:rsidRPr="00486F68" w:rsidRDefault="00835BB0" w:rsidP="00835BB0">
      <w:pPr>
        <w:widowControl w:val="0"/>
        <w:numPr>
          <w:ilvl w:val="0"/>
          <w:numId w:val="45"/>
        </w:numPr>
        <w:suppressAutoHyphens/>
        <w:spacing w:after="0" w:line="240" w:lineRule="auto"/>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zmiany producenta </w:t>
      </w:r>
      <w:r>
        <w:rPr>
          <w:rFonts w:ascii="Tahoma" w:eastAsia="Cambria" w:hAnsi="Tahoma" w:cs="Tahoma"/>
          <w:sz w:val="20"/>
          <w:szCs w:val="20"/>
          <w:lang w:eastAsia="pl-PL"/>
        </w:rPr>
        <w:t>środków dezynfekcyjnych</w:t>
      </w:r>
      <w:r w:rsidRPr="00486F68">
        <w:rPr>
          <w:rFonts w:ascii="Tahoma" w:eastAsia="Cambria" w:hAnsi="Tahoma" w:cs="Tahoma"/>
          <w:sz w:val="20"/>
          <w:szCs w:val="20"/>
          <w:lang w:eastAsia="pl-PL"/>
        </w:rPr>
        <w:t xml:space="preserve">, w przypadku gdy producent wskazany w ofercie przez Wykonawcę wycofał się z produkcji pod warunkiem, że </w:t>
      </w:r>
      <w:r>
        <w:rPr>
          <w:rFonts w:ascii="Tahoma" w:eastAsia="Cambria" w:hAnsi="Tahoma" w:cs="Tahoma"/>
          <w:sz w:val="20"/>
          <w:szCs w:val="20"/>
          <w:lang w:eastAsia="pl-PL"/>
        </w:rPr>
        <w:t>środki dezynfekcyjne</w:t>
      </w:r>
      <w:r w:rsidRPr="00486F68">
        <w:rPr>
          <w:rFonts w:ascii="Tahoma" w:eastAsia="Cambria" w:hAnsi="Tahoma" w:cs="Tahoma"/>
          <w:sz w:val="20"/>
          <w:szCs w:val="20"/>
          <w:lang w:eastAsia="pl-PL"/>
        </w:rPr>
        <w:t xml:space="preserve"> innego producenta w pełni spełniają wymogi wynikające ze Specyfikacji Istotnych Warunków Zamówienia, a cena tych </w:t>
      </w:r>
      <w:r>
        <w:rPr>
          <w:rFonts w:ascii="Tahoma" w:eastAsia="Cambria" w:hAnsi="Tahoma" w:cs="Tahoma"/>
          <w:sz w:val="20"/>
          <w:szCs w:val="20"/>
          <w:lang w:eastAsia="pl-PL"/>
        </w:rPr>
        <w:t xml:space="preserve">środków </w:t>
      </w:r>
      <w:r w:rsidRPr="00486F68">
        <w:rPr>
          <w:rFonts w:ascii="Tahoma" w:eastAsia="Cambria" w:hAnsi="Tahoma" w:cs="Tahoma"/>
          <w:sz w:val="20"/>
          <w:szCs w:val="20"/>
          <w:lang w:eastAsia="pl-PL"/>
        </w:rPr>
        <w:t xml:space="preserve">będzie nie wyższa niż określona w umowie. W takim przypadku Wykonawca zobowiązany jest przekazać Zamawiającemu dowody potwierdzające wycofanie się producenta z produkcji </w:t>
      </w:r>
      <w:r>
        <w:rPr>
          <w:rFonts w:ascii="Tahoma" w:eastAsia="Cambria" w:hAnsi="Tahoma" w:cs="Tahoma"/>
          <w:sz w:val="20"/>
          <w:szCs w:val="20"/>
          <w:lang w:eastAsia="pl-PL"/>
        </w:rPr>
        <w:t>środków dezynfekcyjnych</w:t>
      </w:r>
      <w:r w:rsidRPr="00486F68">
        <w:rPr>
          <w:rFonts w:ascii="Tahoma" w:eastAsia="Cambria" w:hAnsi="Tahoma" w:cs="Tahoma"/>
          <w:sz w:val="20"/>
          <w:szCs w:val="20"/>
          <w:lang w:eastAsia="pl-PL"/>
        </w:rPr>
        <w:t xml:space="preserve"> oraz dostarczyć Zamawiającemu nowe, odpowiednie, aktualne zaświadczenia podmiotu uprawnionego do kontroli jakości potwierdzające, że dostarczane w zamian </w:t>
      </w:r>
      <w:r>
        <w:rPr>
          <w:rFonts w:ascii="Tahoma" w:eastAsia="Cambria" w:hAnsi="Tahoma" w:cs="Tahoma"/>
          <w:sz w:val="20"/>
          <w:szCs w:val="20"/>
          <w:lang w:eastAsia="pl-PL"/>
        </w:rPr>
        <w:t>środki dezynfekcyjne</w:t>
      </w:r>
      <w:r w:rsidRPr="00486F68">
        <w:rPr>
          <w:rFonts w:ascii="Tahoma" w:eastAsia="Cambria" w:hAnsi="Tahoma" w:cs="Tahoma"/>
          <w:sz w:val="20"/>
          <w:szCs w:val="20"/>
          <w:lang w:eastAsia="pl-PL"/>
        </w:rPr>
        <w:t xml:space="preserve"> odpowiadają określonym normom lub specyfikacjom technicznym oraz wymaganiom określonym w Specyfikacji Istotnych Warunków Zamówienia. </w:t>
      </w:r>
    </w:p>
    <w:p w:rsidR="00835BB0" w:rsidRPr="00486F68" w:rsidRDefault="00835BB0" w:rsidP="00835BB0">
      <w:pPr>
        <w:numPr>
          <w:ilvl w:val="0"/>
          <w:numId w:val="45"/>
        </w:numPr>
        <w:spacing w:after="0" w:line="240" w:lineRule="auto"/>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stałego, czasowego lub dotyczącego konkretnej ilości obniżenia cen jednostkowych </w:t>
      </w:r>
      <w:r>
        <w:rPr>
          <w:rFonts w:ascii="Tahoma" w:eastAsia="Cambria" w:hAnsi="Tahoma" w:cs="Tahoma"/>
          <w:sz w:val="20"/>
          <w:szCs w:val="20"/>
          <w:lang w:eastAsia="pl-PL"/>
        </w:rPr>
        <w:t>środków dezynfekcyjnych</w:t>
      </w:r>
      <w:r w:rsidRPr="00486F68">
        <w:rPr>
          <w:rFonts w:ascii="Tahoma" w:eastAsia="Cambria" w:hAnsi="Tahoma" w:cs="Tahoma"/>
          <w:sz w:val="20"/>
          <w:szCs w:val="20"/>
          <w:lang w:eastAsia="pl-PL"/>
        </w:rPr>
        <w:t xml:space="preserve"> na podstawie rabatów (upustów, itp.) udzielonych przez Wykonawcę. W przypadku stałego obniżenia ceny strony zawrą pisemny aneks do umowy. W przypadku czasowego lub dotyczącego konkretnej ilości </w:t>
      </w:r>
      <w:r>
        <w:rPr>
          <w:rFonts w:ascii="Tahoma" w:eastAsia="Cambria" w:hAnsi="Tahoma" w:cs="Tahoma"/>
          <w:sz w:val="20"/>
          <w:szCs w:val="20"/>
          <w:lang w:eastAsia="pl-PL"/>
        </w:rPr>
        <w:t>środków dezynfekcyjnych</w:t>
      </w:r>
      <w:r w:rsidRPr="00486F68">
        <w:rPr>
          <w:rFonts w:ascii="Tahoma" w:eastAsia="Cambria" w:hAnsi="Tahoma" w:cs="Tahoma"/>
          <w:sz w:val="20"/>
          <w:szCs w:val="20"/>
          <w:lang w:eastAsia="pl-PL"/>
        </w:rPr>
        <w:t xml:space="preserve"> obniżenia ceny zmiana taka nie będzie wymagać sporządzenia pisemnego aneksu do umowy pod warunkiem, że </w:t>
      </w:r>
      <w:r w:rsidRPr="00486F68">
        <w:rPr>
          <w:rFonts w:ascii="Tahoma" w:eastAsia="Cambria" w:hAnsi="Tahoma" w:cs="Tahoma"/>
          <w:sz w:val="20"/>
          <w:szCs w:val="20"/>
          <w:lang w:eastAsia="pl-PL"/>
        </w:rPr>
        <w:lastRenderedPageBreak/>
        <w:t>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835BB0" w:rsidRPr="00486F68" w:rsidRDefault="00835BB0" w:rsidP="00835BB0">
      <w:pPr>
        <w:widowControl w:val="0"/>
        <w:numPr>
          <w:ilvl w:val="0"/>
          <w:numId w:val="45"/>
        </w:numPr>
        <w:suppressAutoHyphens/>
        <w:spacing w:after="0" w:line="240" w:lineRule="auto"/>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 wydłużenie okresu trwania umowy – w przypadku niewyczerpania całości asortymentu stanowiącego przedmiot umowy.</w:t>
      </w:r>
    </w:p>
    <w:p w:rsidR="00835BB0" w:rsidRPr="00486F68" w:rsidRDefault="00835BB0" w:rsidP="00835BB0">
      <w:pPr>
        <w:widowControl w:val="0"/>
        <w:numPr>
          <w:ilvl w:val="0"/>
          <w:numId w:val="45"/>
        </w:numPr>
        <w:suppressAutoHyphens/>
        <w:spacing w:after="0" w:line="240" w:lineRule="auto"/>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zwiększenia limitów ilościowych poszczególnych </w:t>
      </w:r>
      <w:r>
        <w:rPr>
          <w:rFonts w:ascii="Tahoma" w:eastAsia="Cambria" w:hAnsi="Tahoma" w:cs="Tahoma"/>
          <w:sz w:val="20"/>
          <w:szCs w:val="20"/>
          <w:lang w:eastAsia="pl-PL"/>
        </w:rPr>
        <w:t>środków dezynfekcyjnych</w:t>
      </w:r>
      <w:r w:rsidRPr="00486F68">
        <w:rPr>
          <w:rFonts w:ascii="Tahoma" w:eastAsia="Cambria" w:hAnsi="Tahoma" w:cs="Tahoma"/>
          <w:sz w:val="20"/>
          <w:szCs w:val="20"/>
          <w:lang w:eastAsia="pl-PL"/>
        </w:rPr>
        <w:t xml:space="preserve"> w stosunku do ilości określonych w umowie pod warunkiem, że nastąpi to bez zmiany łącznej  wartości brutto przedmiotu umowy;  </w:t>
      </w:r>
    </w:p>
    <w:p w:rsidR="00835BB0" w:rsidRPr="00486F68" w:rsidRDefault="00835BB0" w:rsidP="00835BB0">
      <w:pPr>
        <w:numPr>
          <w:ilvl w:val="0"/>
          <w:numId w:val="47"/>
        </w:numPr>
        <w:spacing w:after="0" w:line="240" w:lineRule="auto"/>
        <w:contextualSpacing/>
        <w:rPr>
          <w:rFonts w:ascii="Tahoma" w:eastAsia="Cambria" w:hAnsi="Tahoma" w:cs="Tahoma"/>
          <w:sz w:val="20"/>
          <w:szCs w:val="20"/>
          <w:lang w:eastAsia="pl-PL"/>
        </w:rPr>
      </w:pPr>
      <w:r w:rsidRPr="00486F68">
        <w:rPr>
          <w:rFonts w:ascii="Tahoma" w:eastAsia="Cambria" w:hAnsi="Tahoma" w:cs="Tahoma"/>
          <w:sz w:val="20"/>
          <w:szCs w:val="20"/>
          <w:lang w:eastAsia="pl-PL"/>
        </w:rPr>
        <w:t>Zmiany określone w ust. 5 pkt a) wymagają dla swej skuteczności pisemnego powiadomienia drugiej strony. Zmiany określone w ust. 5 pkt b), c), e), f) wymagają formy pisemnego aneksu pod rygorem nieważności.</w:t>
      </w:r>
    </w:p>
    <w:p w:rsidR="00835BB0" w:rsidRPr="00486F68" w:rsidRDefault="00835BB0" w:rsidP="00835BB0">
      <w:pPr>
        <w:numPr>
          <w:ilvl w:val="0"/>
          <w:numId w:val="47"/>
        </w:numPr>
        <w:suppressAutoHyphens/>
        <w:spacing w:after="0" w:line="100" w:lineRule="atLeast"/>
        <w:contextualSpacing/>
        <w:jc w:val="both"/>
        <w:rPr>
          <w:rFonts w:ascii="Tahoma" w:eastAsia="Cambria" w:hAnsi="Tahoma" w:cs="Tahoma"/>
          <w:kern w:val="2"/>
          <w:sz w:val="20"/>
          <w:szCs w:val="20"/>
          <w:lang w:eastAsia="hi-IN" w:bidi="hi-IN"/>
        </w:rPr>
      </w:pPr>
      <w:r w:rsidRPr="00486F68">
        <w:rPr>
          <w:rFonts w:ascii="Tahoma" w:eastAsia="Cambria" w:hAnsi="Tahoma" w:cs="Tahoma"/>
          <w:kern w:val="2"/>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835BB0" w:rsidRPr="00486F68" w:rsidRDefault="00835BB0" w:rsidP="00835BB0">
      <w:pPr>
        <w:suppressAutoHyphens/>
        <w:spacing w:after="0" w:line="100" w:lineRule="atLeast"/>
        <w:ind w:left="358" w:firstLine="68"/>
        <w:contextualSpacing/>
        <w:rPr>
          <w:rFonts w:ascii="Tahoma" w:eastAsia="Cambria" w:hAnsi="Tahoma" w:cs="Tahoma"/>
          <w:sz w:val="20"/>
          <w:szCs w:val="20"/>
          <w:lang w:eastAsia="pl-PL"/>
        </w:rPr>
      </w:pPr>
      <w:r w:rsidRPr="00486F68">
        <w:rPr>
          <w:rFonts w:ascii="Tahoma" w:eastAsia="Cambria" w:hAnsi="Tahoma" w:cs="Tahoma"/>
          <w:kern w:val="2"/>
          <w:sz w:val="20"/>
          <w:szCs w:val="20"/>
          <w:lang w:eastAsia="hi-IN" w:bidi="hi-IN"/>
        </w:rPr>
        <w:t xml:space="preserve">a) zmiany </w:t>
      </w:r>
      <w:r w:rsidRPr="00486F68">
        <w:rPr>
          <w:rFonts w:ascii="Tahoma" w:eastAsia="Cambria" w:hAnsi="Tahoma" w:cs="Tahoma"/>
          <w:sz w:val="20"/>
          <w:szCs w:val="20"/>
          <w:lang w:eastAsia="pl-PL"/>
        </w:rPr>
        <w:t>stawki podatku od towarów i usług,</w:t>
      </w:r>
    </w:p>
    <w:p w:rsidR="00835BB0" w:rsidRPr="00486F68" w:rsidRDefault="00835BB0" w:rsidP="00835BB0">
      <w:pPr>
        <w:suppressAutoHyphens/>
        <w:spacing w:after="0" w:line="100" w:lineRule="atLeast"/>
        <w:ind w:left="426"/>
        <w:contextualSpacing/>
        <w:rPr>
          <w:rFonts w:ascii="Tahoma" w:eastAsia="Cambria" w:hAnsi="Tahoma" w:cs="Tahoma"/>
          <w:sz w:val="20"/>
          <w:szCs w:val="20"/>
          <w:lang w:eastAsia="pl-PL"/>
        </w:rPr>
      </w:pPr>
      <w:r w:rsidRPr="00486F68">
        <w:rPr>
          <w:rFonts w:ascii="Tahoma" w:eastAsia="Cambria" w:hAnsi="Tahoma" w:cs="Tahoma"/>
          <w:kern w:val="2"/>
          <w:sz w:val="20"/>
          <w:szCs w:val="20"/>
          <w:lang w:eastAsia="hi-IN" w:bidi="hi-IN"/>
        </w:rPr>
        <w:t xml:space="preserve">b) zmiany </w:t>
      </w:r>
      <w:r w:rsidRPr="00486F68">
        <w:rPr>
          <w:rFonts w:ascii="Tahoma" w:eastAsia="Cambria"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835BB0" w:rsidRPr="00486F68" w:rsidRDefault="00835BB0" w:rsidP="00835BB0">
      <w:pPr>
        <w:suppressAutoHyphens/>
        <w:spacing w:after="0" w:line="100" w:lineRule="atLeast"/>
        <w:ind w:left="426"/>
        <w:contextualSpacing/>
        <w:rPr>
          <w:rFonts w:ascii="Tahoma" w:eastAsia="Cambria" w:hAnsi="Tahoma" w:cs="Tahoma"/>
          <w:sz w:val="20"/>
          <w:szCs w:val="20"/>
          <w:lang w:eastAsia="pl-PL"/>
        </w:rPr>
      </w:pPr>
      <w:r w:rsidRPr="00486F68">
        <w:rPr>
          <w:rFonts w:ascii="Tahoma" w:eastAsia="Cambria" w:hAnsi="Tahoma" w:cs="Tahoma"/>
          <w:sz w:val="20"/>
          <w:szCs w:val="20"/>
          <w:lang w:eastAsia="pl-PL"/>
        </w:rPr>
        <w:t>c) zmiany zasad podlegania ubezpieczeniom społecznym lub ubezpieczeniu zdrowotnemu lub wysokości stawki składki na ubezpieczenia społeczne lub zdrowotne pod warunkiem, że zmiany takie będą miały wpływ na koszty wykonania zamówienia przez Wykonawcę.</w:t>
      </w:r>
    </w:p>
    <w:p w:rsidR="00835BB0" w:rsidRPr="00486F68" w:rsidRDefault="00835BB0" w:rsidP="00835BB0">
      <w:pPr>
        <w:suppressAutoHyphens/>
        <w:spacing w:after="0" w:line="100" w:lineRule="atLeast"/>
        <w:ind w:left="426"/>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835BB0" w:rsidRPr="00486F68" w:rsidRDefault="00835BB0" w:rsidP="00835BB0">
      <w:pPr>
        <w:numPr>
          <w:ilvl w:val="0"/>
          <w:numId w:val="46"/>
        </w:numPr>
        <w:suppressAutoHyphens/>
        <w:spacing w:after="0" w:line="100" w:lineRule="atLeast"/>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 xml:space="preserve">wskazanie okoliczności stanowiącej podstawę do zmiany </w:t>
      </w:r>
    </w:p>
    <w:p w:rsidR="00835BB0" w:rsidRPr="00486F68" w:rsidRDefault="00835BB0" w:rsidP="00835BB0">
      <w:pPr>
        <w:numPr>
          <w:ilvl w:val="0"/>
          <w:numId w:val="46"/>
        </w:numPr>
        <w:suppressAutoHyphens/>
        <w:spacing w:after="0" w:line="100" w:lineRule="atLeast"/>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uzasadnienie wskazujące jaki wpływ ma okoliczność na wysokość wynagrodzenia wykonawcy,</w:t>
      </w:r>
    </w:p>
    <w:p w:rsidR="00835BB0" w:rsidRPr="00486F68" w:rsidRDefault="00835BB0" w:rsidP="00835BB0">
      <w:pPr>
        <w:numPr>
          <w:ilvl w:val="0"/>
          <w:numId w:val="46"/>
        </w:numPr>
        <w:suppressAutoHyphens/>
        <w:spacing w:after="0" w:line="100" w:lineRule="atLeast"/>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propozycję nowej wysokości wynagrodzenia.</w:t>
      </w:r>
    </w:p>
    <w:p w:rsidR="00835BB0" w:rsidRPr="00486F68" w:rsidRDefault="00835BB0" w:rsidP="00835BB0">
      <w:pPr>
        <w:widowControl w:val="0"/>
        <w:tabs>
          <w:tab w:val="num" w:pos="757"/>
        </w:tabs>
        <w:suppressAutoHyphens/>
        <w:spacing w:after="0" w:line="240" w:lineRule="auto"/>
        <w:ind w:left="360"/>
        <w:contextualSpacing/>
        <w:jc w:val="both"/>
        <w:rPr>
          <w:rFonts w:ascii="Tahoma" w:eastAsia="Cambria" w:hAnsi="Tahoma" w:cs="Tahoma"/>
          <w:sz w:val="20"/>
          <w:szCs w:val="20"/>
          <w:lang w:eastAsia="pl-PL"/>
        </w:rPr>
      </w:pPr>
      <w:r w:rsidRPr="00486F68">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835BB0" w:rsidRDefault="00835BB0" w:rsidP="00835BB0">
      <w:pPr>
        <w:widowControl w:val="0"/>
        <w:numPr>
          <w:ilvl w:val="0"/>
          <w:numId w:val="47"/>
        </w:numPr>
        <w:suppressAutoHyphens/>
        <w:spacing w:after="0" w:line="240" w:lineRule="auto"/>
        <w:contextualSpacing/>
        <w:jc w:val="both"/>
        <w:rPr>
          <w:rFonts w:ascii="Tahoma" w:eastAsia="Cambria" w:hAnsi="Tahoma" w:cs="Tahoma"/>
          <w:sz w:val="20"/>
          <w:szCs w:val="20"/>
          <w:lang w:eastAsia="ar-SA"/>
        </w:rPr>
      </w:pPr>
      <w:r w:rsidRPr="00486F68">
        <w:rPr>
          <w:rFonts w:ascii="Tahoma" w:eastAsia="Cambria" w:hAnsi="Tahoma" w:cs="Tahoma"/>
          <w:sz w:val="20"/>
          <w:szCs w:val="20"/>
          <w:lang w:eastAsia="pl-PL"/>
        </w:rPr>
        <w:t xml:space="preserve">Wykonawca nie może bez uzyskania wcześniejszej pisemnej zgody Zamawiającego, przelać jakichkolwiek praw lub obowiązków wynikających z niniejszej umowy na osoby trzecie. </w:t>
      </w:r>
    </w:p>
    <w:p w:rsidR="00835BB0" w:rsidRPr="00486F68" w:rsidRDefault="00835BB0" w:rsidP="00835BB0">
      <w:pPr>
        <w:widowControl w:val="0"/>
        <w:numPr>
          <w:ilvl w:val="0"/>
          <w:numId w:val="47"/>
        </w:numPr>
        <w:suppressAutoHyphens/>
        <w:spacing w:after="0" w:line="240" w:lineRule="auto"/>
        <w:contextualSpacing/>
        <w:jc w:val="both"/>
        <w:rPr>
          <w:rFonts w:ascii="Tahoma" w:eastAsia="Cambria" w:hAnsi="Tahoma" w:cs="Tahoma"/>
          <w:sz w:val="20"/>
          <w:szCs w:val="20"/>
          <w:lang w:eastAsia="ar-SA"/>
        </w:rPr>
      </w:pPr>
      <w:r w:rsidRPr="00486F68">
        <w:rPr>
          <w:rFonts w:ascii="Tahoma" w:eastAsia="Cambria" w:hAnsi="Tahoma" w:cs="Tahoma"/>
          <w:sz w:val="20"/>
          <w:szCs w:val="20"/>
          <w:lang w:eastAsia="pl-PL"/>
        </w:rPr>
        <w:t>Czynność prawna mająca na celu zmianę wierzyciela , może nastąpić wyłącznie po wyrażeniu zgody  przez podmiot tworzący Zamawiającego.</w:t>
      </w:r>
    </w:p>
    <w:p w:rsidR="00835BB0" w:rsidRPr="00486F68" w:rsidRDefault="00835BB0" w:rsidP="00835BB0">
      <w:pPr>
        <w:widowControl w:val="0"/>
        <w:numPr>
          <w:ilvl w:val="0"/>
          <w:numId w:val="47"/>
        </w:numPr>
        <w:tabs>
          <w:tab w:val="num" w:pos="426"/>
          <w:tab w:val="num" w:pos="757"/>
        </w:tabs>
        <w:suppressAutoHyphens/>
        <w:spacing w:after="0" w:line="240" w:lineRule="auto"/>
        <w:ind w:left="426" w:hanging="426"/>
        <w:jc w:val="both"/>
        <w:rPr>
          <w:rFonts w:ascii="Tahoma" w:eastAsia="Cambria" w:hAnsi="Tahoma" w:cs="Tahoma"/>
          <w:sz w:val="20"/>
          <w:szCs w:val="20"/>
          <w:lang w:eastAsia="ar-SA"/>
        </w:rPr>
      </w:pPr>
      <w:r w:rsidRPr="00486F68">
        <w:rPr>
          <w:rFonts w:ascii="Tahoma" w:eastAsia="Cambria" w:hAnsi="Tahoma" w:cs="Tahoma"/>
          <w:sz w:val="20"/>
          <w:szCs w:val="20"/>
          <w:lang w:eastAsia="pl-PL"/>
        </w:rPr>
        <w:t>Wszelkie spory wynikłe na tle realizacji umowy będzie rozstrzygał sąd powszechny właściwy dla siedziby Zamawiającego.</w:t>
      </w:r>
    </w:p>
    <w:p w:rsidR="00835BB0" w:rsidRPr="00486F68" w:rsidRDefault="00835BB0" w:rsidP="00835BB0">
      <w:pPr>
        <w:widowControl w:val="0"/>
        <w:numPr>
          <w:ilvl w:val="0"/>
          <w:numId w:val="47"/>
        </w:numPr>
        <w:tabs>
          <w:tab w:val="num" w:pos="426"/>
          <w:tab w:val="num" w:pos="757"/>
        </w:tabs>
        <w:suppressAutoHyphens/>
        <w:spacing w:after="0" w:line="240" w:lineRule="auto"/>
        <w:ind w:left="426" w:hanging="426"/>
        <w:jc w:val="both"/>
        <w:rPr>
          <w:rFonts w:ascii="Tahoma" w:eastAsia="Cambria" w:hAnsi="Tahoma" w:cs="Tahoma"/>
          <w:sz w:val="20"/>
          <w:szCs w:val="20"/>
          <w:lang w:eastAsia="ar-SA"/>
        </w:rPr>
      </w:pPr>
      <w:r w:rsidRPr="00486F68">
        <w:rPr>
          <w:rFonts w:ascii="Tahoma" w:eastAsia="Cambria" w:hAnsi="Tahoma" w:cs="Tahoma"/>
          <w:sz w:val="20"/>
          <w:szCs w:val="20"/>
          <w:lang w:eastAsia="pl-PL"/>
        </w:rPr>
        <w:t>Umowę sporządzono w trzech jednobrzmiących egzemplarzach, dwa egzemplarze dla Zamawiającego, jeden egzemplarz dla Wykonawcy.</w:t>
      </w:r>
    </w:p>
    <w:p w:rsidR="00835BB0" w:rsidRPr="00486F68" w:rsidRDefault="00835BB0" w:rsidP="00835BB0">
      <w:pPr>
        <w:widowControl w:val="0"/>
        <w:suppressAutoHyphens/>
        <w:spacing w:after="0" w:line="240" w:lineRule="auto"/>
        <w:rPr>
          <w:rFonts w:ascii="Tahoma" w:eastAsia="Cambria" w:hAnsi="Tahoma" w:cs="Tahoma"/>
          <w:kern w:val="2"/>
          <w:sz w:val="20"/>
          <w:szCs w:val="20"/>
          <w:lang w:eastAsia="ar-SA"/>
        </w:rPr>
      </w:pPr>
    </w:p>
    <w:p w:rsidR="00835BB0" w:rsidRPr="00486F68" w:rsidRDefault="00835BB0" w:rsidP="00835BB0">
      <w:pPr>
        <w:widowControl w:val="0"/>
        <w:suppressAutoHyphens/>
        <w:spacing w:after="0" w:line="240" w:lineRule="auto"/>
        <w:rPr>
          <w:rFonts w:ascii="Tahoma" w:eastAsia="Cambria" w:hAnsi="Tahoma" w:cs="Tahoma"/>
          <w:kern w:val="2"/>
          <w:sz w:val="20"/>
          <w:szCs w:val="20"/>
          <w:lang w:eastAsia="ar-SA"/>
        </w:rPr>
      </w:pPr>
      <w:r w:rsidRPr="00486F68">
        <w:rPr>
          <w:rFonts w:ascii="Tahoma" w:eastAsia="Cambria" w:hAnsi="Tahoma" w:cs="Tahoma"/>
          <w:kern w:val="2"/>
          <w:sz w:val="20"/>
          <w:szCs w:val="20"/>
          <w:lang w:eastAsia="ar-SA"/>
        </w:rPr>
        <w:t>Załącznik do umowy:</w:t>
      </w:r>
    </w:p>
    <w:p w:rsidR="00835BB0" w:rsidRPr="00486F68" w:rsidRDefault="00835BB0" w:rsidP="00835BB0">
      <w:pPr>
        <w:spacing w:after="0" w:line="240" w:lineRule="auto"/>
        <w:rPr>
          <w:rFonts w:ascii="Tahoma" w:eastAsia="Cambria" w:hAnsi="Tahoma" w:cs="Tahoma"/>
          <w:kern w:val="2"/>
          <w:sz w:val="20"/>
          <w:szCs w:val="20"/>
        </w:rPr>
      </w:pPr>
      <w:r w:rsidRPr="00486F68">
        <w:rPr>
          <w:rFonts w:ascii="Tahoma" w:eastAsia="Cambria" w:hAnsi="Tahoma" w:cs="Tahoma"/>
          <w:kern w:val="2"/>
          <w:sz w:val="20"/>
          <w:szCs w:val="20"/>
        </w:rPr>
        <w:t>1. Formularz asortymentowo-cenowy</w:t>
      </w:r>
    </w:p>
    <w:p w:rsidR="00835BB0" w:rsidRPr="00486F68" w:rsidRDefault="00835BB0" w:rsidP="00835BB0">
      <w:pPr>
        <w:widowControl w:val="0"/>
        <w:spacing w:after="60" w:line="240" w:lineRule="auto"/>
        <w:outlineLvl w:val="5"/>
        <w:rPr>
          <w:rFonts w:ascii="Tahoma" w:eastAsia="Cambria" w:hAnsi="Tahoma" w:cs="Tahoma"/>
          <w:b/>
          <w:bCs/>
          <w:sz w:val="20"/>
          <w:szCs w:val="20"/>
          <w:lang w:eastAsia="pl-PL"/>
        </w:rPr>
      </w:pPr>
    </w:p>
    <w:p w:rsidR="00835BB0" w:rsidRDefault="00835BB0" w:rsidP="00835BB0">
      <w:pPr>
        <w:suppressAutoHyphens/>
        <w:spacing w:after="0" w:line="240" w:lineRule="auto"/>
        <w:jc w:val="center"/>
        <w:rPr>
          <w:rFonts w:ascii="Tahoma" w:eastAsia="Times New Roman" w:hAnsi="Tahoma" w:cs="Tahoma"/>
          <w:b/>
          <w:bCs/>
          <w:sz w:val="20"/>
          <w:szCs w:val="20"/>
          <w:u w:val="single"/>
          <w:lang w:eastAsia="ar-SA"/>
        </w:rPr>
      </w:pPr>
    </w:p>
    <w:p w:rsidR="00835BB0" w:rsidRDefault="00835BB0" w:rsidP="00835BB0">
      <w:pPr>
        <w:suppressAutoHyphens/>
        <w:spacing w:after="0" w:line="240" w:lineRule="auto"/>
        <w:jc w:val="center"/>
        <w:rPr>
          <w:rFonts w:ascii="Tahoma" w:eastAsia="Times New Roman" w:hAnsi="Tahoma" w:cs="Tahoma"/>
          <w:b/>
          <w:bCs/>
          <w:sz w:val="20"/>
          <w:szCs w:val="20"/>
          <w:u w:val="single"/>
          <w:lang w:eastAsia="ar-SA"/>
        </w:rPr>
      </w:pPr>
    </w:p>
    <w:p w:rsidR="00835BB0" w:rsidRPr="0011586A" w:rsidRDefault="00835BB0" w:rsidP="00835BB0">
      <w:pPr>
        <w:suppressAutoHyphens/>
        <w:spacing w:after="0" w:line="240" w:lineRule="auto"/>
        <w:jc w:val="center"/>
        <w:rPr>
          <w:rFonts w:ascii="Tahoma" w:eastAsia="Times New Roman" w:hAnsi="Tahoma" w:cs="Tahoma"/>
          <w:b/>
          <w:bCs/>
          <w:sz w:val="20"/>
          <w:szCs w:val="20"/>
          <w:u w:val="single"/>
          <w:lang w:eastAsia="ar-SA"/>
        </w:rPr>
      </w:pPr>
    </w:p>
    <w:p w:rsidR="00835BB0" w:rsidRPr="0011586A" w:rsidRDefault="00835BB0" w:rsidP="00835BB0">
      <w:pPr>
        <w:keepNext/>
        <w:widowControl w:val="0"/>
        <w:tabs>
          <w:tab w:val="left" w:pos="3456"/>
        </w:tabs>
        <w:suppressAutoHyphens/>
        <w:spacing w:after="0" w:line="240" w:lineRule="auto"/>
        <w:ind w:left="1152" w:hanging="1152"/>
        <w:jc w:val="right"/>
        <w:rPr>
          <w:rFonts w:ascii="Tahoma" w:eastAsia="Arial Unicode MS" w:hAnsi="Tahoma" w:cs="Tahoma"/>
          <w:b/>
          <w:bCs/>
          <w:sz w:val="20"/>
          <w:szCs w:val="20"/>
          <w:lang w:eastAsia="ar-SA"/>
        </w:rPr>
      </w:pPr>
      <w:r w:rsidRPr="0011586A">
        <w:rPr>
          <w:rFonts w:ascii="Tahoma" w:eastAsia="Arial Unicode MS" w:hAnsi="Tahoma" w:cs="Tahoma"/>
          <w:b/>
          <w:bCs/>
          <w:sz w:val="20"/>
          <w:szCs w:val="20"/>
          <w:lang w:eastAsia="ar-SA"/>
        </w:rPr>
        <w:t xml:space="preserve">Wykonawca </w:t>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r>
      <w:r w:rsidRPr="0011586A">
        <w:rPr>
          <w:rFonts w:ascii="Tahoma" w:eastAsia="Arial Unicode MS" w:hAnsi="Tahoma" w:cs="Tahoma"/>
          <w:b/>
          <w:bCs/>
          <w:sz w:val="20"/>
          <w:szCs w:val="20"/>
          <w:lang w:eastAsia="ar-SA"/>
        </w:rPr>
        <w:tab/>
        <w:t xml:space="preserve">Zamawiający </w:t>
      </w:r>
    </w:p>
    <w:p w:rsidR="00835BB0" w:rsidRPr="0011586A" w:rsidRDefault="00835BB0" w:rsidP="00835BB0">
      <w:pPr>
        <w:suppressAutoHyphens/>
        <w:spacing w:after="0" w:line="240" w:lineRule="auto"/>
        <w:rPr>
          <w:rFonts w:ascii="Tahoma" w:eastAsia="Times New Roman" w:hAnsi="Tahoma" w:cs="Tahoma"/>
          <w:sz w:val="20"/>
          <w:szCs w:val="20"/>
          <w:lang w:eastAsia="ar-SA"/>
        </w:rPr>
      </w:pPr>
    </w:p>
    <w:p w:rsidR="00835BB0" w:rsidRPr="0011586A" w:rsidRDefault="00835BB0" w:rsidP="00835BB0">
      <w:pPr>
        <w:suppressAutoHyphens/>
        <w:spacing w:after="0" w:line="240" w:lineRule="auto"/>
        <w:rPr>
          <w:rFonts w:ascii="Tahoma" w:eastAsia="Times New Roman" w:hAnsi="Tahoma" w:cs="Tahoma"/>
          <w:sz w:val="20"/>
          <w:szCs w:val="20"/>
          <w:lang w:eastAsia="ar-SA"/>
        </w:rPr>
      </w:pPr>
    </w:p>
    <w:p w:rsidR="00835BB0" w:rsidRPr="0011586A" w:rsidRDefault="00835BB0" w:rsidP="00835BB0">
      <w:pPr>
        <w:rPr>
          <w:rFonts w:ascii="Tahoma" w:hAnsi="Tahoma" w:cs="Tahoma"/>
          <w:sz w:val="20"/>
          <w:szCs w:val="20"/>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p w:rsidR="00835BB0" w:rsidRDefault="00835BB0" w:rsidP="00402A09">
      <w:pPr>
        <w:spacing w:after="0" w:line="240" w:lineRule="auto"/>
        <w:jc w:val="right"/>
        <w:rPr>
          <w:rFonts w:ascii="Tahoma" w:eastAsia="Times New Roman" w:hAnsi="Tahoma" w:cs="Tahoma"/>
          <w:sz w:val="16"/>
          <w:lang w:eastAsia="pl-PL"/>
        </w:rPr>
      </w:pPr>
    </w:p>
    <w:sectPr w:rsidR="00835BB0" w:rsidSect="00835BB0">
      <w:pgSz w:w="11906" w:h="16838" w:code="9"/>
      <w:pgMar w:top="851"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roman"/>
    <w:pitch w:val="default"/>
  </w:font>
  <w:font w:name="TTE160EC48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26"/>
        </w:tabs>
        <w:ind w:left="426" w:hanging="360"/>
      </w:pPr>
      <w:rPr>
        <w:rFonts w:ascii="Symbol" w:hAnsi="Symbol" w:cs="OpenSymbol"/>
        <w:sz w:val="20"/>
        <w:szCs w:val="20"/>
      </w:rPr>
    </w:lvl>
    <w:lvl w:ilvl="1">
      <w:start w:val="1"/>
      <w:numFmt w:val="bullet"/>
      <w:lvlText w:val=""/>
      <w:lvlJc w:val="left"/>
      <w:pPr>
        <w:tabs>
          <w:tab w:val="num" w:pos="786"/>
        </w:tabs>
        <w:ind w:left="786" w:hanging="360"/>
      </w:pPr>
      <w:rPr>
        <w:rFonts w:ascii="Symbol" w:hAnsi="Symbol" w:cs="OpenSymbol"/>
        <w:sz w:val="20"/>
        <w:szCs w:val="20"/>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sz w:val="20"/>
        <w:szCs w:val="20"/>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sz w:val="20"/>
        <w:szCs w:val="20"/>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1">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2">
    <w:nsid w:val="0000000E"/>
    <w:multiLevelType w:val="multilevel"/>
    <w:tmpl w:val="0000000E"/>
    <w:name w:val="WW8Num14"/>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F"/>
    <w:multiLevelType w:val="singleLevel"/>
    <w:tmpl w:val="0000000F"/>
    <w:name w:val="WW8Num33"/>
    <w:lvl w:ilvl="0">
      <w:start w:val="1"/>
      <w:numFmt w:val="decimal"/>
      <w:lvlText w:val="%1."/>
      <w:lvlJc w:val="left"/>
      <w:pPr>
        <w:tabs>
          <w:tab w:val="num" w:pos="360"/>
        </w:tabs>
        <w:ind w:left="340" w:hanging="340"/>
      </w:pPr>
      <w:rPr>
        <w:rFonts w:ascii="Tahoma" w:hAnsi="Tahoma"/>
        <w:b w:val="0"/>
        <w:i w:val="0"/>
      </w:rPr>
    </w:lvl>
  </w:abstractNum>
  <w:abstractNum w:abstractNumId="4">
    <w:nsid w:val="00000011"/>
    <w:multiLevelType w:val="multilevel"/>
    <w:tmpl w:val="00000011"/>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
    <w:nsid w:val="00000013"/>
    <w:multiLevelType w:val="multilevel"/>
    <w:tmpl w:val="00000013"/>
    <w:name w:val="WW8Num37"/>
    <w:lvl w:ilvl="0">
      <w:start w:val="2"/>
      <w:numFmt w:val="decimal"/>
      <w:lvlText w:val="%1."/>
      <w:lvlJc w:val="left"/>
      <w:pPr>
        <w:tabs>
          <w:tab w:val="num" w:pos="0"/>
        </w:tabs>
        <w:ind w:left="360" w:hanging="360"/>
      </w:pPr>
      <w:rPr>
        <w:rFonts w:ascii="Tahoma" w:hAnsi="Tahoma"/>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4"/>
    <w:multiLevelType w:val="multilevel"/>
    <w:tmpl w:val="00000014"/>
    <w:name w:val="WW8Num38"/>
    <w:lvl w:ilvl="0">
      <w:start w:val="1"/>
      <w:numFmt w:val="lowerLetter"/>
      <w:lvlText w:val="%1)"/>
      <w:lvlJc w:val="left"/>
      <w:pPr>
        <w:tabs>
          <w:tab w:val="num" w:pos="0"/>
        </w:tabs>
        <w:ind w:left="5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multilevel"/>
    <w:tmpl w:val="00000015"/>
    <w:name w:val="WW8Num39"/>
    <w:lvl w:ilvl="0">
      <w:start w:val="3"/>
      <w:numFmt w:val="decimal"/>
      <w:lvlText w:val="%1."/>
      <w:lvlJc w:val="left"/>
      <w:pPr>
        <w:tabs>
          <w:tab w:val="num" w:pos="0"/>
        </w:tabs>
        <w:ind w:left="340" w:hanging="34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16"/>
    <w:multiLevelType w:val="singleLevel"/>
    <w:tmpl w:val="EF9AA1FA"/>
    <w:lvl w:ilvl="0">
      <w:start w:val="1"/>
      <w:numFmt w:val="decimal"/>
      <w:lvlText w:val="%1."/>
      <w:lvlJc w:val="left"/>
      <w:pPr>
        <w:ind w:left="360" w:hanging="360"/>
      </w:pPr>
      <w:rPr>
        <w:rFonts w:ascii="Tahoma" w:hAnsi="Tahoma" w:cs="Times New Roman" w:hint="default"/>
        <w:b w:val="0"/>
        <w:i w:val="0"/>
        <w:color w:val="auto"/>
        <w:sz w:val="20"/>
      </w:rPr>
    </w:lvl>
  </w:abstractNum>
  <w:abstractNum w:abstractNumId="10">
    <w:nsid w:val="00000017"/>
    <w:multiLevelType w:val="multilevel"/>
    <w:tmpl w:val="C6BE061A"/>
    <w:name w:val="WW8Num41"/>
    <w:lvl w:ilvl="0">
      <w:start w:val="1"/>
      <w:numFmt w:val="decimal"/>
      <w:lvlText w:val="%1."/>
      <w:lvlJc w:val="left"/>
      <w:pPr>
        <w:tabs>
          <w:tab w:val="num" w:pos="0"/>
        </w:tabs>
        <w:ind w:left="360" w:hanging="36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0000018"/>
    <w:multiLevelType w:val="multilevel"/>
    <w:tmpl w:val="00000018"/>
    <w:name w:val="WW8Num42"/>
    <w:lvl w:ilvl="0">
      <w:start w:val="1"/>
      <w:numFmt w:val="decimal"/>
      <w:lvlText w:val="%1."/>
      <w:lvlJc w:val="left"/>
      <w:pPr>
        <w:tabs>
          <w:tab w:val="num" w:pos="360"/>
        </w:tabs>
        <w:ind w:left="340" w:hanging="340"/>
      </w:pPr>
      <w:rPr>
        <w:rFonts w:ascii="Times New Roman" w:hAnsi="Times New Roman"/>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9"/>
    <w:multiLevelType w:val="multilevel"/>
    <w:tmpl w:val="00000019"/>
    <w:name w:val="WW8Num43"/>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1A"/>
    <w:multiLevelType w:val="multilevel"/>
    <w:tmpl w:val="0000001A"/>
    <w:name w:val="WW8Num44"/>
    <w:lvl w:ilvl="0">
      <w:start w:val="2"/>
      <w:numFmt w:val="decimal"/>
      <w:lvlText w:val="%1."/>
      <w:lvlJc w:val="left"/>
      <w:pPr>
        <w:tabs>
          <w:tab w:val="num" w:pos="360"/>
        </w:tabs>
        <w:ind w:left="340" w:hanging="340"/>
      </w:pPr>
      <w:rPr>
        <w:rFonts w:ascii="Tahoma" w:hAnsi="Tahoma"/>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B"/>
    <w:multiLevelType w:val="multilevel"/>
    <w:tmpl w:val="0000001B"/>
    <w:name w:val="WW8Num45"/>
    <w:lvl w:ilvl="0">
      <w:start w:val="1"/>
      <w:numFmt w:val="decimal"/>
      <w:lvlText w:val="%1."/>
      <w:lvlJc w:val="left"/>
      <w:pPr>
        <w:tabs>
          <w:tab w:val="num" w:pos="360"/>
        </w:tabs>
        <w:ind w:left="340" w:hanging="340"/>
      </w:pPr>
      <w:rPr>
        <w:rFonts w:ascii="Tahoma" w:hAnsi="Tahoma"/>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C"/>
    <w:multiLevelType w:val="multilevel"/>
    <w:tmpl w:val="0000001C"/>
    <w:name w:val="WW8Num46"/>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0000001D"/>
    <w:name w:val="WW8Num47"/>
    <w:lvl w:ilvl="0">
      <w:start w:val="3"/>
      <w:numFmt w:val="decimal"/>
      <w:lvlText w:val="%1."/>
      <w:lvlJc w:val="left"/>
      <w:pPr>
        <w:tabs>
          <w:tab w:val="num" w:pos="360"/>
        </w:tabs>
        <w:ind w:left="340" w:hanging="340"/>
      </w:pPr>
      <w:rPr>
        <w:rFonts w:ascii="Tahoma" w:hAnsi="Tahoma"/>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E"/>
    <w:multiLevelType w:val="multilevel"/>
    <w:tmpl w:val="0000001E"/>
    <w:lvl w:ilvl="0">
      <w:start w:val="4"/>
      <w:numFmt w:val="decimal"/>
      <w:lvlText w:val="%1."/>
      <w:lvlJc w:val="left"/>
      <w:pPr>
        <w:tabs>
          <w:tab w:val="num" w:pos="360"/>
        </w:tabs>
        <w:ind w:left="340" w:hanging="34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19">
    <w:nsid w:val="026D31B1"/>
    <w:multiLevelType w:val="hybridMultilevel"/>
    <w:tmpl w:val="601EECA0"/>
    <w:lvl w:ilvl="0" w:tplc="DD1C37C2">
      <w:start w:val="1"/>
      <w:numFmt w:val="decimal"/>
      <w:lvlText w:val="%1."/>
      <w:lvlJc w:val="left"/>
      <w:pPr>
        <w:tabs>
          <w:tab w:val="num" w:pos="397"/>
        </w:tabs>
        <w:ind w:left="397" w:hanging="397"/>
      </w:pPr>
      <w:rPr>
        <w:rFonts w:ascii="Times New Roman" w:hAnsi="Times New Roman" w:cs="Times New Roman" w:hint="default"/>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nsid w:val="08392532"/>
    <w:multiLevelType w:val="hybridMultilevel"/>
    <w:tmpl w:val="481CD1B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0C2E6738"/>
    <w:multiLevelType w:val="hybridMultilevel"/>
    <w:tmpl w:val="37227220"/>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DC158F9"/>
    <w:multiLevelType w:val="hybridMultilevel"/>
    <w:tmpl w:val="A942BC50"/>
    <w:lvl w:ilvl="0" w:tplc="EF9AA1FA">
      <w:start w:val="1"/>
      <w:numFmt w:val="decimal"/>
      <w:lvlText w:val="%1."/>
      <w:lvlJc w:val="left"/>
      <w:pPr>
        <w:tabs>
          <w:tab w:val="num" w:pos="794"/>
        </w:tabs>
        <w:ind w:left="794"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7C4F8B"/>
    <w:multiLevelType w:val="hybridMultilevel"/>
    <w:tmpl w:val="90B02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AF428AA"/>
    <w:multiLevelType w:val="hybridMultilevel"/>
    <w:tmpl w:val="CCD47E6E"/>
    <w:lvl w:ilvl="0" w:tplc="178811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64F3064"/>
    <w:multiLevelType w:val="hybridMultilevel"/>
    <w:tmpl w:val="F32215E4"/>
    <w:lvl w:ilvl="0" w:tplc="E18EAF8C">
      <w:start w:val="1"/>
      <w:numFmt w:val="decimal"/>
      <w:lvlText w:val="%1."/>
      <w:lvlJc w:val="left"/>
      <w:pPr>
        <w:ind w:left="360" w:hanging="360"/>
      </w:pPr>
      <w:rPr>
        <w:rFonts w:hint="default"/>
      </w:rPr>
    </w:lvl>
    <w:lvl w:ilvl="1" w:tplc="5EB258A4">
      <w:start w:val="2"/>
      <w:numFmt w:val="decimal"/>
      <w:lvlText w:val="%2."/>
      <w:lvlJc w:val="left"/>
      <w:pPr>
        <w:ind w:left="1080" w:hanging="360"/>
      </w:pPr>
      <w:rPr>
        <w:rFonts w:ascii="Tahoma" w:eastAsia="Times New Roman" w:hAnsi="Tahoma" w:cs="Tahoma" w:hint="default"/>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E0304D"/>
    <w:multiLevelType w:val="hybridMultilevel"/>
    <w:tmpl w:val="D1007B38"/>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5BFB742F"/>
    <w:multiLevelType w:val="hybridMultilevel"/>
    <w:tmpl w:val="FAB8F630"/>
    <w:lvl w:ilvl="0" w:tplc="31DC3A00">
      <w:start w:val="3"/>
      <w:numFmt w:val="decimal"/>
      <w:lvlText w:val="%1."/>
      <w:lvlJc w:val="left"/>
      <w:pPr>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45029E"/>
    <w:multiLevelType w:val="hybridMultilevel"/>
    <w:tmpl w:val="24FA088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3BD12AF"/>
    <w:multiLevelType w:val="hybridMultilevel"/>
    <w:tmpl w:val="E1BC968C"/>
    <w:lvl w:ilvl="0" w:tplc="70D63A38">
      <w:start w:val="1"/>
      <w:numFmt w:val="decimal"/>
      <w:lvlText w:val="%1."/>
      <w:lvlJc w:val="left"/>
      <w:pPr>
        <w:ind w:left="757"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73B95286"/>
    <w:multiLevelType w:val="hybridMultilevel"/>
    <w:tmpl w:val="DAE2D2DC"/>
    <w:lvl w:ilvl="0" w:tplc="5EB258A4">
      <w:start w:val="2"/>
      <w:numFmt w:val="decimal"/>
      <w:lvlText w:val="%1."/>
      <w:lvlJc w:val="left"/>
      <w:pPr>
        <w:ind w:left="360" w:hanging="360"/>
      </w:pPr>
      <w:rPr>
        <w:rFonts w:ascii="Tahoma" w:eastAsia="Times New Roman" w:hAnsi="Tahoma" w:cs="Tahoma" w:hint="default"/>
        <w:sz w:val="20"/>
      </w:rPr>
    </w:lvl>
    <w:lvl w:ilvl="1" w:tplc="BAB896E8">
      <w:start w:val="1"/>
      <w:numFmt w:val="decimal"/>
      <w:lvlText w:val="%2."/>
      <w:lvlJc w:val="left"/>
      <w:pPr>
        <w:ind w:left="360" w:hanging="360"/>
      </w:pPr>
      <w:rPr>
        <w:rFonts w:hint="default"/>
        <w:b w:val="0"/>
        <w:i w:val="0"/>
        <w:color w:val="auto"/>
        <w:sz w:val="16"/>
      </w:rPr>
    </w:lvl>
    <w:lvl w:ilvl="2" w:tplc="B530885A">
      <w:start w:val="1"/>
      <w:numFmt w:val="lowerLetter"/>
      <w:lvlText w:val="%3)"/>
      <w:lvlJc w:val="left"/>
      <w:pPr>
        <w:ind w:left="1260" w:hanging="360"/>
      </w:pPr>
      <w:rPr>
        <w:rFonts w:ascii="Tahoma" w:hAnsi="Tahoma" w:hint="default"/>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7734F0E"/>
    <w:multiLevelType w:val="hybridMultilevel"/>
    <w:tmpl w:val="373A2564"/>
    <w:name w:val="WW8Num998324"/>
    <w:lvl w:ilvl="0" w:tplc="6EE4912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B443531"/>
    <w:multiLevelType w:val="hybridMultilevel"/>
    <w:tmpl w:val="A4EC857C"/>
    <w:name w:val="WW8Num2622222222323222323"/>
    <w:lvl w:ilvl="0" w:tplc="A8728F5A">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35"/>
  </w:num>
  <w:num w:numId="4">
    <w:abstractNumId w:val="2"/>
  </w:num>
  <w:num w:numId="5">
    <w:abstractNumId w:val="40"/>
  </w:num>
  <w:num w:numId="6">
    <w:abstractNumId w:val="27"/>
  </w:num>
  <w:num w:numId="7">
    <w:abstractNumId w:val="44"/>
  </w:num>
  <w:num w:numId="8">
    <w:abstractNumId w:val="34"/>
  </w:num>
  <w:num w:numId="9">
    <w:abstractNumId w:val="31"/>
  </w:num>
  <w:num w:numId="10">
    <w:abstractNumId w:val="42"/>
  </w:num>
  <w:num w:numId="11">
    <w:abstractNumId w:val="33"/>
  </w:num>
  <w:num w:numId="12">
    <w:abstractNumId w:val="30"/>
  </w:num>
  <w:num w:numId="13">
    <w:abstractNumId w:val="29"/>
  </w:num>
  <w:num w:numId="14">
    <w:abstractNumId w:val="22"/>
  </w:num>
  <w:num w:numId="15">
    <w:abstractNumId w:val="28"/>
  </w:num>
  <w:num w:numId="16">
    <w:abstractNumId w:val="43"/>
  </w:num>
  <w:num w:numId="17">
    <w:abstractNumId w:val="20"/>
  </w:num>
  <w:num w:numId="18">
    <w:abstractNumId w:val="25"/>
  </w:num>
  <w:num w:numId="19">
    <w:abstractNumId w:val="36"/>
  </w:num>
  <w:num w:numId="20">
    <w:abstractNumId w:val="38"/>
  </w:num>
  <w:num w:numId="21">
    <w:abstractNumId w:val="46"/>
  </w:num>
  <w:num w:numId="22">
    <w:abstractNumId w:val="4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24"/>
  </w:num>
  <w:num w:numId="27">
    <w:abstractNumId w:val="37"/>
  </w:num>
  <w:num w:numId="28">
    <w:abstractNumId w:val="0"/>
  </w:num>
  <w:num w:numId="29">
    <w:abstractNumId w:val="39"/>
  </w:num>
  <w:num w:numId="30">
    <w:abstractNumId w:val="21"/>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3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2"/>
  </w:num>
  <w:num w:numId="49">
    <w:abstractNumId w:val="1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FC"/>
    <w:rsid w:val="00001395"/>
    <w:rsid w:val="0001176D"/>
    <w:rsid w:val="000318A2"/>
    <w:rsid w:val="00034DC2"/>
    <w:rsid w:val="000820F3"/>
    <w:rsid w:val="00082686"/>
    <w:rsid w:val="000B381C"/>
    <w:rsid w:val="000C3EBF"/>
    <w:rsid w:val="000D2F4C"/>
    <w:rsid w:val="000E3391"/>
    <w:rsid w:val="001009CA"/>
    <w:rsid w:val="001229FE"/>
    <w:rsid w:val="00191FB6"/>
    <w:rsid w:val="00197716"/>
    <w:rsid w:val="001A487D"/>
    <w:rsid w:val="001A4CC3"/>
    <w:rsid w:val="001A5064"/>
    <w:rsid w:val="001D3A61"/>
    <w:rsid w:val="001E464C"/>
    <w:rsid w:val="001E5835"/>
    <w:rsid w:val="00266B11"/>
    <w:rsid w:val="00293D23"/>
    <w:rsid w:val="002A50FC"/>
    <w:rsid w:val="002E17F0"/>
    <w:rsid w:val="003325D5"/>
    <w:rsid w:val="00384D43"/>
    <w:rsid w:val="00393918"/>
    <w:rsid w:val="003A5345"/>
    <w:rsid w:val="003B3FC8"/>
    <w:rsid w:val="003C4639"/>
    <w:rsid w:val="003C6A42"/>
    <w:rsid w:val="00401A82"/>
    <w:rsid w:val="00401DC9"/>
    <w:rsid w:val="0040262E"/>
    <w:rsid w:val="00402A09"/>
    <w:rsid w:val="004304FA"/>
    <w:rsid w:val="00431622"/>
    <w:rsid w:val="0043504A"/>
    <w:rsid w:val="00437E7A"/>
    <w:rsid w:val="00441013"/>
    <w:rsid w:val="00465DB0"/>
    <w:rsid w:val="004A556D"/>
    <w:rsid w:val="004B44E2"/>
    <w:rsid w:val="004D0B73"/>
    <w:rsid w:val="004F1990"/>
    <w:rsid w:val="00500E21"/>
    <w:rsid w:val="00520317"/>
    <w:rsid w:val="00534F63"/>
    <w:rsid w:val="005440F6"/>
    <w:rsid w:val="00561C2A"/>
    <w:rsid w:val="00593E6A"/>
    <w:rsid w:val="005D4D6A"/>
    <w:rsid w:val="006428D6"/>
    <w:rsid w:val="006A6738"/>
    <w:rsid w:val="0073357E"/>
    <w:rsid w:val="00740B16"/>
    <w:rsid w:val="0074751B"/>
    <w:rsid w:val="0075169C"/>
    <w:rsid w:val="007532EC"/>
    <w:rsid w:val="007805A6"/>
    <w:rsid w:val="00782F5B"/>
    <w:rsid w:val="00810F38"/>
    <w:rsid w:val="00812693"/>
    <w:rsid w:val="00835BB0"/>
    <w:rsid w:val="00835D0F"/>
    <w:rsid w:val="0087147D"/>
    <w:rsid w:val="008B3B6C"/>
    <w:rsid w:val="008D2115"/>
    <w:rsid w:val="0090662F"/>
    <w:rsid w:val="00907AF7"/>
    <w:rsid w:val="00917F59"/>
    <w:rsid w:val="00945BFF"/>
    <w:rsid w:val="009A062A"/>
    <w:rsid w:val="009A0B14"/>
    <w:rsid w:val="009D651E"/>
    <w:rsid w:val="009D6B0B"/>
    <w:rsid w:val="009E7271"/>
    <w:rsid w:val="00A1500D"/>
    <w:rsid w:val="00A6373B"/>
    <w:rsid w:val="00AA6F9A"/>
    <w:rsid w:val="00AD3D51"/>
    <w:rsid w:val="00B42C6E"/>
    <w:rsid w:val="00B61C21"/>
    <w:rsid w:val="00B8357F"/>
    <w:rsid w:val="00BC39D8"/>
    <w:rsid w:val="00BF0779"/>
    <w:rsid w:val="00BF2CD4"/>
    <w:rsid w:val="00C039B7"/>
    <w:rsid w:val="00C135BB"/>
    <w:rsid w:val="00C17644"/>
    <w:rsid w:val="00C30B7A"/>
    <w:rsid w:val="00C74478"/>
    <w:rsid w:val="00D1055D"/>
    <w:rsid w:val="00D5560C"/>
    <w:rsid w:val="00D76748"/>
    <w:rsid w:val="00D94D1D"/>
    <w:rsid w:val="00DB0691"/>
    <w:rsid w:val="00E1238D"/>
    <w:rsid w:val="00E3214D"/>
    <w:rsid w:val="00E4105B"/>
    <w:rsid w:val="00E61F0F"/>
    <w:rsid w:val="00E71AE2"/>
    <w:rsid w:val="00E779DD"/>
    <w:rsid w:val="00E77B73"/>
    <w:rsid w:val="00EC5557"/>
    <w:rsid w:val="00ED0BDA"/>
    <w:rsid w:val="00ED79CB"/>
    <w:rsid w:val="00EE76D4"/>
    <w:rsid w:val="00F6645D"/>
    <w:rsid w:val="00FA2275"/>
    <w:rsid w:val="00FA43F2"/>
    <w:rsid w:val="00FA72C6"/>
    <w:rsid w:val="00FF16D1"/>
    <w:rsid w:val="00FF2E48"/>
    <w:rsid w:val="00FF5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29">
      <w:bodyDiv w:val="1"/>
      <w:marLeft w:val="0"/>
      <w:marRight w:val="0"/>
      <w:marTop w:val="0"/>
      <w:marBottom w:val="0"/>
      <w:divBdr>
        <w:top w:val="none" w:sz="0" w:space="0" w:color="auto"/>
        <w:left w:val="none" w:sz="0" w:space="0" w:color="auto"/>
        <w:bottom w:val="none" w:sz="0" w:space="0" w:color="auto"/>
        <w:right w:val="none" w:sz="0" w:space="0" w:color="auto"/>
      </w:divBdr>
    </w:div>
    <w:div w:id="49809496">
      <w:bodyDiv w:val="1"/>
      <w:marLeft w:val="0"/>
      <w:marRight w:val="0"/>
      <w:marTop w:val="0"/>
      <w:marBottom w:val="0"/>
      <w:divBdr>
        <w:top w:val="none" w:sz="0" w:space="0" w:color="auto"/>
        <w:left w:val="none" w:sz="0" w:space="0" w:color="auto"/>
        <w:bottom w:val="none" w:sz="0" w:space="0" w:color="auto"/>
        <w:right w:val="none" w:sz="0" w:space="0" w:color="auto"/>
      </w:divBdr>
    </w:div>
    <w:div w:id="82840170">
      <w:bodyDiv w:val="1"/>
      <w:marLeft w:val="0"/>
      <w:marRight w:val="0"/>
      <w:marTop w:val="0"/>
      <w:marBottom w:val="0"/>
      <w:divBdr>
        <w:top w:val="none" w:sz="0" w:space="0" w:color="auto"/>
        <w:left w:val="none" w:sz="0" w:space="0" w:color="auto"/>
        <w:bottom w:val="none" w:sz="0" w:space="0" w:color="auto"/>
        <w:right w:val="none" w:sz="0" w:space="0" w:color="auto"/>
      </w:divBdr>
    </w:div>
    <w:div w:id="131362361">
      <w:bodyDiv w:val="1"/>
      <w:marLeft w:val="0"/>
      <w:marRight w:val="0"/>
      <w:marTop w:val="0"/>
      <w:marBottom w:val="0"/>
      <w:divBdr>
        <w:top w:val="none" w:sz="0" w:space="0" w:color="auto"/>
        <w:left w:val="none" w:sz="0" w:space="0" w:color="auto"/>
        <w:bottom w:val="none" w:sz="0" w:space="0" w:color="auto"/>
        <w:right w:val="none" w:sz="0" w:space="0" w:color="auto"/>
      </w:divBdr>
    </w:div>
    <w:div w:id="174616512">
      <w:bodyDiv w:val="1"/>
      <w:marLeft w:val="0"/>
      <w:marRight w:val="0"/>
      <w:marTop w:val="0"/>
      <w:marBottom w:val="0"/>
      <w:divBdr>
        <w:top w:val="none" w:sz="0" w:space="0" w:color="auto"/>
        <w:left w:val="none" w:sz="0" w:space="0" w:color="auto"/>
        <w:bottom w:val="none" w:sz="0" w:space="0" w:color="auto"/>
        <w:right w:val="none" w:sz="0" w:space="0" w:color="auto"/>
      </w:divBdr>
    </w:div>
    <w:div w:id="175190581">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1863418">
      <w:bodyDiv w:val="1"/>
      <w:marLeft w:val="0"/>
      <w:marRight w:val="0"/>
      <w:marTop w:val="0"/>
      <w:marBottom w:val="0"/>
      <w:divBdr>
        <w:top w:val="none" w:sz="0" w:space="0" w:color="auto"/>
        <w:left w:val="none" w:sz="0" w:space="0" w:color="auto"/>
        <w:bottom w:val="none" w:sz="0" w:space="0" w:color="auto"/>
        <w:right w:val="none" w:sz="0" w:space="0" w:color="auto"/>
      </w:divBdr>
    </w:div>
    <w:div w:id="349526397">
      <w:bodyDiv w:val="1"/>
      <w:marLeft w:val="0"/>
      <w:marRight w:val="0"/>
      <w:marTop w:val="0"/>
      <w:marBottom w:val="0"/>
      <w:divBdr>
        <w:top w:val="none" w:sz="0" w:space="0" w:color="auto"/>
        <w:left w:val="none" w:sz="0" w:space="0" w:color="auto"/>
        <w:bottom w:val="none" w:sz="0" w:space="0" w:color="auto"/>
        <w:right w:val="none" w:sz="0" w:space="0" w:color="auto"/>
      </w:divBdr>
    </w:div>
    <w:div w:id="393428673">
      <w:bodyDiv w:val="1"/>
      <w:marLeft w:val="0"/>
      <w:marRight w:val="0"/>
      <w:marTop w:val="0"/>
      <w:marBottom w:val="0"/>
      <w:divBdr>
        <w:top w:val="none" w:sz="0" w:space="0" w:color="auto"/>
        <w:left w:val="none" w:sz="0" w:space="0" w:color="auto"/>
        <w:bottom w:val="none" w:sz="0" w:space="0" w:color="auto"/>
        <w:right w:val="none" w:sz="0" w:space="0" w:color="auto"/>
      </w:divBdr>
    </w:div>
    <w:div w:id="449591049">
      <w:bodyDiv w:val="1"/>
      <w:marLeft w:val="0"/>
      <w:marRight w:val="0"/>
      <w:marTop w:val="0"/>
      <w:marBottom w:val="0"/>
      <w:divBdr>
        <w:top w:val="none" w:sz="0" w:space="0" w:color="auto"/>
        <w:left w:val="none" w:sz="0" w:space="0" w:color="auto"/>
        <w:bottom w:val="none" w:sz="0" w:space="0" w:color="auto"/>
        <w:right w:val="none" w:sz="0" w:space="0" w:color="auto"/>
      </w:divBdr>
    </w:div>
    <w:div w:id="502669652">
      <w:bodyDiv w:val="1"/>
      <w:marLeft w:val="0"/>
      <w:marRight w:val="0"/>
      <w:marTop w:val="0"/>
      <w:marBottom w:val="0"/>
      <w:divBdr>
        <w:top w:val="none" w:sz="0" w:space="0" w:color="auto"/>
        <w:left w:val="none" w:sz="0" w:space="0" w:color="auto"/>
        <w:bottom w:val="none" w:sz="0" w:space="0" w:color="auto"/>
        <w:right w:val="none" w:sz="0" w:space="0" w:color="auto"/>
      </w:divBdr>
    </w:div>
    <w:div w:id="558788698">
      <w:bodyDiv w:val="1"/>
      <w:marLeft w:val="0"/>
      <w:marRight w:val="0"/>
      <w:marTop w:val="0"/>
      <w:marBottom w:val="0"/>
      <w:divBdr>
        <w:top w:val="none" w:sz="0" w:space="0" w:color="auto"/>
        <w:left w:val="none" w:sz="0" w:space="0" w:color="auto"/>
        <w:bottom w:val="none" w:sz="0" w:space="0" w:color="auto"/>
        <w:right w:val="none" w:sz="0" w:space="0" w:color="auto"/>
      </w:divBdr>
    </w:div>
    <w:div w:id="709260673">
      <w:bodyDiv w:val="1"/>
      <w:marLeft w:val="0"/>
      <w:marRight w:val="0"/>
      <w:marTop w:val="0"/>
      <w:marBottom w:val="0"/>
      <w:divBdr>
        <w:top w:val="none" w:sz="0" w:space="0" w:color="auto"/>
        <w:left w:val="none" w:sz="0" w:space="0" w:color="auto"/>
        <w:bottom w:val="none" w:sz="0" w:space="0" w:color="auto"/>
        <w:right w:val="none" w:sz="0" w:space="0" w:color="auto"/>
      </w:divBdr>
    </w:div>
    <w:div w:id="714355866">
      <w:bodyDiv w:val="1"/>
      <w:marLeft w:val="0"/>
      <w:marRight w:val="0"/>
      <w:marTop w:val="0"/>
      <w:marBottom w:val="0"/>
      <w:divBdr>
        <w:top w:val="none" w:sz="0" w:space="0" w:color="auto"/>
        <w:left w:val="none" w:sz="0" w:space="0" w:color="auto"/>
        <w:bottom w:val="none" w:sz="0" w:space="0" w:color="auto"/>
        <w:right w:val="none" w:sz="0" w:space="0" w:color="auto"/>
      </w:divBdr>
    </w:div>
    <w:div w:id="750780738">
      <w:bodyDiv w:val="1"/>
      <w:marLeft w:val="0"/>
      <w:marRight w:val="0"/>
      <w:marTop w:val="0"/>
      <w:marBottom w:val="0"/>
      <w:divBdr>
        <w:top w:val="none" w:sz="0" w:space="0" w:color="auto"/>
        <w:left w:val="none" w:sz="0" w:space="0" w:color="auto"/>
        <w:bottom w:val="none" w:sz="0" w:space="0" w:color="auto"/>
        <w:right w:val="none" w:sz="0" w:space="0" w:color="auto"/>
      </w:divBdr>
    </w:div>
    <w:div w:id="818234425">
      <w:bodyDiv w:val="1"/>
      <w:marLeft w:val="0"/>
      <w:marRight w:val="0"/>
      <w:marTop w:val="0"/>
      <w:marBottom w:val="0"/>
      <w:divBdr>
        <w:top w:val="none" w:sz="0" w:space="0" w:color="auto"/>
        <w:left w:val="none" w:sz="0" w:space="0" w:color="auto"/>
        <w:bottom w:val="none" w:sz="0" w:space="0" w:color="auto"/>
        <w:right w:val="none" w:sz="0" w:space="0" w:color="auto"/>
      </w:divBdr>
    </w:div>
    <w:div w:id="884370534">
      <w:bodyDiv w:val="1"/>
      <w:marLeft w:val="0"/>
      <w:marRight w:val="0"/>
      <w:marTop w:val="0"/>
      <w:marBottom w:val="0"/>
      <w:divBdr>
        <w:top w:val="none" w:sz="0" w:space="0" w:color="auto"/>
        <w:left w:val="none" w:sz="0" w:space="0" w:color="auto"/>
        <w:bottom w:val="none" w:sz="0" w:space="0" w:color="auto"/>
        <w:right w:val="none" w:sz="0" w:space="0" w:color="auto"/>
      </w:divBdr>
    </w:div>
    <w:div w:id="919221520">
      <w:bodyDiv w:val="1"/>
      <w:marLeft w:val="0"/>
      <w:marRight w:val="0"/>
      <w:marTop w:val="0"/>
      <w:marBottom w:val="0"/>
      <w:divBdr>
        <w:top w:val="none" w:sz="0" w:space="0" w:color="auto"/>
        <w:left w:val="none" w:sz="0" w:space="0" w:color="auto"/>
        <w:bottom w:val="none" w:sz="0" w:space="0" w:color="auto"/>
        <w:right w:val="none" w:sz="0" w:space="0" w:color="auto"/>
      </w:divBdr>
    </w:div>
    <w:div w:id="923299574">
      <w:bodyDiv w:val="1"/>
      <w:marLeft w:val="0"/>
      <w:marRight w:val="0"/>
      <w:marTop w:val="0"/>
      <w:marBottom w:val="0"/>
      <w:divBdr>
        <w:top w:val="none" w:sz="0" w:space="0" w:color="auto"/>
        <w:left w:val="none" w:sz="0" w:space="0" w:color="auto"/>
        <w:bottom w:val="none" w:sz="0" w:space="0" w:color="auto"/>
        <w:right w:val="none" w:sz="0" w:space="0" w:color="auto"/>
      </w:divBdr>
    </w:div>
    <w:div w:id="947352254">
      <w:bodyDiv w:val="1"/>
      <w:marLeft w:val="0"/>
      <w:marRight w:val="0"/>
      <w:marTop w:val="0"/>
      <w:marBottom w:val="0"/>
      <w:divBdr>
        <w:top w:val="none" w:sz="0" w:space="0" w:color="auto"/>
        <w:left w:val="none" w:sz="0" w:space="0" w:color="auto"/>
        <w:bottom w:val="none" w:sz="0" w:space="0" w:color="auto"/>
        <w:right w:val="none" w:sz="0" w:space="0" w:color="auto"/>
      </w:divBdr>
    </w:div>
    <w:div w:id="991786835">
      <w:bodyDiv w:val="1"/>
      <w:marLeft w:val="0"/>
      <w:marRight w:val="0"/>
      <w:marTop w:val="0"/>
      <w:marBottom w:val="0"/>
      <w:divBdr>
        <w:top w:val="none" w:sz="0" w:space="0" w:color="auto"/>
        <w:left w:val="none" w:sz="0" w:space="0" w:color="auto"/>
        <w:bottom w:val="none" w:sz="0" w:space="0" w:color="auto"/>
        <w:right w:val="none" w:sz="0" w:space="0" w:color="auto"/>
      </w:divBdr>
    </w:div>
    <w:div w:id="1016928892">
      <w:bodyDiv w:val="1"/>
      <w:marLeft w:val="0"/>
      <w:marRight w:val="0"/>
      <w:marTop w:val="0"/>
      <w:marBottom w:val="0"/>
      <w:divBdr>
        <w:top w:val="none" w:sz="0" w:space="0" w:color="auto"/>
        <w:left w:val="none" w:sz="0" w:space="0" w:color="auto"/>
        <w:bottom w:val="none" w:sz="0" w:space="0" w:color="auto"/>
        <w:right w:val="none" w:sz="0" w:space="0" w:color="auto"/>
      </w:divBdr>
    </w:div>
    <w:div w:id="1058013313">
      <w:bodyDiv w:val="1"/>
      <w:marLeft w:val="0"/>
      <w:marRight w:val="0"/>
      <w:marTop w:val="0"/>
      <w:marBottom w:val="0"/>
      <w:divBdr>
        <w:top w:val="none" w:sz="0" w:space="0" w:color="auto"/>
        <w:left w:val="none" w:sz="0" w:space="0" w:color="auto"/>
        <w:bottom w:val="none" w:sz="0" w:space="0" w:color="auto"/>
        <w:right w:val="none" w:sz="0" w:space="0" w:color="auto"/>
      </w:divBdr>
    </w:div>
    <w:div w:id="1070617934">
      <w:bodyDiv w:val="1"/>
      <w:marLeft w:val="0"/>
      <w:marRight w:val="0"/>
      <w:marTop w:val="0"/>
      <w:marBottom w:val="0"/>
      <w:divBdr>
        <w:top w:val="none" w:sz="0" w:space="0" w:color="auto"/>
        <w:left w:val="none" w:sz="0" w:space="0" w:color="auto"/>
        <w:bottom w:val="none" w:sz="0" w:space="0" w:color="auto"/>
        <w:right w:val="none" w:sz="0" w:space="0" w:color="auto"/>
      </w:divBdr>
    </w:div>
    <w:div w:id="1081104594">
      <w:bodyDiv w:val="1"/>
      <w:marLeft w:val="0"/>
      <w:marRight w:val="0"/>
      <w:marTop w:val="0"/>
      <w:marBottom w:val="0"/>
      <w:divBdr>
        <w:top w:val="none" w:sz="0" w:space="0" w:color="auto"/>
        <w:left w:val="none" w:sz="0" w:space="0" w:color="auto"/>
        <w:bottom w:val="none" w:sz="0" w:space="0" w:color="auto"/>
        <w:right w:val="none" w:sz="0" w:space="0" w:color="auto"/>
      </w:divBdr>
    </w:div>
    <w:div w:id="1089233904">
      <w:bodyDiv w:val="1"/>
      <w:marLeft w:val="0"/>
      <w:marRight w:val="0"/>
      <w:marTop w:val="0"/>
      <w:marBottom w:val="0"/>
      <w:divBdr>
        <w:top w:val="none" w:sz="0" w:space="0" w:color="auto"/>
        <w:left w:val="none" w:sz="0" w:space="0" w:color="auto"/>
        <w:bottom w:val="none" w:sz="0" w:space="0" w:color="auto"/>
        <w:right w:val="none" w:sz="0" w:space="0" w:color="auto"/>
      </w:divBdr>
    </w:div>
    <w:div w:id="1093361704">
      <w:bodyDiv w:val="1"/>
      <w:marLeft w:val="0"/>
      <w:marRight w:val="0"/>
      <w:marTop w:val="0"/>
      <w:marBottom w:val="0"/>
      <w:divBdr>
        <w:top w:val="none" w:sz="0" w:space="0" w:color="auto"/>
        <w:left w:val="none" w:sz="0" w:space="0" w:color="auto"/>
        <w:bottom w:val="none" w:sz="0" w:space="0" w:color="auto"/>
        <w:right w:val="none" w:sz="0" w:space="0" w:color="auto"/>
      </w:divBdr>
    </w:div>
    <w:div w:id="1129204078">
      <w:bodyDiv w:val="1"/>
      <w:marLeft w:val="0"/>
      <w:marRight w:val="0"/>
      <w:marTop w:val="0"/>
      <w:marBottom w:val="0"/>
      <w:divBdr>
        <w:top w:val="none" w:sz="0" w:space="0" w:color="auto"/>
        <w:left w:val="none" w:sz="0" w:space="0" w:color="auto"/>
        <w:bottom w:val="none" w:sz="0" w:space="0" w:color="auto"/>
        <w:right w:val="none" w:sz="0" w:space="0" w:color="auto"/>
      </w:divBdr>
    </w:div>
    <w:div w:id="1172991417">
      <w:bodyDiv w:val="1"/>
      <w:marLeft w:val="0"/>
      <w:marRight w:val="0"/>
      <w:marTop w:val="0"/>
      <w:marBottom w:val="0"/>
      <w:divBdr>
        <w:top w:val="none" w:sz="0" w:space="0" w:color="auto"/>
        <w:left w:val="none" w:sz="0" w:space="0" w:color="auto"/>
        <w:bottom w:val="none" w:sz="0" w:space="0" w:color="auto"/>
        <w:right w:val="none" w:sz="0" w:space="0" w:color="auto"/>
      </w:divBdr>
    </w:div>
    <w:div w:id="1267732243">
      <w:bodyDiv w:val="1"/>
      <w:marLeft w:val="0"/>
      <w:marRight w:val="0"/>
      <w:marTop w:val="0"/>
      <w:marBottom w:val="0"/>
      <w:divBdr>
        <w:top w:val="none" w:sz="0" w:space="0" w:color="auto"/>
        <w:left w:val="none" w:sz="0" w:space="0" w:color="auto"/>
        <w:bottom w:val="none" w:sz="0" w:space="0" w:color="auto"/>
        <w:right w:val="none" w:sz="0" w:space="0" w:color="auto"/>
      </w:divBdr>
    </w:div>
    <w:div w:id="1270356955">
      <w:bodyDiv w:val="1"/>
      <w:marLeft w:val="0"/>
      <w:marRight w:val="0"/>
      <w:marTop w:val="0"/>
      <w:marBottom w:val="0"/>
      <w:divBdr>
        <w:top w:val="none" w:sz="0" w:space="0" w:color="auto"/>
        <w:left w:val="none" w:sz="0" w:space="0" w:color="auto"/>
        <w:bottom w:val="none" w:sz="0" w:space="0" w:color="auto"/>
        <w:right w:val="none" w:sz="0" w:space="0" w:color="auto"/>
      </w:divBdr>
    </w:div>
    <w:div w:id="1275475795">
      <w:bodyDiv w:val="1"/>
      <w:marLeft w:val="0"/>
      <w:marRight w:val="0"/>
      <w:marTop w:val="0"/>
      <w:marBottom w:val="0"/>
      <w:divBdr>
        <w:top w:val="none" w:sz="0" w:space="0" w:color="auto"/>
        <w:left w:val="none" w:sz="0" w:space="0" w:color="auto"/>
        <w:bottom w:val="none" w:sz="0" w:space="0" w:color="auto"/>
        <w:right w:val="none" w:sz="0" w:space="0" w:color="auto"/>
      </w:divBdr>
    </w:div>
    <w:div w:id="1343387037">
      <w:bodyDiv w:val="1"/>
      <w:marLeft w:val="0"/>
      <w:marRight w:val="0"/>
      <w:marTop w:val="0"/>
      <w:marBottom w:val="0"/>
      <w:divBdr>
        <w:top w:val="none" w:sz="0" w:space="0" w:color="auto"/>
        <w:left w:val="none" w:sz="0" w:space="0" w:color="auto"/>
        <w:bottom w:val="none" w:sz="0" w:space="0" w:color="auto"/>
        <w:right w:val="none" w:sz="0" w:space="0" w:color="auto"/>
      </w:divBdr>
    </w:div>
    <w:div w:id="1432509985">
      <w:bodyDiv w:val="1"/>
      <w:marLeft w:val="0"/>
      <w:marRight w:val="0"/>
      <w:marTop w:val="0"/>
      <w:marBottom w:val="0"/>
      <w:divBdr>
        <w:top w:val="none" w:sz="0" w:space="0" w:color="auto"/>
        <w:left w:val="none" w:sz="0" w:space="0" w:color="auto"/>
        <w:bottom w:val="none" w:sz="0" w:space="0" w:color="auto"/>
        <w:right w:val="none" w:sz="0" w:space="0" w:color="auto"/>
      </w:divBdr>
    </w:div>
    <w:div w:id="1470049284">
      <w:bodyDiv w:val="1"/>
      <w:marLeft w:val="0"/>
      <w:marRight w:val="0"/>
      <w:marTop w:val="0"/>
      <w:marBottom w:val="0"/>
      <w:divBdr>
        <w:top w:val="none" w:sz="0" w:space="0" w:color="auto"/>
        <w:left w:val="none" w:sz="0" w:space="0" w:color="auto"/>
        <w:bottom w:val="none" w:sz="0" w:space="0" w:color="auto"/>
        <w:right w:val="none" w:sz="0" w:space="0" w:color="auto"/>
      </w:divBdr>
    </w:div>
    <w:div w:id="1694647844">
      <w:bodyDiv w:val="1"/>
      <w:marLeft w:val="0"/>
      <w:marRight w:val="0"/>
      <w:marTop w:val="0"/>
      <w:marBottom w:val="0"/>
      <w:divBdr>
        <w:top w:val="none" w:sz="0" w:space="0" w:color="auto"/>
        <w:left w:val="none" w:sz="0" w:space="0" w:color="auto"/>
        <w:bottom w:val="none" w:sz="0" w:space="0" w:color="auto"/>
        <w:right w:val="none" w:sz="0" w:space="0" w:color="auto"/>
      </w:divBdr>
    </w:div>
    <w:div w:id="1718116663">
      <w:bodyDiv w:val="1"/>
      <w:marLeft w:val="0"/>
      <w:marRight w:val="0"/>
      <w:marTop w:val="0"/>
      <w:marBottom w:val="0"/>
      <w:divBdr>
        <w:top w:val="none" w:sz="0" w:space="0" w:color="auto"/>
        <w:left w:val="none" w:sz="0" w:space="0" w:color="auto"/>
        <w:bottom w:val="none" w:sz="0" w:space="0" w:color="auto"/>
        <w:right w:val="none" w:sz="0" w:space="0" w:color="auto"/>
      </w:divBdr>
    </w:div>
    <w:div w:id="1730953172">
      <w:bodyDiv w:val="1"/>
      <w:marLeft w:val="0"/>
      <w:marRight w:val="0"/>
      <w:marTop w:val="0"/>
      <w:marBottom w:val="0"/>
      <w:divBdr>
        <w:top w:val="none" w:sz="0" w:space="0" w:color="auto"/>
        <w:left w:val="none" w:sz="0" w:space="0" w:color="auto"/>
        <w:bottom w:val="none" w:sz="0" w:space="0" w:color="auto"/>
        <w:right w:val="none" w:sz="0" w:space="0" w:color="auto"/>
      </w:divBdr>
    </w:div>
    <w:div w:id="1783112304">
      <w:bodyDiv w:val="1"/>
      <w:marLeft w:val="0"/>
      <w:marRight w:val="0"/>
      <w:marTop w:val="0"/>
      <w:marBottom w:val="0"/>
      <w:divBdr>
        <w:top w:val="none" w:sz="0" w:space="0" w:color="auto"/>
        <w:left w:val="none" w:sz="0" w:space="0" w:color="auto"/>
        <w:bottom w:val="none" w:sz="0" w:space="0" w:color="auto"/>
        <w:right w:val="none" w:sz="0" w:space="0" w:color="auto"/>
      </w:divBdr>
    </w:div>
    <w:div w:id="1810047192">
      <w:bodyDiv w:val="1"/>
      <w:marLeft w:val="0"/>
      <w:marRight w:val="0"/>
      <w:marTop w:val="0"/>
      <w:marBottom w:val="0"/>
      <w:divBdr>
        <w:top w:val="none" w:sz="0" w:space="0" w:color="auto"/>
        <w:left w:val="none" w:sz="0" w:space="0" w:color="auto"/>
        <w:bottom w:val="none" w:sz="0" w:space="0" w:color="auto"/>
        <w:right w:val="none" w:sz="0" w:space="0" w:color="auto"/>
      </w:divBdr>
    </w:div>
    <w:div w:id="1846477716">
      <w:bodyDiv w:val="1"/>
      <w:marLeft w:val="0"/>
      <w:marRight w:val="0"/>
      <w:marTop w:val="0"/>
      <w:marBottom w:val="0"/>
      <w:divBdr>
        <w:top w:val="none" w:sz="0" w:space="0" w:color="auto"/>
        <w:left w:val="none" w:sz="0" w:space="0" w:color="auto"/>
        <w:bottom w:val="none" w:sz="0" w:space="0" w:color="auto"/>
        <w:right w:val="none" w:sz="0" w:space="0" w:color="auto"/>
      </w:divBdr>
    </w:div>
    <w:div w:id="1978879228">
      <w:bodyDiv w:val="1"/>
      <w:marLeft w:val="0"/>
      <w:marRight w:val="0"/>
      <w:marTop w:val="0"/>
      <w:marBottom w:val="0"/>
      <w:divBdr>
        <w:top w:val="none" w:sz="0" w:space="0" w:color="auto"/>
        <w:left w:val="none" w:sz="0" w:space="0" w:color="auto"/>
        <w:bottom w:val="none" w:sz="0" w:space="0" w:color="auto"/>
        <w:right w:val="none" w:sz="0" w:space="0" w:color="auto"/>
      </w:divBdr>
    </w:div>
    <w:div w:id="2014263856">
      <w:bodyDiv w:val="1"/>
      <w:marLeft w:val="0"/>
      <w:marRight w:val="0"/>
      <w:marTop w:val="0"/>
      <w:marBottom w:val="0"/>
      <w:divBdr>
        <w:top w:val="none" w:sz="0" w:space="0" w:color="auto"/>
        <w:left w:val="none" w:sz="0" w:space="0" w:color="auto"/>
        <w:bottom w:val="none" w:sz="0" w:space="0" w:color="auto"/>
        <w:right w:val="none" w:sz="0" w:space="0" w:color="auto"/>
      </w:divBdr>
    </w:div>
    <w:div w:id="2077319161">
      <w:bodyDiv w:val="1"/>
      <w:marLeft w:val="0"/>
      <w:marRight w:val="0"/>
      <w:marTop w:val="0"/>
      <w:marBottom w:val="0"/>
      <w:divBdr>
        <w:top w:val="none" w:sz="0" w:space="0" w:color="auto"/>
        <w:left w:val="none" w:sz="0" w:space="0" w:color="auto"/>
        <w:bottom w:val="none" w:sz="0" w:space="0" w:color="auto"/>
        <w:right w:val="none" w:sz="0" w:space="0" w:color="auto"/>
      </w:divBdr>
    </w:div>
    <w:div w:id="2081899408">
      <w:bodyDiv w:val="1"/>
      <w:marLeft w:val="0"/>
      <w:marRight w:val="0"/>
      <w:marTop w:val="0"/>
      <w:marBottom w:val="0"/>
      <w:divBdr>
        <w:top w:val="none" w:sz="0" w:space="0" w:color="auto"/>
        <w:left w:val="none" w:sz="0" w:space="0" w:color="auto"/>
        <w:bottom w:val="none" w:sz="0" w:space="0" w:color="auto"/>
        <w:right w:val="none" w:sz="0" w:space="0" w:color="auto"/>
      </w:divBdr>
    </w:div>
    <w:div w:id="2125029356">
      <w:bodyDiv w:val="1"/>
      <w:marLeft w:val="0"/>
      <w:marRight w:val="0"/>
      <w:marTop w:val="0"/>
      <w:marBottom w:val="0"/>
      <w:divBdr>
        <w:top w:val="none" w:sz="0" w:space="0" w:color="auto"/>
        <w:left w:val="none" w:sz="0" w:space="0" w:color="auto"/>
        <w:bottom w:val="none" w:sz="0" w:space="0" w:color="auto"/>
        <w:right w:val="none" w:sz="0" w:space="0" w:color="auto"/>
      </w:divBdr>
    </w:div>
    <w:div w:id="21318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ck.katowice.pl" TargetMode="External"/><Relationship Id="rId4" Type="http://schemas.microsoft.com/office/2007/relationships/stylesWithEffects" Target="stylesWithEffects.xml"/><Relationship Id="rId9" Type="http://schemas.openxmlformats.org/officeDocument/2006/relationships/hyperlink" Target="mailto:zp@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14BE8-89CE-4D41-8EEB-791B881F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13821</Words>
  <Characters>82926</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cp:lastPrinted>2018-02-26T13:07:00Z</cp:lastPrinted>
  <dcterms:created xsi:type="dcterms:W3CDTF">2018-02-22T07:16:00Z</dcterms:created>
  <dcterms:modified xsi:type="dcterms:W3CDTF">2018-02-26T13:14:00Z</dcterms:modified>
</cp:coreProperties>
</file>