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F4E9" w14:textId="6942117A" w:rsidR="00713572" w:rsidRDefault="00713572" w:rsidP="00713572">
      <w:pPr>
        <w:suppressAutoHyphens/>
        <w:autoSpaceDN w:val="0"/>
        <w:spacing w:line="242" w:lineRule="auto"/>
        <w:jc w:val="right"/>
        <w:textAlignment w:val="baseline"/>
        <w:rPr>
          <w:rFonts w:ascii="Tahoma" w:eastAsia="Calibri" w:hAnsi="Tahoma" w:cs="Tahoma"/>
          <w:b/>
          <w:sz w:val="20"/>
          <w:szCs w:val="20"/>
        </w:rPr>
      </w:pPr>
      <w:r w:rsidRPr="0049495B">
        <w:rPr>
          <w:rFonts w:ascii="Tahoma" w:eastAsia="Calibri" w:hAnsi="Tahoma" w:cs="Tahoma"/>
          <w:b/>
          <w:sz w:val="20"/>
          <w:szCs w:val="20"/>
        </w:rPr>
        <w:t>Załącznik</w:t>
      </w:r>
      <w:r w:rsidR="0049495B" w:rsidRPr="0049495B">
        <w:rPr>
          <w:rFonts w:ascii="Tahoma" w:eastAsia="Calibri" w:hAnsi="Tahoma" w:cs="Tahoma"/>
          <w:b/>
          <w:sz w:val="20"/>
          <w:szCs w:val="20"/>
        </w:rPr>
        <w:t xml:space="preserve"> 4</w:t>
      </w:r>
    </w:p>
    <w:p w14:paraId="65CAEDDF" w14:textId="7D0EF842" w:rsidR="00713572" w:rsidRDefault="00713572" w:rsidP="00713572">
      <w:pPr>
        <w:suppressAutoHyphens/>
        <w:autoSpaceDN w:val="0"/>
        <w:spacing w:line="242" w:lineRule="auto"/>
        <w:jc w:val="both"/>
        <w:textAlignment w:val="baseline"/>
        <w:rPr>
          <w:rFonts w:ascii="Tahoma" w:eastAsia="Calibri" w:hAnsi="Tahoma" w:cs="Tahoma"/>
          <w:b/>
          <w:sz w:val="20"/>
          <w:szCs w:val="20"/>
        </w:rPr>
      </w:pPr>
      <w:r>
        <w:rPr>
          <w:rFonts w:ascii="Tahoma" w:eastAsia="Calibri" w:hAnsi="Tahoma" w:cs="Tahoma"/>
          <w:b/>
          <w:sz w:val="20"/>
          <w:szCs w:val="20"/>
        </w:rPr>
        <w:t xml:space="preserve">DZP.381.75B.2022  </w:t>
      </w:r>
    </w:p>
    <w:p w14:paraId="5D981AC9" w14:textId="77777777" w:rsidR="00713572" w:rsidRDefault="00713572" w:rsidP="00A57438">
      <w:pPr>
        <w:suppressAutoHyphens/>
        <w:autoSpaceDN w:val="0"/>
        <w:spacing w:line="242" w:lineRule="auto"/>
        <w:jc w:val="center"/>
        <w:textAlignment w:val="baseline"/>
        <w:rPr>
          <w:rFonts w:ascii="Tahoma" w:eastAsia="Calibri" w:hAnsi="Tahoma" w:cs="Tahoma"/>
          <w:b/>
          <w:sz w:val="20"/>
          <w:szCs w:val="20"/>
        </w:rPr>
      </w:pPr>
    </w:p>
    <w:p w14:paraId="7BE1DED3" w14:textId="699D9633" w:rsidR="00A57438" w:rsidRDefault="00A57438" w:rsidP="00A57438">
      <w:pPr>
        <w:suppressAutoHyphens/>
        <w:autoSpaceDN w:val="0"/>
        <w:spacing w:line="242" w:lineRule="auto"/>
        <w:jc w:val="center"/>
        <w:textAlignment w:val="baseline"/>
        <w:rPr>
          <w:rFonts w:ascii="Tahoma" w:eastAsia="Calibri" w:hAnsi="Tahoma" w:cs="Tahoma"/>
          <w:sz w:val="20"/>
          <w:szCs w:val="20"/>
        </w:rPr>
      </w:pPr>
      <w:r w:rsidRPr="00836037">
        <w:rPr>
          <w:rFonts w:ascii="Tahoma" w:eastAsia="Calibri" w:hAnsi="Tahoma" w:cs="Tahoma"/>
          <w:b/>
          <w:sz w:val="20"/>
          <w:szCs w:val="20"/>
        </w:rPr>
        <w:t>Opis Przedmiotu Zamówienia</w:t>
      </w:r>
    </w:p>
    <w:p w14:paraId="1C1273F9" w14:textId="76321F26" w:rsidR="008B6ACC" w:rsidRPr="00836037" w:rsidRDefault="008B6ACC" w:rsidP="008B6ACC">
      <w:pPr>
        <w:suppressAutoHyphens/>
        <w:autoSpaceDN w:val="0"/>
        <w:spacing w:line="242" w:lineRule="auto"/>
        <w:textAlignment w:val="baseline"/>
        <w:rPr>
          <w:rFonts w:ascii="Tahoma" w:eastAsia="Calibri" w:hAnsi="Tahoma" w:cs="Tahoma"/>
          <w:b/>
          <w:sz w:val="20"/>
          <w:szCs w:val="20"/>
        </w:rPr>
      </w:pPr>
      <w:r w:rsidRPr="00836037">
        <w:rPr>
          <w:rFonts w:ascii="Tahoma" w:eastAsia="Calibri" w:hAnsi="Tahoma" w:cs="Tahoma"/>
          <w:sz w:val="20"/>
          <w:szCs w:val="20"/>
        </w:rPr>
        <w:t xml:space="preserve">DOTYCZY:  </w:t>
      </w:r>
      <w:r w:rsidR="002A578D" w:rsidRPr="008B6ACC">
        <w:rPr>
          <w:rFonts w:ascii="Tahoma" w:eastAsia="Calibri" w:hAnsi="Tahoma" w:cs="Tahoma"/>
          <w:b/>
          <w:sz w:val="20"/>
          <w:szCs w:val="20"/>
        </w:rPr>
        <w:t xml:space="preserve">Dostawy systemu </w:t>
      </w:r>
      <w:r w:rsidR="002A578D">
        <w:rPr>
          <w:rFonts w:ascii="Tahoma" w:eastAsia="Calibri" w:hAnsi="Tahoma" w:cs="Tahoma"/>
          <w:b/>
          <w:sz w:val="20"/>
          <w:szCs w:val="20"/>
        </w:rPr>
        <w:t>NAC do monitorowania sieci teleinformatycznej</w:t>
      </w:r>
      <w:r>
        <w:rPr>
          <w:rFonts w:ascii="Tahoma" w:eastAsia="Calibri" w:hAnsi="Tahoma" w:cs="Tahoma"/>
          <w:b/>
          <w:sz w:val="20"/>
          <w:szCs w:val="20"/>
        </w:rPr>
        <w:t xml:space="preserve"> </w:t>
      </w:r>
    </w:p>
    <w:p w14:paraId="0AF7EB9B" w14:textId="463AD834" w:rsidR="008B6ACC" w:rsidRPr="00836037" w:rsidRDefault="008B6ACC" w:rsidP="008B6ACC">
      <w:pPr>
        <w:suppressAutoHyphens/>
        <w:autoSpaceDN w:val="0"/>
        <w:spacing w:line="242" w:lineRule="auto"/>
        <w:textAlignment w:val="baseline"/>
        <w:rPr>
          <w:rFonts w:ascii="Tahoma" w:eastAsia="Calibri" w:hAnsi="Tahoma" w:cs="Tahoma"/>
          <w:b/>
          <w:sz w:val="20"/>
          <w:szCs w:val="20"/>
        </w:rPr>
      </w:pPr>
    </w:p>
    <w:tbl>
      <w:tblPr>
        <w:tblStyle w:val="Tabela-Siatka"/>
        <w:tblW w:w="0" w:type="auto"/>
        <w:tblLook w:val="04A0" w:firstRow="1" w:lastRow="0" w:firstColumn="1" w:lastColumn="0" w:noHBand="0" w:noVBand="1"/>
      </w:tblPr>
      <w:tblGrid>
        <w:gridCol w:w="846"/>
        <w:gridCol w:w="8216"/>
      </w:tblGrid>
      <w:tr w:rsidR="00DC4FD7" w:rsidRPr="005F6205" w14:paraId="69664B79" w14:textId="77777777" w:rsidTr="000F1E07">
        <w:tc>
          <w:tcPr>
            <w:tcW w:w="846" w:type="dxa"/>
          </w:tcPr>
          <w:p w14:paraId="4672ADDB" w14:textId="77777777" w:rsidR="00DC4FD7" w:rsidRPr="00DC4FD7" w:rsidRDefault="00DC4FD7"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Lp.</w:t>
            </w:r>
          </w:p>
        </w:tc>
        <w:tc>
          <w:tcPr>
            <w:tcW w:w="8216" w:type="dxa"/>
          </w:tcPr>
          <w:p w14:paraId="4E95F1B3" w14:textId="77777777" w:rsidR="00DC4FD7" w:rsidRPr="00DC4FD7" w:rsidRDefault="00DC4FD7"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 xml:space="preserve">Wymagania minimalne </w:t>
            </w:r>
          </w:p>
        </w:tc>
      </w:tr>
      <w:tr w:rsidR="002A578D" w:rsidRPr="005F6205" w14:paraId="7A357338" w14:textId="77777777" w:rsidTr="00793906">
        <w:tc>
          <w:tcPr>
            <w:tcW w:w="846" w:type="dxa"/>
          </w:tcPr>
          <w:p w14:paraId="146A4CEF" w14:textId="02521C72" w:rsidR="002A578D" w:rsidRPr="00DC4FD7" w:rsidRDefault="002A578D"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1</w:t>
            </w:r>
          </w:p>
        </w:tc>
        <w:tc>
          <w:tcPr>
            <w:tcW w:w="8216" w:type="dxa"/>
          </w:tcPr>
          <w:p w14:paraId="63696C96" w14:textId="4ECAACFC" w:rsidR="002A578D" w:rsidRPr="00DC4FD7" w:rsidRDefault="002A578D"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Zamawiający posiada dwie osobne lokalizacje.</w:t>
            </w:r>
          </w:p>
          <w:p w14:paraId="5E7792A7" w14:textId="1935F3C4" w:rsidR="002A578D" w:rsidRPr="00DC4FD7" w:rsidRDefault="002A578D"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Zamawiający wymaga aby dostarczony system NAC został  skonfigurowany w obu lokalizacja niezależnie tj. nie dopuszcza się elementów wspólnych – lokalizacje nie mogą być uzależnione od siebie.</w:t>
            </w:r>
            <w:r w:rsidR="008B7F7C">
              <w:rPr>
                <w:rFonts w:asciiTheme="majorHAnsi" w:eastAsia="Times New Roman" w:hAnsiTheme="majorHAnsi" w:cstheme="majorHAnsi"/>
                <w:lang w:eastAsia="pl-PL"/>
              </w:rPr>
              <w:t xml:space="preserve"> W jednej lokalizacji Zamawiający posiada 50 przełączników HP/Aruba/</w:t>
            </w:r>
            <w:proofErr w:type="spellStart"/>
            <w:r w:rsidR="008B7F7C">
              <w:rPr>
                <w:rFonts w:asciiTheme="majorHAnsi" w:eastAsia="Times New Roman" w:hAnsiTheme="majorHAnsi" w:cstheme="majorHAnsi"/>
                <w:lang w:eastAsia="pl-PL"/>
              </w:rPr>
              <w:t>Huawei</w:t>
            </w:r>
            <w:proofErr w:type="spellEnd"/>
            <w:r w:rsidR="008B7F7C">
              <w:rPr>
                <w:rFonts w:asciiTheme="majorHAnsi" w:eastAsia="Times New Roman" w:hAnsiTheme="majorHAnsi" w:cstheme="majorHAnsi"/>
                <w:lang w:eastAsia="pl-PL"/>
              </w:rPr>
              <w:t>, a w drugiej 30 przełączników HP/Aruba/D-Link</w:t>
            </w:r>
            <w:r w:rsidR="00A57438">
              <w:rPr>
                <w:rFonts w:asciiTheme="majorHAnsi" w:eastAsia="Times New Roman" w:hAnsiTheme="majorHAnsi" w:cstheme="majorHAnsi"/>
                <w:lang w:eastAsia="pl-PL"/>
              </w:rPr>
              <w:t xml:space="preserve"> oraz 1 wspólny dla obu lokalizacji kontroler punktów dostępowych wifi </w:t>
            </w:r>
            <w:proofErr w:type="spellStart"/>
            <w:r w:rsidR="00A57438">
              <w:rPr>
                <w:rFonts w:asciiTheme="majorHAnsi" w:eastAsia="Times New Roman" w:hAnsiTheme="majorHAnsi" w:cstheme="majorHAnsi"/>
                <w:lang w:eastAsia="pl-PL"/>
              </w:rPr>
              <w:t>Huawei</w:t>
            </w:r>
            <w:proofErr w:type="spellEnd"/>
            <w:r w:rsidR="00A57438">
              <w:rPr>
                <w:rFonts w:asciiTheme="majorHAnsi" w:eastAsia="Times New Roman" w:hAnsiTheme="majorHAnsi" w:cstheme="majorHAnsi"/>
                <w:lang w:eastAsia="pl-PL"/>
              </w:rPr>
              <w:t>.</w:t>
            </w:r>
          </w:p>
          <w:p w14:paraId="2C41FA8B" w14:textId="0F1F0103" w:rsidR="002A578D" w:rsidRPr="00DC4FD7" w:rsidRDefault="002A578D"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 xml:space="preserve">Zamawiający dopuszcza dostawę zarówno rozwiązania sprzętowego jak i w postaci środowiska wirtualnego na infrastrukturze Zamawiającego (środowisko </w:t>
            </w:r>
            <w:proofErr w:type="spellStart"/>
            <w:r w:rsidR="00A57438">
              <w:rPr>
                <w:rFonts w:asciiTheme="majorHAnsi" w:eastAsia="Times New Roman" w:hAnsiTheme="majorHAnsi" w:cstheme="majorHAnsi"/>
                <w:lang w:eastAsia="pl-PL"/>
              </w:rPr>
              <w:t>V</w:t>
            </w:r>
            <w:r w:rsidRPr="00DC4FD7">
              <w:rPr>
                <w:rFonts w:asciiTheme="majorHAnsi" w:eastAsia="Times New Roman" w:hAnsiTheme="majorHAnsi" w:cstheme="majorHAnsi"/>
                <w:lang w:eastAsia="pl-PL"/>
              </w:rPr>
              <w:t>Mware</w:t>
            </w:r>
            <w:proofErr w:type="spellEnd"/>
            <w:r w:rsidRPr="00DC4FD7">
              <w:rPr>
                <w:rFonts w:asciiTheme="majorHAnsi" w:eastAsia="Times New Roman" w:hAnsiTheme="majorHAnsi" w:cstheme="majorHAnsi"/>
                <w:lang w:eastAsia="pl-PL"/>
              </w:rPr>
              <w:t>).</w:t>
            </w:r>
          </w:p>
        </w:tc>
      </w:tr>
      <w:tr w:rsidR="002A578D" w:rsidRPr="005F6205" w14:paraId="5D04B523" w14:textId="77777777" w:rsidTr="00793906">
        <w:tc>
          <w:tcPr>
            <w:tcW w:w="846" w:type="dxa"/>
          </w:tcPr>
          <w:p w14:paraId="5A11A734" w14:textId="4104C513" w:rsidR="002A578D" w:rsidRPr="00DC4FD7" w:rsidRDefault="002A578D"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2</w:t>
            </w:r>
          </w:p>
        </w:tc>
        <w:tc>
          <w:tcPr>
            <w:tcW w:w="8216" w:type="dxa"/>
          </w:tcPr>
          <w:p w14:paraId="2E251D58" w14:textId="77777777" w:rsidR="002A578D" w:rsidRPr="00DC4FD7" w:rsidRDefault="002A578D"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Oprogramowanie zarządzające musi działać w architekturze klient-serwer, czyli główna część oprogramowania pracuje na serwerze, a klienci mogą dołączyć się do serwera z dowolnego komputera pracującego w sieci: </w:t>
            </w:r>
          </w:p>
          <w:p w14:paraId="60E376EF" w14:textId="68BB34DF" w:rsidR="002A578D" w:rsidRPr="00DC4FD7" w:rsidRDefault="002A578D" w:rsidP="002A578D">
            <w:pPr>
              <w:pStyle w:val="Akapitzlist1"/>
              <w:numPr>
                <w:ilvl w:val="0"/>
                <w:numId w:val="10"/>
              </w:numPr>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Serwer aplikacji zarządzającej musi mieć możliwość pracy w środowisku Linux lub jako aplikacja dedykowana dla systemu </w:t>
            </w:r>
            <w:proofErr w:type="spellStart"/>
            <w:r w:rsidRPr="00DC4FD7">
              <w:rPr>
                <w:rFonts w:asciiTheme="majorHAnsi" w:hAnsiTheme="majorHAnsi" w:cstheme="majorHAnsi"/>
                <w:bCs/>
                <w:sz w:val="22"/>
                <w:szCs w:val="22"/>
                <w:lang w:val="pl-PL"/>
              </w:rPr>
              <w:t>wirtualizacyjnego</w:t>
            </w:r>
            <w:proofErr w:type="spellEnd"/>
            <w:r w:rsidRPr="00DC4FD7">
              <w:rPr>
                <w:rFonts w:asciiTheme="majorHAnsi" w:hAnsiTheme="majorHAnsi" w:cstheme="majorHAnsi"/>
                <w:bCs/>
                <w:sz w:val="22"/>
                <w:szCs w:val="22"/>
                <w:lang w:val="pl-PL"/>
              </w:rPr>
              <w:t xml:space="preserve"> Vmware,</w:t>
            </w:r>
          </w:p>
          <w:p w14:paraId="72485C2A" w14:textId="2AAE97E1" w:rsidR="002A578D" w:rsidRPr="00DC4FD7" w:rsidRDefault="002A578D" w:rsidP="002A578D">
            <w:pPr>
              <w:pStyle w:val="Akapitzlist"/>
              <w:numPr>
                <w:ilvl w:val="0"/>
                <w:numId w:val="10"/>
              </w:numPr>
              <w:rPr>
                <w:rFonts w:asciiTheme="majorHAnsi" w:eastAsia="Times New Roman" w:hAnsiTheme="majorHAnsi" w:cstheme="majorHAnsi"/>
                <w:lang w:eastAsia="pl-PL"/>
              </w:rPr>
            </w:pPr>
            <w:r w:rsidRPr="00DC4FD7">
              <w:rPr>
                <w:rFonts w:asciiTheme="majorHAnsi" w:hAnsiTheme="majorHAnsi" w:cstheme="majorHAnsi"/>
                <w:bCs/>
              </w:rPr>
              <w:t>Aplikacja musi wspierać klientów pracujących z wykorzystaniem systemu Linux, Windows oraz MAC OS.</w:t>
            </w:r>
          </w:p>
        </w:tc>
      </w:tr>
      <w:tr w:rsidR="002A578D" w:rsidRPr="005F6205" w14:paraId="423E9BB1" w14:textId="77777777" w:rsidTr="00793906">
        <w:tc>
          <w:tcPr>
            <w:tcW w:w="846" w:type="dxa"/>
          </w:tcPr>
          <w:p w14:paraId="6D5A2806" w14:textId="740DF993"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3</w:t>
            </w:r>
          </w:p>
        </w:tc>
        <w:tc>
          <w:tcPr>
            <w:tcW w:w="8216" w:type="dxa"/>
          </w:tcPr>
          <w:p w14:paraId="36BE6BE9" w14:textId="37906DF5" w:rsidR="002A578D" w:rsidRPr="00EC04E5" w:rsidRDefault="002A578D" w:rsidP="002A578D">
            <w:pPr>
              <w:pStyle w:val="Akapitzlist1"/>
              <w:ind w:left="0"/>
              <w:rPr>
                <w:rFonts w:asciiTheme="majorHAnsi" w:eastAsia="Times New Roman" w:hAnsiTheme="majorHAnsi" w:cstheme="majorHAnsi"/>
                <w:sz w:val="22"/>
                <w:szCs w:val="22"/>
                <w:lang w:val="pl-PL" w:eastAsia="pl-PL"/>
              </w:rPr>
            </w:pPr>
            <w:r w:rsidRPr="00DC4FD7">
              <w:rPr>
                <w:rFonts w:asciiTheme="majorHAnsi" w:hAnsiTheme="majorHAnsi" w:cstheme="majorHAnsi"/>
                <w:bCs/>
                <w:sz w:val="22"/>
                <w:szCs w:val="22"/>
                <w:lang w:val="pl-PL"/>
              </w:rPr>
              <w:t>Aplikacja musi pozwalać na zarządzanie siecią przewodową i bezprzewodową z jednej konsoli.</w:t>
            </w:r>
          </w:p>
        </w:tc>
      </w:tr>
      <w:tr w:rsidR="002A578D" w:rsidRPr="005F6205" w14:paraId="66D7B05C" w14:textId="77777777" w:rsidTr="00793906">
        <w:tc>
          <w:tcPr>
            <w:tcW w:w="846" w:type="dxa"/>
          </w:tcPr>
          <w:p w14:paraId="0AD68EA6" w14:textId="572C7A81"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4</w:t>
            </w:r>
          </w:p>
        </w:tc>
        <w:tc>
          <w:tcPr>
            <w:tcW w:w="8216" w:type="dxa"/>
          </w:tcPr>
          <w:p w14:paraId="642B292E" w14:textId="76527BD3" w:rsidR="002A578D" w:rsidRPr="00DC4FD7" w:rsidRDefault="002A578D"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Aplikacja zarządzająca musi zarządzać wszystkimi oferowanymi urządzeniami oraz wszystkimi dostarczonymi punktami dostępowymi. </w:t>
            </w:r>
          </w:p>
        </w:tc>
      </w:tr>
      <w:tr w:rsidR="002A578D" w:rsidRPr="005F6205" w14:paraId="64660AFE" w14:textId="77777777" w:rsidTr="00793906">
        <w:tc>
          <w:tcPr>
            <w:tcW w:w="846" w:type="dxa"/>
          </w:tcPr>
          <w:p w14:paraId="3B128086" w14:textId="60649BAD"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5</w:t>
            </w:r>
          </w:p>
        </w:tc>
        <w:tc>
          <w:tcPr>
            <w:tcW w:w="8216" w:type="dxa"/>
          </w:tcPr>
          <w:p w14:paraId="4FD974E3" w14:textId="556532E1" w:rsidR="002A578D" w:rsidRPr="00DC4FD7" w:rsidRDefault="002A578D" w:rsidP="005F6205">
            <w:pPr>
              <w:rPr>
                <w:rFonts w:asciiTheme="majorHAnsi" w:eastAsia="Times New Roman" w:hAnsiTheme="majorHAnsi" w:cstheme="majorHAnsi"/>
                <w:lang w:eastAsia="pl-PL"/>
              </w:rPr>
            </w:pPr>
            <w:r w:rsidRPr="00DC4FD7">
              <w:rPr>
                <w:rFonts w:asciiTheme="majorHAnsi" w:hAnsiTheme="majorHAnsi" w:cstheme="majorHAnsi"/>
                <w:bCs/>
              </w:rPr>
              <w:t>Aplikacja zarządzająca musi mieć możliwość definiowania wielopoziomowych dostępów do aplikacji zarządzającej wraz z definicją praw dla poszczególnych użytkowników.</w:t>
            </w:r>
          </w:p>
        </w:tc>
      </w:tr>
      <w:tr w:rsidR="002A578D" w:rsidRPr="005F6205" w14:paraId="000FD2E7" w14:textId="77777777" w:rsidTr="00793906">
        <w:tc>
          <w:tcPr>
            <w:tcW w:w="846" w:type="dxa"/>
          </w:tcPr>
          <w:p w14:paraId="1EBB9FF0" w14:textId="0EB51C82"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6</w:t>
            </w:r>
          </w:p>
        </w:tc>
        <w:tc>
          <w:tcPr>
            <w:tcW w:w="8216" w:type="dxa"/>
          </w:tcPr>
          <w:p w14:paraId="1EF38A5D" w14:textId="7C596EED" w:rsidR="002A578D" w:rsidRPr="00EC04E5" w:rsidRDefault="002A578D" w:rsidP="002A578D">
            <w:pPr>
              <w:pStyle w:val="Akapitzlist1"/>
              <w:ind w:left="0"/>
              <w:rPr>
                <w:rFonts w:asciiTheme="majorHAnsi" w:eastAsia="Times New Roman" w:hAnsiTheme="majorHAnsi" w:cstheme="majorHAnsi"/>
                <w:sz w:val="22"/>
                <w:szCs w:val="22"/>
                <w:lang w:val="pl-PL" w:eastAsia="pl-PL"/>
              </w:rPr>
            </w:pPr>
            <w:r w:rsidRPr="00DC4FD7">
              <w:rPr>
                <w:rFonts w:asciiTheme="majorHAnsi" w:hAnsiTheme="majorHAnsi" w:cstheme="majorHAnsi"/>
                <w:bCs/>
                <w:sz w:val="22"/>
                <w:szCs w:val="22"/>
                <w:lang w:val="pl-PL"/>
              </w:rPr>
              <w:t>Aplikacja zarządzająca musi mieć możliwość integracji autoryzacji użytkowników za pomocą LDAP i/lub Radius.</w:t>
            </w:r>
          </w:p>
        </w:tc>
      </w:tr>
      <w:tr w:rsidR="002A578D" w:rsidRPr="005F6205" w14:paraId="068FC50C" w14:textId="77777777" w:rsidTr="00793906">
        <w:tc>
          <w:tcPr>
            <w:tcW w:w="846" w:type="dxa"/>
          </w:tcPr>
          <w:p w14:paraId="0793E1E8" w14:textId="551366D7"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7</w:t>
            </w:r>
          </w:p>
        </w:tc>
        <w:tc>
          <w:tcPr>
            <w:tcW w:w="8216" w:type="dxa"/>
          </w:tcPr>
          <w:p w14:paraId="4F4E368E" w14:textId="20A33D33" w:rsidR="002A578D" w:rsidRPr="00EC04E5" w:rsidRDefault="002A578D" w:rsidP="002A578D">
            <w:pPr>
              <w:pStyle w:val="Akapitzlist1"/>
              <w:ind w:left="0"/>
              <w:rPr>
                <w:rFonts w:asciiTheme="majorHAnsi" w:eastAsia="Times New Roman" w:hAnsiTheme="majorHAnsi" w:cstheme="majorHAnsi"/>
                <w:sz w:val="22"/>
                <w:szCs w:val="22"/>
                <w:lang w:val="pl-PL" w:eastAsia="pl-PL"/>
              </w:rPr>
            </w:pPr>
            <w:r w:rsidRPr="00DC4FD7">
              <w:rPr>
                <w:rFonts w:asciiTheme="majorHAnsi" w:hAnsiTheme="majorHAnsi" w:cstheme="majorHAnsi"/>
                <w:bCs/>
                <w:sz w:val="22"/>
                <w:szCs w:val="22"/>
                <w:lang w:val="pl-PL"/>
              </w:rPr>
              <w:t xml:space="preserve">Wszystkie dane aplikacji zarządzającej muszą być przechowywane w bazie danych SQL zintegrowanej z aplikacją działającą na serwerze. </w:t>
            </w:r>
          </w:p>
        </w:tc>
      </w:tr>
      <w:tr w:rsidR="002A578D" w:rsidRPr="005F6205" w14:paraId="55465B25" w14:textId="77777777" w:rsidTr="00793906">
        <w:tc>
          <w:tcPr>
            <w:tcW w:w="846" w:type="dxa"/>
          </w:tcPr>
          <w:p w14:paraId="2E9D4A9F" w14:textId="645D281C"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8</w:t>
            </w:r>
          </w:p>
        </w:tc>
        <w:tc>
          <w:tcPr>
            <w:tcW w:w="8216" w:type="dxa"/>
          </w:tcPr>
          <w:p w14:paraId="63447B98" w14:textId="2E51166D" w:rsidR="002A578D" w:rsidRPr="00DC4FD7" w:rsidRDefault="002A578D"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zarządzająca musi pozwalać na zarządzanie urządzeniami w oparciu o protokół SNMPv1, SNMPv2, SNMPv3, SNMPv3 AES.</w:t>
            </w:r>
          </w:p>
        </w:tc>
      </w:tr>
      <w:tr w:rsidR="002A578D" w:rsidRPr="005F6205" w14:paraId="47C8F0C1" w14:textId="77777777" w:rsidTr="00793906">
        <w:tc>
          <w:tcPr>
            <w:tcW w:w="846" w:type="dxa"/>
          </w:tcPr>
          <w:p w14:paraId="40B7B56D" w14:textId="64D8AA7D"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9</w:t>
            </w:r>
          </w:p>
        </w:tc>
        <w:tc>
          <w:tcPr>
            <w:tcW w:w="8216" w:type="dxa"/>
          </w:tcPr>
          <w:p w14:paraId="62B7FF45" w14:textId="0711D399" w:rsidR="002A578D" w:rsidRPr="00DC4FD7" w:rsidRDefault="002A578D"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musi pozwalać na tworzenie profili SNMP dla grup urządzeń tak, aby za każdym razem przy konfiguracji nowego urządzenia nie było konieczności konfiguracji wszystkich parametrów, a konieczny był tylko wybór profilu.</w:t>
            </w:r>
          </w:p>
        </w:tc>
      </w:tr>
      <w:tr w:rsidR="002A578D" w:rsidRPr="005F6205" w14:paraId="79C9AF55" w14:textId="77777777" w:rsidTr="00793906">
        <w:tc>
          <w:tcPr>
            <w:tcW w:w="846" w:type="dxa"/>
          </w:tcPr>
          <w:p w14:paraId="2D1064CB" w14:textId="20E8116E"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10</w:t>
            </w:r>
          </w:p>
        </w:tc>
        <w:tc>
          <w:tcPr>
            <w:tcW w:w="8216" w:type="dxa"/>
          </w:tcPr>
          <w:p w14:paraId="68F77ED5" w14:textId="49615F95" w:rsidR="002A578D" w:rsidRPr="00DC4FD7" w:rsidRDefault="002A578D"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musi mieć możliwość przyjmowania trapów SNMP oraz przekierowywania ich do innych systemów.</w:t>
            </w:r>
          </w:p>
        </w:tc>
      </w:tr>
      <w:tr w:rsidR="002A578D" w:rsidRPr="0068280C" w14:paraId="6A1D5B46" w14:textId="77777777" w:rsidTr="00793906">
        <w:tc>
          <w:tcPr>
            <w:tcW w:w="846" w:type="dxa"/>
          </w:tcPr>
          <w:p w14:paraId="09602760" w14:textId="270EBCD9"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11</w:t>
            </w:r>
          </w:p>
        </w:tc>
        <w:tc>
          <w:tcPr>
            <w:tcW w:w="8216" w:type="dxa"/>
          </w:tcPr>
          <w:p w14:paraId="48D33822" w14:textId="15F21FF5" w:rsidR="002A578D" w:rsidRPr="0068280C" w:rsidRDefault="002A578D" w:rsidP="002A578D">
            <w:pPr>
              <w:pStyle w:val="Akapitzlist1"/>
              <w:ind w:left="0"/>
              <w:rPr>
                <w:rFonts w:asciiTheme="majorHAnsi" w:hAnsiTheme="majorHAnsi" w:cstheme="majorHAnsi"/>
                <w:bCs/>
                <w:sz w:val="22"/>
                <w:szCs w:val="22"/>
                <w:lang w:val="pl-PL"/>
              </w:rPr>
            </w:pPr>
            <w:r w:rsidRPr="0068280C">
              <w:rPr>
                <w:rFonts w:asciiTheme="majorHAnsi" w:hAnsiTheme="majorHAnsi" w:cstheme="majorHAnsi"/>
                <w:bCs/>
                <w:sz w:val="22"/>
                <w:szCs w:val="22"/>
                <w:lang w:val="pl-PL"/>
              </w:rPr>
              <w:t>Aplikacja musi posiadać możliwość kompilowania SNMP MIB innych producentów.</w:t>
            </w:r>
          </w:p>
        </w:tc>
      </w:tr>
      <w:tr w:rsidR="002A578D" w:rsidRPr="0068280C" w14:paraId="1EC4FA3D" w14:textId="77777777" w:rsidTr="00793906">
        <w:tc>
          <w:tcPr>
            <w:tcW w:w="846" w:type="dxa"/>
          </w:tcPr>
          <w:p w14:paraId="23D90735" w14:textId="031C31E2"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12</w:t>
            </w:r>
          </w:p>
        </w:tc>
        <w:tc>
          <w:tcPr>
            <w:tcW w:w="8216" w:type="dxa"/>
          </w:tcPr>
          <w:p w14:paraId="57F64BC0" w14:textId="7038C7CF" w:rsidR="002A578D" w:rsidRPr="0068280C" w:rsidRDefault="002A578D" w:rsidP="002A578D">
            <w:pPr>
              <w:pStyle w:val="Akapitzlist1"/>
              <w:ind w:left="0"/>
              <w:rPr>
                <w:rFonts w:asciiTheme="majorHAnsi" w:hAnsiTheme="majorHAnsi" w:cstheme="majorHAnsi"/>
                <w:bCs/>
                <w:sz w:val="22"/>
                <w:szCs w:val="22"/>
                <w:lang w:val="pl-PL"/>
              </w:rPr>
            </w:pPr>
            <w:r w:rsidRPr="0068280C">
              <w:rPr>
                <w:rFonts w:asciiTheme="majorHAnsi" w:hAnsiTheme="majorHAnsi" w:cstheme="majorHAnsi"/>
                <w:bCs/>
                <w:sz w:val="22"/>
                <w:szCs w:val="22"/>
                <w:lang w:val="pl-PL"/>
              </w:rPr>
              <w:t>Aplikacja musi zapewniać możliwość zarządzania urządzeniami poprzez SNMP MIB-I oraz SNMP MIB-II.</w:t>
            </w:r>
          </w:p>
        </w:tc>
      </w:tr>
      <w:tr w:rsidR="002A578D" w:rsidRPr="005F6205" w14:paraId="0E0634C1" w14:textId="77777777" w:rsidTr="00793906">
        <w:tc>
          <w:tcPr>
            <w:tcW w:w="846" w:type="dxa"/>
          </w:tcPr>
          <w:p w14:paraId="675D549B" w14:textId="347BAA19"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13</w:t>
            </w:r>
          </w:p>
        </w:tc>
        <w:tc>
          <w:tcPr>
            <w:tcW w:w="8216" w:type="dxa"/>
          </w:tcPr>
          <w:p w14:paraId="02839C0C" w14:textId="4D564BD5" w:rsidR="002A578D" w:rsidRPr="00DC4FD7" w:rsidRDefault="002A578D"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musi zapewniać możliwość wskazania dowolnych SNMP MIB OID i prezentację ich w postaci tabelarycznej dla wskazanych urządzeń sieciowych.</w:t>
            </w:r>
          </w:p>
        </w:tc>
      </w:tr>
      <w:tr w:rsidR="002A578D" w:rsidRPr="005F6205" w14:paraId="5B289E0D" w14:textId="77777777" w:rsidTr="00793906">
        <w:tc>
          <w:tcPr>
            <w:tcW w:w="846" w:type="dxa"/>
          </w:tcPr>
          <w:p w14:paraId="6C5DA9D0" w14:textId="3B42C55C"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14</w:t>
            </w:r>
          </w:p>
        </w:tc>
        <w:tc>
          <w:tcPr>
            <w:tcW w:w="8216" w:type="dxa"/>
          </w:tcPr>
          <w:p w14:paraId="6048927D" w14:textId="02A7F922" w:rsidR="002A578D" w:rsidRPr="00DC4FD7" w:rsidRDefault="002A578D"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Aplikacja musi posiadać możliwość automatycznej reakcji na przychodzące trapy SNMP lub informacje z </w:t>
            </w:r>
            <w:proofErr w:type="spellStart"/>
            <w:r w:rsidRPr="00DC4FD7">
              <w:rPr>
                <w:rFonts w:asciiTheme="majorHAnsi" w:hAnsiTheme="majorHAnsi" w:cstheme="majorHAnsi"/>
                <w:bCs/>
                <w:sz w:val="22"/>
                <w:szCs w:val="22"/>
                <w:lang w:val="pl-PL"/>
              </w:rPr>
              <w:t>Syslog</w:t>
            </w:r>
            <w:proofErr w:type="spellEnd"/>
            <w:r w:rsidRPr="00DC4FD7">
              <w:rPr>
                <w:rFonts w:asciiTheme="majorHAnsi" w:hAnsiTheme="majorHAnsi" w:cstheme="majorHAnsi"/>
                <w:bCs/>
                <w:sz w:val="22"/>
                <w:szCs w:val="22"/>
                <w:lang w:val="pl-PL"/>
              </w:rPr>
              <w:t xml:space="preserve"> poprzez wysłanie </w:t>
            </w:r>
            <w:proofErr w:type="spellStart"/>
            <w:r w:rsidRPr="00DC4FD7">
              <w:rPr>
                <w:rFonts w:asciiTheme="majorHAnsi" w:hAnsiTheme="majorHAnsi" w:cstheme="majorHAnsi"/>
                <w:bCs/>
                <w:sz w:val="22"/>
                <w:szCs w:val="22"/>
                <w:lang w:val="pl-PL"/>
              </w:rPr>
              <w:t>email’a</w:t>
            </w:r>
            <w:proofErr w:type="spellEnd"/>
            <w:r w:rsidRPr="00DC4FD7">
              <w:rPr>
                <w:rFonts w:asciiTheme="majorHAnsi" w:hAnsiTheme="majorHAnsi" w:cstheme="majorHAnsi"/>
                <w:bCs/>
                <w:sz w:val="22"/>
                <w:szCs w:val="22"/>
                <w:lang w:val="pl-PL"/>
              </w:rPr>
              <w:t xml:space="preserve">, wysłanie trapu SNMP, wpisu do </w:t>
            </w:r>
            <w:proofErr w:type="spellStart"/>
            <w:r w:rsidRPr="00DC4FD7">
              <w:rPr>
                <w:rFonts w:asciiTheme="majorHAnsi" w:hAnsiTheme="majorHAnsi" w:cstheme="majorHAnsi"/>
                <w:bCs/>
                <w:sz w:val="22"/>
                <w:szCs w:val="22"/>
                <w:lang w:val="pl-PL"/>
              </w:rPr>
              <w:t>Syslog’a</w:t>
            </w:r>
            <w:proofErr w:type="spellEnd"/>
            <w:r w:rsidRPr="00DC4FD7">
              <w:rPr>
                <w:rFonts w:asciiTheme="majorHAnsi" w:hAnsiTheme="majorHAnsi" w:cstheme="majorHAnsi"/>
                <w:bCs/>
                <w:sz w:val="22"/>
                <w:szCs w:val="22"/>
                <w:lang w:val="pl-PL"/>
              </w:rPr>
              <w:t xml:space="preserve"> lub uruchomienie skryptu.</w:t>
            </w:r>
          </w:p>
        </w:tc>
      </w:tr>
      <w:tr w:rsidR="002A578D" w:rsidRPr="005F6205" w14:paraId="646678A5" w14:textId="77777777" w:rsidTr="00793906">
        <w:tc>
          <w:tcPr>
            <w:tcW w:w="846" w:type="dxa"/>
          </w:tcPr>
          <w:p w14:paraId="6744F470" w14:textId="34F949D7"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15</w:t>
            </w:r>
          </w:p>
        </w:tc>
        <w:tc>
          <w:tcPr>
            <w:tcW w:w="8216" w:type="dxa"/>
          </w:tcPr>
          <w:p w14:paraId="5B6247B9" w14:textId="010D3D29" w:rsidR="002A578D" w:rsidRPr="00DC4FD7" w:rsidRDefault="002A578D"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Aplikacja musi posiadać wbudowany </w:t>
            </w:r>
            <w:proofErr w:type="spellStart"/>
            <w:r w:rsidRPr="00DC4FD7">
              <w:rPr>
                <w:rFonts w:asciiTheme="majorHAnsi" w:hAnsiTheme="majorHAnsi" w:cstheme="majorHAnsi"/>
                <w:bCs/>
                <w:sz w:val="22"/>
                <w:szCs w:val="22"/>
                <w:lang w:val="pl-PL"/>
              </w:rPr>
              <w:t>Syslog</w:t>
            </w:r>
            <w:proofErr w:type="spellEnd"/>
            <w:r w:rsidRPr="00DC4FD7">
              <w:rPr>
                <w:rFonts w:asciiTheme="majorHAnsi" w:hAnsiTheme="majorHAnsi" w:cstheme="majorHAnsi"/>
                <w:bCs/>
                <w:sz w:val="22"/>
                <w:szCs w:val="22"/>
                <w:lang w:val="pl-PL"/>
              </w:rPr>
              <w:t xml:space="preserve"> serwer.</w:t>
            </w:r>
          </w:p>
        </w:tc>
      </w:tr>
      <w:tr w:rsidR="002A578D" w:rsidRPr="005F6205" w14:paraId="099B0FC8" w14:textId="77777777" w:rsidTr="00793906">
        <w:tc>
          <w:tcPr>
            <w:tcW w:w="846" w:type="dxa"/>
          </w:tcPr>
          <w:p w14:paraId="5F2E8B27" w14:textId="4595C980"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lastRenderedPageBreak/>
              <w:t>16</w:t>
            </w:r>
          </w:p>
        </w:tc>
        <w:tc>
          <w:tcPr>
            <w:tcW w:w="8216" w:type="dxa"/>
          </w:tcPr>
          <w:p w14:paraId="179D538D" w14:textId="08BC6498" w:rsidR="002A578D" w:rsidRPr="00DC4FD7" w:rsidRDefault="002A578D" w:rsidP="005F6205">
            <w:pPr>
              <w:rPr>
                <w:rFonts w:asciiTheme="majorHAnsi" w:eastAsia="Times New Roman" w:hAnsiTheme="majorHAnsi" w:cstheme="majorHAnsi"/>
                <w:lang w:eastAsia="pl-PL"/>
              </w:rPr>
            </w:pPr>
            <w:r w:rsidRPr="00DC4FD7">
              <w:rPr>
                <w:rFonts w:asciiTheme="majorHAnsi" w:hAnsiTheme="majorHAnsi" w:cstheme="majorHAnsi"/>
                <w:bCs/>
              </w:rPr>
              <w:t xml:space="preserve">Aplikacja musi zapewniać możliwość konfiguracji oraz obsługi Alarmów generowanych na podstawie wpisów w logach systemowych lub logach uzyskiwanych z wykorzystaniem </w:t>
            </w:r>
            <w:proofErr w:type="spellStart"/>
            <w:r w:rsidRPr="00DC4FD7">
              <w:rPr>
                <w:rFonts w:asciiTheme="majorHAnsi" w:hAnsiTheme="majorHAnsi" w:cstheme="majorHAnsi"/>
                <w:bCs/>
              </w:rPr>
              <w:t>Syslog</w:t>
            </w:r>
            <w:proofErr w:type="spellEnd"/>
            <w:r w:rsidRPr="00DC4FD7">
              <w:rPr>
                <w:rFonts w:asciiTheme="majorHAnsi" w:hAnsiTheme="majorHAnsi" w:cstheme="majorHAnsi"/>
                <w:bCs/>
              </w:rPr>
              <w:t xml:space="preserve"> lub na podstawie SNMP </w:t>
            </w:r>
            <w:proofErr w:type="spellStart"/>
            <w:r w:rsidRPr="00DC4FD7">
              <w:rPr>
                <w:rFonts w:asciiTheme="majorHAnsi" w:hAnsiTheme="majorHAnsi" w:cstheme="majorHAnsi"/>
                <w:bCs/>
              </w:rPr>
              <w:t>Traps</w:t>
            </w:r>
            <w:proofErr w:type="spellEnd"/>
            <w:r w:rsidRPr="00DC4FD7">
              <w:rPr>
                <w:rFonts w:asciiTheme="majorHAnsi" w:hAnsiTheme="majorHAnsi" w:cstheme="majorHAnsi"/>
                <w:bCs/>
              </w:rPr>
              <w:t>.</w:t>
            </w:r>
          </w:p>
        </w:tc>
      </w:tr>
      <w:tr w:rsidR="002A578D" w:rsidRPr="005F6205" w14:paraId="567305DE" w14:textId="77777777" w:rsidTr="00793906">
        <w:tc>
          <w:tcPr>
            <w:tcW w:w="846" w:type="dxa"/>
          </w:tcPr>
          <w:p w14:paraId="22113E22" w14:textId="63ADAE24"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17</w:t>
            </w:r>
          </w:p>
        </w:tc>
        <w:tc>
          <w:tcPr>
            <w:tcW w:w="8216" w:type="dxa"/>
          </w:tcPr>
          <w:p w14:paraId="0A8975A6" w14:textId="586D2814" w:rsidR="002A578D" w:rsidRPr="00DC4FD7" w:rsidRDefault="002A578D"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Alarmy muszą zapewniać możliwość ograniczenia ich zakresu np. z dokładnością do zawartości zdarzeń rejestrowanych w logach, urządzeń lub grup urządzeń sieciowych. </w:t>
            </w:r>
          </w:p>
        </w:tc>
      </w:tr>
      <w:tr w:rsidR="002A578D" w:rsidRPr="005F6205" w14:paraId="7A23FE2A" w14:textId="77777777" w:rsidTr="00793906">
        <w:tc>
          <w:tcPr>
            <w:tcW w:w="846" w:type="dxa"/>
          </w:tcPr>
          <w:p w14:paraId="0F1C096A" w14:textId="778FCDBE"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18</w:t>
            </w:r>
          </w:p>
        </w:tc>
        <w:tc>
          <w:tcPr>
            <w:tcW w:w="8216" w:type="dxa"/>
          </w:tcPr>
          <w:p w14:paraId="41A1E03B" w14:textId="7E33ACC5" w:rsidR="002A578D" w:rsidRPr="00DC4FD7" w:rsidRDefault="002A578D"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Alarmy muszą mieć możliwość sygnalizowania problemów z danym urządzeniem poprzez sygnalizację np. czerwonym kolorem, wyświetlenia wszystkich alarmów jak również alarmów dla wskazanego urządzenia. </w:t>
            </w:r>
          </w:p>
        </w:tc>
      </w:tr>
      <w:tr w:rsidR="002A578D" w:rsidRPr="005F6205" w14:paraId="74FFD501" w14:textId="77777777" w:rsidTr="00793906">
        <w:tc>
          <w:tcPr>
            <w:tcW w:w="846" w:type="dxa"/>
          </w:tcPr>
          <w:p w14:paraId="272F4690" w14:textId="1E51ED56"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19</w:t>
            </w:r>
          </w:p>
        </w:tc>
        <w:tc>
          <w:tcPr>
            <w:tcW w:w="8216" w:type="dxa"/>
          </w:tcPr>
          <w:p w14:paraId="3A8D709C" w14:textId="77777777" w:rsidR="00AB18BF" w:rsidRPr="00DC4FD7" w:rsidRDefault="00AB18BF" w:rsidP="00AB18BF">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Alarmy muszą mieć możliwość konfiguracji automatycznej reakcji i wyzwolenia zdarzeń takich jak:</w:t>
            </w:r>
          </w:p>
          <w:p w14:paraId="5F25F021" w14:textId="77777777" w:rsidR="00AB18BF" w:rsidRPr="00DC4FD7" w:rsidRDefault="00AB18BF" w:rsidP="00AB18BF">
            <w:pPr>
              <w:pStyle w:val="Akapitzlist1"/>
              <w:numPr>
                <w:ilvl w:val="1"/>
                <w:numId w:val="11"/>
              </w:numPr>
              <w:ind w:left="792" w:hanging="432"/>
              <w:rPr>
                <w:rFonts w:asciiTheme="majorHAnsi" w:hAnsiTheme="majorHAnsi" w:cstheme="majorHAnsi"/>
                <w:bCs/>
                <w:sz w:val="22"/>
                <w:szCs w:val="22"/>
                <w:lang w:val="pl-PL"/>
              </w:rPr>
            </w:pPr>
            <w:r w:rsidRPr="00DC4FD7">
              <w:rPr>
                <w:rFonts w:asciiTheme="majorHAnsi" w:hAnsiTheme="majorHAnsi" w:cstheme="majorHAnsi"/>
                <w:bCs/>
                <w:sz w:val="22"/>
                <w:szCs w:val="22"/>
                <w:lang w:val="pl-PL"/>
              </w:rPr>
              <w:t>Wysłanie e-mail do wskazanej grupy adresowej,</w:t>
            </w:r>
          </w:p>
          <w:p w14:paraId="4D7A0B90" w14:textId="77777777" w:rsidR="00AB18BF" w:rsidRPr="00DC4FD7" w:rsidRDefault="00AB18BF" w:rsidP="00AB18BF">
            <w:pPr>
              <w:pStyle w:val="Akapitzlist1"/>
              <w:numPr>
                <w:ilvl w:val="1"/>
                <w:numId w:val="11"/>
              </w:numPr>
              <w:ind w:left="792" w:hanging="432"/>
              <w:rPr>
                <w:rFonts w:asciiTheme="majorHAnsi" w:hAnsiTheme="majorHAnsi" w:cstheme="majorHAnsi"/>
                <w:bCs/>
                <w:sz w:val="22"/>
                <w:szCs w:val="22"/>
                <w:lang w:val="pl-PL"/>
              </w:rPr>
            </w:pPr>
            <w:r w:rsidRPr="00DC4FD7">
              <w:rPr>
                <w:rFonts w:asciiTheme="majorHAnsi" w:hAnsiTheme="majorHAnsi" w:cstheme="majorHAnsi"/>
                <w:bCs/>
                <w:sz w:val="22"/>
                <w:szCs w:val="22"/>
                <w:lang w:val="pl-PL"/>
              </w:rPr>
              <w:t>Wysłanie informacji SYSLOG do wskazanego serwera,</w:t>
            </w:r>
          </w:p>
          <w:p w14:paraId="5E1A6A87" w14:textId="77777777" w:rsidR="00AB18BF" w:rsidRPr="00DC4FD7" w:rsidRDefault="00AB18BF" w:rsidP="00AB18BF">
            <w:pPr>
              <w:pStyle w:val="Akapitzlist1"/>
              <w:numPr>
                <w:ilvl w:val="1"/>
                <w:numId w:val="11"/>
              </w:numPr>
              <w:ind w:left="792" w:hanging="432"/>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Wysłanie TRAP SNMP do wskazanego adresu IP, </w:t>
            </w:r>
          </w:p>
          <w:p w14:paraId="3675A75E" w14:textId="77777777" w:rsidR="00AB18BF" w:rsidRPr="00DC4FD7" w:rsidRDefault="00AB18BF" w:rsidP="00AB18BF">
            <w:pPr>
              <w:pStyle w:val="Akapitzlist1"/>
              <w:numPr>
                <w:ilvl w:val="1"/>
                <w:numId w:val="11"/>
              </w:numPr>
              <w:ind w:left="792" w:hanging="432"/>
              <w:rPr>
                <w:rFonts w:asciiTheme="majorHAnsi" w:hAnsiTheme="majorHAnsi" w:cstheme="majorHAnsi"/>
                <w:bCs/>
                <w:sz w:val="22"/>
                <w:szCs w:val="22"/>
                <w:lang w:val="pl-PL"/>
              </w:rPr>
            </w:pPr>
            <w:r w:rsidRPr="00DC4FD7">
              <w:rPr>
                <w:rFonts w:asciiTheme="majorHAnsi" w:hAnsiTheme="majorHAnsi" w:cstheme="majorHAnsi"/>
                <w:bCs/>
                <w:sz w:val="22"/>
                <w:szCs w:val="22"/>
                <w:lang w:val="pl-PL"/>
              </w:rPr>
              <w:t>Uruchomienie skryptu w systemie operacyjnym Linux,</w:t>
            </w:r>
          </w:p>
          <w:p w14:paraId="5BB2CA18" w14:textId="3F9DE707" w:rsidR="002A578D" w:rsidRPr="00DC4FD7" w:rsidRDefault="00AB18BF" w:rsidP="00AB18BF">
            <w:pPr>
              <w:pStyle w:val="Akapitzlist1"/>
              <w:numPr>
                <w:ilvl w:val="1"/>
                <w:numId w:val="11"/>
              </w:numPr>
              <w:ind w:left="792" w:hanging="432"/>
              <w:rPr>
                <w:rFonts w:asciiTheme="majorHAnsi" w:hAnsiTheme="majorHAnsi" w:cstheme="majorHAnsi"/>
                <w:bCs/>
                <w:sz w:val="22"/>
                <w:szCs w:val="22"/>
                <w:lang w:val="pl-PL"/>
              </w:rPr>
            </w:pPr>
            <w:r w:rsidRPr="00DC4FD7">
              <w:rPr>
                <w:rFonts w:asciiTheme="majorHAnsi" w:hAnsiTheme="majorHAnsi" w:cstheme="majorHAnsi"/>
                <w:bCs/>
                <w:sz w:val="22"/>
                <w:szCs w:val="22"/>
                <w:lang w:val="pl-PL"/>
              </w:rPr>
              <w:t>Uruchomienie skryptu skonfigurowanego w systemie zarządzającym.</w:t>
            </w:r>
          </w:p>
        </w:tc>
      </w:tr>
      <w:tr w:rsidR="002A578D" w:rsidRPr="005F6205" w14:paraId="0D30501F" w14:textId="77777777" w:rsidTr="00793906">
        <w:tc>
          <w:tcPr>
            <w:tcW w:w="846" w:type="dxa"/>
          </w:tcPr>
          <w:p w14:paraId="2DB556D5" w14:textId="60766FD0"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20</w:t>
            </w:r>
          </w:p>
        </w:tc>
        <w:tc>
          <w:tcPr>
            <w:tcW w:w="8216" w:type="dxa"/>
          </w:tcPr>
          <w:p w14:paraId="20D1016C" w14:textId="1FBD27CA" w:rsidR="002A578D" w:rsidRPr="00DC4FD7" w:rsidRDefault="00AB18BF" w:rsidP="00AB18BF">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Aplikacja musi umożliwiać automatyczną realizację backupów swojej własnej konfiguracji pozwalających na szybkie odtworzenie aplikacji w przypadku awarii serwera. </w:t>
            </w:r>
          </w:p>
        </w:tc>
      </w:tr>
      <w:tr w:rsidR="002A578D" w:rsidRPr="005F6205" w14:paraId="74351A59" w14:textId="77777777" w:rsidTr="00793906">
        <w:tc>
          <w:tcPr>
            <w:tcW w:w="846" w:type="dxa"/>
          </w:tcPr>
          <w:p w14:paraId="05573D17" w14:textId="00D69873"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21</w:t>
            </w:r>
          </w:p>
        </w:tc>
        <w:tc>
          <w:tcPr>
            <w:tcW w:w="8216" w:type="dxa"/>
          </w:tcPr>
          <w:p w14:paraId="7ECF5D24" w14:textId="5291B0BC" w:rsidR="002A578D" w:rsidRPr="00DC4FD7" w:rsidRDefault="00AB18BF" w:rsidP="00AB18BF">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musi zapewniać automatyczne i ręczne wykrywanie i rozpoznawanie urządzeń sieciowych, wraz z automatycznym ich grupowaniem według typu, lokalizacji i kontaktu do administratora.</w:t>
            </w:r>
          </w:p>
        </w:tc>
      </w:tr>
      <w:tr w:rsidR="002A578D" w:rsidRPr="005F6205" w14:paraId="1D05B48E" w14:textId="77777777" w:rsidTr="00793906">
        <w:tc>
          <w:tcPr>
            <w:tcW w:w="846" w:type="dxa"/>
          </w:tcPr>
          <w:p w14:paraId="4A199223" w14:textId="61FDFEA0"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22</w:t>
            </w:r>
          </w:p>
        </w:tc>
        <w:tc>
          <w:tcPr>
            <w:tcW w:w="8216" w:type="dxa"/>
          </w:tcPr>
          <w:p w14:paraId="520821CE" w14:textId="36AC2B94" w:rsidR="002A578D" w:rsidRPr="00DC4FD7" w:rsidRDefault="00AB18BF"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musi pozwalać na tworzenie przez administratora grup urządzeń oraz portów na urządzeniach.</w:t>
            </w:r>
          </w:p>
        </w:tc>
      </w:tr>
      <w:tr w:rsidR="002A578D" w:rsidRPr="005F6205" w14:paraId="0ADE0D21" w14:textId="77777777" w:rsidTr="00793906">
        <w:tc>
          <w:tcPr>
            <w:tcW w:w="846" w:type="dxa"/>
          </w:tcPr>
          <w:p w14:paraId="7E9C5A4B" w14:textId="688E8B1A"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23</w:t>
            </w:r>
          </w:p>
        </w:tc>
        <w:tc>
          <w:tcPr>
            <w:tcW w:w="8216" w:type="dxa"/>
          </w:tcPr>
          <w:p w14:paraId="3981C051" w14:textId="77777777" w:rsidR="00AB18BF" w:rsidRPr="00DC4FD7" w:rsidRDefault="00AB18BF" w:rsidP="00AB18BF">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musi zapewniać możliwość wizualizacji sieci z uwzględnieniem:</w:t>
            </w:r>
          </w:p>
          <w:p w14:paraId="41BBA30A" w14:textId="77777777" w:rsidR="00AB18BF" w:rsidRPr="00DC4FD7" w:rsidRDefault="00AB18BF" w:rsidP="00AB18BF">
            <w:pPr>
              <w:pStyle w:val="Akapitzlist1"/>
              <w:numPr>
                <w:ilvl w:val="1"/>
                <w:numId w:val="12"/>
              </w:numPr>
              <w:ind w:left="792" w:hanging="432"/>
              <w:rPr>
                <w:rFonts w:asciiTheme="majorHAnsi" w:hAnsiTheme="majorHAnsi" w:cstheme="majorHAnsi"/>
                <w:bCs/>
                <w:sz w:val="22"/>
                <w:szCs w:val="22"/>
                <w:lang w:val="pl-PL"/>
              </w:rPr>
            </w:pPr>
            <w:r w:rsidRPr="00DC4FD7">
              <w:rPr>
                <w:rFonts w:asciiTheme="majorHAnsi" w:hAnsiTheme="majorHAnsi" w:cstheme="majorHAnsi"/>
                <w:bCs/>
                <w:sz w:val="22"/>
                <w:szCs w:val="22"/>
                <w:lang w:val="pl-PL"/>
              </w:rPr>
              <w:t>połączeń pomiędzy poszczególnymi urządzeniami z monitorowaniem ich stanu,</w:t>
            </w:r>
          </w:p>
          <w:p w14:paraId="4F40FAB0" w14:textId="02998EAA" w:rsidR="002A578D" w:rsidRPr="00DC4FD7" w:rsidRDefault="00AB18BF" w:rsidP="00AB18BF">
            <w:pPr>
              <w:pStyle w:val="Akapitzlist1"/>
              <w:numPr>
                <w:ilvl w:val="1"/>
                <w:numId w:val="12"/>
              </w:numPr>
              <w:ind w:left="792" w:hanging="432"/>
              <w:rPr>
                <w:rFonts w:asciiTheme="majorHAnsi" w:hAnsiTheme="majorHAnsi" w:cstheme="majorHAnsi"/>
                <w:bCs/>
                <w:sz w:val="22"/>
                <w:szCs w:val="22"/>
                <w:lang w:val="pl-PL"/>
              </w:rPr>
            </w:pPr>
            <w:r w:rsidRPr="00DC4FD7">
              <w:rPr>
                <w:rFonts w:asciiTheme="majorHAnsi" w:hAnsiTheme="majorHAnsi" w:cstheme="majorHAnsi"/>
                <w:bCs/>
                <w:sz w:val="22"/>
                <w:szCs w:val="22"/>
                <w:lang w:val="pl-PL"/>
              </w:rPr>
              <w:t>konfiguracji sieci VLAN.</w:t>
            </w:r>
          </w:p>
        </w:tc>
      </w:tr>
      <w:tr w:rsidR="002A578D" w:rsidRPr="005F6205" w14:paraId="7C154774" w14:textId="77777777" w:rsidTr="00793906">
        <w:tc>
          <w:tcPr>
            <w:tcW w:w="846" w:type="dxa"/>
          </w:tcPr>
          <w:p w14:paraId="1ABAE831" w14:textId="7BC5867E"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24</w:t>
            </w:r>
          </w:p>
        </w:tc>
        <w:tc>
          <w:tcPr>
            <w:tcW w:w="8216" w:type="dxa"/>
          </w:tcPr>
          <w:p w14:paraId="0F6A4CE9" w14:textId="18BAF3F0" w:rsidR="002A578D" w:rsidRPr="00DC4FD7" w:rsidRDefault="00AB18BF" w:rsidP="00AB18BF">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musi zapewniać możliwość bezpośredniego połączenia do wskazanego na mapie urządzenia za pomocą minimum telnet/</w:t>
            </w:r>
            <w:proofErr w:type="spellStart"/>
            <w:r w:rsidRPr="00DC4FD7">
              <w:rPr>
                <w:rFonts w:asciiTheme="majorHAnsi" w:hAnsiTheme="majorHAnsi" w:cstheme="majorHAnsi"/>
                <w:bCs/>
                <w:sz w:val="22"/>
                <w:szCs w:val="22"/>
                <w:lang w:val="pl-PL"/>
              </w:rPr>
              <w:t>ssh</w:t>
            </w:r>
            <w:proofErr w:type="spellEnd"/>
            <w:r w:rsidRPr="00DC4FD7">
              <w:rPr>
                <w:rFonts w:asciiTheme="majorHAnsi" w:hAnsiTheme="majorHAnsi" w:cstheme="majorHAnsi"/>
                <w:bCs/>
                <w:sz w:val="22"/>
                <w:szCs w:val="22"/>
                <w:lang w:val="pl-PL"/>
              </w:rPr>
              <w:t xml:space="preserve"> oraz http/</w:t>
            </w:r>
            <w:proofErr w:type="spellStart"/>
            <w:r w:rsidRPr="00DC4FD7">
              <w:rPr>
                <w:rFonts w:asciiTheme="majorHAnsi" w:hAnsiTheme="majorHAnsi" w:cstheme="majorHAnsi"/>
                <w:bCs/>
                <w:sz w:val="22"/>
                <w:szCs w:val="22"/>
                <w:lang w:val="pl-PL"/>
              </w:rPr>
              <w:t>https</w:t>
            </w:r>
            <w:proofErr w:type="spellEnd"/>
            <w:r w:rsidRPr="00DC4FD7">
              <w:rPr>
                <w:rFonts w:asciiTheme="majorHAnsi" w:hAnsiTheme="majorHAnsi" w:cstheme="majorHAnsi"/>
                <w:bCs/>
                <w:sz w:val="22"/>
                <w:szCs w:val="22"/>
                <w:lang w:val="pl-PL"/>
              </w:rPr>
              <w:t>.</w:t>
            </w:r>
          </w:p>
        </w:tc>
      </w:tr>
      <w:tr w:rsidR="002A578D" w:rsidRPr="005F6205" w14:paraId="2A17B9BF" w14:textId="77777777" w:rsidTr="00793906">
        <w:tc>
          <w:tcPr>
            <w:tcW w:w="846" w:type="dxa"/>
          </w:tcPr>
          <w:p w14:paraId="3B6E4F92" w14:textId="29D8A21C"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25</w:t>
            </w:r>
          </w:p>
        </w:tc>
        <w:tc>
          <w:tcPr>
            <w:tcW w:w="8216" w:type="dxa"/>
          </w:tcPr>
          <w:p w14:paraId="38E4AFE1" w14:textId="77777777" w:rsidR="00AB18BF" w:rsidRPr="00DC4FD7" w:rsidRDefault="00AB18BF" w:rsidP="00AB18BF">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musi zapewniać możliwość inwentaryzacji urządzeń w sieci zawierającej następujące dane:</w:t>
            </w:r>
          </w:p>
          <w:p w14:paraId="383C2CF8" w14:textId="77777777" w:rsidR="00AB18BF" w:rsidRPr="00DC4FD7" w:rsidRDefault="00AB18BF" w:rsidP="00AB18BF">
            <w:pPr>
              <w:pStyle w:val="Akapitzlist1"/>
              <w:numPr>
                <w:ilvl w:val="1"/>
                <w:numId w:val="13"/>
              </w:numPr>
              <w:ind w:left="884"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adres IP urządzenia,</w:t>
            </w:r>
          </w:p>
          <w:p w14:paraId="779604F3" w14:textId="77777777" w:rsidR="00AB18BF" w:rsidRPr="00DC4FD7" w:rsidRDefault="00AB18BF" w:rsidP="00AB18BF">
            <w:pPr>
              <w:pStyle w:val="Akapitzlist1"/>
              <w:numPr>
                <w:ilvl w:val="1"/>
                <w:numId w:val="13"/>
              </w:numPr>
              <w:ind w:left="884"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adresu MAC urządzenia,</w:t>
            </w:r>
          </w:p>
          <w:p w14:paraId="5148DCD5" w14:textId="77777777" w:rsidR="00AB18BF" w:rsidRPr="00DC4FD7" w:rsidRDefault="00AB18BF" w:rsidP="00AB18BF">
            <w:pPr>
              <w:pStyle w:val="Akapitzlist1"/>
              <w:numPr>
                <w:ilvl w:val="1"/>
                <w:numId w:val="13"/>
              </w:numPr>
              <w:ind w:left="884"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nazwy urządzenia,</w:t>
            </w:r>
          </w:p>
          <w:p w14:paraId="734CA946" w14:textId="77777777" w:rsidR="00AB18BF" w:rsidRPr="00DC4FD7" w:rsidRDefault="00AB18BF" w:rsidP="00AB18BF">
            <w:pPr>
              <w:pStyle w:val="Akapitzlist1"/>
              <w:numPr>
                <w:ilvl w:val="1"/>
                <w:numId w:val="13"/>
              </w:numPr>
              <w:ind w:left="884"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wersji oprogramowania,</w:t>
            </w:r>
          </w:p>
          <w:p w14:paraId="5F06D0B9" w14:textId="77777777" w:rsidR="00AB18BF" w:rsidRPr="00DC4FD7" w:rsidRDefault="00AB18BF" w:rsidP="00AB18BF">
            <w:pPr>
              <w:pStyle w:val="Akapitzlist1"/>
              <w:numPr>
                <w:ilvl w:val="1"/>
                <w:numId w:val="13"/>
              </w:numPr>
              <w:ind w:left="884"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wersji </w:t>
            </w:r>
            <w:proofErr w:type="spellStart"/>
            <w:r w:rsidRPr="00DC4FD7">
              <w:rPr>
                <w:rFonts w:asciiTheme="majorHAnsi" w:hAnsiTheme="majorHAnsi" w:cstheme="majorHAnsi"/>
                <w:bCs/>
                <w:sz w:val="22"/>
                <w:szCs w:val="22"/>
                <w:lang w:val="pl-PL"/>
              </w:rPr>
              <w:t>bootrom</w:t>
            </w:r>
            <w:proofErr w:type="spellEnd"/>
            <w:r w:rsidRPr="00DC4FD7">
              <w:rPr>
                <w:rFonts w:asciiTheme="majorHAnsi" w:hAnsiTheme="majorHAnsi" w:cstheme="majorHAnsi"/>
                <w:bCs/>
                <w:sz w:val="22"/>
                <w:szCs w:val="22"/>
                <w:lang w:val="pl-PL"/>
              </w:rPr>
              <w:t>,</w:t>
            </w:r>
          </w:p>
          <w:p w14:paraId="2382316F" w14:textId="77777777" w:rsidR="00AB18BF" w:rsidRPr="00DC4FD7" w:rsidRDefault="00AB18BF" w:rsidP="00AB18BF">
            <w:pPr>
              <w:pStyle w:val="Akapitzlist1"/>
              <w:numPr>
                <w:ilvl w:val="1"/>
                <w:numId w:val="13"/>
              </w:numPr>
              <w:ind w:left="884"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lokalizacji urządzenia,</w:t>
            </w:r>
          </w:p>
          <w:p w14:paraId="54AF3C33" w14:textId="77777777" w:rsidR="00AB18BF" w:rsidRPr="00DC4FD7" w:rsidRDefault="00AB18BF" w:rsidP="00AB18BF">
            <w:pPr>
              <w:pStyle w:val="Akapitzlist1"/>
              <w:numPr>
                <w:ilvl w:val="1"/>
                <w:numId w:val="13"/>
              </w:numPr>
              <w:ind w:left="884"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danych kontaktowych administratora,</w:t>
            </w:r>
          </w:p>
          <w:p w14:paraId="61A5584D" w14:textId="77777777" w:rsidR="00AB18BF" w:rsidRPr="00DC4FD7" w:rsidRDefault="00AB18BF" w:rsidP="00AB18BF">
            <w:pPr>
              <w:pStyle w:val="Akapitzlist1"/>
              <w:numPr>
                <w:ilvl w:val="1"/>
                <w:numId w:val="13"/>
              </w:numPr>
              <w:ind w:left="884"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numeru seryjnego,</w:t>
            </w:r>
          </w:p>
          <w:p w14:paraId="11EF72E7" w14:textId="19B7D6FC" w:rsidR="002A578D" w:rsidRPr="00DC4FD7" w:rsidRDefault="00AB18BF" w:rsidP="00AB18BF">
            <w:pPr>
              <w:pStyle w:val="Akapitzlist1"/>
              <w:numPr>
                <w:ilvl w:val="1"/>
                <w:numId w:val="13"/>
              </w:numPr>
              <w:ind w:left="884"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numeru inwentaryzacyjnego – własna numeracja.</w:t>
            </w:r>
          </w:p>
        </w:tc>
      </w:tr>
      <w:tr w:rsidR="002A578D" w:rsidRPr="005F6205" w14:paraId="653A7B1C" w14:textId="77777777" w:rsidTr="00793906">
        <w:tc>
          <w:tcPr>
            <w:tcW w:w="846" w:type="dxa"/>
          </w:tcPr>
          <w:p w14:paraId="030F69B0" w14:textId="1C0368F4" w:rsidR="002A578D" w:rsidRPr="001979AB" w:rsidRDefault="00C27C35" w:rsidP="005F6205">
            <w:pPr>
              <w:rPr>
                <w:rFonts w:asciiTheme="majorHAnsi" w:eastAsia="Times New Roman" w:hAnsiTheme="majorHAnsi" w:cstheme="majorHAnsi"/>
                <w:lang w:eastAsia="pl-PL"/>
              </w:rPr>
            </w:pPr>
            <w:r w:rsidRPr="001979AB">
              <w:rPr>
                <w:rFonts w:asciiTheme="majorHAnsi" w:eastAsia="Times New Roman" w:hAnsiTheme="majorHAnsi" w:cstheme="majorHAnsi"/>
                <w:lang w:eastAsia="pl-PL"/>
              </w:rPr>
              <w:t>26</w:t>
            </w:r>
          </w:p>
        </w:tc>
        <w:tc>
          <w:tcPr>
            <w:tcW w:w="8216" w:type="dxa"/>
          </w:tcPr>
          <w:p w14:paraId="146D06FE" w14:textId="77777777" w:rsidR="00AB18BF" w:rsidRPr="001979AB" w:rsidRDefault="00AB18BF" w:rsidP="00AB18BF">
            <w:pPr>
              <w:pStyle w:val="Akapitzlist1"/>
              <w:ind w:left="0"/>
              <w:rPr>
                <w:rFonts w:asciiTheme="majorHAnsi" w:hAnsiTheme="majorHAnsi" w:cstheme="majorHAnsi"/>
                <w:bCs/>
                <w:sz w:val="22"/>
                <w:szCs w:val="22"/>
                <w:lang w:val="pl-PL"/>
              </w:rPr>
            </w:pPr>
            <w:r w:rsidRPr="001979AB">
              <w:rPr>
                <w:rFonts w:asciiTheme="majorHAnsi" w:hAnsiTheme="majorHAnsi" w:cstheme="majorHAnsi"/>
                <w:bCs/>
                <w:sz w:val="22"/>
                <w:szCs w:val="22"/>
                <w:lang w:val="pl-PL"/>
              </w:rPr>
              <w:t xml:space="preserve">Aplikacja musi zapewniać centralne zarządzanie konfiguracjami urządzeń sieciowych. Wymagane jest: </w:t>
            </w:r>
          </w:p>
          <w:p w14:paraId="35B1FD97" w14:textId="77777777" w:rsidR="00AB18BF" w:rsidRPr="001979AB" w:rsidRDefault="00AB18BF" w:rsidP="00AB18BF">
            <w:pPr>
              <w:pStyle w:val="Akapitzlist1"/>
              <w:numPr>
                <w:ilvl w:val="1"/>
                <w:numId w:val="14"/>
              </w:numPr>
              <w:ind w:left="884" w:hanging="567"/>
              <w:rPr>
                <w:rFonts w:asciiTheme="majorHAnsi" w:hAnsiTheme="majorHAnsi" w:cstheme="majorHAnsi"/>
                <w:bCs/>
                <w:sz w:val="22"/>
                <w:szCs w:val="22"/>
                <w:lang w:val="pl-PL"/>
              </w:rPr>
            </w:pPr>
            <w:r w:rsidRPr="001979AB">
              <w:rPr>
                <w:rFonts w:asciiTheme="majorHAnsi" w:hAnsiTheme="majorHAnsi" w:cstheme="majorHAnsi"/>
                <w:bCs/>
                <w:sz w:val="22"/>
                <w:szCs w:val="22"/>
                <w:lang w:val="pl-PL"/>
              </w:rPr>
              <w:t xml:space="preserve">możliwość automatycznej periodycznej realizacji </w:t>
            </w:r>
            <w:proofErr w:type="spellStart"/>
            <w:r w:rsidRPr="001979AB">
              <w:rPr>
                <w:rFonts w:asciiTheme="majorHAnsi" w:hAnsiTheme="majorHAnsi" w:cstheme="majorHAnsi"/>
                <w:bCs/>
                <w:sz w:val="22"/>
                <w:szCs w:val="22"/>
                <w:lang w:val="pl-PL"/>
              </w:rPr>
              <w:t>backup’u</w:t>
            </w:r>
            <w:proofErr w:type="spellEnd"/>
            <w:r w:rsidRPr="001979AB">
              <w:rPr>
                <w:rFonts w:asciiTheme="majorHAnsi" w:hAnsiTheme="majorHAnsi" w:cstheme="majorHAnsi"/>
                <w:bCs/>
                <w:sz w:val="22"/>
                <w:szCs w:val="22"/>
                <w:lang w:val="pl-PL"/>
              </w:rPr>
              <w:t xml:space="preserve"> konfiguracji urządzeń o wskazanym czasie,</w:t>
            </w:r>
          </w:p>
          <w:p w14:paraId="085A4FFE" w14:textId="77777777" w:rsidR="00AB18BF" w:rsidRPr="001979AB" w:rsidRDefault="00AB18BF" w:rsidP="00AB18BF">
            <w:pPr>
              <w:pStyle w:val="Akapitzlist1"/>
              <w:numPr>
                <w:ilvl w:val="1"/>
                <w:numId w:val="14"/>
              </w:numPr>
              <w:ind w:left="884" w:hanging="567"/>
              <w:rPr>
                <w:rFonts w:asciiTheme="majorHAnsi" w:hAnsiTheme="majorHAnsi" w:cstheme="majorHAnsi"/>
                <w:bCs/>
                <w:sz w:val="22"/>
                <w:szCs w:val="22"/>
                <w:lang w:val="pl-PL"/>
              </w:rPr>
            </w:pPr>
            <w:r w:rsidRPr="001979AB">
              <w:rPr>
                <w:rFonts w:asciiTheme="majorHAnsi" w:hAnsiTheme="majorHAnsi" w:cstheme="majorHAnsi"/>
                <w:bCs/>
                <w:sz w:val="22"/>
                <w:szCs w:val="22"/>
                <w:lang w:val="pl-PL"/>
              </w:rPr>
              <w:t xml:space="preserve">możliwość realizacji </w:t>
            </w:r>
            <w:proofErr w:type="spellStart"/>
            <w:r w:rsidRPr="001979AB">
              <w:rPr>
                <w:rFonts w:asciiTheme="majorHAnsi" w:hAnsiTheme="majorHAnsi" w:cstheme="majorHAnsi"/>
                <w:bCs/>
                <w:sz w:val="22"/>
                <w:szCs w:val="22"/>
                <w:lang w:val="pl-PL"/>
              </w:rPr>
              <w:t>backup’u</w:t>
            </w:r>
            <w:proofErr w:type="spellEnd"/>
            <w:r w:rsidRPr="001979AB">
              <w:rPr>
                <w:rFonts w:asciiTheme="majorHAnsi" w:hAnsiTheme="majorHAnsi" w:cstheme="majorHAnsi"/>
                <w:bCs/>
                <w:sz w:val="22"/>
                <w:szCs w:val="22"/>
                <w:lang w:val="pl-PL"/>
              </w:rPr>
              <w:t xml:space="preserve"> konfiguracji z różną częstotliwością dla różnych grup urządzeń sieciowych,</w:t>
            </w:r>
          </w:p>
          <w:p w14:paraId="0BBB775A" w14:textId="77777777" w:rsidR="00AB18BF" w:rsidRPr="001979AB" w:rsidRDefault="00AB18BF" w:rsidP="00AB18BF">
            <w:pPr>
              <w:pStyle w:val="Akapitzlist1"/>
              <w:numPr>
                <w:ilvl w:val="1"/>
                <w:numId w:val="14"/>
              </w:numPr>
              <w:ind w:left="884" w:hanging="567"/>
              <w:rPr>
                <w:rFonts w:asciiTheme="majorHAnsi" w:hAnsiTheme="majorHAnsi" w:cstheme="majorHAnsi"/>
                <w:bCs/>
                <w:sz w:val="22"/>
                <w:szCs w:val="22"/>
                <w:lang w:val="pl-PL"/>
              </w:rPr>
            </w:pPr>
            <w:r w:rsidRPr="001979AB">
              <w:rPr>
                <w:rFonts w:asciiTheme="majorHAnsi" w:hAnsiTheme="majorHAnsi" w:cstheme="majorHAnsi"/>
                <w:bCs/>
                <w:sz w:val="22"/>
                <w:szCs w:val="22"/>
                <w:lang w:val="pl-PL"/>
              </w:rPr>
              <w:t xml:space="preserve">możliwość odtworzenia wskazanej konfiguracji urządzenia, </w:t>
            </w:r>
          </w:p>
          <w:p w14:paraId="31DE7463" w14:textId="77777777" w:rsidR="00AB18BF" w:rsidRPr="001979AB" w:rsidRDefault="00AB18BF" w:rsidP="00AB18BF">
            <w:pPr>
              <w:pStyle w:val="Akapitzlist1"/>
              <w:numPr>
                <w:ilvl w:val="1"/>
                <w:numId w:val="14"/>
              </w:numPr>
              <w:ind w:left="884" w:hanging="567"/>
              <w:rPr>
                <w:rFonts w:asciiTheme="majorHAnsi" w:hAnsiTheme="majorHAnsi" w:cstheme="majorHAnsi"/>
                <w:bCs/>
                <w:sz w:val="22"/>
                <w:szCs w:val="22"/>
                <w:lang w:val="pl-PL"/>
              </w:rPr>
            </w:pPr>
            <w:r w:rsidRPr="001979AB">
              <w:rPr>
                <w:rFonts w:asciiTheme="majorHAnsi" w:hAnsiTheme="majorHAnsi" w:cstheme="majorHAnsi"/>
                <w:bCs/>
                <w:sz w:val="22"/>
                <w:szCs w:val="22"/>
                <w:lang w:val="pl-PL"/>
              </w:rPr>
              <w:t>możliwość porównywania różnic we wskazanych tekstowych plikach konfiguracyjnych w ramach tego samego urządzenia, ale z różnych dat lub pomiędzy różnymi urządzeniami i wskazanymi datami,</w:t>
            </w:r>
          </w:p>
          <w:p w14:paraId="0156424F" w14:textId="60082A0F" w:rsidR="002A578D" w:rsidRPr="001979AB" w:rsidRDefault="00AB18BF" w:rsidP="00AB18BF">
            <w:pPr>
              <w:pStyle w:val="Akapitzlist1"/>
              <w:numPr>
                <w:ilvl w:val="1"/>
                <w:numId w:val="14"/>
              </w:numPr>
              <w:ind w:left="884" w:hanging="567"/>
              <w:rPr>
                <w:rFonts w:asciiTheme="majorHAnsi" w:hAnsiTheme="majorHAnsi" w:cstheme="majorHAnsi"/>
                <w:bCs/>
                <w:sz w:val="22"/>
                <w:szCs w:val="22"/>
                <w:lang w:val="pl-PL"/>
              </w:rPr>
            </w:pPr>
            <w:r w:rsidRPr="001979AB">
              <w:rPr>
                <w:rFonts w:asciiTheme="majorHAnsi" w:hAnsiTheme="majorHAnsi" w:cstheme="majorHAnsi"/>
                <w:bCs/>
                <w:sz w:val="22"/>
                <w:szCs w:val="22"/>
                <w:lang w:val="pl-PL"/>
              </w:rPr>
              <w:t xml:space="preserve">możliwość obsługi </w:t>
            </w:r>
            <w:proofErr w:type="spellStart"/>
            <w:r w:rsidRPr="001979AB">
              <w:rPr>
                <w:rFonts w:asciiTheme="majorHAnsi" w:hAnsiTheme="majorHAnsi" w:cstheme="majorHAnsi"/>
                <w:bCs/>
                <w:sz w:val="22"/>
                <w:szCs w:val="22"/>
                <w:lang w:val="pl-PL"/>
              </w:rPr>
              <w:t>backup’u</w:t>
            </w:r>
            <w:proofErr w:type="spellEnd"/>
            <w:r w:rsidRPr="001979AB">
              <w:rPr>
                <w:rFonts w:asciiTheme="majorHAnsi" w:hAnsiTheme="majorHAnsi" w:cstheme="majorHAnsi"/>
                <w:bCs/>
                <w:sz w:val="22"/>
                <w:szCs w:val="22"/>
                <w:lang w:val="pl-PL"/>
              </w:rPr>
              <w:t xml:space="preserve"> urządzeń sieciowych różnych producentów. </w:t>
            </w:r>
          </w:p>
        </w:tc>
      </w:tr>
      <w:tr w:rsidR="002A578D" w:rsidRPr="005F6205" w14:paraId="456515D1" w14:textId="77777777" w:rsidTr="00793906">
        <w:tc>
          <w:tcPr>
            <w:tcW w:w="846" w:type="dxa"/>
          </w:tcPr>
          <w:p w14:paraId="6D7BCCD8" w14:textId="6683AC91" w:rsidR="002A578D"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lastRenderedPageBreak/>
              <w:t>27</w:t>
            </w:r>
          </w:p>
        </w:tc>
        <w:tc>
          <w:tcPr>
            <w:tcW w:w="8216" w:type="dxa"/>
          </w:tcPr>
          <w:p w14:paraId="416E7401" w14:textId="6E2DEAA0" w:rsidR="002A578D" w:rsidRPr="00DC4FD7" w:rsidRDefault="00B355E9" w:rsidP="00B355E9">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musi zapewniać możliwość aktualizacji oprogramowania na urządzeniach sieciowych. Wymagana jest możliwość zaplanowania aktualizacji oraz restartu urządzeń we wskazanym dniu i wskazanym czasie.</w:t>
            </w:r>
          </w:p>
        </w:tc>
      </w:tr>
      <w:tr w:rsidR="00AB18BF" w:rsidRPr="005F6205" w14:paraId="1EB4BBAD" w14:textId="77777777" w:rsidTr="00793906">
        <w:tc>
          <w:tcPr>
            <w:tcW w:w="846" w:type="dxa"/>
          </w:tcPr>
          <w:p w14:paraId="29D1C0EE" w14:textId="25B4E830" w:rsidR="00AB18BF"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28</w:t>
            </w:r>
          </w:p>
        </w:tc>
        <w:tc>
          <w:tcPr>
            <w:tcW w:w="8216" w:type="dxa"/>
          </w:tcPr>
          <w:p w14:paraId="6EE33D54" w14:textId="4D764249" w:rsidR="00AB18BF" w:rsidRPr="00DC4FD7" w:rsidRDefault="00B355E9" w:rsidP="00B355E9">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musi przechowywać historię zmian konfiguracji oraz oprogramowania na urządzeniach.</w:t>
            </w:r>
          </w:p>
        </w:tc>
      </w:tr>
      <w:tr w:rsidR="00AB18BF" w:rsidRPr="005F6205" w14:paraId="36854848" w14:textId="77777777" w:rsidTr="00793906">
        <w:tc>
          <w:tcPr>
            <w:tcW w:w="846" w:type="dxa"/>
          </w:tcPr>
          <w:p w14:paraId="19BFD1B8" w14:textId="2B3734C8" w:rsidR="00AB18BF"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29</w:t>
            </w:r>
          </w:p>
        </w:tc>
        <w:tc>
          <w:tcPr>
            <w:tcW w:w="8216" w:type="dxa"/>
          </w:tcPr>
          <w:p w14:paraId="6EDD2FF2" w14:textId="4CD9BCA4" w:rsidR="00AB18BF" w:rsidRPr="00DC4FD7" w:rsidRDefault="00B355E9"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musi zapewniać możliwość stworzenia raportu wykorzystywanych portów urządzeń sieciowych.</w:t>
            </w:r>
          </w:p>
        </w:tc>
      </w:tr>
      <w:tr w:rsidR="00AB18BF" w:rsidRPr="005F6205" w14:paraId="7D24494A" w14:textId="77777777" w:rsidTr="00793906">
        <w:tc>
          <w:tcPr>
            <w:tcW w:w="846" w:type="dxa"/>
          </w:tcPr>
          <w:p w14:paraId="484EB885" w14:textId="4BE46DDE" w:rsidR="00AB18BF"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30</w:t>
            </w:r>
          </w:p>
        </w:tc>
        <w:tc>
          <w:tcPr>
            <w:tcW w:w="8216" w:type="dxa"/>
          </w:tcPr>
          <w:p w14:paraId="0F09919F" w14:textId="6B14A552" w:rsidR="00AB18BF" w:rsidRPr="00DC4FD7" w:rsidRDefault="00B355E9" w:rsidP="00B355E9">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musi zapewniać możliwość definiowania polityk dostępu dla użytkowników przewodowych i bezprzewodowych jednocześnie z uwzględnieniem biznesowego podziału użytkowników np. Administracja, Finanse, Goście, Zarząd, CCTV, Access Point itp.</w:t>
            </w:r>
          </w:p>
        </w:tc>
      </w:tr>
      <w:tr w:rsidR="00AB18BF" w:rsidRPr="005F6205" w14:paraId="2A398088" w14:textId="77777777" w:rsidTr="00793906">
        <w:tc>
          <w:tcPr>
            <w:tcW w:w="846" w:type="dxa"/>
          </w:tcPr>
          <w:p w14:paraId="7F2E868B" w14:textId="60860F53" w:rsidR="00AB18BF"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31</w:t>
            </w:r>
          </w:p>
        </w:tc>
        <w:tc>
          <w:tcPr>
            <w:tcW w:w="8216" w:type="dxa"/>
          </w:tcPr>
          <w:p w14:paraId="333C6079" w14:textId="77777777" w:rsidR="00CD342F" w:rsidRPr="00DC4FD7" w:rsidRDefault="00CD342F" w:rsidP="00CD342F">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Aplikacja musi zapewniać możliwość konfiguracji skonfigurowanych polityk dostępu z uwzględnieniem: </w:t>
            </w:r>
          </w:p>
          <w:p w14:paraId="2E4DCBC3" w14:textId="77777777" w:rsidR="00CD342F" w:rsidRPr="00DC4FD7" w:rsidRDefault="00CD342F" w:rsidP="00CD342F">
            <w:pPr>
              <w:pStyle w:val="Akapitzlist1"/>
              <w:numPr>
                <w:ilvl w:val="1"/>
                <w:numId w:val="15"/>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przyłączenia do sieci VLAN,</w:t>
            </w:r>
          </w:p>
          <w:p w14:paraId="798ECE74" w14:textId="77777777" w:rsidR="00CD342F" w:rsidRPr="00DC4FD7" w:rsidRDefault="00CD342F" w:rsidP="00CD342F">
            <w:pPr>
              <w:pStyle w:val="Akapitzlist1"/>
              <w:numPr>
                <w:ilvl w:val="1"/>
                <w:numId w:val="15"/>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przyłączenia do serwisu w ramach „</w:t>
            </w:r>
            <w:proofErr w:type="spellStart"/>
            <w:r w:rsidRPr="00DC4FD7">
              <w:rPr>
                <w:rFonts w:asciiTheme="majorHAnsi" w:hAnsiTheme="majorHAnsi" w:cstheme="majorHAnsi"/>
                <w:bCs/>
                <w:sz w:val="22"/>
                <w:szCs w:val="22"/>
                <w:lang w:val="pl-PL"/>
              </w:rPr>
              <w:t>Fabric</w:t>
            </w:r>
            <w:proofErr w:type="spellEnd"/>
            <w:r w:rsidRPr="00DC4FD7">
              <w:rPr>
                <w:rFonts w:asciiTheme="majorHAnsi" w:hAnsiTheme="majorHAnsi" w:cstheme="majorHAnsi"/>
                <w:bCs/>
                <w:sz w:val="22"/>
                <w:szCs w:val="22"/>
                <w:lang w:val="pl-PL"/>
              </w:rPr>
              <w:t>” z wykorzystaniem IEEE 802.1Qcj,</w:t>
            </w:r>
          </w:p>
          <w:p w14:paraId="76933771" w14:textId="77777777" w:rsidR="00CD342F" w:rsidRPr="00DC4FD7" w:rsidRDefault="00CD342F" w:rsidP="00CD342F">
            <w:pPr>
              <w:pStyle w:val="Akapitzlist1"/>
              <w:numPr>
                <w:ilvl w:val="1"/>
                <w:numId w:val="15"/>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konfiguracji </w:t>
            </w:r>
            <w:proofErr w:type="spellStart"/>
            <w:r w:rsidRPr="00DC4FD7">
              <w:rPr>
                <w:rFonts w:asciiTheme="majorHAnsi" w:hAnsiTheme="majorHAnsi" w:cstheme="majorHAnsi"/>
                <w:bCs/>
                <w:sz w:val="22"/>
                <w:szCs w:val="22"/>
                <w:lang w:val="pl-PL"/>
              </w:rPr>
              <w:t>Quality</w:t>
            </w:r>
            <w:proofErr w:type="spellEnd"/>
            <w:r w:rsidRPr="00DC4FD7">
              <w:rPr>
                <w:rFonts w:asciiTheme="majorHAnsi" w:hAnsiTheme="majorHAnsi" w:cstheme="majorHAnsi"/>
                <w:bCs/>
                <w:sz w:val="22"/>
                <w:szCs w:val="22"/>
                <w:lang w:val="pl-PL"/>
              </w:rPr>
              <w:t xml:space="preserve"> of Service,</w:t>
            </w:r>
          </w:p>
          <w:p w14:paraId="08C2DB45" w14:textId="77777777" w:rsidR="00CD342F" w:rsidRPr="00DC4FD7" w:rsidRDefault="00CD342F" w:rsidP="00CD342F">
            <w:pPr>
              <w:pStyle w:val="Akapitzlist1"/>
              <w:numPr>
                <w:ilvl w:val="1"/>
                <w:numId w:val="15"/>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konfiguracji filtracji ruchu z wykorzystaniem ACL – min. L3-L4,</w:t>
            </w:r>
          </w:p>
          <w:p w14:paraId="36EC81BA" w14:textId="56FE17B4" w:rsidR="00AB18BF" w:rsidRPr="00DC4FD7" w:rsidRDefault="00CD342F" w:rsidP="00CD342F">
            <w:pPr>
              <w:pStyle w:val="Akapitzlist1"/>
              <w:numPr>
                <w:ilvl w:val="1"/>
                <w:numId w:val="15"/>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możliwości wyłączenia uwierzytelniania wielu użytkowników na porcie – np. w przypadku polityki Access Point, gdzie uwierzytelnienie użytkowników jest przeniesione z portu przełącznika do punktu dostępowego lub kontrolera sieci bezprzewodowej. </w:t>
            </w:r>
          </w:p>
        </w:tc>
      </w:tr>
      <w:tr w:rsidR="00AB18BF" w:rsidRPr="005F6205" w14:paraId="68A4C68D" w14:textId="77777777" w:rsidTr="00793906">
        <w:tc>
          <w:tcPr>
            <w:tcW w:w="846" w:type="dxa"/>
          </w:tcPr>
          <w:p w14:paraId="2EC36DA7" w14:textId="2792EDB0" w:rsidR="00AB18BF"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32</w:t>
            </w:r>
          </w:p>
        </w:tc>
        <w:tc>
          <w:tcPr>
            <w:tcW w:w="8216" w:type="dxa"/>
          </w:tcPr>
          <w:p w14:paraId="50898587" w14:textId="77777777" w:rsidR="00CD342F" w:rsidRPr="00DC4FD7" w:rsidRDefault="00CD342F" w:rsidP="00CD342F">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zarządzająca musi posiadać wbudowany portal www dostępny dla administratora oraz działu wsparcia użytkowników. Portal musi umożliwiać:</w:t>
            </w:r>
          </w:p>
          <w:p w14:paraId="46D46056" w14:textId="77777777" w:rsidR="00CD342F" w:rsidRPr="00DC4FD7" w:rsidRDefault="00CD342F" w:rsidP="00CD342F">
            <w:pPr>
              <w:pStyle w:val="Akapitzlist1"/>
              <w:numPr>
                <w:ilvl w:val="1"/>
                <w:numId w:val="16"/>
              </w:numPr>
              <w:ind w:left="742" w:hanging="283"/>
              <w:rPr>
                <w:rFonts w:asciiTheme="majorHAnsi" w:hAnsiTheme="majorHAnsi" w:cstheme="majorHAnsi"/>
                <w:bCs/>
                <w:sz w:val="22"/>
                <w:szCs w:val="22"/>
                <w:lang w:val="pl-PL"/>
              </w:rPr>
            </w:pPr>
            <w:r w:rsidRPr="00DC4FD7">
              <w:rPr>
                <w:rFonts w:asciiTheme="majorHAnsi" w:hAnsiTheme="majorHAnsi" w:cstheme="majorHAnsi"/>
                <w:bCs/>
                <w:sz w:val="22"/>
                <w:szCs w:val="22"/>
                <w:lang w:val="pl-PL"/>
              </w:rPr>
              <w:t>szybką lokalizację użytkownika w sieci na podstawie adresu MAC, adresu IP, nazwy użytkownika lub komputera w sieci przewodowej i bezprzewodowej bez konieczności korzystania z różnych aplikacji zarządzających. Aplikacja po zlokalizowaniu użytkownika musi wskazać gdzie użytkownika jest dołączony w sieci z podaniem minimum urządzenia sieciowego (przełącznik lub bezprzewodowy punkt dostępowy),</w:t>
            </w:r>
          </w:p>
          <w:p w14:paraId="5C80AA58" w14:textId="77777777" w:rsidR="00CD342F" w:rsidRPr="00DC4FD7" w:rsidRDefault="00CD342F" w:rsidP="00CD342F">
            <w:pPr>
              <w:pStyle w:val="Akapitzlist1"/>
              <w:numPr>
                <w:ilvl w:val="1"/>
                <w:numId w:val="16"/>
              </w:numPr>
              <w:ind w:left="742" w:hanging="283"/>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wyświetlenie listy obsługiwanych urządzeń sieciowych zawierającej adres MAC, adres IP, nazwę urządzenia, typu urządzenia, lokalizację, kontakt administracyjny, numer seryjny, wersję </w:t>
            </w:r>
            <w:proofErr w:type="spellStart"/>
            <w:r w:rsidRPr="00DC4FD7">
              <w:rPr>
                <w:rFonts w:asciiTheme="majorHAnsi" w:hAnsiTheme="majorHAnsi" w:cstheme="majorHAnsi"/>
                <w:bCs/>
                <w:sz w:val="22"/>
                <w:szCs w:val="22"/>
                <w:lang w:val="pl-PL"/>
              </w:rPr>
              <w:t>firmware</w:t>
            </w:r>
            <w:proofErr w:type="spellEnd"/>
            <w:r w:rsidRPr="00DC4FD7">
              <w:rPr>
                <w:rFonts w:asciiTheme="majorHAnsi" w:hAnsiTheme="majorHAnsi" w:cstheme="majorHAnsi"/>
                <w:bCs/>
                <w:sz w:val="22"/>
                <w:szCs w:val="22"/>
                <w:lang w:val="pl-PL"/>
              </w:rPr>
              <w:t xml:space="preserve"> oraz </w:t>
            </w:r>
            <w:proofErr w:type="spellStart"/>
            <w:r w:rsidRPr="00DC4FD7">
              <w:rPr>
                <w:rFonts w:asciiTheme="majorHAnsi" w:hAnsiTheme="majorHAnsi" w:cstheme="majorHAnsi"/>
                <w:bCs/>
                <w:sz w:val="22"/>
                <w:szCs w:val="22"/>
                <w:lang w:val="pl-PL"/>
              </w:rPr>
              <w:t>bootrom</w:t>
            </w:r>
            <w:proofErr w:type="spellEnd"/>
            <w:r w:rsidRPr="00DC4FD7">
              <w:rPr>
                <w:rFonts w:asciiTheme="majorHAnsi" w:hAnsiTheme="majorHAnsi" w:cstheme="majorHAnsi"/>
                <w:bCs/>
                <w:sz w:val="22"/>
                <w:szCs w:val="22"/>
                <w:lang w:val="pl-PL"/>
              </w:rPr>
              <w:t xml:space="preserve"> oraz status urządzenia (dostępne/niedostępne),</w:t>
            </w:r>
          </w:p>
          <w:p w14:paraId="4F13C969" w14:textId="77777777" w:rsidR="00CD342F" w:rsidRPr="00DC4FD7" w:rsidRDefault="00CD342F" w:rsidP="00CD342F">
            <w:pPr>
              <w:pStyle w:val="Akapitzlist1"/>
              <w:numPr>
                <w:ilvl w:val="1"/>
                <w:numId w:val="16"/>
              </w:numPr>
              <w:ind w:left="742" w:hanging="283"/>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wyświetlenie alarmów, trapów SNMP, wpisów </w:t>
            </w:r>
            <w:proofErr w:type="spellStart"/>
            <w:r w:rsidRPr="00DC4FD7">
              <w:rPr>
                <w:rFonts w:asciiTheme="majorHAnsi" w:hAnsiTheme="majorHAnsi" w:cstheme="majorHAnsi"/>
                <w:bCs/>
                <w:sz w:val="22"/>
                <w:szCs w:val="22"/>
                <w:lang w:val="pl-PL"/>
              </w:rPr>
              <w:t>syslog</w:t>
            </w:r>
            <w:proofErr w:type="spellEnd"/>
            <w:r w:rsidRPr="00DC4FD7">
              <w:rPr>
                <w:rFonts w:asciiTheme="majorHAnsi" w:hAnsiTheme="majorHAnsi" w:cstheme="majorHAnsi"/>
                <w:bCs/>
                <w:sz w:val="22"/>
                <w:szCs w:val="22"/>
                <w:lang w:val="pl-PL"/>
              </w:rPr>
              <w:t xml:space="preserve"> itp.,</w:t>
            </w:r>
          </w:p>
          <w:p w14:paraId="1A5276D0" w14:textId="785A06BC" w:rsidR="00AB18BF" w:rsidRPr="00DC4FD7" w:rsidRDefault="00CD342F" w:rsidP="00CD342F">
            <w:pPr>
              <w:pStyle w:val="Akapitzlist1"/>
              <w:numPr>
                <w:ilvl w:val="1"/>
                <w:numId w:val="16"/>
              </w:numPr>
              <w:ind w:left="742" w:hanging="283"/>
              <w:rPr>
                <w:rFonts w:asciiTheme="majorHAnsi" w:hAnsiTheme="majorHAnsi" w:cstheme="majorHAnsi"/>
                <w:bCs/>
                <w:sz w:val="22"/>
                <w:szCs w:val="22"/>
                <w:lang w:val="pl-PL"/>
              </w:rPr>
            </w:pPr>
            <w:r w:rsidRPr="00DC4FD7">
              <w:rPr>
                <w:rFonts w:asciiTheme="majorHAnsi" w:hAnsiTheme="majorHAnsi" w:cstheme="majorHAnsi"/>
                <w:bCs/>
                <w:sz w:val="22"/>
                <w:szCs w:val="22"/>
                <w:lang w:val="pl-PL"/>
              </w:rPr>
              <w:t>generowanie raportów.</w:t>
            </w:r>
          </w:p>
        </w:tc>
      </w:tr>
      <w:tr w:rsidR="00AB18BF" w:rsidRPr="005F6205" w14:paraId="15488ED6" w14:textId="77777777" w:rsidTr="00793906">
        <w:tc>
          <w:tcPr>
            <w:tcW w:w="846" w:type="dxa"/>
          </w:tcPr>
          <w:p w14:paraId="62835743" w14:textId="27E7FCF8" w:rsidR="00AB18BF"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33</w:t>
            </w:r>
          </w:p>
        </w:tc>
        <w:tc>
          <w:tcPr>
            <w:tcW w:w="8216" w:type="dxa"/>
          </w:tcPr>
          <w:p w14:paraId="5E60DDA0" w14:textId="77777777" w:rsidR="00CD342F" w:rsidRPr="00DC4FD7" w:rsidRDefault="00CD342F" w:rsidP="00CD342F">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Aplikacja zarządzająca musi zapewniać zarządzenia siecią bezprzewodową:</w:t>
            </w:r>
          </w:p>
          <w:p w14:paraId="452330AC" w14:textId="77777777" w:rsidR="00CD342F" w:rsidRPr="00DC4FD7" w:rsidRDefault="00CD342F" w:rsidP="00CD342F">
            <w:pPr>
              <w:pStyle w:val="Akapitzlist1"/>
              <w:numPr>
                <w:ilvl w:val="1"/>
                <w:numId w:val="17"/>
              </w:numPr>
              <w:ind w:left="1026"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Musi być zapewniona podsumowująca zawierająca informacje o liczbie kontrolerów oraz punktów dostępowych i ich stanie (działa / nie działa).</w:t>
            </w:r>
          </w:p>
          <w:p w14:paraId="720EFF63" w14:textId="77777777" w:rsidR="00CD342F" w:rsidRPr="00DC4FD7" w:rsidRDefault="00CD342F" w:rsidP="00CD342F">
            <w:pPr>
              <w:pStyle w:val="Akapitzlist1"/>
              <w:numPr>
                <w:ilvl w:val="1"/>
                <w:numId w:val="17"/>
              </w:numPr>
              <w:ind w:left="1026"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Musi być zapewnione podsumowanie zawierające informacje o liczbie klientów z podziałem na wykorzystywane technologie bezprzewodowe: IEEE 802.11a, IEEE 802.11b, IEEE 802.11g, IEEE 802.11n (2.4 GHz), IEEE 802.11n (5 GHz), IEEE 802.11ac, IEEE 802.11ax,</w:t>
            </w:r>
          </w:p>
          <w:p w14:paraId="44686F0D" w14:textId="77777777" w:rsidR="00CD342F" w:rsidRPr="00DC4FD7" w:rsidRDefault="00CD342F" w:rsidP="00CD342F">
            <w:pPr>
              <w:pStyle w:val="Akapitzlist1"/>
              <w:numPr>
                <w:ilvl w:val="1"/>
                <w:numId w:val="17"/>
              </w:numPr>
              <w:ind w:left="1026"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Musi być zapewniona widzialność parametrów wszystkich kontrolerów bezprzewodowych zawierających następujące informacje:</w:t>
            </w:r>
          </w:p>
          <w:p w14:paraId="757929C0" w14:textId="77777777" w:rsidR="00CD342F" w:rsidRPr="00DC4FD7" w:rsidRDefault="00CD342F" w:rsidP="00CD342F">
            <w:pPr>
              <w:pStyle w:val="Akapitzlist1"/>
              <w:numPr>
                <w:ilvl w:val="2"/>
                <w:numId w:val="8"/>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adres IP kontrolera,</w:t>
            </w:r>
          </w:p>
          <w:p w14:paraId="44439765" w14:textId="77777777" w:rsidR="00CD342F" w:rsidRPr="00DC4FD7" w:rsidRDefault="00CD342F" w:rsidP="00CD342F">
            <w:pPr>
              <w:pStyle w:val="Akapitzlist1"/>
              <w:numPr>
                <w:ilvl w:val="2"/>
                <w:numId w:val="8"/>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liczba obsługiwanych klientów,</w:t>
            </w:r>
          </w:p>
          <w:p w14:paraId="7013E637" w14:textId="77777777" w:rsidR="00CD342F" w:rsidRPr="00DC4FD7" w:rsidRDefault="00CD342F" w:rsidP="00CD342F">
            <w:pPr>
              <w:pStyle w:val="Akapitzlist1"/>
              <w:numPr>
                <w:ilvl w:val="2"/>
                <w:numId w:val="8"/>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szczytowe wartości zajmowanego pasma, </w:t>
            </w:r>
          </w:p>
          <w:p w14:paraId="4673B4BB" w14:textId="77777777" w:rsidR="00CD342F" w:rsidRPr="00DC4FD7" w:rsidRDefault="00CD342F" w:rsidP="00CD342F">
            <w:pPr>
              <w:pStyle w:val="Akapitzlist1"/>
              <w:numPr>
                <w:ilvl w:val="2"/>
                <w:numId w:val="8"/>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wersja oprogramowania,</w:t>
            </w:r>
          </w:p>
          <w:p w14:paraId="5FE94160" w14:textId="77777777" w:rsidR="00CD342F" w:rsidRPr="00DC4FD7" w:rsidRDefault="00CD342F" w:rsidP="00CD342F">
            <w:pPr>
              <w:pStyle w:val="Akapitzlist1"/>
              <w:numPr>
                <w:ilvl w:val="1"/>
                <w:numId w:val="17"/>
              </w:numPr>
              <w:ind w:left="1026"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Musi być zapewniona widzialność parametrów wszystkich punktów dostępowych zawierających następujące informacje:</w:t>
            </w:r>
          </w:p>
          <w:p w14:paraId="127DD8BE" w14:textId="77777777" w:rsidR="00CD342F" w:rsidRPr="00DC4FD7" w:rsidRDefault="00CD342F" w:rsidP="00CD342F">
            <w:pPr>
              <w:pStyle w:val="Akapitzlist1"/>
              <w:numPr>
                <w:ilvl w:val="2"/>
                <w:numId w:val="8"/>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adres IP punktu dostępowego,</w:t>
            </w:r>
          </w:p>
          <w:p w14:paraId="00F0B4D6" w14:textId="77777777" w:rsidR="00CD342F" w:rsidRPr="00DC4FD7" w:rsidRDefault="00CD342F" w:rsidP="00CD342F">
            <w:pPr>
              <w:pStyle w:val="Akapitzlist1"/>
              <w:numPr>
                <w:ilvl w:val="2"/>
                <w:numId w:val="8"/>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MAC adres punktu dostępowego,</w:t>
            </w:r>
          </w:p>
          <w:p w14:paraId="2D5637FB" w14:textId="77777777" w:rsidR="00CD342F" w:rsidRPr="00DC4FD7" w:rsidRDefault="00CD342F" w:rsidP="00CD342F">
            <w:pPr>
              <w:pStyle w:val="Akapitzlist1"/>
              <w:numPr>
                <w:ilvl w:val="2"/>
                <w:numId w:val="8"/>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lastRenderedPageBreak/>
              <w:t>wersja oprogramowania,</w:t>
            </w:r>
          </w:p>
          <w:p w14:paraId="5FAE618A" w14:textId="77777777" w:rsidR="00CD342F" w:rsidRPr="00DC4FD7" w:rsidRDefault="00CD342F" w:rsidP="00CD342F">
            <w:pPr>
              <w:pStyle w:val="Akapitzlist1"/>
              <w:numPr>
                <w:ilvl w:val="2"/>
                <w:numId w:val="8"/>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typ punktu dostępowego, </w:t>
            </w:r>
          </w:p>
          <w:p w14:paraId="3FE0C9CE" w14:textId="77777777" w:rsidR="00CD342F" w:rsidRPr="00DC4FD7" w:rsidRDefault="00CD342F" w:rsidP="00CD342F">
            <w:pPr>
              <w:pStyle w:val="Akapitzlist1"/>
              <w:numPr>
                <w:ilvl w:val="2"/>
                <w:numId w:val="8"/>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kanały pracy poszczególnych interfejsów radiowych,</w:t>
            </w:r>
          </w:p>
          <w:p w14:paraId="2DAABDC0" w14:textId="77777777" w:rsidR="00CD342F" w:rsidRPr="00DC4FD7" w:rsidRDefault="00CD342F" w:rsidP="00CD342F">
            <w:pPr>
              <w:pStyle w:val="Akapitzlist1"/>
              <w:numPr>
                <w:ilvl w:val="2"/>
                <w:numId w:val="8"/>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szczytowe wartości zajmowanego pasma na interfejsie Ethernet oraz interfejsach radiowych,</w:t>
            </w:r>
          </w:p>
          <w:p w14:paraId="0A3E4765" w14:textId="77777777" w:rsidR="00CD342F" w:rsidRPr="00DC4FD7" w:rsidRDefault="00CD342F" w:rsidP="00CD342F">
            <w:pPr>
              <w:pStyle w:val="Akapitzlist1"/>
              <w:numPr>
                <w:ilvl w:val="1"/>
                <w:numId w:val="17"/>
              </w:numPr>
              <w:ind w:left="1026"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Musi być zapewniona widzialność parametrów wszystkich klientów bezprzewodowych dołączonych do sieci bezprzewodowej zawierających następujące informacje:</w:t>
            </w:r>
          </w:p>
          <w:p w14:paraId="12459C9A" w14:textId="77777777" w:rsidR="00CD342F" w:rsidRPr="00DC4FD7" w:rsidRDefault="00CD342F" w:rsidP="00CD342F">
            <w:pPr>
              <w:pStyle w:val="Akapitzlist1"/>
              <w:numPr>
                <w:ilvl w:val="2"/>
                <w:numId w:val="17"/>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adres IP klienta,</w:t>
            </w:r>
          </w:p>
          <w:p w14:paraId="1395682F" w14:textId="77777777" w:rsidR="00CD342F" w:rsidRPr="00DC4FD7" w:rsidRDefault="00CD342F" w:rsidP="00CD342F">
            <w:pPr>
              <w:pStyle w:val="Akapitzlist1"/>
              <w:numPr>
                <w:ilvl w:val="2"/>
                <w:numId w:val="17"/>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MAC adres klienta,</w:t>
            </w:r>
          </w:p>
          <w:p w14:paraId="65CA9B4E" w14:textId="77777777" w:rsidR="00CD342F" w:rsidRPr="00DC4FD7" w:rsidRDefault="00CD342F" w:rsidP="00CD342F">
            <w:pPr>
              <w:pStyle w:val="Akapitzlist1"/>
              <w:numPr>
                <w:ilvl w:val="2"/>
                <w:numId w:val="17"/>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nazwa użytkownika, </w:t>
            </w:r>
          </w:p>
          <w:p w14:paraId="28B4DD13" w14:textId="77777777" w:rsidR="00CD342F" w:rsidRPr="00DC4FD7" w:rsidRDefault="00CD342F" w:rsidP="00CD342F">
            <w:pPr>
              <w:pStyle w:val="Akapitzlist1"/>
              <w:numPr>
                <w:ilvl w:val="2"/>
                <w:numId w:val="17"/>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nazwa punktu dostępowego, do którego dołączony jest użytkownik,</w:t>
            </w:r>
          </w:p>
          <w:p w14:paraId="3D91DE4C" w14:textId="77777777" w:rsidR="00CD342F" w:rsidRPr="00DC4FD7" w:rsidRDefault="00CD342F" w:rsidP="00CD342F">
            <w:pPr>
              <w:pStyle w:val="Akapitzlist1"/>
              <w:numPr>
                <w:ilvl w:val="2"/>
                <w:numId w:val="17"/>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BSSID, do którego dołączony jest użytkownik,</w:t>
            </w:r>
          </w:p>
          <w:p w14:paraId="2009CC86" w14:textId="77777777" w:rsidR="00CD342F" w:rsidRPr="00DC4FD7" w:rsidRDefault="00CD342F" w:rsidP="00CD342F">
            <w:pPr>
              <w:pStyle w:val="Akapitzlist1"/>
              <w:numPr>
                <w:ilvl w:val="2"/>
                <w:numId w:val="17"/>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SSID, do którego dołączony jest użytkownik,</w:t>
            </w:r>
          </w:p>
          <w:p w14:paraId="32F7EC06" w14:textId="77777777" w:rsidR="00CD342F" w:rsidRPr="00DC4FD7" w:rsidRDefault="00CD342F" w:rsidP="00CD342F">
            <w:pPr>
              <w:pStyle w:val="Akapitzlist1"/>
              <w:numPr>
                <w:ilvl w:val="1"/>
                <w:numId w:val="17"/>
              </w:numPr>
              <w:ind w:left="1026" w:hanging="567"/>
              <w:rPr>
                <w:rFonts w:asciiTheme="majorHAnsi" w:hAnsiTheme="majorHAnsi" w:cstheme="majorHAnsi"/>
                <w:bCs/>
                <w:sz w:val="22"/>
                <w:szCs w:val="22"/>
                <w:lang w:val="pl-PL"/>
              </w:rPr>
            </w:pPr>
            <w:r w:rsidRPr="00DC4FD7">
              <w:rPr>
                <w:rFonts w:asciiTheme="majorHAnsi" w:hAnsiTheme="majorHAnsi" w:cstheme="majorHAnsi"/>
                <w:bCs/>
                <w:sz w:val="22"/>
                <w:szCs w:val="22"/>
                <w:lang w:val="pl-PL"/>
              </w:rPr>
              <w:t>Musi być zapewniona możliwość wczytania map budynku i umieszczenia na nich punktów dostępowych. Mapy muszą zapewniać następujące funkcjonalności:</w:t>
            </w:r>
          </w:p>
          <w:p w14:paraId="6C26769F" w14:textId="77777777" w:rsidR="00CD342F" w:rsidRPr="00DC4FD7" w:rsidRDefault="00CD342F" w:rsidP="00CD342F">
            <w:pPr>
              <w:pStyle w:val="Akapitzlist1"/>
              <w:numPr>
                <w:ilvl w:val="2"/>
                <w:numId w:val="17"/>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zaznaczanie obszarów pokrycia siecią bezprzewodową wraz z informacją na temat dostępnej przepustowości (Data </w:t>
            </w:r>
            <w:proofErr w:type="spellStart"/>
            <w:r w:rsidRPr="00DC4FD7">
              <w:rPr>
                <w:rFonts w:asciiTheme="majorHAnsi" w:hAnsiTheme="majorHAnsi" w:cstheme="majorHAnsi"/>
                <w:bCs/>
                <w:sz w:val="22"/>
                <w:szCs w:val="22"/>
                <w:lang w:val="pl-PL"/>
              </w:rPr>
              <w:t>Rate</w:t>
            </w:r>
            <w:proofErr w:type="spellEnd"/>
            <w:r w:rsidRPr="00DC4FD7">
              <w:rPr>
                <w:rFonts w:asciiTheme="majorHAnsi" w:hAnsiTheme="majorHAnsi" w:cstheme="majorHAnsi"/>
                <w:bCs/>
                <w:sz w:val="22"/>
                <w:szCs w:val="22"/>
                <w:lang w:val="pl-PL"/>
              </w:rPr>
              <w:t>),</w:t>
            </w:r>
          </w:p>
          <w:p w14:paraId="1AA1A6CD" w14:textId="77777777" w:rsidR="00CD342F" w:rsidRPr="00DC4FD7" w:rsidRDefault="00CD342F" w:rsidP="00CD342F">
            <w:pPr>
              <w:pStyle w:val="Akapitzlist1"/>
              <w:numPr>
                <w:ilvl w:val="2"/>
                <w:numId w:val="17"/>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zaznaczenie kanałów pracy urządzeń z wizualizacją pokrycia obszaru danym kanałem, </w:t>
            </w:r>
          </w:p>
          <w:p w14:paraId="63B797D4" w14:textId="5F2B990D" w:rsidR="00AB18BF" w:rsidRPr="00DC4FD7" w:rsidRDefault="00CD342F" w:rsidP="00CD342F">
            <w:pPr>
              <w:pStyle w:val="Akapitzlist1"/>
              <w:numPr>
                <w:ilvl w:val="2"/>
                <w:numId w:val="17"/>
              </w:numPr>
              <w:ind w:left="1309" w:hanging="850"/>
              <w:rPr>
                <w:rFonts w:asciiTheme="majorHAnsi" w:hAnsiTheme="majorHAnsi" w:cstheme="majorHAnsi"/>
                <w:bCs/>
                <w:sz w:val="22"/>
                <w:szCs w:val="22"/>
                <w:lang w:val="pl-PL"/>
              </w:rPr>
            </w:pPr>
            <w:r w:rsidRPr="00DC4FD7">
              <w:rPr>
                <w:rFonts w:asciiTheme="majorHAnsi" w:hAnsiTheme="majorHAnsi" w:cstheme="majorHAnsi"/>
                <w:bCs/>
                <w:sz w:val="22"/>
                <w:szCs w:val="22"/>
                <w:lang w:val="pl-PL"/>
              </w:rPr>
              <w:t>lokalizacja klienta na mapie na podstawie triangulacji siły sygnału z punktów dostępowych.</w:t>
            </w:r>
          </w:p>
        </w:tc>
      </w:tr>
      <w:tr w:rsidR="00AB18BF" w:rsidRPr="005F6205" w14:paraId="61F2F38D" w14:textId="77777777" w:rsidTr="00793906">
        <w:tc>
          <w:tcPr>
            <w:tcW w:w="846" w:type="dxa"/>
          </w:tcPr>
          <w:p w14:paraId="52965B7C" w14:textId="03D3F9F8" w:rsidR="00AB18BF"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lastRenderedPageBreak/>
              <w:t>34</w:t>
            </w:r>
          </w:p>
        </w:tc>
        <w:tc>
          <w:tcPr>
            <w:tcW w:w="8216" w:type="dxa"/>
          </w:tcPr>
          <w:p w14:paraId="40CA816C" w14:textId="77777777" w:rsidR="001F1072" w:rsidRPr="00DC4FD7" w:rsidRDefault="001F1072" w:rsidP="001F1072">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Aplikacja zarządzająca musi być zintegrowana z systemem zarządzania tożsamością (systemem kontroli dostępu) z zapewnieniem widzialności następujących informacji: </w:t>
            </w:r>
          </w:p>
          <w:p w14:paraId="33D3DFB5" w14:textId="77777777" w:rsidR="001F1072" w:rsidRPr="00DC4FD7" w:rsidRDefault="001F1072" w:rsidP="001F1072">
            <w:pPr>
              <w:pStyle w:val="Akapitzlist1"/>
              <w:numPr>
                <w:ilvl w:val="1"/>
                <w:numId w:val="18"/>
              </w:numPr>
              <w:ind w:left="884"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adresu MAC,</w:t>
            </w:r>
          </w:p>
          <w:p w14:paraId="6239E391" w14:textId="77777777" w:rsidR="001F1072" w:rsidRPr="00DC4FD7" w:rsidRDefault="001F1072" w:rsidP="001F1072">
            <w:pPr>
              <w:pStyle w:val="Akapitzlist1"/>
              <w:numPr>
                <w:ilvl w:val="1"/>
                <w:numId w:val="18"/>
              </w:numPr>
              <w:ind w:left="884"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adresu IP,</w:t>
            </w:r>
          </w:p>
          <w:p w14:paraId="61DC1015" w14:textId="77777777" w:rsidR="001F1072" w:rsidRPr="00DC4FD7" w:rsidRDefault="001F1072" w:rsidP="001F1072">
            <w:pPr>
              <w:pStyle w:val="Akapitzlist1"/>
              <w:numPr>
                <w:ilvl w:val="1"/>
                <w:numId w:val="18"/>
              </w:numPr>
              <w:ind w:left="884" w:hanging="425"/>
              <w:rPr>
                <w:rFonts w:asciiTheme="majorHAnsi" w:hAnsiTheme="majorHAnsi" w:cstheme="majorHAnsi"/>
                <w:bCs/>
                <w:sz w:val="22"/>
                <w:szCs w:val="22"/>
                <w:lang w:val="pl-PL"/>
              </w:rPr>
            </w:pPr>
            <w:proofErr w:type="spellStart"/>
            <w:r w:rsidRPr="00DC4FD7">
              <w:rPr>
                <w:rFonts w:asciiTheme="majorHAnsi" w:hAnsiTheme="majorHAnsi" w:cstheme="majorHAnsi"/>
                <w:bCs/>
                <w:sz w:val="22"/>
                <w:szCs w:val="22"/>
              </w:rPr>
              <w:t>nazwy</w:t>
            </w:r>
            <w:proofErr w:type="spellEnd"/>
            <w:r w:rsidRPr="00DC4FD7">
              <w:rPr>
                <w:rFonts w:asciiTheme="majorHAnsi" w:hAnsiTheme="majorHAnsi" w:cstheme="majorHAnsi"/>
                <w:bCs/>
                <w:sz w:val="22"/>
                <w:szCs w:val="22"/>
              </w:rPr>
              <w:t xml:space="preserve"> k</w:t>
            </w:r>
            <w:proofErr w:type="spellStart"/>
            <w:r w:rsidRPr="00DC4FD7">
              <w:rPr>
                <w:rFonts w:asciiTheme="majorHAnsi" w:hAnsiTheme="majorHAnsi" w:cstheme="majorHAnsi"/>
                <w:bCs/>
                <w:sz w:val="22"/>
                <w:szCs w:val="22"/>
                <w:lang w:val="pl-PL"/>
              </w:rPr>
              <w:t>omputera</w:t>
            </w:r>
            <w:proofErr w:type="spellEnd"/>
            <w:r w:rsidRPr="00DC4FD7">
              <w:rPr>
                <w:rFonts w:asciiTheme="majorHAnsi" w:hAnsiTheme="majorHAnsi" w:cstheme="majorHAnsi"/>
                <w:bCs/>
                <w:sz w:val="22"/>
                <w:szCs w:val="22"/>
                <w:lang w:val="pl-PL"/>
              </w:rPr>
              <w:t>,</w:t>
            </w:r>
          </w:p>
          <w:p w14:paraId="5261F0BC" w14:textId="77777777" w:rsidR="001F1072" w:rsidRPr="00DC4FD7" w:rsidRDefault="001F1072" w:rsidP="001F1072">
            <w:pPr>
              <w:pStyle w:val="Akapitzlist1"/>
              <w:numPr>
                <w:ilvl w:val="1"/>
                <w:numId w:val="18"/>
              </w:numPr>
              <w:ind w:left="884"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typu klienta oraz systemu operacyjnego – możliwość wykrywania urządzeń na podstawie DHCP </w:t>
            </w:r>
            <w:proofErr w:type="spellStart"/>
            <w:r w:rsidRPr="00DC4FD7">
              <w:rPr>
                <w:rFonts w:asciiTheme="majorHAnsi" w:hAnsiTheme="majorHAnsi" w:cstheme="majorHAnsi"/>
                <w:bCs/>
                <w:sz w:val="22"/>
                <w:szCs w:val="22"/>
                <w:lang w:val="pl-PL"/>
              </w:rPr>
              <w:t>fingerprintingu</w:t>
            </w:r>
            <w:proofErr w:type="spellEnd"/>
            <w:r w:rsidRPr="00DC4FD7">
              <w:rPr>
                <w:rFonts w:asciiTheme="majorHAnsi" w:hAnsiTheme="majorHAnsi" w:cstheme="majorHAnsi"/>
                <w:bCs/>
                <w:sz w:val="22"/>
                <w:szCs w:val="22"/>
                <w:lang w:val="pl-PL"/>
              </w:rPr>
              <w:t xml:space="preserve"> np. Windows / Windows 7, iPhone / IOS itp.,</w:t>
            </w:r>
          </w:p>
          <w:p w14:paraId="125D46D9" w14:textId="77777777" w:rsidR="001F1072" w:rsidRPr="00DC4FD7" w:rsidRDefault="001F1072" w:rsidP="001F1072">
            <w:pPr>
              <w:pStyle w:val="Akapitzlist1"/>
              <w:numPr>
                <w:ilvl w:val="1"/>
                <w:numId w:val="18"/>
              </w:numPr>
              <w:ind w:left="884"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nazwa urządzenia, do którego dołączony jest klient – to może być nazwa bezprzewodowego punktu dostępowego lub nazwa przełącznika,</w:t>
            </w:r>
          </w:p>
          <w:p w14:paraId="1F73B18D" w14:textId="77777777" w:rsidR="001F1072" w:rsidRPr="00DC4FD7" w:rsidRDefault="001F1072" w:rsidP="001F1072">
            <w:pPr>
              <w:pStyle w:val="Akapitzlist1"/>
              <w:numPr>
                <w:ilvl w:val="1"/>
                <w:numId w:val="18"/>
              </w:numPr>
              <w:ind w:left="884"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adres IP urządzenia, do którego dołączony jest klient,</w:t>
            </w:r>
          </w:p>
          <w:p w14:paraId="346F22F9" w14:textId="77777777" w:rsidR="001F1072" w:rsidRPr="00DC4FD7" w:rsidRDefault="001F1072" w:rsidP="001F1072">
            <w:pPr>
              <w:pStyle w:val="Akapitzlist1"/>
              <w:numPr>
                <w:ilvl w:val="1"/>
                <w:numId w:val="18"/>
              </w:numPr>
              <w:ind w:left="884"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identyfikacja portu, do którego dołączony jest klient – identyfikacja portu urządzenia bezprzewodowego (np. urządzenie może mieć dwa radia: jedno na 2.4 GHz, a drugie na 5 GHz) lub portu przełącznika sieciowego,</w:t>
            </w:r>
          </w:p>
          <w:p w14:paraId="269D7F81" w14:textId="77777777" w:rsidR="001F1072" w:rsidRPr="00DC4FD7" w:rsidRDefault="001F1072" w:rsidP="001F1072">
            <w:pPr>
              <w:pStyle w:val="Akapitzlist1"/>
              <w:numPr>
                <w:ilvl w:val="1"/>
                <w:numId w:val="18"/>
              </w:numPr>
              <w:ind w:left="884"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typ autentykacji użytkownika np. autentykacja MAC, autentykacja IEEE 802.1x, </w:t>
            </w:r>
            <w:proofErr w:type="spellStart"/>
            <w:r w:rsidRPr="00DC4FD7">
              <w:rPr>
                <w:rFonts w:asciiTheme="majorHAnsi" w:hAnsiTheme="majorHAnsi" w:cstheme="majorHAnsi"/>
                <w:bCs/>
                <w:sz w:val="22"/>
                <w:szCs w:val="22"/>
                <w:lang w:val="pl-PL"/>
              </w:rPr>
              <w:t>kerberos</w:t>
            </w:r>
            <w:proofErr w:type="spellEnd"/>
            <w:r w:rsidRPr="00DC4FD7">
              <w:rPr>
                <w:rFonts w:asciiTheme="majorHAnsi" w:hAnsiTheme="majorHAnsi" w:cstheme="majorHAnsi"/>
                <w:bCs/>
                <w:sz w:val="22"/>
                <w:szCs w:val="22"/>
                <w:lang w:val="pl-PL"/>
              </w:rPr>
              <w:t xml:space="preserve"> </w:t>
            </w:r>
            <w:proofErr w:type="spellStart"/>
            <w:r w:rsidRPr="00DC4FD7">
              <w:rPr>
                <w:rFonts w:asciiTheme="majorHAnsi" w:hAnsiTheme="majorHAnsi" w:cstheme="majorHAnsi"/>
                <w:bCs/>
                <w:sz w:val="22"/>
                <w:szCs w:val="22"/>
                <w:lang w:val="pl-PL"/>
              </w:rPr>
              <w:t>snooping</w:t>
            </w:r>
            <w:proofErr w:type="spellEnd"/>
            <w:r w:rsidRPr="00DC4FD7">
              <w:rPr>
                <w:rFonts w:asciiTheme="majorHAnsi" w:hAnsiTheme="majorHAnsi" w:cstheme="majorHAnsi"/>
                <w:bCs/>
                <w:sz w:val="22"/>
                <w:szCs w:val="22"/>
                <w:lang w:val="pl-PL"/>
              </w:rPr>
              <w:t xml:space="preserve"> itp.,</w:t>
            </w:r>
          </w:p>
          <w:p w14:paraId="6D409722" w14:textId="7FD542BD" w:rsidR="00AB18BF" w:rsidRPr="00DC4FD7" w:rsidRDefault="001F1072" w:rsidP="001F1072">
            <w:pPr>
              <w:pStyle w:val="Akapitzlist1"/>
              <w:numPr>
                <w:ilvl w:val="1"/>
                <w:numId w:val="18"/>
              </w:numPr>
              <w:ind w:left="884"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nazwa przydzielonej polityki bezpieczeństwa.</w:t>
            </w:r>
          </w:p>
        </w:tc>
      </w:tr>
      <w:tr w:rsidR="00AB18BF" w:rsidRPr="005F6205" w14:paraId="29C190C6" w14:textId="77777777" w:rsidTr="00793906">
        <w:tc>
          <w:tcPr>
            <w:tcW w:w="846" w:type="dxa"/>
          </w:tcPr>
          <w:p w14:paraId="323E1D54" w14:textId="2BEF6A17" w:rsidR="00AB18BF"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35</w:t>
            </w:r>
          </w:p>
        </w:tc>
        <w:tc>
          <w:tcPr>
            <w:tcW w:w="8216" w:type="dxa"/>
          </w:tcPr>
          <w:p w14:paraId="13F7F012" w14:textId="30A8D695" w:rsidR="00AB18BF" w:rsidRPr="00DC4FD7" w:rsidRDefault="00BD1DE3" w:rsidP="00BD1DE3">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System zarządzania tożsamością zautoryzowanych klientów w sieci musi zapewniać przechowywanie historii zautoryzowanych klientów oraz aktualnego statusu klienta zawierającej zmiany wspomnianych wcześniej parametrów, czyli np. zmiana portu na przełączniku lub zmiana punktu dostępowego, zmiana adresu IP, zmiana polityki bezpieczeństwa itp.</w:t>
            </w:r>
          </w:p>
        </w:tc>
      </w:tr>
      <w:tr w:rsidR="001F1072" w:rsidRPr="005F6205" w14:paraId="0C626C68" w14:textId="77777777" w:rsidTr="00793906">
        <w:tc>
          <w:tcPr>
            <w:tcW w:w="846" w:type="dxa"/>
          </w:tcPr>
          <w:p w14:paraId="5237E8A8" w14:textId="2EC6C565" w:rsidR="001F1072"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36</w:t>
            </w:r>
          </w:p>
        </w:tc>
        <w:tc>
          <w:tcPr>
            <w:tcW w:w="8216" w:type="dxa"/>
          </w:tcPr>
          <w:p w14:paraId="45E5650D" w14:textId="6743D755" w:rsidR="001F1072" w:rsidRPr="00DC4FD7" w:rsidRDefault="00BD1DE3"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System zarządzania tożsamością klientów musi zapewniać możliwość ponownej autoryzacji użytkownika na żądanie (</w:t>
            </w:r>
            <w:proofErr w:type="spellStart"/>
            <w:r w:rsidRPr="00DC4FD7">
              <w:rPr>
                <w:rFonts w:asciiTheme="majorHAnsi" w:hAnsiTheme="majorHAnsi" w:cstheme="majorHAnsi"/>
                <w:bCs/>
                <w:sz w:val="22"/>
                <w:szCs w:val="22"/>
                <w:lang w:val="pl-PL"/>
              </w:rPr>
              <w:t>CoA</w:t>
            </w:r>
            <w:proofErr w:type="spellEnd"/>
            <w:r w:rsidRPr="00DC4FD7">
              <w:rPr>
                <w:rFonts w:asciiTheme="majorHAnsi" w:hAnsiTheme="majorHAnsi" w:cstheme="majorHAnsi"/>
                <w:bCs/>
                <w:sz w:val="22"/>
                <w:szCs w:val="22"/>
                <w:lang w:val="pl-PL"/>
              </w:rPr>
              <w:t xml:space="preserve"> – </w:t>
            </w:r>
            <w:proofErr w:type="spellStart"/>
            <w:r w:rsidRPr="00DC4FD7">
              <w:rPr>
                <w:rFonts w:asciiTheme="majorHAnsi" w:hAnsiTheme="majorHAnsi" w:cstheme="majorHAnsi"/>
                <w:bCs/>
                <w:sz w:val="22"/>
                <w:szCs w:val="22"/>
                <w:lang w:val="pl-PL"/>
              </w:rPr>
              <w:t>Change</w:t>
            </w:r>
            <w:proofErr w:type="spellEnd"/>
            <w:r w:rsidRPr="00DC4FD7">
              <w:rPr>
                <w:rFonts w:asciiTheme="majorHAnsi" w:hAnsiTheme="majorHAnsi" w:cstheme="majorHAnsi"/>
                <w:bCs/>
                <w:sz w:val="22"/>
                <w:szCs w:val="22"/>
                <w:lang w:val="pl-PL"/>
              </w:rPr>
              <w:t xml:space="preserve"> of </w:t>
            </w:r>
            <w:proofErr w:type="spellStart"/>
            <w:r w:rsidRPr="00DC4FD7">
              <w:rPr>
                <w:rFonts w:asciiTheme="majorHAnsi" w:hAnsiTheme="majorHAnsi" w:cstheme="majorHAnsi"/>
                <w:bCs/>
                <w:sz w:val="22"/>
                <w:szCs w:val="22"/>
                <w:lang w:val="pl-PL"/>
              </w:rPr>
              <w:t>Authorization</w:t>
            </w:r>
            <w:proofErr w:type="spellEnd"/>
            <w:r w:rsidRPr="00DC4FD7">
              <w:rPr>
                <w:rFonts w:asciiTheme="majorHAnsi" w:hAnsiTheme="majorHAnsi" w:cstheme="majorHAnsi"/>
                <w:bCs/>
                <w:sz w:val="22"/>
                <w:szCs w:val="22"/>
                <w:lang w:val="pl-PL"/>
              </w:rPr>
              <w:t>) – np. w celu przeniesienia użytkownika do innej polityki bezpieczeństwa.</w:t>
            </w:r>
          </w:p>
        </w:tc>
      </w:tr>
      <w:tr w:rsidR="001F1072" w:rsidRPr="005F6205" w14:paraId="6CA58750" w14:textId="77777777" w:rsidTr="00793906">
        <w:tc>
          <w:tcPr>
            <w:tcW w:w="846" w:type="dxa"/>
          </w:tcPr>
          <w:p w14:paraId="41E7CF65" w14:textId="0B9AE11B" w:rsidR="001F1072"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37</w:t>
            </w:r>
          </w:p>
        </w:tc>
        <w:tc>
          <w:tcPr>
            <w:tcW w:w="8216" w:type="dxa"/>
          </w:tcPr>
          <w:p w14:paraId="419A4D9F" w14:textId="77777777" w:rsidR="00BD1DE3" w:rsidRPr="00DC4FD7" w:rsidRDefault="00BD1DE3" w:rsidP="00BD1DE3">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System zarządzania tożsamością musi zapewniać możliwość wyboru i wysłania odpowiedniej polityki bezpieczeństwa do urządzenia uwierzytelniającego (np. przełącznik, punkt dostępowy itp.) na podstawie:</w:t>
            </w:r>
          </w:p>
          <w:p w14:paraId="57A09F42" w14:textId="77777777" w:rsidR="00BD1DE3" w:rsidRPr="00DC4FD7" w:rsidRDefault="00BD1DE3" w:rsidP="00BD1DE3">
            <w:pPr>
              <w:pStyle w:val="Akapitzlist1"/>
              <w:numPr>
                <w:ilvl w:val="1"/>
                <w:numId w:val="19"/>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lastRenderedPageBreak/>
              <w:t xml:space="preserve">Typu uwierzytelnienia – np. IEEE 802.1x PEAP, IEEE 802.1x TLS, IEEE 802.1x TTLS, MAC </w:t>
            </w:r>
            <w:proofErr w:type="spellStart"/>
            <w:r w:rsidRPr="00DC4FD7">
              <w:rPr>
                <w:rFonts w:asciiTheme="majorHAnsi" w:hAnsiTheme="majorHAnsi" w:cstheme="majorHAnsi"/>
                <w:bCs/>
                <w:sz w:val="22"/>
                <w:szCs w:val="22"/>
                <w:lang w:val="pl-PL"/>
              </w:rPr>
              <w:t>Authentication</w:t>
            </w:r>
            <w:proofErr w:type="spellEnd"/>
            <w:r w:rsidRPr="00DC4FD7">
              <w:rPr>
                <w:rFonts w:asciiTheme="majorHAnsi" w:hAnsiTheme="majorHAnsi" w:cstheme="majorHAnsi"/>
                <w:bCs/>
                <w:sz w:val="22"/>
                <w:szCs w:val="22"/>
                <w:lang w:val="pl-PL"/>
              </w:rPr>
              <w:t xml:space="preserve">, logowanie do urządzenia za pomocą Telnet lub SSH, logowanie użytkownika poprzez </w:t>
            </w:r>
            <w:proofErr w:type="spellStart"/>
            <w:r w:rsidRPr="00DC4FD7">
              <w:rPr>
                <w:rFonts w:asciiTheme="majorHAnsi" w:hAnsiTheme="majorHAnsi" w:cstheme="majorHAnsi"/>
                <w:bCs/>
                <w:sz w:val="22"/>
                <w:szCs w:val="22"/>
                <w:lang w:val="pl-PL"/>
              </w:rPr>
              <w:t>Captive</w:t>
            </w:r>
            <w:proofErr w:type="spellEnd"/>
            <w:r w:rsidRPr="00DC4FD7">
              <w:rPr>
                <w:rFonts w:asciiTheme="majorHAnsi" w:hAnsiTheme="majorHAnsi" w:cstheme="majorHAnsi"/>
                <w:bCs/>
                <w:sz w:val="22"/>
                <w:szCs w:val="22"/>
                <w:lang w:val="pl-PL"/>
              </w:rPr>
              <w:t xml:space="preserve"> Portal itp., </w:t>
            </w:r>
          </w:p>
          <w:p w14:paraId="480A804A" w14:textId="77777777" w:rsidR="00BD1DE3" w:rsidRPr="00DC4FD7" w:rsidRDefault="00BD1DE3" w:rsidP="00BD1DE3">
            <w:pPr>
              <w:pStyle w:val="Akapitzlist1"/>
              <w:numPr>
                <w:ilvl w:val="1"/>
                <w:numId w:val="19"/>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Przynależności do odpowiedniej grupy użytkowników – np. grupy użytkowników z systemu LDAP lub grupy użytkowników skonfigurowanych np. na podstawie nazwy użytkownika, </w:t>
            </w:r>
          </w:p>
          <w:p w14:paraId="55E88480" w14:textId="77777777" w:rsidR="00BD1DE3" w:rsidRPr="00DC4FD7" w:rsidRDefault="00BD1DE3" w:rsidP="00BD1DE3">
            <w:pPr>
              <w:pStyle w:val="Akapitzlist1"/>
              <w:numPr>
                <w:ilvl w:val="1"/>
                <w:numId w:val="19"/>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Realizacji przyłączania do sieci z urządzenia o wskazanym adresie MAC lub </w:t>
            </w:r>
            <w:proofErr w:type="spellStart"/>
            <w:r w:rsidRPr="00DC4FD7">
              <w:rPr>
                <w:rFonts w:asciiTheme="majorHAnsi" w:hAnsiTheme="majorHAnsi" w:cstheme="majorHAnsi"/>
                <w:bCs/>
                <w:sz w:val="22"/>
                <w:szCs w:val="22"/>
                <w:lang w:val="pl-PL"/>
              </w:rPr>
              <w:t>prefix</w:t>
            </w:r>
            <w:proofErr w:type="spellEnd"/>
            <w:r w:rsidRPr="00DC4FD7">
              <w:rPr>
                <w:rFonts w:asciiTheme="majorHAnsi" w:hAnsiTheme="majorHAnsi" w:cstheme="majorHAnsi"/>
                <w:bCs/>
                <w:sz w:val="22"/>
                <w:szCs w:val="22"/>
                <w:lang w:val="pl-PL"/>
              </w:rPr>
              <w:t xml:space="preserve"> MAC,</w:t>
            </w:r>
          </w:p>
          <w:p w14:paraId="543018BC" w14:textId="77777777" w:rsidR="00BD1DE3" w:rsidRPr="00DC4FD7" w:rsidRDefault="00BD1DE3" w:rsidP="00BD1DE3">
            <w:pPr>
              <w:pStyle w:val="Akapitzlist1"/>
              <w:numPr>
                <w:ilvl w:val="1"/>
                <w:numId w:val="19"/>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Realizacji przyłączenia do sieci ze wskazanej „lokalizacji” – możliwość wyboru, czy dotyczy to sieci przewodowej, czy bezprzewodowej, adresu IP urządzenia, które zapewnia uwierzytelnianie, numeru portu lub ich zakres, SSID w przypadku sieci bezprzewodowej itp.,</w:t>
            </w:r>
          </w:p>
          <w:p w14:paraId="750C1C45" w14:textId="4B73BB66" w:rsidR="001F1072" w:rsidRPr="00DC4FD7" w:rsidRDefault="00BD1DE3" w:rsidP="00BD1DE3">
            <w:pPr>
              <w:pStyle w:val="Akapitzlist1"/>
              <w:numPr>
                <w:ilvl w:val="1"/>
                <w:numId w:val="19"/>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Realizacji przyłączenia do sieci we wskazanych zakresach czasowych w poszczególnych dniach tygodnia.</w:t>
            </w:r>
          </w:p>
        </w:tc>
      </w:tr>
      <w:tr w:rsidR="001F1072" w:rsidRPr="005F6205" w14:paraId="26EBE88A" w14:textId="77777777" w:rsidTr="00793906">
        <w:tc>
          <w:tcPr>
            <w:tcW w:w="846" w:type="dxa"/>
          </w:tcPr>
          <w:p w14:paraId="1EDE1557" w14:textId="406CCC1F" w:rsidR="001F1072"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lastRenderedPageBreak/>
              <w:t>38</w:t>
            </w:r>
          </w:p>
        </w:tc>
        <w:tc>
          <w:tcPr>
            <w:tcW w:w="8216" w:type="dxa"/>
          </w:tcPr>
          <w:p w14:paraId="48E57CA7" w14:textId="7609E95E" w:rsidR="001F1072" w:rsidRPr="00DC4FD7" w:rsidRDefault="00BD1DE3" w:rsidP="00BD1DE3">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System zarządzania tożsamością zautoryzowanych klientów musi zapewniać możliwość szybkiego przeniesienia klienta do grupy użytkowników. Grupa użytkowników może być powiązana z inną polityką bezpieczeństwa lub może to być np. grupa użytkowników, którzy mają zabroniony dostęp do sieci – grupa Black List, grupa drukarek itp..</w:t>
            </w:r>
          </w:p>
        </w:tc>
      </w:tr>
      <w:tr w:rsidR="001F1072" w:rsidRPr="005F6205" w14:paraId="2372DAA3" w14:textId="77777777" w:rsidTr="00793906">
        <w:tc>
          <w:tcPr>
            <w:tcW w:w="846" w:type="dxa"/>
          </w:tcPr>
          <w:p w14:paraId="6BDD1DD2" w14:textId="26DAB446" w:rsidR="001F1072"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39</w:t>
            </w:r>
          </w:p>
        </w:tc>
        <w:tc>
          <w:tcPr>
            <w:tcW w:w="8216" w:type="dxa"/>
          </w:tcPr>
          <w:p w14:paraId="1CCDEFBD" w14:textId="25336EE6" w:rsidR="001F1072" w:rsidRPr="00DC4FD7" w:rsidRDefault="00BD1DE3" w:rsidP="00BD1DE3">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Przydział urządzenia do grupy urządzeń powinien być możliwy poprzez dodanie MAC adresu urządzenia do grupy oraz przez wskazanie uwierzytelnionego urządzenia na liście i przeniesienia go do wskazanej grupy – w celu uniknięcia konieczności przepisywania MAC adresów urządzeń.</w:t>
            </w:r>
          </w:p>
        </w:tc>
      </w:tr>
      <w:tr w:rsidR="001F1072" w:rsidRPr="005F6205" w14:paraId="58F0804F" w14:textId="77777777" w:rsidTr="00793906">
        <w:tc>
          <w:tcPr>
            <w:tcW w:w="846" w:type="dxa"/>
          </w:tcPr>
          <w:p w14:paraId="349E8FC6" w14:textId="2948CF17" w:rsidR="001F1072"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40</w:t>
            </w:r>
          </w:p>
        </w:tc>
        <w:tc>
          <w:tcPr>
            <w:tcW w:w="8216" w:type="dxa"/>
          </w:tcPr>
          <w:p w14:paraId="41FE6EE1" w14:textId="2B646A90" w:rsidR="001F1072" w:rsidRPr="00DC4FD7" w:rsidRDefault="00BD1DE3" w:rsidP="00BD1DE3">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System zarządzania tożsamością zautoryzowanych klientów musi zapewniać możliwość rejestracji urządzeń poprzez portal www. Rejestracji mogą podlegać np. urządzenia gości lub urządzenia, które nie mają możliwości przeprowadzenia autentykacji w sieci.</w:t>
            </w:r>
          </w:p>
        </w:tc>
      </w:tr>
      <w:tr w:rsidR="001F1072" w:rsidRPr="005F6205" w14:paraId="7D4B57D2" w14:textId="77777777" w:rsidTr="00793906">
        <w:tc>
          <w:tcPr>
            <w:tcW w:w="846" w:type="dxa"/>
          </w:tcPr>
          <w:p w14:paraId="2E15CBF2" w14:textId="7711B529" w:rsidR="001F1072"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41</w:t>
            </w:r>
          </w:p>
        </w:tc>
        <w:tc>
          <w:tcPr>
            <w:tcW w:w="8216" w:type="dxa"/>
          </w:tcPr>
          <w:p w14:paraId="153DC215" w14:textId="49DCE382" w:rsidR="001F1072" w:rsidRPr="00DC4FD7" w:rsidRDefault="00AE1C71" w:rsidP="00AE1C71">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System zarządzania tożsamością musi zapewniać możliwość modyfikacji stron służących do rejestracji gości – możliwość zmiany kolorów, wczytania własnego logo firmy, zmiany plików definicji strony CSS.</w:t>
            </w:r>
          </w:p>
        </w:tc>
      </w:tr>
      <w:tr w:rsidR="00BD1DE3" w:rsidRPr="005F6205" w14:paraId="50BE9453" w14:textId="77777777" w:rsidTr="00793906">
        <w:tc>
          <w:tcPr>
            <w:tcW w:w="846" w:type="dxa"/>
          </w:tcPr>
          <w:p w14:paraId="68C4DC79" w14:textId="62982400" w:rsidR="00BD1DE3"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42</w:t>
            </w:r>
          </w:p>
        </w:tc>
        <w:tc>
          <w:tcPr>
            <w:tcW w:w="8216" w:type="dxa"/>
          </w:tcPr>
          <w:p w14:paraId="634B09A9" w14:textId="3A10D462" w:rsidR="00BD1DE3" w:rsidRPr="00DC4FD7" w:rsidRDefault="00AE1C71"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System zarządzania tożsamością w ramach rejestracji gości musi zapewniać możliwość gromadzenia dodatkowych informacji wymaganych do wypełnienia przez użytkownika np. PESEL, nr. Dokumentu tożsamości, adres email, numer telefonu, adres email osoby zapraszającej itp.. </w:t>
            </w:r>
          </w:p>
        </w:tc>
      </w:tr>
      <w:tr w:rsidR="00BD1DE3" w:rsidRPr="005F6205" w14:paraId="4A87C493" w14:textId="77777777" w:rsidTr="00793906">
        <w:tc>
          <w:tcPr>
            <w:tcW w:w="846" w:type="dxa"/>
          </w:tcPr>
          <w:p w14:paraId="40E67DF8" w14:textId="71C803BD" w:rsidR="00BD1DE3"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43</w:t>
            </w:r>
          </w:p>
        </w:tc>
        <w:tc>
          <w:tcPr>
            <w:tcW w:w="8216" w:type="dxa"/>
          </w:tcPr>
          <w:p w14:paraId="657B6969" w14:textId="32B08B7E" w:rsidR="00BD1DE3" w:rsidRPr="00DC4FD7" w:rsidRDefault="00AE1C71"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System zarządzania tożsamością musi zapewniać możliwość akceptacji dostępu do sieci przez gościa poprzez wysłanie żądania oraz akceptacji przez osobę zapraszającą gościa do firmy. </w:t>
            </w:r>
          </w:p>
        </w:tc>
      </w:tr>
      <w:tr w:rsidR="00BD1DE3" w:rsidRPr="005F6205" w14:paraId="4B3039F8" w14:textId="77777777" w:rsidTr="00793906">
        <w:tc>
          <w:tcPr>
            <w:tcW w:w="846" w:type="dxa"/>
          </w:tcPr>
          <w:p w14:paraId="4CD61C34" w14:textId="540F1514" w:rsidR="00BD1DE3"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44</w:t>
            </w:r>
          </w:p>
        </w:tc>
        <w:tc>
          <w:tcPr>
            <w:tcW w:w="8216" w:type="dxa"/>
          </w:tcPr>
          <w:p w14:paraId="4D04C617" w14:textId="39E43D16" w:rsidR="00BD1DE3" w:rsidRPr="00DC4FD7" w:rsidRDefault="00AE1C71"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System portalu www służący do rejestracji gości musi zapewniać obsługę gości w języku min. polskim, angielskim i niemieckim z możliwością wyboru tych języków na stronie przez rejestrującego się gościa. </w:t>
            </w:r>
          </w:p>
        </w:tc>
      </w:tr>
      <w:tr w:rsidR="00BD1DE3" w:rsidRPr="005F6205" w14:paraId="5115AC00" w14:textId="77777777" w:rsidTr="00793906">
        <w:tc>
          <w:tcPr>
            <w:tcW w:w="846" w:type="dxa"/>
          </w:tcPr>
          <w:p w14:paraId="75AAF146" w14:textId="15F9DFA6" w:rsidR="00BD1DE3"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45</w:t>
            </w:r>
          </w:p>
        </w:tc>
        <w:tc>
          <w:tcPr>
            <w:tcW w:w="8216" w:type="dxa"/>
          </w:tcPr>
          <w:p w14:paraId="374FB51B" w14:textId="77777777" w:rsidR="00475DDC" w:rsidRPr="00DC4FD7" w:rsidRDefault="00475DDC" w:rsidP="00475DDC">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System zarządzania tożsamością zautoryzowanych klientów musi posiadać informacje podsumowujące zawierające:</w:t>
            </w:r>
          </w:p>
          <w:p w14:paraId="07E3B137" w14:textId="77777777" w:rsidR="00475DDC" w:rsidRPr="00DC4FD7" w:rsidRDefault="00475DDC" w:rsidP="00475DDC">
            <w:pPr>
              <w:pStyle w:val="Akapitzlist1"/>
              <w:numPr>
                <w:ilvl w:val="1"/>
                <w:numId w:val="22"/>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liczbę urządzeń z podziałem na urządzenia klientów zautoryzowanych, klientów z problemami autoryzacyjnymi itp., </w:t>
            </w:r>
          </w:p>
          <w:p w14:paraId="45124DBE" w14:textId="77777777" w:rsidR="00475DDC" w:rsidRPr="00DC4FD7" w:rsidRDefault="00475DDC" w:rsidP="00475DDC">
            <w:pPr>
              <w:pStyle w:val="Akapitzlist1"/>
              <w:numPr>
                <w:ilvl w:val="1"/>
                <w:numId w:val="22"/>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liczbę urządzeń z podziałem typu autoryzacji np.: MAC, 802.1x itp.,</w:t>
            </w:r>
          </w:p>
          <w:p w14:paraId="6A3D45CB" w14:textId="77777777" w:rsidR="00475DDC" w:rsidRPr="00DC4FD7" w:rsidRDefault="00475DDC" w:rsidP="00475DDC">
            <w:pPr>
              <w:pStyle w:val="Akapitzlist1"/>
              <w:numPr>
                <w:ilvl w:val="1"/>
                <w:numId w:val="22"/>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liczbę urządzeń z podziałem na typy systemów operacyjnych np.: Windows, Linux, IOS, Android,</w:t>
            </w:r>
          </w:p>
          <w:p w14:paraId="4BAB596F" w14:textId="77777777" w:rsidR="00475DDC" w:rsidRPr="00DC4FD7" w:rsidRDefault="00475DDC" w:rsidP="00475DDC">
            <w:pPr>
              <w:pStyle w:val="Akapitzlist1"/>
              <w:numPr>
                <w:ilvl w:val="1"/>
                <w:numId w:val="22"/>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liczbę urządzeń z przydziałem poszczególnych polityk bezpieczeństwa, </w:t>
            </w:r>
          </w:p>
          <w:p w14:paraId="39F6EE03" w14:textId="640A4867" w:rsidR="00BD1DE3" w:rsidRPr="00DC4FD7" w:rsidRDefault="00475DDC" w:rsidP="00475DDC">
            <w:pPr>
              <w:pStyle w:val="Akapitzlist1"/>
              <w:numPr>
                <w:ilvl w:val="1"/>
                <w:numId w:val="22"/>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liczbę urządzeń z podziałem na obszary np. budynek 1, budynek 2 itp..</w:t>
            </w:r>
          </w:p>
        </w:tc>
      </w:tr>
      <w:tr w:rsidR="00BD1DE3" w:rsidRPr="005F6205" w14:paraId="553B03F7" w14:textId="77777777" w:rsidTr="00793906">
        <w:tc>
          <w:tcPr>
            <w:tcW w:w="846" w:type="dxa"/>
          </w:tcPr>
          <w:p w14:paraId="58FEA3C9" w14:textId="29DA8CC9" w:rsidR="00BD1DE3"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46</w:t>
            </w:r>
          </w:p>
        </w:tc>
        <w:tc>
          <w:tcPr>
            <w:tcW w:w="8216" w:type="dxa"/>
          </w:tcPr>
          <w:p w14:paraId="3BDE2B97" w14:textId="634FBDA8" w:rsidR="00BD1DE3" w:rsidRPr="00DC4FD7" w:rsidRDefault="00475DDC" w:rsidP="00475DDC">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System zarządzania tożsamością musi być zintegrowany z systemem zarządzającym i jego funkcjami zapewniającymi automatyzację z wykorzystaniem mechanizmów skryptów </w:t>
            </w:r>
            <w:proofErr w:type="spellStart"/>
            <w:r w:rsidRPr="00DC4FD7">
              <w:rPr>
                <w:rFonts w:asciiTheme="majorHAnsi" w:hAnsiTheme="majorHAnsi" w:cstheme="majorHAnsi"/>
                <w:bCs/>
                <w:sz w:val="22"/>
                <w:szCs w:val="22"/>
                <w:lang w:val="pl-PL"/>
              </w:rPr>
              <w:t>Python</w:t>
            </w:r>
            <w:proofErr w:type="spellEnd"/>
            <w:r w:rsidRPr="00DC4FD7">
              <w:rPr>
                <w:rFonts w:asciiTheme="majorHAnsi" w:hAnsiTheme="majorHAnsi" w:cstheme="majorHAnsi"/>
                <w:bCs/>
                <w:sz w:val="22"/>
                <w:szCs w:val="22"/>
                <w:lang w:val="pl-PL"/>
              </w:rPr>
              <w:t xml:space="preserve"> – przykładowo musi zapewniać możliwość uruchomienia skryptu w języku </w:t>
            </w:r>
            <w:proofErr w:type="spellStart"/>
            <w:r w:rsidRPr="00DC4FD7">
              <w:rPr>
                <w:rFonts w:asciiTheme="majorHAnsi" w:hAnsiTheme="majorHAnsi" w:cstheme="majorHAnsi"/>
                <w:bCs/>
                <w:sz w:val="22"/>
                <w:szCs w:val="22"/>
                <w:lang w:val="pl-PL"/>
              </w:rPr>
              <w:t>Python</w:t>
            </w:r>
            <w:proofErr w:type="spellEnd"/>
            <w:r w:rsidRPr="00DC4FD7">
              <w:rPr>
                <w:rFonts w:asciiTheme="majorHAnsi" w:hAnsiTheme="majorHAnsi" w:cstheme="majorHAnsi"/>
                <w:bCs/>
                <w:sz w:val="22"/>
                <w:szCs w:val="22"/>
                <w:lang w:val="pl-PL"/>
              </w:rPr>
              <w:t xml:space="preserve"> </w:t>
            </w:r>
            <w:r w:rsidRPr="00DC4FD7">
              <w:rPr>
                <w:rFonts w:asciiTheme="majorHAnsi" w:hAnsiTheme="majorHAnsi" w:cstheme="majorHAnsi"/>
                <w:bCs/>
                <w:sz w:val="22"/>
                <w:szCs w:val="22"/>
                <w:lang w:val="pl-PL"/>
              </w:rPr>
              <w:lastRenderedPageBreak/>
              <w:t xml:space="preserve">po uwierzytelnieniu i autoryzacji systemu końcowego w ramach IEEE 802.1x i/lub MAC </w:t>
            </w:r>
            <w:proofErr w:type="spellStart"/>
            <w:r w:rsidRPr="00DC4FD7">
              <w:rPr>
                <w:rFonts w:asciiTheme="majorHAnsi" w:hAnsiTheme="majorHAnsi" w:cstheme="majorHAnsi"/>
                <w:bCs/>
                <w:sz w:val="22"/>
                <w:szCs w:val="22"/>
                <w:lang w:val="pl-PL"/>
              </w:rPr>
              <w:t>authentication</w:t>
            </w:r>
            <w:proofErr w:type="spellEnd"/>
            <w:r w:rsidRPr="00DC4FD7">
              <w:rPr>
                <w:rFonts w:asciiTheme="majorHAnsi" w:hAnsiTheme="majorHAnsi" w:cstheme="majorHAnsi"/>
                <w:bCs/>
                <w:sz w:val="22"/>
                <w:szCs w:val="22"/>
                <w:lang w:val="pl-PL"/>
              </w:rPr>
              <w:t>.</w:t>
            </w:r>
          </w:p>
        </w:tc>
      </w:tr>
      <w:tr w:rsidR="00BD1DE3" w:rsidRPr="005F6205" w14:paraId="5E3E3D7D" w14:textId="77777777" w:rsidTr="00793906">
        <w:tc>
          <w:tcPr>
            <w:tcW w:w="846" w:type="dxa"/>
          </w:tcPr>
          <w:p w14:paraId="476F4724" w14:textId="7F6C28B1" w:rsidR="00BD1DE3"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lastRenderedPageBreak/>
              <w:t>47</w:t>
            </w:r>
          </w:p>
        </w:tc>
        <w:tc>
          <w:tcPr>
            <w:tcW w:w="8216" w:type="dxa"/>
          </w:tcPr>
          <w:p w14:paraId="13091383" w14:textId="71AC3233" w:rsidR="00BD1DE3" w:rsidRPr="00DC4FD7" w:rsidRDefault="00475DDC" w:rsidP="00475DDC">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System zarządzania musi posiadać </w:t>
            </w:r>
            <w:r w:rsidR="00194646" w:rsidRPr="00194646">
              <w:rPr>
                <w:rFonts w:asciiTheme="majorHAnsi" w:hAnsiTheme="majorHAnsi" w:cstheme="majorHAnsi"/>
                <w:bCs/>
                <w:sz w:val="22"/>
                <w:szCs w:val="22"/>
                <w:lang w:val="pl-PL"/>
              </w:rPr>
              <w:t xml:space="preserve">możliwość </w:t>
            </w:r>
            <w:r w:rsidRPr="00194646">
              <w:rPr>
                <w:rFonts w:asciiTheme="majorHAnsi" w:hAnsiTheme="majorHAnsi" w:cstheme="majorHAnsi"/>
                <w:bCs/>
                <w:sz w:val="22"/>
                <w:szCs w:val="22"/>
                <w:lang w:val="pl-PL"/>
              </w:rPr>
              <w:t>współpracy z dostarczonymi urządzeniami</w:t>
            </w:r>
            <w:r w:rsidRPr="00DC4FD7">
              <w:rPr>
                <w:rFonts w:asciiTheme="majorHAnsi" w:hAnsiTheme="majorHAnsi" w:cstheme="majorHAnsi"/>
                <w:bCs/>
                <w:sz w:val="22"/>
                <w:szCs w:val="22"/>
                <w:lang w:val="pl-PL"/>
              </w:rPr>
              <w:t xml:space="preserve"> pozwalając na analizę ruchu w sieci do warstwy 7 – dotyczy przełączników oraz sieci bezprzewodowej.</w:t>
            </w:r>
          </w:p>
        </w:tc>
      </w:tr>
      <w:tr w:rsidR="00BD1DE3" w:rsidRPr="005F6205" w14:paraId="3AB37CF8" w14:textId="77777777" w:rsidTr="00793906">
        <w:tc>
          <w:tcPr>
            <w:tcW w:w="846" w:type="dxa"/>
          </w:tcPr>
          <w:p w14:paraId="27411E5E" w14:textId="1449173C" w:rsidR="00BD1DE3"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48</w:t>
            </w:r>
          </w:p>
        </w:tc>
        <w:tc>
          <w:tcPr>
            <w:tcW w:w="8216" w:type="dxa"/>
          </w:tcPr>
          <w:p w14:paraId="0836D5C4" w14:textId="6BA49086" w:rsidR="00BD1DE3" w:rsidRPr="00DC4FD7" w:rsidRDefault="00475DDC" w:rsidP="00475DDC">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Analiza ruchu w sieci do warstwy 7 musi zapewniać możliwość prezentacji z jakich aplikacji korzystają użytkownicy i urządzenia pracujące w sieci LAN i WLAN. Prezentacja musi zapewniać informacji ilościowe ruchu poszczególnych aplikacji.</w:t>
            </w:r>
          </w:p>
        </w:tc>
      </w:tr>
      <w:tr w:rsidR="00475DDC" w:rsidRPr="005F6205" w14:paraId="788B3732" w14:textId="77777777" w:rsidTr="00793906">
        <w:tc>
          <w:tcPr>
            <w:tcW w:w="846" w:type="dxa"/>
          </w:tcPr>
          <w:p w14:paraId="1FC8A56D" w14:textId="39FB044E" w:rsidR="00475DDC"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49</w:t>
            </w:r>
          </w:p>
        </w:tc>
        <w:tc>
          <w:tcPr>
            <w:tcW w:w="8216" w:type="dxa"/>
          </w:tcPr>
          <w:p w14:paraId="6F7F0FBA" w14:textId="23495F6A" w:rsidR="00475DDC" w:rsidRPr="00DC4FD7" w:rsidRDefault="00475DDC"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Analiza ruchu musi zapewniać możliwość pomiarów czasów odpowiedzi sieci i czasów odpowiedzi aplikacji – czasy te mają pozwalać na szybką identyfikację ewentualnej przyczyny wolnej pracy klienta, wskazując, czy problem leży po stronie sieci, czy może po stronie konkretnej aplikacji.</w:t>
            </w:r>
          </w:p>
        </w:tc>
      </w:tr>
      <w:tr w:rsidR="00475DDC" w:rsidRPr="005F6205" w14:paraId="511A3D8C" w14:textId="77777777" w:rsidTr="00793906">
        <w:tc>
          <w:tcPr>
            <w:tcW w:w="846" w:type="dxa"/>
          </w:tcPr>
          <w:p w14:paraId="1F7EADE6" w14:textId="6A2525CC" w:rsidR="00475DDC"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50</w:t>
            </w:r>
          </w:p>
        </w:tc>
        <w:tc>
          <w:tcPr>
            <w:tcW w:w="8216" w:type="dxa"/>
          </w:tcPr>
          <w:p w14:paraId="59E213B0" w14:textId="19E891E3" w:rsidR="00475DDC" w:rsidRPr="00DC4FD7" w:rsidRDefault="00475DDC"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System Analityki musi zapewniać bieżące monitorowanie krytycznych aplikacji sieciowych takich jak: DHCP, DNS, LDAP, RADIUS, </w:t>
            </w:r>
            <w:proofErr w:type="spellStart"/>
            <w:r w:rsidRPr="00DC4FD7">
              <w:rPr>
                <w:rFonts w:asciiTheme="majorHAnsi" w:hAnsiTheme="majorHAnsi" w:cstheme="majorHAnsi"/>
                <w:bCs/>
                <w:sz w:val="22"/>
                <w:szCs w:val="22"/>
                <w:lang w:val="pl-PL"/>
              </w:rPr>
              <w:t>Kerberos</w:t>
            </w:r>
            <w:proofErr w:type="spellEnd"/>
            <w:r w:rsidRPr="00DC4FD7">
              <w:rPr>
                <w:rFonts w:asciiTheme="majorHAnsi" w:hAnsiTheme="majorHAnsi" w:cstheme="majorHAnsi"/>
                <w:bCs/>
                <w:sz w:val="22"/>
                <w:szCs w:val="22"/>
                <w:lang w:val="pl-PL"/>
              </w:rPr>
              <w:t>.</w:t>
            </w:r>
          </w:p>
        </w:tc>
      </w:tr>
      <w:tr w:rsidR="00475DDC" w:rsidRPr="005F6205" w14:paraId="3CAA63B2" w14:textId="77777777" w:rsidTr="00793906">
        <w:tc>
          <w:tcPr>
            <w:tcW w:w="846" w:type="dxa"/>
          </w:tcPr>
          <w:p w14:paraId="7653F9FE" w14:textId="51DC817B" w:rsidR="00475DDC"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51</w:t>
            </w:r>
          </w:p>
        </w:tc>
        <w:tc>
          <w:tcPr>
            <w:tcW w:w="8216" w:type="dxa"/>
          </w:tcPr>
          <w:p w14:paraId="0EAA772B" w14:textId="002A6E15" w:rsidR="00475DDC" w:rsidRPr="00DC4FD7" w:rsidRDefault="00475DDC"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System Analityki musi również zapewniać możliwość monitorowania własnych wybranych aplikacji. </w:t>
            </w:r>
          </w:p>
        </w:tc>
      </w:tr>
      <w:tr w:rsidR="00475DDC" w:rsidRPr="005F6205" w14:paraId="12A6683A" w14:textId="77777777" w:rsidTr="00793906">
        <w:tc>
          <w:tcPr>
            <w:tcW w:w="846" w:type="dxa"/>
          </w:tcPr>
          <w:p w14:paraId="04612637" w14:textId="69FC9DD1" w:rsidR="00475DDC"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52</w:t>
            </w:r>
          </w:p>
        </w:tc>
        <w:tc>
          <w:tcPr>
            <w:tcW w:w="8216" w:type="dxa"/>
          </w:tcPr>
          <w:p w14:paraId="1E03CB99" w14:textId="61A73542" w:rsidR="00475DDC" w:rsidRPr="00DC4FD7" w:rsidRDefault="00142726" w:rsidP="00142726">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Monitorowanie aplikacji musi zapewniać możliwość generowania alarmów w przypadku przekroczenia założonych lub automatycznie dobieranych progów czasów odpowiedzi aplikacji. </w:t>
            </w:r>
          </w:p>
        </w:tc>
      </w:tr>
      <w:tr w:rsidR="00475DDC" w:rsidRPr="005F6205" w14:paraId="0C5F4475" w14:textId="77777777" w:rsidTr="00793906">
        <w:tc>
          <w:tcPr>
            <w:tcW w:w="846" w:type="dxa"/>
          </w:tcPr>
          <w:p w14:paraId="66F14E87" w14:textId="64E8FD14" w:rsidR="00475DDC"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53</w:t>
            </w:r>
          </w:p>
        </w:tc>
        <w:tc>
          <w:tcPr>
            <w:tcW w:w="8216" w:type="dxa"/>
          </w:tcPr>
          <w:p w14:paraId="525E7299" w14:textId="1FE2FE23" w:rsidR="00475DDC" w:rsidRPr="00DC4FD7" w:rsidRDefault="00142726" w:rsidP="00142726">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System Analityki musi mieć możliwość wyszukiwania informacji za pomocą wyszukiwarki informacji zapisanych w Systemie Analityki – np. wyświetl najwolniej działające aplikacji we wskazanej lokalizacji, wyświetl aplikacje zajmujące najwięcej pasma, wyświetl powyższe aplikacje dla wskazanego użytkownika itp.. </w:t>
            </w:r>
          </w:p>
        </w:tc>
      </w:tr>
      <w:tr w:rsidR="00475DDC" w:rsidRPr="005F6205" w14:paraId="2B5CFD24" w14:textId="77777777" w:rsidTr="00793906">
        <w:tc>
          <w:tcPr>
            <w:tcW w:w="846" w:type="dxa"/>
          </w:tcPr>
          <w:p w14:paraId="088F05ED" w14:textId="4C0808BD" w:rsidR="00475DDC"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54</w:t>
            </w:r>
          </w:p>
        </w:tc>
        <w:tc>
          <w:tcPr>
            <w:tcW w:w="8216" w:type="dxa"/>
          </w:tcPr>
          <w:p w14:paraId="71E2F850" w14:textId="0EF735F2" w:rsidR="00475DDC" w:rsidRPr="00DC4FD7" w:rsidRDefault="00142726" w:rsidP="00142726">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System Analityki musi zapewniać możliwość tworzenia raportów.</w:t>
            </w:r>
          </w:p>
        </w:tc>
      </w:tr>
      <w:tr w:rsidR="00475DDC" w:rsidRPr="005F6205" w14:paraId="4A0E1204" w14:textId="77777777" w:rsidTr="00793906">
        <w:tc>
          <w:tcPr>
            <w:tcW w:w="846" w:type="dxa"/>
          </w:tcPr>
          <w:p w14:paraId="4EDB802C" w14:textId="2C57D53F" w:rsidR="00475DDC"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55</w:t>
            </w:r>
          </w:p>
        </w:tc>
        <w:tc>
          <w:tcPr>
            <w:tcW w:w="8216" w:type="dxa"/>
          </w:tcPr>
          <w:p w14:paraId="55D0E5D5" w14:textId="432190CE" w:rsidR="00475DDC" w:rsidRPr="00DC4FD7" w:rsidRDefault="00142726" w:rsidP="00142726">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System Analityki musi zapewniać możliwość regularnego tworzenia i wysyłania raportu do wskazanego adresu e-mail.</w:t>
            </w:r>
          </w:p>
        </w:tc>
      </w:tr>
      <w:tr w:rsidR="00475DDC" w:rsidRPr="005F6205" w14:paraId="74FA2609" w14:textId="77777777" w:rsidTr="00793906">
        <w:tc>
          <w:tcPr>
            <w:tcW w:w="846" w:type="dxa"/>
          </w:tcPr>
          <w:p w14:paraId="1257BB40" w14:textId="50B20713" w:rsidR="00475DDC"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56</w:t>
            </w:r>
          </w:p>
        </w:tc>
        <w:tc>
          <w:tcPr>
            <w:tcW w:w="8216" w:type="dxa"/>
          </w:tcPr>
          <w:p w14:paraId="4AB74C62" w14:textId="290F261F" w:rsidR="00475DDC" w:rsidRPr="00DC4FD7" w:rsidRDefault="00142726" w:rsidP="00142726">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System zarządzania musi posiadać możliwość tworzenia skryptów CLI i </w:t>
            </w:r>
            <w:proofErr w:type="spellStart"/>
            <w:r w:rsidRPr="00DC4FD7">
              <w:rPr>
                <w:rFonts w:asciiTheme="majorHAnsi" w:hAnsiTheme="majorHAnsi" w:cstheme="majorHAnsi"/>
                <w:bCs/>
                <w:sz w:val="22"/>
                <w:szCs w:val="22"/>
                <w:lang w:val="pl-PL"/>
              </w:rPr>
              <w:t>Python</w:t>
            </w:r>
            <w:proofErr w:type="spellEnd"/>
            <w:r w:rsidRPr="00DC4FD7">
              <w:rPr>
                <w:rFonts w:asciiTheme="majorHAnsi" w:hAnsiTheme="majorHAnsi" w:cstheme="majorHAnsi"/>
                <w:bCs/>
                <w:sz w:val="22"/>
                <w:szCs w:val="22"/>
                <w:lang w:val="pl-PL"/>
              </w:rPr>
              <w:t xml:space="preserve">, które pozwolą na uproszczenie zarządzania siecią poprzez wykonywanie tych samych operacji na wielu urządzeniach lub zapewnią automatyzację poprzez ich uruchomienie na podstawie różnorodnych zdarzeń występujących w Aplikacji Zarządzającej, Systemie Analityki, Systemie zarządzania tożsamością. </w:t>
            </w:r>
          </w:p>
        </w:tc>
      </w:tr>
      <w:tr w:rsidR="00142726" w:rsidRPr="005F6205" w14:paraId="15C71CF8" w14:textId="77777777" w:rsidTr="00793906">
        <w:tc>
          <w:tcPr>
            <w:tcW w:w="846" w:type="dxa"/>
          </w:tcPr>
          <w:p w14:paraId="737504BB" w14:textId="4B4F1042" w:rsidR="00142726"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57</w:t>
            </w:r>
          </w:p>
        </w:tc>
        <w:tc>
          <w:tcPr>
            <w:tcW w:w="8216" w:type="dxa"/>
          </w:tcPr>
          <w:p w14:paraId="6B437407" w14:textId="45364D67" w:rsidR="00142726" w:rsidRPr="00DC4FD7" w:rsidRDefault="00142726"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System zarządzania musi posiadać możliwość uruchomienia skryptów CLI lub pojedynczych komend na wskazanej grupie urządzeń (urządzenia mogą być ręcznie wybierane przez administratora). </w:t>
            </w:r>
          </w:p>
        </w:tc>
      </w:tr>
      <w:tr w:rsidR="00142726" w:rsidRPr="005F6205" w14:paraId="13640EAA" w14:textId="77777777" w:rsidTr="00793906">
        <w:tc>
          <w:tcPr>
            <w:tcW w:w="846" w:type="dxa"/>
          </w:tcPr>
          <w:p w14:paraId="0FF17334" w14:textId="4590B7DE" w:rsidR="00142726"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58</w:t>
            </w:r>
          </w:p>
        </w:tc>
        <w:tc>
          <w:tcPr>
            <w:tcW w:w="8216" w:type="dxa"/>
          </w:tcPr>
          <w:p w14:paraId="3CDD5DCB" w14:textId="4F442F99" w:rsidR="00142726" w:rsidRPr="00DC4FD7" w:rsidRDefault="00142726"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System zarządzania musi posiadać możliwość uruchomienia skryptu na podstawie zdefiniowanego Alarmu. Alarm musi zapewniać przekazanie wszystkich parametrów z nich związanych w postaci zmiennych dostępnych w skrypcie. </w:t>
            </w:r>
          </w:p>
        </w:tc>
      </w:tr>
      <w:tr w:rsidR="00142726" w:rsidRPr="005F6205" w14:paraId="6EA8B016" w14:textId="77777777" w:rsidTr="00793906">
        <w:tc>
          <w:tcPr>
            <w:tcW w:w="846" w:type="dxa"/>
          </w:tcPr>
          <w:p w14:paraId="4B8A6721" w14:textId="54D24244" w:rsidR="00142726"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59</w:t>
            </w:r>
          </w:p>
        </w:tc>
        <w:tc>
          <w:tcPr>
            <w:tcW w:w="8216" w:type="dxa"/>
          </w:tcPr>
          <w:p w14:paraId="17A34C09" w14:textId="05E2EFDB" w:rsidR="00142726" w:rsidRPr="00DC4FD7" w:rsidRDefault="00142726"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System zarządzania musi posiadać możliwość uruchomienia skryptu o określonym czasie lub periodycznie (np. codziennie, co tydzień, co miesiąc) w określonym przedziale czasu.</w:t>
            </w:r>
          </w:p>
        </w:tc>
      </w:tr>
      <w:tr w:rsidR="00142726" w:rsidRPr="005F6205" w14:paraId="628D9CB8" w14:textId="77777777" w:rsidTr="00793906">
        <w:tc>
          <w:tcPr>
            <w:tcW w:w="846" w:type="dxa"/>
          </w:tcPr>
          <w:p w14:paraId="392C7423" w14:textId="7307F4EB" w:rsidR="00142726"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60</w:t>
            </w:r>
          </w:p>
        </w:tc>
        <w:tc>
          <w:tcPr>
            <w:tcW w:w="8216" w:type="dxa"/>
          </w:tcPr>
          <w:p w14:paraId="7970417F" w14:textId="6E184DEB" w:rsidR="00142726" w:rsidRPr="00DC4FD7" w:rsidRDefault="00142726" w:rsidP="002A578D">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System zarządzania musi posiadać możliwość uruchomienia skryptu związanego z systemem zarządzania tożsamością – np. pojawienie się nowej niezarejestrowanej w systemie drukarki.</w:t>
            </w:r>
          </w:p>
        </w:tc>
      </w:tr>
      <w:tr w:rsidR="00142726" w:rsidRPr="005F6205" w14:paraId="36B6CA57" w14:textId="77777777" w:rsidTr="00793906">
        <w:tc>
          <w:tcPr>
            <w:tcW w:w="846" w:type="dxa"/>
          </w:tcPr>
          <w:p w14:paraId="50AF135D" w14:textId="607E24C9" w:rsidR="00142726"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61</w:t>
            </w:r>
          </w:p>
        </w:tc>
        <w:tc>
          <w:tcPr>
            <w:tcW w:w="8216" w:type="dxa"/>
          </w:tcPr>
          <w:p w14:paraId="7D930DCC" w14:textId="77777777" w:rsidR="00C27C35" w:rsidRPr="00DC4FD7" w:rsidRDefault="00C27C35" w:rsidP="00C27C35">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System zarządzania musi posiadać wbudowane API pozwalające na komunikację z systemami zewnętrznymi innych producentów:</w:t>
            </w:r>
          </w:p>
          <w:p w14:paraId="0D854805" w14:textId="77777777" w:rsidR="00C27C35" w:rsidRPr="00DC4FD7" w:rsidRDefault="00C27C35" w:rsidP="00C27C35">
            <w:pPr>
              <w:pStyle w:val="Akapitzlist1"/>
              <w:numPr>
                <w:ilvl w:val="1"/>
                <w:numId w:val="28"/>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Musi istnieć możliwość integracji systemu kontroli tożsamości z systemami firewall, np. </w:t>
            </w:r>
            <w:proofErr w:type="spellStart"/>
            <w:r w:rsidRPr="00DC4FD7">
              <w:rPr>
                <w:rFonts w:asciiTheme="majorHAnsi" w:hAnsiTheme="majorHAnsi" w:cstheme="majorHAnsi"/>
                <w:bCs/>
                <w:sz w:val="22"/>
                <w:szCs w:val="22"/>
                <w:lang w:val="pl-PL"/>
              </w:rPr>
              <w:t>Palo</w:t>
            </w:r>
            <w:proofErr w:type="spellEnd"/>
            <w:r w:rsidRPr="00DC4FD7">
              <w:rPr>
                <w:rFonts w:asciiTheme="majorHAnsi" w:hAnsiTheme="majorHAnsi" w:cstheme="majorHAnsi"/>
                <w:bCs/>
                <w:sz w:val="22"/>
                <w:szCs w:val="22"/>
                <w:lang w:val="pl-PL"/>
              </w:rPr>
              <w:t xml:space="preserve"> </w:t>
            </w:r>
            <w:proofErr w:type="spellStart"/>
            <w:r w:rsidRPr="00DC4FD7">
              <w:rPr>
                <w:rFonts w:asciiTheme="majorHAnsi" w:hAnsiTheme="majorHAnsi" w:cstheme="majorHAnsi"/>
                <w:bCs/>
                <w:sz w:val="22"/>
                <w:szCs w:val="22"/>
                <w:lang w:val="pl-PL"/>
              </w:rPr>
              <w:t>Alto</w:t>
            </w:r>
            <w:proofErr w:type="spellEnd"/>
            <w:r w:rsidRPr="00DC4FD7">
              <w:rPr>
                <w:rFonts w:asciiTheme="majorHAnsi" w:hAnsiTheme="majorHAnsi" w:cstheme="majorHAnsi"/>
                <w:bCs/>
                <w:sz w:val="22"/>
                <w:szCs w:val="22"/>
                <w:lang w:val="pl-PL"/>
              </w:rPr>
              <w:t xml:space="preserve">, </w:t>
            </w:r>
            <w:proofErr w:type="spellStart"/>
            <w:r w:rsidRPr="00DC4FD7">
              <w:rPr>
                <w:rFonts w:asciiTheme="majorHAnsi" w:hAnsiTheme="majorHAnsi" w:cstheme="majorHAnsi"/>
                <w:bCs/>
                <w:sz w:val="22"/>
                <w:szCs w:val="22"/>
                <w:lang w:val="pl-PL"/>
              </w:rPr>
              <w:t>Fortinet</w:t>
            </w:r>
            <w:proofErr w:type="spellEnd"/>
            <w:r w:rsidRPr="00DC4FD7">
              <w:rPr>
                <w:rFonts w:asciiTheme="majorHAnsi" w:hAnsiTheme="majorHAnsi" w:cstheme="majorHAnsi"/>
                <w:bCs/>
                <w:sz w:val="22"/>
                <w:szCs w:val="22"/>
                <w:lang w:val="pl-PL"/>
              </w:rPr>
              <w:t>, Checkpoint,</w:t>
            </w:r>
          </w:p>
          <w:p w14:paraId="4D28A1E3" w14:textId="77777777" w:rsidR="00C27C35" w:rsidRPr="00DC4FD7" w:rsidRDefault="00C27C35" w:rsidP="00C27C35">
            <w:pPr>
              <w:pStyle w:val="Akapitzlist1"/>
              <w:numPr>
                <w:ilvl w:val="1"/>
                <w:numId w:val="28"/>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t>Musi istnieć możliwość integracji systemu kontroli tożsamości z systemami IPS/IDS i/lub SIEM, które pozwolą na wykrycie zagrożenia i automatyczne przeniesienie urządzenia stanowiącego zagrożenie do wydzielonej sieci kwarantanny,</w:t>
            </w:r>
          </w:p>
          <w:p w14:paraId="6786BABD" w14:textId="1C14C804" w:rsidR="00142726" w:rsidRPr="00DC4FD7" w:rsidRDefault="00C27C35" w:rsidP="00C27C35">
            <w:pPr>
              <w:pStyle w:val="Akapitzlist1"/>
              <w:numPr>
                <w:ilvl w:val="1"/>
                <w:numId w:val="28"/>
              </w:numPr>
              <w:ind w:left="742" w:hanging="425"/>
              <w:rPr>
                <w:rFonts w:asciiTheme="majorHAnsi" w:hAnsiTheme="majorHAnsi" w:cstheme="majorHAnsi"/>
                <w:bCs/>
                <w:sz w:val="22"/>
                <w:szCs w:val="22"/>
                <w:lang w:val="pl-PL"/>
              </w:rPr>
            </w:pPr>
            <w:r w:rsidRPr="00DC4FD7">
              <w:rPr>
                <w:rFonts w:asciiTheme="majorHAnsi" w:hAnsiTheme="majorHAnsi" w:cstheme="majorHAnsi"/>
                <w:bCs/>
                <w:sz w:val="22"/>
                <w:szCs w:val="22"/>
                <w:lang w:val="pl-PL"/>
              </w:rPr>
              <w:lastRenderedPageBreak/>
              <w:t xml:space="preserve">Musi istnieć możliwość integracji systemu kontroli dostępu z systemami MDM – np. Microsoft Intune, </w:t>
            </w:r>
            <w:proofErr w:type="spellStart"/>
            <w:r w:rsidRPr="00DC4FD7">
              <w:rPr>
                <w:rFonts w:asciiTheme="majorHAnsi" w:hAnsiTheme="majorHAnsi" w:cstheme="majorHAnsi"/>
                <w:bCs/>
                <w:sz w:val="22"/>
                <w:szCs w:val="22"/>
                <w:lang w:val="pl-PL"/>
              </w:rPr>
              <w:t>AirWatch</w:t>
            </w:r>
            <w:proofErr w:type="spellEnd"/>
            <w:r w:rsidRPr="00DC4FD7">
              <w:rPr>
                <w:rFonts w:asciiTheme="majorHAnsi" w:hAnsiTheme="majorHAnsi" w:cstheme="majorHAnsi"/>
                <w:bCs/>
                <w:sz w:val="22"/>
                <w:szCs w:val="22"/>
                <w:lang w:val="pl-PL"/>
              </w:rPr>
              <w:t xml:space="preserve"> MDM.</w:t>
            </w:r>
          </w:p>
        </w:tc>
      </w:tr>
      <w:tr w:rsidR="00142726" w:rsidRPr="005F6205" w14:paraId="42E81AA2" w14:textId="77777777" w:rsidTr="00793906">
        <w:tc>
          <w:tcPr>
            <w:tcW w:w="846" w:type="dxa"/>
          </w:tcPr>
          <w:p w14:paraId="62040659" w14:textId="1C62ECA3" w:rsidR="00142726"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lastRenderedPageBreak/>
              <w:t>62</w:t>
            </w:r>
          </w:p>
        </w:tc>
        <w:tc>
          <w:tcPr>
            <w:tcW w:w="8216" w:type="dxa"/>
          </w:tcPr>
          <w:p w14:paraId="4F747CE4" w14:textId="669AF2F7" w:rsidR="00142726" w:rsidRPr="00DC4FD7" w:rsidRDefault="00C27C35" w:rsidP="00C27C35">
            <w:pPr>
              <w:pStyle w:val="Akapitzlist1"/>
              <w:ind w:left="0"/>
              <w:rPr>
                <w:rFonts w:asciiTheme="majorHAnsi" w:hAnsiTheme="majorHAnsi" w:cstheme="majorHAnsi"/>
                <w:sz w:val="22"/>
                <w:szCs w:val="22"/>
                <w:lang w:val="pl-PL"/>
              </w:rPr>
            </w:pPr>
            <w:r w:rsidRPr="00DC4FD7">
              <w:rPr>
                <w:rFonts w:asciiTheme="majorHAnsi" w:hAnsiTheme="majorHAnsi" w:cstheme="majorHAnsi"/>
                <w:bCs/>
                <w:sz w:val="22"/>
                <w:szCs w:val="22"/>
                <w:lang w:val="pl-PL"/>
              </w:rPr>
              <w:t>W momencie dostawy system zarządzania musi obsługiwać min. 50 urządzeń sieciowych</w:t>
            </w:r>
            <w:r w:rsidRPr="00DC4FD7">
              <w:rPr>
                <w:rFonts w:asciiTheme="majorHAnsi" w:hAnsiTheme="majorHAnsi" w:cstheme="majorHAnsi"/>
                <w:sz w:val="22"/>
                <w:szCs w:val="22"/>
                <w:lang w:val="pl-PL"/>
              </w:rPr>
              <w:t>.</w:t>
            </w:r>
          </w:p>
        </w:tc>
      </w:tr>
      <w:tr w:rsidR="00142726" w:rsidRPr="005F6205" w14:paraId="36FA67CE" w14:textId="77777777" w:rsidTr="00793906">
        <w:tc>
          <w:tcPr>
            <w:tcW w:w="846" w:type="dxa"/>
          </w:tcPr>
          <w:p w14:paraId="171BFA46" w14:textId="61C3D307" w:rsidR="00142726"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63</w:t>
            </w:r>
          </w:p>
        </w:tc>
        <w:tc>
          <w:tcPr>
            <w:tcW w:w="8216" w:type="dxa"/>
          </w:tcPr>
          <w:p w14:paraId="275D07A1" w14:textId="6167DF18" w:rsidR="00142726" w:rsidRPr="00DC4FD7" w:rsidRDefault="00C27C35" w:rsidP="002A578D">
            <w:pPr>
              <w:pStyle w:val="Akapitzlist1"/>
              <w:ind w:left="0"/>
              <w:rPr>
                <w:rFonts w:asciiTheme="majorHAnsi" w:hAnsiTheme="majorHAnsi" w:cstheme="majorHAnsi"/>
                <w:sz w:val="22"/>
                <w:szCs w:val="22"/>
                <w:lang w:val="pl-PL"/>
              </w:rPr>
            </w:pPr>
            <w:r w:rsidRPr="00DC4FD7">
              <w:rPr>
                <w:rFonts w:asciiTheme="majorHAnsi" w:hAnsiTheme="majorHAnsi" w:cstheme="majorHAnsi"/>
                <w:bCs/>
                <w:sz w:val="22"/>
                <w:szCs w:val="22"/>
                <w:lang w:val="pl-PL"/>
              </w:rPr>
              <w:t>W momencie dostawy system zarządzania tożsamością zautoryzowanych klientów, jeśli jest licencjonowany na liczbę urządzeń musi zapewniać obsługę min. 1000 urządzeń klienckich (adresów MAC).</w:t>
            </w:r>
          </w:p>
        </w:tc>
      </w:tr>
      <w:tr w:rsidR="00142726" w:rsidRPr="005F6205" w14:paraId="1F0ED8EA" w14:textId="77777777" w:rsidTr="00793906">
        <w:tc>
          <w:tcPr>
            <w:tcW w:w="846" w:type="dxa"/>
          </w:tcPr>
          <w:p w14:paraId="3F9D9046" w14:textId="4717DD9F" w:rsidR="00142726" w:rsidRPr="00DC4FD7" w:rsidRDefault="00C27C35"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64</w:t>
            </w:r>
          </w:p>
        </w:tc>
        <w:tc>
          <w:tcPr>
            <w:tcW w:w="8216" w:type="dxa"/>
          </w:tcPr>
          <w:p w14:paraId="1AB4A446" w14:textId="31D87781" w:rsidR="00142726" w:rsidRPr="00DC4FD7" w:rsidRDefault="00C27C35" w:rsidP="00C27C35">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W przypadku jeżeli wymienione funkcjonalności ograniczone są subskrypcją czasową, należy dostarczyć taką subskrypcję na okres minimum </w:t>
            </w:r>
            <w:r w:rsidR="00715604" w:rsidRPr="00715604">
              <w:rPr>
                <w:rFonts w:asciiTheme="majorHAnsi" w:hAnsiTheme="majorHAnsi" w:cstheme="majorHAnsi"/>
                <w:b/>
                <w:bCs/>
                <w:sz w:val="22"/>
                <w:szCs w:val="22"/>
                <w:lang w:val="pl-PL"/>
              </w:rPr>
              <w:t>3</w:t>
            </w:r>
            <w:r w:rsidRPr="00DC4FD7">
              <w:rPr>
                <w:rFonts w:asciiTheme="majorHAnsi" w:hAnsiTheme="majorHAnsi" w:cstheme="majorHAnsi"/>
                <w:bCs/>
                <w:sz w:val="22"/>
                <w:szCs w:val="22"/>
                <w:lang w:val="pl-PL"/>
              </w:rPr>
              <w:t xml:space="preserve"> lat. </w:t>
            </w:r>
          </w:p>
        </w:tc>
      </w:tr>
      <w:tr w:rsidR="002A578D" w:rsidRPr="005F6205" w14:paraId="4DAF8B63" w14:textId="77777777" w:rsidTr="00793906">
        <w:tc>
          <w:tcPr>
            <w:tcW w:w="846" w:type="dxa"/>
          </w:tcPr>
          <w:p w14:paraId="79296ACF" w14:textId="39C87D9D" w:rsidR="002A578D" w:rsidRPr="001979AB" w:rsidRDefault="00C27C35" w:rsidP="005F6205">
            <w:pPr>
              <w:rPr>
                <w:rFonts w:asciiTheme="majorHAnsi" w:eastAsia="Times New Roman" w:hAnsiTheme="majorHAnsi" w:cstheme="majorHAnsi"/>
                <w:lang w:eastAsia="pl-PL"/>
              </w:rPr>
            </w:pPr>
            <w:r w:rsidRPr="001979AB">
              <w:rPr>
                <w:rFonts w:asciiTheme="majorHAnsi" w:eastAsia="Times New Roman" w:hAnsiTheme="majorHAnsi" w:cstheme="majorHAnsi"/>
                <w:lang w:eastAsia="pl-PL"/>
              </w:rPr>
              <w:t>65</w:t>
            </w:r>
          </w:p>
        </w:tc>
        <w:tc>
          <w:tcPr>
            <w:tcW w:w="8216" w:type="dxa"/>
          </w:tcPr>
          <w:p w14:paraId="44F387DA" w14:textId="75D68E95" w:rsidR="002A578D" w:rsidRPr="00DC4FD7" w:rsidRDefault="00C27C35" w:rsidP="00C27C35">
            <w:pPr>
              <w:pStyle w:val="Akapitzlist1"/>
              <w:ind w:left="0"/>
              <w:rPr>
                <w:rFonts w:asciiTheme="majorHAnsi" w:hAnsiTheme="majorHAnsi" w:cstheme="majorHAnsi"/>
                <w:sz w:val="22"/>
                <w:szCs w:val="22"/>
                <w:lang w:val="pl-PL"/>
              </w:rPr>
            </w:pPr>
            <w:r w:rsidRPr="001979AB">
              <w:rPr>
                <w:rFonts w:asciiTheme="majorHAnsi" w:hAnsiTheme="majorHAnsi" w:cstheme="majorHAnsi"/>
                <w:bCs/>
                <w:sz w:val="22"/>
                <w:szCs w:val="22"/>
                <w:lang w:val="pl-PL"/>
              </w:rPr>
              <w:t xml:space="preserve">Wszystkie dostarczone systemy muszą być objęte kontraktem serwisowym producenta na okres minimum </w:t>
            </w:r>
            <w:r w:rsidR="00715604" w:rsidRPr="001979AB">
              <w:rPr>
                <w:rFonts w:asciiTheme="majorHAnsi" w:hAnsiTheme="majorHAnsi" w:cstheme="majorHAnsi"/>
                <w:b/>
                <w:bCs/>
                <w:sz w:val="22"/>
                <w:szCs w:val="22"/>
                <w:lang w:val="pl-PL"/>
              </w:rPr>
              <w:t>3</w:t>
            </w:r>
            <w:r w:rsidRPr="001979AB">
              <w:rPr>
                <w:rFonts w:asciiTheme="majorHAnsi" w:hAnsiTheme="majorHAnsi" w:cstheme="majorHAnsi"/>
                <w:bCs/>
                <w:sz w:val="22"/>
                <w:szCs w:val="22"/>
                <w:lang w:val="pl-PL"/>
              </w:rPr>
              <w:t xml:space="preserve"> lat.</w:t>
            </w:r>
          </w:p>
        </w:tc>
      </w:tr>
      <w:tr w:rsidR="00AE1CD4" w:rsidRPr="005F6205" w14:paraId="3A62C5FA" w14:textId="77777777" w:rsidTr="00713C7C">
        <w:tc>
          <w:tcPr>
            <w:tcW w:w="846" w:type="dxa"/>
          </w:tcPr>
          <w:p w14:paraId="1D497458" w14:textId="3A6D4614" w:rsidR="00AE1CD4" w:rsidRPr="00DC4FD7" w:rsidRDefault="00AE1CD4"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66</w:t>
            </w:r>
          </w:p>
        </w:tc>
        <w:tc>
          <w:tcPr>
            <w:tcW w:w="8216" w:type="dxa"/>
          </w:tcPr>
          <w:p w14:paraId="14FC9EBF" w14:textId="146316AD" w:rsidR="00AE1CD4" w:rsidRPr="00DC4FD7" w:rsidRDefault="00AE1CD4" w:rsidP="00DC4FD7">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Zamawiający wymaga aby </w:t>
            </w:r>
            <w:r w:rsidR="004E6ADB">
              <w:rPr>
                <w:rFonts w:asciiTheme="majorHAnsi" w:hAnsiTheme="majorHAnsi" w:cstheme="majorHAnsi"/>
                <w:bCs/>
                <w:sz w:val="22"/>
                <w:szCs w:val="22"/>
                <w:lang w:val="pl-PL"/>
              </w:rPr>
              <w:t>Wykonawca</w:t>
            </w:r>
            <w:r w:rsidR="00761063">
              <w:rPr>
                <w:rFonts w:asciiTheme="majorHAnsi" w:hAnsiTheme="majorHAnsi" w:cstheme="majorHAnsi"/>
                <w:bCs/>
                <w:sz w:val="22"/>
                <w:szCs w:val="22"/>
                <w:lang w:val="pl-PL"/>
              </w:rPr>
              <w:t xml:space="preserve"> dysponował  przy</w:t>
            </w:r>
            <w:r w:rsidRPr="00DC4FD7">
              <w:rPr>
                <w:rFonts w:asciiTheme="majorHAnsi" w:hAnsiTheme="majorHAnsi" w:cstheme="majorHAnsi"/>
                <w:bCs/>
                <w:sz w:val="22"/>
                <w:szCs w:val="22"/>
                <w:lang w:val="pl-PL"/>
              </w:rPr>
              <w:t xml:space="preserve"> realizacji niniejszego zadania personel</w:t>
            </w:r>
            <w:r w:rsidR="002C4F4A">
              <w:rPr>
                <w:rFonts w:asciiTheme="majorHAnsi" w:hAnsiTheme="majorHAnsi" w:cstheme="majorHAnsi"/>
                <w:bCs/>
                <w:sz w:val="22"/>
                <w:szCs w:val="22"/>
                <w:lang w:val="pl-PL"/>
              </w:rPr>
              <w:t>em</w:t>
            </w:r>
            <w:r w:rsidRPr="00DC4FD7">
              <w:rPr>
                <w:rFonts w:asciiTheme="majorHAnsi" w:hAnsiTheme="majorHAnsi" w:cstheme="majorHAnsi"/>
                <w:bCs/>
                <w:sz w:val="22"/>
                <w:szCs w:val="22"/>
                <w:lang w:val="pl-PL"/>
              </w:rPr>
              <w:t xml:space="preserve"> posiadający</w:t>
            </w:r>
            <w:r w:rsidR="002C4F4A">
              <w:rPr>
                <w:rFonts w:asciiTheme="majorHAnsi" w:hAnsiTheme="majorHAnsi" w:cstheme="majorHAnsi"/>
                <w:bCs/>
                <w:sz w:val="22"/>
                <w:szCs w:val="22"/>
                <w:lang w:val="pl-PL"/>
              </w:rPr>
              <w:t>m</w:t>
            </w:r>
            <w:r w:rsidRPr="00DC4FD7">
              <w:rPr>
                <w:rFonts w:asciiTheme="majorHAnsi" w:hAnsiTheme="majorHAnsi" w:cstheme="majorHAnsi"/>
                <w:bCs/>
                <w:sz w:val="22"/>
                <w:szCs w:val="22"/>
                <w:lang w:val="pl-PL"/>
              </w:rPr>
              <w:t xml:space="preserve"> aktualne certyfikaty </w:t>
            </w:r>
            <w:r w:rsidRPr="00C21FA0">
              <w:rPr>
                <w:rFonts w:asciiTheme="majorHAnsi" w:hAnsiTheme="majorHAnsi" w:cstheme="majorHAnsi"/>
                <w:bCs/>
                <w:sz w:val="22"/>
                <w:szCs w:val="22"/>
                <w:lang w:val="pl-PL"/>
              </w:rPr>
              <w:t xml:space="preserve">techniczne producenta </w:t>
            </w:r>
            <w:r w:rsidR="00761063" w:rsidRPr="00C21FA0">
              <w:rPr>
                <w:rFonts w:asciiTheme="majorHAnsi" w:hAnsiTheme="majorHAnsi" w:cstheme="majorHAnsi"/>
                <w:bCs/>
                <w:sz w:val="22"/>
                <w:szCs w:val="22"/>
                <w:lang w:val="pl-PL"/>
              </w:rPr>
              <w:t xml:space="preserve">lub autoryzowanego dystrybutora </w:t>
            </w:r>
            <w:r w:rsidRPr="00C21FA0">
              <w:rPr>
                <w:rFonts w:asciiTheme="majorHAnsi" w:hAnsiTheme="majorHAnsi" w:cstheme="majorHAnsi"/>
                <w:bCs/>
                <w:sz w:val="22"/>
                <w:szCs w:val="22"/>
                <w:lang w:val="pl-PL"/>
              </w:rPr>
              <w:t>w zakresie zarządzania i konfiguracji dostarczanego rozwiązania.</w:t>
            </w:r>
          </w:p>
        </w:tc>
      </w:tr>
      <w:tr w:rsidR="00AE1CD4" w:rsidRPr="005F6205" w14:paraId="4D615FB3" w14:textId="77777777" w:rsidTr="00C77CFF">
        <w:tc>
          <w:tcPr>
            <w:tcW w:w="846" w:type="dxa"/>
          </w:tcPr>
          <w:p w14:paraId="7A51D152" w14:textId="118573D9" w:rsidR="00AE1CD4" w:rsidRPr="00DC4FD7" w:rsidRDefault="00AE1CD4"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67</w:t>
            </w:r>
          </w:p>
        </w:tc>
        <w:tc>
          <w:tcPr>
            <w:tcW w:w="8216" w:type="dxa"/>
          </w:tcPr>
          <w:p w14:paraId="15D95367" w14:textId="550A637D" w:rsidR="00AE1CD4" w:rsidRPr="00DC4FD7" w:rsidRDefault="00AE1CD4" w:rsidP="00DC4FD7">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Zamawiający wymaga przeszkolenia minimum </w:t>
            </w:r>
            <w:r w:rsidR="00EC04E5">
              <w:rPr>
                <w:rFonts w:asciiTheme="majorHAnsi" w:hAnsiTheme="majorHAnsi" w:cstheme="majorHAnsi"/>
                <w:bCs/>
                <w:sz w:val="22"/>
                <w:szCs w:val="22"/>
                <w:lang w:val="pl-PL"/>
              </w:rPr>
              <w:t>2</w:t>
            </w:r>
            <w:r w:rsidRPr="00DC4FD7">
              <w:rPr>
                <w:rFonts w:asciiTheme="majorHAnsi" w:hAnsiTheme="majorHAnsi" w:cstheme="majorHAnsi"/>
                <w:bCs/>
                <w:sz w:val="22"/>
                <w:szCs w:val="22"/>
                <w:lang w:val="pl-PL"/>
              </w:rPr>
              <w:t xml:space="preserve"> pracowników z dostarczonego rozwiązania  przez wykwalifikowany personel Wykonawcy</w:t>
            </w:r>
            <w:r w:rsidR="00621FA0">
              <w:rPr>
                <w:rFonts w:asciiTheme="majorHAnsi" w:hAnsiTheme="majorHAnsi" w:cstheme="majorHAnsi"/>
                <w:bCs/>
                <w:sz w:val="22"/>
                <w:szCs w:val="22"/>
                <w:lang w:val="pl-PL"/>
              </w:rPr>
              <w:t>.</w:t>
            </w:r>
          </w:p>
        </w:tc>
      </w:tr>
      <w:tr w:rsidR="00AE1CD4" w:rsidRPr="00C21FA0" w14:paraId="21719609" w14:textId="77777777" w:rsidTr="001B0800">
        <w:tc>
          <w:tcPr>
            <w:tcW w:w="846" w:type="dxa"/>
          </w:tcPr>
          <w:p w14:paraId="2BA1223B" w14:textId="45FFE5CF" w:rsidR="00AE1CD4" w:rsidRPr="00C21FA0" w:rsidRDefault="00AE1CD4" w:rsidP="005F6205">
            <w:pPr>
              <w:rPr>
                <w:rFonts w:asciiTheme="majorHAnsi" w:eastAsia="Times New Roman" w:hAnsiTheme="majorHAnsi" w:cstheme="majorHAnsi"/>
                <w:lang w:eastAsia="pl-PL"/>
              </w:rPr>
            </w:pPr>
            <w:r w:rsidRPr="00C21FA0">
              <w:rPr>
                <w:rFonts w:asciiTheme="majorHAnsi" w:eastAsia="Times New Roman" w:hAnsiTheme="majorHAnsi" w:cstheme="majorHAnsi"/>
                <w:lang w:eastAsia="pl-PL"/>
              </w:rPr>
              <w:t>68</w:t>
            </w:r>
          </w:p>
        </w:tc>
        <w:tc>
          <w:tcPr>
            <w:tcW w:w="8216" w:type="dxa"/>
          </w:tcPr>
          <w:p w14:paraId="0752B69F" w14:textId="60B5D2B0" w:rsidR="00AE1CD4" w:rsidRPr="00C21FA0" w:rsidRDefault="00AE1CD4" w:rsidP="00DC4FD7">
            <w:pPr>
              <w:pStyle w:val="Akapitzlist1"/>
              <w:ind w:left="0"/>
              <w:rPr>
                <w:rFonts w:asciiTheme="majorHAnsi" w:hAnsiTheme="majorHAnsi" w:cstheme="majorHAnsi"/>
                <w:bCs/>
                <w:sz w:val="22"/>
                <w:szCs w:val="22"/>
                <w:lang w:val="pl-PL"/>
              </w:rPr>
            </w:pPr>
            <w:r w:rsidRPr="00C21FA0">
              <w:rPr>
                <w:rFonts w:asciiTheme="majorHAnsi" w:hAnsiTheme="majorHAnsi" w:cstheme="majorHAnsi"/>
                <w:bCs/>
                <w:sz w:val="22"/>
                <w:szCs w:val="22"/>
                <w:lang w:val="pl-PL"/>
              </w:rPr>
              <w:t xml:space="preserve">Wykonawca udzieli gwarancji na  dostarczony przedmiot zamówienia na okres </w:t>
            </w:r>
            <w:r w:rsidR="00715604" w:rsidRPr="00C21FA0">
              <w:rPr>
                <w:rFonts w:asciiTheme="majorHAnsi" w:hAnsiTheme="majorHAnsi" w:cstheme="majorHAnsi"/>
                <w:b/>
                <w:bCs/>
                <w:sz w:val="22"/>
                <w:szCs w:val="22"/>
                <w:lang w:val="pl-PL"/>
              </w:rPr>
              <w:t>3</w:t>
            </w:r>
            <w:r w:rsidRPr="00C21FA0">
              <w:rPr>
                <w:rFonts w:asciiTheme="majorHAnsi" w:hAnsiTheme="majorHAnsi" w:cstheme="majorHAnsi"/>
                <w:bCs/>
                <w:sz w:val="22"/>
                <w:szCs w:val="22"/>
                <w:lang w:val="pl-PL"/>
              </w:rPr>
              <w:t xml:space="preserve"> lat od daty podpisania protokołu końcowego odbioru. W ramach gwarancji Wykonawca zapewni: </w:t>
            </w:r>
          </w:p>
          <w:p w14:paraId="3E4CC014" w14:textId="40B5223E" w:rsidR="00AE1CD4" w:rsidRPr="00C21FA0" w:rsidRDefault="00AE1CD4" w:rsidP="00DC4FD7">
            <w:pPr>
              <w:pStyle w:val="Akapitzlist1"/>
              <w:ind w:left="0"/>
              <w:rPr>
                <w:rFonts w:asciiTheme="majorHAnsi" w:hAnsiTheme="majorHAnsi" w:cstheme="majorHAnsi"/>
                <w:bCs/>
                <w:sz w:val="22"/>
                <w:szCs w:val="22"/>
                <w:lang w:val="pl-PL"/>
              </w:rPr>
            </w:pPr>
            <w:r w:rsidRPr="00C21FA0">
              <w:rPr>
                <w:rFonts w:asciiTheme="majorHAnsi" w:hAnsiTheme="majorHAnsi" w:cstheme="majorHAnsi"/>
                <w:bCs/>
                <w:sz w:val="22"/>
                <w:szCs w:val="22"/>
                <w:lang w:val="pl-PL"/>
              </w:rPr>
              <w:t>Asystę techniczną producenta</w:t>
            </w:r>
            <w:r w:rsidR="00EC04E5" w:rsidRPr="00C21FA0">
              <w:rPr>
                <w:rFonts w:asciiTheme="majorHAnsi" w:hAnsiTheme="majorHAnsi" w:cstheme="majorHAnsi"/>
                <w:bCs/>
                <w:sz w:val="22"/>
                <w:szCs w:val="22"/>
                <w:lang w:val="pl-PL"/>
              </w:rPr>
              <w:t xml:space="preserve"> </w:t>
            </w:r>
            <w:r w:rsidR="00F963EC" w:rsidRPr="00C21FA0">
              <w:rPr>
                <w:rFonts w:asciiTheme="majorHAnsi" w:hAnsiTheme="majorHAnsi" w:cstheme="majorHAnsi"/>
                <w:bCs/>
                <w:sz w:val="22"/>
                <w:szCs w:val="22"/>
                <w:lang w:val="pl-PL"/>
              </w:rPr>
              <w:t xml:space="preserve">lub autoryzowanego dystrybutora </w:t>
            </w:r>
            <w:r w:rsidR="00EC04E5" w:rsidRPr="00C21FA0">
              <w:rPr>
                <w:rFonts w:asciiTheme="majorHAnsi" w:hAnsiTheme="majorHAnsi" w:cstheme="majorHAnsi"/>
                <w:bCs/>
                <w:sz w:val="22"/>
                <w:szCs w:val="22"/>
                <w:lang w:val="pl-PL"/>
              </w:rPr>
              <w:t xml:space="preserve">oraz </w:t>
            </w:r>
            <w:r w:rsidR="00F963EC" w:rsidRPr="00C21FA0">
              <w:rPr>
                <w:rFonts w:asciiTheme="majorHAnsi" w:hAnsiTheme="majorHAnsi" w:cstheme="majorHAnsi"/>
                <w:bCs/>
                <w:sz w:val="22"/>
                <w:szCs w:val="22"/>
                <w:lang w:val="pl-PL"/>
              </w:rPr>
              <w:t>W</w:t>
            </w:r>
            <w:r w:rsidRPr="00C21FA0">
              <w:rPr>
                <w:rFonts w:asciiTheme="majorHAnsi" w:hAnsiTheme="majorHAnsi" w:cstheme="majorHAnsi"/>
                <w:bCs/>
                <w:sz w:val="22"/>
                <w:szCs w:val="22"/>
                <w:lang w:val="pl-PL"/>
              </w:rPr>
              <w:t>sparcie techniczne Wykonawcy</w:t>
            </w:r>
          </w:p>
        </w:tc>
      </w:tr>
      <w:tr w:rsidR="00AE1CD4" w:rsidRPr="005F6205" w14:paraId="25CCC28B" w14:textId="77777777" w:rsidTr="00B42903">
        <w:tc>
          <w:tcPr>
            <w:tcW w:w="846" w:type="dxa"/>
          </w:tcPr>
          <w:p w14:paraId="665E84D6" w14:textId="3C3368DD" w:rsidR="00AE1CD4" w:rsidRPr="00C21FA0" w:rsidRDefault="00AE1CD4" w:rsidP="005F6205">
            <w:pPr>
              <w:rPr>
                <w:rFonts w:asciiTheme="majorHAnsi" w:eastAsia="Times New Roman" w:hAnsiTheme="majorHAnsi" w:cstheme="majorHAnsi"/>
                <w:lang w:eastAsia="pl-PL"/>
              </w:rPr>
            </w:pPr>
            <w:r w:rsidRPr="00C21FA0">
              <w:rPr>
                <w:rFonts w:asciiTheme="majorHAnsi" w:eastAsia="Times New Roman" w:hAnsiTheme="majorHAnsi" w:cstheme="majorHAnsi"/>
                <w:lang w:eastAsia="pl-PL"/>
              </w:rPr>
              <w:t>69</w:t>
            </w:r>
          </w:p>
        </w:tc>
        <w:tc>
          <w:tcPr>
            <w:tcW w:w="8216" w:type="dxa"/>
          </w:tcPr>
          <w:p w14:paraId="7955DB92" w14:textId="041E4220" w:rsidR="00AE1CD4" w:rsidRPr="00C21FA0" w:rsidRDefault="00AE1CD4" w:rsidP="00DC4FD7">
            <w:pPr>
              <w:pStyle w:val="Akapitzlist1"/>
              <w:ind w:left="0"/>
              <w:rPr>
                <w:rFonts w:asciiTheme="majorHAnsi" w:hAnsiTheme="majorHAnsi" w:cstheme="majorHAnsi"/>
                <w:bCs/>
                <w:sz w:val="22"/>
                <w:szCs w:val="22"/>
                <w:lang w:val="pl-PL"/>
              </w:rPr>
            </w:pPr>
            <w:r w:rsidRPr="00C21FA0">
              <w:rPr>
                <w:rFonts w:asciiTheme="majorHAnsi" w:hAnsiTheme="majorHAnsi" w:cstheme="majorHAnsi"/>
                <w:bCs/>
                <w:sz w:val="22"/>
                <w:szCs w:val="22"/>
                <w:lang w:val="pl-PL"/>
              </w:rPr>
              <w:t>Warunki świadczenia Asysty technicznej producenta</w:t>
            </w:r>
            <w:r w:rsidR="00EC04E5" w:rsidRPr="00C21FA0">
              <w:rPr>
                <w:rFonts w:asciiTheme="majorHAnsi" w:hAnsiTheme="majorHAnsi" w:cstheme="majorHAnsi"/>
                <w:bCs/>
                <w:sz w:val="22"/>
                <w:szCs w:val="22"/>
                <w:lang w:val="pl-PL"/>
              </w:rPr>
              <w:t xml:space="preserve"> lub autoryzowanego dystrybutora</w:t>
            </w:r>
            <w:r w:rsidRPr="00C21FA0">
              <w:rPr>
                <w:rFonts w:asciiTheme="majorHAnsi" w:hAnsiTheme="majorHAnsi" w:cstheme="majorHAnsi"/>
                <w:bCs/>
                <w:sz w:val="22"/>
                <w:szCs w:val="22"/>
                <w:lang w:val="pl-PL"/>
              </w:rPr>
              <w:t>:</w:t>
            </w:r>
          </w:p>
          <w:p w14:paraId="17B20D4C" w14:textId="5AA1E207" w:rsidR="00AE1CD4" w:rsidRPr="00C21FA0" w:rsidRDefault="00EC04E5" w:rsidP="00DC4FD7">
            <w:pPr>
              <w:pStyle w:val="Akapitzlist1"/>
              <w:ind w:left="0"/>
              <w:rPr>
                <w:rFonts w:asciiTheme="majorHAnsi" w:hAnsiTheme="majorHAnsi" w:cstheme="majorHAnsi"/>
                <w:bCs/>
                <w:sz w:val="22"/>
                <w:szCs w:val="22"/>
                <w:lang w:val="pl-PL"/>
              </w:rPr>
            </w:pPr>
            <w:r w:rsidRPr="00C21FA0">
              <w:rPr>
                <w:rFonts w:asciiTheme="majorHAnsi" w:hAnsiTheme="majorHAnsi" w:cstheme="majorHAnsi"/>
                <w:bCs/>
                <w:sz w:val="22"/>
                <w:szCs w:val="22"/>
                <w:lang w:val="pl-PL"/>
              </w:rPr>
              <w:t xml:space="preserve">- </w:t>
            </w:r>
            <w:r w:rsidR="00AE1CD4" w:rsidRPr="00C21FA0">
              <w:rPr>
                <w:rFonts w:asciiTheme="majorHAnsi" w:hAnsiTheme="majorHAnsi" w:cstheme="majorHAnsi"/>
                <w:bCs/>
                <w:sz w:val="22"/>
                <w:szCs w:val="22"/>
                <w:lang w:val="pl-PL"/>
              </w:rPr>
              <w:t>świadczona w trybie 24/7 ( 24 godziny przez 7 dni w tygodniu)</w:t>
            </w:r>
          </w:p>
          <w:p w14:paraId="49909ACC" w14:textId="4DC158EC" w:rsidR="00AE1CD4" w:rsidRPr="00C21FA0" w:rsidRDefault="00EC04E5" w:rsidP="00DC4FD7">
            <w:pPr>
              <w:pStyle w:val="Akapitzlist1"/>
              <w:ind w:left="0"/>
              <w:rPr>
                <w:rFonts w:asciiTheme="majorHAnsi" w:hAnsiTheme="majorHAnsi" w:cstheme="majorHAnsi"/>
                <w:bCs/>
                <w:sz w:val="22"/>
                <w:szCs w:val="22"/>
                <w:lang w:val="pl-PL"/>
              </w:rPr>
            </w:pPr>
            <w:r w:rsidRPr="00C21FA0">
              <w:rPr>
                <w:rFonts w:asciiTheme="majorHAnsi" w:hAnsiTheme="majorHAnsi" w:cstheme="majorHAnsi"/>
                <w:bCs/>
                <w:sz w:val="22"/>
                <w:szCs w:val="22"/>
                <w:lang w:val="pl-PL"/>
              </w:rPr>
              <w:t xml:space="preserve">- </w:t>
            </w:r>
            <w:r w:rsidR="00AE1CD4" w:rsidRPr="00C21FA0">
              <w:rPr>
                <w:rFonts w:asciiTheme="majorHAnsi" w:hAnsiTheme="majorHAnsi" w:cstheme="majorHAnsi"/>
                <w:bCs/>
                <w:sz w:val="22"/>
                <w:szCs w:val="22"/>
                <w:lang w:val="pl-PL"/>
              </w:rPr>
              <w:t>świadczona w języku polskim</w:t>
            </w:r>
          </w:p>
          <w:p w14:paraId="3CA3A645" w14:textId="66CD8942" w:rsidR="00AE1CD4" w:rsidRPr="00C21FA0" w:rsidRDefault="00EC04E5" w:rsidP="00DC4FD7">
            <w:pPr>
              <w:pStyle w:val="Akapitzlist1"/>
              <w:ind w:left="0"/>
              <w:rPr>
                <w:rFonts w:asciiTheme="majorHAnsi" w:hAnsiTheme="majorHAnsi" w:cstheme="majorHAnsi"/>
                <w:bCs/>
                <w:sz w:val="22"/>
                <w:szCs w:val="22"/>
                <w:lang w:val="pl-PL"/>
              </w:rPr>
            </w:pPr>
            <w:r w:rsidRPr="00C21FA0">
              <w:rPr>
                <w:rFonts w:asciiTheme="majorHAnsi" w:hAnsiTheme="majorHAnsi" w:cstheme="majorHAnsi"/>
                <w:bCs/>
                <w:sz w:val="22"/>
                <w:szCs w:val="22"/>
                <w:lang w:val="pl-PL"/>
              </w:rPr>
              <w:t xml:space="preserve">- </w:t>
            </w:r>
            <w:r w:rsidR="00AE1CD4" w:rsidRPr="00C21FA0">
              <w:rPr>
                <w:rFonts w:asciiTheme="majorHAnsi" w:hAnsiTheme="majorHAnsi" w:cstheme="majorHAnsi"/>
                <w:bCs/>
                <w:sz w:val="22"/>
                <w:szCs w:val="22"/>
                <w:lang w:val="pl-PL"/>
              </w:rPr>
              <w:t>zapewnienie kontaktu telefonicznego z pomocą techniczną</w:t>
            </w:r>
          </w:p>
          <w:p w14:paraId="15564D7A" w14:textId="03A2A852" w:rsidR="00AE1CD4" w:rsidRPr="00C21FA0" w:rsidRDefault="00EC04E5" w:rsidP="00DC4FD7">
            <w:pPr>
              <w:pStyle w:val="Akapitzlist1"/>
              <w:ind w:left="0"/>
              <w:rPr>
                <w:rFonts w:asciiTheme="majorHAnsi" w:hAnsiTheme="majorHAnsi" w:cstheme="majorHAnsi"/>
                <w:bCs/>
                <w:sz w:val="22"/>
                <w:szCs w:val="22"/>
                <w:lang w:val="pl-PL"/>
              </w:rPr>
            </w:pPr>
            <w:r w:rsidRPr="00C21FA0">
              <w:rPr>
                <w:rFonts w:asciiTheme="majorHAnsi" w:hAnsiTheme="majorHAnsi" w:cstheme="majorHAnsi"/>
                <w:bCs/>
                <w:sz w:val="22"/>
                <w:szCs w:val="22"/>
                <w:lang w:val="pl-PL"/>
              </w:rPr>
              <w:t>C</w:t>
            </w:r>
            <w:r w:rsidR="00AE1CD4" w:rsidRPr="00C21FA0">
              <w:rPr>
                <w:rFonts w:asciiTheme="majorHAnsi" w:hAnsiTheme="majorHAnsi" w:cstheme="majorHAnsi"/>
                <w:bCs/>
                <w:sz w:val="22"/>
                <w:szCs w:val="22"/>
                <w:lang w:val="pl-PL"/>
              </w:rPr>
              <w:t>zasy usunięcia błędów:</w:t>
            </w:r>
          </w:p>
          <w:p w14:paraId="06E244D8" w14:textId="3FAC0297" w:rsidR="00AE1CD4" w:rsidRPr="00C21FA0" w:rsidRDefault="00AE1CD4" w:rsidP="00DC4FD7">
            <w:pPr>
              <w:pStyle w:val="Akapitzlist1"/>
              <w:ind w:left="0"/>
              <w:rPr>
                <w:rFonts w:asciiTheme="majorHAnsi" w:hAnsiTheme="majorHAnsi" w:cstheme="majorHAnsi"/>
                <w:bCs/>
                <w:sz w:val="22"/>
                <w:szCs w:val="22"/>
                <w:lang w:val="pl-PL"/>
              </w:rPr>
            </w:pPr>
            <w:r w:rsidRPr="00C21FA0">
              <w:rPr>
                <w:rFonts w:asciiTheme="majorHAnsi" w:hAnsiTheme="majorHAnsi" w:cstheme="majorHAnsi"/>
                <w:bCs/>
                <w:sz w:val="22"/>
                <w:szCs w:val="22"/>
                <w:lang w:val="pl-PL"/>
              </w:rPr>
              <w:t>- dla błędu krytycznego  - 4 godziny od momentu zgłoszenia błędu przez Zamawiającego</w:t>
            </w:r>
          </w:p>
          <w:p w14:paraId="3492ECAD" w14:textId="35B6D670" w:rsidR="00AE1CD4" w:rsidRPr="00C21FA0" w:rsidRDefault="00AE1CD4" w:rsidP="00DC4FD7">
            <w:pPr>
              <w:pStyle w:val="Akapitzlist1"/>
              <w:ind w:left="0"/>
              <w:rPr>
                <w:rFonts w:asciiTheme="majorHAnsi" w:hAnsiTheme="majorHAnsi" w:cstheme="majorHAnsi"/>
                <w:bCs/>
                <w:sz w:val="22"/>
                <w:szCs w:val="22"/>
                <w:lang w:val="pl-PL"/>
              </w:rPr>
            </w:pPr>
            <w:r w:rsidRPr="00C21FA0">
              <w:rPr>
                <w:rFonts w:asciiTheme="majorHAnsi" w:hAnsiTheme="majorHAnsi" w:cstheme="majorHAnsi"/>
                <w:bCs/>
                <w:sz w:val="22"/>
                <w:szCs w:val="22"/>
                <w:lang w:val="pl-PL"/>
              </w:rPr>
              <w:t>- dla błędów pozostałych  - 2 dni od momentu zgłoszenia błędu przez Zamawiającego</w:t>
            </w:r>
          </w:p>
          <w:p w14:paraId="79ADB797" w14:textId="6FEFE4F6" w:rsidR="00AE1CD4" w:rsidRPr="00C21FA0" w:rsidRDefault="00EC04E5" w:rsidP="00DC4FD7">
            <w:pPr>
              <w:pStyle w:val="Akapitzlist1"/>
              <w:ind w:left="0"/>
              <w:rPr>
                <w:rFonts w:asciiTheme="majorHAnsi" w:hAnsiTheme="majorHAnsi" w:cstheme="majorHAnsi"/>
                <w:bCs/>
                <w:sz w:val="22"/>
                <w:szCs w:val="22"/>
                <w:lang w:val="pl-PL"/>
              </w:rPr>
            </w:pPr>
            <w:r w:rsidRPr="00C21FA0">
              <w:rPr>
                <w:rFonts w:asciiTheme="majorHAnsi" w:hAnsiTheme="majorHAnsi" w:cstheme="majorHAnsi"/>
                <w:bCs/>
                <w:sz w:val="22"/>
                <w:szCs w:val="22"/>
                <w:lang w:val="pl-PL"/>
              </w:rPr>
              <w:t xml:space="preserve">- </w:t>
            </w:r>
            <w:r w:rsidR="00AE1CD4" w:rsidRPr="00C21FA0">
              <w:rPr>
                <w:rFonts w:asciiTheme="majorHAnsi" w:hAnsiTheme="majorHAnsi" w:cstheme="majorHAnsi"/>
                <w:bCs/>
                <w:sz w:val="22"/>
                <w:szCs w:val="22"/>
                <w:lang w:val="pl-PL"/>
              </w:rPr>
              <w:t>dostęp do aktualizacji oprogramowania</w:t>
            </w:r>
          </w:p>
          <w:p w14:paraId="5D6A7D57" w14:textId="7909A392" w:rsidR="00AE1CD4" w:rsidRPr="00C21FA0" w:rsidRDefault="00EC04E5" w:rsidP="00DC4FD7">
            <w:pPr>
              <w:pStyle w:val="Akapitzlist1"/>
              <w:ind w:left="0"/>
              <w:rPr>
                <w:rFonts w:asciiTheme="majorHAnsi" w:hAnsiTheme="majorHAnsi" w:cstheme="majorHAnsi"/>
                <w:bCs/>
                <w:sz w:val="22"/>
                <w:szCs w:val="22"/>
                <w:lang w:val="pl-PL"/>
              </w:rPr>
            </w:pPr>
            <w:r w:rsidRPr="00C21FA0">
              <w:rPr>
                <w:rFonts w:asciiTheme="majorHAnsi" w:hAnsiTheme="majorHAnsi" w:cstheme="majorHAnsi"/>
                <w:bCs/>
                <w:sz w:val="22"/>
                <w:szCs w:val="22"/>
                <w:lang w:val="pl-PL"/>
              </w:rPr>
              <w:t>B</w:t>
            </w:r>
            <w:r w:rsidR="00AE1CD4" w:rsidRPr="00C21FA0">
              <w:rPr>
                <w:rFonts w:asciiTheme="majorHAnsi" w:hAnsiTheme="majorHAnsi" w:cstheme="majorHAnsi"/>
                <w:bCs/>
                <w:sz w:val="22"/>
                <w:szCs w:val="22"/>
                <w:lang w:val="pl-PL"/>
              </w:rPr>
              <w:t>łąd krytyczny – błąd uniemożliwiający użytkowanie dostarczonego rozwiązania ( w zakresie jego podstawowej funkcjonalności wskazanej w dokumentacji użytkownika  i prowadzący do zatrzymania jego eksploatacji</w:t>
            </w:r>
          </w:p>
          <w:p w14:paraId="4B30AF95" w14:textId="7B6BDA6C" w:rsidR="00AE1CD4" w:rsidRPr="00DC4FD7" w:rsidRDefault="00EC04E5" w:rsidP="00DC4FD7">
            <w:pPr>
              <w:pStyle w:val="Akapitzlist1"/>
              <w:ind w:left="0"/>
              <w:rPr>
                <w:rFonts w:asciiTheme="majorHAnsi" w:hAnsiTheme="majorHAnsi" w:cstheme="majorHAnsi"/>
                <w:bCs/>
                <w:sz w:val="22"/>
                <w:szCs w:val="22"/>
                <w:lang w:val="pl-PL"/>
              </w:rPr>
            </w:pPr>
            <w:r w:rsidRPr="00C21FA0">
              <w:rPr>
                <w:rFonts w:asciiTheme="majorHAnsi" w:hAnsiTheme="majorHAnsi" w:cstheme="majorHAnsi"/>
                <w:bCs/>
                <w:sz w:val="22"/>
                <w:szCs w:val="22"/>
                <w:lang w:val="pl-PL"/>
              </w:rPr>
              <w:t>P</w:t>
            </w:r>
            <w:r w:rsidR="00AE1CD4" w:rsidRPr="00C21FA0">
              <w:rPr>
                <w:rFonts w:asciiTheme="majorHAnsi" w:hAnsiTheme="majorHAnsi" w:cstheme="majorHAnsi"/>
                <w:bCs/>
                <w:sz w:val="22"/>
                <w:szCs w:val="22"/>
                <w:lang w:val="pl-PL"/>
              </w:rPr>
              <w:t>ozostałe błędy – błędy nie będące błędami krytycznymi. Stan mający wpływ na poprawne funkcjonowanie dostarczonego rozwiązania  lub jego składowych, odbiegający od założeń, niezakłócający rutynowej eksploatacji rozwiązania.</w:t>
            </w:r>
          </w:p>
        </w:tc>
      </w:tr>
      <w:tr w:rsidR="00AE1CD4" w:rsidRPr="005F6205" w14:paraId="1DF213AA" w14:textId="77777777" w:rsidTr="00FF5C09">
        <w:tc>
          <w:tcPr>
            <w:tcW w:w="846" w:type="dxa"/>
          </w:tcPr>
          <w:p w14:paraId="36BAB255" w14:textId="1BEA921F" w:rsidR="00AE1CD4" w:rsidRPr="00DC4FD7" w:rsidRDefault="00AE1CD4" w:rsidP="005F6205">
            <w:pPr>
              <w:rPr>
                <w:rFonts w:asciiTheme="majorHAnsi" w:eastAsia="Times New Roman" w:hAnsiTheme="majorHAnsi" w:cstheme="majorHAnsi"/>
                <w:lang w:eastAsia="pl-PL"/>
              </w:rPr>
            </w:pPr>
            <w:r w:rsidRPr="00DC4FD7">
              <w:rPr>
                <w:rFonts w:asciiTheme="majorHAnsi" w:eastAsia="Times New Roman" w:hAnsiTheme="majorHAnsi" w:cstheme="majorHAnsi"/>
                <w:lang w:eastAsia="pl-PL"/>
              </w:rPr>
              <w:t>70</w:t>
            </w:r>
          </w:p>
        </w:tc>
        <w:tc>
          <w:tcPr>
            <w:tcW w:w="8216" w:type="dxa"/>
          </w:tcPr>
          <w:p w14:paraId="19C28354" w14:textId="23D34B1A" w:rsidR="00AE1CD4" w:rsidRPr="00684313" w:rsidRDefault="00AE1CD4" w:rsidP="00DC4FD7">
            <w:pPr>
              <w:pStyle w:val="Akapitzlist1"/>
              <w:ind w:left="0"/>
              <w:rPr>
                <w:rFonts w:asciiTheme="majorHAnsi" w:hAnsiTheme="majorHAnsi" w:cstheme="majorHAnsi"/>
                <w:b/>
                <w:bCs/>
                <w:color w:val="FF0000"/>
                <w:sz w:val="22"/>
                <w:szCs w:val="22"/>
                <w:lang w:val="pl-PL"/>
              </w:rPr>
            </w:pPr>
            <w:r w:rsidRPr="00DC4FD7">
              <w:rPr>
                <w:rFonts w:asciiTheme="majorHAnsi" w:hAnsiTheme="majorHAnsi" w:cstheme="majorHAnsi"/>
                <w:bCs/>
                <w:sz w:val="22"/>
                <w:szCs w:val="22"/>
                <w:lang w:val="pl-PL"/>
              </w:rPr>
              <w:t xml:space="preserve">Wsparcie techniczne Wykonawcy </w:t>
            </w:r>
            <w:r w:rsidR="00EC04E5">
              <w:rPr>
                <w:rFonts w:asciiTheme="majorHAnsi" w:hAnsiTheme="majorHAnsi" w:cstheme="majorHAnsi"/>
                <w:bCs/>
                <w:sz w:val="22"/>
                <w:szCs w:val="22"/>
                <w:lang w:val="pl-PL"/>
              </w:rPr>
              <w:t xml:space="preserve">świadczone w języku polskim </w:t>
            </w:r>
            <w:r w:rsidRPr="00DC4FD7">
              <w:rPr>
                <w:rFonts w:asciiTheme="majorHAnsi" w:hAnsiTheme="majorHAnsi" w:cstheme="majorHAnsi"/>
                <w:bCs/>
                <w:sz w:val="22"/>
                <w:szCs w:val="22"/>
                <w:lang w:val="pl-PL"/>
              </w:rPr>
              <w:t>obejmuje</w:t>
            </w:r>
            <w:r w:rsidR="00684313">
              <w:rPr>
                <w:rFonts w:asciiTheme="majorHAnsi" w:hAnsiTheme="majorHAnsi" w:cstheme="majorHAnsi"/>
                <w:bCs/>
                <w:sz w:val="22"/>
                <w:szCs w:val="22"/>
                <w:lang w:val="pl-PL"/>
              </w:rPr>
              <w:t xml:space="preserve"> </w:t>
            </w:r>
          </w:p>
          <w:p w14:paraId="5634FC0A" w14:textId="27246139" w:rsidR="00AE1CD4" w:rsidRPr="00DC4FD7" w:rsidRDefault="00AE1CD4" w:rsidP="00DC4FD7">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Udzielanie pomocy dotyczącej obsługi, konfiguracji, optymalizacji i administracji dostarczonym rozwiązaniem</w:t>
            </w:r>
          </w:p>
          <w:p w14:paraId="49B5F342" w14:textId="137525D6" w:rsidR="00AE1CD4" w:rsidRPr="00DC4FD7" w:rsidRDefault="00AE1CD4" w:rsidP="00DC4FD7">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Udzielanie pomocy dotyczącej  bieżącej obsługi dostarczonego rozwiązania</w:t>
            </w:r>
          </w:p>
          <w:p w14:paraId="64420CD5" w14:textId="2E1825BC" w:rsidR="00AE1CD4" w:rsidRPr="00DC4FD7" w:rsidRDefault="00AE1CD4" w:rsidP="00DC4FD7">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Diagnozowanie problemów dotyczących funkcjonowania dostarczonego rozwiązania</w:t>
            </w:r>
          </w:p>
          <w:p w14:paraId="71168002" w14:textId="0866639A" w:rsidR="006744A3" w:rsidRDefault="00AE1CD4" w:rsidP="00DC4FD7">
            <w:pPr>
              <w:pStyle w:val="Akapitzlist1"/>
              <w:ind w:left="0"/>
              <w:rPr>
                <w:rFonts w:asciiTheme="majorHAnsi" w:hAnsiTheme="majorHAnsi" w:cstheme="majorHAnsi"/>
                <w:bCs/>
                <w:sz w:val="22"/>
                <w:szCs w:val="22"/>
                <w:lang w:val="pl-PL"/>
              </w:rPr>
            </w:pPr>
            <w:r w:rsidRPr="00DC4FD7">
              <w:rPr>
                <w:rFonts w:asciiTheme="majorHAnsi" w:hAnsiTheme="majorHAnsi" w:cstheme="majorHAnsi"/>
                <w:bCs/>
                <w:sz w:val="22"/>
                <w:szCs w:val="22"/>
                <w:lang w:val="pl-PL"/>
              </w:rPr>
              <w:t xml:space="preserve">Wsparcie techniczne  świadczone: telefonicznie, za pośrednictwem e-mail lub </w:t>
            </w:r>
            <w:r w:rsidR="00EC04E5">
              <w:rPr>
                <w:rFonts w:asciiTheme="majorHAnsi" w:hAnsiTheme="majorHAnsi" w:cstheme="majorHAnsi"/>
                <w:bCs/>
                <w:sz w:val="22"/>
                <w:szCs w:val="22"/>
                <w:lang w:val="pl-PL"/>
              </w:rPr>
              <w:t>za pomocą sesji zdalnych</w:t>
            </w:r>
            <w:r w:rsidR="006744A3">
              <w:rPr>
                <w:rFonts w:asciiTheme="majorHAnsi" w:hAnsiTheme="majorHAnsi" w:cstheme="majorHAnsi"/>
                <w:bCs/>
                <w:sz w:val="22"/>
                <w:szCs w:val="22"/>
                <w:lang w:val="pl-PL"/>
              </w:rPr>
              <w:t xml:space="preserve">. </w:t>
            </w:r>
          </w:p>
          <w:p w14:paraId="75C8037C" w14:textId="153AB1B9" w:rsidR="00B872E5" w:rsidRPr="00B872E5" w:rsidRDefault="006744A3" w:rsidP="00B872E5">
            <w:pPr>
              <w:pStyle w:val="Akapitzlist"/>
              <w:autoSpaceDE w:val="0"/>
              <w:autoSpaceDN w:val="0"/>
              <w:adjustRightInd w:val="0"/>
              <w:ind w:left="459"/>
              <w:jc w:val="both"/>
              <w:rPr>
                <w:rFonts w:ascii="ArialMT" w:hAnsi="ArialMT" w:cs="ArialMT"/>
                <w:sz w:val="20"/>
                <w:szCs w:val="20"/>
              </w:rPr>
            </w:pPr>
            <w:r>
              <w:rPr>
                <w:rFonts w:asciiTheme="majorHAnsi" w:hAnsiTheme="majorHAnsi" w:cstheme="majorHAnsi"/>
                <w:b/>
                <w:bCs/>
                <w:color w:val="FF0000"/>
              </w:rPr>
              <w:t>Kryterium oceny ofert – następujące warunki wsparcia technicznego Wykonawcy:</w:t>
            </w:r>
          </w:p>
          <w:p w14:paraId="12C5C158" w14:textId="54CA73C4" w:rsidR="006744A3" w:rsidRDefault="006744A3" w:rsidP="006744A3">
            <w:pPr>
              <w:pStyle w:val="Akapitzlist"/>
              <w:numPr>
                <w:ilvl w:val="4"/>
                <w:numId w:val="8"/>
              </w:numPr>
              <w:autoSpaceDE w:val="0"/>
              <w:autoSpaceDN w:val="0"/>
              <w:adjustRightInd w:val="0"/>
              <w:ind w:left="459" w:hanging="284"/>
              <w:jc w:val="both"/>
              <w:rPr>
                <w:rFonts w:ascii="ArialMT" w:hAnsi="ArialMT" w:cs="ArialMT"/>
                <w:sz w:val="20"/>
                <w:szCs w:val="20"/>
              </w:rPr>
            </w:pPr>
            <w:r w:rsidRPr="006744A3">
              <w:rPr>
                <w:rFonts w:ascii="ArialMT" w:hAnsi="ArialMT" w:cs="ArialMT"/>
                <w:sz w:val="20"/>
                <w:szCs w:val="20"/>
              </w:rPr>
              <w:t>w trybie 24h przez 7 dni w tygodniu</w:t>
            </w:r>
          </w:p>
          <w:p w14:paraId="4D547A62" w14:textId="77777777" w:rsidR="006744A3" w:rsidRDefault="006744A3" w:rsidP="006744A3">
            <w:pPr>
              <w:pStyle w:val="Akapitzlist"/>
              <w:numPr>
                <w:ilvl w:val="4"/>
                <w:numId w:val="8"/>
              </w:numPr>
              <w:autoSpaceDE w:val="0"/>
              <w:autoSpaceDN w:val="0"/>
              <w:adjustRightInd w:val="0"/>
              <w:ind w:left="459" w:hanging="284"/>
              <w:jc w:val="both"/>
              <w:rPr>
                <w:rFonts w:ascii="ArialMT" w:hAnsi="ArialMT" w:cs="ArialMT"/>
                <w:sz w:val="20"/>
                <w:szCs w:val="20"/>
              </w:rPr>
            </w:pPr>
            <w:r w:rsidRPr="006744A3">
              <w:rPr>
                <w:rFonts w:ascii="ArialMT" w:hAnsi="ArialMT" w:cs="ArialMT"/>
                <w:sz w:val="20"/>
                <w:szCs w:val="20"/>
              </w:rPr>
              <w:t>w trybie 8h (od 7:00 do 15:00) przez 7 dni w tygodniu</w:t>
            </w:r>
          </w:p>
          <w:p w14:paraId="2A73735D" w14:textId="35A31B20" w:rsidR="006744A3" w:rsidRPr="006744A3" w:rsidRDefault="006744A3" w:rsidP="006744A3">
            <w:pPr>
              <w:pStyle w:val="Akapitzlist"/>
              <w:numPr>
                <w:ilvl w:val="4"/>
                <w:numId w:val="8"/>
              </w:numPr>
              <w:autoSpaceDE w:val="0"/>
              <w:autoSpaceDN w:val="0"/>
              <w:adjustRightInd w:val="0"/>
              <w:ind w:left="459" w:hanging="284"/>
              <w:jc w:val="both"/>
              <w:rPr>
                <w:rFonts w:ascii="ArialMT" w:hAnsi="ArialMT" w:cs="ArialMT"/>
                <w:sz w:val="20"/>
                <w:szCs w:val="20"/>
              </w:rPr>
            </w:pPr>
            <w:r w:rsidRPr="006744A3">
              <w:rPr>
                <w:rFonts w:ascii="ArialMT" w:hAnsi="ArialMT" w:cs="ArialMT"/>
                <w:sz w:val="20"/>
                <w:szCs w:val="20"/>
              </w:rPr>
              <w:t>w trybie 8h (od 7:00 do 15:00) przez 5 dni w tygodniu (od poniedziałku do piątku)</w:t>
            </w:r>
          </w:p>
          <w:p w14:paraId="05097A6C" w14:textId="77777777" w:rsidR="006744A3" w:rsidRPr="00761063" w:rsidRDefault="006744A3" w:rsidP="00761063">
            <w:pPr>
              <w:pStyle w:val="Akapitzlist1"/>
              <w:ind w:left="0"/>
              <w:rPr>
                <w:rFonts w:asciiTheme="majorHAnsi" w:hAnsiTheme="majorHAnsi" w:cstheme="majorHAnsi"/>
                <w:b/>
                <w:bCs/>
                <w:color w:val="FF0000"/>
                <w:sz w:val="22"/>
                <w:szCs w:val="22"/>
                <w:lang w:val="pl-PL"/>
              </w:rPr>
            </w:pPr>
          </w:p>
          <w:p w14:paraId="58CF2603" w14:textId="1CD16D78" w:rsidR="00761063" w:rsidRPr="00EC04E5" w:rsidRDefault="00761063" w:rsidP="00DC4FD7">
            <w:pPr>
              <w:pStyle w:val="Akapitzlist1"/>
              <w:ind w:left="0"/>
              <w:rPr>
                <w:rFonts w:asciiTheme="majorHAnsi" w:hAnsiTheme="majorHAnsi" w:cstheme="majorHAnsi"/>
                <w:bCs/>
                <w:sz w:val="22"/>
                <w:szCs w:val="22"/>
                <w:lang w:val="pl-PL"/>
              </w:rPr>
            </w:pPr>
          </w:p>
        </w:tc>
      </w:tr>
    </w:tbl>
    <w:p w14:paraId="1D9597C9" w14:textId="77777777" w:rsidR="00D86512" w:rsidRDefault="00D86512" w:rsidP="005F6205">
      <w:pPr>
        <w:spacing w:after="0" w:line="240" w:lineRule="auto"/>
        <w:rPr>
          <w:rFonts w:eastAsia="Times New Roman" w:cstheme="minorHAnsi"/>
          <w:lang w:eastAsia="pl-PL"/>
        </w:rPr>
      </w:pPr>
    </w:p>
    <w:p w14:paraId="0EECBC8F" w14:textId="77777777" w:rsidR="005F6205" w:rsidRDefault="005F6205" w:rsidP="005F6205">
      <w:pPr>
        <w:spacing w:after="0" w:line="240" w:lineRule="auto"/>
        <w:rPr>
          <w:rFonts w:eastAsia="Times New Roman" w:cstheme="minorHAnsi"/>
          <w:lang w:eastAsia="pl-PL"/>
        </w:rPr>
      </w:pPr>
    </w:p>
    <w:p w14:paraId="1505258D" w14:textId="77777777" w:rsidR="00F33E5B" w:rsidRPr="005F6205" w:rsidRDefault="00F33E5B" w:rsidP="001E1EDF">
      <w:pPr>
        <w:spacing w:after="0" w:line="240" w:lineRule="auto"/>
        <w:rPr>
          <w:rFonts w:cstheme="minorHAnsi"/>
        </w:rPr>
      </w:pPr>
    </w:p>
    <w:sectPr w:rsidR="00F33E5B" w:rsidRPr="005F62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4A0C" w14:textId="77777777" w:rsidR="00F352BE" w:rsidRDefault="00F352BE" w:rsidP="00F352BE">
      <w:pPr>
        <w:spacing w:after="0" w:line="240" w:lineRule="auto"/>
      </w:pPr>
      <w:r>
        <w:separator/>
      </w:r>
    </w:p>
  </w:endnote>
  <w:endnote w:type="continuationSeparator" w:id="0">
    <w:p w14:paraId="0AEB5C5F" w14:textId="77777777" w:rsidR="00F352BE" w:rsidRDefault="00F352BE" w:rsidP="00F3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ngs">
    <w:altName w:val="MS Mincho"/>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7890" w14:textId="77777777" w:rsidR="00F352BE" w:rsidRDefault="00F352BE" w:rsidP="00F352BE">
      <w:pPr>
        <w:spacing w:after="0" w:line="240" w:lineRule="auto"/>
      </w:pPr>
      <w:r>
        <w:separator/>
      </w:r>
    </w:p>
  </w:footnote>
  <w:footnote w:type="continuationSeparator" w:id="0">
    <w:p w14:paraId="440BBD2A" w14:textId="77777777" w:rsidR="00F352BE" w:rsidRDefault="00F352BE" w:rsidP="00F35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C48"/>
    <w:multiLevelType w:val="hybridMultilevel"/>
    <w:tmpl w:val="3B20A7F8"/>
    <w:lvl w:ilvl="0" w:tplc="0415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4BEA"/>
    <w:multiLevelType w:val="hybridMultilevel"/>
    <w:tmpl w:val="22D6C9F8"/>
    <w:lvl w:ilvl="0" w:tplc="FFFFFFFF">
      <w:start w:val="1"/>
      <w:numFmt w:val="decimal"/>
      <w:lvlText w:val="%1."/>
      <w:lvlJc w:val="left"/>
      <w:pPr>
        <w:ind w:left="720" w:hanging="360"/>
      </w:pPr>
      <w:rPr>
        <w:rFonts w:hint="default"/>
      </w:rPr>
    </w:lvl>
    <w:lvl w:ilvl="1" w:tplc="04150017">
      <w:start w:val="1"/>
      <w:numFmt w:val="lowerLetter"/>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B052D5"/>
    <w:multiLevelType w:val="hybridMultilevel"/>
    <w:tmpl w:val="D3CE1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550576"/>
    <w:multiLevelType w:val="hybridMultilevel"/>
    <w:tmpl w:val="56D81D54"/>
    <w:lvl w:ilvl="0" w:tplc="FFFFFFFF">
      <w:start w:val="1"/>
      <w:numFmt w:val="decimal"/>
      <w:lvlText w:val="%1."/>
      <w:lvlJc w:val="left"/>
      <w:pPr>
        <w:ind w:left="720" w:hanging="360"/>
      </w:pPr>
      <w:rPr>
        <w:rFonts w:hint="default"/>
      </w:rPr>
    </w:lvl>
    <w:lvl w:ilvl="1" w:tplc="04150017">
      <w:start w:val="1"/>
      <w:numFmt w:val="lowerLetter"/>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36573B"/>
    <w:multiLevelType w:val="hybridMultilevel"/>
    <w:tmpl w:val="71B24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A73728"/>
    <w:multiLevelType w:val="hybridMultilevel"/>
    <w:tmpl w:val="3B20A7F8"/>
    <w:lvl w:ilvl="0" w:tplc="0415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D0474"/>
    <w:multiLevelType w:val="hybridMultilevel"/>
    <w:tmpl w:val="E98AF02E"/>
    <w:lvl w:ilvl="0" w:tplc="FFFFFFFF">
      <w:start w:val="1"/>
      <w:numFmt w:val="decimal"/>
      <w:lvlText w:val="%1."/>
      <w:lvlJc w:val="left"/>
      <w:pPr>
        <w:ind w:left="720" w:hanging="360"/>
      </w:pPr>
      <w:rPr>
        <w:rFonts w:hint="default"/>
      </w:rPr>
    </w:lvl>
    <w:lvl w:ilvl="1" w:tplc="04150017">
      <w:start w:val="1"/>
      <w:numFmt w:val="lowerLetter"/>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F07075"/>
    <w:multiLevelType w:val="hybridMultilevel"/>
    <w:tmpl w:val="2CCCE004"/>
    <w:lvl w:ilvl="0" w:tplc="FFFFFFFF">
      <w:start w:val="1"/>
      <w:numFmt w:val="decimal"/>
      <w:lvlText w:val="%1."/>
      <w:lvlJc w:val="left"/>
      <w:pPr>
        <w:ind w:left="720" w:hanging="360"/>
      </w:pPr>
      <w:rPr>
        <w:rFonts w:hint="default"/>
      </w:rPr>
    </w:lvl>
    <w:lvl w:ilvl="1" w:tplc="04150017">
      <w:start w:val="1"/>
      <w:numFmt w:val="lowerLetter"/>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F02928"/>
    <w:multiLevelType w:val="hybridMultilevel"/>
    <w:tmpl w:val="34D2E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EE1DE7"/>
    <w:multiLevelType w:val="hybridMultilevel"/>
    <w:tmpl w:val="DE723F18"/>
    <w:lvl w:ilvl="0" w:tplc="FFFFFFFF">
      <w:start w:val="1"/>
      <w:numFmt w:val="decimal"/>
      <w:lvlText w:val="%1."/>
      <w:lvlJc w:val="left"/>
      <w:pPr>
        <w:ind w:left="720" w:hanging="360"/>
      </w:pPr>
      <w:rPr>
        <w:rFonts w:hint="default"/>
      </w:rPr>
    </w:lvl>
    <w:lvl w:ilvl="1" w:tplc="04150017">
      <w:start w:val="1"/>
      <w:numFmt w:val="lowerLetter"/>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970DBF"/>
    <w:multiLevelType w:val="hybridMultilevel"/>
    <w:tmpl w:val="1DC0A788"/>
    <w:lvl w:ilvl="0" w:tplc="FFFFFFFF">
      <w:start w:val="1"/>
      <w:numFmt w:val="decimal"/>
      <w:lvlText w:val="%1."/>
      <w:lvlJc w:val="left"/>
      <w:pPr>
        <w:ind w:left="720" w:hanging="360"/>
      </w:pPr>
      <w:rPr>
        <w:rFonts w:hint="default"/>
      </w:rPr>
    </w:lvl>
    <w:lvl w:ilvl="1" w:tplc="04150017">
      <w:start w:val="1"/>
      <w:numFmt w:val="lowerLetter"/>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F518AB"/>
    <w:multiLevelType w:val="hybridMultilevel"/>
    <w:tmpl w:val="3B20A7F8"/>
    <w:lvl w:ilvl="0" w:tplc="0415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F42A8"/>
    <w:multiLevelType w:val="hybridMultilevel"/>
    <w:tmpl w:val="7E2A9DC2"/>
    <w:lvl w:ilvl="0" w:tplc="0415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E8B05552">
      <w:start w:val="1"/>
      <w:numFmt w:val="upperLetter"/>
      <w:lvlText w:val="%4)"/>
      <w:lvlJc w:val="left"/>
      <w:pPr>
        <w:ind w:left="2880" w:hanging="360"/>
      </w:pPr>
      <w:rPr>
        <w:rFonts w:hint="default"/>
      </w:rPr>
    </w:lvl>
    <w:lvl w:ilvl="4" w:tplc="BB485EB4">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26E3D"/>
    <w:multiLevelType w:val="hybridMultilevel"/>
    <w:tmpl w:val="B45475E0"/>
    <w:lvl w:ilvl="0" w:tplc="FFFFFFFF">
      <w:start w:val="1"/>
      <w:numFmt w:val="decimal"/>
      <w:lvlText w:val="%1."/>
      <w:lvlJc w:val="left"/>
      <w:pPr>
        <w:ind w:left="720" w:hanging="360"/>
      </w:pPr>
      <w:rPr>
        <w:rFonts w:hint="default"/>
      </w:rPr>
    </w:lvl>
    <w:lvl w:ilvl="1" w:tplc="04150017">
      <w:start w:val="1"/>
      <w:numFmt w:val="lowerLetter"/>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626295"/>
    <w:multiLevelType w:val="hybridMultilevel"/>
    <w:tmpl w:val="BA004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586D18"/>
    <w:multiLevelType w:val="hybridMultilevel"/>
    <w:tmpl w:val="3B20A7F8"/>
    <w:lvl w:ilvl="0" w:tplc="0415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D571C"/>
    <w:multiLevelType w:val="hybridMultilevel"/>
    <w:tmpl w:val="2D2EA4BA"/>
    <w:lvl w:ilvl="0" w:tplc="FFFFFFFF">
      <w:start w:val="1"/>
      <w:numFmt w:val="decimal"/>
      <w:lvlText w:val="%1."/>
      <w:lvlJc w:val="left"/>
      <w:pPr>
        <w:ind w:left="720" w:hanging="360"/>
      </w:pPr>
      <w:rPr>
        <w:rFonts w:hint="default"/>
      </w:rPr>
    </w:lvl>
    <w:lvl w:ilvl="1" w:tplc="04150017">
      <w:start w:val="1"/>
      <w:numFmt w:val="lowerLetter"/>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E10D62"/>
    <w:multiLevelType w:val="hybridMultilevel"/>
    <w:tmpl w:val="1778C812"/>
    <w:lvl w:ilvl="0" w:tplc="FFFFFFFF">
      <w:start w:val="1"/>
      <w:numFmt w:val="decimal"/>
      <w:lvlText w:val="%1."/>
      <w:lvlJc w:val="left"/>
      <w:pPr>
        <w:ind w:left="720" w:hanging="360"/>
      </w:pPr>
      <w:rPr>
        <w:rFonts w:hint="default"/>
      </w:rPr>
    </w:lvl>
    <w:lvl w:ilvl="1" w:tplc="04150017">
      <w:start w:val="1"/>
      <w:numFmt w:val="lowerLetter"/>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9560E8"/>
    <w:multiLevelType w:val="hybridMultilevel"/>
    <w:tmpl w:val="071C1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5C08FA"/>
    <w:multiLevelType w:val="hybridMultilevel"/>
    <w:tmpl w:val="3B20A7F8"/>
    <w:lvl w:ilvl="0" w:tplc="0415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8709E"/>
    <w:multiLevelType w:val="hybridMultilevel"/>
    <w:tmpl w:val="3B20A7F8"/>
    <w:lvl w:ilvl="0" w:tplc="0415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553F1"/>
    <w:multiLevelType w:val="hybridMultilevel"/>
    <w:tmpl w:val="3BF0F1DA"/>
    <w:lvl w:ilvl="0" w:tplc="FFFFFFFF">
      <w:start w:val="1"/>
      <w:numFmt w:val="decimal"/>
      <w:lvlText w:val="%1."/>
      <w:lvlJc w:val="left"/>
      <w:pPr>
        <w:ind w:left="720" w:hanging="360"/>
      </w:pPr>
      <w:rPr>
        <w:rFonts w:hint="default"/>
      </w:rPr>
    </w:lvl>
    <w:lvl w:ilvl="1" w:tplc="04150017">
      <w:start w:val="1"/>
      <w:numFmt w:val="lowerLetter"/>
      <w:lvlText w:val="%2)"/>
      <w:lvlJc w:val="left"/>
      <w:pPr>
        <w:ind w:left="360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674C63"/>
    <w:multiLevelType w:val="hybridMultilevel"/>
    <w:tmpl w:val="A2F4F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EC13AE"/>
    <w:multiLevelType w:val="hybridMultilevel"/>
    <w:tmpl w:val="4BB6F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8F157C"/>
    <w:multiLevelType w:val="hybridMultilevel"/>
    <w:tmpl w:val="3B20A7F8"/>
    <w:lvl w:ilvl="0" w:tplc="0415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476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E7184D"/>
    <w:multiLevelType w:val="hybridMultilevel"/>
    <w:tmpl w:val="8444AB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E60FA0"/>
    <w:multiLevelType w:val="hybridMultilevel"/>
    <w:tmpl w:val="3B20A7F8"/>
    <w:lvl w:ilvl="0" w:tplc="0415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E46B4"/>
    <w:multiLevelType w:val="hybridMultilevel"/>
    <w:tmpl w:val="51860090"/>
    <w:lvl w:ilvl="0" w:tplc="FFFFFFFF">
      <w:start w:val="1"/>
      <w:numFmt w:val="decimal"/>
      <w:lvlText w:val="%1."/>
      <w:lvlJc w:val="left"/>
      <w:pPr>
        <w:ind w:left="720" w:hanging="360"/>
      </w:pPr>
      <w:rPr>
        <w:rFonts w:hint="default"/>
      </w:rPr>
    </w:lvl>
    <w:lvl w:ilvl="1" w:tplc="04150017">
      <w:start w:val="1"/>
      <w:numFmt w:val="lowerLetter"/>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374E90"/>
    <w:multiLevelType w:val="hybridMultilevel"/>
    <w:tmpl w:val="57E09972"/>
    <w:lvl w:ilvl="0" w:tplc="FFFFFFFF">
      <w:start w:val="1"/>
      <w:numFmt w:val="decimal"/>
      <w:lvlText w:val="%1."/>
      <w:lvlJc w:val="left"/>
      <w:pPr>
        <w:ind w:left="720" w:hanging="360"/>
      </w:pPr>
      <w:rPr>
        <w:rFonts w:hint="default"/>
      </w:rPr>
    </w:lvl>
    <w:lvl w:ilvl="1" w:tplc="04150017">
      <w:start w:val="1"/>
      <w:numFmt w:val="lowerLetter"/>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67142439">
    <w:abstractNumId w:val="14"/>
  </w:num>
  <w:num w:numId="2" w16cid:durableId="2112507627">
    <w:abstractNumId w:val="22"/>
  </w:num>
  <w:num w:numId="3" w16cid:durableId="12024765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2956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8486627">
    <w:abstractNumId w:val="8"/>
  </w:num>
  <w:num w:numId="6" w16cid:durableId="1568690372">
    <w:abstractNumId w:val="23"/>
  </w:num>
  <w:num w:numId="7" w16cid:durableId="1933926770">
    <w:abstractNumId w:val="2"/>
  </w:num>
  <w:num w:numId="8" w16cid:durableId="694766955">
    <w:abstractNumId w:val="12"/>
  </w:num>
  <w:num w:numId="9" w16cid:durableId="1113942164">
    <w:abstractNumId w:val="9"/>
  </w:num>
  <w:num w:numId="10" w16cid:durableId="1732002538">
    <w:abstractNumId w:val="26"/>
  </w:num>
  <w:num w:numId="11" w16cid:durableId="1730567040">
    <w:abstractNumId w:val="28"/>
  </w:num>
  <w:num w:numId="12" w16cid:durableId="1970356582">
    <w:abstractNumId w:val="16"/>
  </w:num>
  <w:num w:numId="13" w16cid:durableId="1647247991">
    <w:abstractNumId w:val="17"/>
  </w:num>
  <w:num w:numId="14" w16cid:durableId="357199496">
    <w:abstractNumId w:val="10"/>
  </w:num>
  <w:num w:numId="15" w16cid:durableId="1701469287">
    <w:abstractNumId w:val="21"/>
  </w:num>
  <w:num w:numId="16" w16cid:durableId="417099120">
    <w:abstractNumId w:val="1"/>
  </w:num>
  <w:num w:numId="17" w16cid:durableId="551118002">
    <w:abstractNumId w:val="3"/>
  </w:num>
  <w:num w:numId="18" w16cid:durableId="270212598">
    <w:abstractNumId w:val="29"/>
  </w:num>
  <w:num w:numId="19" w16cid:durableId="419908648">
    <w:abstractNumId w:val="6"/>
  </w:num>
  <w:num w:numId="20" w16cid:durableId="1774474713">
    <w:abstractNumId w:val="15"/>
  </w:num>
  <w:num w:numId="21" w16cid:durableId="159082837">
    <w:abstractNumId w:val="27"/>
  </w:num>
  <w:num w:numId="22" w16cid:durableId="539896662">
    <w:abstractNumId w:val="13"/>
  </w:num>
  <w:num w:numId="23" w16cid:durableId="1362710118">
    <w:abstractNumId w:val="11"/>
  </w:num>
  <w:num w:numId="24" w16cid:durableId="1033656574">
    <w:abstractNumId w:val="20"/>
  </w:num>
  <w:num w:numId="25" w16cid:durableId="1893076136">
    <w:abstractNumId w:val="24"/>
  </w:num>
  <w:num w:numId="26" w16cid:durableId="841287125">
    <w:abstractNumId w:val="0"/>
  </w:num>
  <w:num w:numId="27" w16cid:durableId="1733236992">
    <w:abstractNumId w:val="19"/>
  </w:num>
  <w:num w:numId="28" w16cid:durableId="1314412808">
    <w:abstractNumId w:val="7"/>
  </w:num>
  <w:num w:numId="29" w16cid:durableId="839858002">
    <w:abstractNumId w:val="5"/>
  </w:num>
  <w:num w:numId="30" w16cid:durableId="1587034423">
    <w:abstractNumId w:val="4"/>
  </w:num>
  <w:num w:numId="31" w16cid:durableId="789519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05"/>
    <w:rsid w:val="0000623B"/>
    <w:rsid w:val="00022824"/>
    <w:rsid w:val="00116A2F"/>
    <w:rsid w:val="001237C8"/>
    <w:rsid w:val="00142726"/>
    <w:rsid w:val="00194646"/>
    <w:rsid w:val="001979AB"/>
    <w:rsid w:val="001B5948"/>
    <w:rsid w:val="001E1EDF"/>
    <w:rsid w:val="001F1072"/>
    <w:rsid w:val="002A578D"/>
    <w:rsid w:val="002C4F4A"/>
    <w:rsid w:val="002C6457"/>
    <w:rsid w:val="00374CE0"/>
    <w:rsid w:val="003B5803"/>
    <w:rsid w:val="003C6070"/>
    <w:rsid w:val="00475804"/>
    <w:rsid w:val="00475DDC"/>
    <w:rsid w:val="004936CC"/>
    <w:rsid w:val="0049495B"/>
    <w:rsid w:val="00496366"/>
    <w:rsid w:val="004E6ADB"/>
    <w:rsid w:val="005F6205"/>
    <w:rsid w:val="00621FA0"/>
    <w:rsid w:val="00622E27"/>
    <w:rsid w:val="006744A3"/>
    <w:rsid w:val="0068280C"/>
    <w:rsid w:val="00684313"/>
    <w:rsid w:val="00691C34"/>
    <w:rsid w:val="00713572"/>
    <w:rsid w:val="00715604"/>
    <w:rsid w:val="00761063"/>
    <w:rsid w:val="007A1F1D"/>
    <w:rsid w:val="007E4F84"/>
    <w:rsid w:val="00847B61"/>
    <w:rsid w:val="00863864"/>
    <w:rsid w:val="008B6ACC"/>
    <w:rsid w:val="008B7F7C"/>
    <w:rsid w:val="008F56B5"/>
    <w:rsid w:val="00981663"/>
    <w:rsid w:val="009D4093"/>
    <w:rsid w:val="00A57438"/>
    <w:rsid w:val="00A7589E"/>
    <w:rsid w:val="00AB18BF"/>
    <w:rsid w:val="00AD5096"/>
    <w:rsid w:val="00AE1C71"/>
    <w:rsid w:val="00AE1CD4"/>
    <w:rsid w:val="00B355E9"/>
    <w:rsid w:val="00B51266"/>
    <w:rsid w:val="00B63235"/>
    <w:rsid w:val="00B73C0C"/>
    <w:rsid w:val="00B80404"/>
    <w:rsid w:val="00B872E5"/>
    <w:rsid w:val="00BD1DE3"/>
    <w:rsid w:val="00C1550A"/>
    <w:rsid w:val="00C21FA0"/>
    <w:rsid w:val="00C25EAF"/>
    <w:rsid w:val="00C27C35"/>
    <w:rsid w:val="00CD28A0"/>
    <w:rsid w:val="00CD342F"/>
    <w:rsid w:val="00D15AB6"/>
    <w:rsid w:val="00D537ED"/>
    <w:rsid w:val="00D75BB2"/>
    <w:rsid w:val="00D86512"/>
    <w:rsid w:val="00DC4FD7"/>
    <w:rsid w:val="00EC04E5"/>
    <w:rsid w:val="00EE10AB"/>
    <w:rsid w:val="00F06922"/>
    <w:rsid w:val="00F14D72"/>
    <w:rsid w:val="00F33E5B"/>
    <w:rsid w:val="00F352BE"/>
    <w:rsid w:val="00F4229D"/>
    <w:rsid w:val="00F668CD"/>
    <w:rsid w:val="00F963EC"/>
    <w:rsid w:val="00FD4A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0C61DA3"/>
  <w15:chartTrackingRefBased/>
  <w15:docId w15:val="{1CF44460-99B4-4EF1-89A6-93551BDB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F62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F6205"/>
    <w:rPr>
      <w:color w:val="0000FF"/>
      <w:u w:val="single"/>
    </w:rPr>
  </w:style>
  <w:style w:type="table" w:styleId="Tabela-Siatka">
    <w:name w:val="Table Grid"/>
    <w:basedOn w:val="Standardowy"/>
    <w:uiPriority w:val="39"/>
    <w:rsid w:val="005F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F6205"/>
    <w:pPr>
      <w:ind w:left="720"/>
      <w:contextualSpacing/>
    </w:pPr>
  </w:style>
  <w:style w:type="character" w:customStyle="1" w:styleId="Nagwek1Znak">
    <w:name w:val="Nagłówek 1 Znak"/>
    <w:basedOn w:val="Domylnaczcionkaakapitu"/>
    <w:link w:val="Nagwek1"/>
    <w:uiPriority w:val="9"/>
    <w:rsid w:val="005F6205"/>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8F56B5"/>
    <w:rPr>
      <w:sz w:val="16"/>
      <w:szCs w:val="16"/>
    </w:rPr>
  </w:style>
  <w:style w:type="paragraph" w:styleId="Tekstkomentarza">
    <w:name w:val="annotation text"/>
    <w:basedOn w:val="Normalny"/>
    <w:link w:val="TekstkomentarzaZnak"/>
    <w:uiPriority w:val="99"/>
    <w:semiHidden/>
    <w:unhideWhenUsed/>
    <w:rsid w:val="008F56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56B5"/>
    <w:rPr>
      <w:sz w:val="20"/>
      <w:szCs w:val="20"/>
    </w:rPr>
  </w:style>
  <w:style w:type="paragraph" w:styleId="Tematkomentarza">
    <w:name w:val="annotation subject"/>
    <w:basedOn w:val="Tekstkomentarza"/>
    <w:next w:val="Tekstkomentarza"/>
    <w:link w:val="TematkomentarzaZnak"/>
    <w:uiPriority w:val="99"/>
    <w:semiHidden/>
    <w:unhideWhenUsed/>
    <w:rsid w:val="008F56B5"/>
    <w:rPr>
      <w:b/>
      <w:bCs/>
    </w:rPr>
  </w:style>
  <w:style w:type="character" w:customStyle="1" w:styleId="TematkomentarzaZnak">
    <w:name w:val="Temat komentarza Znak"/>
    <w:basedOn w:val="TekstkomentarzaZnak"/>
    <w:link w:val="Tematkomentarza"/>
    <w:uiPriority w:val="99"/>
    <w:semiHidden/>
    <w:rsid w:val="008F56B5"/>
    <w:rPr>
      <w:b/>
      <w:bCs/>
      <w:sz w:val="20"/>
      <w:szCs w:val="20"/>
    </w:rPr>
  </w:style>
  <w:style w:type="paragraph" w:styleId="Tekstdymka">
    <w:name w:val="Balloon Text"/>
    <w:basedOn w:val="Normalny"/>
    <w:link w:val="TekstdymkaZnak"/>
    <w:uiPriority w:val="99"/>
    <w:semiHidden/>
    <w:unhideWhenUsed/>
    <w:rsid w:val="008F56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56B5"/>
    <w:rPr>
      <w:rFonts w:ascii="Segoe UI" w:hAnsi="Segoe UI" w:cs="Segoe UI"/>
      <w:sz w:val="18"/>
      <w:szCs w:val="18"/>
    </w:rPr>
  </w:style>
  <w:style w:type="character" w:customStyle="1" w:styleId="Akapit1Char">
    <w:name w:val="Akapit 1. Char"/>
    <w:link w:val="Akapit1"/>
    <w:locked/>
    <w:rsid w:val="00847B61"/>
    <w:rPr>
      <w:rFonts w:ascii="Calibri" w:eastAsia="Calibri" w:hAnsi="Calibri" w:cs="Calibri"/>
      <w:lang w:val="x-none"/>
    </w:rPr>
  </w:style>
  <w:style w:type="paragraph" w:customStyle="1" w:styleId="Akapit1">
    <w:name w:val="Akapit 1."/>
    <w:basedOn w:val="Normalny"/>
    <w:link w:val="Akapit1Char"/>
    <w:qFormat/>
    <w:rsid w:val="00847B61"/>
    <w:pPr>
      <w:widowControl w:val="0"/>
      <w:numPr>
        <w:numId w:val="3"/>
      </w:numPr>
      <w:tabs>
        <w:tab w:val="left" w:pos="567"/>
      </w:tabs>
      <w:spacing w:before="20" w:after="40" w:line="276" w:lineRule="auto"/>
      <w:ind w:left="567" w:hanging="567"/>
      <w:jc w:val="both"/>
    </w:pPr>
    <w:rPr>
      <w:rFonts w:ascii="Calibri" w:eastAsia="Calibri" w:hAnsi="Calibri" w:cs="Calibri"/>
      <w:lang w:val="x-none"/>
    </w:rPr>
  </w:style>
  <w:style w:type="character" w:customStyle="1" w:styleId="Akapit11Char">
    <w:name w:val="Akapit 1.1. Char"/>
    <w:link w:val="Akapit11"/>
    <w:locked/>
    <w:rsid w:val="00847B61"/>
    <w:rPr>
      <w:rFonts w:ascii="Calibri" w:eastAsia="Calibri" w:hAnsi="Calibri" w:cs="Calibri"/>
      <w:lang w:val="x-none"/>
    </w:rPr>
  </w:style>
  <w:style w:type="paragraph" w:customStyle="1" w:styleId="Akapit11">
    <w:name w:val="Akapit 1.1."/>
    <w:basedOn w:val="Normalny"/>
    <w:link w:val="Akapit11Char"/>
    <w:qFormat/>
    <w:rsid w:val="00847B61"/>
    <w:pPr>
      <w:widowControl w:val="0"/>
      <w:numPr>
        <w:ilvl w:val="1"/>
        <w:numId w:val="3"/>
      </w:numPr>
      <w:tabs>
        <w:tab w:val="left" w:pos="992"/>
      </w:tabs>
      <w:spacing w:before="20" w:after="40" w:line="276" w:lineRule="auto"/>
      <w:ind w:left="993" w:hanging="709"/>
      <w:jc w:val="both"/>
    </w:pPr>
    <w:rPr>
      <w:rFonts w:ascii="Calibri" w:eastAsia="Calibri" w:hAnsi="Calibri" w:cs="Calibri"/>
      <w:lang w:val="x-none"/>
    </w:rPr>
  </w:style>
  <w:style w:type="paragraph" w:customStyle="1" w:styleId="Akapit111">
    <w:name w:val="Akapit 1.1.1."/>
    <w:basedOn w:val="Normalny"/>
    <w:qFormat/>
    <w:rsid w:val="00847B61"/>
    <w:pPr>
      <w:widowControl w:val="0"/>
      <w:numPr>
        <w:ilvl w:val="2"/>
        <w:numId w:val="3"/>
      </w:numPr>
      <w:tabs>
        <w:tab w:val="left" w:pos="1418"/>
      </w:tabs>
      <w:spacing w:before="20" w:after="40" w:line="276" w:lineRule="auto"/>
      <w:ind w:left="1418" w:hanging="851"/>
      <w:jc w:val="both"/>
    </w:pPr>
    <w:rPr>
      <w:rFonts w:ascii="Calibri" w:eastAsia="Calibri" w:hAnsi="Calibri" w:cs="Times New Roman"/>
      <w:lang w:val="x-none"/>
    </w:rPr>
  </w:style>
  <w:style w:type="paragraph" w:customStyle="1" w:styleId="Akapit1111">
    <w:name w:val="Akapit 1.1.1.1."/>
    <w:basedOn w:val="Normalny"/>
    <w:qFormat/>
    <w:rsid w:val="00847B61"/>
    <w:pPr>
      <w:widowControl w:val="0"/>
      <w:numPr>
        <w:ilvl w:val="3"/>
        <w:numId w:val="3"/>
      </w:numPr>
      <w:tabs>
        <w:tab w:val="left" w:pos="1985"/>
      </w:tabs>
      <w:spacing w:before="20" w:after="40" w:line="276" w:lineRule="auto"/>
      <w:ind w:left="1985" w:hanging="1134"/>
      <w:jc w:val="both"/>
    </w:pPr>
    <w:rPr>
      <w:rFonts w:ascii="Calibri" w:eastAsia="Calibri" w:hAnsi="Calibri" w:cs="Times New Roman"/>
      <w:lang w:val="x-none"/>
    </w:rPr>
  </w:style>
  <w:style w:type="paragraph" w:styleId="Nagwek">
    <w:name w:val="header"/>
    <w:basedOn w:val="Normalny"/>
    <w:link w:val="NagwekZnak"/>
    <w:uiPriority w:val="99"/>
    <w:unhideWhenUsed/>
    <w:rsid w:val="00F352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52BE"/>
  </w:style>
  <w:style w:type="paragraph" w:styleId="Stopka">
    <w:name w:val="footer"/>
    <w:basedOn w:val="Normalny"/>
    <w:link w:val="StopkaZnak"/>
    <w:uiPriority w:val="99"/>
    <w:unhideWhenUsed/>
    <w:rsid w:val="00F352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52BE"/>
  </w:style>
  <w:style w:type="paragraph" w:customStyle="1" w:styleId="Akapitzlist1">
    <w:name w:val="Akapit z listą1"/>
    <w:basedOn w:val="Normalny"/>
    <w:qFormat/>
    <w:rsid w:val="002A578D"/>
    <w:pPr>
      <w:spacing w:after="0" w:line="240" w:lineRule="auto"/>
      <w:ind w:left="720"/>
      <w:contextualSpacing/>
    </w:pPr>
    <w:rPr>
      <w:rFonts w:ascii="Cambria" w:eastAsia="MS Minngs" w:hAnsi="Cambria" w:cs="Times New Roman"/>
      <w:sz w:val="24"/>
      <w:szCs w:val="24"/>
      <w:lang w:val="en-US"/>
    </w:rPr>
  </w:style>
  <w:style w:type="paragraph" w:styleId="Poprawka">
    <w:name w:val="Revision"/>
    <w:hidden/>
    <w:uiPriority w:val="99"/>
    <w:semiHidden/>
    <w:rsid w:val="004E6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89013">
      <w:bodyDiv w:val="1"/>
      <w:marLeft w:val="0"/>
      <w:marRight w:val="0"/>
      <w:marTop w:val="0"/>
      <w:marBottom w:val="0"/>
      <w:divBdr>
        <w:top w:val="none" w:sz="0" w:space="0" w:color="auto"/>
        <w:left w:val="none" w:sz="0" w:space="0" w:color="auto"/>
        <w:bottom w:val="none" w:sz="0" w:space="0" w:color="auto"/>
        <w:right w:val="none" w:sz="0" w:space="0" w:color="auto"/>
      </w:divBdr>
      <w:divsChild>
        <w:div w:id="346251370">
          <w:marLeft w:val="0"/>
          <w:marRight w:val="0"/>
          <w:marTop w:val="0"/>
          <w:marBottom w:val="0"/>
          <w:divBdr>
            <w:top w:val="none" w:sz="0" w:space="0" w:color="auto"/>
            <w:left w:val="none" w:sz="0" w:space="0" w:color="auto"/>
            <w:bottom w:val="none" w:sz="0" w:space="0" w:color="auto"/>
            <w:right w:val="none" w:sz="0" w:space="0" w:color="auto"/>
          </w:divBdr>
          <w:divsChild>
            <w:div w:id="1019551677">
              <w:marLeft w:val="0"/>
              <w:marRight w:val="0"/>
              <w:marTop w:val="0"/>
              <w:marBottom w:val="0"/>
              <w:divBdr>
                <w:top w:val="none" w:sz="0" w:space="0" w:color="auto"/>
                <w:left w:val="none" w:sz="0" w:space="0" w:color="auto"/>
                <w:bottom w:val="none" w:sz="0" w:space="0" w:color="auto"/>
                <w:right w:val="none" w:sz="0" w:space="0" w:color="auto"/>
              </w:divBdr>
              <w:divsChild>
                <w:div w:id="476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0F925-B2C7-446E-ACB6-7E2CA93C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7</Pages>
  <Words>2955</Words>
  <Characters>17730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Szmigiel</dc:creator>
  <cp:keywords/>
  <dc:description/>
  <cp:lastModifiedBy>Karina Madej</cp:lastModifiedBy>
  <cp:revision>52</cp:revision>
  <dcterms:created xsi:type="dcterms:W3CDTF">2022-06-09T12:12:00Z</dcterms:created>
  <dcterms:modified xsi:type="dcterms:W3CDTF">2022-10-12T11:34:00Z</dcterms:modified>
</cp:coreProperties>
</file>