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9E" w:rsidRPr="003721E3" w:rsidRDefault="00C31E9E" w:rsidP="00C31E9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721E3">
        <w:rPr>
          <w:rFonts w:ascii="Tahoma" w:eastAsia="Times New Roman" w:hAnsi="Tahoma" w:cs="Tahoma"/>
          <w:sz w:val="20"/>
          <w:szCs w:val="20"/>
          <w:lang w:eastAsia="pl-PL"/>
        </w:rPr>
        <w:t>DZP/381/40/EAT/2017</w:t>
      </w:r>
    </w:p>
    <w:p w:rsidR="00C31E9E" w:rsidRPr="003721E3" w:rsidRDefault="00C31E9E" w:rsidP="00C31E9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721E3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C31E9E" w:rsidRPr="003721E3" w:rsidRDefault="00C31E9E" w:rsidP="00C31E9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721E3">
        <w:rPr>
          <w:rFonts w:ascii="Tahoma" w:eastAsia="Times New Roman" w:hAnsi="Tahoma" w:cs="Tahoma"/>
          <w:b/>
          <w:sz w:val="20"/>
          <w:szCs w:val="20"/>
          <w:lang w:eastAsia="pl-PL"/>
        </w:rPr>
        <w:t>Parametry i właściwości systemu</w:t>
      </w:r>
      <w:r w:rsidRPr="003721E3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 do pomiaru </w:t>
      </w:r>
      <w:proofErr w:type="spellStart"/>
      <w:r w:rsidRPr="003721E3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pH</w:t>
      </w:r>
      <w:proofErr w:type="spellEnd"/>
      <w:r w:rsidRPr="003721E3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 i impedancji</w:t>
      </w:r>
    </w:p>
    <w:p w:rsidR="00C31E9E" w:rsidRPr="003721E3" w:rsidRDefault="00C31E9E" w:rsidP="00C31E9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9253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6226"/>
        <w:gridCol w:w="1126"/>
        <w:gridCol w:w="1211"/>
      </w:tblGrid>
      <w:tr w:rsidR="00C31E9E" w:rsidRPr="003721E3" w:rsidTr="00B30371">
        <w:trPr>
          <w:trHeight w:val="350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226" w:type="dxa"/>
            <w:shd w:val="clear" w:color="auto" w:fill="D9D9D9" w:themeFill="background1" w:themeFillShade="D9"/>
            <w:vAlign w:val="bottom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Parametry i właściwości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Oferowane*</w:t>
            </w:r>
          </w:p>
        </w:tc>
      </w:tr>
      <w:tr w:rsidR="00C31E9E" w:rsidRPr="003721E3" w:rsidTr="00B30371">
        <w:trPr>
          <w:trHeight w:val="350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226" w:type="dxa"/>
            <w:shd w:val="clear" w:color="auto" w:fill="D9D9D9" w:themeFill="background1" w:themeFillShade="D9"/>
            <w:vAlign w:val="bottom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Przenośny rejestrator  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1E9E" w:rsidRPr="003721E3" w:rsidTr="00B3037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Zapis badania na karcie pamięci </w:t>
            </w:r>
          </w:p>
        </w:tc>
        <w:tc>
          <w:tcPr>
            <w:tcW w:w="1126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1E9E" w:rsidRPr="003721E3" w:rsidTr="00B3037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Możliwość rejestracji pomiarów impedancji z 6 kanałów i rejestracji pomiarów </w:t>
            </w:r>
            <w:proofErr w:type="spellStart"/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pH</w:t>
            </w:r>
            <w:proofErr w:type="spellEnd"/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 2 kanałów</w:t>
            </w:r>
          </w:p>
        </w:tc>
        <w:tc>
          <w:tcPr>
            <w:tcW w:w="1126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1E9E" w:rsidRPr="003721E3" w:rsidTr="00B3037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Możliwość rejestracji </w:t>
            </w:r>
            <w:proofErr w:type="spellStart"/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refluksu</w:t>
            </w:r>
            <w:proofErr w:type="spellEnd"/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treścią płynną, mieszaną i gazową</w:t>
            </w:r>
          </w:p>
        </w:tc>
        <w:tc>
          <w:tcPr>
            <w:tcW w:w="1126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1E9E" w:rsidRPr="003721E3" w:rsidTr="00B3037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Zasilenie 2 ogniw 1.5 V typ AA</w:t>
            </w:r>
          </w:p>
        </w:tc>
        <w:tc>
          <w:tcPr>
            <w:tcW w:w="1126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1E9E" w:rsidRPr="003721E3" w:rsidTr="00B3037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Rejestracja 24  standardowo z opcją przedłużenie do 48 godzinna</w:t>
            </w:r>
          </w:p>
        </w:tc>
        <w:tc>
          <w:tcPr>
            <w:tcW w:w="1126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1E9E" w:rsidRPr="003721E3" w:rsidTr="00B3037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Kalibracja sond w buforach o pH4 i pH7</w:t>
            </w:r>
          </w:p>
        </w:tc>
        <w:tc>
          <w:tcPr>
            <w:tcW w:w="1126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1E9E" w:rsidRPr="003721E3" w:rsidTr="00B3037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Rejestracja dolegliwości odczuwanych przez pacjenta przy pomocy 3 programowalnych przycisków</w:t>
            </w:r>
          </w:p>
        </w:tc>
        <w:tc>
          <w:tcPr>
            <w:tcW w:w="1126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1E9E" w:rsidRPr="003721E3" w:rsidTr="00B3037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Rejestracja zmiany pozycji ciała przy pomocy 2 zdefiniowanych przycisków</w:t>
            </w:r>
          </w:p>
        </w:tc>
        <w:tc>
          <w:tcPr>
            <w:tcW w:w="1126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1E9E" w:rsidRPr="003721E3" w:rsidTr="00B3037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Rejestracja okresów posiłków pomocy 2 zdefiniowanych przycisków</w:t>
            </w:r>
          </w:p>
        </w:tc>
        <w:tc>
          <w:tcPr>
            <w:tcW w:w="1126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1E9E" w:rsidRPr="003721E3" w:rsidTr="00B3037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Możliwość podłączenia sond do pomiaru </w:t>
            </w:r>
            <w:proofErr w:type="spellStart"/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pH</w:t>
            </w:r>
            <w:proofErr w:type="spellEnd"/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pH</w:t>
            </w:r>
            <w:proofErr w:type="spellEnd"/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/impedancji</w:t>
            </w:r>
          </w:p>
        </w:tc>
        <w:tc>
          <w:tcPr>
            <w:tcW w:w="1126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1E9E" w:rsidRPr="003721E3" w:rsidTr="00B3037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Możliwość podłączenia lokalizatora zwieracza</w:t>
            </w:r>
          </w:p>
        </w:tc>
        <w:tc>
          <w:tcPr>
            <w:tcW w:w="1126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1E9E" w:rsidRPr="003721E3" w:rsidTr="00B30371">
        <w:trPr>
          <w:trHeight w:val="323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226" w:type="dxa"/>
            <w:shd w:val="clear" w:color="auto" w:fill="D9D9D9" w:themeFill="background1" w:themeFillShade="D9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Oprogramowanie analityczne do badań czynnościowych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1E9E" w:rsidRPr="003721E3" w:rsidTr="00B3037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26" w:type="dxa"/>
            <w:shd w:val="clear" w:color="auto" w:fill="auto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Możliwość instalacji na wielu stacjach roboczych</w:t>
            </w:r>
          </w:p>
        </w:tc>
        <w:tc>
          <w:tcPr>
            <w:tcW w:w="1126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1E9E" w:rsidRPr="003721E3" w:rsidTr="00B3037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26" w:type="dxa"/>
            <w:shd w:val="clear" w:color="auto" w:fill="auto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Kompatybilne z protokołem HL7</w:t>
            </w:r>
          </w:p>
        </w:tc>
        <w:tc>
          <w:tcPr>
            <w:tcW w:w="1126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1E9E" w:rsidRPr="003721E3" w:rsidTr="00B3037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26" w:type="dxa"/>
            <w:shd w:val="clear" w:color="auto" w:fill="auto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Możliwość analizy badań </w:t>
            </w:r>
          </w:p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manometrii</w:t>
            </w:r>
          </w:p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impedancji/manometrii </w:t>
            </w:r>
          </w:p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pHmetrii</w:t>
            </w:r>
            <w:proofErr w:type="spellEnd"/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</w:p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proofErr w:type="spellStart"/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pHmetrii</w:t>
            </w:r>
            <w:proofErr w:type="spellEnd"/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/impedancji</w:t>
            </w:r>
            <w:r w:rsidRPr="003721E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26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1E9E" w:rsidRPr="003721E3" w:rsidTr="00B3037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26" w:type="dxa"/>
            <w:shd w:val="clear" w:color="auto" w:fill="auto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Automatyczne oznaczanie epizodów </w:t>
            </w:r>
            <w:proofErr w:type="spellStart"/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refluksu</w:t>
            </w:r>
            <w:proofErr w:type="spellEnd"/>
          </w:p>
        </w:tc>
        <w:tc>
          <w:tcPr>
            <w:tcW w:w="1126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1E9E" w:rsidRPr="003721E3" w:rsidTr="00B3037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26" w:type="dxa"/>
            <w:shd w:val="clear" w:color="auto" w:fill="auto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Analiza obrazowania </w:t>
            </w:r>
            <w:proofErr w:type="spellStart"/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pH</w:t>
            </w:r>
            <w:proofErr w:type="spellEnd"/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/impedancji typu: </w:t>
            </w:r>
          </w:p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Liniowego, </w:t>
            </w:r>
          </w:p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Kolorowych konturów</w:t>
            </w:r>
          </w:p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Blokowego dla każdego kanału</w:t>
            </w:r>
          </w:p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Animacji bolusa</w:t>
            </w:r>
          </w:p>
        </w:tc>
        <w:tc>
          <w:tcPr>
            <w:tcW w:w="1126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1E9E" w:rsidRPr="003721E3" w:rsidTr="00B3037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26" w:type="dxa"/>
            <w:shd w:val="clear" w:color="auto" w:fill="auto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Analiza obrazowania </w:t>
            </w:r>
            <w:proofErr w:type="spellStart"/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pH</w:t>
            </w:r>
            <w:proofErr w:type="spellEnd"/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-metrycznego typu liniowego</w:t>
            </w:r>
          </w:p>
        </w:tc>
        <w:tc>
          <w:tcPr>
            <w:tcW w:w="1126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1E9E" w:rsidRPr="003721E3" w:rsidTr="00B30371">
        <w:trPr>
          <w:trHeight w:val="323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226" w:type="dxa"/>
            <w:shd w:val="clear" w:color="auto" w:fill="D9D9D9" w:themeFill="background1" w:themeFillShade="D9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Lokalizator dolnego zwieracza przełyku (LES) - 1 szt.</w:t>
            </w:r>
          </w:p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możliwość pomiaru ciśnienia</w:t>
            </w:r>
          </w:p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manometr kontrolny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1E9E" w:rsidRPr="003721E3" w:rsidTr="00B3037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6226" w:type="dxa"/>
            <w:shd w:val="clear" w:color="auto" w:fill="auto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Stacja analityczna  - 1 szt.</w:t>
            </w:r>
          </w:p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typu notebook, LCD 14-15,6 cali; system operacyjny; dysk twardy min. 500 GB ; drukarka do wydruków</w:t>
            </w:r>
          </w:p>
        </w:tc>
        <w:tc>
          <w:tcPr>
            <w:tcW w:w="1126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1E9E" w:rsidRPr="003721E3" w:rsidTr="00B3037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226" w:type="dxa"/>
            <w:shd w:val="clear" w:color="auto" w:fill="auto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Aparat fabrycznie nowy – rok produkcji 2017r</w:t>
            </w:r>
          </w:p>
        </w:tc>
        <w:tc>
          <w:tcPr>
            <w:tcW w:w="1126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721E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C31E9E" w:rsidRPr="003721E3" w:rsidRDefault="00C31E9E" w:rsidP="00B3037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C31E9E" w:rsidRPr="003721E3" w:rsidRDefault="00C31E9E" w:rsidP="00C31E9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31E9E" w:rsidRPr="003721E3" w:rsidRDefault="00C31E9E" w:rsidP="00C31E9E">
      <w:p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pl-PL"/>
        </w:rPr>
      </w:pPr>
      <w:r w:rsidRPr="003721E3">
        <w:rPr>
          <w:rFonts w:ascii="Tahoma" w:eastAsia="Times New Roman" w:hAnsi="Tahoma" w:cs="Tahoma"/>
          <w:sz w:val="20"/>
          <w:szCs w:val="20"/>
          <w:lang w:eastAsia="pl-PL"/>
        </w:rPr>
        <w:t>*Proszę potwierdzić spełnianie wymaganych parametrów i właściwości</w:t>
      </w:r>
    </w:p>
    <w:p w:rsidR="00C31E9E" w:rsidRPr="003721E3" w:rsidRDefault="00C31E9E" w:rsidP="00C31E9E">
      <w:p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31E9E" w:rsidRPr="003721E3" w:rsidRDefault="00C31E9E" w:rsidP="00C31E9E">
      <w:p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31E9E" w:rsidRPr="003721E3" w:rsidRDefault="00C31E9E" w:rsidP="00C31E9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3721E3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C31E9E" w:rsidRPr="003721E3" w:rsidRDefault="00C31E9E" w:rsidP="00C31E9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3721E3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C31E9E" w:rsidRPr="003721E3" w:rsidRDefault="00C31E9E" w:rsidP="00C31E9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3721E3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C31E9E" w:rsidRPr="003721E3" w:rsidRDefault="00C31E9E" w:rsidP="00C31E9E">
      <w:p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31E9E" w:rsidRPr="003721E3" w:rsidRDefault="00C31E9E" w:rsidP="00C31E9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C31E9E" w:rsidRPr="003721E3" w:rsidRDefault="00C31E9E" w:rsidP="00C31E9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C31E9E" w:rsidRDefault="00C31E9E" w:rsidP="00C31E9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C31E9E" w:rsidRPr="003721E3" w:rsidRDefault="00C31E9E" w:rsidP="00C31E9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C31E9E" w:rsidRPr="003721E3" w:rsidRDefault="00C31E9E" w:rsidP="00C31E9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3721E3">
        <w:rPr>
          <w:rFonts w:ascii="Tahoma" w:eastAsia="Calibri" w:hAnsi="Tahoma" w:cs="Tahoma"/>
          <w:sz w:val="20"/>
          <w:szCs w:val="20"/>
          <w:lang w:eastAsia="pl-PL"/>
        </w:rPr>
        <w:lastRenderedPageBreak/>
        <w:t>DZP/381/4</w:t>
      </w:r>
      <w:r>
        <w:rPr>
          <w:rFonts w:ascii="Tahoma" w:eastAsia="Calibri" w:hAnsi="Tahoma" w:cs="Tahoma"/>
          <w:sz w:val="20"/>
          <w:szCs w:val="20"/>
          <w:lang w:eastAsia="pl-PL"/>
        </w:rPr>
        <w:t>0</w:t>
      </w:r>
      <w:r w:rsidRPr="003721E3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EAT</w:t>
      </w:r>
      <w:r w:rsidRPr="003721E3">
        <w:rPr>
          <w:rFonts w:ascii="Tahoma" w:eastAsia="Calibri" w:hAnsi="Tahoma" w:cs="Tahoma"/>
          <w:sz w:val="20"/>
          <w:szCs w:val="20"/>
          <w:lang w:eastAsia="pl-PL"/>
        </w:rPr>
        <w:t xml:space="preserve">/2017 </w:t>
      </w:r>
    </w:p>
    <w:p w:rsidR="00C31E9E" w:rsidRPr="003721E3" w:rsidRDefault="00C31E9E" w:rsidP="00C31E9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3721E3"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C31E9E" w:rsidRPr="003721E3" w:rsidRDefault="00C31E9E" w:rsidP="00C31E9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31E9E" w:rsidRPr="003721E3" w:rsidRDefault="00C31E9E" w:rsidP="00C31E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1E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C31E9E" w:rsidRPr="003721E3" w:rsidRDefault="00C31E9E" w:rsidP="00C31E9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21E3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C31E9E" w:rsidRPr="003721E3" w:rsidRDefault="00C31E9E" w:rsidP="00C31E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E9E" w:rsidRPr="003721E3" w:rsidRDefault="00C31E9E" w:rsidP="00C31E9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721E3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C31E9E" w:rsidRPr="003721E3" w:rsidRDefault="00C31E9E" w:rsidP="00C31E9E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721E3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C31E9E" w:rsidRPr="003721E3" w:rsidRDefault="00C31E9E" w:rsidP="00C31E9E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721E3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C31E9E" w:rsidRPr="003721E3" w:rsidRDefault="00C31E9E" w:rsidP="00C31E9E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721E3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C31E9E" w:rsidRPr="003721E3" w:rsidRDefault="00C31E9E" w:rsidP="00C31E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1E3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C31E9E" w:rsidRPr="003721E3" w:rsidRDefault="00C31E9E" w:rsidP="00C31E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1E3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C31E9E" w:rsidRPr="003721E3" w:rsidRDefault="00C31E9E" w:rsidP="00C31E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721E3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C31E9E" w:rsidRPr="003721E3" w:rsidRDefault="00C31E9E" w:rsidP="00C31E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721E3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C31E9E" w:rsidRPr="003721E3" w:rsidRDefault="00C31E9E" w:rsidP="00C31E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721E3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3721E3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3721E3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C31E9E" w:rsidRPr="003721E3" w:rsidRDefault="00C31E9E" w:rsidP="00C31E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1E3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C31E9E" w:rsidRPr="003721E3" w:rsidRDefault="00C31E9E" w:rsidP="00C31E9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21E3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3721E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systemu do pomiaru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pH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i impedancji</w:t>
      </w:r>
      <w:r w:rsidRPr="003721E3">
        <w:rPr>
          <w:rFonts w:ascii="Tahoma" w:eastAsia="Times New Roman" w:hAnsi="Tahoma" w:cs="Tahoma"/>
          <w:sz w:val="20"/>
          <w:szCs w:val="20"/>
          <w:lang w:eastAsia="pl-PL"/>
        </w:rPr>
        <w:t xml:space="preserve"> of</w:t>
      </w:r>
      <w:r w:rsidRPr="003721E3">
        <w:rPr>
          <w:rFonts w:ascii="Tahoma" w:eastAsia="Calibri" w:hAnsi="Tahoma" w:cs="Tahoma"/>
          <w:sz w:val="20"/>
          <w:szCs w:val="20"/>
        </w:rPr>
        <w:t xml:space="preserve">erujemy realizację całości </w:t>
      </w:r>
      <w:r w:rsidRPr="003721E3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C31E9E" w:rsidRPr="003721E3" w:rsidRDefault="00C31E9E" w:rsidP="00C31E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1E3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C31E9E" w:rsidRPr="003721E3" w:rsidRDefault="00C31E9E" w:rsidP="00C31E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1E3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C31E9E" w:rsidRPr="003721E3" w:rsidRDefault="00C31E9E" w:rsidP="00C31E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1E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3721E3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C31E9E" w:rsidRPr="003721E3" w:rsidRDefault="00C31E9E" w:rsidP="00C31E9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21E3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C31E9E" w:rsidRPr="003721E3" w:rsidRDefault="00C31E9E" w:rsidP="00C31E9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31E9E" w:rsidRPr="003721E3" w:rsidRDefault="00C31E9E" w:rsidP="00C31E9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721E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3721E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4 tygodnie</w:t>
      </w:r>
      <w:r w:rsidRPr="003721E3">
        <w:rPr>
          <w:rFonts w:ascii="Tahoma" w:eastAsia="Times New Roman" w:hAnsi="Tahoma" w:cs="Tahoma"/>
          <w:sz w:val="20"/>
          <w:szCs w:val="20"/>
          <w:lang w:eastAsia="pl-PL"/>
        </w:rPr>
        <w:t xml:space="preserve"> od daty zawarcia umowy.</w:t>
      </w:r>
      <w:r w:rsidRPr="003721E3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:rsidR="00C31E9E" w:rsidRPr="003721E3" w:rsidRDefault="00C31E9E" w:rsidP="00C31E9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721E3">
        <w:rPr>
          <w:rFonts w:ascii="Tahoma" w:eastAsia="Calibri" w:hAnsi="Tahoma" w:cs="Tahoma"/>
          <w:b/>
          <w:sz w:val="20"/>
          <w:szCs w:val="20"/>
          <w:lang w:eastAsia="pl-PL"/>
        </w:rPr>
        <w:t>Oferowana gwarancja</w:t>
      </w:r>
      <w:r w:rsidRPr="003721E3">
        <w:rPr>
          <w:rFonts w:ascii="Tahoma" w:eastAsia="Calibri" w:hAnsi="Tahoma" w:cs="Tahoma"/>
          <w:sz w:val="20"/>
          <w:szCs w:val="20"/>
          <w:lang w:eastAsia="pl-PL"/>
        </w:rPr>
        <w:t>: ……………….. miesięcy</w:t>
      </w:r>
    </w:p>
    <w:p w:rsidR="00C31E9E" w:rsidRPr="003721E3" w:rsidRDefault="00C31E9E" w:rsidP="00C31E9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721E3">
        <w:rPr>
          <w:rFonts w:ascii="Tahoma" w:eastAsia="Calibri" w:hAnsi="Tahoma" w:cs="Tahoma"/>
          <w:sz w:val="20"/>
          <w:szCs w:val="20"/>
          <w:lang w:eastAsia="pl-PL"/>
        </w:rPr>
        <w:t>Oświadczam, że:</w:t>
      </w:r>
    </w:p>
    <w:p w:rsidR="00C31E9E" w:rsidRPr="003721E3" w:rsidRDefault="00C31E9E" w:rsidP="00C31E9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721E3">
        <w:rPr>
          <w:rFonts w:ascii="Tahoma" w:eastAsia="Calibri" w:hAnsi="Tahoma" w:cs="Tahoma"/>
          <w:sz w:val="20"/>
          <w:szCs w:val="20"/>
          <w:lang w:eastAsia="pl-PL"/>
        </w:rPr>
        <w:t>- spełniam warunki udziału w postępowaniu;</w:t>
      </w:r>
    </w:p>
    <w:p w:rsidR="00C31E9E" w:rsidRPr="003721E3" w:rsidRDefault="00C31E9E" w:rsidP="00C31E9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721E3">
        <w:rPr>
          <w:rFonts w:ascii="Tahoma" w:eastAsia="Calibri" w:hAnsi="Tahoma" w:cs="Tahoma"/>
          <w:sz w:val="20"/>
          <w:szCs w:val="20"/>
          <w:lang w:eastAsia="pl-PL"/>
        </w:rPr>
        <w:t>- oferowan</w:t>
      </w:r>
      <w:r>
        <w:rPr>
          <w:rFonts w:ascii="Tahoma" w:eastAsia="Calibri" w:hAnsi="Tahoma" w:cs="Tahoma"/>
          <w:sz w:val="20"/>
          <w:szCs w:val="20"/>
          <w:lang w:eastAsia="pl-PL"/>
        </w:rPr>
        <w:t>y</w:t>
      </w:r>
      <w:r w:rsidRPr="003721E3">
        <w:rPr>
          <w:rFonts w:ascii="Tahoma" w:eastAsia="Calibri" w:hAnsi="Tahoma" w:cs="Tahoma"/>
          <w:sz w:val="20"/>
          <w:szCs w:val="20"/>
          <w:lang w:eastAsia="pl-PL"/>
        </w:rPr>
        <w:t xml:space="preserve"> przeze mnie </w:t>
      </w:r>
      <w:r>
        <w:rPr>
          <w:rFonts w:ascii="Tahoma" w:eastAsia="Calibri" w:hAnsi="Tahoma" w:cs="Tahoma"/>
          <w:sz w:val="20"/>
          <w:szCs w:val="20"/>
          <w:lang w:eastAsia="pl-PL"/>
        </w:rPr>
        <w:t>system</w:t>
      </w:r>
      <w:r w:rsidRPr="003721E3">
        <w:rPr>
          <w:rFonts w:ascii="Tahoma" w:eastAsia="Calibri" w:hAnsi="Tahoma" w:cs="Tahoma"/>
          <w:sz w:val="20"/>
          <w:szCs w:val="20"/>
          <w:lang w:eastAsia="pl-PL"/>
        </w:rPr>
        <w:t xml:space="preserve"> spełniaj warunki określone w Zaproszeniu do składania ofert;</w:t>
      </w:r>
    </w:p>
    <w:p w:rsidR="00C31E9E" w:rsidRPr="003721E3" w:rsidRDefault="00C31E9E" w:rsidP="00C31E9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721E3">
        <w:rPr>
          <w:rFonts w:ascii="Tahoma" w:eastAsia="Calibri" w:hAnsi="Tahoma" w:cs="Tahoma"/>
          <w:sz w:val="20"/>
          <w:szCs w:val="20"/>
          <w:lang w:eastAsia="pl-PL"/>
        </w:rPr>
        <w:t>- zapoznałem się z wzorem umowy i w przypadku wybrania mojej oferty, zobowiązuję się do podpisania umowy w tym kształcie;</w:t>
      </w:r>
    </w:p>
    <w:p w:rsidR="00C31E9E" w:rsidRPr="003721E3" w:rsidRDefault="00C31E9E" w:rsidP="00C31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1E3">
        <w:rPr>
          <w:rFonts w:ascii="Tahoma" w:eastAsia="Times New Roman" w:hAnsi="Tahoma" w:cs="Tahoma"/>
          <w:sz w:val="20"/>
          <w:szCs w:val="20"/>
          <w:lang w:eastAsia="pl-PL"/>
        </w:rPr>
        <w:t xml:space="preserve">Załącznikami do niniejszej oferty są </w:t>
      </w:r>
      <w:r w:rsidRPr="003721E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3721E3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C31E9E" w:rsidRPr="003721E3" w:rsidRDefault="00C31E9E" w:rsidP="00C31E9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21E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C31E9E" w:rsidRPr="003721E3" w:rsidRDefault="00C31E9E" w:rsidP="00C31E9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21E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C31E9E" w:rsidRPr="003721E3" w:rsidRDefault="00C31E9E" w:rsidP="00C31E9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21E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C31E9E" w:rsidRPr="003721E3" w:rsidRDefault="00C31E9E" w:rsidP="00C31E9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3721E3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C31E9E" w:rsidRPr="003721E3" w:rsidRDefault="00C31E9E" w:rsidP="00C31E9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3721E3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C31E9E" w:rsidRPr="003721E3" w:rsidRDefault="00C31E9E" w:rsidP="00C31E9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3721E3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CF415F" w:rsidRDefault="00CF415F" w:rsidP="00C31E9E">
      <w:pPr>
        <w:tabs>
          <w:tab w:val="left" w:pos="1470"/>
        </w:tabs>
      </w:pPr>
      <w:bookmarkStart w:id="0" w:name="_GoBack"/>
      <w:bookmarkEnd w:id="0"/>
    </w:p>
    <w:sectPr w:rsidR="00CF415F" w:rsidSect="00C31E9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E"/>
    <w:rsid w:val="00C31E9E"/>
    <w:rsid w:val="00C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2017-10-17T12:37:00Z</dcterms:created>
  <dcterms:modified xsi:type="dcterms:W3CDTF">2017-10-17T12:37:00Z</dcterms:modified>
</cp:coreProperties>
</file>