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49" w:rsidRDefault="004F4449" w:rsidP="004F444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DZP/38</w:t>
      </w:r>
      <w:r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EA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T/</w:t>
      </w:r>
      <w:r>
        <w:rPr>
          <w:rFonts w:ascii="Tahoma" w:eastAsia="Times New Roman" w:hAnsi="Tahoma" w:cs="Tahoma"/>
          <w:sz w:val="20"/>
          <w:szCs w:val="20"/>
          <w:lang w:eastAsia="pl-PL"/>
        </w:rPr>
        <w:t>2018</w:t>
      </w:r>
    </w:p>
    <w:p w:rsidR="004F4449" w:rsidRPr="00E72531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4449" w:rsidRPr="00E72531" w:rsidRDefault="004F4449" w:rsidP="004F444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4F4449" w:rsidRPr="00C56679" w:rsidRDefault="004F4449" w:rsidP="004F444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>Uniwersyteckie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go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 xml:space="preserve"> Centrum Kliniczne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go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 xml:space="preserve"> im. prof. K. Gibińskiego</w:t>
      </w:r>
    </w:p>
    <w:p w:rsidR="004F4449" w:rsidRPr="00E72531" w:rsidRDefault="004F4449" w:rsidP="004F44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4F4449" w:rsidRPr="00E72531" w:rsidRDefault="004F4449" w:rsidP="004F44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4F2F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rejestratorów </w:t>
      </w:r>
      <w:proofErr w:type="spellStart"/>
      <w:r w:rsidRPr="004F2F47">
        <w:rPr>
          <w:rFonts w:ascii="Tahoma" w:eastAsia="Times New Roman" w:hAnsi="Tahoma" w:cs="Tahoma"/>
          <w:b/>
          <w:sz w:val="20"/>
          <w:szCs w:val="20"/>
          <w:lang w:eastAsia="pl-PL"/>
        </w:rPr>
        <w:t>Holter</w:t>
      </w:r>
      <w:proofErr w:type="spellEnd"/>
      <w:r w:rsidRPr="004F2F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EKG (3 szt.) oraz rejestratorów </w:t>
      </w:r>
      <w:proofErr w:type="spellStart"/>
      <w:r w:rsidRPr="004F2F47">
        <w:rPr>
          <w:rFonts w:ascii="Tahoma" w:eastAsia="Times New Roman" w:hAnsi="Tahoma" w:cs="Tahoma"/>
          <w:b/>
          <w:sz w:val="20"/>
          <w:szCs w:val="20"/>
          <w:lang w:eastAsia="pl-PL"/>
        </w:rPr>
        <w:t>Holter</w:t>
      </w:r>
      <w:proofErr w:type="spellEnd"/>
      <w:r w:rsidRPr="004F2F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RR (3 szt.)</w:t>
      </w:r>
      <w:r w:rsidRPr="00E72531">
        <w:rPr>
          <w:rFonts w:ascii="Tahoma" w:eastAsia="Calibri" w:hAnsi="Tahoma" w:cs="Tahoma"/>
          <w:b/>
          <w:sz w:val="20"/>
          <w:szCs w:val="20"/>
        </w:rPr>
        <w:t>,</w:t>
      </w:r>
      <w:r w:rsidRPr="00E72531">
        <w:rPr>
          <w:rFonts w:ascii="Tahoma" w:eastAsia="Calibri" w:hAnsi="Tahoma" w:cs="Tahoma"/>
          <w:sz w:val="20"/>
          <w:szCs w:val="20"/>
        </w:rPr>
        <w:t xml:space="preserve"> oferujemy realizację całości 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4F4449" w:rsidRDefault="004F4449" w:rsidP="004F44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4F4449" w:rsidRDefault="004F4449" w:rsidP="004F444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w tym:</w:t>
      </w:r>
    </w:p>
    <w:p w:rsidR="004F4449" w:rsidRPr="004F2F47" w:rsidRDefault="004F4449" w:rsidP="004F444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proofErr w:type="spellStart"/>
      <w:r>
        <w:rPr>
          <w:rFonts w:ascii="Tahoma" w:eastAsia="Times New Roman" w:hAnsi="Tahoma" w:cs="Tahoma"/>
          <w:bCs/>
          <w:sz w:val="20"/>
          <w:szCs w:val="20"/>
          <w:lang w:eastAsia="pl-PL"/>
        </w:rPr>
        <w:t>Holter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EKG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brutto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4F4449" w:rsidRDefault="004F4449" w:rsidP="004F444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F4449" w:rsidRDefault="004F4449" w:rsidP="004F44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4F4449" w:rsidRDefault="004F4449" w:rsidP="004F44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4F4449" w:rsidRDefault="004F4449" w:rsidP="004F444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proofErr w:type="spellStart"/>
      <w:r>
        <w:rPr>
          <w:rFonts w:ascii="Tahoma" w:eastAsia="Times New Roman" w:hAnsi="Tahoma" w:cs="Tahoma"/>
          <w:bCs/>
          <w:sz w:val="20"/>
          <w:szCs w:val="20"/>
          <w:lang w:eastAsia="pl-PL"/>
        </w:rPr>
        <w:t>Holter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RR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brutto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4F4449" w:rsidRDefault="004F4449" w:rsidP="004F444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F4449" w:rsidRDefault="004F4449" w:rsidP="004F444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(słownie:.......................................................................................................................)</w:t>
      </w:r>
    </w:p>
    <w:p w:rsidR="004F4449" w:rsidRDefault="004F4449" w:rsidP="004F444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4F4449" w:rsidRPr="00E72531" w:rsidRDefault="004F4449" w:rsidP="004F444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</w:t>
      </w:r>
      <w:r w:rsidRPr="00E7253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do 4 tygodni od daty podpisania umowy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Oświadczamy, że:</w:t>
      </w:r>
    </w:p>
    <w:p w:rsidR="004F4449" w:rsidRDefault="004F4449" w:rsidP="004F444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w przypadku wyboru naszej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do zawarcia umowy na wyżej wymienionych warunkach w miejscu i 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wyznaczonym przez Zamawiającego,</w:t>
      </w:r>
    </w:p>
    <w:p w:rsidR="004F4449" w:rsidRPr="00E72531" w:rsidRDefault="004F4449" w:rsidP="004F444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oferowane aparaty są zgodne z opisem zawarty w Zaproszeniu do składania ofert,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E72531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4F4449" w:rsidRPr="00E72531" w:rsidRDefault="004F4449" w:rsidP="004F444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4F4449" w:rsidRPr="00E72531" w:rsidRDefault="004F4449" w:rsidP="004F444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4F4449" w:rsidRPr="00E72531" w:rsidRDefault="004F4449" w:rsidP="004F444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4F4449" w:rsidRPr="00E72531" w:rsidRDefault="004F4449" w:rsidP="004F444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4F4449" w:rsidRPr="00E72531" w:rsidRDefault="004F4449" w:rsidP="004F4449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Pr="004F2F47" w:rsidRDefault="004F4449" w:rsidP="004F4449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F2F47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DZP/381/6/EAT/2018</w:t>
      </w:r>
    </w:p>
    <w:p w:rsidR="004F4449" w:rsidRPr="004F2F47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4F2F47">
        <w:rPr>
          <w:rFonts w:ascii="Tahoma" w:eastAsia="Calibri" w:hAnsi="Tahoma" w:cs="Tahoma"/>
          <w:sz w:val="20"/>
          <w:szCs w:val="20"/>
          <w:lang w:eastAsia="pl-PL"/>
        </w:rPr>
        <w:t>Załącznik nr 2</w:t>
      </w:r>
    </w:p>
    <w:p w:rsidR="004F4449" w:rsidRPr="004F2F47" w:rsidRDefault="004F4449" w:rsidP="004F4449">
      <w:pPr>
        <w:widowControl w:val="0"/>
        <w:suppressAutoHyphens/>
        <w:autoSpaceDE w:val="0"/>
        <w:spacing w:after="0" w:line="240" w:lineRule="auto"/>
        <w:rPr>
          <w:rFonts w:ascii="Garamond" w:eastAsia="Times New Roman" w:hAnsi="Garamond" w:cs="Calibri"/>
          <w:sz w:val="24"/>
          <w:szCs w:val="20"/>
          <w:lang w:eastAsia="zh-CN"/>
        </w:rPr>
      </w:pPr>
    </w:p>
    <w:p w:rsidR="004F4449" w:rsidRPr="004F2F47" w:rsidRDefault="004F4449" w:rsidP="004F4449">
      <w:pPr>
        <w:widowControl w:val="0"/>
        <w:suppressAutoHyphens/>
        <w:autoSpaceDE w:val="0"/>
        <w:spacing w:after="0" w:line="240" w:lineRule="auto"/>
        <w:rPr>
          <w:rFonts w:ascii="Garamond" w:eastAsia="Times New Roman" w:hAnsi="Garamond" w:cs="Calibri"/>
          <w:sz w:val="24"/>
          <w:szCs w:val="20"/>
          <w:lang w:eastAsia="zh-CN"/>
        </w:rPr>
      </w:pPr>
    </w:p>
    <w:p w:rsidR="004F4449" w:rsidRPr="004F2F47" w:rsidRDefault="004F4449" w:rsidP="004F4449">
      <w:pPr>
        <w:jc w:val="center"/>
        <w:rPr>
          <w:rFonts w:ascii="Arial Narrow" w:eastAsia="Calibri" w:hAnsi="Arial Narrow" w:cs="Times New Roman"/>
          <w:b/>
          <w:bCs/>
          <w:szCs w:val="28"/>
          <w:lang w:eastAsia="zh-CN"/>
        </w:rPr>
      </w:pPr>
      <w:r w:rsidRPr="004F2F47">
        <w:rPr>
          <w:rFonts w:ascii="Tahoma" w:eastAsia="Calibri" w:hAnsi="Tahoma" w:cs="Tahoma"/>
          <w:b/>
          <w:bCs/>
          <w:szCs w:val="28"/>
          <w:lang w:eastAsia="zh-CN"/>
        </w:rPr>
        <w:t>WYMAGANE PARAMETRY TECHNICZNO-UŻYTKOWE</w:t>
      </w:r>
      <w:r w:rsidRPr="004F2F47">
        <w:rPr>
          <w:rFonts w:ascii="Tahoma" w:eastAsia="Calibri" w:hAnsi="Tahoma" w:cs="Tahoma"/>
          <w:b/>
          <w:bCs/>
          <w:szCs w:val="28"/>
          <w:lang w:eastAsia="zh-CN"/>
        </w:rPr>
        <w:br/>
      </w:r>
      <w:r>
        <w:rPr>
          <w:rFonts w:ascii="Tahoma" w:eastAsia="Calibri" w:hAnsi="Tahoma" w:cs="Tahoma"/>
          <w:b/>
          <w:bCs/>
          <w:szCs w:val="28"/>
          <w:lang w:eastAsia="zh-CN"/>
        </w:rPr>
        <w:t xml:space="preserve">oferowanych </w:t>
      </w:r>
      <w:r w:rsidRPr="004F2F47">
        <w:rPr>
          <w:rFonts w:ascii="Tahoma" w:eastAsia="Calibri" w:hAnsi="Tahoma" w:cs="Tahoma"/>
          <w:b/>
          <w:bCs/>
          <w:lang w:eastAsia="zh-CN"/>
        </w:rPr>
        <w:t xml:space="preserve">rejestratorów EKG i rejestratorów RR </w:t>
      </w:r>
    </w:p>
    <w:p w:rsidR="004F4449" w:rsidRPr="004F2F47" w:rsidRDefault="004F4449" w:rsidP="004F4449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lang w:eastAsia="zh-CN"/>
        </w:rPr>
      </w:pPr>
    </w:p>
    <w:p w:rsidR="004F4449" w:rsidRPr="004F2F47" w:rsidRDefault="004F4449" w:rsidP="004F4449">
      <w:pPr>
        <w:widowControl w:val="0"/>
        <w:suppressAutoHyphens/>
        <w:autoSpaceDE w:val="0"/>
        <w:spacing w:after="0" w:line="240" w:lineRule="auto"/>
        <w:rPr>
          <w:rFonts w:ascii="Garamond" w:eastAsia="Times New Roman" w:hAnsi="Garamond" w:cs="Calibri"/>
          <w:sz w:val="24"/>
          <w:szCs w:val="20"/>
          <w:lang w:eastAsia="zh-CN"/>
        </w:rPr>
      </w:pPr>
      <w:r w:rsidRPr="004F2F47">
        <w:rPr>
          <w:rFonts w:ascii="Tahoma" w:eastAsia="Times New Roman" w:hAnsi="Tahoma" w:cs="Tahoma"/>
          <w:b/>
          <w:bCs/>
          <w:sz w:val="24"/>
          <w:szCs w:val="24"/>
          <w:lang w:eastAsia="zh-CN"/>
        </w:rPr>
        <w:t>Producent: ...................................   Nazwa i typ: ...........................................</w:t>
      </w:r>
    </w:p>
    <w:p w:rsidR="004F4449" w:rsidRPr="004F2F47" w:rsidRDefault="004F4449" w:rsidP="004F4449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zh-CN"/>
        </w:rPr>
      </w:pPr>
    </w:p>
    <w:tbl>
      <w:tblPr>
        <w:tblW w:w="10255" w:type="dxa"/>
        <w:tblInd w:w="6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5"/>
        <w:gridCol w:w="5190"/>
        <w:gridCol w:w="1875"/>
        <w:gridCol w:w="2245"/>
      </w:tblGrid>
      <w:tr w:rsidR="004F4449" w:rsidRPr="004F2F47" w:rsidTr="003019C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b/>
                <w:lang w:eastAsia="zh-CN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keepNext/>
              <w:keepLines/>
              <w:widowControl w:val="0"/>
              <w:numPr>
                <w:ilvl w:val="1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i/>
                <w:sz w:val="28"/>
                <w:szCs w:val="20"/>
                <w:lang w:eastAsia="zh-CN"/>
              </w:rPr>
            </w:pPr>
            <w:proofErr w:type="spellStart"/>
            <w:r w:rsidRPr="004F2F47">
              <w:rPr>
                <w:rFonts w:ascii="Tahoma" w:eastAsia="Times New Roman" w:hAnsi="Tahoma" w:cs="Tahoma"/>
                <w:b/>
                <w:lang w:val="en-US" w:eastAsia="zh-CN"/>
              </w:rPr>
              <w:t>Opis</w:t>
            </w:r>
            <w:proofErr w:type="spellEnd"/>
            <w:r w:rsidRPr="004F2F47">
              <w:rPr>
                <w:rFonts w:ascii="Tahoma" w:eastAsia="Times New Roman" w:hAnsi="Tahoma" w:cs="Tahoma"/>
                <w:b/>
                <w:lang w:val="en-US" w:eastAsia="zh-CN"/>
              </w:rPr>
              <w:t xml:space="preserve"> </w:t>
            </w:r>
            <w:proofErr w:type="spellStart"/>
            <w:r w:rsidRPr="004F2F47">
              <w:rPr>
                <w:rFonts w:ascii="Tahoma" w:eastAsia="Times New Roman" w:hAnsi="Tahoma" w:cs="Tahoma"/>
                <w:b/>
                <w:lang w:val="en-US" w:eastAsia="zh-CN"/>
              </w:rPr>
              <w:t>parametrów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F47">
              <w:rPr>
                <w:rFonts w:ascii="Tahoma" w:eastAsia="Times New Roman" w:hAnsi="Tahoma" w:cs="Tahoma"/>
                <w:b/>
                <w:bCs/>
                <w:lang w:eastAsia="zh-CN"/>
              </w:rPr>
              <w:t>Wymagane parametry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F47">
              <w:rPr>
                <w:rFonts w:ascii="Tahoma" w:eastAsia="Times New Roman" w:hAnsi="Tahoma" w:cs="Tahoma"/>
                <w:b/>
                <w:bCs/>
                <w:lang w:eastAsia="zh-CN"/>
              </w:rPr>
              <w:t>Oferowane parametry</w:t>
            </w:r>
          </w:p>
        </w:tc>
      </w:tr>
      <w:tr w:rsidR="004F4449" w:rsidRPr="004F2F47" w:rsidTr="003019C5"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b/>
                <w:bCs/>
                <w:lang w:eastAsia="zh-CN"/>
              </w:rPr>
              <w:t xml:space="preserve">Rejestrator </w:t>
            </w:r>
            <w:proofErr w:type="spellStart"/>
            <w:r w:rsidRPr="004F2F47">
              <w:rPr>
                <w:rFonts w:ascii="Tahoma" w:eastAsia="Times New Roman" w:hAnsi="Tahoma" w:cs="Tahoma"/>
                <w:b/>
                <w:bCs/>
                <w:lang w:eastAsia="zh-CN"/>
              </w:rPr>
              <w:t>Holter</w:t>
            </w:r>
            <w:proofErr w:type="spellEnd"/>
            <w:r w:rsidRPr="004F2F47">
              <w:rPr>
                <w:rFonts w:ascii="Tahoma" w:eastAsia="Times New Roman" w:hAnsi="Tahoma" w:cs="Tahoma"/>
                <w:b/>
                <w:bCs/>
                <w:lang w:eastAsia="zh-CN"/>
              </w:rPr>
              <w:t xml:space="preserve"> EKG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b/>
                <w:bCs/>
                <w:lang w:eastAsia="zh-CN"/>
              </w:rPr>
              <w:t>3 szt.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 xml:space="preserve">zapis 3-kanałowy z 7 elektrod, 24, 48 godzinny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detekcja  rozrusznika serca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>zapis danych na karcie pamięci bez kompresji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wyświetlacz graficzny prezentujący zapis EKG z wybranego odprowadzenia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wbudowany zegar czasu rzeczywistego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>możliwość transmisji EKG on-</w:t>
            </w:r>
            <w:proofErr w:type="spellStart"/>
            <w:r w:rsidRPr="004F2F47">
              <w:rPr>
                <w:rFonts w:ascii="Tahoma" w:eastAsia="Georgia" w:hAnsi="Tahoma" w:cs="Tahoma"/>
                <w:kern w:val="1"/>
              </w:rPr>
              <w:t>line</w:t>
            </w:r>
            <w:proofErr w:type="spellEnd"/>
            <w:r w:rsidRPr="004F2F47">
              <w:rPr>
                <w:rFonts w:ascii="Tahoma" w:eastAsia="Georgia" w:hAnsi="Tahoma" w:cs="Tahoma"/>
                <w:kern w:val="1"/>
              </w:rPr>
              <w:t xml:space="preserve"> poprzez </w:t>
            </w:r>
            <w:proofErr w:type="spellStart"/>
            <w:r w:rsidRPr="004F2F47">
              <w:rPr>
                <w:rFonts w:ascii="Tahoma" w:eastAsia="Georgia" w:hAnsi="Tahoma" w:cs="Tahoma"/>
                <w:kern w:val="1"/>
              </w:rPr>
              <w:t>IrDA</w:t>
            </w:r>
            <w:proofErr w:type="spellEnd"/>
            <w:r w:rsidRPr="004F2F47">
              <w:rPr>
                <w:rFonts w:ascii="Tahoma" w:eastAsia="Georgia" w:hAnsi="Tahoma" w:cs="Tahoma"/>
                <w:kern w:val="1"/>
              </w:rPr>
              <w:t xml:space="preserve">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ocena jakości przygotowania pacjenta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rejestracja zdarzeń pacjenta - przycisk EVENT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dane pacjenta zapisywane na karcie pamięci wraz z danymi EKG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zasilanie maks.  2 baterie 1,5V (AA) lub akumulatory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wymiary maks.: 135x100x30 mm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na wyposażeniu: torba na rejestrator, kabel EKG 7 -odprowadzeniowy,  elektrody jednorazowe  min. 50 szt.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urządzenia kompatybilne  z posiadanym przez Zamawiającego oprogramowaniem </w:t>
            </w:r>
            <w:proofErr w:type="spellStart"/>
            <w:r w:rsidRPr="004F2F47">
              <w:rPr>
                <w:rFonts w:ascii="Tahoma" w:eastAsia="Georgia" w:hAnsi="Tahoma" w:cs="Tahoma"/>
                <w:kern w:val="1"/>
              </w:rPr>
              <w:t>Holcard</w:t>
            </w:r>
            <w:proofErr w:type="spellEnd"/>
            <w:r w:rsidRPr="004F2F47">
              <w:rPr>
                <w:rFonts w:ascii="Tahoma" w:eastAsia="Georgia" w:hAnsi="Tahoma" w:cs="Tahoma"/>
                <w:kern w:val="1"/>
              </w:rPr>
              <w:t xml:space="preserve"> 24W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</w:tbl>
    <w:p w:rsidR="004F4449" w:rsidRPr="004F2F47" w:rsidRDefault="004F4449" w:rsidP="004F4449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lang w:eastAsia="zh-CN"/>
        </w:rPr>
      </w:pPr>
    </w:p>
    <w:p w:rsidR="004F4449" w:rsidRPr="004F2F47" w:rsidRDefault="004F4449" w:rsidP="004F4449">
      <w:pPr>
        <w:widowControl w:val="0"/>
        <w:suppressAutoHyphens/>
        <w:autoSpaceDE w:val="0"/>
        <w:spacing w:after="0" w:line="240" w:lineRule="auto"/>
        <w:rPr>
          <w:rFonts w:ascii="Garamond" w:eastAsia="Times New Roman" w:hAnsi="Garamond" w:cs="Calibri"/>
          <w:sz w:val="24"/>
          <w:szCs w:val="20"/>
          <w:lang w:eastAsia="zh-CN"/>
        </w:rPr>
      </w:pPr>
      <w:r w:rsidRPr="004F2F47">
        <w:rPr>
          <w:rFonts w:ascii="Tahoma" w:eastAsia="Times New Roman" w:hAnsi="Tahoma" w:cs="Tahoma"/>
          <w:b/>
          <w:bCs/>
          <w:sz w:val="24"/>
          <w:szCs w:val="24"/>
          <w:lang w:eastAsia="zh-CN"/>
        </w:rPr>
        <w:t>Producent: ...................................   Nazwa i typ: ...........................................</w:t>
      </w:r>
    </w:p>
    <w:p w:rsidR="004F4449" w:rsidRPr="004F2F47" w:rsidRDefault="004F4449" w:rsidP="004F4449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4"/>
          <w:szCs w:val="20"/>
          <w:lang w:eastAsia="zh-CN"/>
        </w:rPr>
      </w:pPr>
    </w:p>
    <w:tbl>
      <w:tblPr>
        <w:tblW w:w="10255" w:type="dxa"/>
        <w:tblInd w:w="6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5"/>
        <w:gridCol w:w="5190"/>
        <w:gridCol w:w="1875"/>
        <w:gridCol w:w="2245"/>
      </w:tblGrid>
      <w:tr w:rsidR="004F4449" w:rsidRPr="004F2F47" w:rsidTr="003019C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bookmarkStart w:id="0" w:name="_GoBack" w:colFirst="3" w:colLast="4"/>
            <w:r w:rsidRPr="004F2F47">
              <w:rPr>
                <w:rFonts w:ascii="Tahoma" w:eastAsia="Times New Roman" w:hAnsi="Tahoma" w:cs="Tahoma"/>
                <w:b/>
                <w:lang w:eastAsia="zh-CN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keepNext/>
              <w:keepLines/>
              <w:widowControl w:val="0"/>
              <w:numPr>
                <w:ilvl w:val="1"/>
                <w:numId w:val="1"/>
              </w:numPr>
              <w:suppressAutoHyphens/>
              <w:autoSpaceDE w:val="0"/>
              <w:snapToGrid w:val="0"/>
              <w:spacing w:after="0" w:line="240" w:lineRule="auto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i/>
                <w:sz w:val="28"/>
                <w:szCs w:val="20"/>
                <w:lang w:eastAsia="zh-CN"/>
              </w:rPr>
            </w:pPr>
            <w:proofErr w:type="spellStart"/>
            <w:r w:rsidRPr="004F2F47">
              <w:rPr>
                <w:rFonts w:ascii="Tahoma" w:eastAsia="Times New Roman" w:hAnsi="Tahoma" w:cs="Tahoma"/>
                <w:b/>
                <w:lang w:val="en-US" w:eastAsia="zh-CN"/>
              </w:rPr>
              <w:t>Opis</w:t>
            </w:r>
            <w:proofErr w:type="spellEnd"/>
            <w:r w:rsidRPr="004F2F47">
              <w:rPr>
                <w:rFonts w:ascii="Tahoma" w:eastAsia="Times New Roman" w:hAnsi="Tahoma" w:cs="Tahoma"/>
                <w:b/>
                <w:lang w:val="en-US" w:eastAsia="zh-CN"/>
              </w:rPr>
              <w:t xml:space="preserve"> </w:t>
            </w:r>
            <w:proofErr w:type="spellStart"/>
            <w:r w:rsidRPr="004F2F47">
              <w:rPr>
                <w:rFonts w:ascii="Tahoma" w:eastAsia="Times New Roman" w:hAnsi="Tahoma" w:cs="Tahoma"/>
                <w:b/>
                <w:lang w:val="en-US" w:eastAsia="zh-CN"/>
              </w:rPr>
              <w:t>parametrów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F47">
              <w:rPr>
                <w:rFonts w:ascii="Tahoma" w:eastAsia="Times New Roman" w:hAnsi="Tahoma" w:cs="Tahoma"/>
                <w:b/>
                <w:bCs/>
                <w:lang w:eastAsia="zh-CN"/>
              </w:rPr>
              <w:t>Wymagane parametry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2F47">
              <w:rPr>
                <w:rFonts w:ascii="Tahoma" w:eastAsia="Times New Roman" w:hAnsi="Tahoma" w:cs="Tahoma"/>
                <w:b/>
                <w:bCs/>
                <w:lang w:eastAsia="zh-CN"/>
              </w:rPr>
              <w:t>Oferowane parametry</w:t>
            </w:r>
          </w:p>
        </w:tc>
      </w:tr>
      <w:tr w:rsidR="004F4449" w:rsidRPr="004F2F47" w:rsidTr="003019C5"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9B104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b/>
                <w:bCs/>
                <w:lang w:eastAsia="zh-CN"/>
              </w:rPr>
              <w:t xml:space="preserve">Rejestrator </w:t>
            </w:r>
            <w:proofErr w:type="spellStart"/>
            <w:r w:rsidRPr="004F2F47">
              <w:rPr>
                <w:rFonts w:ascii="Tahoma" w:eastAsia="Times New Roman" w:hAnsi="Tahoma" w:cs="Tahoma"/>
                <w:b/>
                <w:bCs/>
                <w:lang w:eastAsia="zh-CN"/>
              </w:rPr>
              <w:t>Holter</w:t>
            </w:r>
            <w:proofErr w:type="spellEnd"/>
            <w:r w:rsidRPr="004F2F47">
              <w:rPr>
                <w:rFonts w:ascii="Tahoma" w:eastAsia="Times New Roman" w:hAnsi="Tahoma" w:cs="Tahoma"/>
                <w:b/>
                <w:bCs/>
                <w:lang w:eastAsia="zh-CN"/>
              </w:rPr>
              <w:t xml:space="preserve"> </w:t>
            </w:r>
            <w:r w:rsidR="009B1048">
              <w:rPr>
                <w:rFonts w:ascii="Tahoma" w:eastAsia="Times New Roman" w:hAnsi="Tahoma" w:cs="Tahoma"/>
                <w:b/>
                <w:bCs/>
                <w:lang w:eastAsia="zh-CN"/>
              </w:rPr>
              <w:t>RR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b/>
                <w:bCs/>
                <w:lang w:eastAsia="zh-CN"/>
              </w:rPr>
              <w:t>3 szt.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bookmarkEnd w:id="0"/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>zapis 24 godzinny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 xml:space="preserve">minimalny zakres mierzonego ciśnienia: 0 do 280 mm Hg 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zh-CN" w:bidi="hi-I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hi-IN" w:bidi="hi-I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automatyczne dobieranie ciśnienia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>pomiar na żądanie - przycisk EVENT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>zasilanie maks.: 4 baterie</w:t>
            </w:r>
            <w:r w:rsidRPr="004F2F47">
              <w:rPr>
                <w:rFonts w:ascii="Tahoma" w:eastAsia="Georgia" w:hAnsi="Tahoma" w:cs="Tahoma"/>
                <w:b/>
                <w:bCs/>
                <w:kern w:val="1"/>
              </w:rPr>
              <w:t xml:space="preserve"> </w:t>
            </w:r>
            <w:r w:rsidRPr="004F2F47">
              <w:rPr>
                <w:rFonts w:ascii="Tahoma" w:eastAsia="Georgia" w:hAnsi="Tahoma" w:cs="Tahoma"/>
                <w:kern w:val="1"/>
              </w:rPr>
              <w:t xml:space="preserve">1,5V AA lub akumulatory (do tygodnia pracy lub 500 badań)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nieograniczony czas przechowywania badań w pamięci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wewnętrzny zegar czasu rzeczywistego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>wyświetlacz  z możliwością  odczytu co najmniej ostatniego badania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sygnalizacja  wyczerpania baterii (akumulatorów)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klawiatura funkcyjna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gniazdo zewnętrzne USB do komunikacji z PC 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>wymiary rejestratora maks.: 95 x 40 x 95 mm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na wyposażeniu kabel połączeniowy USB, mankiet dla dorosłych 3szt. rozmiar średni, torba na rejestrator z pasem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lang w:eastAsia="hi-IN" w:bidi="hi-I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12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Georgia" w:hAnsi="Tahoma" w:cs="Tahoma"/>
                <w:kern w:val="1"/>
              </w:rPr>
              <w:t xml:space="preserve">urządzenia kompatybilne  z posiadanym przez Zamawiającego oprogramowaniem </w:t>
            </w:r>
            <w:proofErr w:type="spellStart"/>
            <w:r w:rsidRPr="004F2F47">
              <w:rPr>
                <w:rFonts w:ascii="Tahoma" w:eastAsia="Georgia" w:hAnsi="Tahoma" w:cs="Tahoma"/>
                <w:kern w:val="1"/>
              </w:rPr>
              <w:t>Holcard</w:t>
            </w:r>
            <w:proofErr w:type="spellEnd"/>
            <w:r w:rsidRPr="004F2F47">
              <w:rPr>
                <w:rFonts w:ascii="Tahoma" w:eastAsia="Georgia" w:hAnsi="Tahoma" w:cs="Tahoma"/>
                <w:kern w:val="1"/>
              </w:rPr>
              <w:t xml:space="preserve"> 24W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lang w:eastAsia="zh-CN"/>
              </w:rPr>
            </w:pPr>
          </w:p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b/>
                <w:lang w:eastAsia="zh-CN"/>
              </w:rPr>
              <w:t>Gwarancja i serwis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Gwarancja  min. 24 miesiące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 xml:space="preserve">Instalacja aparatu przez autoryzowany serwis producenta (autoryzowany serwis gwarancyjny i pogwarancyjny).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 xml:space="preserve">Czas reakcji na zgłoszenie awarii w okresie gwarancji max. 48 godzin (dotyczy dni roboczych)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Szkolenie personelu medycznego w zakresie eksploatacji i obsługi aparatu w miejscu instalacji.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Certyfikat CE  (dokumenty załączyć)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Drukowana instrukcja obsługi w języku polskim (dostarczyć wraz z aparatem)- 2 szt.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shd w:val="clear" w:color="auto" w:fill="FFFFFF"/>
              <w:autoSpaceDE w:val="0"/>
              <w:snapToGrid w:val="0"/>
              <w:spacing w:after="0" w:line="300" w:lineRule="atLeast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bCs/>
                <w:color w:val="000000"/>
                <w:kern w:val="1"/>
                <w:lang w:eastAsia="zh-CN"/>
              </w:rPr>
              <w:t>Aparaty fabrycznie nowe – rok produkcji 2018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  <w:tr w:rsidR="004F4449" w:rsidRPr="004F2F47" w:rsidTr="003019C5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4F444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zh-CN"/>
              </w:rPr>
            </w:pPr>
          </w:p>
        </w:tc>
        <w:tc>
          <w:tcPr>
            <w:tcW w:w="5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color w:val="000000"/>
                <w:lang w:eastAsia="zh-CN"/>
              </w:rPr>
              <w:t>Okres zagwarantowania dostępności części zamiennych min. 10 lat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0"/>
                <w:lang w:eastAsia="zh-CN"/>
              </w:rPr>
            </w:pPr>
            <w:r w:rsidRPr="004F2F47">
              <w:rPr>
                <w:rFonts w:ascii="Tahoma" w:eastAsia="Times New Roman" w:hAnsi="Tahoma" w:cs="Tahoma"/>
                <w:lang w:eastAsia="zh-CN"/>
              </w:rPr>
              <w:t>TAK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449" w:rsidRPr="004F2F47" w:rsidRDefault="004F4449" w:rsidP="003019C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lang w:eastAsia="zh-CN"/>
              </w:rPr>
            </w:pPr>
          </w:p>
        </w:tc>
      </w:tr>
    </w:tbl>
    <w:p w:rsidR="004F4449" w:rsidRPr="004F2F47" w:rsidRDefault="004F4449" w:rsidP="004F4449">
      <w:pPr>
        <w:widowControl w:val="0"/>
        <w:suppressAutoHyphens/>
        <w:autoSpaceDE w:val="0"/>
        <w:spacing w:after="0" w:line="240" w:lineRule="auto"/>
        <w:rPr>
          <w:rFonts w:ascii="Garamond" w:eastAsia="Times New Roman" w:hAnsi="Garamond" w:cs="Calibri"/>
          <w:sz w:val="24"/>
          <w:szCs w:val="20"/>
          <w:lang w:eastAsia="zh-CN"/>
        </w:rPr>
      </w:pPr>
    </w:p>
    <w:p w:rsidR="004F4449" w:rsidRPr="004F2F47" w:rsidRDefault="004F4449" w:rsidP="004F4449">
      <w:pPr>
        <w:widowControl w:val="0"/>
        <w:suppressAutoHyphens/>
        <w:autoSpaceDE w:val="0"/>
        <w:spacing w:after="0" w:line="240" w:lineRule="auto"/>
        <w:rPr>
          <w:rFonts w:ascii="Garamond" w:eastAsia="Times New Roman" w:hAnsi="Garamond" w:cs="Calibri"/>
          <w:sz w:val="24"/>
          <w:szCs w:val="20"/>
          <w:lang w:eastAsia="zh-CN"/>
        </w:rPr>
      </w:pPr>
    </w:p>
    <w:p w:rsidR="004F4449" w:rsidRPr="004F2F47" w:rsidRDefault="004F4449" w:rsidP="004F4449">
      <w:pPr>
        <w:widowControl w:val="0"/>
        <w:suppressAutoHyphens/>
        <w:autoSpaceDE w:val="0"/>
        <w:spacing w:after="0" w:line="240" w:lineRule="auto"/>
        <w:rPr>
          <w:rFonts w:ascii="Garamond" w:eastAsia="Times New Roman" w:hAnsi="Garamond" w:cs="Calibri"/>
          <w:sz w:val="24"/>
          <w:szCs w:val="20"/>
          <w:lang w:eastAsia="zh-CN"/>
        </w:rPr>
      </w:pPr>
    </w:p>
    <w:p w:rsidR="004F4449" w:rsidRPr="004F2F47" w:rsidRDefault="004F4449" w:rsidP="004F4449">
      <w:pPr>
        <w:widowControl w:val="0"/>
        <w:suppressAutoHyphens/>
        <w:autoSpaceDE w:val="0"/>
        <w:spacing w:after="0" w:line="240" w:lineRule="auto"/>
        <w:rPr>
          <w:rFonts w:ascii="Garamond" w:eastAsia="Times New Roman" w:hAnsi="Garamond" w:cs="Calibri"/>
          <w:sz w:val="24"/>
          <w:szCs w:val="20"/>
          <w:lang w:eastAsia="zh-CN"/>
        </w:rPr>
      </w:pPr>
    </w:p>
    <w:p w:rsidR="004F4449" w:rsidRPr="004F2F47" w:rsidRDefault="004F4449" w:rsidP="004F4449">
      <w:pPr>
        <w:widowControl w:val="0"/>
        <w:suppressAutoHyphens/>
        <w:autoSpaceDE w:val="0"/>
        <w:spacing w:after="0" w:line="240" w:lineRule="auto"/>
        <w:rPr>
          <w:rFonts w:ascii="Garamond" w:eastAsia="Times New Roman" w:hAnsi="Garamond" w:cs="Calibri"/>
          <w:sz w:val="24"/>
          <w:szCs w:val="20"/>
          <w:lang w:eastAsia="zh-CN"/>
        </w:rPr>
      </w:pPr>
    </w:p>
    <w:p w:rsidR="004F4449" w:rsidRPr="004F2F47" w:rsidRDefault="004F4449" w:rsidP="004F4449">
      <w:pPr>
        <w:widowControl w:val="0"/>
        <w:suppressAutoHyphens/>
        <w:autoSpaceDE w:val="0"/>
        <w:spacing w:after="0" w:line="240" w:lineRule="auto"/>
        <w:rPr>
          <w:rFonts w:ascii="Garamond" w:eastAsia="Times New Roman" w:hAnsi="Garamond" w:cs="Calibri"/>
          <w:sz w:val="24"/>
          <w:szCs w:val="20"/>
          <w:lang w:eastAsia="zh-CN"/>
        </w:rPr>
      </w:pPr>
    </w:p>
    <w:p w:rsidR="004F4449" w:rsidRPr="004F2F47" w:rsidRDefault="004F4449" w:rsidP="004F444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F2F47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4F4449" w:rsidRPr="004F2F47" w:rsidRDefault="004F4449" w:rsidP="004F444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F2F47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4F4449" w:rsidRPr="004F2F47" w:rsidRDefault="004F4449" w:rsidP="004F4449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4F2F47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4F4449" w:rsidRPr="004F2F47" w:rsidRDefault="004F4449" w:rsidP="004F4449">
      <w:pPr>
        <w:widowControl w:val="0"/>
        <w:suppressAutoHyphens/>
        <w:autoSpaceDE w:val="0"/>
        <w:spacing w:after="0" w:line="240" w:lineRule="auto"/>
        <w:rPr>
          <w:rFonts w:ascii="Garamond" w:eastAsia="Times New Roman" w:hAnsi="Garamond" w:cs="Calibri"/>
          <w:sz w:val="24"/>
          <w:szCs w:val="20"/>
          <w:lang w:eastAsia="zh-CN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F4449" w:rsidRDefault="004F4449" w:rsidP="004F444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590B5F" w:rsidRDefault="00590B5F"/>
    <w:sectPr w:rsidR="0059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/>
        <w:bCs/>
        <w:sz w:val="22"/>
        <w:szCs w:val="22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49"/>
    <w:rsid w:val="004F4449"/>
    <w:rsid w:val="00590B5F"/>
    <w:rsid w:val="009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3</cp:revision>
  <dcterms:created xsi:type="dcterms:W3CDTF">2018-03-27T08:04:00Z</dcterms:created>
  <dcterms:modified xsi:type="dcterms:W3CDTF">2018-03-27T09:20:00Z</dcterms:modified>
</cp:coreProperties>
</file>