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9102" w14:textId="313BAE17" w:rsidR="000003C8" w:rsidRPr="000003C8" w:rsidRDefault="000003C8" w:rsidP="000003C8">
      <w:pPr>
        <w:rPr>
          <w:b/>
          <w:bCs/>
          <w:lang w:eastAsia="ar-SA"/>
        </w:rPr>
      </w:pPr>
      <w:r w:rsidRPr="000003C8">
        <w:rPr>
          <w:b/>
          <w:bCs/>
          <w:lang w:eastAsia="ar-SA"/>
        </w:rPr>
        <w:t>DZP.381.</w:t>
      </w:r>
      <w:r>
        <w:rPr>
          <w:b/>
          <w:bCs/>
          <w:lang w:eastAsia="ar-SA"/>
        </w:rPr>
        <w:t>61</w:t>
      </w:r>
      <w:r w:rsidRPr="000003C8">
        <w:rPr>
          <w:b/>
          <w:bCs/>
          <w:lang w:eastAsia="ar-SA"/>
        </w:rPr>
        <w:t>A.2022</w:t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</w:r>
      <w:r w:rsidRPr="000003C8">
        <w:rPr>
          <w:b/>
          <w:bCs/>
          <w:lang w:eastAsia="ar-SA"/>
        </w:rPr>
        <w:tab/>
        <w:t xml:space="preserve">               Załącznik nr </w:t>
      </w:r>
      <w:r w:rsidRPr="00D85ED1">
        <w:rPr>
          <w:b/>
          <w:bCs/>
          <w:lang w:eastAsia="ar-SA"/>
        </w:rPr>
        <w:t>6</w:t>
      </w:r>
    </w:p>
    <w:p w14:paraId="352DCA6D" w14:textId="77777777" w:rsidR="000003C8" w:rsidRPr="000003C8" w:rsidRDefault="000003C8" w:rsidP="000003C8">
      <w:pPr>
        <w:jc w:val="center"/>
        <w:rPr>
          <w:b/>
          <w:bCs/>
          <w:lang w:eastAsia="ar-SA"/>
        </w:rPr>
      </w:pPr>
    </w:p>
    <w:p w14:paraId="38BB8320" w14:textId="77777777" w:rsidR="000003C8" w:rsidRPr="000003C8" w:rsidRDefault="000003C8" w:rsidP="000003C8">
      <w:pPr>
        <w:widowControl w:val="0"/>
        <w:jc w:val="center"/>
        <w:rPr>
          <w:rFonts w:ascii="Calibri" w:hAnsi="Calibri"/>
          <w:sz w:val="28"/>
          <w:szCs w:val="28"/>
          <w:lang w:eastAsia="pl-PL"/>
        </w:rPr>
      </w:pPr>
      <w:r w:rsidRPr="000003C8">
        <w:rPr>
          <w:sz w:val="28"/>
          <w:szCs w:val="28"/>
        </w:rPr>
        <w:t xml:space="preserve">ZESTAWIENIE  PARAMETRÓW TECHNICZNYCH </w:t>
      </w:r>
    </w:p>
    <w:p w14:paraId="0CA24010" w14:textId="77777777" w:rsidR="000003C8" w:rsidRPr="000003C8" w:rsidRDefault="000003C8" w:rsidP="000003C8">
      <w:pPr>
        <w:suppressAutoHyphens w:val="0"/>
        <w:ind w:left="340"/>
        <w:contextualSpacing/>
        <w:jc w:val="both"/>
        <w:rPr>
          <w:rFonts w:eastAsia="MS Mincho"/>
          <w:b/>
          <w:lang w:val="x-none" w:eastAsia="x-none"/>
        </w:rPr>
      </w:pPr>
    </w:p>
    <w:p w14:paraId="2603284B" w14:textId="60237EA7" w:rsidR="000003C8" w:rsidRDefault="000003C8" w:rsidP="000003C8">
      <w:pPr>
        <w:pStyle w:val="Default"/>
        <w:jc w:val="center"/>
        <w:rPr>
          <w:b/>
          <w:bCs/>
        </w:rPr>
      </w:pPr>
      <w:r>
        <w:rPr>
          <w:b/>
          <w:bCs/>
        </w:rPr>
        <w:t>Mobilny, cyfrowy, neonatologiczny aparat RTG</w:t>
      </w:r>
    </w:p>
    <w:p w14:paraId="24D6BC10" w14:textId="77777777" w:rsidR="000003C8" w:rsidRPr="000003C8" w:rsidRDefault="000003C8" w:rsidP="000003C8">
      <w:pPr>
        <w:suppressAutoHyphens w:val="0"/>
        <w:ind w:left="340"/>
        <w:contextualSpacing/>
        <w:jc w:val="both"/>
        <w:rPr>
          <w:rFonts w:eastAsia="MS Mincho"/>
          <w:b/>
          <w:sz w:val="20"/>
          <w:szCs w:val="20"/>
          <w:lang w:val="x-none" w:eastAsia="x-none"/>
        </w:rPr>
      </w:pPr>
    </w:p>
    <w:p w14:paraId="5CF96BA8" w14:textId="77777777" w:rsidR="000003C8" w:rsidRPr="000003C8" w:rsidRDefault="000003C8" w:rsidP="000003C8">
      <w:pPr>
        <w:suppressAutoHyphens w:val="0"/>
        <w:ind w:left="340"/>
        <w:contextualSpacing/>
        <w:jc w:val="center"/>
        <w:rPr>
          <w:rFonts w:eastAsia="MS Mincho"/>
          <w:b/>
          <w:sz w:val="20"/>
          <w:szCs w:val="20"/>
          <w:lang w:val="x-none" w:eastAsia="x-none"/>
        </w:rPr>
      </w:pPr>
      <w:r w:rsidRPr="000003C8">
        <w:rPr>
          <w:rFonts w:eastAsia="MS Mincho"/>
          <w:b/>
          <w:sz w:val="20"/>
          <w:szCs w:val="20"/>
          <w:lang w:val="x-none" w:eastAsia="x-none"/>
        </w:rPr>
        <w:t>Producent, model/typ</w:t>
      </w:r>
      <w:r w:rsidRPr="000003C8">
        <w:rPr>
          <w:rFonts w:eastAsia="MS Mincho"/>
          <w:b/>
          <w:sz w:val="20"/>
          <w:szCs w:val="20"/>
          <w:lang w:eastAsia="x-none"/>
        </w:rPr>
        <w:t xml:space="preserve"> </w:t>
      </w:r>
      <w:r w:rsidRPr="000003C8">
        <w:rPr>
          <w:rFonts w:eastAsia="MS Mincho"/>
          <w:b/>
          <w:sz w:val="20"/>
          <w:szCs w:val="20"/>
          <w:lang w:val="x-none" w:eastAsia="x-none"/>
        </w:rPr>
        <w:t>zgodnie z wypełnionym formularzem ofertowym</w:t>
      </w:r>
    </w:p>
    <w:p w14:paraId="67A3EE8F" w14:textId="77777777" w:rsidR="000003C8" w:rsidRPr="000003C8" w:rsidRDefault="000003C8" w:rsidP="000003C8">
      <w:pPr>
        <w:widowControl w:val="0"/>
        <w:jc w:val="center"/>
        <w:rPr>
          <w:sz w:val="28"/>
          <w:szCs w:val="28"/>
        </w:rPr>
      </w:pPr>
    </w:p>
    <w:p w14:paraId="1703DEAF" w14:textId="77777777" w:rsidR="000003C8" w:rsidRPr="000003C8" w:rsidRDefault="000003C8" w:rsidP="000003C8">
      <w:pPr>
        <w:widowControl w:val="0"/>
        <w:jc w:val="center"/>
        <w:rPr>
          <w:sz w:val="20"/>
          <w:szCs w:val="20"/>
        </w:rPr>
      </w:pPr>
      <w:r w:rsidRPr="000003C8">
        <w:rPr>
          <w:sz w:val="20"/>
          <w:szCs w:val="20"/>
        </w:rPr>
        <w:t>WYMAGANE PARAMETRY TECHNICZNO-UŻYTKOWE</w:t>
      </w:r>
    </w:p>
    <w:p w14:paraId="0A82A749" w14:textId="77777777" w:rsidR="000003C8" w:rsidRPr="000003C8" w:rsidRDefault="000003C8" w:rsidP="000003C8">
      <w:pPr>
        <w:widowControl w:val="0"/>
        <w:jc w:val="center"/>
        <w:rPr>
          <w:sz w:val="20"/>
          <w:szCs w:val="20"/>
        </w:rPr>
      </w:pPr>
      <w:r w:rsidRPr="000003C8">
        <w:rPr>
          <w:sz w:val="20"/>
          <w:szCs w:val="20"/>
        </w:rPr>
        <w:t>OFEROWANEGO PRZEDMIOTU ZAMÓWIENIA</w:t>
      </w:r>
    </w:p>
    <w:p w14:paraId="69D11BA9" w14:textId="7186C5AD" w:rsidR="003005B0" w:rsidRDefault="003005B0" w:rsidP="00CE6CE7">
      <w:pPr>
        <w:rPr>
          <w:rFonts w:asciiTheme="minorHAnsi" w:hAnsiTheme="minorHAnsi" w:cstheme="minorHAnsi"/>
          <w:sz w:val="22"/>
          <w:szCs w:val="22"/>
        </w:rPr>
      </w:pPr>
    </w:p>
    <w:p w14:paraId="5A5A77AE" w14:textId="77777777" w:rsidR="0012123C" w:rsidRPr="00CE6CE7" w:rsidRDefault="0012123C" w:rsidP="00CE6C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34"/>
        <w:gridCol w:w="1701"/>
        <w:gridCol w:w="1984"/>
      </w:tblGrid>
      <w:tr w:rsidR="00D85ED1" w:rsidRPr="00D85ED1" w14:paraId="48B6E129" w14:textId="5DE5DD00" w:rsidTr="0012123C">
        <w:tc>
          <w:tcPr>
            <w:tcW w:w="567" w:type="dxa"/>
            <w:shd w:val="clear" w:color="auto" w:fill="auto"/>
            <w:vAlign w:val="center"/>
          </w:tcPr>
          <w:p w14:paraId="161F16FC" w14:textId="77777777" w:rsidR="0012123C" w:rsidRPr="00D85ED1" w:rsidRDefault="0012123C" w:rsidP="00CE6CE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1C18D4D" w14:textId="2200190B" w:rsidR="0012123C" w:rsidRPr="00D85ED1" w:rsidRDefault="0012123C" w:rsidP="00CE6C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Opis parametru, funkcji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68EF3" w14:textId="2FCAB4CD" w:rsidR="0012123C" w:rsidRPr="00D85ED1" w:rsidRDefault="0012123C" w:rsidP="00BB64B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1984" w:type="dxa"/>
          </w:tcPr>
          <w:p w14:paraId="565C3100" w14:textId="55139631" w:rsidR="0012123C" w:rsidRPr="00D85ED1" w:rsidRDefault="0012123C" w:rsidP="00BB64B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Parametry oferowane</w:t>
            </w:r>
          </w:p>
        </w:tc>
      </w:tr>
      <w:tr w:rsidR="00D85ED1" w:rsidRPr="00D85ED1" w14:paraId="212D87E1" w14:textId="29D0AB56" w:rsidTr="0012123C">
        <w:tc>
          <w:tcPr>
            <w:tcW w:w="567" w:type="dxa"/>
            <w:shd w:val="clear" w:color="auto" w:fill="auto"/>
            <w:vAlign w:val="center"/>
          </w:tcPr>
          <w:p w14:paraId="2AE8B66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CAAD627" w14:textId="2AA24AF2" w:rsidR="0012123C" w:rsidRPr="00D85ED1" w:rsidRDefault="0012123C" w:rsidP="00D85ED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 RTG mobilny, przyłóżkowy, cyfrowy, przeznaczony dla noworodków i małych dzieci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66140" w14:textId="60EFE98A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549D005" w14:textId="72F17B7F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78D79070" w14:textId="3BBE181F" w:rsidTr="0012123C">
        <w:tc>
          <w:tcPr>
            <w:tcW w:w="567" w:type="dxa"/>
            <w:shd w:val="clear" w:color="auto" w:fill="auto"/>
            <w:vAlign w:val="center"/>
          </w:tcPr>
          <w:p w14:paraId="6AC27BF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21B4F32" w14:textId="77777777" w:rsidR="0012123C" w:rsidRPr="00D85ED1" w:rsidRDefault="0012123C" w:rsidP="00D85ED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 fabrycznie nowy, rok produkcji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A0ED3" w14:textId="076D68DA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6B041F8" w14:textId="6AA7A4CA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0DBA40A0" w14:textId="32DF7F5E" w:rsidTr="0012123C">
        <w:trPr>
          <w:trHeight w:val="261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0CD0616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546F34F6" w14:textId="77777777" w:rsidR="0012123C" w:rsidRPr="00D85ED1" w:rsidRDefault="0012123C" w:rsidP="00D85ED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Generator wysokiej częstotliwości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94F9955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325FC6F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5ED1" w:rsidRPr="00D85ED1" w14:paraId="0933BFF2" w14:textId="23520C83" w:rsidTr="0012123C">
        <w:tc>
          <w:tcPr>
            <w:tcW w:w="567" w:type="dxa"/>
            <w:shd w:val="clear" w:color="auto" w:fill="auto"/>
            <w:vAlign w:val="center"/>
          </w:tcPr>
          <w:p w14:paraId="3D4DFF6F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44D1FD6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Moc wyjściowa generatora nie mniej niż 32 kW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B3EC4" w14:textId="3EF246ED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DB6BD6E" w14:textId="27F8B32F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3DACC1B" w14:textId="068DF583" w:rsidTr="0012123C">
        <w:tc>
          <w:tcPr>
            <w:tcW w:w="567" w:type="dxa"/>
            <w:shd w:val="clear" w:color="auto" w:fill="auto"/>
            <w:vAlign w:val="center"/>
          </w:tcPr>
          <w:p w14:paraId="2157591E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F02A233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 napięć lampy co najmniej w przedziale 40 - 125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3155140" w14:textId="2EF14435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F10602F" w14:textId="0AFEDA3C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44F7D7C9" w14:textId="0246AA65" w:rsidTr="0012123C">
        <w:tc>
          <w:tcPr>
            <w:tcW w:w="567" w:type="dxa"/>
            <w:shd w:val="clear" w:color="auto" w:fill="auto"/>
            <w:vAlign w:val="center"/>
          </w:tcPr>
          <w:p w14:paraId="6BD50910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6C9A22C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 ustawień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</w:t>
            </w:r>
            <w:proofErr w:type="spellEnd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 najmniej w przedziale 0,1 - 320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05F5975" w14:textId="48F736CD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C038475" w14:textId="6E06E033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26676C0F" w14:textId="5DFD7D4E" w:rsidTr="0012123C">
        <w:tc>
          <w:tcPr>
            <w:tcW w:w="567" w:type="dxa"/>
            <w:shd w:val="clear" w:color="auto" w:fill="auto"/>
            <w:vAlign w:val="center"/>
          </w:tcPr>
          <w:p w14:paraId="731E24A4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670939F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Maksymalny prąd min. 310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7DC3845" w14:textId="1B5C252F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0BD1364" w14:textId="18D3EB68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7C0C870A" w14:textId="509DDF69" w:rsidTr="0012123C">
        <w:tc>
          <w:tcPr>
            <w:tcW w:w="567" w:type="dxa"/>
            <w:shd w:val="clear" w:color="auto" w:fill="auto"/>
            <w:vAlign w:val="center"/>
          </w:tcPr>
          <w:p w14:paraId="68A94FBE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2651320" w14:textId="6817E4E3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Minimalny czas ekspozycji maks. 4 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B8A11" w14:textId="0882D360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3909131" w14:textId="14FAB765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6BE4700E" w14:textId="6C1EDAAB" w:rsidTr="0012123C">
        <w:tc>
          <w:tcPr>
            <w:tcW w:w="567" w:type="dxa"/>
            <w:shd w:val="clear" w:color="auto" w:fill="auto"/>
            <w:vAlign w:val="center"/>
          </w:tcPr>
          <w:p w14:paraId="07A574CF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17EEB82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Programy anatomiczne min. 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DD0EA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6B7B21A" w14:textId="715A6386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64FD9781" w14:textId="00388383" w:rsidTr="0012123C">
        <w:tc>
          <w:tcPr>
            <w:tcW w:w="567" w:type="dxa"/>
            <w:shd w:val="clear" w:color="auto" w:fill="auto"/>
            <w:vAlign w:val="center"/>
          </w:tcPr>
          <w:p w14:paraId="35ABBB21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836A626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Zasilanie 230 V +/- 10%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0CC63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319FA01" w14:textId="33A8F09C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4EBF3C30" w14:textId="6698C1CB" w:rsidTr="0012123C">
        <w:tc>
          <w:tcPr>
            <w:tcW w:w="567" w:type="dxa"/>
            <w:shd w:val="clear" w:color="auto" w:fill="auto"/>
            <w:vAlign w:val="center"/>
          </w:tcPr>
          <w:p w14:paraId="6FAA09C6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945EFEE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DAP - pomiar dawki promieniowania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2792B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D4F7141" w14:textId="73235DEC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D577500" w14:textId="3BB894DE" w:rsidTr="0012123C">
        <w:tc>
          <w:tcPr>
            <w:tcW w:w="567" w:type="dxa"/>
            <w:shd w:val="clear" w:color="auto" w:fill="auto"/>
            <w:vAlign w:val="center"/>
          </w:tcPr>
          <w:p w14:paraId="1974E7EA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4F1B3C1" w14:textId="77B4C9C1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Generator zasilany z sieci oraz z własnych wbudowanych akumulatorów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9D259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333E2B7" w14:textId="2ED70AFD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190CB429" w14:textId="688D46B1" w:rsidTr="0012123C">
        <w:tc>
          <w:tcPr>
            <w:tcW w:w="567" w:type="dxa"/>
            <w:shd w:val="clear" w:color="auto" w:fill="auto"/>
            <w:vAlign w:val="center"/>
          </w:tcPr>
          <w:p w14:paraId="5F306494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E8F6AF7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wykonania ekspozycji bez podłączenia aparatu do zasilania sieciowego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76078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EDDE7B2" w14:textId="0ACD6740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0D65CA0D" w14:textId="720E40A6" w:rsidTr="0012123C">
        <w:tc>
          <w:tcPr>
            <w:tcW w:w="567" w:type="dxa"/>
            <w:shd w:val="clear" w:color="auto" w:fill="auto"/>
            <w:vAlign w:val="center"/>
          </w:tcPr>
          <w:p w14:paraId="17685733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8E5EBE3" w14:textId="6DACE38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Jeden akumulator do napędu aparatu oraz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72B52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7D307DB" w14:textId="04FEC5D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4E8A44BF" w14:textId="65E13798" w:rsidTr="0012123C">
        <w:tc>
          <w:tcPr>
            <w:tcW w:w="567" w:type="dxa"/>
            <w:shd w:val="clear" w:color="auto" w:fill="auto"/>
            <w:vAlign w:val="center"/>
          </w:tcPr>
          <w:p w14:paraId="1504FF5C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BC52D75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pełnego naładowania akumulatora po całkowitym rozładowaniu maks. 100 min.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DD4D1" w14:textId="519225BF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C1EB6A9" w14:textId="3CF87670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796F4B55" w14:textId="11522F37" w:rsidTr="0012123C">
        <w:tc>
          <w:tcPr>
            <w:tcW w:w="567" w:type="dxa"/>
            <w:shd w:val="clear" w:color="auto" w:fill="auto"/>
            <w:vAlign w:val="center"/>
          </w:tcPr>
          <w:p w14:paraId="297C1FAA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9D79327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Czas pracy aparatu (nie w trybie </w:t>
            </w:r>
            <w:proofErr w:type="spellStart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standby</w:t>
            </w:r>
            <w:proofErr w:type="spellEnd"/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na w pełni naładowanym akumulatorze min. 8 godz.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50333" w14:textId="06048AC9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52C8B908" w14:textId="77777777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18E9FED7" w14:textId="22E47C68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33F557A5" w14:textId="63E237E0" w:rsidTr="0012123C">
        <w:tc>
          <w:tcPr>
            <w:tcW w:w="567" w:type="dxa"/>
            <w:shd w:val="clear" w:color="auto" w:fill="auto"/>
            <w:vAlign w:val="center"/>
          </w:tcPr>
          <w:p w14:paraId="3DA9FD81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D6F20FE" w14:textId="693D5B43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 całkowitym rozładowaniu akumulatora, możliwość szybkiego naładowania przez </w:t>
            </w:r>
            <w:r w:rsidR="00371AD1"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max. </w:t>
            </w: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 minut pozwalająca na pracę aparatu przez min. 50 min.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19606" w14:textId="6E12A4C9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88667EF" w14:textId="328573D4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85ED1" w:rsidRPr="00D85ED1" w14:paraId="50CBFC2E" w14:textId="574E3AAD" w:rsidTr="0012123C">
        <w:tc>
          <w:tcPr>
            <w:tcW w:w="567" w:type="dxa"/>
            <w:shd w:val="clear" w:color="auto" w:fill="auto"/>
            <w:vAlign w:val="center"/>
          </w:tcPr>
          <w:p w14:paraId="66302B55" w14:textId="77777777" w:rsidR="0012123C" w:rsidRPr="00D85ED1" w:rsidRDefault="0012123C" w:rsidP="00D85ED1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0FB4647" w14:textId="77777777" w:rsidR="0012123C" w:rsidRPr="00D85ED1" w:rsidRDefault="0012123C" w:rsidP="00D85ED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w aparat monitor dotykowy LCD o przekątnej ekranu min. 17 cali i rozdzielczości min. 120x1024 z regulacją kąta pochylania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3E8F0" w14:textId="4698BC20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F2DEC9D" w14:textId="44B961E2" w:rsidR="0012123C" w:rsidRPr="00D85ED1" w:rsidRDefault="0012123C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0982A96E" w14:textId="4FDB4735" w:rsidTr="0012123C">
        <w:trPr>
          <w:trHeight w:val="22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C964501" w14:textId="77777777" w:rsidR="0012123C" w:rsidRPr="00CE6CE7" w:rsidRDefault="0012123C" w:rsidP="00CE6C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6BE21E76" w14:textId="77777777" w:rsidR="0012123C" w:rsidRPr="00122512" w:rsidRDefault="0012123C" w:rsidP="00CE6CE7">
            <w:pPr>
              <w:rPr>
                <w:rFonts w:asciiTheme="minorHAnsi" w:hAnsiTheme="minorHAnsi" w:cstheme="minorHAnsi"/>
                <w:b/>
                <w:bCs/>
              </w:rPr>
            </w:pPr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Lampa </w:t>
            </w:r>
            <w:proofErr w:type="spellStart"/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rtg</w:t>
            </w:r>
            <w:proofErr w:type="spellEnd"/>
            <w:r w:rsidRPr="001225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CB792AC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2A47A5FB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</w:tr>
      <w:tr w:rsidR="00D7298E" w:rsidRPr="00CE6CE7" w14:paraId="62E188E7" w14:textId="19B74CFA" w:rsidTr="0012123C">
        <w:tc>
          <w:tcPr>
            <w:tcW w:w="567" w:type="dxa"/>
            <w:shd w:val="clear" w:color="auto" w:fill="auto"/>
            <w:vAlign w:val="center"/>
          </w:tcPr>
          <w:p w14:paraId="74AA8560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CCB985A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Manualny kolimator z możliwością obrotu w zakresie +/- 90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0A4DD" w14:textId="2FE751BE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810CE8A" w14:textId="71DB6CA2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0D47376" w14:textId="27D0550F" w:rsidTr="0012123C">
        <w:tc>
          <w:tcPr>
            <w:tcW w:w="567" w:type="dxa"/>
            <w:shd w:val="clear" w:color="auto" w:fill="auto"/>
            <w:vAlign w:val="center"/>
          </w:tcPr>
          <w:p w14:paraId="014DDED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36B68B4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Dodatkow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filtr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pediatryczny (0,1 mm Cu + 1mm Al) wymienny bez użycia narzędzi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C7F81" w14:textId="0AEC8E38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E5BDA84" w14:textId="09E3805C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36F4649" w14:textId="24DAF164" w:rsidTr="0012123C">
        <w:tc>
          <w:tcPr>
            <w:tcW w:w="567" w:type="dxa"/>
            <w:shd w:val="clear" w:color="auto" w:fill="auto"/>
            <w:vAlign w:val="center"/>
          </w:tcPr>
          <w:p w14:paraId="415E2DC4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50E7F02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Lampa RTG z wirującą anodą min. 3000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B6285" w14:textId="3018B7B6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E6B517B" w14:textId="77C0067C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60B73F5" w14:textId="7621D8D0" w:rsidTr="0012123C">
        <w:tc>
          <w:tcPr>
            <w:tcW w:w="567" w:type="dxa"/>
            <w:shd w:val="clear" w:color="auto" w:fill="auto"/>
            <w:vAlign w:val="center"/>
          </w:tcPr>
          <w:p w14:paraId="7EE81A4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94646F5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Obrót lampy wokół osi poziomej min. +/- 1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CDB08" w14:textId="3F4C91E4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B878A98" w14:textId="1CC5C4AD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B3995B3" w14:textId="69DC9367" w:rsidTr="0012123C">
        <w:tc>
          <w:tcPr>
            <w:tcW w:w="567" w:type="dxa"/>
            <w:shd w:val="clear" w:color="auto" w:fill="auto"/>
            <w:vAlign w:val="center"/>
          </w:tcPr>
          <w:p w14:paraId="106C64BC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96134E6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Obrót lampy wokół osi pionowej min.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722AA" w14:textId="7785AA52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E0FBA5F" w14:textId="6A16DD9D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47738E7" w14:textId="4C6DB430" w:rsidTr="0012123C">
        <w:tc>
          <w:tcPr>
            <w:tcW w:w="567" w:type="dxa"/>
            <w:shd w:val="clear" w:color="auto" w:fill="auto"/>
            <w:vAlign w:val="center"/>
          </w:tcPr>
          <w:p w14:paraId="3B30A182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3B0DBE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m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ałe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ognisk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: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036E8" w14:textId="5DE40B77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7A681EF" w14:textId="0A40B5CB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D38B024" w14:textId="39D38843" w:rsidTr="0012123C">
        <w:tc>
          <w:tcPr>
            <w:tcW w:w="567" w:type="dxa"/>
            <w:shd w:val="clear" w:color="auto" w:fill="auto"/>
            <w:vAlign w:val="center"/>
          </w:tcPr>
          <w:p w14:paraId="3CCEA87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F22DAEA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Rozmiar d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uże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ognisk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: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1,3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5277C" w14:textId="1098C1DB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31F5566" w14:textId="6F8AD37B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7F3E25A" w14:textId="641BE279" w:rsidTr="0012123C">
        <w:tc>
          <w:tcPr>
            <w:tcW w:w="567" w:type="dxa"/>
            <w:shd w:val="clear" w:color="auto" w:fill="auto"/>
            <w:vAlign w:val="center"/>
          </w:tcPr>
          <w:p w14:paraId="72CA24B9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FEFD0A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Pojemność cieplna anody min. 200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E23A168" w14:textId="4F519811" w:rsidR="00D7298E" w:rsidRPr="00CE6CE7" w:rsidRDefault="00D7298E" w:rsidP="00D85ED1">
            <w:pPr>
              <w:jc w:val="center"/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CCC338C" w14:textId="3BE0125D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603F9DD8" w14:textId="60E24871" w:rsidTr="0012123C">
        <w:trPr>
          <w:trHeight w:val="24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23F9326" w14:textId="77777777" w:rsidR="0012123C" w:rsidRPr="00CE6CE7" w:rsidRDefault="0012123C" w:rsidP="00CE6C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3BFD0DC5" w14:textId="77777777" w:rsidR="0012123C" w:rsidRPr="00BB64B9" w:rsidRDefault="0012123C" w:rsidP="00CE6CE7">
            <w:pPr>
              <w:rPr>
                <w:rFonts w:asciiTheme="minorHAnsi" w:hAnsiTheme="minorHAnsi" w:cstheme="minorHAnsi"/>
                <w:b/>
                <w:bCs/>
              </w:rPr>
            </w:pPr>
            <w:r w:rsidRPr="00BB64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 jezdna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60606CB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401F4EF" w14:textId="77777777" w:rsidR="0012123C" w:rsidRPr="00CE6CE7" w:rsidRDefault="0012123C" w:rsidP="00CE6CE7">
            <w:pPr>
              <w:rPr>
                <w:rFonts w:asciiTheme="minorHAnsi" w:hAnsiTheme="minorHAnsi" w:cstheme="minorHAnsi"/>
              </w:rPr>
            </w:pPr>
          </w:p>
        </w:tc>
      </w:tr>
      <w:tr w:rsidR="00D7298E" w:rsidRPr="00CE6CE7" w14:paraId="3EDC5D79" w14:textId="3A1E6584" w:rsidTr="0012123C">
        <w:tc>
          <w:tcPr>
            <w:tcW w:w="567" w:type="dxa"/>
            <w:shd w:val="clear" w:color="auto" w:fill="auto"/>
            <w:vAlign w:val="center"/>
          </w:tcPr>
          <w:p w14:paraId="03974A4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E0A35DA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Szerokość aparatu ≤ 60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0C9C8" w14:textId="42F9D5EA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2709D27A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3B2959FC" w14:textId="20623F0E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04836DA" w14:textId="3C6DFB01" w:rsidTr="0012123C">
        <w:tc>
          <w:tcPr>
            <w:tcW w:w="567" w:type="dxa"/>
            <w:shd w:val="clear" w:color="auto" w:fill="auto"/>
            <w:vAlign w:val="center"/>
          </w:tcPr>
          <w:p w14:paraId="26FACBEB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E6DAB7E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Zmotoryzowany ruch pionowy kolumny aparatu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8F8A8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24322C3" w14:textId="7419CF7A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E3938E0" w14:textId="44998508" w:rsidTr="0012123C">
        <w:tc>
          <w:tcPr>
            <w:tcW w:w="567" w:type="dxa"/>
            <w:shd w:val="clear" w:color="auto" w:fill="auto"/>
            <w:vAlign w:val="center"/>
          </w:tcPr>
          <w:p w14:paraId="6D6CF94C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8A4C9FB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wysokość ogniska lampy od podłogi ≤ 54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55D4E" w14:textId="0843B625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09156DA" w14:textId="1D3981E5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B3106EB" w14:textId="72BDC5F4" w:rsidTr="0012123C">
        <w:tc>
          <w:tcPr>
            <w:tcW w:w="567" w:type="dxa"/>
            <w:shd w:val="clear" w:color="auto" w:fill="auto"/>
            <w:vAlign w:val="center"/>
          </w:tcPr>
          <w:p w14:paraId="5447C469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046E495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Maksymalna wysokość ogniska od podłogi ≥190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C0C50" w14:textId="28AF677C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5601CE5" w14:textId="4238EA5C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48BF8B1" w14:textId="034175C1" w:rsidTr="0012123C">
        <w:tc>
          <w:tcPr>
            <w:tcW w:w="567" w:type="dxa"/>
            <w:shd w:val="clear" w:color="auto" w:fill="auto"/>
            <w:vAlign w:val="center"/>
          </w:tcPr>
          <w:p w14:paraId="62E34581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3EE416D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Prędkość przemieszczania się aparatu na akumulatorach min. 5 km/h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0CB17" w14:textId="35B544E0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14F2AA2" w14:textId="1C839FCB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93AC45F" w14:textId="55234133" w:rsidTr="0012123C">
        <w:tc>
          <w:tcPr>
            <w:tcW w:w="567" w:type="dxa"/>
            <w:shd w:val="clear" w:color="auto" w:fill="auto"/>
            <w:vAlign w:val="center"/>
          </w:tcPr>
          <w:p w14:paraId="08D04EC8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A6B1623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Maks. kąt nachylenia aparatu podczas jego pracy min. 5°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D217E" w14:textId="0620279C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48922C7" w14:textId="0095F675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296B0B2" w14:textId="5C08108C" w:rsidTr="0012123C">
        <w:tc>
          <w:tcPr>
            <w:tcW w:w="567" w:type="dxa"/>
            <w:shd w:val="clear" w:color="auto" w:fill="auto"/>
            <w:vAlign w:val="center"/>
          </w:tcPr>
          <w:p w14:paraId="5E8C7C6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E8D5A0D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Precyzyjne pozycjonowanie aparatu za pomocą przycisków umieszczonych na obudowie lampy RTG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48E60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C6FA60C" w14:textId="141C93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562E572" w14:textId="2241F660" w:rsidTr="0012123C">
        <w:tc>
          <w:tcPr>
            <w:tcW w:w="567" w:type="dxa"/>
            <w:shd w:val="clear" w:color="auto" w:fill="auto"/>
            <w:vAlign w:val="center"/>
          </w:tcPr>
          <w:p w14:paraId="7A0582D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07A4F32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Zwalnianie wszystkich ruchów ramienia teleskopowego z lampą RTG za pomocą jednego przycisku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1532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7957673" w14:textId="2751EF1C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EF56C35" w14:textId="1BEDEEC0" w:rsidTr="0012123C">
        <w:tc>
          <w:tcPr>
            <w:tcW w:w="567" w:type="dxa"/>
            <w:shd w:val="clear" w:color="auto" w:fill="auto"/>
            <w:vAlign w:val="center"/>
          </w:tcPr>
          <w:p w14:paraId="4E092EC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154D632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Wysuw ramienia teleskopowego z lampą RTG w poziomie - ognisko lampy min. 130 cm od kolumny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A1BB3" w14:textId="1A9C442C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1ECEE7B" w14:textId="0D4ED0F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0FE0A15" w14:textId="49859709" w:rsidTr="0012123C">
        <w:tc>
          <w:tcPr>
            <w:tcW w:w="567" w:type="dxa"/>
            <w:shd w:val="clear" w:color="auto" w:fill="auto"/>
            <w:vAlign w:val="center"/>
          </w:tcPr>
          <w:p w14:paraId="48450059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A2B4108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Waga aparatu maks. 330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A9C90" w14:textId="05905D62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7D04ECD1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25001082" w14:textId="23B35003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16C00EA" w14:textId="0E8615B5" w:rsidTr="0012123C">
        <w:tc>
          <w:tcPr>
            <w:tcW w:w="567" w:type="dxa"/>
            <w:shd w:val="clear" w:color="auto" w:fill="auto"/>
            <w:vAlign w:val="center"/>
          </w:tcPr>
          <w:p w14:paraId="6CD5A0B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A838B8F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Wysokość transportowa aparatu maks. 125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DC931" w14:textId="4CE8E662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8FB895C" w14:textId="31114EBB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7F41CE9" w14:textId="74D168A2" w:rsidTr="0012123C">
        <w:tc>
          <w:tcPr>
            <w:tcW w:w="567" w:type="dxa"/>
            <w:shd w:val="clear" w:color="auto" w:fill="auto"/>
            <w:vAlign w:val="center"/>
          </w:tcPr>
          <w:p w14:paraId="576BFFFA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547F41B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antykolizyjny z przodu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CAB4B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0A8035E" w14:textId="000630A5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B1CA4AE" w14:textId="6895F201" w:rsidTr="0012123C">
        <w:tc>
          <w:tcPr>
            <w:tcW w:w="567" w:type="dxa"/>
            <w:shd w:val="clear" w:color="auto" w:fill="auto"/>
            <w:vAlign w:val="center"/>
          </w:tcPr>
          <w:p w14:paraId="5B05E71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C8046E3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Obrót kolumny z lampą RTG wokół osi pionowej min. +/- 270°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C35E7" w14:textId="1DDB24EE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B720DCB" w14:textId="0884D777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9FBBC31" w14:textId="41880122" w:rsidTr="0012123C">
        <w:tc>
          <w:tcPr>
            <w:tcW w:w="567" w:type="dxa"/>
            <w:shd w:val="clear" w:color="auto" w:fill="auto"/>
            <w:vAlign w:val="center"/>
          </w:tcPr>
          <w:p w14:paraId="04E65ED0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4CFFC80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Diodowy wskaźnik naładowania akumulatora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6710D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9A04DC5" w14:textId="6B4A9DD3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F30149C" w14:textId="35D43EEE" w:rsidTr="0012123C">
        <w:tc>
          <w:tcPr>
            <w:tcW w:w="567" w:type="dxa"/>
            <w:shd w:val="clear" w:color="auto" w:fill="auto"/>
            <w:vAlign w:val="center"/>
          </w:tcPr>
          <w:p w14:paraId="696F6DA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2CF89CB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Sygnalizacja dźwiękowa oraz wizualna podczas wykonywania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62BEE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A7F0B6D" w14:textId="2895903C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65FEAE3" w14:textId="66E61BB4" w:rsidTr="0012123C">
        <w:tc>
          <w:tcPr>
            <w:tcW w:w="567" w:type="dxa"/>
            <w:shd w:val="clear" w:color="auto" w:fill="auto"/>
            <w:vAlign w:val="center"/>
          </w:tcPr>
          <w:p w14:paraId="7293ABFD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63A0AEA" w14:textId="77777777" w:rsidR="00D7298E" w:rsidRPr="00D85ED1" w:rsidRDefault="00D7298E" w:rsidP="00D7298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cichy wykonywania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16C2E" w14:textId="77777777" w:rsidR="00D7298E" w:rsidRPr="00D85ED1" w:rsidRDefault="00D7298E" w:rsidP="00D85ED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85E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4C1B0B1" w14:textId="0CCB1F19" w:rsidR="00D7298E" w:rsidRPr="00D85ED1" w:rsidRDefault="00D7298E" w:rsidP="00D7298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5ED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394EC2B1" w14:textId="35A44A26" w:rsidTr="0012123C">
        <w:trPr>
          <w:trHeight w:val="22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8C2FFED" w14:textId="77777777" w:rsidR="0012123C" w:rsidRPr="00CE6CE7" w:rsidRDefault="0012123C" w:rsidP="00DE33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3BE0EB6F" w14:textId="77777777" w:rsidR="0012123C" w:rsidRPr="006A73B8" w:rsidRDefault="0012123C" w:rsidP="00DE334E">
            <w:pPr>
              <w:rPr>
                <w:rFonts w:asciiTheme="minorHAnsi" w:hAnsiTheme="minorHAnsi" w:cstheme="minorHAnsi"/>
                <w:b/>
                <w:bCs/>
              </w:rPr>
            </w:pPr>
            <w:r w:rsidRPr="006A7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Detektor cyfrowy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B4CDFA" w14:textId="77777777" w:rsidR="0012123C" w:rsidRPr="00CE6CE7" w:rsidRDefault="0012123C" w:rsidP="00DE33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ABD5118" w14:textId="77777777" w:rsidR="0012123C" w:rsidRPr="00CE6CE7" w:rsidRDefault="0012123C" w:rsidP="00DE334E">
            <w:pPr>
              <w:rPr>
                <w:rFonts w:asciiTheme="minorHAnsi" w:hAnsiTheme="minorHAnsi" w:cstheme="minorHAnsi"/>
              </w:rPr>
            </w:pPr>
          </w:p>
        </w:tc>
      </w:tr>
      <w:tr w:rsidR="0012123C" w:rsidRPr="00CE6CE7" w14:paraId="15FBB35B" w14:textId="4BDCF5E3" w:rsidTr="0012123C">
        <w:tc>
          <w:tcPr>
            <w:tcW w:w="567" w:type="dxa"/>
            <w:shd w:val="clear" w:color="auto" w:fill="auto"/>
            <w:vAlign w:val="center"/>
          </w:tcPr>
          <w:p w14:paraId="1D8FD619" w14:textId="77777777" w:rsidR="0012123C" w:rsidRPr="00CE6CE7" w:rsidRDefault="0012123C" w:rsidP="00DE334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2152FBC" w14:textId="77777777" w:rsidR="0012123C" w:rsidRPr="00995D43" w:rsidRDefault="0012123C" w:rsidP="00DE334E">
            <w:pPr>
              <w:rPr>
                <w:rFonts w:asciiTheme="minorHAnsi" w:hAnsiTheme="minorHAnsi" w:cstheme="minorHAnsi"/>
              </w:rPr>
            </w:pPr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Detektor bezprzewodowy typu „</w:t>
            </w:r>
            <w:proofErr w:type="spellStart"/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flat</w:t>
            </w:r>
            <w:proofErr w:type="spellEnd"/>
            <w:r w:rsidRPr="00995D43">
              <w:rPr>
                <w:rFonts w:asciiTheme="minorHAnsi" w:hAnsiTheme="minorHAnsi" w:cstheme="minorHAnsi"/>
                <w:sz w:val="22"/>
                <w:szCs w:val="22"/>
              </w:rPr>
              <w:t xml:space="preserve"> panel”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5110A" w14:textId="035A567B" w:rsidR="0012123C" w:rsidRPr="00995D43" w:rsidRDefault="0012123C" w:rsidP="00995D43">
            <w:pPr>
              <w:jc w:val="center"/>
              <w:rPr>
                <w:rFonts w:asciiTheme="minorHAnsi" w:hAnsiTheme="minorHAnsi" w:cstheme="minorHAnsi"/>
              </w:rPr>
            </w:pPr>
            <w:r w:rsidRPr="00995D4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6D1DC27" w14:textId="0F0A3563" w:rsidR="00D7298E" w:rsidRPr="00CE6CE7" w:rsidRDefault="00995D43" w:rsidP="00D729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5D4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25E14A9" w14:textId="6BF7CA70" w:rsidTr="0012123C">
        <w:tc>
          <w:tcPr>
            <w:tcW w:w="567" w:type="dxa"/>
            <w:shd w:val="clear" w:color="auto" w:fill="auto"/>
            <w:vAlign w:val="center"/>
          </w:tcPr>
          <w:p w14:paraId="741C744F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2A6FB2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Akumulator do zasilania detektora min. 1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CE15A" w14:textId="461B5DFA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C1E17B6" w14:textId="1BBA085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7E8F2D54" w14:textId="49805FAF" w:rsidTr="0012123C">
        <w:tc>
          <w:tcPr>
            <w:tcW w:w="567" w:type="dxa"/>
            <w:shd w:val="clear" w:color="auto" w:fill="auto"/>
            <w:vAlign w:val="center"/>
          </w:tcPr>
          <w:p w14:paraId="5E4B7581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FE7B51A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Detektor scyntylacyjny o wysokiej czułości zbudowany z materiału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Csl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1B54C0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CE389C0" w14:textId="4ADEB6EA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4E8F7BF2" w14:textId="2028680A" w:rsidTr="0012123C">
        <w:tc>
          <w:tcPr>
            <w:tcW w:w="567" w:type="dxa"/>
            <w:shd w:val="clear" w:color="auto" w:fill="auto"/>
            <w:vAlign w:val="center"/>
          </w:tcPr>
          <w:p w14:paraId="55CAD8B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1E8BF38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pracy detektora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ezprzewodowego w min. 2 zakresach: 2,4 GHz oraz 5 GHz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C9FE9" w14:textId="22F10A60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92C0094" w14:textId="5D1C0985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3C61FFA" w14:textId="381F0967" w:rsidTr="0012123C">
        <w:tc>
          <w:tcPr>
            <w:tcW w:w="567" w:type="dxa"/>
            <w:shd w:val="clear" w:color="auto" w:fill="auto"/>
            <w:vAlign w:val="center"/>
          </w:tcPr>
          <w:p w14:paraId="7192C5A2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6B4C613" w14:textId="2D08B754" w:rsidR="00D7298E" w:rsidRPr="008C7FD3" w:rsidRDefault="00D7298E" w:rsidP="00D7298E">
            <w:pPr>
              <w:rPr>
                <w:rFonts w:asciiTheme="minorHAnsi" w:hAnsiTheme="minorHAnsi" w:cstheme="minorHAnsi"/>
                <w:color w:val="FF0000"/>
              </w:rPr>
            </w:pPr>
            <w:r w:rsidRPr="008C7FD3">
              <w:rPr>
                <w:rFonts w:asciiTheme="minorHAnsi" w:hAnsiTheme="minorHAnsi" w:cstheme="minorHAnsi"/>
                <w:sz w:val="22"/>
                <w:szCs w:val="22"/>
              </w:rPr>
              <w:t>Wodoodporność detektora w klasie min. IPX7</w:t>
            </w:r>
            <w:r w:rsidR="00AA6195" w:rsidRPr="008C7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F81E0" w14:textId="1427D474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9B893E1" w14:textId="17A61D58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40F0A74" w14:textId="590DE1F3" w:rsidTr="0012123C">
        <w:tc>
          <w:tcPr>
            <w:tcW w:w="567" w:type="dxa"/>
            <w:shd w:val="clear" w:color="auto" w:fill="auto"/>
            <w:vAlign w:val="center"/>
          </w:tcPr>
          <w:p w14:paraId="72C59D19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228CA29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Pole obrazowe detektora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cm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(+/- 0,5 cm)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046F6" w14:textId="570E15DE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4A1FE7F" w14:textId="5AC06D44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37DAB3C" w14:textId="55AD1218" w:rsidTr="0012123C">
        <w:tc>
          <w:tcPr>
            <w:tcW w:w="567" w:type="dxa"/>
            <w:shd w:val="clear" w:color="auto" w:fill="auto"/>
            <w:vAlign w:val="center"/>
          </w:tcPr>
          <w:p w14:paraId="30110219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78A3986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Grubość detektora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16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D8540" w14:textId="5269DA89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B9C1941" w14:textId="232CC1AA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03D66CEF" w14:textId="5E81BA16" w:rsidTr="0012123C">
        <w:tc>
          <w:tcPr>
            <w:tcW w:w="567" w:type="dxa"/>
            <w:shd w:val="clear" w:color="auto" w:fill="auto"/>
            <w:vAlign w:val="center"/>
          </w:tcPr>
          <w:p w14:paraId="671F0578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C21C348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Głębokość przetwarzania min. 16 bit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D7035" w14:textId="0E8B7601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1CCD85A" w14:textId="070E692F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C2224E8" w14:textId="1A94BFED" w:rsidTr="0012123C">
        <w:tc>
          <w:tcPr>
            <w:tcW w:w="567" w:type="dxa"/>
            <w:shd w:val="clear" w:color="auto" w:fill="auto"/>
            <w:vAlign w:val="center"/>
          </w:tcPr>
          <w:p w14:paraId="541DD1D5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707BD63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Waga detektora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baterią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92CC0" w14:textId="173AAAF4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5836748D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5793A8A9" w14:textId="4EE5DC0E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61B0B98A" w14:textId="56BA32C3" w:rsidTr="0012123C">
        <w:tc>
          <w:tcPr>
            <w:tcW w:w="567" w:type="dxa"/>
            <w:shd w:val="clear" w:color="auto" w:fill="auto"/>
            <w:vAlign w:val="center"/>
          </w:tcPr>
          <w:p w14:paraId="04EEB067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3F203E8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Rozdzielczość liniowa min. 3,9 </w:t>
            </w:r>
            <w:proofErr w:type="spellStart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/mm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CC6BB" w14:textId="40BD1B06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Tak,</w:t>
            </w:r>
          </w:p>
        </w:tc>
        <w:tc>
          <w:tcPr>
            <w:tcW w:w="1984" w:type="dxa"/>
          </w:tcPr>
          <w:p w14:paraId="403A34BD" w14:textId="6337F6D3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293D1B8" w14:textId="1405FE98" w:rsidTr="0012123C">
        <w:tc>
          <w:tcPr>
            <w:tcW w:w="567" w:type="dxa"/>
            <w:shd w:val="clear" w:color="auto" w:fill="auto"/>
            <w:vAlign w:val="center"/>
          </w:tcPr>
          <w:p w14:paraId="53CAD985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8079CDC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Rozmiar piksela </w:t>
            </w:r>
            <w:r w:rsidRPr="00A6436A">
              <w:rPr>
                <w:rFonts w:asciiTheme="minorHAnsi" w:hAnsiTheme="minorHAnsi" w:cstheme="minorHAnsi"/>
                <w:sz w:val="22"/>
                <w:szCs w:val="22"/>
              </w:rPr>
              <w:t>max.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A643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43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µm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959B8" w14:textId="31C27A7D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504CF15" w14:textId="7504F283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A171FE3" w14:textId="64892581" w:rsidTr="0012123C">
        <w:tc>
          <w:tcPr>
            <w:tcW w:w="567" w:type="dxa"/>
            <w:shd w:val="clear" w:color="auto" w:fill="auto"/>
            <w:vAlign w:val="center"/>
          </w:tcPr>
          <w:p w14:paraId="6BE14C91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D4356E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w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ykonania ekspozycji RTG u pacjenta o wadze min. 300 kg stojącego bezpośrednio na detektorze bez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dodatkowej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osłony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8C77C" w14:textId="0CE1E7ED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5DB9C067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7C70ADA3" w14:textId="59D88113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1CDA7D05" w14:textId="09C23603" w:rsidTr="0012123C">
        <w:tc>
          <w:tcPr>
            <w:tcW w:w="567" w:type="dxa"/>
            <w:shd w:val="clear" w:color="auto" w:fill="auto"/>
            <w:vAlign w:val="center"/>
          </w:tcPr>
          <w:p w14:paraId="242F1398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D0F76AD" w14:textId="77777777" w:rsidR="00D7298E" w:rsidRDefault="00D7298E" w:rsidP="00D7298E">
            <w:pPr>
              <w:rPr>
                <w:rFonts w:asciiTheme="minorHAnsi" w:hAnsiTheme="minorHAnsi" w:cstheme="minorHAnsi"/>
              </w:rPr>
            </w:pP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Wbudowana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detektor 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 xml:space="preserve">pamięć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8415FC">
              <w:rPr>
                <w:rFonts w:asciiTheme="minorHAnsi" w:hAnsiTheme="minorHAnsi" w:cstheme="minorHAnsi"/>
                <w:sz w:val="22"/>
                <w:szCs w:val="22"/>
              </w:rPr>
              <w:t>min. 90 obrazów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9721" w14:textId="518B32C2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A9EC4DD" w14:textId="61DCAEE9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59E05DE0" w14:textId="37F33FD5" w:rsidTr="0012123C">
        <w:tc>
          <w:tcPr>
            <w:tcW w:w="567" w:type="dxa"/>
            <w:shd w:val="clear" w:color="auto" w:fill="auto"/>
            <w:vAlign w:val="center"/>
          </w:tcPr>
          <w:p w14:paraId="04FAECDB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95D3E57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Wskaźnik na obudowie detektora sygnalizujący poziom naładowania jego baterii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D4C98" w14:textId="77777777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9E49770" w14:textId="6A2F07E5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24D3FCD8" w14:textId="21925AFD" w:rsidTr="0012123C">
        <w:tc>
          <w:tcPr>
            <w:tcW w:w="567" w:type="dxa"/>
            <w:shd w:val="clear" w:color="auto" w:fill="auto"/>
            <w:vAlign w:val="center"/>
          </w:tcPr>
          <w:p w14:paraId="0F7E418E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9A59CA1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Ilość ekspozycji możliwych do wykonania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jednej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baterii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bez konieczności ładowania min. 140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6C798" w14:textId="7A67A7EC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6B95156" w14:textId="294EC192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7298E" w:rsidRPr="00CE6CE7" w14:paraId="33716279" w14:textId="0E721747" w:rsidTr="0012123C">
        <w:tc>
          <w:tcPr>
            <w:tcW w:w="567" w:type="dxa"/>
            <w:shd w:val="clear" w:color="auto" w:fill="auto"/>
            <w:vAlign w:val="center"/>
          </w:tcPr>
          <w:p w14:paraId="7397B026" w14:textId="77777777" w:rsidR="00D7298E" w:rsidRPr="00CE6CE7" w:rsidRDefault="00D7298E" w:rsidP="00D7298E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D4D9F2A" w14:textId="77777777" w:rsidR="00D7298E" w:rsidRPr="00CE6CE7" w:rsidRDefault="00D7298E" w:rsidP="00D7298E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Czas pełnego naładowania akumulatora 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ks.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 3h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FBD63" w14:textId="75A1F574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9F3B9C3" w14:textId="4D64CEA9" w:rsidR="00D7298E" w:rsidRPr="008C7FD3" w:rsidRDefault="00D7298E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6265377A" w14:textId="262A45CF" w:rsidTr="0012123C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FDB77D4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4190B883" w14:textId="77777777" w:rsidR="0012123C" w:rsidRPr="004D141B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4D1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Konsola operatora do sterowania detektorem wbudowana w aparat - 1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80351C7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3EC4D31E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</w:tr>
      <w:tr w:rsidR="00AA6195" w:rsidRPr="00CE6CE7" w14:paraId="02A38EAC" w14:textId="42BACD87" w:rsidTr="0012123C">
        <w:tc>
          <w:tcPr>
            <w:tcW w:w="567" w:type="dxa"/>
            <w:shd w:val="clear" w:color="auto" w:fill="auto"/>
            <w:vAlign w:val="center"/>
          </w:tcPr>
          <w:p w14:paraId="744D0A96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A9C1B1F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Pełne oprogramowanie aparatu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94D33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36B906F" w14:textId="77C94A1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0867B0A6" w14:textId="2090A461" w:rsidTr="0012123C">
        <w:tc>
          <w:tcPr>
            <w:tcW w:w="567" w:type="dxa"/>
            <w:shd w:val="clear" w:color="auto" w:fill="auto"/>
            <w:vAlign w:val="center"/>
          </w:tcPr>
          <w:p w14:paraId="57A51A99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3FA4FAD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 xml:space="preserve">Wyświetlanie stopnia naładowania baterii detektora na konsoli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F867F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4" w:type="dxa"/>
          </w:tcPr>
          <w:p w14:paraId="67FEDD99" w14:textId="002C3D1C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5DFD3CAF" w14:textId="378837E9" w:rsidTr="0012123C">
        <w:tc>
          <w:tcPr>
            <w:tcW w:w="567" w:type="dxa"/>
            <w:shd w:val="clear" w:color="auto" w:fill="auto"/>
            <w:vAlign w:val="center"/>
          </w:tcPr>
          <w:p w14:paraId="0CF0831C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1E2827F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Wyświetlanie poziomu połączenia sieciowego pomiędzy aparatem, a detektorem na konsoli 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4F3E3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FD5ACBF" w14:textId="3C310C40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5F4CCEC0" w14:textId="43512A0D" w:rsidTr="0012123C">
        <w:tc>
          <w:tcPr>
            <w:tcW w:w="567" w:type="dxa"/>
            <w:shd w:val="clear" w:color="auto" w:fill="auto"/>
            <w:vAlign w:val="center"/>
          </w:tcPr>
          <w:p w14:paraId="570DE1A9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A96F34D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Dostęp do konsoli aparatu tylko dla osób uprawnionych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 zalogowaniu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0A1D3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BC70892" w14:textId="40AFCC1E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8C7FD3" w:rsidRPr="008C7FD3" w14:paraId="40DB7ACB" w14:textId="3DA08655" w:rsidTr="0012123C">
        <w:tc>
          <w:tcPr>
            <w:tcW w:w="567" w:type="dxa"/>
            <w:shd w:val="clear" w:color="auto" w:fill="auto"/>
            <w:vAlign w:val="center"/>
          </w:tcPr>
          <w:p w14:paraId="20A4974F" w14:textId="77777777" w:rsidR="00AA6195" w:rsidRPr="008C7FD3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54D7954" w14:textId="369AF26D" w:rsidR="00AA6195" w:rsidRPr="008C7FD3" w:rsidRDefault="00CA4A7B" w:rsidP="00AA61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obierani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listy pacjentów z </w:t>
            </w:r>
            <w:r w:rsidR="005A0438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posiadanego przez Zamawiającego 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systemu RIS </w:t>
            </w:r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poprzez moduł DICOM </w:t>
            </w:r>
            <w:proofErr w:type="spellStart"/>
            <w:r w:rsidR="00AA6195"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347E3B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524E34AF" w14:textId="33366D19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33C56331" w14:textId="1D47F432" w:rsidTr="0012123C">
        <w:tc>
          <w:tcPr>
            <w:tcW w:w="567" w:type="dxa"/>
            <w:shd w:val="clear" w:color="auto" w:fill="auto"/>
            <w:vAlign w:val="center"/>
          </w:tcPr>
          <w:p w14:paraId="3F02A406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35B51B2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Możliwość wpisywania danych demograficznych bezpośrednio na konsoli operatora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9F97F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6C6FD4BD" w14:textId="4A041586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4F1807F2" w14:textId="194147CE" w:rsidTr="0012123C">
        <w:tc>
          <w:tcPr>
            <w:tcW w:w="567" w:type="dxa"/>
            <w:shd w:val="clear" w:color="auto" w:fill="auto"/>
            <w:vAlign w:val="center"/>
          </w:tcPr>
          <w:p w14:paraId="367B116A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A57D558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bookmarkStart w:id="0" w:name="_GoBack1"/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Czas dostępu do obrazu od momentu ekspozycji nie dłuższy niż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sek.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06A04F8A" w14:textId="437A0345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86C6819" w14:textId="19BA8D6C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0499B8B3" w14:textId="71E2851C" w:rsidTr="0012123C">
        <w:tc>
          <w:tcPr>
            <w:tcW w:w="567" w:type="dxa"/>
            <w:shd w:val="clear" w:color="auto" w:fill="auto"/>
            <w:vAlign w:val="center"/>
          </w:tcPr>
          <w:p w14:paraId="67F5AC33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6DBFFD6" w14:textId="77777777" w:rsidR="00AA6195" w:rsidRPr="00CE6CE7" w:rsidRDefault="00AA6195" w:rsidP="00AA6195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Automatyczne wyświetlanie dawki promieniowania na konsoli oraz na zdjęciu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29061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A197118" w14:textId="24D0369D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A6195" w:rsidRPr="00CE6CE7" w14:paraId="767BA6B3" w14:textId="5D146B2D" w:rsidTr="0012123C">
        <w:tc>
          <w:tcPr>
            <w:tcW w:w="567" w:type="dxa"/>
            <w:shd w:val="clear" w:color="auto" w:fill="auto"/>
            <w:vAlign w:val="center"/>
          </w:tcPr>
          <w:p w14:paraId="184F6E3E" w14:textId="77777777" w:rsidR="00AA6195" w:rsidRPr="00CE6CE7" w:rsidRDefault="00AA6195" w:rsidP="00AA6195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A44F161" w14:textId="77777777" w:rsidR="00AA6195" w:rsidRPr="00C77D32" w:rsidRDefault="00AA6195" w:rsidP="00AA619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Zainstalowane</w:t>
            </w:r>
            <w:proofErr w:type="spellEnd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moduły</w:t>
            </w:r>
            <w:proofErr w:type="spellEnd"/>
            <w:r w:rsidRPr="00C77D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DICOM: Send, Storage, Worklist, Print, MPPS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CDA34" w14:textId="77777777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36085CB" w14:textId="62CBD85C" w:rsidR="00AA6195" w:rsidRPr="008C7FD3" w:rsidRDefault="00AA6195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11699EC7" w14:textId="58F9C4E4" w:rsidTr="0012123C">
        <w:trPr>
          <w:trHeight w:val="278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0B70883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08CE27CA" w14:textId="77777777" w:rsidR="0012123C" w:rsidRPr="00046ED7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046E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aparatu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7D92B93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01033A52" w14:textId="77777777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</w:tr>
      <w:tr w:rsidR="005A0438" w:rsidRPr="00CE6CE7" w14:paraId="0F7BEE49" w14:textId="73E106F2" w:rsidTr="0012123C">
        <w:tc>
          <w:tcPr>
            <w:tcW w:w="567" w:type="dxa"/>
            <w:shd w:val="clear" w:color="auto" w:fill="auto"/>
            <w:vAlign w:val="center"/>
          </w:tcPr>
          <w:p w14:paraId="1BFCF789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2B101EF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Wbudowana k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arta sieciowa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40C62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AD463BC" w14:textId="00B38196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2DDAACB3" w14:textId="6102DF03" w:rsidTr="0012123C">
        <w:tc>
          <w:tcPr>
            <w:tcW w:w="567" w:type="dxa"/>
            <w:shd w:val="clear" w:color="auto" w:fill="auto"/>
            <w:vAlign w:val="center"/>
          </w:tcPr>
          <w:p w14:paraId="2071228A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2F46CE91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Porty USB do nagrywania obrazów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F60A0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46326D60" w14:textId="017F02BB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2DB8018F" w14:textId="179ADC4F" w:rsidTr="0012123C">
        <w:tc>
          <w:tcPr>
            <w:tcW w:w="567" w:type="dxa"/>
            <w:shd w:val="clear" w:color="auto" w:fill="auto"/>
            <w:vAlign w:val="center"/>
          </w:tcPr>
          <w:p w14:paraId="392008F3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1D04156A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Kabel zasilający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automatycznie zwijany i chowany do środka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653C2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B0293C6" w14:textId="00986BFF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0B1A4861" w14:textId="1CEBDAF0" w:rsidTr="0012123C">
        <w:tc>
          <w:tcPr>
            <w:tcW w:w="567" w:type="dxa"/>
            <w:shd w:val="clear" w:color="auto" w:fill="auto"/>
            <w:vAlign w:val="center"/>
          </w:tcPr>
          <w:p w14:paraId="07209AC0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08DD7C63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 w:rsidRPr="00CE6CE7">
              <w:rPr>
                <w:rFonts w:asciiTheme="minorHAnsi" w:hAnsiTheme="minorHAnsi" w:cstheme="minorHAnsi"/>
                <w:sz w:val="22"/>
                <w:szCs w:val="22"/>
              </w:rPr>
              <w:t>Włącznik ekspozycji na kablu o długości min. 5m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9A421" w14:textId="3ADC4103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1F3AF205" w14:textId="7273CD1E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77438447" w14:textId="33637293" w:rsidTr="0012123C">
        <w:tc>
          <w:tcPr>
            <w:tcW w:w="567" w:type="dxa"/>
            <w:shd w:val="clear" w:color="auto" w:fill="auto"/>
            <w:vAlign w:val="center"/>
          </w:tcPr>
          <w:p w14:paraId="0A57622C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55DD68C" w14:textId="77777777" w:rsidR="005A0438" w:rsidRPr="00CE6CE7" w:rsidRDefault="005A0438" w:rsidP="005A04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Aparat z obudową przystosowaną do pracy z dziećmi, posiadającą przyjazne dla dzieci wzory/malowania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CAB47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92F3331" w14:textId="5F90E14B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A0438" w:rsidRPr="00CE6CE7" w14:paraId="4BE43BDE" w14:textId="72CBA4B5" w:rsidTr="0012123C">
        <w:tc>
          <w:tcPr>
            <w:tcW w:w="567" w:type="dxa"/>
            <w:shd w:val="clear" w:color="auto" w:fill="auto"/>
            <w:vAlign w:val="center"/>
          </w:tcPr>
          <w:p w14:paraId="74368E8D" w14:textId="77777777" w:rsidR="005A0438" w:rsidRPr="00CE6CE7" w:rsidRDefault="005A0438" w:rsidP="005A043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6C07B3AD" w14:textId="77777777" w:rsidR="005A0438" w:rsidRDefault="005A0438" w:rsidP="005A0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Bezprzewodowy, zdalny włącznik ekspozycji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4E8CF" w14:textId="77777777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097A9FA8" w14:textId="541FD715" w:rsidR="005A0438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12123C" w:rsidRPr="00CE6CE7" w14:paraId="6D8364B8" w14:textId="404B92B9" w:rsidTr="0012123C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DD9986E" w14:textId="77777777" w:rsidR="0012123C" w:rsidRPr="00CE6CE7" w:rsidRDefault="0012123C" w:rsidP="001C64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shd w:val="clear" w:color="auto" w:fill="BFBFBF" w:themeFill="background1" w:themeFillShade="BF"/>
            <w:vAlign w:val="center"/>
          </w:tcPr>
          <w:p w14:paraId="6FB97333" w14:textId="77777777" w:rsidR="0012123C" w:rsidRPr="00B52782" w:rsidRDefault="0012123C" w:rsidP="001C64E2">
            <w:pPr>
              <w:rPr>
                <w:rFonts w:asciiTheme="minorHAnsi" w:hAnsiTheme="minorHAnsi" w:cstheme="minorHAnsi"/>
                <w:b/>
                <w:bCs/>
              </w:rPr>
            </w:pPr>
            <w:r w:rsidRPr="00B527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885510E" w14:textId="0973107B" w:rsidR="0012123C" w:rsidRPr="00CE6CE7" w:rsidRDefault="0012123C" w:rsidP="001C64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2E48A0DE" w14:textId="77777777" w:rsidR="0012123C" w:rsidRPr="00CE6CE7" w:rsidRDefault="0012123C" w:rsidP="001C6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23C" w:rsidRPr="00804351" w14:paraId="1510A596" w14:textId="33504070" w:rsidTr="0012123C">
        <w:tc>
          <w:tcPr>
            <w:tcW w:w="567" w:type="dxa"/>
            <w:shd w:val="clear" w:color="auto" w:fill="auto"/>
            <w:vAlign w:val="center"/>
          </w:tcPr>
          <w:p w14:paraId="64BBD07E" w14:textId="77777777" w:rsidR="0012123C" w:rsidRPr="00804351" w:rsidRDefault="0012123C" w:rsidP="001C64E2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</w:rPr>
            </w:pPr>
            <w:bookmarkStart w:id="1" w:name="_Hlk112321463"/>
          </w:p>
        </w:tc>
        <w:tc>
          <w:tcPr>
            <w:tcW w:w="6634" w:type="dxa"/>
            <w:shd w:val="clear" w:color="auto" w:fill="auto"/>
          </w:tcPr>
          <w:p w14:paraId="143A501C" w14:textId="77777777" w:rsidR="0012123C" w:rsidRPr="00804351" w:rsidRDefault="0012123C" w:rsidP="001C64E2">
            <w:pPr>
              <w:rPr>
                <w:rFonts w:asciiTheme="minorHAnsi" w:hAnsiTheme="minorHAnsi" w:cstheme="minorHAnsi"/>
              </w:rPr>
            </w:pPr>
            <w:r w:rsidRPr="00804351">
              <w:rPr>
                <w:rFonts w:asciiTheme="minorHAnsi" w:hAnsiTheme="minorHAnsi" w:cstheme="minorHAnsi"/>
                <w:sz w:val="22"/>
                <w:szCs w:val="22"/>
              </w:rPr>
              <w:t>Wykonanie testów specjalistycznych i akceptacyjnych aparatu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zakresie dostawy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00FF3" w14:textId="77777777" w:rsidR="0012123C" w:rsidRPr="008C7FD3" w:rsidRDefault="0012123C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28C4CFB9" w14:textId="3DFF4539" w:rsidR="0012123C" w:rsidRPr="008C7FD3" w:rsidRDefault="005A043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Tak/nie*</w:t>
            </w:r>
          </w:p>
        </w:tc>
      </w:tr>
      <w:bookmarkEnd w:id="1"/>
      <w:tr w:rsidR="00AB6798" w:rsidRPr="00AB6798" w14:paraId="6652BBB0" w14:textId="77777777" w:rsidTr="00435B2B">
        <w:tc>
          <w:tcPr>
            <w:tcW w:w="567" w:type="dxa"/>
            <w:shd w:val="clear" w:color="auto" w:fill="auto"/>
            <w:vAlign w:val="center"/>
          </w:tcPr>
          <w:p w14:paraId="0B8E8E08" w14:textId="77777777" w:rsidR="00AB6798" w:rsidRPr="00AB6798" w:rsidRDefault="00AB6798" w:rsidP="00AB6798">
            <w:pPr>
              <w:pStyle w:val="Akapitzlist"/>
              <w:numPr>
                <w:ilvl w:val="0"/>
                <w:numId w:val="5"/>
              </w:numPr>
              <w:ind w:left="4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4" w:type="dxa"/>
            <w:shd w:val="clear" w:color="auto" w:fill="auto"/>
          </w:tcPr>
          <w:p w14:paraId="76EB7D47" w14:textId="1CDFC41E" w:rsidR="00AB6798" w:rsidRPr="00AB6798" w:rsidRDefault="00AB6798" w:rsidP="00AB67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6798">
              <w:rPr>
                <w:rFonts w:asciiTheme="minorHAnsi" w:hAnsiTheme="minorHAnsi" w:cstheme="minorHAnsi"/>
                <w:sz w:val="22"/>
                <w:szCs w:val="22"/>
              </w:rPr>
              <w:t>Podłączenie aparatu do systemu RIS/</w:t>
            </w: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PACS. Licencję na podłączenie aparatu do systemu RIS/PACS zapewnia Zamawiający.</w:t>
            </w:r>
          </w:p>
        </w:tc>
        <w:tc>
          <w:tcPr>
            <w:tcW w:w="1701" w:type="dxa"/>
            <w:shd w:val="clear" w:color="auto" w:fill="auto"/>
          </w:tcPr>
          <w:p w14:paraId="43320BB9" w14:textId="41DF873D" w:rsidR="00AB6798" w:rsidRPr="008C7FD3" w:rsidRDefault="00AB6798" w:rsidP="008C7F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71F886A7" w14:textId="37541164" w:rsidR="00AB6798" w:rsidRPr="008C7FD3" w:rsidRDefault="00AB6798" w:rsidP="008C7FD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7FD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</w:tbl>
    <w:p w14:paraId="2439300D" w14:textId="4D398D6B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niewłaściwe skreślić lub właściwe zaznaczyć</w:t>
      </w:r>
    </w:p>
    <w:p w14:paraId="40F52722" w14:textId="77777777" w:rsidR="0012123C" w:rsidRPr="008C7FD3" w:rsidRDefault="0012123C" w:rsidP="0012123C">
      <w:pPr>
        <w:widowControl w:val="0"/>
        <w:rPr>
          <w:rFonts w:asciiTheme="minorHAnsi" w:hAnsiTheme="minorHAnsi" w:cstheme="minorHAnsi"/>
          <w:color w:val="000000" w:themeColor="text1"/>
          <w:kern w:val="2"/>
          <w:sz w:val="22"/>
          <w:szCs w:val="22"/>
          <w:lang w:eastAsia="hi-IN" w:bidi="hi-IN"/>
        </w:rPr>
      </w:pPr>
    </w:p>
    <w:p w14:paraId="17EB16F9" w14:textId="77777777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</w:rPr>
        <w:t xml:space="preserve">UWAGI: </w:t>
      </w:r>
    </w:p>
    <w:p w14:paraId="30DD1D35" w14:textId="77777777" w:rsidR="0012123C" w:rsidRPr="008C7FD3" w:rsidRDefault="0012123C" w:rsidP="0012123C">
      <w:pPr>
        <w:widowControl w:val="0"/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pl-PL"/>
        </w:rPr>
      </w:pPr>
    </w:p>
    <w:p w14:paraId="2DB6506C" w14:textId="77777777" w:rsidR="0012123C" w:rsidRPr="008C7FD3" w:rsidRDefault="0012123C" w:rsidP="0012123C">
      <w:pPr>
        <w:widowControl w:val="0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W kolumnie „Parametry oferowane” w pozycjach TAK/NIE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  <w:vertAlign w:val="superscript"/>
        </w:rPr>
        <w:t>*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zaznaczanie odpowiedzi NIE oznacza niespełnienie wymaganych przez Zamawiającego parametrów </w:t>
      </w: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wyłączeniem pozycji, gdzie Zamawiający dopuścił odpowiedź NIE.</w:t>
      </w:r>
      <w:r w:rsidRPr="008C7F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63814BA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Oświadczamy, iż zaoferowany przedmiot zamówienia spełnia warunki opisane w specyfikacji warunków zamówienia (SWZ) oraz posiada parametry opisane w Zestawieniu Parametrów Technicznych</w:t>
      </w:r>
    </w:p>
    <w:p w14:paraId="70800713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Oświadczamy, że w/w oferowany przedmiot zamówienia jest kompletny i będzie gotowy do użytkowania bez żadnych dodatkowych inwestycji.</w:t>
      </w:r>
    </w:p>
    <w:p w14:paraId="7A9C4621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 iż dostarczymy na swój koszt materiały potrzebne do sprawdzenia czy przedmiot zamówienia funkcjonuje prawidłowo</w:t>
      </w:r>
    </w:p>
    <w:p w14:paraId="583B6549" w14:textId="77777777" w:rsidR="0012123C" w:rsidRPr="008C7FD3" w:rsidRDefault="0012123C" w:rsidP="0012123C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  <w:r w:rsidRPr="008C7FD3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Oświadczamy, iż wszystkie zaoferowane elementy przedmiotu zamówienia są ze sobą kompatybilne.</w:t>
      </w:r>
    </w:p>
    <w:p w14:paraId="79A980C0" w14:textId="77777777" w:rsidR="0012123C" w:rsidRPr="0012123C" w:rsidRDefault="0012123C" w:rsidP="0012123C">
      <w:pPr>
        <w:widowControl w:val="0"/>
        <w:jc w:val="both"/>
        <w:rPr>
          <w:rFonts w:eastAsia="MS Mincho"/>
          <w:sz w:val="20"/>
          <w:szCs w:val="20"/>
        </w:rPr>
      </w:pPr>
    </w:p>
    <w:p w14:paraId="76BD40C7" w14:textId="77777777" w:rsidR="0012123C" w:rsidRPr="0012123C" w:rsidRDefault="0012123C" w:rsidP="0012123C">
      <w:pPr>
        <w:rPr>
          <w:b/>
          <w:bCs/>
          <w:lang w:eastAsia="ar-SA"/>
        </w:rPr>
      </w:pPr>
    </w:p>
    <w:p w14:paraId="3AAD29D5" w14:textId="556B1C63" w:rsidR="002D0D97" w:rsidRDefault="002D0D97" w:rsidP="00CE6CE7">
      <w:pPr>
        <w:rPr>
          <w:rFonts w:asciiTheme="minorHAnsi" w:hAnsiTheme="minorHAnsi" w:cstheme="minorHAnsi"/>
          <w:sz w:val="22"/>
          <w:szCs w:val="22"/>
        </w:rPr>
      </w:pPr>
    </w:p>
    <w:sectPr w:rsidR="002D0D97" w:rsidSect="0095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tarSymbol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1" w15:restartNumberingAfterBreak="0">
    <w:nsid w:val="14576EE6"/>
    <w:multiLevelType w:val="multilevel"/>
    <w:tmpl w:val="F880E68A"/>
    <w:name w:val="WW8Num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7793007"/>
    <w:multiLevelType w:val="hybridMultilevel"/>
    <w:tmpl w:val="5F8A9D96"/>
    <w:lvl w:ilvl="0" w:tplc="FE48A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26B"/>
    <w:multiLevelType w:val="singleLevel"/>
    <w:tmpl w:val="04150015"/>
    <w:lvl w:ilvl="0">
      <w:start w:val="1"/>
      <w:numFmt w:val="upperLetter"/>
      <w:lvlText w:val="%1."/>
      <w:lvlJc w:val="left"/>
      <w:pPr>
        <w:ind w:left="536" w:hanging="360"/>
      </w:pPr>
    </w:lvl>
  </w:abstractNum>
  <w:abstractNum w:abstractNumId="4" w15:restartNumberingAfterBreak="0">
    <w:nsid w:val="743327A5"/>
    <w:multiLevelType w:val="hybridMultilevel"/>
    <w:tmpl w:val="87986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014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3996280">
    <w:abstractNumId w:val="3"/>
  </w:num>
  <w:num w:numId="2" w16cid:durableId="710228367">
    <w:abstractNumId w:val="1"/>
  </w:num>
  <w:num w:numId="3" w16cid:durableId="1407218841">
    <w:abstractNumId w:val="5"/>
  </w:num>
  <w:num w:numId="4" w16cid:durableId="1029405360">
    <w:abstractNumId w:val="2"/>
  </w:num>
  <w:num w:numId="5" w16cid:durableId="303436994">
    <w:abstractNumId w:val="4"/>
  </w:num>
  <w:num w:numId="6" w16cid:durableId="116235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48"/>
    <w:rsid w:val="000003C8"/>
    <w:rsid w:val="00046ED7"/>
    <w:rsid w:val="000F4686"/>
    <w:rsid w:val="00105419"/>
    <w:rsid w:val="00110D4F"/>
    <w:rsid w:val="0012123C"/>
    <w:rsid w:val="00122512"/>
    <w:rsid w:val="001406A4"/>
    <w:rsid w:val="00177D87"/>
    <w:rsid w:val="00181E65"/>
    <w:rsid w:val="00182A6D"/>
    <w:rsid w:val="00196AAE"/>
    <w:rsid w:val="001C64E2"/>
    <w:rsid w:val="0024235C"/>
    <w:rsid w:val="00251BFB"/>
    <w:rsid w:val="002A15CE"/>
    <w:rsid w:val="002D0044"/>
    <w:rsid w:val="002D0D97"/>
    <w:rsid w:val="003005B0"/>
    <w:rsid w:val="00325899"/>
    <w:rsid w:val="00335FF8"/>
    <w:rsid w:val="0036119F"/>
    <w:rsid w:val="00371AD1"/>
    <w:rsid w:val="00382AC6"/>
    <w:rsid w:val="003C6837"/>
    <w:rsid w:val="003F0058"/>
    <w:rsid w:val="004417B6"/>
    <w:rsid w:val="00465C48"/>
    <w:rsid w:val="00490BB2"/>
    <w:rsid w:val="00497B66"/>
    <w:rsid w:val="004D141B"/>
    <w:rsid w:val="004D1FF3"/>
    <w:rsid w:val="004E2A6B"/>
    <w:rsid w:val="005717F2"/>
    <w:rsid w:val="005A0438"/>
    <w:rsid w:val="005A6F0A"/>
    <w:rsid w:val="005B13B0"/>
    <w:rsid w:val="005B23E8"/>
    <w:rsid w:val="005B3C5E"/>
    <w:rsid w:val="00606506"/>
    <w:rsid w:val="006A73B8"/>
    <w:rsid w:val="006C5330"/>
    <w:rsid w:val="006E0428"/>
    <w:rsid w:val="006F5CB8"/>
    <w:rsid w:val="00712038"/>
    <w:rsid w:val="007223C4"/>
    <w:rsid w:val="00752ABB"/>
    <w:rsid w:val="00771758"/>
    <w:rsid w:val="007D106B"/>
    <w:rsid w:val="007E6448"/>
    <w:rsid w:val="00804351"/>
    <w:rsid w:val="008955A3"/>
    <w:rsid w:val="008C3054"/>
    <w:rsid w:val="008C7FD3"/>
    <w:rsid w:val="008D281F"/>
    <w:rsid w:val="008F1902"/>
    <w:rsid w:val="00950815"/>
    <w:rsid w:val="00953327"/>
    <w:rsid w:val="0099558B"/>
    <w:rsid w:val="00995D43"/>
    <w:rsid w:val="00A212C7"/>
    <w:rsid w:val="00A85304"/>
    <w:rsid w:val="00A969C7"/>
    <w:rsid w:val="00AA6195"/>
    <w:rsid w:val="00AB39A6"/>
    <w:rsid w:val="00AB6798"/>
    <w:rsid w:val="00AF301A"/>
    <w:rsid w:val="00B43629"/>
    <w:rsid w:val="00B44C20"/>
    <w:rsid w:val="00B52782"/>
    <w:rsid w:val="00B724AC"/>
    <w:rsid w:val="00BB60F9"/>
    <w:rsid w:val="00BB64B9"/>
    <w:rsid w:val="00BE320A"/>
    <w:rsid w:val="00C3199A"/>
    <w:rsid w:val="00C33411"/>
    <w:rsid w:val="00C70710"/>
    <w:rsid w:val="00C77D32"/>
    <w:rsid w:val="00CA4A7B"/>
    <w:rsid w:val="00CB3BC1"/>
    <w:rsid w:val="00CE6CE7"/>
    <w:rsid w:val="00D04FF8"/>
    <w:rsid w:val="00D3284C"/>
    <w:rsid w:val="00D678F1"/>
    <w:rsid w:val="00D7298E"/>
    <w:rsid w:val="00D85ED1"/>
    <w:rsid w:val="00D86B0E"/>
    <w:rsid w:val="00D90303"/>
    <w:rsid w:val="00DA6B18"/>
    <w:rsid w:val="00DB084B"/>
    <w:rsid w:val="00DB1A88"/>
    <w:rsid w:val="00DE334E"/>
    <w:rsid w:val="00E0351F"/>
    <w:rsid w:val="00E22572"/>
    <w:rsid w:val="00E229F5"/>
    <w:rsid w:val="00E404B0"/>
    <w:rsid w:val="00E56270"/>
    <w:rsid w:val="00E7044C"/>
    <w:rsid w:val="00E97957"/>
    <w:rsid w:val="00ED1A8A"/>
    <w:rsid w:val="00EE6C1E"/>
    <w:rsid w:val="00EF5D3A"/>
    <w:rsid w:val="00F060FC"/>
    <w:rsid w:val="00F54934"/>
    <w:rsid w:val="00FF48BC"/>
    <w:rsid w:val="0D22FC82"/>
    <w:rsid w:val="1107041C"/>
    <w:rsid w:val="38E71C9B"/>
    <w:rsid w:val="718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EFBE"/>
  <w15:docId w15:val="{60ACD6B8-18EB-4997-B452-74105D4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65C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65C4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Domylnaczcionkaakapitu3">
    <w:name w:val="Domyślna czcionka akapitu3"/>
    <w:rsid w:val="00465C48"/>
  </w:style>
  <w:style w:type="paragraph" w:customStyle="1" w:styleId="Standard">
    <w:name w:val="Standard"/>
    <w:rsid w:val="00465C48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4"/>
      <w:szCs w:val="20"/>
      <w:lang w:eastAsia="zh-CN" w:bidi="hi-IN"/>
    </w:rPr>
  </w:style>
  <w:style w:type="paragraph" w:customStyle="1" w:styleId="paragraph">
    <w:name w:val="paragraph"/>
    <w:basedOn w:val="Normalny"/>
    <w:rsid w:val="003005B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ingerror">
    <w:name w:val="spellingerror"/>
    <w:basedOn w:val="Domylnaczcionkaakapitu"/>
    <w:rsid w:val="003005B0"/>
  </w:style>
  <w:style w:type="character" w:customStyle="1" w:styleId="normaltextrun">
    <w:name w:val="normaltextrun"/>
    <w:basedOn w:val="Domylnaczcionkaakapitu"/>
    <w:rsid w:val="003005B0"/>
  </w:style>
  <w:style w:type="character" w:customStyle="1" w:styleId="eop">
    <w:name w:val="eop"/>
    <w:basedOn w:val="Domylnaczcionkaakapitu"/>
    <w:rsid w:val="003005B0"/>
  </w:style>
  <w:style w:type="paragraph" w:styleId="Akapitzlist">
    <w:name w:val="List Paragraph"/>
    <w:basedOn w:val="Normalny"/>
    <w:uiPriority w:val="34"/>
    <w:qFormat/>
    <w:rsid w:val="00300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0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3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3C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qFormat/>
    <w:rsid w:val="0000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Hryniewicki</dc:creator>
  <cp:lastModifiedBy>Karina Madej</cp:lastModifiedBy>
  <cp:revision>10</cp:revision>
  <dcterms:created xsi:type="dcterms:W3CDTF">2022-08-17T10:56:00Z</dcterms:created>
  <dcterms:modified xsi:type="dcterms:W3CDTF">2022-08-26T09:47:00Z</dcterms:modified>
</cp:coreProperties>
</file>