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638" w:rsidRPr="00677638" w:rsidRDefault="00677638" w:rsidP="00677638">
      <w:pPr>
        <w:spacing w:after="0" w:line="240" w:lineRule="auto"/>
        <w:jc w:val="center"/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WYMAGANE PARAMETRY TECHNICZNO-UŻYTKOWE</w:t>
      </w:r>
    </w:p>
    <w:p w:rsidR="00677638" w:rsidRDefault="00677638" w:rsidP="00677638">
      <w:pPr>
        <w:spacing w:after="0" w:line="240" w:lineRule="auto"/>
        <w:jc w:val="center"/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OFEROWANEGO PRZEDMIOTU ZAMÓWIENIA</w:t>
      </w:r>
    </w:p>
    <w:p w:rsidR="000663D5" w:rsidRPr="00677638" w:rsidRDefault="000663D5" w:rsidP="00677638">
      <w:pPr>
        <w:spacing w:after="0" w:line="240" w:lineRule="auto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</w:p>
    <w:p w:rsidR="00677638" w:rsidRDefault="00B443FE" w:rsidP="00677638">
      <w:pPr>
        <w:spacing w:after="0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  <w:r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  <w:t>MIKROSKOP LABORATORYJNY</w:t>
      </w:r>
      <w:r w:rsidR="0003758A"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  <w:t xml:space="preserve"> 2 szt.</w:t>
      </w:r>
    </w:p>
    <w:p w:rsidR="000663D5" w:rsidRPr="00677638" w:rsidRDefault="000663D5" w:rsidP="00677638">
      <w:pPr>
        <w:spacing w:after="0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</w:p>
    <w:p w:rsidR="00677638" w:rsidRPr="00677638" w:rsidRDefault="00677638" w:rsidP="00677638">
      <w:pPr>
        <w:jc w:val="center"/>
        <w:rPr>
          <w:rFonts w:ascii="Tahoma" w:hAnsi="Tahoma" w:cs="Tahoma"/>
          <w:sz w:val="24"/>
          <w:szCs w:val="24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Producent …...............................  Nazwa i typ</w:t>
      </w:r>
      <w:r w:rsidR="000663D5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 xml:space="preserve"> </w:t>
      </w: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…......................................</w:t>
      </w:r>
    </w:p>
    <w:p w:rsidR="00677638" w:rsidRDefault="00677638"/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1134"/>
        <w:gridCol w:w="1134"/>
      </w:tblGrid>
      <w:tr w:rsidR="00D11297" w:rsidRPr="00F32E10" w:rsidTr="0029557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295573" w:rsidRDefault="00F32E10" w:rsidP="00295573">
            <w:pPr>
              <w:spacing w:after="0" w:line="240" w:lineRule="auto"/>
              <w:ind w:right="214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9557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295573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9557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Parametry techniczne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295573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9557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Wymagane parametry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295573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9557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Oferowane parametry</w:t>
            </w: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295573" w:rsidRDefault="00F32E10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10" w:rsidRPr="00295573" w:rsidRDefault="0064573F" w:rsidP="00202170">
            <w:pPr>
              <w:pStyle w:val="Podtytu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95573">
              <w:rPr>
                <w:rFonts w:ascii="Tahoma" w:hAnsi="Tahoma" w:cs="Tahoma"/>
                <w:b w:val="0"/>
                <w:sz w:val="20"/>
              </w:rPr>
              <w:t>Mikroskop do obserwacji w jasnym 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10" w:rsidRPr="00295573" w:rsidRDefault="00F32E10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10" w:rsidRPr="00295573" w:rsidRDefault="00F32E1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295573" w:rsidRDefault="00F32E10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8A" w:rsidRPr="00295573" w:rsidRDefault="0003758A" w:rsidP="0003758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Statyw: </w:t>
            </w:r>
          </w:p>
          <w:p w:rsidR="0003758A" w:rsidRPr="00295573" w:rsidRDefault="0003758A" w:rsidP="000375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stabilna i wytrzymała metalowa rama wykonana z odlewanego stopu aluminium, pokryta wysokiej jakości tworzywem sztucznym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ergonomiczna konstrukcja pozwalająca na jednoczesną kontrolę stolika i śruby precyzyjnej dłonią spoczywającą na blacie</w:t>
            </w:r>
          </w:p>
          <w:p w:rsidR="00F32E10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tyłu statywu schowek na przewód sieciowy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10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10" w:rsidRPr="00295573" w:rsidRDefault="00F32E1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03758A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Optyka korygowana do nieskończoności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EB16B0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B0" w:rsidRPr="00295573" w:rsidRDefault="00EB16B0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B0" w:rsidRPr="00295573" w:rsidRDefault="0003758A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Nasadka okularowa: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uchylna nasadka dwuokularowa o kącie nachylenia </w:t>
            </w:r>
            <w:r w:rsidR="00202170"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min. </w:t>
            </w: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5-35 stopni 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regulowany rozstaw okularów w zakresie </w:t>
            </w:r>
            <w:r w:rsidR="00202170"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min. </w:t>
            </w: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50 - </w:t>
            </w:r>
            <w:r w:rsidR="00202170"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</w:t>
            </w: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mm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regulacja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dioptryjna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zakresie +/- 5 dioptrii w jednym tubusie okularowym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B0" w:rsidRPr="00295573" w:rsidRDefault="00EB16B0" w:rsidP="00EB16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B0" w:rsidRPr="00295573" w:rsidRDefault="00EB16B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03758A" w:rsidP="00EB1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Okulary: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powiększenie 10x, numer pola FN = 22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wyposażone w zwijane, elastyczne, wymienne osłonki gumowe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regulacja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dioptryjna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zakresie +/- 5 dioptrii w jednym okularze</w:t>
            </w:r>
          </w:p>
          <w:p w:rsidR="0003758A" w:rsidRPr="00295573" w:rsidRDefault="0003758A" w:rsidP="0003758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ożliwość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montażu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wkładek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mikrometrycznych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Rewolwer obiektywowy: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wbudowany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statyw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pochylony do tyłu w celu zwiększenia powierzchni roboczej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5-pozycyjny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ułatwienie zmiany obiektywu w torze optycznym przez zastosowanie ergonomicznej podstawki pod palce, kolorystycznie odróżniającej się od statywu, wbudowanej w statyw nad rewolwerem oraz gumowej, karbowanej opaski rewolweru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Obiektywy: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długość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optyczna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maksymalnie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45 mm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planachromatyczne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widzenia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FN = 22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powiększenie, apertura numeryczna (NA), minimalna odległość robocza (WD):</w:t>
            </w:r>
          </w:p>
          <w:p w:rsidR="00C42CFD" w:rsidRPr="00295573" w:rsidRDefault="00C42CFD" w:rsidP="00C42CFD">
            <w:pPr>
              <w:spacing w:after="0" w:line="240" w:lineRule="auto"/>
              <w:ind w:firstLine="1206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10x      NA = 0,25       WD = 10,6 mm                 </w:t>
            </w:r>
          </w:p>
          <w:p w:rsidR="00C42CFD" w:rsidRPr="00295573" w:rsidRDefault="00C42CFD" w:rsidP="00C42CFD">
            <w:pPr>
              <w:spacing w:after="0" w:line="240" w:lineRule="auto"/>
              <w:ind w:firstLine="1206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20x      NA = 0,40       WD = 1,2 mm                   </w:t>
            </w:r>
          </w:p>
          <w:p w:rsidR="00C42CFD" w:rsidRPr="00295573" w:rsidRDefault="00C42CFD" w:rsidP="00C42CFD">
            <w:pPr>
              <w:spacing w:after="0" w:line="240" w:lineRule="auto"/>
              <w:ind w:firstLine="1206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40x      NA = 0,65       WD = 0,6 mm                   </w:t>
            </w:r>
          </w:p>
          <w:p w:rsidR="00E503E0" w:rsidRPr="00295573" w:rsidRDefault="00E503E0" w:rsidP="00E503E0">
            <w:pPr>
              <w:spacing w:after="0" w:line="240" w:lineRule="auto"/>
              <w:ind w:left="1206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Immersja olejowa tylko w jednym mikroskopie:</w:t>
            </w:r>
          </w:p>
          <w:p w:rsidR="00C42CFD" w:rsidRPr="00295573" w:rsidRDefault="00E503E0" w:rsidP="00E503E0">
            <w:pPr>
              <w:spacing w:after="0" w:line="240" w:lineRule="auto"/>
              <w:ind w:left="1206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100x    NA = 1,25       WD = 0,13 mm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Stolik mechaniczny: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 szyny zębatkowej z rolkowym mechanizmem przesuwu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(szer. x głęb.)</w:t>
            </w:r>
            <w:r w:rsidR="00202170"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maks.</w:t>
            </w: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 210 x 150 mm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zakres przesuwu w płaszczyźnie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xy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 75 mm x 50 mm</w:t>
            </w:r>
            <w:r w:rsidR="00202170"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(+- 5%)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pokrętło sterowania stolikiem w płaszczyźnie „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xy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 umieszczone po prawej stronie statywu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wyskalowane osie „x” i „y”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uchwyt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na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jeden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preparat</w:t>
            </w:r>
            <w:proofErr w:type="spellEnd"/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blokada wybranej pozycji stolika w płaszczyźnie „</w:t>
            </w:r>
            <w:proofErr w:type="spellStart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xy</w:t>
            </w:r>
            <w:proofErr w:type="spellEnd"/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Mechanizm ogniskujący: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współosiowe, pełnowymiarowe, umieszczone z obu stron statywu śruby zgrubna (makro) i precyzyjna (mikro)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zakres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przesuwu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śruba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makro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) 15 mm</w:t>
            </w:r>
            <w:r w:rsidR="00202170"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(+-5%)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dokładność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ogniskowania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śruba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mikro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) 2,5 µm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regulacja oporu śruby makro znajdująca się po prawej stronie statywu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blokada wybranej pozycji stolika w osi „z”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Kondensor: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kondensor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</w:rPr>
              <w:t>Abbego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</w:rPr>
              <w:t xml:space="preserve"> o aperturze numerycznej NA = 1,25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karuzelowy, 7-pozycyjny, pozwalający w zależności od wybranej pozycji na pracę min.: w jasnym polu (4x – 100x), </w:t>
            </w:r>
            <w:r w:rsidRPr="00295573">
              <w:rPr>
                <w:rFonts w:ascii="Tahoma" w:hAnsi="Tahoma" w:cs="Tahoma"/>
                <w:sz w:val="20"/>
                <w:szCs w:val="20"/>
              </w:rPr>
              <w:br/>
              <w:t>z obiektywem o powiększeniu 2x, ciemnym polu, kontraście fazowym (PH1, PH2, PH3), fluorescencji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blokada pozycji dla jasnego pola za pomocą pokrętła fabrycznie wbudowanego w kondensor od spodu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wbudowana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i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regulowana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przesłona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  <w:lang w:val="en-GB"/>
              </w:rPr>
              <w:t>aperturowa</w:t>
            </w:r>
            <w:proofErr w:type="spellEnd"/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95573">
              <w:rPr>
                <w:rFonts w:ascii="Tahoma" w:hAnsi="Tahoma" w:cs="Tahoma"/>
                <w:sz w:val="20"/>
                <w:szCs w:val="20"/>
              </w:rPr>
              <w:t>bokada</w:t>
            </w:r>
            <w:proofErr w:type="spellEnd"/>
            <w:r w:rsidRPr="00295573">
              <w:rPr>
                <w:rFonts w:ascii="Tahoma" w:hAnsi="Tahoma" w:cs="Tahoma"/>
                <w:sz w:val="20"/>
                <w:szCs w:val="20"/>
              </w:rPr>
              <w:t xml:space="preserve"> wybranej pozycji przesłony aperturowej za pomocą pokrętła fabrycznie wbudowanego w kondensor od spodu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zamontowane z tyłu kondensora dwie śruby do centrowania wkładek fazowych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Oświetlenie: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wbudowany w statyw mikroskopu, centrowany fabrycznie oświetlacz LED o żywotności min. 60.000 h</w:t>
            </w:r>
          </w:p>
          <w:p w:rsidR="00C42CFD" w:rsidRPr="00295573" w:rsidRDefault="00C42CFD" w:rsidP="00C42CFD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wbudowany w statyw mikroskopu centralnie z przodu na dole regulator natężenia światła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295573" w:rsidRDefault="005A3F0E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95573" w:rsidRDefault="00C42CFD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rozbudowy:</w:t>
            </w:r>
          </w:p>
          <w:p w:rsidR="00C42CFD" w:rsidRPr="00295573" w:rsidRDefault="00C42CFD" w:rsidP="0048542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możliwość rozbudowy o obiektywy 30x, 40x i 60x z imersją silikonową tego samego producenta o aperturze numerycznej odpowiednio min. NA 1,05, 1,25 i 1,30</w:t>
            </w:r>
          </w:p>
          <w:p w:rsidR="00485428" w:rsidRPr="00295573" w:rsidRDefault="00485428" w:rsidP="0048542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ahoma" w:eastAsia="Calibri" w:hAnsi="Tahoma" w:cs="Tahoma"/>
                <w:sz w:val="20"/>
                <w:szCs w:val="20"/>
              </w:rPr>
            </w:pPr>
            <w:r w:rsidRPr="00295573">
              <w:rPr>
                <w:rFonts w:ascii="Tahoma" w:eastAsia="Calibri" w:hAnsi="Tahoma" w:cs="Tahoma"/>
                <w:sz w:val="20"/>
                <w:szCs w:val="20"/>
              </w:rPr>
              <w:t>Możliwość rozbudowy o uchwyt na dwa preparaty i matę antypoślizgową montowalną na stoliku mechanicznym</w:t>
            </w:r>
          </w:p>
          <w:p w:rsidR="00485428" w:rsidRPr="00295573" w:rsidRDefault="00485428" w:rsidP="0048542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Możliwość rozbudowy o: kontrast fazowy, fluorescencja, polaryzacja, ciemne pole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295573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295573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3C75B4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295573" w:rsidRDefault="003C75B4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38" w:rsidRPr="00295573" w:rsidRDefault="00CF6438" w:rsidP="00CF64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Wyposażenie:</w:t>
            </w:r>
          </w:p>
          <w:p w:rsidR="00C42CFD" w:rsidRPr="00295573" w:rsidRDefault="00C42CFD" w:rsidP="00C42C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81" w:hanging="425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p</w:t>
            </w:r>
            <w:r w:rsidR="00CF6438" w:rsidRPr="00295573">
              <w:rPr>
                <w:rFonts w:ascii="Tahoma" w:hAnsi="Tahoma" w:cs="Tahoma"/>
                <w:sz w:val="20"/>
                <w:szCs w:val="20"/>
              </w:rPr>
              <w:t>okrowiec antystatyczny</w:t>
            </w:r>
          </w:p>
          <w:p w:rsidR="00C42CFD" w:rsidRPr="00295573" w:rsidRDefault="00C42CFD" w:rsidP="00C42C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81" w:hanging="425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s</w:t>
            </w:r>
            <w:r w:rsidR="00CF6438" w:rsidRPr="00295573">
              <w:rPr>
                <w:rFonts w:ascii="Tahoma" w:hAnsi="Tahoma" w:cs="Tahoma"/>
                <w:sz w:val="20"/>
                <w:szCs w:val="20"/>
              </w:rPr>
              <w:t>pecjalistyczne narzędzia</w:t>
            </w:r>
          </w:p>
          <w:p w:rsidR="003C75B4" w:rsidRPr="00295573" w:rsidRDefault="00C42CFD" w:rsidP="00C42C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81" w:hanging="425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przystawka konsultacyjna dla jednego użytkownika z nasadką okularową binokularową, FN20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295573" w:rsidRDefault="003C75B4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295573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911A6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295573" w:rsidRDefault="009911A6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295573" w:rsidRDefault="009911A6" w:rsidP="004854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r w:rsidR="00EB5EFD" w:rsidRPr="00295573">
              <w:rPr>
                <w:rFonts w:ascii="Tahoma" w:hAnsi="Tahoma" w:cs="Tahoma"/>
                <w:sz w:val="20"/>
                <w:szCs w:val="20"/>
              </w:rPr>
              <w:t xml:space="preserve">fabrycznie nowy – rok </w:t>
            </w:r>
            <w:proofErr w:type="spellStart"/>
            <w:r w:rsidR="00EB5EFD" w:rsidRPr="00295573">
              <w:rPr>
                <w:rFonts w:ascii="Tahoma" w:hAnsi="Tahoma" w:cs="Tahoma"/>
                <w:sz w:val="20"/>
                <w:szCs w:val="20"/>
              </w:rPr>
              <w:t>prod</w:t>
            </w:r>
            <w:proofErr w:type="spellEnd"/>
            <w:r w:rsidR="00EB5EFD" w:rsidRPr="00295573">
              <w:rPr>
                <w:rFonts w:ascii="Tahoma" w:hAnsi="Tahoma" w:cs="Tahoma"/>
                <w:sz w:val="20"/>
                <w:szCs w:val="20"/>
              </w:rPr>
              <w:t>. 202</w:t>
            </w:r>
            <w:r w:rsidR="00485428" w:rsidRPr="00295573">
              <w:rPr>
                <w:rFonts w:ascii="Tahoma" w:hAnsi="Tahoma" w:cs="Tahoma"/>
                <w:sz w:val="20"/>
                <w:szCs w:val="20"/>
              </w:rPr>
              <w:t>3</w:t>
            </w:r>
            <w:r w:rsidRPr="00295573">
              <w:rPr>
                <w:rFonts w:ascii="Tahoma" w:hAnsi="Tahoma" w:cs="Tahoma"/>
                <w:sz w:val="20"/>
                <w:szCs w:val="20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A6" w:rsidRPr="00295573" w:rsidRDefault="009911A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1A6" w:rsidRPr="00295573" w:rsidRDefault="009911A6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911A6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295573" w:rsidRDefault="009911A6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295573" w:rsidRDefault="009911A6" w:rsidP="00EB5EF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>Instrukcja obsłu</w:t>
            </w:r>
            <w:r w:rsidR="00EB5EFD" w:rsidRPr="00295573">
              <w:rPr>
                <w:rFonts w:ascii="Tahoma" w:hAnsi="Tahoma" w:cs="Tahoma"/>
                <w:sz w:val="20"/>
                <w:szCs w:val="20"/>
              </w:rPr>
              <w:t>gi w języku polskim (drukowana i elektroniczna)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A6" w:rsidRPr="00295573" w:rsidRDefault="009911A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1A6" w:rsidRPr="00295573" w:rsidRDefault="009911A6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95573" w:rsidRPr="00F32E10" w:rsidTr="0029557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73" w:rsidRPr="00295573" w:rsidRDefault="00295573" w:rsidP="0029557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right="214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73" w:rsidRPr="00295573" w:rsidRDefault="00295573" w:rsidP="00EB5EF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95573">
              <w:rPr>
                <w:rFonts w:ascii="Tahoma" w:hAnsi="Tahoma" w:cs="Tahoma"/>
                <w:sz w:val="20"/>
                <w:szCs w:val="20"/>
              </w:rPr>
              <w:t xml:space="preserve">Gwarancja minimum 24 </w:t>
            </w:r>
            <w:proofErr w:type="spellStart"/>
            <w:r w:rsidRPr="00295573">
              <w:rPr>
                <w:rFonts w:ascii="Tahoma" w:hAnsi="Tahoma" w:cs="Tahoma"/>
                <w:sz w:val="20"/>
                <w:szCs w:val="20"/>
              </w:rPr>
              <w:t>miesięce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573" w:rsidRPr="00295573" w:rsidRDefault="00295573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55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podać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73" w:rsidRPr="00295573" w:rsidRDefault="00295573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00947" w:rsidRDefault="00900947"/>
    <w:p w:rsidR="00E15488" w:rsidRDefault="00E15488"/>
    <w:sectPr w:rsidR="00E15488" w:rsidSect="00991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170" w:rsidRDefault="00202170" w:rsidP="00F32E10">
      <w:pPr>
        <w:spacing w:after="0" w:line="240" w:lineRule="auto"/>
      </w:pPr>
      <w:r>
        <w:separator/>
      </w:r>
    </w:p>
  </w:endnote>
  <w:endnote w:type="continuationSeparator" w:id="0">
    <w:p w:rsidR="00202170" w:rsidRDefault="00202170" w:rsidP="00F3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170" w:rsidRDefault="00202170" w:rsidP="00F32E10">
      <w:pPr>
        <w:spacing w:after="0" w:line="240" w:lineRule="auto"/>
      </w:pPr>
      <w:r>
        <w:separator/>
      </w:r>
    </w:p>
  </w:footnote>
  <w:footnote w:type="continuationSeparator" w:id="0">
    <w:p w:rsidR="00202170" w:rsidRDefault="00202170" w:rsidP="00F3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170" w:rsidRDefault="00265CC1" w:rsidP="00265CC1">
    <w:pPr>
      <w:pStyle w:val="Nagwek"/>
    </w:pPr>
    <w:r>
      <w:t>DZP.381.3.EAT.2023</w:t>
    </w:r>
    <w:r>
      <w:tab/>
    </w:r>
    <w:r>
      <w:tab/>
    </w:r>
    <w:r w:rsidR="00202170">
      <w:t xml:space="preserve">Załącznik nr </w:t>
    </w:r>
    <w:r>
      <w:t>2</w:t>
    </w:r>
    <w:r w:rsidR="00202170">
      <w:t xml:space="preserve"> </w:t>
    </w:r>
  </w:p>
  <w:p w:rsidR="00202170" w:rsidRDefault="00202170">
    <w:pPr>
      <w:pStyle w:val="Nagwek"/>
    </w:pPr>
  </w:p>
  <w:p w:rsidR="00202170" w:rsidRDefault="00202170">
    <w:pPr>
      <w:pStyle w:val="Nagwek"/>
    </w:pPr>
  </w:p>
  <w:p w:rsidR="00202170" w:rsidRDefault="00202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2" w15:restartNumberingAfterBreak="0">
    <w:nsid w:val="0B904A3A"/>
    <w:multiLevelType w:val="multilevel"/>
    <w:tmpl w:val="C244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77CC5"/>
    <w:multiLevelType w:val="hybridMultilevel"/>
    <w:tmpl w:val="C8D6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506A"/>
    <w:multiLevelType w:val="hybridMultilevel"/>
    <w:tmpl w:val="560C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C41A8"/>
    <w:multiLevelType w:val="hybridMultilevel"/>
    <w:tmpl w:val="0E5AF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A21"/>
    <w:multiLevelType w:val="hybridMultilevel"/>
    <w:tmpl w:val="A82AC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97A77"/>
    <w:multiLevelType w:val="hybridMultilevel"/>
    <w:tmpl w:val="1946F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2251C"/>
    <w:multiLevelType w:val="hybridMultilevel"/>
    <w:tmpl w:val="4FE4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805ED"/>
    <w:multiLevelType w:val="hybridMultilevel"/>
    <w:tmpl w:val="24E83A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51491">
    <w:abstractNumId w:val="1"/>
    <w:lvlOverride w:ilvl="0">
      <w:startOverride w:val="1"/>
    </w:lvlOverride>
  </w:num>
  <w:num w:numId="2" w16cid:durableId="1584339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40020">
    <w:abstractNumId w:val="2"/>
  </w:num>
  <w:num w:numId="4" w16cid:durableId="921917633">
    <w:abstractNumId w:val="8"/>
  </w:num>
  <w:num w:numId="5" w16cid:durableId="605770387">
    <w:abstractNumId w:val="8"/>
  </w:num>
  <w:num w:numId="6" w16cid:durableId="589199560">
    <w:abstractNumId w:val="10"/>
  </w:num>
  <w:num w:numId="7" w16cid:durableId="16478538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373531265">
    <w:abstractNumId w:val="6"/>
  </w:num>
  <w:num w:numId="9" w16cid:durableId="1335375218">
    <w:abstractNumId w:val="5"/>
  </w:num>
  <w:num w:numId="10" w16cid:durableId="820460870">
    <w:abstractNumId w:val="7"/>
  </w:num>
  <w:num w:numId="11" w16cid:durableId="2098867128">
    <w:abstractNumId w:val="3"/>
  </w:num>
  <w:num w:numId="12" w16cid:durableId="1841509314">
    <w:abstractNumId w:val="9"/>
  </w:num>
  <w:num w:numId="13" w16cid:durableId="921837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EC"/>
    <w:rsid w:val="0003758A"/>
    <w:rsid w:val="000663D5"/>
    <w:rsid w:val="000F7C83"/>
    <w:rsid w:val="00101EEE"/>
    <w:rsid w:val="00156869"/>
    <w:rsid w:val="001614B6"/>
    <w:rsid w:val="00202170"/>
    <w:rsid w:val="00265CC1"/>
    <w:rsid w:val="00274E19"/>
    <w:rsid w:val="00291D70"/>
    <w:rsid w:val="00295573"/>
    <w:rsid w:val="002B5D3F"/>
    <w:rsid w:val="002C5A61"/>
    <w:rsid w:val="00323DF9"/>
    <w:rsid w:val="0034412C"/>
    <w:rsid w:val="0038013D"/>
    <w:rsid w:val="003C75B4"/>
    <w:rsid w:val="00444E06"/>
    <w:rsid w:val="00456394"/>
    <w:rsid w:val="00485428"/>
    <w:rsid w:val="004E6E59"/>
    <w:rsid w:val="00506DA7"/>
    <w:rsid w:val="005468C8"/>
    <w:rsid w:val="00596D98"/>
    <w:rsid w:val="005A3F0E"/>
    <w:rsid w:val="005D3ECD"/>
    <w:rsid w:val="0062619B"/>
    <w:rsid w:val="0064573F"/>
    <w:rsid w:val="00677638"/>
    <w:rsid w:val="00695DEC"/>
    <w:rsid w:val="006B2477"/>
    <w:rsid w:val="00721FA5"/>
    <w:rsid w:val="00752D2D"/>
    <w:rsid w:val="0075662B"/>
    <w:rsid w:val="00787466"/>
    <w:rsid w:val="007E0321"/>
    <w:rsid w:val="0082274A"/>
    <w:rsid w:val="00900947"/>
    <w:rsid w:val="00923621"/>
    <w:rsid w:val="009911A6"/>
    <w:rsid w:val="00991CDA"/>
    <w:rsid w:val="009B5986"/>
    <w:rsid w:val="009D5DBB"/>
    <w:rsid w:val="00A25C6F"/>
    <w:rsid w:val="00B443FE"/>
    <w:rsid w:val="00B91AD8"/>
    <w:rsid w:val="00BA61AD"/>
    <w:rsid w:val="00C07CD6"/>
    <w:rsid w:val="00C42CFD"/>
    <w:rsid w:val="00C871E9"/>
    <w:rsid w:val="00CE3CA6"/>
    <w:rsid w:val="00CF6438"/>
    <w:rsid w:val="00D022B1"/>
    <w:rsid w:val="00D11297"/>
    <w:rsid w:val="00DD2E88"/>
    <w:rsid w:val="00DF6A48"/>
    <w:rsid w:val="00E15488"/>
    <w:rsid w:val="00E33E4C"/>
    <w:rsid w:val="00E503E0"/>
    <w:rsid w:val="00EB16B0"/>
    <w:rsid w:val="00EB5EFD"/>
    <w:rsid w:val="00EC5B9C"/>
    <w:rsid w:val="00ED10AC"/>
    <w:rsid w:val="00F3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370D"/>
  <w15:docId w15:val="{31BD5DDC-C71E-4213-8925-9172B960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10"/>
  </w:style>
  <w:style w:type="paragraph" w:styleId="Stopka">
    <w:name w:val="footer"/>
    <w:basedOn w:val="Normalny"/>
    <w:link w:val="Stopka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0"/>
  </w:style>
  <w:style w:type="paragraph" w:styleId="Bezodstpw">
    <w:name w:val="No Spacing"/>
    <w:uiPriority w:val="1"/>
    <w:qFormat/>
    <w:rsid w:val="0090094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00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link w:val="PodtytuZnak"/>
    <w:qFormat/>
    <w:rsid w:val="0064573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4573F"/>
    <w:rPr>
      <w:rFonts w:ascii="Bookman Old Style" w:eastAsia="Times New Roman" w:hAnsi="Bookman Old Style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Więch</dc:creator>
  <cp:lastModifiedBy>Sabina Trojańczyk</cp:lastModifiedBy>
  <cp:revision>7</cp:revision>
  <cp:lastPrinted>2020-09-18T07:50:00Z</cp:lastPrinted>
  <dcterms:created xsi:type="dcterms:W3CDTF">2023-02-20T10:27:00Z</dcterms:created>
  <dcterms:modified xsi:type="dcterms:W3CDTF">2023-04-18T06:01:00Z</dcterms:modified>
</cp:coreProperties>
</file>