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FA7C"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216C635B"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62C5AB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7EA13BA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0A7B5F3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FFEB0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9E8AB5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5E02C242" w14:textId="3734C302" w:rsidR="00742213" w:rsidRPr="008D1180" w:rsidRDefault="00742213" w:rsidP="00742213">
      <w:pPr>
        <w:spacing w:after="0" w:line="240" w:lineRule="auto"/>
        <w:rPr>
          <w:rFonts w:ascii="Times New Roman" w:eastAsia="Times New Roman" w:hAnsi="Times New Roman" w:cs="Times New Roman"/>
          <w:bCs/>
          <w:sz w:val="24"/>
          <w:szCs w:val="24"/>
          <w:lang w:eastAsia="pl-PL"/>
        </w:rPr>
      </w:pPr>
      <w:r w:rsidRPr="008D1180">
        <w:rPr>
          <w:rFonts w:ascii="Times New Roman" w:eastAsia="Times New Roman" w:hAnsi="Times New Roman" w:cs="Times New Roman"/>
          <w:bCs/>
          <w:sz w:val="24"/>
          <w:szCs w:val="24"/>
          <w:lang w:eastAsia="pl-PL"/>
        </w:rPr>
        <w:t xml:space="preserve">Znak </w:t>
      </w:r>
      <w:r w:rsidR="00C22BF0" w:rsidRPr="008D1180">
        <w:rPr>
          <w:rFonts w:ascii="Times New Roman" w:eastAsia="Times New Roman" w:hAnsi="Times New Roman" w:cs="Times New Roman"/>
          <w:bCs/>
          <w:sz w:val="24"/>
          <w:szCs w:val="24"/>
          <w:lang w:eastAsia="pl-PL"/>
        </w:rPr>
        <w:t>sprawy : DZP.381.</w:t>
      </w:r>
      <w:r w:rsidR="008D1180" w:rsidRPr="008D1180">
        <w:rPr>
          <w:rFonts w:ascii="Times New Roman" w:eastAsia="Times New Roman" w:hAnsi="Times New Roman" w:cs="Times New Roman"/>
          <w:bCs/>
          <w:sz w:val="24"/>
          <w:szCs w:val="24"/>
          <w:lang w:eastAsia="pl-PL"/>
        </w:rPr>
        <w:t>11</w:t>
      </w:r>
      <w:r w:rsidRPr="008D1180">
        <w:rPr>
          <w:rFonts w:ascii="Times New Roman" w:eastAsia="Times New Roman" w:hAnsi="Times New Roman" w:cs="Times New Roman"/>
          <w:bCs/>
          <w:sz w:val="24"/>
          <w:szCs w:val="24"/>
          <w:lang w:eastAsia="pl-PL"/>
        </w:rPr>
        <w:t>A.202</w:t>
      </w:r>
      <w:r w:rsidR="00EC1A18" w:rsidRPr="008D1180">
        <w:rPr>
          <w:rFonts w:ascii="Times New Roman" w:eastAsia="Times New Roman" w:hAnsi="Times New Roman" w:cs="Times New Roman"/>
          <w:bCs/>
          <w:sz w:val="24"/>
          <w:szCs w:val="24"/>
          <w:lang w:eastAsia="pl-PL"/>
        </w:rPr>
        <w:t>2</w:t>
      </w:r>
      <w:r w:rsidRPr="008D1180">
        <w:rPr>
          <w:rFonts w:ascii="Times New Roman" w:eastAsia="Times New Roman" w:hAnsi="Times New Roman" w:cs="Times New Roman"/>
          <w:bCs/>
          <w:sz w:val="24"/>
          <w:szCs w:val="24"/>
          <w:lang w:eastAsia="pl-PL"/>
        </w:rPr>
        <w:t xml:space="preserve">                                                 </w:t>
      </w:r>
    </w:p>
    <w:p w14:paraId="2AE35603"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E678A7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5385EE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9DDC6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91D010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8BD70C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69CC9FA"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07FD586F"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D36614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A3EE185" w14:textId="633B2D29" w:rsidR="00742213" w:rsidRPr="00683B4F"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683B4F">
        <w:rPr>
          <w:rFonts w:ascii="Times New Roman" w:eastAsia="Times New Roman" w:hAnsi="Times New Roman" w:cs="Times New Roman"/>
          <w:b/>
          <w:bCs/>
          <w:sz w:val="24"/>
          <w:szCs w:val="24"/>
          <w:lang w:eastAsia="pl-PL"/>
        </w:rPr>
        <w:t xml:space="preserve">Na </w:t>
      </w:r>
      <w:r w:rsidRPr="008D1180">
        <w:rPr>
          <w:rFonts w:ascii="Times New Roman" w:eastAsia="Times New Roman" w:hAnsi="Times New Roman" w:cs="Times New Roman"/>
          <w:b/>
          <w:bCs/>
          <w:sz w:val="24"/>
          <w:szCs w:val="24"/>
          <w:lang w:eastAsia="pl-PL"/>
        </w:rPr>
        <w:t xml:space="preserve">dostawę </w:t>
      </w:r>
      <w:r w:rsidR="00EC1A18" w:rsidRPr="008D1180">
        <w:rPr>
          <w:rFonts w:ascii="Times New Roman" w:eastAsia="Times New Roman" w:hAnsi="Times New Roman" w:cs="Times New Roman"/>
          <w:b/>
          <w:bCs/>
          <w:sz w:val="24"/>
          <w:szCs w:val="24"/>
          <w:lang w:eastAsia="pl-PL"/>
        </w:rPr>
        <w:t>implantów okulistycznych</w:t>
      </w:r>
    </w:p>
    <w:p w14:paraId="695E8767"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A7D5D52"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67209FF" w14:textId="26E996FF" w:rsidR="00742213" w:rsidRPr="007C7A34" w:rsidRDefault="00742213" w:rsidP="00742213">
      <w:pPr>
        <w:spacing w:after="0" w:line="36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2021</w:t>
      </w:r>
      <w:r w:rsidRPr="007C7A34">
        <w:rPr>
          <w:rFonts w:ascii="Times New Roman" w:eastAsia="Calibri" w:hAnsi="Times New Roman" w:cs="Times New Roman"/>
          <w:kern w:val="2"/>
          <w:sz w:val="24"/>
          <w:szCs w:val="24"/>
        </w:rPr>
        <w:t xml:space="preserve"> r. poz. </w:t>
      </w:r>
      <w:r w:rsidR="004126E2" w:rsidRPr="007C7A34">
        <w:rPr>
          <w:rFonts w:ascii="Times New Roman" w:eastAsia="Calibri" w:hAnsi="Times New Roman" w:cs="Times New Roman"/>
          <w:kern w:val="2"/>
          <w:sz w:val="24"/>
          <w:szCs w:val="24"/>
        </w:rPr>
        <w:t>1129</w:t>
      </w:r>
      <w:r w:rsidR="00E46F7D" w:rsidRPr="007C7A34">
        <w:rPr>
          <w:rFonts w:ascii="Times New Roman" w:eastAsia="Calibri" w:hAnsi="Times New Roman" w:cs="Times New Roman"/>
          <w:kern w:val="2"/>
          <w:sz w:val="24"/>
          <w:szCs w:val="24"/>
        </w:rPr>
        <w:t xml:space="preserve"> z </w:t>
      </w:r>
      <w:proofErr w:type="spellStart"/>
      <w:r w:rsidR="00E46F7D" w:rsidRPr="007C7A34">
        <w:rPr>
          <w:rFonts w:ascii="Times New Roman" w:eastAsia="Calibri" w:hAnsi="Times New Roman" w:cs="Times New Roman"/>
          <w:kern w:val="2"/>
          <w:sz w:val="24"/>
          <w:szCs w:val="24"/>
        </w:rPr>
        <w:t>późn</w:t>
      </w:r>
      <w:proofErr w:type="spellEnd"/>
      <w:r w:rsidR="00E46F7D" w:rsidRPr="007C7A34">
        <w:rPr>
          <w:rFonts w:ascii="Times New Roman" w:eastAsia="Calibri" w:hAnsi="Times New Roman" w:cs="Times New Roman"/>
          <w:kern w:val="2"/>
          <w:sz w:val="24"/>
          <w:szCs w:val="24"/>
        </w:rPr>
        <w:t>. zm.</w:t>
      </w:r>
      <w:r w:rsidR="00A614BE" w:rsidRPr="007C7A34">
        <w:rPr>
          <w:rFonts w:ascii="Times New Roman" w:eastAsia="Calibri" w:hAnsi="Times New Roman" w:cs="Times New Roman"/>
          <w:kern w:val="2"/>
          <w:sz w:val="24"/>
          <w:szCs w:val="24"/>
        </w:rPr>
        <w:t xml:space="preserve"> </w:t>
      </w:r>
      <w:r w:rsidRPr="007C7A34">
        <w:rPr>
          <w:rFonts w:ascii="Times New Roman" w:hAnsi="Times New Roman" w:cs="Times New Roman"/>
          <w:bCs/>
          <w:sz w:val="24"/>
          <w:szCs w:val="24"/>
        </w:rPr>
        <w:t>)</w:t>
      </w:r>
    </w:p>
    <w:p w14:paraId="3FF67B77"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6DEB59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8D2723A"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C750DC9"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19EB57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0A41062"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61157982"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FE35E7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20AB1CAC" w14:textId="0FE3AB49" w:rsidR="00742213" w:rsidRPr="00F00BB6"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w:t>
      </w:r>
      <w:r w:rsidRPr="00F00BB6">
        <w:rPr>
          <w:rFonts w:ascii="Times New Roman" w:eastAsia="Times New Roman" w:hAnsi="Times New Roman" w:cs="Times New Roman"/>
          <w:bCs/>
          <w:sz w:val="24"/>
          <w:szCs w:val="24"/>
          <w:lang w:eastAsia="pl-PL"/>
        </w:rPr>
        <w:t xml:space="preserve">Zatwierdził  w dniu </w:t>
      </w:r>
      <w:r w:rsidR="00EC1A18" w:rsidRPr="00F00BB6">
        <w:rPr>
          <w:rFonts w:ascii="Times New Roman" w:eastAsia="Times New Roman" w:hAnsi="Times New Roman" w:cs="Times New Roman"/>
          <w:bCs/>
          <w:sz w:val="24"/>
          <w:szCs w:val="24"/>
          <w:lang w:eastAsia="pl-PL"/>
        </w:rPr>
        <w:t xml:space="preserve"> </w:t>
      </w:r>
      <w:r w:rsidR="00B51989">
        <w:rPr>
          <w:rFonts w:ascii="Times New Roman" w:eastAsia="Times New Roman" w:hAnsi="Times New Roman" w:cs="Times New Roman"/>
          <w:bCs/>
          <w:sz w:val="24"/>
          <w:szCs w:val="24"/>
          <w:lang w:eastAsia="pl-PL"/>
        </w:rPr>
        <w:t>14.03.2022r</w:t>
      </w:r>
    </w:p>
    <w:p w14:paraId="5F77C37B" w14:textId="77777777"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14:paraId="10932D16" w14:textId="77777777"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14:paraId="793571F1" w14:textId="134359D3" w:rsidR="00742213" w:rsidRDefault="00742213" w:rsidP="004D6E0E">
      <w:pPr>
        <w:spacing w:after="0" w:line="240" w:lineRule="auto"/>
        <w:jc w:val="right"/>
        <w:rPr>
          <w:noProof/>
        </w:rPr>
      </w:pPr>
    </w:p>
    <w:p w14:paraId="19D9ACC0" w14:textId="258DC674" w:rsidR="00C042F3" w:rsidRDefault="00C042F3" w:rsidP="004D6E0E">
      <w:pPr>
        <w:spacing w:after="0" w:line="240" w:lineRule="auto"/>
        <w:jc w:val="right"/>
        <w:rPr>
          <w:noProof/>
        </w:rPr>
      </w:pPr>
    </w:p>
    <w:p w14:paraId="4B032063" w14:textId="51FE6469" w:rsidR="00C042F3" w:rsidRDefault="00C042F3" w:rsidP="004D6E0E">
      <w:pPr>
        <w:spacing w:after="0" w:line="240" w:lineRule="auto"/>
        <w:jc w:val="right"/>
        <w:rPr>
          <w:noProof/>
        </w:rPr>
      </w:pPr>
    </w:p>
    <w:p w14:paraId="275EDFF2" w14:textId="7DC20B8C" w:rsidR="00C042F3" w:rsidRDefault="00C042F3" w:rsidP="004D6E0E">
      <w:pPr>
        <w:spacing w:after="0" w:line="240" w:lineRule="auto"/>
        <w:jc w:val="right"/>
        <w:rPr>
          <w:noProof/>
        </w:rPr>
      </w:pPr>
    </w:p>
    <w:p w14:paraId="1841E263" w14:textId="77777777" w:rsidR="00C042F3" w:rsidRDefault="00C042F3" w:rsidP="004D6E0E">
      <w:pPr>
        <w:spacing w:after="0" w:line="240" w:lineRule="auto"/>
        <w:jc w:val="right"/>
        <w:rPr>
          <w:rFonts w:ascii="Times New Roman" w:eastAsia="Times New Roman" w:hAnsi="Times New Roman" w:cs="Times New Roman"/>
          <w:bCs/>
          <w:sz w:val="24"/>
          <w:szCs w:val="24"/>
          <w:lang w:eastAsia="pl-PL"/>
        </w:rPr>
      </w:pPr>
    </w:p>
    <w:p w14:paraId="1261194C" w14:textId="74D87824"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14:paraId="32143E12" w14:textId="784312B8" w:rsidR="00742213" w:rsidRPr="00DA434C" w:rsidRDefault="00742213" w:rsidP="005B1562">
      <w:pPr>
        <w:suppressAutoHyphens/>
        <w:spacing w:after="0" w:line="240" w:lineRule="auto"/>
        <w:jc w:val="right"/>
        <w:rPr>
          <w:rFonts w:ascii="Times New Roman" w:eastAsia="Times New Roman" w:hAnsi="Times New Roman" w:cs="Times New Roman"/>
          <w:bCs/>
          <w:sz w:val="24"/>
          <w:szCs w:val="24"/>
          <w:lang w:eastAsia="ar-SA"/>
        </w:rPr>
      </w:pPr>
    </w:p>
    <w:p w14:paraId="4D9DFAA0" w14:textId="77777777"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14:paraId="756364AC"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5F5F5C33"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6CCEE9F5"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63977CB5"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774EA508"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5EC16181"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4AEA12D7"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3AD7BCB3" w14:textId="77777777" w:rsidR="000A2479" w:rsidRDefault="000A2479" w:rsidP="00742213">
      <w:pPr>
        <w:spacing w:after="0" w:line="240" w:lineRule="auto"/>
        <w:rPr>
          <w:rFonts w:ascii="Times New Roman" w:eastAsia="Times New Roman" w:hAnsi="Times New Roman" w:cs="Times New Roman"/>
          <w:b/>
          <w:bCs/>
          <w:sz w:val="24"/>
          <w:szCs w:val="24"/>
          <w:lang w:eastAsia="pl-PL"/>
        </w:rPr>
      </w:pPr>
    </w:p>
    <w:p w14:paraId="75130F37" w14:textId="10E1A085"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773BA6EA"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467F5B9D"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EEA7293"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233A3165"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A85A7D1"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4483B246" w14:textId="76E7A2D0"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0B5B0DDC"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3F2F700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19E8FAAF"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2021 r. poz. 1129</w:t>
      </w:r>
      <w:r w:rsidR="004126E2" w:rsidRPr="00B53122">
        <w:rPr>
          <w:rFonts w:ascii="Times New Roman" w:hAnsi="Times New Roman" w:cs="Times New Roman"/>
          <w:bCs/>
          <w:sz w:val="24"/>
          <w:szCs w:val="24"/>
        </w:rPr>
        <w:t>)</w:t>
      </w:r>
    </w:p>
    <w:p w14:paraId="19E5CC0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FD07106"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1A8CB62B"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33551EF"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4F950E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244C96DB" w14:textId="77777777" w:rsidR="00742213" w:rsidRPr="000525C1"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14:paraId="34D5B82C" w14:textId="401F2E0D"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73670CF" w14:textId="77777777" w:rsidR="005F3DBA" w:rsidRPr="0035512A" w:rsidRDefault="005F3DBA" w:rsidP="00742213">
      <w:pPr>
        <w:spacing w:after="0" w:line="240" w:lineRule="auto"/>
        <w:jc w:val="both"/>
        <w:rPr>
          <w:rFonts w:ascii="Times New Roman" w:eastAsia="Times New Roman" w:hAnsi="Times New Roman" w:cs="Times New Roman"/>
          <w:sz w:val="24"/>
          <w:szCs w:val="24"/>
          <w:lang w:eastAsia="pl-PL"/>
        </w:rPr>
      </w:pPr>
    </w:p>
    <w:p w14:paraId="06072EA1"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5C948445" w14:textId="6F5735BD" w:rsidR="00742213" w:rsidRPr="009C4C45"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9C4C45">
        <w:rPr>
          <w:rFonts w:ascii="Times New Roman" w:eastAsia="Times New Roman" w:hAnsi="Times New Roman" w:cs="Times New Roman"/>
          <w:b/>
          <w:sz w:val="24"/>
          <w:szCs w:val="24"/>
          <w:lang w:eastAsia="ar-SA"/>
        </w:rPr>
        <w:t>Dostawa</w:t>
      </w:r>
      <w:r w:rsidRPr="009C4C45">
        <w:rPr>
          <w:rFonts w:ascii="Times New Roman" w:eastAsia="Times New Roman" w:hAnsi="Times New Roman" w:cs="Times New Roman"/>
          <w:sz w:val="24"/>
          <w:szCs w:val="24"/>
          <w:lang w:eastAsia="ar-SA"/>
        </w:rPr>
        <w:t xml:space="preserve"> </w:t>
      </w:r>
      <w:r w:rsidR="00EC1A18">
        <w:rPr>
          <w:rFonts w:ascii="Times New Roman" w:eastAsia="Times New Roman" w:hAnsi="Times New Roman" w:cs="Times New Roman"/>
          <w:b/>
          <w:bCs/>
          <w:sz w:val="24"/>
          <w:szCs w:val="24"/>
          <w:lang w:eastAsia="pl-PL"/>
        </w:rPr>
        <w:t>implantów okulistycznych</w:t>
      </w:r>
      <w:r w:rsidR="00A70D01" w:rsidRPr="009C4C45">
        <w:rPr>
          <w:rFonts w:ascii="Times New Roman" w:eastAsia="Times New Roman" w:hAnsi="Times New Roman" w:cs="Times New Roman"/>
          <w:b/>
          <w:bCs/>
          <w:sz w:val="24"/>
          <w:szCs w:val="24"/>
          <w:lang w:eastAsia="pl-PL"/>
        </w:rPr>
        <w:t xml:space="preserve"> </w:t>
      </w:r>
      <w:r w:rsidRPr="009C4C45">
        <w:rPr>
          <w:rFonts w:ascii="Times New Roman" w:eastAsia="Times New Roman" w:hAnsi="Times New Roman" w:cs="Times New Roman"/>
          <w:b/>
          <w:bCs/>
          <w:sz w:val="24"/>
          <w:szCs w:val="24"/>
          <w:lang w:eastAsia="pl-PL"/>
        </w:rPr>
        <w:t xml:space="preserve">- </w:t>
      </w:r>
      <w:r w:rsidRPr="009C4C45">
        <w:rPr>
          <w:rFonts w:ascii="Times New Roman" w:eastAsia="Times New Roman" w:hAnsi="Times New Roman" w:cs="Times New Roman"/>
          <w:sz w:val="24"/>
          <w:szCs w:val="24"/>
          <w:lang w:eastAsia="pl-PL"/>
        </w:rPr>
        <w:t>wyszczególnienie ilościowe oraz wymagane parametry jakościowe określono w załączniku  nr 4</w:t>
      </w:r>
      <w:r w:rsidR="00180D85" w:rsidRPr="009C4C45">
        <w:rPr>
          <w:rFonts w:ascii="Times New Roman" w:eastAsia="Times New Roman" w:hAnsi="Times New Roman" w:cs="Times New Roman"/>
          <w:sz w:val="24"/>
          <w:szCs w:val="24"/>
          <w:lang w:eastAsia="pl-PL"/>
        </w:rPr>
        <w:t>.1 - 4.</w:t>
      </w:r>
      <w:r w:rsidR="00A70D01">
        <w:rPr>
          <w:rFonts w:ascii="Times New Roman" w:eastAsia="Times New Roman" w:hAnsi="Times New Roman" w:cs="Times New Roman"/>
          <w:sz w:val="24"/>
          <w:szCs w:val="24"/>
          <w:lang w:eastAsia="pl-PL"/>
        </w:rPr>
        <w:t>2</w:t>
      </w:r>
      <w:r w:rsidRPr="009C4C45">
        <w:rPr>
          <w:rFonts w:ascii="Times New Roman" w:eastAsia="Times New Roman" w:hAnsi="Times New Roman" w:cs="Times New Roman"/>
          <w:sz w:val="24"/>
          <w:szCs w:val="24"/>
          <w:lang w:eastAsia="pl-PL"/>
        </w:rPr>
        <w:t xml:space="preserve">  do SWZ</w:t>
      </w:r>
      <w:r w:rsidRPr="009C4C45">
        <w:rPr>
          <w:rFonts w:ascii="Times New Roman" w:eastAsia="Times New Roman" w:hAnsi="Times New Roman" w:cs="Times New Roman"/>
          <w:sz w:val="24"/>
          <w:szCs w:val="24"/>
          <w:lang w:eastAsia="ar-SA"/>
        </w:rPr>
        <w:t xml:space="preserve">. </w:t>
      </w:r>
    </w:p>
    <w:p w14:paraId="48A3243B" w14:textId="42EF2723" w:rsidR="00742213" w:rsidRPr="00A70D01" w:rsidRDefault="00742213" w:rsidP="002D361E">
      <w:pPr>
        <w:suppressAutoHyphens/>
        <w:spacing w:after="0" w:line="240" w:lineRule="auto"/>
        <w:ind w:left="284"/>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proofErr w:type="spellStart"/>
      <w:r w:rsidR="00EC1A18">
        <w:rPr>
          <w:rFonts w:ascii="Times New Roman" w:eastAsia="Times New Roman" w:hAnsi="Times New Roman" w:cs="Times New Roman"/>
          <w:sz w:val="24"/>
          <w:szCs w:val="24"/>
          <w:lang w:eastAsia="ar-SA"/>
        </w:rPr>
        <w:t>Stenty</w:t>
      </w:r>
      <w:proofErr w:type="spellEnd"/>
      <w:r w:rsidR="00EC1A18">
        <w:rPr>
          <w:rFonts w:ascii="Times New Roman" w:eastAsia="Times New Roman" w:hAnsi="Times New Roman" w:cs="Times New Roman"/>
          <w:sz w:val="24"/>
          <w:szCs w:val="24"/>
          <w:lang w:eastAsia="ar-SA"/>
        </w:rPr>
        <w:t xml:space="preserve"> wewnątrzgałkowe</w:t>
      </w:r>
      <w:r w:rsidR="00180D85"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 do SWZ</w:t>
      </w:r>
      <w:r w:rsidRPr="00A70D01">
        <w:rPr>
          <w:rFonts w:ascii="Times New Roman" w:eastAsia="Times New Roman" w:hAnsi="Times New Roman" w:cs="Times New Roman"/>
          <w:sz w:val="24"/>
          <w:szCs w:val="24"/>
          <w:lang w:eastAsia="ar-SA"/>
        </w:rPr>
        <w:t xml:space="preserve"> </w:t>
      </w:r>
    </w:p>
    <w:p w14:paraId="35B1CB1E" w14:textId="2CD81FC6" w:rsidR="00742213" w:rsidRPr="00954707" w:rsidRDefault="00742213" w:rsidP="002D361E">
      <w:pPr>
        <w:suppressAutoHyphens/>
        <w:spacing w:after="0" w:line="240" w:lineRule="auto"/>
        <w:ind w:left="284"/>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Pr="00A70D01">
        <w:rPr>
          <w:rFonts w:ascii="Times New Roman" w:eastAsia="Times New Roman" w:hAnsi="Times New Roman" w:cs="Times New Roman"/>
          <w:b/>
          <w:sz w:val="24"/>
          <w:szCs w:val="24"/>
          <w:lang w:eastAsia="ar-SA"/>
        </w:rPr>
        <w:t>2</w:t>
      </w:r>
      <w:r w:rsidRPr="00A70D01">
        <w:rPr>
          <w:rFonts w:ascii="Times New Roman" w:eastAsia="Times New Roman" w:hAnsi="Times New Roman" w:cs="Times New Roman"/>
          <w:sz w:val="24"/>
          <w:szCs w:val="24"/>
          <w:lang w:eastAsia="ar-SA"/>
        </w:rPr>
        <w:t xml:space="preserve">  </w:t>
      </w:r>
      <w:proofErr w:type="spellStart"/>
      <w:r w:rsidR="00EC1A18">
        <w:rPr>
          <w:rFonts w:ascii="Times New Roman" w:eastAsia="Times New Roman" w:hAnsi="Times New Roman" w:cs="Times New Roman"/>
          <w:sz w:val="24"/>
          <w:szCs w:val="24"/>
          <w:lang w:eastAsia="ar-SA"/>
        </w:rPr>
        <w:t>Stent</w:t>
      </w:r>
      <w:proofErr w:type="spellEnd"/>
      <w:r w:rsidR="00EC1A18">
        <w:rPr>
          <w:rFonts w:ascii="Times New Roman" w:eastAsia="Times New Roman" w:hAnsi="Times New Roman" w:cs="Times New Roman"/>
          <w:sz w:val="24"/>
          <w:szCs w:val="24"/>
          <w:lang w:eastAsia="ar-SA"/>
        </w:rPr>
        <w:t xml:space="preserve"> jaskrowy</w:t>
      </w:r>
      <w:r w:rsidRPr="00954707">
        <w:rPr>
          <w:rFonts w:ascii="Times New Roman" w:eastAsia="Times New Roman" w:hAnsi="Times New Roman" w:cs="Times New Roman"/>
          <w:sz w:val="24"/>
          <w:szCs w:val="24"/>
          <w:lang w:eastAsia="ar-SA"/>
        </w:rPr>
        <w:t xml:space="preserve">- </w:t>
      </w:r>
      <w:r w:rsidRPr="00954707">
        <w:rPr>
          <w:rFonts w:ascii="Times New Roman" w:eastAsia="Arial" w:hAnsi="Times New Roman" w:cs="Times New Roman"/>
          <w:sz w:val="24"/>
          <w:szCs w:val="24"/>
        </w:rPr>
        <w:t>wyszczególnienie ilościowe oraz wymagane parametry jakościowe określono w załączniku 4,2 do SWZ</w:t>
      </w:r>
    </w:p>
    <w:p w14:paraId="190D3696" w14:textId="77777777" w:rsidR="00742213" w:rsidRPr="001F00C2" w:rsidRDefault="00742213" w:rsidP="00F55141">
      <w:pPr>
        <w:numPr>
          <w:ilvl w:val="0"/>
          <w:numId w:val="8"/>
        </w:numPr>
        <w:suppressAutoHyphens/>
        <w:spacing w:after="0" w:line="240" w:lineRule="auto"/>
        <w:ind w:hanging="218"/>
        <w:jc w:val="both"/>
        <w:rPr>
          <w:rFonts w:ascii="Times New Roman" w:eastAsia="Times New Roman" w:hAnsi="Times New Roman" w:cs="Times New Roman"/>
          <w:sz w:val="24"/>
          <w:szCs w:val="24"/>
          <w:lang w:eastAsia="ar-SA"/>
        </w:rPr>
      </w:pPr>
      <w:r w:rsidRPr="001F00C2">
        <w:rPr>
          <w:rFonts w:ascii="Times New Roman" w:eastAsia="Times New Roman" w:hAnsi="Times New Roman" w:cs="Times New Roman"/>
          <w:sz w:val="24"/>
          <w:szCs w:val="24"/>
          <w:lang w:eastAsia="ar-SA"/>
        </w:rPr>
        <w:t>Nazwy i kody wg Wspólnego Słownika Zamówień:</w:t>
      </w:r>
    </w:p>
    <w:p w14:paraId="2AF3D735" w14:textId="51F265AC" w:rsidR="00BC0FFA" w:rsidRPr="001F00C2" w:rsidRDefault="00393648" w:rsidP="00180D85">
      <w:pPr>
        <w:suppressAutoHyphens/>
        <w:spacing w:after="0" w:line="240" w:lineRule="auto"/>
        <w:ind w:left="360"/>
        <w:rPr>
          <w:rFonts w:ascii="Times New Roman" w:eastAsia="Calibri" w:hAnsi="Times New Roman" w:cs="Times New Roman"/>
          <w:kern w:val="1"/>
          <w:sz w:val="24"/>
          <w:szCs w:val="24"/>
          <w:lang w:eastAsia="ar-SA"/>
        </w:rPr>
      </w:pPr>
      <w:r w:rsidRPr="001F00C2">
        <w:rPr>
          <w:rFonts w:ascii="Times New Roman" w:eastAsia="Calibri" w:hAnsi="Times New Roman" w:cs="Times New Roman"/>
          <w:kern w:val="1"/>
          <w:sz w:val="24"/>
          <w:szCs w:val="24"/>
          <w:lang w:eastAsia="ar-SA"/>
        </w:rPr>
        <w:t xml:space="preserve">33184100-4 </w:t>
      </w:r>
      <w:r w:rsidR="004F1646" w:rsidRPr="001F00C2">
        <w:rPr>
          <w:rFonts w:ascii="Times New Roman" w:eastAsia="Calibri" w:hAnsi="Times New Roman" w:cs="Times New Roman"/>
          <w:kern w:val="1"/>
          <w:sz w:val="24"/>
          <w:szCs w:val="24"/>
          <w:lang w:eastAsia="ar-SA"/>
        </w:rPr>
        <w:t>– Implanty chirurgiczne</w:t>
      </w:r>
    </w:p>
    <w:p w14:paraId="6793E75D" w14:textId="1D61939D" w:rsidR="00742213" w:rsidRPr="00323821" w:rsidRDefault="00742213" w:rsidP="00323821">
      <w:pPr>
        <w:pStyle w:val="Akapitzlist"/>
        <w:numPr>
          <w:ilvl w:val="0"/>
          <w:numId w:val="19"/>
        </w:numPr>
        <w:suppressAutoHyphens/>
        <w:spacing w:after="0" w:line="240" w:lineRule="auto"/>
        <w:jc w:val="both"/>
        <w:rPr>
          <w:rFonts w:ascii="Times New Roman" w:hAnsi="Times New Roman" w:cs="Times New Roman"/>
          <w:sz w:val="24"/>
          <w:szCs w:val="24"/>
        </w:rPr>
      </w:pPr>
      <w:r w:rsidRPr="00323821">
        <w:rPr>
          <w:rFonts w:ascii="Times New Roman" w:hAnsi="Times New Roman" w:cs="Times New Roman"/>
          <w:sz w:val="24"/>
          <w:szCs w:val="24"/>
        </w:rPr>
        <w:t>Zamawiający dopuszcza możliwość składania ofert częściowych -na dowolną ilość części.</w:t>
      </w:r>
    </w:p>
    <w:p w14:paraId="3B32F324"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2CA687B8"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BB156F1"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2D611EC3"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Zamawiający może skorzystać z dowolnej liczby opcji przy czym łączna wartość zwiększeń wprowadzonych w ramach prawa opcji nie może przekroczyć 50% maksymalnej wartości umowy brutto.</w:t>
      </w:r>
    </w:p>
    <w:p w14:paraId="01E5F60F" w14:textId="77777777" w:rsidR="00323821" w:rsidRPr="00323821" w:rsidRDefault="00323821" w:rsidP="00323821">
      <w:pPr>
        <w:pStyle w:val="Akapitzlist"/>
        <w:numPr>
          <w:ilvl w:val="0"/>
          <w:numId w:val="19"/>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2CC882EF" w14:textId="77777777" w:rsidR="001F00C2" w:rsidRPr="00323821" w:rsidRDefault="004F1646" w:rsidP="004F1646">
      <w:pPr>
        <w:pStyle w:val="Akapitzlist"/>
        <w:numPr>
          <w:ilvl w:val="0"/>
          <w:numId w:val="19"/>
        </w:numPr>
        <w:spacing w:line="240" w:lineRule="auto"/>
        <w:jc w:val="both"/>
        <w:rPr>
          <w:rFonts w:ascii="Times New Roman" w:hAnsi="Times New Roman" w:cs="Times New Roman"/>
          <w:sz w:val="24"/>
          <w:szCs w:val="24"/>
        </w:rPr>
      </w:pPr>
      <w:r w:rsidRPr="00323821">
        <w:rPr>
          <w:rFonts w:ascii="Times New Roman" w:hAnsi="Times New Roman" w:cs="Times New Roman"/>
          <w:sz w:val="24"/>
          <w:szCs w:val="24"/>
        </w:rPr>
        <w:t>Przedmiot i warunki realizacji niniejszego zamówienia winny być zgodne z ustawą z dnia 20 maja 2010 r. o Wyrobach medycznych (</w:t>
      </w:r>
      <w:r w:rsidRPr="00323821">
        <w:rPr>
          <w:rFonts w:ascii="Times New Roman" w:eastAsia="Calibri" w:hAnsi="Times New Roman" w:cs="Times New Roman"/>
          <w:sz w:val="24"/>
          <w:szCs w:val="24"/>
        </w:rPr>
        <w:t xml:space="preserve">Dz. U. z 2021r., poz. 1565  z </w:t>
      </w:r>
      <w:proofErr w:type="spellStart"/>
      <w:r w:rsidRPr="00323821">
        <w:rPr>
          <w:rFonts w:ascii="Times New Roman" w:eastAsia="Calibri" w:hAnsi="Times New Roman" w:cs="Times New Roman"/>
          <w:sz w:val="24"/>
          <w:szCs w:val="24"/>
        </w:rPr>
        <w:t>późn</w:t>
      </w:r>
      <w:proofErr w:type="spellEnd"/>
      <w:r w:rsidRPr="00323821">
        <w:rPr>
          <w:rFonts w:ascii="Times New Roman" w:eastAsia="Calibri" w:hAnsi="Times New Roman" w:cs="Times New Roman"/>
          <w:sz w:val="24"/>
          <w:szCs w:val="24"/>
        </w:rPr>
        <w:t>. zm.</w:t>
      </w:r>
      <w:r w:rsidRPr="00323821">
        <w:rPr>
          <w:rFonts w:ascii="Times New Roman" w:eastAsia="Times New Roman" w:hAnsi="Times New Roman" w:cs="Times New Roman"/>
          <w:sz w:val="24"/>
          <w:szCs w:val="24"/>
          <w:lang w:eastAsia="pl-PL"/>
        </w:rPr>
        <w:t>)</w:t>
      </w:r>
      <w:r w:rsidRPr="00323821">
        <w:rPr>
          <w:rFonts w:ascii="Times New Roman" w:eastAsia="Cambria" w:hAnsi="Times New Roman" w:cs="Times New Roman"/>
          <w:sz w:val="24"/>
          <w:szCs w:val="24"/>
          <w:lang w:eastAsia="pl-PL"/>
        </w:rPr>
        <w:t xml:space="preserve">  </w:t>
      </w:r>
      <w:r w:rsidRPr="00323821">
        <w:rPr>
          <w:rFonts w:ascii="Times New Roman" w:hAnsi="Times New Roman" w:cs="Times New Roman"/>
          <w:sz w:val="24"/>
          <w:szCs w:val="24"/>
        </w:rPr>
        <w:t xml:space="preserve">i z innymi obowiązującymi przepisami prawnymi w tym zakresie. </w:t>
      </w:r>
    </w:p>
    <w:p w14:paraId="6C1D31D4" w14:textId="2D3A3323" w:rsidR="004F1646" w:rsidRPr="00323821" w:rsidRDefault="004F1646" w:rsidP="001F00C2">
      <w:pPr>
        <w:pStyle w:val="Akapitzlist"/>
        <w:spacing w:line="240" w:lineRule="auto"/>
        <w:ind w:left="482"/>
        <w:jc w:val="both"/>
        <w:rPr>
          <w:rFonts w:ascii="Times New Roman" w:hAnsi="Times New Roman" w:cs="Times New Roman"/>
          <w:sz w:val="24"/>
          <w:szCs w:val="24"/>
        </w:rPr>
      </w:pPr>
      <w:r w:rsidRPr="00323821">
        <w:rPr>
          <w:rFonts w:ascii="Times New Roman" w:hAnsi="Times New Roman" w:cs="Times New Roman"/>
          <w:sz w:val="24"/>
          <w:szCs w:val="24"/>
        </w:rPr>
        <w:t>Na podstawie art. 14 ust. 2 ustawy z dnia 20 maja 2010 r. o wyrobach medycznych Zamawiający wyraża zgodę na  oznakowanie przedmiotu zamówienia w języku angielskim.</w:t>
      </w:r>
    </w:p>
    <w:p w14:paraId="5068F5DC" w14:textId="23A58A14" w:rsidR="00742213" w:rsidRPr="00323821"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t>Okres przydatności do użycia dostarczanych wyrobów medycznych wynosi minimum 12 miesięcy  licząc od dnia dostawy</w:t>
      </w:r>
      <w:r w:rsidR="002F70DC" w:rsidRPr="00323821">
        <w:rPr>
          <w:rFonts w:ascii="Times New Roman" w:eastAsia="Times New Roman" w:hAnsi="Times New Roman" w:cs="Times New Roman"/>
          <w:sz w:val="24"/>
          <w:szCs w:val="24"/>
          <w:lang w:eastAsia="pl-PL"/>
        </w:rPr>
        <w:t>.</w:t>
      </w:r>
    </w:p>
    <w:p w14:paraId="31551D91" w14:textId="77777777" w:rsidR="00D130EE" w:rsidRPr="008D1180" w:rsidRDefault="00D130EE" w:rsidP="007770B4">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295C0AA2" w14:textId="77777777" w:rsidR="00D130EE" w:rsidRPr="008D1180" w:rsidRDefault="00D130EE" w:rsidP="00D130EE">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4B10C337" w14:textId="77777777" w:rsidR="00D130EE" w:rsidRPr="002F70DC" w:rsidRDefault="00D130EE" w:rsidP="00D130EE">
      <w:pPr>
        <w:pStyle w:val="Akapitzlist"/>
        <w:spacing w:after="0" w:line="240" w:lineRule="auto"/>
        <w:ind w:left="340"/>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5D1DF111" w14:textId="77777777" w:rsidR="00742213" w:rsidRPr="002F70DC" w:rsidRDefault="00742213" w:rsidP="00742213">
      <w:pPr>
        <w:pStyle w:val="Akapitzlist"/>
        <w:suppressAutoHyphens/>
        <w:spacing w:after="0" w:line="240" w:lineRule="auto"/>
        <w:ind w:left="340"/>
        <w:jc w:val="both"/>
        <w:rPr>
          <w:rFonts w:ascii="Times New Roman" w:eastAsia="Times New Roman" w:hAnsi="Times New Roman" w:cs="Times New Roman"/>
          <w:color w:val="FF0000"/>
          <w:sz w:val="24"/>
          <w:szCs w:val="24"/>
          <w:lang w:eastAsia="ar-SA"/>
        </w:rPr>
      </w:pPr>
    </w:p>
    <w:p w14:paraId="60B5FC1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B3CA3F0" w14:textId="397C7C3A" w:rsidR="00647A04" w:rsidRPr="008D1180" w:rsidRDefault="00647A04" w:rsidP="007672CC">
      <w:pPr>
        <w:numPr>
          <w:ilvl w:val="0"/>
          <w:numId w:val="62"/>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r w:rsidRPr="008D1180">
        <w:rPr>
          <w:rFonts w:ascii="Times New Roman" w:hAnsi="Times New Roman" w:cs="Times New Roman"/>
          <w:bCs/>
          <w:sz w:val="24"/>
          <w:szCs w:val="24"/>
        </w:rPr>
        <w:t xml:space="preserve"> </w:t>
      </w:r>
    </w:p>
    <w:p w14:paraId="406A22ED" w14:textId="77777777" w:rsidR="00647A04" w:rsidRPr="00647A04" w:rsidRDefault="00647A04" w:rsidP="007672CC">
      <w:pPr>
        <w:numPr>
          <w:ilvl w:val="0"/>
          <w:numId w:val="62"/>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7F38480" w14:textId="77777777" w:rsidR="008731B0" w:rsidRPr="003B2ED3" w:rsidRDefault="008731B0" w:rsidP="00742213">
      <w:pPr>
        <w:suppressAutoHyphens/>
        <w:spacing w:after="0" w:line="240" w:lineRule="auto"/>
        <w:jc w:val="both"/>
        <w:rPr>
          <w:rFonts w:ascii="Times New Roman" w:eastAsia="Times New Roman" w:hAnsi="Times New Roman" w:cs="Times New Roman"/>
          <w:sz w:val="24"/>
          <w:szCs w:val="24"/>
          <w:lang w:eastAsia="ar-SA"/>
        </w:rPr>
      </w:pPr>
    </w:p>
    <w:p w14:paraId="10EDD654" w14:textId="77777777" w:rsidR="00742213" w:rsidRPr="003B2ED3"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44CC9AB7" w14:textId="77777777" w:rsidR="000F2A5C" w:rsidRDefault="000F2A5C" w:rsidP="00742213">
      <w:pPr>
        <w:suppressAutoHyphens/>
        <w:spacing w:after="0" w:line="240" w:lineRule="auto"/>
        <w:jc w:val="both"/>
        <w:rPr>
          <w:rFonts w:ascii="Times New Roman" w:eastAsia="Times New Roman" w:hAnsi="Times New Roman" w:cs="Times New Roman"/>
          <w:b/>
          <w:sz w:val="24"/>
          <w:szCs w:val="24"/>
          <w:lang w:eastAsia="ar-SA"/>
        </w:rPr>
      </w:pPr>
    </w:p>
    <w:p w14:paraId="7275EBF5" w14:textId="77777777" w:rsidR="000F2A5C" w:rsidRDefault="000F2A5C" w:rsidP="00742213">
      <w:pPr>
        <w:suppressAutoHyphens/>
        <w:spacing w:after="0" w:line="240" w:lineRule="auto"/>
        <w:jc w:val="both"/>
        <w:rPr>
          <w:rFonts w:ascii="Times New Roman" w:eastAsia="Times New Roman" w:hAnsi="Times New Roman" w:cs="Times New Roman"/>
          <w:b/>
          <w:sz w:val="24"/>
          <w:szCs w:val="24"/>
          <w:lang w:eastAsia="ar-SA"/>
        </w:rPr>
      </w:pPr>
    </w:p>
    <w:p w14:paraId="0F441495" w14:textId="092884A9"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 TERMIN WYKONANIA ZAMÓWIENIA</w:t>
      </w:r>
    </w:p>
    <w:p w14:paraId="41D65738"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66FE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w:t>
      </w:r>
    </w:p>
    <w:p w14:paraId="56DCD6EF"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1E635D0F"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4F5CB82" w14:textId="77777777" w:rsidR="00742213" w:rsidRPr="00592CF8" w:rsidRDefault="00742213" w:rsidP="00742213">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592CF8">
        <w:rPr>
          <w:rFonts w:ascii="Times New Roman" w:eastAsia="Times New Roman" w:hAnsi="Times New Roman" w:cs="Times New Roman"/>
          <w:bCs/>
          <w:sz w:val="24"/>
          <w:szCs w:val="24"/>
          <w:lang w:eastAsia="ar-SA"/>
        </w:rPr>
        <w:t>Pzp</w:t>
      </w:r>
      <w:proofErr w:type="spellEnd"/>
      <w:r w:rsidRPr="00592CF8">
        <w:rPr>
          <w:rFonts w:ascii="Times New Roman" w:eastAsia="Times New Roman" w:hAnsi="Times New Roman" w:cs="Times New Roman"/>
          <w:bCs/>
          <w:sz w:val="24"/>
          <w:szCs w:val="24"/>
          <w:lang w:eastAsia="ar-SA"/>
        </w:rPr>
        <w:t xml:space="preserve">. </w:t>
      </w:r>
    </w:p>
    <w:p w14:paraId="448D29DF" w14:textId="77777777"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2. Wykluczenie Wykonawcy n</w:t>
      </w:r>
      <w:r>
        <w:rPr>
          <w:rFonts w:ascii="Times New Roman" w:hAnsi="Times New Roman" w:cs="Times New Roman"/>
          <w:sz w:val="24"/>
          <w:szCs w:val="24"/>
        </w:rPr>
        <w:t xml:space="preserve">astępuje zgodnie z art. 111 </w:t>
      </w:r>
      <w:proofErr w:type="spellStart"/>
      <w:r>
        <w:rPr>
          <w:rFonts w:ascii="Times New Roman" w:hAnsi="Times New Roman" w:cs="Times New Roman"/>
          <w:sz w:val="24"/>
          <w:szCs w:val="24"/>
        </w:rPr>
        <w:t>Pzp</w:t>
      </w:r>
      <w:proofErr w:type="spellEnd"/>
      <w:r w:rsidRPr="00592CF8">
        <w:rPr>
          <w:rFonts w:ascii="Times New Roman" w:hAnsi="Times New Roman" w:cs="Times New Roman"/>
          <w:sz w:val="24"/>
          <w:szCs w:val="24"/>
        </w:rPr>
        <w:t>.</w:t>
      </w:r>
    </w:p>
    <w:p w14:paraId="768C1C36" w14:textId="77777777"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3. Zamawiający nie przewiduje wykluczenia wyko</w:t>
      </w:r>
      <w:r>
        <w:rPr>
          <w:rFonts w:ascii="Times New Roman" w:hAnsi="Times New Roman" w:cs="Times New Roman"/>
          <w:sz w:val="24"/>
          <w:szCs w:val="24"/>
        </w:rPr>
        <w:t>nawcy na podstawie art. 109</w:t>
      </w:r>
      <w:r w:rsidR="001B1FB5">
        <w:rPr>
          <w:rFonts w:ascii="Times New Roman" w:hAnsi="Times New Roman" w:cs="Times New Roman"/>
          <w:sz w:val="24"/>
          <w:szCs w:val="24"/>
        </w:rPr>
        <w:t xml:space="preserve"> ust.1 </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p>
    <w:p w14:paraId="78233967" w14:textId="77777777" w:rsidR="00742213" w:rsidRPr="00592CF8" w:rsidRDefault="00742213" w:rsidP="00742213">
      <w:pPr>
        <w:suppressAutoHyphens/>
        <w:spacing w:after="0" w:line="240" w:lineRule="auto"/>
        <w:jc w:val="both"/>
        <w:rPr>
          <w:rFonts w:ascii="Times New Roman" w:eastAsia="Cambria" w:hAnsi="Times New Roman" w:cs="Times New Roman"/>
          <w:color w:val="FF0000"/>
          <w:sz w:val="24"/>
          <w:szCs w:val="24"/>
        </w:rPr>
      </w:pPr>
      <w:r w:rsidRPr="00592CF8">
        <w:rPr>
          <w:rFonts w:ascii="Times New Roman" w:hAnsi="Times New Roman" w:cs="Times New Roman"/>
          <w:sz w:val="24"/>
          <w:szCs w:val="24"/>
        </w:rPr>
        <w:t>4. Zamawiający może wykluczyć Wykonawcę na każdym etapie postępowania o udzielenie zamówienia.</w:t>
      </w:r>
    </w:p>
    <w:p w14:paraId="7A5E12EF" w14:textId="77777777" w:rsidR="00742213" w:rsidRPr="00592CF8" w:rsidRDefault="00742213" w:rsidP="007672CC">
      <w:pPr>
        <w:pStyle w:val="Akapitzlist"/>
        <w:numPr>
          <w:ilvl w:val="0"/>
          <w:numId w:val="25"/>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Zamawiający nie określa  warunków udziału w postępowaniu </w:t>
      </w:r>
    </w:p>
    <w:p w14:paraId="06095809" w14:textId="77777777"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93B5A2E" w14:textId="77777777" w:rsidR="009E292E" w:rsidRDefault="009E292E" w:rsidP="006A0FD5">
      <w:pPr>
        <w:spacing w:after="0" w:line="240" w:lineRule="auto"/>
        <w:jc w:val="both"/>
        <w:rPr>
          <w:rFonts w:ascii="Times New Roman" w:eastAsia="Cambria" w:hAnsi="Times New Roman" w:cs="Times New Roman"/>
          <w:b/>
          <w:bCs/>
          <w:sz w:val="24"/>
          <w:szCs w:val="24"/>
        </w:rPr>
      </w:pPr>
    </w:p>
    <w:p w14:paraId="4D9C849D" w14:textId="070AED39"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14:paraId="08985C85"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582219DB" w14:textId="77777777" w:rsidR="00BD3B94" w:rsidRPr="006F5E42"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2F46C199" w14:textId="0EDFA7E3" w:rsidR="006A0FD5" w:rsidRPr="006F5E42" w:rsidRDefault="006A0FD5" w:rsidP="00BD3B94">
      <w:pPr>
        <w:pStyle w:val="Akapitzlist"/>
        <w:spacing w:after="0" w:line="240" w:lineRule="auto"/>
        <w:ind w:left="284"/>
        <w:jc w:val="both"/>
        <w:rPr>
          <w:rFonts w:ascii="Times New Roman" w:eastAsia="Cambria"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487DD8A8"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1EED8936" w14:textId="77777777" w:rsidR="006A0FD5" w:rsidRPr="006A0FD5" w:rsidRDefault="006A0FD5" w:rsidP="007672CC">
      <w:pPr>
        <w:pStyle w:val="Akapitzlist"/>
        <w:numPr>
          <w:ilvl w:val="0"/>
          <w:numId w:val="57"/>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19B5B0D7" w14:textId="77777777" w:rsidR="00306089" w:rsidRPr="004C7269" w:rsidRDefault="00306089" w:rsidP="007672CC">
      <w:pPr>
        <w:pStyle w:val="Akapitzlist"/>
        <w:numPr>
          <w:ilvl w:val="0"/>
          <w:numId w:val="57"/>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6A4DE1DF" w14:textId="70D1C180"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8DF29F0" w14:textId="77777777" w:rsidR="00306089" w:rsidRPr="004C7269" w:rsidRDefault="00BD3B94"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 xml:space="preserve">świadczenie wykonawcy </w:t>
      </w:r>
      <w:r w:rsidR="00306089" w:rsidRPr="004C7269">
        <w:rPr>
          <w:rFonts w:ascii="Times New Roman" w:hAnsi="Times New Roman" w:cs="Times New Roman"/>
          <w:sz w:val="24"/>
          <w:szCs w:val="24"/>
        </w:rPr>
        <w:t xml:space="preserve">o aktualności informacji zawartych w oświadczeniu, o którym mowa w art. 125 ust. 1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 zakresie odnoszącym się do podstaw wykluczenia wskazanych w art. 108 ust. 1 pkt 3-6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wzór oświadczenia stanowi </w:t>
      </w:r>
      <w:r w:rsidR="00306089" w:rsidRPr="004C7269">
        <w:rPr>
          <w:rFonts w:ascii="Times New Roman" w:hAnsi="Times New Roman" w:cs="Times New Roman"/>
          <w:bCs/>
          <w:sz w:val="24"/>
          <w:szCs w:val="24"/>
        </w:rPr>
        <w:t>Załącznik nr 5 do SWZ</w:t>
      </w:r>
    </w:p>
    <w:p w14:paraId="3458B4AE"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4A183E8B" w14:textId="77777777" w:rsidR="00306089" w:rsidRPr="00306089" w:rsidRDefault="001A1EB6" w:rsidP="00535FDE">
      <w:pPr>
        <w:autoSpaceDE w:val="0"/>
        <w:autoSpaceDN w:val="0"/>
        <w:adjustRightInd w:val="0"/>
        <w:spacing w:after="0" w:line="24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d, składa informację z odpowiedniego rejestru, takiego jak rejestr sądowy, albo, w przypadku </w:t>
      </w:r>
      <w:r w:rsidR="00306089" w:rsidRPr="00306089">
        <w:rPr>
          <w:rFonts w:ascii="Times New Roman" w:hAnsi="Times New Roman" w:cs="Times New Roman"/>
          <w:color w:val="000000"/>
          <w:sz w:val="24"/>
          <w:szCs w:val="24"/>
        </w:rPr>
        <w:lastRenderedPageBreak/>
        <w:t xml:space="preserve">braku takiego rejestru, inny równoważny dokument wydany przez właściwy organ sądowy lub administracyjny kraju, w którym wykonawca ma siedzibę lub miejsce zamieszkania - wystawione nie wcześniej niż 6 miesięcy przed jego złożeniem </w:t>
      </w:r>
    </w:p>
    <w:p w14:paraId="1F243157" w14:textId="2BC98348" w:rsidR="00306089" w:rsidRDefault="001A1EB6" w:rsidP="00535FDE">
      <w:pPr>
        <w:pStyle w:val="Default"/>
        <w:spacing w:before="0"/>
        <w:ind w:left="426" w:hanging="426"/>
        <w:rPr>
          <w:rFonts w:eastAsiaTheme="minorHAnsi"/>
        </w:rPr>
      </w:pPr>
      <w:r>
        <w:rPr>
          <w:bCs/>
        </w:rPr>
        <w:t>7</w:t>
      </w:r>
      <w:r w:rsidR="00306089" w:rsidRPr="00306089">
        <w:rPr>
          <w:bCs/>
        </w:rPr>
        <w:t xml:space="preserve">.   </w:t>
      </w:r>
      <w:r w:rsidR="00306089" w:rsidRPr="00306089">
        <w:t>Jeżeli w kraju, w którym wykonawca ma siedzibę lub miejsce zamieszkania, nie wydaje się dok</w:t>
      </w:r>
      <w:r w:rsidR="00CE0A47">
        <w:t>umentów, o których mowa w ust. 2</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3963D2">
        <w:rPr>
          <w:rFonts w:eastAsiaTheme="minorHAnsi"/>
        </w:rPr>
        <w:t>6</w:t>
      </w:r>
      <w:r w:rsidR="00306089" w:rsidRPr="00306089">
        <w:rPr>
          <w:rFonts w:eastAsiaTheme="minorHAnsi"/>
        </w:rPr>
        <w:t xml:space="preserve">. </w:t>
      </w:r>
    </w:p>
    <w:p w14:paraId="4A859E16" w14:textId="60068621" w:rsidR="0027598F" w:rsidRPr="00A04102" w:rsidRDefault="0027598F" w:rsidP="007672CC">
      <w:pPr>
        <w:pStyle w:val="Akapitzlist"/>
        <w:numPr>
          <w:ilvl w:val="0"/>
          <w:numId w:val="58"/>
        </w:numPr>
        <w:suppressAutoHyphens/>
        <w:spacing w:after="0" w:line="240" w:lineRule="auto"/>
        <w:ind w:left="284"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030E96C6" w14:textId="77777777" w:rsidR="00A04102" w:rsidRPr="00A04102" w:rsidRDefault="00A04102" w:rsidP="007672CC">
      <w:pPr>
        <w:pStyle w:val="Akapitzlist"/>
        <w:numPr>
          <w:ilvl w:val="0"/>
          <w:numId w:val="58"/>
        </w:numPr>
        <w:autoSpaceDE w:val="0"/>
        <w:autoSpaceDN w:val="0"/>
        <w:adjustRightInd w:val="0"/>
        <w:spacing w:after="0" w:line="240" w:lineRule="auto"/>
        <w:ind w:left="284" w:hanging="284"/>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61BAE92B"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A8FFC26" w14:textId="77777777" w:rsidR="00A04102" w:rsidRPr="00A04102" w:rsidRDefault="00A04102" w:rsidP="007672CC">
      <w:pPr>
        <w:pStyle w:val="Akapitzlist"/>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 xml:space="preserve">Wykonawca nie jest zobowiązany do złożenia podmiotowych środków dowodowych ,które zamawiający posiada , jeżeli wykonawca wskaże te środki oraz potwierdzi ich prawidłowość i aktualność. </w:t>
      </w:r>
    </w:p>
    <w:p w14:paraId="60C9335E"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11</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21C476C4"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090CF9F9"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51DE84D8"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14:paraId="609B45EE" w14:textId="77777777" w:rsidR="000D7E79" w:rsidRPr="002128B3" w:rsidRDefault="000D7E79" w:rsidP="00EC0BC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Przekazanie ofert</w:t>
      </w:r>
      <w:r w:rsidR="00EC0BC3">
        <w:rPr>
          <w:rFonts w:ascii="Times New Roman" w:eastAsia="Times New Roman" w:hAnsi="Times New Roman" w:cs="Times New Roman"/>
          <w:sz w:val="24"/>
          <w:szCs w:val="24"/>
          <w:lang w:eastAsia="pl-PL"/>
        </w:rPr>
        <w:t xml:space="preserve"> </w:t>
      </w:r>
      <w:r w:rsidR="001A513B" w:rsidRPr="002128B3">
        <w:rPr>
          <w:rFonts w:ascii="Times New Roman" w:eastAsia="Times New Roman" w:hAnsi="Times New Roman" w:cs="Times New Roman"/>
          <w:sz w:val="24"/>
          <w:szCs w:val="24"/>
          <w:lang w:eastAsia="pl-PL"/>
        </w:rPr>
        <w:t xml:space="preserve">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5"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14:paraId="3FD6B824" w14:textId="77777777"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B632082" w14:textId="77777777"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6" w:history="1">
        <w:r w:rsidRPr="002128B3">
          <w:rPr>
            <w:rStyle w:val="Hipercze"/>
            <w:rFonts w:ascii="Times New Roman" w:eastAsia="Times New Roman" w:hAnsi="Times New Roman" w:cs="Times New Roman"/>
            <w:color w:val="auto"/>
            <w:sz w:val="24"/>
            <w:szCs w:val="24"/>
            <w:lang w:eastAsia="pl-PL"/>
          </w:rPr>
          <w:t>soberska@uck.katowice.pl</w:t>
        </w:r>
      </w:hyperlink>
    </w:p>
    <w:p w14:paraId="14E2F67E" w14:textId="77777777"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14:paraId="6216FC64" w14:textId="77777777" w:rsidR="003F77F2" w:rsidRPr="002128B3" w:rsidRDefault="003F77F2" w:rsidP="007672CC">
      <w:pPr>
        <w:pStyle w:val="Akapitzlist"/>
        <w:numPr>
          <w:ilvl w:val="0"/>
          <w:numId w:val="26"/>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26DD6025" w14:textId="77777777" w:rsidR="003F77F2" w:rsidRPr="002128B3" w:rsidRDefault="003F77F2" w:rsidP="007672CC">
      <w:pPr>
        <w:numPr>
          <w:ilvl w:val="0"/>
          <w:numId w:val="2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15BE40CA"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3EC83497"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219648F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1D7A09D8" w14:textId="77777777" w:rsidR="003F77F2" w:rsidRPr="002128B3" w:rsidRDefault="003F77F2" w:rsidP="007672CC">
      <w:pPr>
        <w:numPr>
          <w:ilvl w:val="0"/>
          <w:numId w:val="28"/>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6DD85C56"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205B4A47"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693D4328"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6E464CAA" w14:textId="77777777" w:rsidR="003F77F2" w:rsidRPr="002128B3" w:rsidRDefault="003F77F2" w:rsidP="007672CC">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19F80E9F"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C559CC9"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B6CBF9B" w14:textId="77777777" w:rsidR="003F77F2" w:rsidRPr="002128B3" w:rsidRDefault="003F77F2" w:rsidP="007672CC">
      <w:pPr>
        <w:numPr>
          <w:ilvl w:val="0"/>
          <w:numId w:val="26"/>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5FF8F6C" w14:textId="77777777" w:rsidR="003F77F2" w:rsidRPr="002128B3" w:rsidRDefault="003F77F2" w:rsidP="007672CC">
      <w:pPr>
        <w:pStyle w:val="Akapitzlist"/>
        <w:numPr>
          <w:ilvl w:val="0"/>
          <w:numId w:val="26"/>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82E1493" w14:textId="77777777" w:rsidR="00D95C18" w:rsidRPr="002128B3" w:rsidRDefault="00D95C18"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7" w:history="1">
        <w:r w:rsidRPr="002128B3">
          <w:rPr>
            <w:rFonts w:ascii="Times New Roman" w:eastAsia="Times New Roman" w:hAnsi="Times New Roman" w:cs="Times New Roman"/>
            <w:sz w:val="24"/>
            <w:szCs w:val="24"/>
            <w:u w:val="single"/>
            <w:lang w:eastAsia="ar-SA"/>
          </w:rPr>
          <w:t>https://portal.smartpzp.pl/uck/elearning</w:t>
        </w:r>
      </w:hyperlink>
    </w:p>
    <w:p w14:paraId="4AD82C6F"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622D80C7"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06B24610"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00367948"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2128B3">
        <w:rPr>
          <w:rFonts w:ascii="Times New Roman" w:eastAsia="Cambria" w:hAnsi="Times New Roman" w:cs="Times New Roman"/>
          <w:sz w:val="24"/>
          <w:szCs w:val="24"/>
        </w:rPr>
        <w:lastRenderedPageBreak/>
        <w:t>informacji w postaci elektronicznej oraz minimalnych wymagań dla systemów teleinformatycznych.</w:t>
      </w:r>
    </w:p>
    <w:p w14:paraId="44D76BBD"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174D0E6D" w14:textId="77777777"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22F2885" w14:textId="77777777" w:rsidR="00EA1F0E" w:rsidRPr="002128B3" w:rsidRDefault="00EA1F0E" w:rsidP="007672CC">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321D47" w14:textId="77777777" w:rsidR="00EA1F0E" w:rsidRPr="002128B3" w:rsidRDefault="00EA1F0E" w:rsidP="007672CC">
      <w:pPr>
        <w:pStyle w:val="Akapitzlist"/>
        <w:keepNext/>
        <w:numPr>
          <w:ilvl w:val="0"/>
          <w:numId w:val="33"/>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2B9A1805" w14:textId="461F2E3B"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51983F86" w14:textId="77777777" w:rsidR="00557A2B" w:rsidRPr="002128B3" w:rsidRDefault="00557A2B" w:rsidP="007672CC">
      <w:pPr>
        <w:pStyle w:val="Akapitzlist"/>
        <w:numPr>
          <w:ilvl w:val="0"/>
          <w:numId w:val="33"/>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8"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58C9CB00" w14:textId="77777777"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14:paraId="507D983D"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D4642CF" w14:textId="77777777"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14:paraId="0B7DF990" w14:textId="0DF15A7A" w:rsidR="000D62C3" w:rsidRPr="00711153" w:rsidRDefault="00EA1F0E" w:rsidP="007672CC">
      <w:pPr>
        <w:numPr>
          <w:ilvl w:val="0"/>
          <w:numId w:val="29"/>
        </w:numPr>
        <w:spacing w:after="0" w:line="240" w:lineRule="auto"/>
        <w:contextualSpacing/>
        <w:jc w:val="both"/>
        <w:rPr>
          <w:rFonts w:ascii="Times New Roman" w:eastAsia="Times New Roman" w:hAnsi="Times New Roman" w:cs="Times New Roman"/>
          <w:color w:val="FF0000"/>
          <w:sz w:val="24"/>
          <w:szCs w:val="24"/>
          <w:lang w:eastAsia="pl-PL"/>
        </w:rPr>
      </w:pPr>
      <w:r w:rsidRPr="00711153">
        <w:rPr>
          <w:rFonts w:ascii="Times New Roman" w:eastAsia="Times New Roman" w:hAnsi="Times New Roman" w:cs="Times New Roman"/>
          <w:sz w:val="24"/>
          <w:szCs w:val="24"/>
          <w:lang w:eastAsia="pl-PL"/>
        </w:rPr>
        <w:t xml:space="preserve">Wykonawca jest </w:t>
      </w:r>
      <w:r w:rsidRPr="00F00BB6">
        <w:rPr>
          <w:rFonts w:ascii="Times New Roman" w:eastAsia="Times New Roman" w:hAnsi="Times New Roman" w:cs="Times New Roman"/>
          <w:sz w:val="24"/>
          <w:szCs w:val="24"/>
          <w:lang w:eastAsia="pl-PL"/>
        </w:rPr>
        <w:t xml:space="preserve">związany ofertą do dnia </w:t>
      </w:r>
      <w:r w:rsidR="001949D3" w:rsidRPr="00F00BB6">
        <w:rPr>
          <w:rFonts w:ascii="Times New Roman" w:eastAsia="Times New Roman" w:hAnsi="Times New Roman" w:cs="Times New Roman"/>
          <w:sz w:val="24"/>
          <w:szCs w:val="24"/>
          <w:lang w:eastAsia="pl-PL"/>
        </w:rPr>
        <w:t>1</w:t>
      </w:r>
      <w:r w:rsidR="00823961">
        <w:rPr>
          <w:rFonts w:ascii="Times New Roman" w:eastAsia="Times New Roman" w:hAnsi="Times New Roman" w:cs="Times New Roman"/>
          <w:sz w:val="24"/>
          <w:szCs w:val="24"/>
          <w:lang w:eastAsia="pl-PL"/>
        </w:rPr>
        <w:t>2</w:t>
      </w:r>
      <w:r w:rsidR="00711153" w:rsidRPr="00F00BB6">
        <w:rPr>
          <w:rFonts w:ascii="Times New Roman" w:eastAsia="Times New Roman" w:hAnsi="Times New Roman" w:cs="Times New Roman"/>
          <w:sz w:val="24"/>
          <w:szCs w:val="24"/>
          <w:lang w:eastAsia="pl-PL"/>
        </w:rPr>
        <w:t>.07</w:t>
      </w:r>
      <w:r w:rsidR="00902377" w:rsidRPr="00F00BB6">
        <w:rPr>
          <w:rFonts w:ascii="Times New Roman" w:eastAsia="Times New Roman" w:hAnsi="Times New Roman" w:cs="Times New Roman"/>
          <w:sz w:val="24"/>
          <w:szCs w:val="24"/>
          <w:lang w:eastAsia="pl-PL"/>
        </w:rPr>
        <w:t>.2022r</w:t>
      </w:r>
    </w:p>
    <w:p w14:paraId="7ADBAE40" w14:textId="77777777" w:rsidR="00EA1F0E" w:rsidRPr="000D62C3" w:rsidRDefault="000D62C3"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Pie</w:t>
      </w:r>
      <w:r w:rsidR="00EA1F0E" w:rsidRPr="000D62C3">
        <w:rPr>
          <w:rFonts w:ascii="Times New Roman" w:eastAsia="Times New Roman" w:hAnsi="Times New Roman" w:cs="Times New Roman"/>
          <w:sz w:val="24"/>
          <w:szCs w:val="24"/>
          <w:lang w:eastAsia="pl-PL"/>
        </w:rPr>
        <w:t>rwszym dniem terminu związania ofertą jest dzień, w którym upływa termin składania ofert.</w:t>
      </w:r>
    </w:p>
    <w:p w14:paraId="58B8BC25" w14:textId="77777777" w:rsidR="00EA1F0E" w:rsidRPr="002128B3" w:rsidRDefault="00EA1F0E" w:rsidP="007672CC">
      <w:pPr>
        <w:numPr>
          <w:ilvl w:val="0"/>
          <w:numId w:val="2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216AAB0" w14:textId="77777777" w:rsidR="00EA1F0E" w:rsidRPr="002128B3" w:rsidRDefault="00EA1F0E" w:rsidP="007672CC">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7A9EF435"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3F0B8007" w14:textId="77777777"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14:paraId="373B603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7BE7D9E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089E5ECA"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3EA71AF6"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2BC23652"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54AAB14B"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33606B5B"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1503451F" w14:textId="77777777" w:rsidR="00BD3B94" w:rsidRPr="006B26EA"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lastRenderedPageBreak/>
        <w:t>* W przypadku wspólnego ubiegania się o zamówienie przez wykonawców jednolity dokument JEDZ składa każdy z wykonawców. Dokumenty te potwierdzają brak podstaw wykluczenia.</w:t>
      </w:r>
    </w:p>
    <w:p w14:paraId="397F7F8B" w14:textId="77777777" w:rsidR="00BD3B94" w:rsidRPr="006B26EA"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6B4CC3B2"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6B26EA">
        <w:rPr>
          <w:rFonts w:ascii="Times New Roman" w:eastAsia="Cambria" w:hAnsi="Times New Roman"/>
          <w:i/>
          <w:sz w:val="24"/>
          <w:szCs w:val="24"/>
        </w:rPr>
        <w:t>Korzystać można z  ESPD lub innych dostępnych narzędzi lub oprogramowania, które umożliwiają wypełnienie JEDZ i utworzenie dokumentu elektronicznego.</w:t>
      </w:r>
    </w:p>
    <w:p w14:paraId="7AFC7973"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42CC1F4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Ściągnąć ze strony Zamawiającego i zapisać na swoim komputerze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 xml:space="preserve">”. </w:t>
      </w:r>
    </w:p>
    <w:p w14:paraId="2BD97D74"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Wejść na stronę Komisji Europejskiej:   </w:t>
      </w:r>
      <w:r w:rsidRPr="006B26EA">
        <w:rPr>
          <w:rFonts w:ascii="Times New Roman" w:eastAsia="Cambria" w:hAnsi="Times New Roman"/>
          <w:i/>
          <w:sz w:val="24"/>
          <w:szCs w:val="24"/>
          <w:u w:val="single"/>
        </w:rPr>
        <w:t>https://ec.europa.eu/tools/espd?lang=pl</w:t>
      </w:r>
    </w:p>
    <w:p w14:paraId="51AE929F" w14:textId="77777777" w:rsidR="00BD3B94" w:rsidRPr="006B26EA" w:rsidRDefault="00BD3B94" w:rsidP="00BD3B94">
      <w:pPr>
        <w:ind w:left="720"/>
        <w:contextualSpacing/>
        <w:rPr>
          <w:rFonts w:ascii="Times New Roman" w:hAnsi="Times New Roman"/>
          <w:i/>
          <w:sz w:val="24"/>
          <w:szCs w:val="24"/>
        </w:rPr>
      </w:pPr>
      <w:r w:rsidRPr="006B26EA">
        <w:rPr>
          <w:rFonts w:ascii="Times New Roman" w:eastAsia="Cambria" w:hAnsi="Times New Roman"/>
          <w:i/>
          <w:sz w:val="24"/>
          <w:szCs w:val="24"/>
        </w:rPr>
        <w:t>lub Urzędu Zamówień Publicznych (gdzie znajduje się instrukcja elektronicznego narzędzia do wypełniana JEDZ/ESPD /eESPD/:</w:t>
      </w:r>
      <w:r w:rsidRPr="006B26EA">
        <w:rPr>
          <w:rFonts w:ascii="Times New Roman" w:hAnsi="Times New Roman"/>
          <w:i/>
          <w:sz w:val="24"/>
          <w:szCs w:val="24"/>
          <w:u w:val="single"/>
        </w:rPr>
        <w:t>https://www.uzp.gov.pl/baza-wiedzy/jednolity-europejski-dokument-zamowienia</w:t>
      </w:r>
      <w:r w:rsidRPr="006B26EA">
        <w:rPr>
          <w:rFonts w:ascii="Times New Roman" w:hAnsi="Times New Roman"/>
          <w:i/>
          <w:sz w:val="24"/>
          <w:szCs w:val="24"/>
        </w:rPr>
        <w:t xml:space="preserve">     </w:t>
      </w:r>
      <w:hyperlink r:id="rId19" w:history="1">
        <w:r w:rsidRPr="006B26EA">
          <w:rPr>
            <w:rFonts w:ascii="Times New Roman" w:hAnsi="Times New Roman"/>
            <w:i/>
            <w:sz w:val="24"/>
            <w:szCs w:val="24"/>
            <w:u w:val="single"/>
          </w:rPr>
          <w:t>https://espd.uzp.gov.pl/filter?lang=pl</w:t>
        </w:r>
      </w:hyperlink>
      <w:r w:rsidRPr="006B26EA">
        <w:rPr>
          <w:rFonts w:ascii="Times New Roman" w:hAnsi="Times New Roman"/>
          <w:i/>
          <w:sz w:val="24"/>
          <w:szCs w:val="24"/>
          <w:u w:val="single"/>
        </w:rPr>
        <w:t xml:space="preserve"> </w:t>
      </w:r>
    </w:p>
    <w:p w14:paraId="313BC28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Zaznaczyć opcje „jestem  wykonawcą” i chcę „zaimportować ESPD”.</w:t>
      </w:r>
    </w:p>
    <w:p w14:paraId="5CA30DBC"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Następnie wybrać ikonkę „przeglądaj” i zaimportować ściągnięty uprzednio plik „JEDZ w formacie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7652CAD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Zaznaczyć odpowiedź na pytanie „Gdzie znajduje się siedziba Państwa przedsiębiorstwa” - menu rozwijane </w:t>
      </w:r>
    </w:p>
    <w:p w14:paraId="613BDF36"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Nacisnąć przycisk „DALEJ”</w:t>
      </w:r>
    </w:p>
    <w:p w14:paraId="50EEFD72"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Otworzy się edytowalna wersja JEDZ, którą należy wypełnić. </w:t>
      </w:r>
    </w:p>
    <w:p w14:paraId="7B7DEEA7" w14:textId="77777777" w:rsidR="00BD3B94" w:rsidRPr="006B26EA" w:rsidRDefault="00BD3B94" w:rsidP="00BD3B94">
      <w:pPr>
        <w:ind w:left="720"/>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14:paraId="2939809E" w14:textId="77777777" w:rsidR="00BD3B94" w:rsidRPr="006B26EA" w:rsidRDefault="00BD3B94" w:rsidP="007672CC">
      <w:pPr>
        <w:numPr>
          <w:ilvl w:val="0"/>
          <w:numId w:val="24"/>
        </w:numPr>
        <w:contextualSpacing/>
        <w:jc w:val="both"/>
        <w:rPr>
          <w:rFonts w:ascii="Times New Roman" w:eastAsia="Cambria" w:hAnsi="Times New Roman"/>
          <w:i/>
          <w:sz w:val="24"/>
          <w:szCs w:val="24"/>
        </w:rPr>
      </w:pPr>
      <w:r w:rsidRPr="006B26EA">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14:paraId="1E08024B" w14:textId="77777777" w:rsidR="00BD3B94" w:rsidRPr="006B26EA" w:rsidRDefault="00BD3B94" w:rsidP="007672CC">
      <w:pPr>
        <w:numPr>
          <w:ilvl w:val="0"/>
          <w:numId w:val="24"/>
        </w:numPr>
        <w:suppressAutoHyphens/>
        <w:spacing w:after="160"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 xml:space="preserve">Zamawiający dopuszcza, aby Wykonawca użył do wypełnienia JEDZ pliku „JEDZ w formacie pdf (podgląd wersji </w:t>
      </w:r>
      <w:proofErr w:type="spellStart"/>
      <w:r w:rsidRPr="006B26EA">
        <w:rPr>
          <w:rFonts w:ascii="Times New Roman" w:eastAsia="Cambria" w:hAnsi="Times New Roman"/>
          <w:i/>
          <w:sz w:val="24"/>
          <w:szCs w:val="24"/>
        </w:rPr>
        <w:t>xml</w:t>
      </w:r>
      <w:proofErr w:type="spellEnd"/>
      <w:r w:rsidRPr="006B26EA">
        <w:rPr>
          <w:rFonts w:ascii="Times New Roman" w:eastAsia="Cambria" w:hAnsi="Times New Roman"/>
          <w:i/>
          <w:sz w:val="24"/>
          <w:szCs w:val="24"/>
        </w:rPr>
        <w:t>)”.</w:t>
      </w:r>
    </w:p>
    <w:p w14:paraId="344CC95E" w14:textId="77777777" w:rsidR="00BD3B94" w:rsidRPr="006B26EA" w:rsidRDefault="00BD3B94" w:rsidP="007672CC">
      <w:pPr>
        <w:numPr>
          <w:ilvl w:val="0"/>
          <w:numId w:val="24"/>
        </w:numPr>
        <w:suppressAutoHyphens/>
        <w:spacing w:line="259" w:lineRule="auto"/>
        <w:contextualSpacing/>
        <w:jc w:val="both"/>
        <w:rPr>
          <w:rFonts w:ascii="Times New Roman" w:eastAsia="Cambria" w:hAnsi="Times New Roman"/>
          <w:i/>
          <w:sz w:val="24"/>
          <w:szCs w:val="24"/>
        </w:rPr>
      </w:pPr>
      <w:r w:rsidRPr="006B26EA">
        <w:rPr>
          <w:rFonts w:ascii="Times New Roman" w:eastAsia="Cambria" w:hAnsi="Times New Roman"/>
          <w:i/>
          <w:sz w:val="24"/>
          <w:szCs w:val="24"/>
        </w:rPr>
        <w:t>Po stworzeniu lub wygenerowaniu przez Wykonawcę gotowego dokumentu Wykonawca jest zobowiązany do podpisania  kwalifikowanym podpisem elektronicznym.</w:t>
      </w:r>
    </w:p>
    <w:p w14:paraId="00D5F7FD" w14:textId="52EE4E6B"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902377">
        <w:rPr>
          <w:rFonts w:ascii="Times New Roman" w:eastAsia="Times New Roman" w:hAnsi="Times New Roman" w:cs="Times New Roman"/>
          <w:sz w:val="24"/>
          <w:szCs w:val="24"/>
          <w:lang w:eastAsia="ar-SA"/>
        </w:rPr>
        <w:t xml:space="preserve">wypełniony </w:t>
      </w:r>
      <w:r w:rsidR="0022278D" w:rsidRPr="00902377">
        <w:rPr>
          <w:rFonts w:ascii="Times New Roman" w:eastAsia="Times New Roman" w:hAnsi="Times New Roman" w:cs="Times New Roman"/>
          <w:sz w:val="24"/>
          <w:szCs w:val="24"/>
          <w:lang w:eastAsia="pl-PL"/>
        </w:rPr>
        <w:t xml:space="preserve">podpisany przez osobę uprawnioną/osoby uprawnione do reprezentowania wykonawcy </w:t>
      </w:r>
      <w:r w:rsidRPr="00902377">
        <w:rPr>
          <w:rFonts w:ascii="Times New Roman" w:eastAsia="Times New Roman" w:hAnsi="Times New Roman" w:cs="Times New Roman"/>
          <w:sz w:val="24"/>
          <w:szCs w:val="24"/>
          <w:lang w:eastAsia="ar-SA"/>
        </w:rPr>
        <w:t xml:space="preserve">formularz asortymentowo- cenowy oferowanego przedmiotu zamówienia </w:t>
      </w:r>
      <w:r w:rsidRPr="00902377">
        <w:rPr>
          <w:rFonts w:ascii="Times New Roman" w:eastAsia="Times New Roman" w:hAnsi="Times New Roman" w:cs="Times New Roman"/>
          <w:sz w:val="24"/>
          <w:szCs w:val="24"/>
          <w:lang w:eastAsia="pl-PL"/>
        </w:rPr>
        <w:t xml:space="preserve">sporządzony według druku </w:t>
      </w:r>
      <w:r w:rsidR="00A56562" w:rsidRPr="00902377">
        <w:rPr>
          <w:rFonts w:ascii="Times New Roman" w:eastAsia="Times New Roman" w:hAnsi="Times New Roman" w:cs="Times New Roman"/>
          <w:sz w:val="24"/>
          <w:szCs w:val="24"/>
          <w:lang w:eastAsia="pl-PL"/>
        </w:rPr>
        <w:t xml:space="preserve">( odpowiednio do oferowanej/nich części)  </w:t>
      </w:r>
      <w:r w:rsidRPr="00902377">
        <w:rPr>
          <w:rFonts w:ascii="Times New Roman" w:eastAsia="Times New Roman" w:hAnsi="Times New Roman" w:cs="Times New Roman"/>
          <w:sz w:val="24"/>
          <w:szCs w:val="24"/>
          <w:lang w:eastAsia="pl-PL"/>
        </w:rPr>
        <w:t xml:space="preserve"> stanowiącego</w:t>
      </w:r>
      <w:r w:rsidR="00F5531E" w:rsidRPr="00902377">
        <w:rPr>
          <w:rFonts w:ascii="Times New Roman" w:eastAsia="Times New Roman" w:hAnsi="Times New Roman" w:cs="Times New Roman"/>
          <w:sz w:val="24"/>
          <w:szCs w:val="24"/>
          <w:lang w:eastAsia="ar-SA"/>
        </w:rPr>
        <w:t xml:space="preserve">  załącznik nr  4</w:t>
      </w:r>
      <w:r w:rsidR="00566FEE" w:rsidRPr="00902377">
        <w:rPr>
          <w:rFonts w:ascii="Times New Roman" w:eastAsia="Times New Roman" w:hAnsi="Times New Roman" w:cs="Times New Roman"/>
          <w:sz w:val="24"/>
          <w:szCs w:val="24"/>
          <w:lang w:eastAsia="ar-SA"/>
        </w:rPr>
        <w:t>,1 – 4,</w:t>
      </w:r>
      <w:r w:rsidR="00E8340E">
        <w:rPr>
          <w:rFonts w:ascii="Times New Roman" w:eastAsia="Times New Roman" w:hAnsi="Times New Roman" w:cs="Times New Roman"/>
          <w:sz w:val="24"/>
          <w:szCs w:val="24"/>
          <w:lang w:eastAsia="ar-SA"/>
        </w:rPr>
        <w:t>2</w:t>
      </w:r>
      <w:r w:rsidR="00724645" w:rsidRPr="00902377">
        <w:rPr>
          <w:rFonts w:ascii="Times New Roman" w:eastAsia="Times New Roman" w:hAnsi="Times New Roman" w:cs="Times New Roman"/>
          <w:sz w:val="24"/>
          <w:szCs w:val="24"/>
          <w:lang w:eastAsia="ar-SA"/>
        </w:rPr>
        <w:t xml:space="preserve"> </w:t>
      </w:r>
      <w:r w:rsidR="00D33DFA" w:rsidRPr="00902377">
        <w:rPr>
          <w:rFonts w:ascii="Times New Roman" w:eastAsia="Times New Roman" w:hAnsi="Times New Roman" w:cs="Times New Roman"/>
          <w:sz w:val="24"/>
          <w:szCs w:val="24"/>
          <w:lang w:eastAsia="ar-SA"/>
        </w:rPr>
        <w:t xml:space="preserve"> </w:t>
      </w:r>
      <w:r w:rsidR="00B114E7" w:rsidRPr="00902377">
        <w:rPr>
          <w:rFonts w:ascii="Times New Roman" w:eastAsia="Times New Roman" w:hAnsi="Times New Roman" w:cs="Times New Roman"/>
          <w:sz w:val="24"/>
          <w:szCs w:val="24"/>
          <w:lang w:eastAsia="ar-SA"/>
        </w:rPr>
        <w:t>do S</w:t>
      </w:r>
      <w:r w:rsidR="00D1216C" w:rsidRPr="00902377">
        <w:rPr>
          <w:rFonts w:ascii="Times New Roman" w:eastAsia="Times New Roman" w:hAnsi="Times New Roman" w:cs="Times New Roman"/>
          <w:sz w:val="24"/>
          <w:szCs w:val="24"/>
          <w:lang w:eastAsia="ar-SA"/>
        </w:rPr>
        <w:t xml:space="preserve">WZ </w:t>
      </w:r>
    </w:p>
    <w:p w14:paraId="1B435197" w14:textId="30513B02" w:rsidR="00562FEB" w:rsidRPr="007C7A34"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ar-SA"/>
        </w:rPr>
        <w:t xml:space="preserve">wypełniony </w:t>
      </w:r>
      <w:r w:rsidRPr="007C7A34">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C7A34">
        <w:rPr>
          <w:rFonts w:ascii="Times New Roman" w:eastAsia="Times New Roman" w:hAnsi="Times New Roman" w:cs="Times New Roman"/>
          <w:sz w:val="24"/>
          <w:szCs w:val="24"/>
          <w:lang w:eastAsia="pl-PL"/>
        </w:rPr>
        <w:t>7</w:t>
      </w:r>
    </w:p>
    <w:p w14:paraId="67D5591F" w14:textId="2122EAF4" w:rsidR="008B07EC" w:rsidRPr="000F4009" w:rsidRDefault="00472838" w:rsidP="000F400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menty wskazane w pkt 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430748" w:rsidRPr="007C7A34">
        <w:rPr>
          <w:rFonts w:ascii="Times New Roman" w:eastAsia="Cambria" w:hAnsi="Times New Roman" w:cs="Times New Roman"/>
          <w:sz w:val="24"/>
          <w:szCs w:val="24"/>
        </w:rPr>
        <w:t xml:space="preserve"> </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0"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7EC8E9E7" w14:textId="77777777" w:rsidR="002128B3" w:rsidRPr="000D62C3" w:rsidRDefault="002128B3" w:rsidP="00C27C00">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7CC2357B" w14:textId="77777777" w:rsidR="002128B3" w:rsidRPr="000D62C3" w:rsidRDefault="002128B3" w:rsidP="00C27C00">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lastRenderedPageBreak/>
        <w:t xml:space="preserve">  </w:t>
      </w:r>
      <w:r w:rsidR="00AA0F30" w:rsidRPr="000D62C3">
        <w:rPr>
          <w:rFonts w:ascii="Times New Roman" w:eastAsia="Calibri" w:hAnsi="Times New Roman" w:cs="Times New Roman"/>
          <w:sz w:val="24"/>
          <w:szCs w:val="24"/>
        </w:rPr>
        <w:t>uprzednio podpisany podpisami kwalifikowanymi przez upoważnione osoby</w:t>
      </w:r>
    </w:p>
    <w:p w14:paraId="418AA58C" w14:textId="77777777" w:rsidR="002128B3" w:rsidRDefault="002128B3" w:rsidP="00C27C00">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FDBB0E" w14:textId="77777777" w:rsidR="00AA0F30" w:rsidRDefault="002128B3" w:rsidP="00C27C00">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66FE0810" w14:textId="77777777" w:rsidR="004851D6" w:rsidRPr="004851D6" w:rsidRDefault="004851D6" w:rsidP="00C27C00">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3A8830F1"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15CA734E"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12B64471"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56C5301"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7B930CB" w14:textId="2A53D5BE"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691B715"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298A94"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lastRenderedPageBreak/>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7B6239D"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7180FB53"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C368F51"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5425137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2D6935AB" w14:textId="0B5553A8" w:rsidR="00355111" w:rsidRPr="00F00BB6"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F00BB6">
          <w:rPr>
            <w:rFonts w:ascii="Times New Roman" w:eastAsia="Calibri" w:hAnsi="Times New Roman" w:cs="Times New Roman"/>
            <w:sz w:val="24"/>
            <w:szCs w:val="24"/>
            <w:u w:val="single"/>
          </w:rPr>
          <w:t>https://portal.smartpzp.pl/uck</w:t>
        </w:r>
      </w:hyperlink>
      <w:r w:rsidR="00566239" w:rsidRPr="00F00BB6">
        <w:rPr>
          <w:rFonts w:ascii="Times New Roman" w:eastAsia="Calibri" w:hAnsi="Times New Roman" w:cs="Times New Roman"/>
          <w:sz w:val="24"/>
          <w:szCs w:val="24"/>
          <w:u w:val="single"/>
        </w:rPr>
        <w:t xml:space="preserve"> </w:t>
      </w:r>
      <w:r w:rsidR="00D11E0D" w:rsidRPr="00F00BB6">
        <w:rPr>
          <w:rStyle w:val="Hipercze"/>
          <w:rFonts w:ascii="Times New Roman" w:eastAsia="Times New Roman" w:hAnsi="Times New Roman" w:cs="Times New Roman"/>
          <w:color w:val="auto"/>
          <w:sz w:val="24"/>
          <w:szCs w:val="24"/>
          <w:u w:val="none"/>
          <w:lang w:eastAsia="pl-PL"/>
        </w:rPr>
        <w:t xml:space="preserve">w terminie do dnia </w:t>
      </w:r>
      <w:r w:rsidR="00E8340E" w:rsidRPr="00F00BB6">
        <w:rPr>
          <w:rStyle w:val="Hipercze"/>
          <w:rFonts w:ascii="Times New Roman" w:eastAsia="Times New Roman" w:hAnsi="Times New Roman" w:cs="Times New Roman"/>
          <w:color w:val="auto"/>
          <w:sz w:val="24"/>
          <w:szCs w:val="24"/>
          <w:u w:val="none"/>
          <w:lang w:eastAsia="pl-PL"/>
        </w:rPr>
        <w:t xml:space="preserve"> </w:t>
      </w:r>
      <w:r w:rsidR="00711153" w:rsidRPr="00F00BB6">
        <w:rPr>
          <w:rStyle w:val="Hipercze"/>
          <w:rFonts w:ascii="Times New Roman" w:eastAsia="Times New Roman" w:hAnsi="Times New Roman" w:cs="Times New Roman"/>
          <w:color w:val="auto"/>
          <w:sz w:val="24"/>
          <w:szCs w:val="24"/>
          <w:u w:val="none"/>
          <w:lang w:eastAsia="pl-PL"/>
        </w:rPr>
        <w:t>1</w:t>
      </w:r>
      <w:r w:rsidR="00414845">
        <w:rPr>
          <w:rStyle w:val="Hipercze"/>
          <w:rFonts w:ascii="Times New Roman" w:eastAsia="Times New Roman" w:hAnsi="Times New Roman" w:cs="Times New Roman"/>
          <w:color w:val="auto"/>
          <w:sz w:val="24"/>
          <w:szCs w:val="24"/>
          <w:u w:val="none"/>
          <w:lang w:eastAsia="pl-PL"/>
        </w:rPr>
        <w:t>4</w:t>
      </w:r>
      <w:r w:rsidR="00AF1051" w:rsidRPr="00F00BB6">
        <w:rPr>
          <w:rStyle w:val="Hipercze"/>
          <w:rFonts w:ascii="Times New Roman" w:eastAsia="Times New Roman" w:hAnsi="Times New Roman" w:cs="Times New Roman"/>
          <w:color w:val="auto"/>
          <w:sz w:val="24"/>
          <w:szCs w:val="24"/>
          <w:u w:val="none"/>
          <w:lang w:eastAsia="pl-PL"/>
        </w:rPr>
        <w:t>.</w:t>
      </w:r>
      <w:r w:rsidR="00E8340E" w:rsidRPr="00F00BB6">
        <w:rPr>
          <w:rStyle w:val="Hipercze"/>
          <w:rFonts w:ascii="Times New Roman" w:eastAsia="Times New Roman" w:hAnsi="Times New Roman" w:cs="Times New Roman"/>
          <w:color w:val="auto"/>
          <w:sz w:val="24"/>
          <w:szCs w:val="24"/>
          <w:u w:val="none"/>
          <w:lang w:eastAsia="pl-PL"/>
        </w:rPr>
        <w:t>04</w:t>
      </w:r>
      <w:r w:rsidR="00D11E0D" w:rsidRPr="00F00BB6">
        <w:rPr>
          <w:rStyle w:val="Hipercze"/>
          <w:rFonts w:ascii="Times New Roman" w:eastAsia="Times New Roman" w:hAnsi="Times New Roman" w:cs="Times New Roman"/>
          <w:color w:val="auto"/>
          <w:sz w:val="24"/>
          <w:szCs w:val="24"/>
          <w:u w:val="none"/>
          <w:lang w:eastAsia="pl-PL"/>
        </w:rPr>
        <w:t>.20</w:t>
      </w:r>
      <w:r w:rsidR="00557A2B" w:rsidRPr="00F00BB6">
        <w:rPr>
          <w:rStyle w:val="Hipercze"/>
          <w:rFonts w:ascii="Times New Roman" w:eastAsia="Times New Roman" w:hAnsi="Times New Roman" w:cs="Times New Roman"/>
          <w:color w:val="auto"/>
          <w:sz w:val="24"/>
          <w:szCs w:val="24"/>
          <w:u w:val="none"/>
          <w:lang w:eastAsia="pl-PL"/>
        </w:rPr>
        <w:t>2</w:t>
      </w:r>
      <w:r w:rsidR="00E8340E" w:rsidRPr="00F00BB6">
        <w:rPr>
          <w:rStyle w:val="Hipercze"/>
          <w:rFonts w:ascii="Times New Roman" w:eastAsia="Times New Roman" w:hAnsi="Times New Roman" w:cs="Times New Roman"/>
          <w:color w:val="auto"/>
          <w:sz w:val="24"/>
          <w:szCs w:val="24"/>
          <w:u w:val="none"/>
          <w:lang w:eastAsia="pl-PL"/>
        </w:rPr>
        <w:t>2</w:t>
      </w:r>
      <w:r w:rsidR="00D11E0D" w:rsidRPr="00F00BB6">
        <w:rPr>
          <w:rStyle w:val="Hipercze"/>
          <w:rFonts w:ascii="Times New Roman" w:eastAsia="Times New Roman" w:hAnsi="Times New Roman" w:cs="Times New Roman"/>
          <w:color w:val="auto"/>
          <w:sz w:val="24"/>
          <w:szCs w:val="24"/>
          <w:u w:val="none"/>
          <w:lang w:eastAsia="pl-PL"/>
        </w:rPr>
        <w:t>r. do godz. 10:00</w:t>
      </w:r>
    </w:p>
    <w:p w14:paraId="383CAEBF" w14:textId="6798E135" w:rsidR="00D9580F" w:rsidRPr="006B74FD"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00BB6">
        <w:rPr>
          <w:rFonts w:ascii="Times New Roman" w:eastAsia="Times New Roman" w:hAnsi="Times New Roman" w:cs="Times New Roman"/>
          <w:sz w:val="24"/>
          <w:szCs w:val="24"/>
          <w:lang w:eastAsia="pl-PL"/>
        </w:rPr>
        <w:t xml:space="preserve">Otwarcie ofert nastąpi </w:t>
      </w:r>
      <w:r w:rsidR="00AB46F8" w:rsidRPr="00F00BB6">
        <w:rPr>
          <w:rFonts w:ascii="Times New Roman" w:eastAsia="Times New Roman" w:hAnsi="Times New Roman" w:cs="Times New Roman"/>
          <w:sz w:val="24"/>
          <w:szCs w:val="24"/>
          <w:lang w:eastAsia="pl-PL"/>
        </w:rPr>
        <w:t>w dniu</w:t>
      </w:r>
      <w:r w:rsidR="00902377" w:rsidRPr="00F00BB6">
        <w:rPr>
          <w:rFonts w:ascii="Times New Roman" w:eastAsia="Times New Roman" w:hAnsi="Times New Roman" w:cs="Times New Roman"/>
          <w:sz w:val="24"/>
          <w:szCs w:val="24"/>
          <w:lang w:eastAsia="pl-PL"/>
        </w:rPr>
        <w:t xml:space="preserve"> </w:t>
      </w:r>
      <w:r w:rsidR="00711153" w:rsidRPr="00F00BB6">
        <w:rPr>
          <w:rFonts w:ascii="Times New Roman" w:eastAsia="Times New Roman" w:hAnsi="Times New Roman" w:cs="Times New Roman"/>
          <w:sz w:val="24"/>
          <w:szCs w:val="24"/>
          <w:lang w:eastAsia="pl-PL"/>
        </w:rPr>
        <w:t>1</w:t>
      </w:r>
      <w:r w:rsidR="00414845">
        <w:rPr>
          <w:rFonts w:ascii="Times New Roman" w:eastAsia="Times New Roman" w:hAnsi="Times New Roman" w:cs="Times New Roman"/>
          <w:sz w:val="24"/>
          <w:szCs w:val="24"/>
          <w:lang w:eastAsia="pl-PL"/>
        </w:rPr>
        <w:t>4</w:t>
      </w:r>
      <w:r w:rsidR="00017185" w:rsidRPr="00F00BB6">
        <w:rPr>
          <w:rFonts w:ascii="Times New Roman" w:eastAsia="Times New Roman" w:hAnsi="Times New Roman" w:cs="Times New Roman"/>
          <w:sz w:val="24"/>
          <w:szCs w:val="24"/>
          <w:lang w:eastAsia="pl-PL"/>
        </w:rPr>
        <w:t>.</w:t>
      </w:r>
      <w:r w:rsidR="00E8340E" w:rsidRPr="00F00BB6">
        <w:rPr>
          <w:rFonts w:ascii="Times New Roman" w:eastAsia="Times New Roman" w:hAnsi="Times New Roman" w:cs="Times New Roman"/>
          <w:sz w:val="24"/>
          <w:szCs w:val="24"/>
          <w:lang w:eastAsia="pl-PL"/>
        </w:rPr>
        <w:t>04</w:t>
      </w:r>
      <w:r w:rsidR="006C4E50" w:rsidRPr="00F00BB6">
        <w:rPr>
          <w:rFonts w:ascii="Times New Roman" w:eastAsia="Times New Roman" w:hAnsi="Times New Roman" w:cs="Times New Roman"/>
          <w:sz w:val="24"/>
          <w:szCs w:val="24"/>
          <w:lang w:eastAsia="pl-PL"/>
        </w:rPr>
        <w:t>.20</w:t>
      </w:r>
      <w:r w:rsidR="00557A2B" w:rsidRPr="00F00BB6">
        <w:rPr>
          <w:rFonts w:ascii="Times New Roman" w:eastAsia="Times New Roman" w:hAnsi="Times New Roman" w:cs="Times New Roman"/>
          <w:sz w:val="24"/>
          <w:szCs w:val="24"/>
          <w:lang w:eastAsia="pl-PL"/>
        </w:rPr>
        <w:t>2</w:t>
      </w:r>
      <w:r w:rsidR="00E8340E" w:rsidRPr="00F00BB6">
        <w:rPr>
          <w:rFonts w:ascii="Times New Roman" w:eastAsia="Times New Roman" w:hAnsi="Times New Roman" w:cs="Times New Roman"/>
          <w:sz w:val="24"/>
          <w:szCs w:val="24"/>
          <w:lang w:eastAsia="pl-PL"/>
        </w:rPr>
        <w:t>2</w:t>
      </w:r>
      <w:r w:rsidR="006C4E50" w:rsidRPr="00F00BB6">
        <w:rPr>
          <w:rFonts w:ascii="Times New Roman" w:eastAsia="Times New Roman" w:hAnsi="Times New Roman" w:cs="Times New Roman"/>
          <w:sz w:val="24"/>
          <w:szCs w:val="24"/>
          <w:lang w:eastAsia="pl-PL"/>
        </w:rPr>
        <w:t>r.</w:t>
      </w:r>
      <w:r w:rsidR="00355111" w:rsidRPr="000602AB">
        <w:rPr>
          <w:rFonts w:ascii="Times New Roman" w:eastAsia="Times New Roman" w:hAnsi="Times New Roman" w:cs="Times New Roman"/>
          <w:sz w:val="24"/>
          <w:szCs w:val="24"/>
          <w:lang w:eastAsia="pl-PL"/>
        </w:rPr>
        <w:t xml:space="preserve">  o godz. 10.30</w:t>
      </w:r>
      <w:r w:rsidR="00D9580F" w:rsidRPr="000602AB">
        <w:rPr>
          <w:rFonts w:ascii="Times New Roman" w:eastAsia="Times New Roman" w:hAnsi="Times New Roman" w:cs="Times New Roman"/>
          <w:sz w:val="24"/>
          <w:szCs w:val="24"/>
          <w:lang w:eastAsia="pl-PL"/>
        </w:rPr>
        <w:t xml:space="preserve"> poprzez ich odszyfrowanie na</w:t>
      </w:r>
      <w:r w:rsidR="00D9580F" w:rsidRPr="006B74FD">
        <w:rPr>
          <w:rFonts w:ascii="Times New Roman" w:eastAsia="Times New Roman" w:hAnsi="Times New Roman" w:cs="Times New Roman"/>
          <w:sz w:val="24"/>
          <w:szCs w:val="24"/>
          <w:lang w:eastAsia="pl-PL"/>
        </w:rPr>
        <w:t xml:space="preserve"> Platformie </w:t>
      </w:r>
      <w:proofErr w:type="spellStart"/>
      <w:r w:rsidR="00D9580F" w:rsidRPr="006B74FD">
        <w:rPr>
          <w:rFonts w:ascii="Times New Roman" w:eastAsia="Times New Roman" w:hAnsi="Times New Roman" w:cs="Times New Roman"/>
          <w:sz w:val="24"/>
          <w:szCs w:val="24"/>
          <w:lang w:eastAsia="pl-PL"/>
        </w:rPr>
        <w:t>Smartpzp</w:t>
      </w:r>
      <w:proofErr w:type="spellEnd"/>
    </w:p>
    <w:p w14:paraId="0B08B61F" w14:textId="77777777"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83F89D8"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14:paraId="6898015A" w14:textId="77777777"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A78CA64"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76F918FE"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4D40D118"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4AA25345"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506157D4"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173511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w:t>
      </w:r>
      <w:r w:rsidRPr="00F764E5">
        <w:rPr>
          <w:rFonts w:ascii="Times New Roman" w:eastAsia="Times New Roman" w:hAnsi="Times New Roman" w:cs="Times New Roman"/>
          <w:sz w:val="24"/>
          <w:szCs w:val="24"/>
          <w:lang w:eastAsia="pl-PL"/>
        </w:rPr>
        <w:lastRenderedPageBreak/>
        <w:t xml:space="preserve">podpisem czynność wysłania oferty analogicznie jak w przypadku podpisywania czynności rejestracji konta Wykonawcy. </w:t>
      </w:r>
    </w:p>
    <w:p w14:paraId="7FFA7023"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45ACE2EE" w14:textId="77777777" w:rsidR="00407ED7" w:rsidRPr="00F764E5"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48A93D0" w14:textId="77777777" w:rsidR="00407ED7" w:rsidRDefault="00407ED7"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235553C1" w14:textId="77777777" w:rsidR="0042452D" w:rsidRPr="0042452D" w:rsidRDefault="0042452D" w:rsidP="007672CC">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1B7AC7A4" w14:textId="77777777" w:rsidR="00355111" w:rsidRPr="000C4A7B" w:rsidRDefault="00320369" w:rsidP="007672CC">
      <w:pPr>
        <w:numPr>
          <w:ilvl w:val="0"/>
          <w:numId w:val="36"/>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50499EB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35ABEE7"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3B5A7764"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18A2F825" w14:textId="77777777" w:rsidR="00132B19" w:rsidRDefault="00132B19" w:rsidP="00132B19">
      <w:pPr>
        <w:suppressAutoHyphens/>
        <w:spacing w:after="0" w:line="240" w:lineRule="auto"/>
        <w:jc w:val="both"/>
        <w:rPr>
          <w:rFonts w:ascii="Times New Roman" w:eastAsia="Cambria" w:hAnsi="Times New Roman" w:cs="Times New Roman"/>
          <w:sz w:val="24"/>
          <w:szCs w:val="24"/>
        </w:rPr>
      </w:pPr>
    </w:p>
    <w:p w14:paraId="3F165B7D"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57C09F2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13A685B8"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664A28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0DBD2311"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BF6F1DC" w14:textId="64A69224"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BA93E9E" w14:textId="1796AE84"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66D407FE" w14:textId="5F0706A3"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776033">
        <w:rPr>
          <w:rFonts w:ascii="Times New Roman" w:eastAsia="Times New Roman" w:hAnsi="Times New Roman" w:cs="Times New Roman"/>
          <w:sz w:val="24"/>
          <w:szCs w:val="24"/>
          <w:lang w:eastAsia="ar-SA"/>
        </w:rPr>
        <w:t>-</w:t>
      </w:r>
      <w:r w:rsidR="00776033" w:rsidRPr="00776033">
        <w:rPr>
          <w:rFonts w:ascii="Times New Roman" w:eastAsia="Times New Roman" w:hAnsi="Times New Roman" w:cs="Tahoma"/>
          <w:sz w:val="24"/>
          <w:szCs w:val="24"/>
          <w:lang w:eastAsia="ar-SA"/>
        </w:rPr>
        <w:t>wszystkie niezbędne koszty związane z należytym wykonaniem umowy</w:t>
      </w:r>
    </w:p>
    <w:p w14:paraId="6F4377E2"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0A5B066D"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11237AC" w14:textId="6246F715"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2128B3" w:rsidRPr="002128B3">
        <w:rPr>
          <w:rFonts w:ascii="Times New Roman" w:eastAsia="Times New Roman" w:hAnsi="Times New Roman" w:cs="Times New Roman"/>
          <w:sz w:val="24"/>
          <w:szCs w:val="24"/>
          <w:lang w:eastAsia="ar-SA"/>
        </w:rPr>
        <w:t>.1- 4.</w:t>
      </w:r>
      <w:r w:rsidR="00E8340E">
        <w:rPr>
          <w:rFonts w:ascii="Times New Roman" w:eastAsia="Times New Roman" w:hAnsi="Times New Roman" w:cs="Times New Roman"/>
          <w:sz w:val="24"/>
          <w:szCs w:val="24"/>
          <w:lang w:eastAsia="ar-SA"/>
        </w:rPr>
        <w:t>2</w:t>
      </w:r>
      <w:r w:rsidR="00430748">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danej części stanowi cenę ofertową.</w:t>
      </w:r>
    </w:p>
    <w:p w14:paraId="12EEA48B" w14:textId="5C74B6D0" w:rsidR="002E7DC4" w:rsidRPr="000939E5"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0939E5">
        <w:rPr>
          <w:rFonts w:ascii="Times New Roman" w:eastAsia="Times New Roman" w:hAnsi="Times New Roman" w:cs="Times New Roman"/>
          <w:sz w:val="24"/>
          <w:szCs w:val="24"/>
          <w:lang w:eastAsia="ar-SA"/>
        </w:rPr>
        <w:t>sztukę</w:t>
      </w:r>
      <w:r w:rsidR="003B0F6D" w:rsidRPr="000939E5">
        <w:rPr>
          <w:rFonts w:ascii="Times New Roman" w:eastAsia="Times New Roman" w:hAnsi="Times New Roman" w:cs="Times New Roman"/>
          <w:sz w:val="24"/>
          <w:szCs w:val="24"/>
          <w:lang w:eastAsia="ar-SA"/>
        </w:rPr>
        <w:t>, za opakowanie</w:t>
      </w:r>
      <w:r w:rsidR="00B64A36">
        <w:rPr>
          <w:rFonts w:ascii="Times New Roman" w:hAnsi="Times New Roman" w:cs="Times New Roman"/>
          <w:sz w:val="24"/>
          <w:szCs w:val="24"/>
        </w:rPr>
        <w:t xml:space="preserve"> itp.</w:t>
      </w:r>
    </w:p>
    <w:p w14:paraId="682B20EA" w14:textId="7478338F"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599AA898" w14:textId="28B3F386"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w:t>
      </w:r>
      <w:r w:rsidRPr="002128B3">
        <w:rPr>
          <w:rFonts w:ascii="Times New Roman" w:eastAsia="Cambria" w:hAnsi="Times New Roman" w:cs="Times New Roman"/>
          <w:sz w:val="24"/>
          <w:szCs w:val="24"/>
        </w:rPr>
        <w:lastRenderedPageBreak/>
        <w:t xml:space="preserve">obowiązek rozliczyć.  W takim przypadku Wykonawca  ma obowiązek wraz ze złożoną ofertą : </w:t>
      </w:r>
    </w:p>
    <w:p w14:paraId="1D42A52A" w14:textId="77777777" w:rsidR="00751CFB" w:rsidRPr="002128B3" w:rsidRDefault="00751CFB" w:rsidP="007672CC">
      <w:pPr>
        <w:numPr>
          <w:ilvl w:val="1"/>
          <w:numId w:val="3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20C6FCD9"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0CDEDA57" w14:textId="77777777" w:rsidR="00751CFB" w:rsidRPr="002128B3" w:rsidRDefault="00751CFB" w:rsidP="007672CC">
      <w:pPr>
        <w:numPr>
          <w:ilvl w:val="1"/>
          <w:numId w:val="30"/>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5C6AF659" w14:textId="77777777" w:rsidR="00751CFB" w:rsidRPr="002128B3" w:rsidRDefault="00751CFB" w:rsidP="007672CC">
      <w:pPr>
        <w:numPr>
          <w:ilvl w:val="1"/>
          <w:numId w:val="30"/>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0E799DC2"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6AA5E4C1"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7945B2AD"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01E48CA4"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37F4115F"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dla każdej zaoferowanej części</w:t>
      </w:r>
    </w:p>
    <w:p w14:paraId="294B4048"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6EDE1AC"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2EF7635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3AA007A"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0BE1314C"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592CF671"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w danej części uzyska najwyższą ilość punktów uzyskana na podstawie kryteriów oceny ofert określonych w dokumentach zamówienia.. </w:t>
      </w:r>
    </w:p>
    <w:p w14:paraId="2CF731FB"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2245375D"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5469A1B5" w14:textId="77777777" w:rsidR="00216F1A" w:rsidRPr="00216F1A" w:rsidRDefault="00216F1A" w:rsidP="00216F1A">
      <w:pPr>
        <w:pStyle w:val="Akapitzlist"/>
        <w:rPr>
          <w:rFonts w:ascii="Times New Roman" w:eastAsia="Cambria" w:hAnsi="Times New Roman" w:cs="Times New Roman"/>
          <w:sz w:val="24"/>
          <w:szCs w:val="24"/>
        </w:rPr>
      </w:pPr>
    </w:p>
    <w:p w14:paraId="736D7C0F"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2CD11450" w14:textId="77777777" w:rsidR="00216F1A" w:rsidRPr="000525C1" w:rsidRDefault="00216F1A"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C050B3D" w14:textId="1F7F9D4B" w:rsidR="00196651" w:rsidRPr="0025315B" w:rsidRDefault="00196651" w:rsidP="000D2F4A">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nr</w:t>
      </w:r>
      <w:r w:rsid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6</w:t>
      </w:r>
      <w:r w:rsidR="005677C7" w:rsidRPr="0025315B">
        <w:rPr>
          <w:rFonts w:ascii="Times New Roman" w:eastAsia="Times New Roman" w:hAnsi="Times New Roman" w:cs="Times New Roman"/>
          <w:sz w:val="24"/>
          <w:szCs w:val="24"/>
          <w:lang w:eastAsia="pl-PL"/>
        </w:rPr>
        <w:t>,6a,6b</w:t>
      </w:r>
      <w:r w:rsidR="007B10DD"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do niniejszej specyfikacji.</w:t>
      </w:r>
    </w:p>
    <w:p w14:paraId="188D1C9F" w14:textId="77777777" w:rsidR="00196651" w:rsidRP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788FC42B" w14:textId="77777777" w:rsidR="00196651" w:rsidRDefault="00196651"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3E659F9B" w14:textId="77777777" w:rsidR="00A627E0" w:rsidRPr="00A627E0" w:rsidRDefault="00A627E0" w:rsidP="00EE7118">
      <w:pPr>
        <w:numPr>
          <w:ilvl w:val="0"/>
          <w:numId w:val="2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w:t>
      </w:r>
      <w:r w:rsidRPr="00A627E0">
        <w:rPr>
          <w:rFonts w:ascii="Times New Roman" w:hAnsi="Times New Roman" w:cs="Times New Roman"/>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5BA8CC0F"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5A9319D" w14:textId="77777777"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76E14FE3"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3CC2C16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6829C0F"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2BA9A6CB" w14:textId="77777777"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14:paraId="26708E31" w14:textId="77777777" w:rsidR="00216F1A" w:rsidRPr="002128B3" w:rsidRDefault="002128B3" w:rsidP="00216F1A">
      <w:p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470BBC7A" w14:textId="18BF4FE1" w:rsidR="00216F1A" w:rsidRPr="002128B3" w:rsidRDefault="00216F1A" w:rsidP="00216F1A">
      <w:pPr>
        <w:spacing w:after="0" w:line="240" w:lineRule="auto"/>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Projektowane postanowienia </w:t>
      </w:r>
      <w:r w:rsidRPr="004C7269">
        <w:rPr>
          <w:rFonts w:ascii="Times New Roman" w:eastAsia="Cambria" w:hAnsi="Times New Roman" w:cs="Times New Roman"/>
          <w:sz w:val="24"/>
          <w:szCs w:val="24"/>
        </w:rPr>
        <w:t>umowy stanowi  załącznik nr 6</w:t>
      </w:r>
      <w:r w:rsidR="004C7269" w:rsidRPr="004C7269">
        <w:rPr>
          <w:rFonts w:ascii="Times New Roman" w:eastAsia="Cambria" w:hAnsi="Times New Roman" w:cs="Times New Roman"/>
          <w:sz w:val="24"/>
          <w:szCs w:val="24"/>
        </w:rPr>
        <w:t xml:space="preserve"> </w:t>
      </w:r>
      <w:r w:rsidRPr="004C7269">
        <w:rPr>
          <w:rFonts w:ascii="Times New Roman" w:eastAsia="Cambria" w:hAnsi="Times New Roman" w:cs="Times New Roman"/>
          <w:sz w:val="24"/>
          <w:szCs w:val="24"/>
        </w:rPr>
        <w:t>( wzór umowy</w:t>
      </w:r>
      <w:r w:rsidRPr="002128B3">
        <w:rPr>
          <w:rFonts w:ascii="Times New Roman" w:eastAsia="Cambria" w:hAnsi="Times New Roman" w:cs="Times New Roman"/>
          <w:color w:val="000000"/>
          <w:sz w:val="24"/>
          <w:szCs w:val="24"/>
        </w:rPr>
        <w:t>) do SWZ.</w:t>
      </w:r>
    </w:p>
    <w:p w14:paraId="284A6385" w14:textId="77777777" w:rsidR="00216F1A" w:rsidRDefault="00216F1A" w:rsidP="00216F1A">
      <w:pPr>
        <w:spacing w:after="0" w:line="240" w:lineRule="auto"/>
        <w:jc w:val="both"/>
        <w:rPr>
          <w:rFonts w:ascii="Tahoma" w:eastAsia="Times New Roman" w:hAnsi="Tahoma" w:cs="Tahoma"/>
          <w:sz w:val="20"/>
          <w:szCs w:val="24"/>
          <w:lang w:eastAsia="pl-PL"/>
        </w:rPr>
      </w:pPr>
    </w:p>
    <w:p w14:paraId="48D8BEEE" w14:textId="77777777" w:rsidR="002128B3" w:rsidRDefault="002128B3" w:rsidP="00216F1A">
      <w:pPr>
        <w:spacing w:after="0" w:line="240" w:lineRule="auto"/>
        <w:jc w:val="both"/>
        <w:rPr>
          <w:rFonts w:ascii="Tahoma" w:eastAsia="Times New Roman" w:hAnsi="Tahoma" w:cs="Tahoma"/>
          <w:sz w:val="20"/>
          <w:szCs w:val="24"/>
          <w:lang w:eastAsia="pl-PL"/>
        </w:rPr>
      </w:pPr>
    </w:p>
    <w:p w14:paraId="3E219397"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2927ED9C" w14:textId="77777777" w:rsidR="00216F1A" w:rsidRPr="002128B3" w:rsidRDefault="00216F1A" w:rsidP="007672CC">
      <w:pPr>
        <w:numPr>
          <w:ilvl w:val="0"/>
          <w:numId w:val="3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7BD346C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734EF03F" w14:textId="77777777" w:rsidR="00216F1A" w:rsidRPr="002128B3" w:rsidRDefault="00216F1A" w:rsidP="007672CC">
      <w:pPr>
        <w:numPr>
          <w:ilvl w:val="0"/>
          <w:numId w:val="31"/>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36638451"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22D7F2C4" w14:textId="77777777" w:rsidR="00216F1A" w:rsidRPr="002128B3" w:rsidRDefault="00216F1A" w:rsidP="007672CC">
      <w:pPr>
        <w:numPr>
          <w:ilvl w:val="0"/>
          <w:numId w:val="32"/>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1890CCA"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11BC7515"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5E455FD" w14:textId="77777777" w:rsidR="00216F1A" w:rsidRPr="002128B3" w:rsidRDefault="00216F1A" w:rsidP="007672CC">
      <w:pPr>
        <w:numPr>
          <w:ilvl w:val="0"/>
          <w:numId w:val="31"/>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C37698"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CA97B17"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2CE3DAFA"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3C547672"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0F50D426"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2AE77C64"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0D9BBFDA"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B1BD887" w14:textId="77777777" w:rsidR="004C7269" w:rsidRPr="004C7269" w:rsidRDefault="004C7269" w:rsidP="00EE7118">
      <w:pPr>
        <w:numPr>
          <w:ilvl w:val="0"/>
          <w:numId w:val="20"/>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14:paraId="52499686" w14:textId="77777777" w:rsidR="00576A29" w:rsidRPr="00AE4372" w:rsidRDefault="00576A29" w:rsidP="007672CC">
      <w:pPr>
        <w:numPr>
          <w:ilvl w:val="0"/>
          <w:numId w:val="6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lastRenderedPageBreak/>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6C20671F"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3221054D"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7D52A53" w14:textId="77777777" w:rsidR="00576A29" w:rsidRPr="00AE4372" w:rsidRDefault="00576A29" w:rsidP="007672CC">
      <w:pPr>
        <w:numPr>
          <w:ilvl w:val="0"/>
          <w:numId w:val="6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7C57358" w14:textId="77777777" w:rsidR="00576A29" w:rsidRPr="00AE4372" w:rsidRDefault="00576A29" w:rsidP="007672CC">
      <w:pPr>
        <w:numPr>
          <w:ilvl w:val="0"/>
          <w:numId w:val="60"/>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3CE6AB7E" w14:textId="77777777" w:rsidR="00576A29" w:rsidRPr="00AE4372" w:rsidRDefault="00576A29" w:rsidP="007672CC">
      <w:pPr>
        <w:numPr>
          <w:ilvl w:val="0"/>
          <w:numId w:val="6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84DE746" w14:textId="77777777" w:rsidR="00576A29" w:rsidRPr="00AE4372" w:rsidRDefault="00576A29" w:rsidP="007672CC">
      <w:pPr>
        <w:numPr>
          <w:ilvl w:val="0"/>
          <w:numId w:val="6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FAE54D9" w14:textId="77777777" w:rsidR="00576A29" w:rsidRPr="00AE4372" w:rsidRDefault="00576A29" w:rsidP="007672CC">
      <w:pPr>
        <w:numPr>
          <w:ilvl w:val="0"/>
          <w:numId w:val="6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DFA02BE"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B47FACE" w14:textId="77777777" w:rsidR="00576A29" w:rsidRPr="00AE4372" w:rsidRDefault="00576A29" w:rsidP="007672CC">
      <w:pPr>
        <w:numPr>
          <w:ilvl w:val="0"/>
          <w:numId w:val="60"/>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536D8B20" w14:textId="77777777" w:rsidR="00576A29" w:rsidRPr="00AE4372" w:rsidRDefault="00576A29" w:rsidP="007672CC">
      <w:pPr>
        <w:numPr>
          <w:ilvl w:val="0"/>
          <w:numId w:val="60"/>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2C7F1FBF"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23F1A30D"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0808FA33"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B732D26"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6C97F49A"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nie przysługuje osobie, której dane osobowe dotyczą:</w:t>
      </w:r>
    </w:p>
    <w:p w14:paraId="1C8FA41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4D95FE36"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E4635E3"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68DF7E4"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F6BC908" w14:textId="77777777" w:rsidR="00576A29" w:rsidRPr="00AE4372" w:rsidRDefault="00576A29" w:rsidP="007672CC">
      <w:pPr>
        <w:numPr>
          <w:ilvl w:val="0"/>
          <w:numId w:val="6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0F29C31" w14:textId="77777777" w:rsidR="00576A29" w:rsidRPr="00AE4372" w:rsidRDefault="00576A29" w:rsidP="007672CC">
      <w:pPr>
        <w:numPr>
          <w:ilvl w:val="0"/>
          <w:numId w:val="61"/>
        </w:numPr>
        <w:spacing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B65595A"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0A21BA60"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31C9A56D"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1FDC0B9C"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7B61E50" w14:textId="5B4C4F0F"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00B5B73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5642456B" w14:textId="3E139CF4" w:rsidR="00196651" w:rsidRPr="007C7A34"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B030A" w:rsidRPr="007C7A34">
        <w:rPr>
          <w:rFonts w:ascii="Times New Roman" w:eastAsia="Times New Roman" w:hAnsi="Times New Roman" w:cs="Times New Roman"/>
          <w:sz w:val="24"/>
          <w:szCs w:val="24"/>
          <w:lang w:eastAsia="pl-PL"/>
        </w:rPr>
        <w:t>.</w:t>
      </w:r>
      <w:r w:rsidR="007B10DD" w:rsidRPr="007C7A34">
        <w:rPr>
          <w:rFonts w:ascii="Times New Roman" w:eastAsia="Times New Roman" w:hAnsi="Times New Roman" w:cs="Times New Roman"/>
          <w:sz w:val="24"/>
          <w:szCs w:val="24"/>
          <w:lang w:eastAsia="pl-PL"/>
        </w:rPr>
        <w:t>1- 4.</w:t>
      </w:r>
      <w:r w:rsidR="009D2B92" w:rsidRPr="007C7A34">
        <w:rPr>
          <w:rFonts w:ascii="Times New Roman" w:eastAsia="Times New Roman" w:hAnsi="Times New Roman" w:cs="Times New Roman"/>
          <w:sz w:val="24"/>
          <w:szCs w:val="24"/>
          <w:lang w:eastAsia="pl-PL"/>
        </w:rPr>
        <w:t>2</w:t>
      </w:r>
      <w:r w:rsidR="00DB030A" w:rsidRPr="007C7A34">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76DF98E" w14:textId="54EEE9CF"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610BA02A" w14:textId="18AD8C5F" w:rsidR="00196651" w:rsidRPr="007C7A34" w:rsidRDefault="00B05A20"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6.</w:t>
      </w:r>
      <w:r w:rsidR="007B10DD" w:rsidRPr="007C7A34">
        <w:rPr>
          <w:rFonts w:ascii="Times New Roman" w:eastAsia="Cambria" w:hAnsi="Times New Roman" w:cs="Times New Roman"/>
          <w:sz w:val="24"/>
          <w:szCs w:val="24"/>
        </w:rPr>
        <w:t xml:space="preserve"> </w:t>
      </w:r>
      <w:r w:rsidR="00196651" w:rsidRPr="007C7A34">
        <w:rPr>
          <w:rFonts w:ascii="Times New Roman" w:eastAsia="Times New Roman" w:hAnsi="Times New Roman" w:cs="Times New Roman"/>
          <w:sz w:val="24"/>
          <w:szCs w:val="24"/>
          <w:lang w:eastAsia="pl-PL"/>
        </w:rPr>
        <w:t>Wzór  umowy</w:t>
      </w:r>
    </w:p>
    <w:p w14:paraId="7210E73D" w14:textId="580C925E" w:rsidR="00355111" w:rsidRPr="007C7A34"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7C7A34">
        <w:rPr>
          <w:rFonts w:ascii="Times New Roman" w:eastAsia="Cambria" w:hAnsi="Times New Roman" w:cs="Times New Roman"/>
          <w:sz w:val="24"/>
          <w:szCs w:val="24"/>
        </w:rPr>
        <w:t>7. Oświadczenie wykonawcy ( dot. wyrobów medycznych)</w:t>
      </w:r>
    </w:p>
    <w:p w14:paraId="2F7E1AE3" w14:textId="3B6C2A63" w:rsidR="00912041" w:rsidRDefault="00912041" w:rsidP="00355111">
      <w:pPr>
        <w:spacing w:after="0" w:line="240" w:lineRule="auto"/>
        <w:jc w:val="both"/>
        <w:rPr>
          <w:rFonts w:ascii="Times New Roman" w:eastAsia="Times New Roman" w:hAnsi="Times New Roman" w:cs="Times New Roman"/>
          <w:sz w:val="24"/>
          <w:szCs w:val="24"/>
          <w:lang w:eastAsia="pl-PL"/>
        </w:rPr>
      </w:pPr>
    </w:p>
    <w:p w14:paraId="3FA2DEEC" w14:textId="77777777" w:rsidR="009D2B92" w:rsidRDefault="009D2B92" w:rsidP="00355111">
      <w:pPr>
        <w:spacing w:after="0" w:line="240" w:lineRule="auto"/>
        <w:jc w:val="both"/>
        <w:rPr>
          <w:rFonts w:ascii="Times New Roman" w:eastAsia="Times New Roman" w:hAnsi="Times New Roman" w:cs="Times New Roman"/>
          <w:sz w:val="24"/>
          <w:szCs w:val="24"/>
          <w:lang w:eastAsia="pl-PL"/>
        </w:rPr>
      </w:pPr>
    </w:p>
    <w:p w14:paraId="6048AC4F" w14:textId="4E81782B" w:rsidR="00B80FC8" w:rsidRDefault="00B80FC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57EBF225" w14:textId="11B55E32" w:rsidR="009757BC" w:rsidRDefault="009757BC"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75EB5517" w14:textId="602C44A5" w:rsidR="009757BC" w:rsidRDefault="009757BC"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1D52605C" w14:textId="7C476AE8" w:rsidR="009757BC" w:rsidRDefault="009757BC"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5ADD3D0B" w14:textId="747BA516" w:rsidR="009757BC" w:rsidRDefault="009757BC"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467931E1" w14:textId="77777777" w:rsidR="009757BC" w:rsidRDefault="009757BC"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354F4D40" w14:textId="77777777" w:rsidR="00B80FC8" w:rsidRDefault="00B80FC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51367963" w14:textId="56CF80E5" w:rsidR="003241A8" w:rsidRDefault="003241A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7190A3AF" w14:textId="54E47040" w:rsidR="00820508" w:rsidRDefault="0082050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5AB334DE" w14:textId="28001EE3" w:rsidR="00820508" w:rsidRDefault="0082050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27ADB612" w14:textId="4E2E8E94" w:rsidR="00820508" w:rsidRDefault="0082050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6B20ACE3" w14:textId="5F957A99" w:rsidR="00820508" w:rsidRDefault="0082050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048D1C6C" w14:textId="77777777" w:rsidR="00820508" w:rsidRDefault="0082050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5187ED6E" w14:textId="35399F24" w:rsidR="003241A8" w:rsidRDefault="003241A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7E9AFC4B" w14:textId="1ACDCFBF" w:rsidR="00597549" w:rsidRDefault="00597549"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64A787A9" w14:textId="77777777" w:rsidR="00597549" w:rsidRDefault="00597549"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0270C5A3" w14:textId="77777777" w:rsidR="003241A8" w:rsidRDefault="003241A8" w:rsidP="00F64EB5">
      <w:pPr>
        <w:spacing w:after="0" w:line="240" w:lineRule="auto"/>
        <w:jc w:val="both"/>
        <w:rPr>
          <w:rFonts w:ascii="Times New Roman" w:eastAsia="Times New Roman" w:hAnsi="Times New Roman" w:cs="Times New Roman"/>
          <w:color w:val="548DD4" w:themeColor="text2" w:themeTint="99"/>
          <w:sz w:val="24"/>
          <w:szCs w:val="24"/>
          <w:lang w:eastAsia="pl-PL"/>
        </w:rPr>
      </w:pPr>
    </w:p>
    <w:p w14:paraId="212EC72D" w14:textId="77777777" w:rsidR="003241A8" w:rsidRPr="00541EFA" w:rsidRDefault="003241A8" w:rsidP="00F64EB5">
      <w:pPr>
        <w:spacing w:after="0" w:line="240" w:lineRule="auto"/>
        <w:jc w:val="both"/>
        <w:rPr>
          <w:rFonts w:ascii="Times New Roman" w:eastAsia="Times New Roman" w:hAnsi="Times New Roman" w:cs="Times New Roman"/>
          <w:color w:val="FF0000"/>
          <w:sz w:val="24"/>
          <w:szCs w:val="24"/>
          <w:lang w:eastAsia="pl-PL"/>
        </w:rPr>
      </w:pPr>
    </w:p>
    <w:p w14:paraId="6CF46B66"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77D8A33A"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4CCB03EC"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0F5E78B4"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3636CF8D"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7917DDE8" w14:textId="77777777" w:rsidR="007C7A34" w:rsidRDefault="007C7A34" w:rsidP="00F64EB5">
      <w:pPr>
        <w:spacing w:after="0" w:line="240" w:lineRule="auto"/>
        <w:jc w:val="both"/>
        <w:rPr>
          <w:rFonts w:ascii="Times New Roman" w:eastAsia="Times New Roman" w:hAnsi="Times New Roman" w:cs="Times New Roman"/>
          <w:color w:val="FF0000"/>
          <w:sz w:val="24"/>
          <w:szCs w:val="24"/>
          <w:lang w:eastAsia="pl-PL"/>
        </w:rPr>
      </w:pPr>
    </w:p>
    <w:p w14:paraId="13DA47C4" w14:textId="2A3EC62C"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lastRenderedPageBreak/>
        <w:t>D</w:t>
      </w:r>
      <w:r w:rsidR="00B92FD1" w:rsidRPr="007C7A34">
        <w:rPr>
          <w:rFonts w:ascii="Times New Roman" w:eastAsia="Times New Roman" w:hAnsi="Times New Roman" w:cs="Times New Roman"/>
          <w:sz w:val="24"/>
          <w:szCs w:val="24"/>
          <w:lang w:eastAsia="pl-PL"/>
        </w:rPr>
        <w:t>ZP.</w:t>
      </w:r>
      <w:r w:rsidR="00DF4DD3" w:rsidRPr="007C7A34">
        <w:rPr>
          <w:rFonts w:ascii="Times New Roman" w:eastAsia="Times New Roman" w:hAnsi="Times New Roman" w:cs="Times New Roman"/>
          <w:sz w:val="24"/>
          <w:szCs w:val="24"/>
          <w:lang w:eastAsia="pl-PL"/>
        </w:rPr>
        <w:t>381.</w:t>
      </w:r>
      <w:r w:rsidR="00A87A37">
        <w:rPr>
          <w:rFonts w:ascii="Times New Roman" w:eastAsia="Times New Roman" w:hAnsi="Times New Roman" w:cs="Times New Roman"/>
          <w:sz w:val="24"/>
          <w:szCs w:val="24"/>
          <w:lang w:eastAsia="pl-PL"/>
        </w:rPr>
        <w:t>11A</w:t>
      </w:r>
      <w:r w:rsidRPr="007C7A34">
        <w:rPr>
          <w:rFonts w:ascii="Times New Roman" w:eastAsia="Times New Roman" w:hAnsi="Times New Roman" w:cs="Times New Roman"/>
          <w:sz w:val="24"/>
          <w:szCs w:val="24"/>
          <w:lang w:eastAsia="pl-PL"/>
        </w:rPr>
        <w:t>.</w:t>
      </w:r>
      <w:r w:rsidR="00B114E7" w:rsidRPr="007C7A34">
        <w:rPr>
          <w:rFonts w:ascii="Times New Roman" w:eastAsia="Times New Roman" w:hAnsi="Times New Roman" w:cs="Times New Roman"/>
          <w:sz w:val="24"/>
          <w:szCs w:val="24"/>
          <w:lang w:eastAsia="pl-PL"/>
        </w:rPr>
        <w:t>202</w:t>
      </w:r>
      <w:r w:rsidR="00820508" w:rsidRPr="007C7A34">
        <w:rPr>
          <w:rFonts w:ascii="Times New Roman" w:eastAsia="Times New Roman" w:hAnsi="Times New Roman" w:cs="Times New Roman"/>
          <w:sz w:val="24"/>
          <w:szCs w:val="24"/>
          <w:lang w:eastAsia="pl-PL"/>
        </w:rPr>
        <w:t>2</w:t>
      </w:r>
    </w:p>
    <w:p w14:paraId="37FFE0C0"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 nr 1</w:t>
      </w:r>
    </w:p>
    <w:p w14:paraId="6E5E0894" w14:textId="77777777" w:rsidR="00F64EB5" w:rsidRPr="007C7A34"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14:paraId="287C0603"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p>
    <w:p w14:paraId="38FF5876"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36F189A0"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6B398209"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183E74FB"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F1A6F44"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242B5261"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2D042270"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2A9FC4E"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E40F91B"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3DA14033"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6E28B1A0"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A3343CF"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BBD1945" w14:textId="6C56E80A"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na dostawę  </w:t>
      </w:r>
      <w:bookmarkStart w:id="0" w:name="_Hlk88471284"/>
      <w:r w:rsidR="00FB1033" w:rsidRPr="007C7A34">
        <w:rPr>
          <w:rFonts w:ascii="Times New Roman" w:eastAsia="Times New Roman" w:hAnsi="Times New Roman" w:cs="Times New Roman"/>
          <w:bCs/>
          <w:iCs/>
          <w:sz w:val="24"/>
          <w:szCs w:val="24"/>
          <w:lang w:eastAsia="ar-SA"/>
        </w:rPr>
        <w:t>implantów okulistycznych</w:t>
      </w:r>
      <w:r w:rsidR="009D2B92" w:rsidRPr="007C7A34">
        <w:rPr>
          <w:rFonts w:ascii="Times New Roman" w:eastAsia="Times New Roman" w:hAnsi="Times New Roman" w:cs="Times New Roman"/>
          <w:bCs/>
          <w:sz w:val="24"/>
          <w:szCs w:val="24"/>
          <w:lang w:eastAsia="pl-PL"/>
        </w:rPr>
        <w:t xml:space="preserve"> </w:t>
      </w:r>
      <w:bookmarkEnd w:id="0"/>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07F20F7"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5A5035D6" w14:textId="77777777" w:rsidR="00C26D2D" w:rsidRPr="007C7A34" w:rsidRDefault="00C26D2D" w:rsidP="00C26D2D">
      <w:pPr>
        <w:spacing w:after="0" w:line="240" w:lineRule="auto"/>
        <w:jc w:val="both"/>
        <w:rPr>
          <w:rFonts w:ascii="Times New Roman" w:eastAsia="Times New Roman" w:hAnsi="Times New Roman" w:cs="Tahoma"/>
          <w:b/>
          <w:bCs/>
          <w:sz w:val="24"/>
          <w:szCs w:val="24"/>
          <w:u w:val="single"/>
          <w:lang w:eastAsia="pl-PL"/>
        </w:rPr>
      </w:pPr>
    </w:p>
    <w:p w14:paraId="6FCA8764" w14:textId="77777777" w:rsidR="00F64EB5" w:rsidRPr="00F64EB5" w:rsidRDefault="00F64EB5" w:rsidP="00F64EB5">
      <w:pPr>
        <w:spacing w:after="0" w:line="240" w:lineRule="auto"/>
        <w:jc w:val="both"/>
        <w:rPr>
          <w:rFonts w:ascii="Times New Roman" w:hAnsi="Times New Roman" w:cs="Times New Roman"/>
          <w:sz w:val="24"/>
          <w:szCs w:val="24"/>
        </w:rPr>
      </w:pPr>
    </w:p>
    <w:p w14:paraId="47B8FCF7" w14:textId="3133BDFA"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ECD7077" w14:textId="77777777"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4A604BD0"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B494872"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756D2E1A" w14:textId="77777777" w:rsidR="00F64EB5" w:rsidRPr="00F64EB5"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Zawarta w Specyfikacji </w:t>
      </w:r>
      <w:r w:rsidR="00F64EB5" w:rsidRPr="00F64EB5">
        <w:rPr>
          <w:rFonts w:ascii="Times New Roman" w:eastAsia="Times New Roman" w:hAnsi="Times New Roman" w:cs="Times New Roman"/>
          <w:bCs/>
          <w:sz w:val="24"/>
          <w:szCs w:val="24"/>
          <w:lang w:eastAsia="pl-PL"/>
        </w:rPr>
        <w:t xml:space="preserve"> Warunków Zamówienia treść wzoru umowy  została przez nas zaakceptowana i zobowiązujemy się w przypadku wyboru naszej oferty do zawarcia umowy na wyżej wymienionych warunkach w miejscu i terminie wyznaczonym przez Zamawiającego</w:t>
      </w:r>
    </w:p>
    <w:p w14:paraId="788EA2D6" w14:textId="52E764EB"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Oświadczamy, że przedmiot i warunki realizacji zamówienia są zgodne z ustawą z dnia 20 maja 2010 r. o wyrobach medycznych oraz z innymi obowiązującymi przepisami prawnymi w tym zakresie.</w:t>
      </w:r>
    </w:p>
    <w:p w14:paraId="1309F4A4"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3304A8E4" w14:textId="7FE7A8C4" w:rsidR="00F64EB5" w:rsidRPr="00F64EB5" w:rsidRDefault="00FB1033" w:rsidP="00F64EB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54CFF404"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966469">
        <w:rPr>
          <w:rFonts w:ascii="Times New Roman" w:eastAsia="Times New Roman" w:hAnsi="Times New Roman" w:cs="Times New Roman"/>
          <w:sz w:val="24"/>
          <w:szCs w:val="24"/>
          <w:lang w:eastAsia="ar-SA"/>
        </w:rPr>
        <w:lastRenderedPageBreak/>
        <w:t>rozporządzenie o ochronie danych) (Dz. Urz. UE L 119 z 04.05.2016) (dalej w treści RODO) wobec osób fizycznych, od których dane osobowe bezpośrednio lub pośrednio pozyskałem w celu ubiegania się o udzielenie zamówienia publicznego w niniejszym postępowaniu.*</w:t>
      </w:r>
    </w:p>
    <w:p w14:paraId="48D11857"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14:paraId="189FA81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C26D5E2" w14:textId="77777777" w:rsidTr="00356FD3">
        <w:tc>
          <w:tcPr>
            <w:tcW w:w="9210" w:type="dxa"/>
          </w:tcPr>
          <w:p w14:paraId="4001003B"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0172AAE8" w14:textId="77777777" w:rsidR="00356FD3" w:rsidRPr="009F679B" w:rsidRDefault="00356FD3" w:rsidP="007672CC">
            <w:pPr>
              <w:pStyle w:val="Akapitzlist"/>
              <w:numPr>
                <w:ilvl w:val="2"/>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27134719" w14:textId="77777777" w:rsidR="00356FD3" w:rsidRPr="009F679B" w:rsidRDefault="00356FD3" w:rsidP="007672CC">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299B4222" w14:textId="77777777" w:rsidR="00356FD3" w:rsidRPr="009F679B" w:rsidRDefault="00356FD3" w:rsidP="007672CC">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4444CC3C"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1E5BECA2" w14:textId="77777777" w:rsidR="00356FD3" w:rsidRPr="009F679B" w:rsidRDefault="00356FD3" w:rsidP="007672CC">
            <w:pPr>
              <w:pStyle w:val="Akapitzlist"/>
              <w:numPr>
                <w:ilvl w:val="0"/>
                <w:numId w:val="41"/>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4791C1F1" w14:textId="77777777" w:rsidR="00356FD3" w:rsidRPr="009F679B" w:rsidRDefault="00356FD3" w:rsidP="007672CC">
            <w:pPr>
              <w:pStyle w:val="Akapitzlist"/>
              <w:numPr>
                <w:ilvl w:val="0"/>
                <w:numId w:val="40"/>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3DCA1224" w14:textId="77777777" w:rsidR="00356FD3" w:rsidRDefault="00356FD3" w:rsidP="00F64EB5">
            <w:pPr>
              <w:suppressAutoHyphens/>
              <w:rPr>
                <w:rFonts w:ascii="Times New Roman" w:eastAsia="Times New Roman" w:hAnsi="Times New Roman"/>
                <w:sz w:val="24"/>
                <w:szCs w:val="24"/>
                <w:lang w:eastAsia="ar-SA"/>
              </w:rPr>
            </w:pPr>
          </w:p>
        </w:tc>
      </w:tr>
    </w:tbl>
    <w:p w14:paraId="48E7FAAB"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06885B79"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3829F34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C666E6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0A5C16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1F871EB"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337096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6FB33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53C25AC"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F7DEA4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C91D234"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139ED1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649107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C08F31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E6318DE"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ABDD032" w14:textId="1A5BCFA0"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4F38F176" w14:textId="56940885"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C3E784B"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7384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5BEE72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7E58673"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FEA70"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C35CC1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F21103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DDFFA8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6BF383F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582882B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34C3BE65"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DFD74D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E78BC18"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FAE7E87"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FE7D32E"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D075E97" w14:textId="50A0DD1B"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bookmarkStart w:id="1" w:name="_Hlk97625068"/>
      <w:r w:rsidRPr="00F64EB5">
        <w:rPr>
          <w:rFonts w:ascii="Times New Roman" w:eastAsia="Times New Roman" w:hAnsi="Times New Roman" w:cs="Times New Roman"/>
          <w:sz w:val="24"/>
          <w:szCs w:val="24"/>
          <w:lang w:eastAsia="pl-PL"/>
        </w:rPr>
        <w:lastRenderedPageBreak/>
        <w:t>D</w:t>
      </w:r>
      <w:r w:rsidR="00DF4DD3">
        <w:rPr>
          <w:rFonts w:ascii="Times New Roman" w:eastAsia="Times New Roman" w:hAnsi="Times New Roman" w:cs="Times New Roman"/>
          <w:sz w:val="24"/>
          <w:szCs w:val="24"/>
          <w:lang w:eastAsia="pl-PL"/>
        </w:rPr>
        <w:t>ZP.381</w:t>
      </w:r>
      <w:r w:rsidR="00FB1033">
        <w:rPr>
          <w:rFonts w:ascii="Times New Roman" w:eastAsia="Times New Roman" w:hAnsi="Times New Roman" w:cs="Times New Roman"/>
          <w:sz w:val="24"/>
          <w:szCs w:val="24"/>
          <w:lang w:eastAsia="pl-PL"/>
        </w:rPr>
        <w:t>.</w:t>
      </w:r>
      <w:r w:rsidR="00A87A37">
        <w:rPr>
          <w:rFonts w:ascii="Times New Roman" w:eastAsia="Times New Roman" w:hAnsi="Times New Roman" w:cs="Times New Roman"/>
          <w:sz w:val="24"/>
          <w:szCs w:val="24"/>
          <w:lang w:eastAsia="pl-PL"/>
        </w:rPr>
        <w:t>11A.</w:t>
      </w:r>
      <w:r w:rsidR="00B114E7">
        <w:rPr>
          <w:rFonts w:ascii="Times New Roman" w:eastAsia="Times New Roman" w:hAnsi="Times New Roman" w:cs="Times New Roman"/>
          <w:sz w:val="24"/>
          <w:szCs w:val="24"/>
          <w:lang w:eastAsia="pl-PL"/>
        </w:rPr>
        <w:t>202</w:t>
      </w:r>
      <w:r w:rsidR="00FB1033">
        <w:rPr>
          <w:rFonts w:ascii="Times New Roman" w:eastAsia="Times New Roman" w:hAnsi="Times New Roman" w:cs="Times New Roman"/>
          <w:sz w:val="24"/>
          <w:szCs w:val="24"/>
          <w:lang w:eastAsia="pl-PL"/>
        </w:rPr>
        <w:t>2</w:t>
      </w:r>
    </w:p>
    <w:p w14:paraId="3EC47DA1"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3145ADD"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0EEE8DC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0C2D02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1"/>
    <w:p w14:paraId="7CB96553"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6F7121A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224F149"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3E4973D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2ED84F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0D123E9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0FF6DD74"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C9A5507" w14:textId="3AB2B72F"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w:t>
      </w:r>
      <w:r w:rsidR="00FB1033">
        <w:rPr>
          <w:rFonts w:ascii="Times New Roman" w:eastAsia="Times New Roman" w:hAnsi="Times New Roman" w:cs="Times New Roman"/>
          <w:bCs/>
          <w:iCs/>
          <w:sz w:val="24"/>
          <w:szCs w:val="24"/>
          <w:lang w:eastAsia="ar-SA"/>
        </w:rPr>
        <w:t>implantów okulistycznych</w:t>
      </w:r>
      <w:r w:rsidRPr="00002304">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14:paraId="17BCB5A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D908AED"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2E6ABB"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28C1707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004215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97F71C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093CA61B"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6BCFFDF" w14:textId="77777777" w:rsidR="00002304" w:rsidRPr="00002304" w:rsidRDefault="00002304" w:rsidP="007672CC">
      <w:pPr>
        <w:numPr>
          <w:ilvl w:val="0"/>
          <w:numId w:val="34"/>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B0F257"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5E4DD5D6"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6B115199"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1274592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148C659D"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6922FFF7"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7EC28EF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08F319E2"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7134B4A9"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E03B52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3F485EAC"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664C25A"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280D6AD"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53B89ED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CB2587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0F906E8"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3C8AA9F4"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EA6CDE8" w14:textId="77777777" w:rsidR="00002304" w:rsidRPr="00002304" w:rsidRDefault="00002304" w:rsidP="007672CC">
      <w:pPr>
        <w:numPr>
          <w:ilvl w:val="0"/>
          <w:numId w:val="27"/>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p>
    <w:p w14:paraId="50361612" w14:textId="77777777" w:rsidR="00912041" w:rsidRDefault="00912041" w:rsidP="00002304">
      <w:pPr>
        <w:suppressAutoHyphens/>
        <w:spacing w:after="0" w:line="240" w:lineRule="auto"/>
        <w:jc w:val="both"/>
        <w:rPr>
          <w:rFonts w:ascii="Times New Roman" w:eastAsia="Times New Roman" w:hAnsi="Times New Roman" w:cs="Times New Roman"/>
          <w:iCs/>
          <w:sz w:val="24"/>
          <w:szCs w:val="24"/>
          <w:lang w:eastAsia="ar-SA"/>
        </w:rPr>
      </w:pPr>
    </w:p>
    <w:p w14:paraId="5892716B" w14:textId="10585864" w:rsidR="005349C6" w:rsidRDefault="005349C6" w:rsidP="00002304">
      <w:pPr>
        <w:suppressAutoHyphens/>
        <w:spacing w:after="0" w:line="240" w:lineRule="auto"/>
        <w:jc w:val="both"/>
        <w:rPr>
          <w:rFonts w:ascii="Times New Roman" w:eastAsia="Times New Roman" w:hAnsi="Times New Roman" w:cs="Times New Roman"/>
          <w:iCs/>
          <w:sz w:val="24"/>
          <w:szCs w:val="24"/>
          <w:lang w:eastAsia="ar-SA"/>
        </w:rPr>
      </w:pPr>
    </w:p>
    <w:p w14:paraId="15A34D15" w14:textId="77777777"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sectPr w:rsidR="00746A15" w:rsidSect="00857FC4">
          <w:pgSz w:w="11906" w:h="16838"/>
          <w:pgMar w:top="992" w:right="1418" w:bottom="1418" w:left="1418" w:header="709" w:footer="709" w:gutter="0"/>
          <w:cols w:space="708"/>
          <w:docGrid w:linePitch="360"/>
        </w:sectPr>
      </w:pPr>
    </w:p>
    <w:p w14:paraId="48DBC9AA" w14:textId="28F20ACD" w:rsidR="00746A15" w:rsidRPr="00F64EB5" w:rsidRDefault="00746A15" w:rsidP="00746A15">
      <w:pPr>
        <w:spacing w:after="0" w:line="240" w:lineRule="auto"/>
        <w:jc w:val="both"/>
        <w:rPr>
          <w:rFonts w:ascii="Times New Roman" w:eastAsia="Times New Roman" w:hAnsi="Times New Roman" w:cs="Times New Roman"/>
          <w:sz w:val="24"/>
          <w:szCs w:val="24"/>
          <w:lang w:eastAsia="pl-PL"/>
        </w:rPr>
      </w:pPr>
      <w:bookmarkStart w:id="2" w:name="_Hlk97625660"/>
      <w:r w:rsidRPr="00F64EB5">
        <w:rPr>
          <w:rFonts w:ascii="Times New Roman" w:eastAsia="Times New Roman" w:hAnsi="Times New Roman" w:cs="Times New Roman"/>
          <w:sz w:val="24"/>
          <w:szCs w:val="24"/>
          <w:lang w:eastAsia="pl-PL"/>
        </w:rPr>
        <w:lastRenderedPageBreak/>
        <w:t>D</w:t>
      </w:r>
      <w:r>
        <w:rPr>
          <w:rFonts w:ascii="Times New Roman" w:eastAsia="Times New Roman" w:hAnsi="Times New Roman" w:cs="Times New Roman"/>
          <w:sz w:val="24"/>
          <w:szCs w:val="24"/>
          <w:lang w:eastAsia="pl-PL"/>
        </w:rPr>
        <w:t>ZP.381.</w:t>
      </w:r>
      <w:r w:rsidR="00A87A37">
        <w:rPr>
          <w:rFonts w:ascii="Times New Roman" w:eastAsia="Times New Roman" w:hAnsi="Times New Roman" w:cs="Times New Roman"/>
          <w:sz w:val="24"/>
          <w:szCs w:val="24"/>
          <w:lang w:eastAsia="pl-PL"/>
        </w:rPr>
        <w:t>11A.</w:t>
      </w:r>
      <w:r>
        <w:rPr>
          <w:rFonts w:ascii="Times New Roman" w:eastAsia="Times New Roman" w:hAnsi="Times New Roman" w:cs="Times New Roman"/>
          <w:sz w:val="24"/>
          <w:szCs w:val="24"/>
          <w:lang w:eastAsia="pl-PL"/>
        </w:rPr>
        <w:t>2022</w:t>
      </w:r>
    </w:p>
    <w:p w14:paraId="32D44BB6" w14:textId="6BAA7A2E" w:rsidR="00746A15" w:rsidRPr="00F64EB5" w:rsidRDefault="00746A15" w:rsidP="00746A1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4,1</w:t>
      </w:r>
    </w:p>
    <w:p w14:paraId="415FFE4D" w14:textId="0980C173"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t>Formularz asortymentowo – cenowy</w:t>
      </w:r>
    </w:p>
    <w:p w14:paraId="2B8A0835" w14:textId="6969B244" w:rsidR="0079523C" w:rsidRDefault="0079523C" w:rsidP="00002304">
      <w:pPr>
        <w:suppressAutoHyphens/>
        <w:spacing w:after="0" w:line="240" w:lineRule="auto"/>
        <w:jc w:val="both"/>
        <w:rPr>
          <w:rFonts w:ascii="Times New Roman" w:eastAsia="Times New Roman" w:hAnsi="Times New Roman" w:cs="Times New Roman"/>
          <w:iCs/>
          <w:sz w:val="24"/>
          <w:szCs w:val="24"/>
          <w:lang w:eastAsia="ar-SA"/>
        </w:rPr>
      </w:pPr>
    </w:p>
    <w:tbl>
      <w:tblPr>
        <w:tblW w:w="13160" w:type="dxa"/>
        <w:tblInd w:w="70" w:type="dxa"/>
        <w:tblCellMar>
          <w:left w:w="70" w:type="dxa"/>
          <w:right w:w="70" w:type="dxa"/>
        </w:tblCellMar>
        <w:tblLook w:val="04A0" w:firstRow="1" w:lastRow="0" w:firstColumn="1" w:lastColumn="0" w:noHBand="0" w:noVBand="1"/>
      </w:tblPr>
      <w:tblGrid>
        <w:gridCol w:w="13160"/>
      </w:tblGrid>
      <w:tr w:rsidR="0079523C" w:rsidRPr="0079523C" w14:paraId="5D156C41" w14:textId="77777777" w:rsidTr="0079523C">
        <w:trPr>
          <w:trHeight w:val="285"/>
        </w:trPr>
        <w:tc>
          <w:tcPr>
            <w:tcW w:w="13160" w:type="dxa"/>
            <w:tcBorders>
              <w:top w:val="nil"/>
              <w:left w:val="nil"/>
              <w:bottom w:val="nil"/>
              <w:right w:val="nil"/>
            </w:tcBorders>
            <w:shd w:val="clear" w:color="auto" w:fill="auto"/>
            <w:noWrap/>
            <w:vAlign w:val="center"/>
            <w:hideMark/>
          </w:tcPr>
          <w:p w14:paraId="381D74C5" w14:textId="77777777" w:rsidR="0079523C" w:rsidRPr="0079523C" w:rsidRDefault="0079523C" w:rsidP="0079523C">
            <w:pPr>
              <w:spacing w:after="0" w:line="240" w:lineRule="auto"/>
              <w:rPr>
                <w:rFonts w:ascii="Times New Roman" w:eastAsia="Times New Roman" w:hAnsi="Times New Roman" w:cs="Times New Roman"/>
                <w:color w:val="000000"/>
                <w:sz w:val="20"/>
                <w:szCs w:val="20"/>
                <w:lang w:eastAsia="pl-PL"/>
              </w:rPr>
            </w:pPr>
            <w:r w:rsidRPr="0079523C">
              <w:rPr>
                <w:rFonts w:ascii="Times New Roman" w:eastAsia="Times New Roman" w:hAnsi="Times New Roman" w:cs="Times New Roman"/>
                <w:color w:val="000000"/>
                <w:sz w:val="20"/>
                <w:szCs w:val="20"/>
                <w:lang w:eastAsia="pl-PL"/>
              </w:rPr>
              <w:t xml:space="preserve">Część 1 – </w:t>
            </w:r>
            <w:proofErr w:type="spellStart"/>
            <w:r w:rsidRPr="0079523C">
              <w:rPr>
                <w:rFonts w:ascii="Times New Roman" w:eastAsia="Times New Roman" w:hAnsi="Times New Roman" w:cs="Times New Roman"/>
                <w:color w:val="000000"/>
                <w:sz w:val="20"/>
                <w:szCs w:val="20"/>
                <w:lang w:eastAsia="pl-PL"/>
              </w:rPr>
              <w:t>Stenty</w:t>
            </w:r>
            <w:proofErr w:type="spellEnd"/>
            <w:r w:rsidRPr="0079523C">
              <w:rPr>
                <w:rFonts w:ascii="Times New Roman" w:eastAsia="Times New Roman" w:hAnsi="Times New Roman" w:cs="Times New Roman"/>
                <w:color w:val="000000"/>
                <w:sz w:val="20"/>
                <w:szCs w:val="20"/>
                <w:lang w:eastAsia="pl-PL"/>
              </w:rPr>
              <w:t xml:space="preserve"> wewnątrzgałkowe</w:t>
            </w:r>
          </w:p>
        </w:tc>
      </w:tr>
    </w:tbl>
    <w:tbl>
      <w:tblPr>
        <w:tblStyle w:val="Tabela-Siatka"/>
        <w:tblW w:w="0" w:type="auto"/>
        <w:tblLook w:val="04A0" w:firstRow="1" w:lastRow="0" w:firstColumn="1" w:lastColumn="0" w:noHBand="0" w:noVBand="1"/>
      </w:tblPr>
      <w:tblGrid>
        <w:gridCol w:w="487"/>
        <w:gridCol w:w="3248"/>
        <w:gridCol w:w="909"/>
        <w:gridCol w:w="1560"/>
        <w:gridCol w:w="1559"/>
        <w:gridCol w:w="1984"/>
        <w:gridCol w:w="1276"/>
        <w:gridCol w:w="1559"/>
        <w:gridCol w:w="2021"/>
      </w:tblGrid>
      <w:tr w:rsidR="000553F1" w14:paraId="24140438" w14:textId="05421FA4" w:rsidTr="002A0A7C">
        <w:tc>
          <w:tcPr>
            <w:tcW w:w="487" w:type="dxa"/>
            <w:tcBorders>
              <w:top w:val="single" w:sz="4" w:space="0" w:color="000001"/>
              <w:left w:val="single" w:sz="4" w:space="0" w:color="000001"/>
              <w:bottom w:val="single" w:sz="4" w:space="0" w:color="000001"/>
              <w:right w:val="nil"/>
            </w:tcBorders>
            <w:shd w:val="clear" w:color="FFFFFF" w:fill="FFFFFF"/>
            <w:vAlign w:val="center"/>
          </w:tcPr>
          <w:p w14:paraId="277F623B" w14:textId="5A6339C8" w:rsidR="002A0A7C" w:rsidRPr="002A0A7C" w:rsidRDefault="002A0A7C" w:rsidP="002A0A7C">
            <w:pPr>
              <w:suppressAutoHyphens/>
              <w:jc w:val="center"/>
              <w:rPr>
                <w:rFonts w:ascii="Times New Roman" w:eastAsia="Times New Roman" w:hAnsi="Times New Roman"/>
                <w:iCs/>
                <w:sz w:val="18"/>
                <w:szCs w:val="18"/>
                <w:lang w:eastAsia="ar-SA"/>
              </w:rPr>
            </w:pPr>
            <w:proofErr w:type="spellStart"/>
            <w:r w:rsidRPr="002A0A7C">
              <w:rPr>
                <w:rFonts w:ascii="Times New Roman" w:hAnsi="Times New Roman"/>
                <w:color w:val="00000A"/>
                <w:sz w:val="18"/>
                <w:szCs w:val="18"/>
              </w:rPr>
              <w:t>L.p</w:t>
            </w:r>
            <w:proofErr w:type="spellEnd"/>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5CE83DA2" w14:textId="2BAC9057"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Opis produktu</w:t>
            </w:r>
          </w:p>
        </w:tc>
        <w:tc>
          <w:tcPr>
            <w:tcW w:w="909" w:type="dxa"/>
            <w:tcBorders>
              <w:top w:val="single" w:sz="4" w:space="0" w:color="000001"/>
              <w:left w:val="single" w:sz="4" w:space="0" w:color="000001"/>
              <w:bottom w:val="single" w:sz="4" w:space="0" w:color="000001"/>
              <w:right w:val="nil"/>
            </w:tcBorders>
            <w:shd w:val="clear" w:color="FFFFFF" w:fill="FFFFFF"/>
            <w:vAlign w:val="center"/>
          </w:tcPr>
          <w:p w14:paraId="549165A3" w14:textId="593D70C6"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Jedn. miary</w:t>
            </w:r>
          </w:p>
        </w:tc>
        <w:tc>
          <w:tcPr>
            <w:tcW w:w="1560" w:type="dxa"/>
            <w:tcBorders>
              <w:top w:val="single" w:sz="4" w:space="0" w:color="000001"/>
              <w:left w:val="single" w:sz="4" w:space="0" w:color="000001"/>
              <w:bottom w:val="single" w:sz="4" w:space="0" w:color="000001"/>
              <w:right w:val="nil"/>
            </w:tcBorders>
            <w:shd w:val="clear" w:color="FFFFFF" w:fill="FFFFFF"/>
            <w:vAlign w:val="center"/>
          </w:tcPr>
          <w:p w14:paraId="68F50CBB" w14:textId="251C47AE"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Ilość</w:t>
            </w:r>
          </w:p>
        </w:tc>
        <w:tc>
          <w:tcPr>
            <w:tcW w:w="1559" w:type="dxa"/>
            <w:tcBorders>
              <w:top w:val="single" w:sz="4" w:space="0" w:color="000001"/>
              <w:left w:val="single" w:sz="4" w:space="0" w:color="000001"/>
              <w:bottom w:val="single" w:sz="4" w:space="0" w:color="000001"/>
              <w:right w:val="nil"/>
            </w:tcBorders>
            <w:shd w:val="clear" w:color="FFFFFF" w:fill="FFFFFF"/>
            <w:vAlign w:val="center"/>
          </w:tcPr>
          <w:p w14:paraId="1BF65F11" w14:textId="308554BC"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 xml:space="preserve">Cena jedn. </w:t>
            </w:r>
            <w:r w:rsidR="000553F1">
              <w:rPr>
                <w:rFonts w:ascii="Times New Roman" w:hAnsi="Times New Roman"/>
                <w:color w:val="00000A"/>
                <w:sz w:val="18"/>
                <w:szCs w:val="18"/>
              </w:rPr>
              <w:t>n</w:t>
            </w:r>
            <w:r w:rsidRPr="002A0A7C">
              <w:rPr>
                <w:rFonts w:ascii="Times New Roman" w:hAnsi="Times New Roman"/>
                <w:color w:val="00000A"/>
                <w:sz w:val="18"/>
                <w:szCs w:val="18"/>
              </w:rPr>
              <w:t>etto</w:t>
            </w:r>
            <w:r>
              <w:rPr>
                <w:rFonts w:ascii="Times New Roman" w:hAnsi="Times New Roman"/>
                <w:color w:val="00000A"/>
                <w:sz w:val="18"/>
                <w:szCs w:val="18"/>
              </w:rPr>
              <w:t xml:space="preserve"> za sztukę</w:t>
            </w:r>
          </w:p>
        </w:tc>
        <w:tc>
          <w:tcPr>
            <w:tcW w:w="1984" w:type="dxa"/>
            <w:tcBorders>
              <w:top w:val="single" w:sz="4" w:space="0" w:color="000001"/>
              <w:left w:val="single" w:sz="4" w:space="0" w:color="000001"/>
              <w:bottom w:val="single" w:sz="4" w:space="0" w:color="000001"/>
              <w:right w:val="nil"/>
            </w:tcBorders>
            <w:shd w:val="clear" w:color="FFFFFF" w:fill="FFFFFF"/>
            <w:vAlign w:val="center"/>
          </w:tcPr>
          <w:p w14:paraId="55A9CFB0" w14:textId="13F0EC11"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Wartość netto</w:t>
            </w:r>
            <w:r>
              <w:rPr>
                <w:rFonts w:ascii="Times New Roman" w:hAnsi="Times New Roman"/>
                <w:color w:val="00000A"/>
                <w:sz w:val="18"/>
                <w:szCs w:val="18"/>
              </w:rPr>
              <w:t xml:space="preserve"> (kol.4xkol.5)</w:t>
            </w:r>
          </w:p>
        </w:tc>
        <w:tc>
          <w:tcPr>
            <w:tcW w:w="1276" w:type="dxa"/>
            <w:tcBorders>
              <w:top w:val="single" w:sz="4" w:space="0" w:color="000001"/>
              <w:left w:val="single" w:sz="4" w:space="0" w:color="000001"/>
              <w:bottom w:val="single" w:sz="4" w:space="0" w:color="000001"/>
              <w:right w:val="single" w:sz="4" w:space="0" w:color="00000A"/>
            </w:tcBorders>
            <w:shd w:val="clear" w:color="FFFFFF" w:fill="FFFFFF"/>
            <w:vAlign w:val="center"/>
          </w:tcPr>
          <w:p w14:paraId="6E917BD6" w14:textId="3B5A10E9"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Stawka VAT (%)</w:t>
            </w:r>
          </w:p>
        </w:tc>
        <w:tc>
          <w:tcPr>
            <w:tcW w:w="1559" w:type="dxa"/>
            <w:tcBorders>
              <w:top w:val="single" w:sz="4" w:space="0" w:color="000000"/>
              <w:left w:val="single" w:sz="4" w:space="0" w:color="000000"/>
              <w:bottom w:val="single" w:sz="4" w:space="0" w:color="000000"/>
              <w:right w:val="single" w:sz="4" w:space="0" w:color="auto"/>
            </w:tcBorders>
            <w:shd w:val="clear" w:color="FFFFFF" w:fill="FFFFFF"/>
            <w:vAlign w:val="center"/>
          </w:tcPr>
          <w:p w14:paraId="5E48A5F8" w14:textId="3DBA9C7B" w:rsidR="002A0A7C" w:rsidRPr="002A0A7C" w:rsidRDefault="002A0A7C" w:rsidP="002A0A7C">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Wartość brutto</w:t>
            </w:r>
            <w:r>
              <w:rPr>
                <w:rFonts w:ascii="Times New Roman" w:hAnsi="Times New Roman"/>
                <w:color w:val="00000A"/>
                <w:sz w:val="18"/>
                <w:szCs w:val="18"/>
              </w:rPr>
              <w:t xml:space="preserve">       ( kol.6+kol.7)</w:t>
            </w:r>
          </w:p>
        </w:tc>
        <w:tc>
          <w:tcPr>
            <w:tcW w:w="1559" w:type="dxa"/>
            <w:tcBorders>
              <w:top w:val="single" w:sz="4" w:space="0" w:color="auto"/>
              <w:left w:val="single" w:sz="4" w:space="0" w:color="auto"/>
              <w:bottom w:val="single" w:sz="4" w:space="0" w:color="auto"/>
              <w:right w:val="single" w:sz="4" w:space="0" w:color="auto"/>
            </w:tcBorders>
            <w:shd w:val="clear" w:color="FFFFFF" w:fill="FFFFFF"/>
            <w:vAlign w:val="center"/>
          </w:tcPr>
          <w:p w14:paraId="28250777" w14:textId="2F9C2A43" w:rsidR="000553F1" w:rsidRDefault="002A0A7C" w:rsidP="002A0A7C">
            <w:pPr>
              <w:suppressAutoHyphens/>
              <w:jc w:val="center"/>
              <w:rPr>
                <w:rFonts w:ascii="Times New Roman" w:hAnsi="Times New Roman"/>
                <w:color w:val="00000A"/>
                <w:sz w:val="18"/>
                <w:szCs w:val="18"/>
              </w:rPr>
            </w:pPr>
            <w:r w:rsidRPr="002A0A7C">
              <w:rPr>
                <w:rFonts w:ascii="Times New Roman" w:hAnsi="Times New Roman"/>
                <w:color w:val="00000A"/>
                <w:sz w:val="18"/>
                <w:szCs w:val="18"/>
              </w:rPr>
              <w:br/>
              <w:t>Nazwa handlowa</w:t>
            </w:r>
            <w:r w:rsidR="000553F1">
              <w:rPr>
                <w:rFonts w:ascii="Times New Roman" w:hAnsi="Times New Roman"/>
                <w:color w:val="00000A"/>
                <w:sz w:val="18"/>
                <w:szCs w:val="18"/>
              </w:rPr>
              <w:t>/</w:t>
            </w:r>
          </w:p>
          <w:p w14:paraId="54C49405" w14:textId="150E1180" w:rsidR="002A0A7C" w:rsidRPr="002A0A7C" w:rsidRDefault="000553F1" w:rsidP="002A0A7C">
            <w:pPr>
              <w:suppressAutoHyphens/>
              <w:jc w:val="center"/>
              <w:rPr>
                <w:rFonts w:ascii="Times New Roman" w:hAnsi="Times New Roman"/>
                <w:color w:val="00000A"/>
                <w:sz w:val="18"/>
                <w:szCs w:val="18"/>
              </w:rPr>
            </w:pPr>
            <w:proofErr w:type="spellStart"/>
            <w:r>
              <w:rPr>
                <w:rFonts w:ascii="Times New Roman" w:hAnsi="Times New Roman"/>
                <w:color w:val="00000A"/>
                <w:sz w:val="18"/>
                <w:szCs w:val="18"/>
              </w:rPr>
              <w:t>nr.katalogowy</w:t>
            </w:r>
            <w:proofErr w:type="spellEnd"/>
            <w:r>
              <w:rPr>
                <w:rFonts w:ascii="Times New Roman" w:hAnsi="Times New Roman"/>
                <w:color w:val="00000A"/>
                <w:sz w:val="18"/>
                <w:szCs w:val="18"/>
              </w:rPr>
              <w:t>/producent</w:t>
            </w:r>
          </w:p>
        </w:tc>
      </w:tr>
      <w:tr w:rsidR="000553F1" w14:paraId="0A98B415" w14:textId="146F5B8F" w:rsidTr="00E25C2D">
        <w:tc>
          <w:tcPr>
            <w:tcW w:w="487" w:type="dxa"/>
          </w:tcPr>
          <w:p w14:paraId="63ECBADA" w14:textId="1F414A38"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1</w:t>
            </w:r>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0BC9316A" w14:textId="26C90FDA" w:rsidR="002A0A7C" w:rsidRPr="002A0A7C" w:rsidRDefault="002A0A7C" w:rsidP="002A0A7C">
            <w:pPr>
              <w:suppressAutoHyphens/>
              <w:jc w:val="center"/>
              <w:rPr>
                <w:rFonts w:ascii="Times New Roman" w:hAnsi="Times New Roman"/>
                <w:color w:val="00000A"/>
                <w:sz w:val="14"/>
                <w:szCs w:val="14"/>
              </w:rPr>
            </w:pPr>
            <w:r w:rsidRPr="002A0A7C">
              <w:rPr>
                <w:rFonts w:ascii="Times New Roman" w:hAnsi="Times New Roman"/>
                <w:color w:val="00000A"/>
                <w:sz w:val="14"/>
                <w:szCs w:val="14"/>
              </w:rPr>
              <w:t>2</w:t>
            </w:r>
          </w:p>
        </w:tc>
        <w:tc>
          <w:tcPr>
            <w:tcW w:w="909" w:type="dxa"/>
          </w:tcPr>
          <w:p w14:paraId="4079586B" w14:textId="0A71D8F1"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3</w:t>
            </w:r>
          </w:p>
        </w:tc>
        <w:tc>
          <w:tcPr>
            <w:tcW w:w="1560" w:type="dxa"/>
          </w:tcPr>
          <w:p w14:paraId="0A41E175" w14:textId="4C9C589C"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4</w:t>
            </w:r>
          </w:p>
        </w:tc>
        <w:tc>
          <w:tcPr>
            <w:tcW w:w="1559" w:type="dxa"/>
          </w:tcPr>
          <w:p w14:paraId="1C72FE27" w14:textId="25004851"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5</w:t>
            </w:r>
          </w:p>
        </w:tc>
        <w:tc>
          <w:tcPr>
            <w:tcW w:w="1984" w:type="dxa"/>
          </w:tcPr>
          <w:p w14:paraId="028CDDF0" w14:textId="16E317A1"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6</w:t>
            </w:r>
          </w:p>
        </w:tc>
        <w:tc>
          <w:tcPr>
            <w:tcW w:w="1276" w:type="dxa"/>
          </w:tcPr>
          <w:p w14:paraId="712AE367" w14:textId="210E4AEA"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7</w:t>
            </w:r>
          </w:p>
        </w:tc>
        <w:tc>
          <w:tcPr>
            <w:tcW w:w="1559" w:type="dxa"/>
          </w:tcPr>
          <w:p w14:paraId="1562CE80" w14:textId="3C5CBB2A" w:rsidR="002A0A7C" w:rsidRPr="002A0A7C" w:rsidRDefault="002A0A7C" w:rsidP="002A0A7C">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8</w:t>
            </w:r>
          </w:p>
        </w:tc>
        <w:tc>
          <w:tcPr>
            <w:tcW w:w="1559" w:type="dxa"/>
          </w:tcPr>
          <w:p w14:paraId="0F184B54" w14:textId="7795A894" w:rsidR="002A0A7C" w:rsidRPr="002A0A7C" w:rsidRDefault="002A0A7C" w:rsidP="002A0A7C">
            <w:pPr>
              <w:suppressAutoHyphens/>
              <w:jc w:val="center"/>
              <w:rPr>
                <w:rFonts w:ascii="Times New Roman" w:eastAsia="Times New Roman" w:hAnsi="Times New Roman"/>
                <w:iCs/>
                <w:sz w:val="18"/>
                <w:szCs w:val="18"/>
                <w:lang w:eastAsia="ar-SA"/>
              </w:rPr>
            </w:pPr>
            <w:r>
              <w:rPr>
                <w:rFonts w:ascii="Times New Roman" w:eastAsia="Times New Roman" w:hAnsi="Times New Roman"/>
                <w:iCs/>
                <w:sz w:val="18"/>
                <w:szCs w:val="18"/>
                <w:lang w:eastAsia="ar-SA"/>
              </w:rPr>
              <w:t>9</w:t>
            </w:r>
          </w:p>
        </w:tc>
      </w:tr>
      <w:tr w:rsidR="000553F1" w14:paraId="28F6C65C" w14:textId="320E88D8" w:rsidTr="00CC2C21">
        <w:trPr>
          <w:trHeight w:val="2202"/>
        </w:trPr>
        <w:tc>
          <w:tcPr>
            <w:tcW w:w="487" w:type="dxa"/>
            <w:vAlign w:val="center"/>
          </w:tcPr>
          <w:p w14:paraId="2EF2AC1D" w14:textId="60134FBB" w:rsidR="0079523C" w:rsidRPr="002A0A7C" w:rsidRDefault="0079523C" w:rsidP="0079523C">
            <w:pPr>
              <w:suppressAutoHyphens/>
              <w:jc w:val="center"/>
              <w:rPr>
                <w:rFonts w:ascii="Times New Roman" w:eastAsia="Times New Roman" w:hAnsi="Times New Roman"/>
                <w:iCs/>
                <w:sz w:val="16"/>
                <w:szCs w:val="16"/>
                <w:lang w:eastAsia="ar-SA"/>
              </w:rPr>
            </w:pPr>
            <w:r w:rsidRPr="002A0A7C">
              <w:rPr>
                <w:rFonts w:ascii="Times New Roman" w:eastAsia="Times New Roman" w:hAnsi="Times New Roman"/>
                <w:iCs/>
                <w:sz w:val="16"/>
                <w:szCs w:val="16"/>
                <w:lang w:eastAsia="ar-SA"/>
              </w:rPr>
              <w:t>1</w:t>
            </w:r>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2EC1B139" w14:textId="183DE287" w:rsidR="0079523C" w:rsidRPr="002A0A7C" w:rsidRDefault="0079523C" w:rsidP="0079523C">
            <w:pPr>
              <w:suppressAutoHyphens/>
              <w:jc w:val="both"/>
              <w:rPr>
                <w:rFonts w:ascii="Times New Roman" w:eastAsia="Times New Roman" w:hAnsi="Times New Roman"/>
                <w:iCs/>
                <w:sz w:val="16"/>
                <w:szCs w:val="16"/>
                <w:lang w:eastAsia="ar-SA"/>
              </w:rPr>
            </w:pPr>
            <w:r w:rsidRPr="002A0A7C">
              <w:rPr>
                <w:rFonts w:ascii="Times New Roman" w:hAnsi="Times New Roman"/>
                <w:color w:val="00000A"/>
                <w:sz w:val="16"/>
                <w:szCs w:val="16"/>
              </w:rPr>
              <w:t xml:space="preserve">Wewnątrzgałkowy implant z tytanu pokryty heparyną do umieszczania w kanale </w:t>
            </w:r>
            <w:proofErr w:type="spellStart"/>
            <w:r w:rsidRPr="002A0A7C">
              <w:rPr>
                <w:rFonts w:ascii="Times New Roman" w:hAnsi="Times New Roman"/>
                <w:color w:val="00000A"/>
                <w:sz w:val="16"/>
                <w:szCs w:val="16"/>
              </w:rPr>
              <w:t>Schlemma</w:t>
            </w:r>
            <w:proofErr w:type="spellEnd"/>
            <w:r w:rsidRPr="002A0A7C">
              <w:rPr>
                <w:rFonts w:ascii="Times New Roman" w:hAnsi="Times New Roman"/>
                <w:color w:val="00000A"/>
                <w:sz w:val="16"/>
                <w:szCs w:val="16"/>
              </w:rPr>
              <w:t>, przywracający fizjologiczny odpływ cieczy wodnistej.</w:t>
            </w:r>
            <w:r w:rsidRPr="002A0A7C">
              <w:rPr>
                <w:rFonts w:ascii="Times New Roman" w:hAnsi="Times New Roman"/>
                <w:color w:val="00000A"/>
                <w:sz w:val="16"/>
                <w:szCs w:val="16"/>
              </w:rPr>
              <w:br/>
              <w:t xml:space="preserve">Średnica 120µm, wymiary 0,33mm (szerokość) x1,0mm (długość) rurka boczna odprowadzająca 0,25 mm, waga 60µg, trzy łuki retencyjne zapewniające bezpieczne mocowanie w kanale </w:t>
            </w:r>
            <w:proofErr w:type="spellStart"/>
            <w:r w:rsidRPr="002A0A7C">
              <w:rPr>
                <w:rFonts w:ascii="Times New Roman" w:hAnsi="Times New Roman"/>
                <w:color w:val="00000A"/>
                <w:sz w:val="16"/>
                <w:szCs w:val="16"/>
              </w:rPr>
              <w:t>Schlemma</w:t>
            </w:r>
            <w:proofErr w:type="spellEnd"/>
            <w:r w:rsidRPr="002A0A7C">
              <w:rPr>
                <w:rFonts w:ascii="Times New Roman" w:hAnsi="Times New Roman"/>
                <w:color w:val="00000A"/>
                <w:sz w:val="16"/>
                <w:szCs w:val="16"/>
              </w:rPr>
              <w:t>.</w:t>
            </w:r>
          </w:p>
        </w:tc>
        <w:tc>
          <w:tcPr>
            <w:tcW w:w="909" w:type="dxa"/>
            <w:tcBorders>
              <w:top w:val="single" w:sz="4" w:space="0" w:color="000001"/>
              <w:left w:val="single" w:sz="4" w:space="0" w:color="000001"/>
              <w:bottom w:val="single" w:sz="4" w:space="0" w:color="000001"/>
              <w:right w:val="nil"/>
            </w:tcBorders>
            <w:shd w:val="clear" w:color="FFFFFF" w:fill="FFFFFF"/>
            <w:vAlign w:val="center"/>
          </w:tcPr>
          <w:p w14:paraId="57B8A5A2" w14:textId="379A4FEB" w:rsidR="0079523C" w:rsidRPr="0079523C" w:rsidRDefault="0079523C" w:rsidP="0079523C">
            <w:pPr>
              <w:suppressAutoHyphens/>
              <w:jc w:val="both"/>
              <w:rPr>
                <w:rFonts w:ascii="Times New Roman" w:eastAsia="Times New Roman" w:hAnsi="Times New Roman"/>
                <w:iCs/>
                <w:sz w:val="16"/>
                <w:szCs w:val="16"/>
                <w:lang w:eastAsia="ar-SA"/>
              </w:rPr>
            </w:pPr>
            <w:r w:rsidRPr="0079523C">
              <w:rPr>
                <w:color w:val="00000A"/>
                <w:sz w:val="16"/>
                <w:szCs w:val="16"/>
              </w:rPr>
              <w:t>sztuka</w:t>
            </w:r>
          </w:p>
        </w:tc>
        <w:tc>
          <w:tcPr>
            <w:tcW w:w="1560" w:type="dxa"/>
            <w:tcBorders>
              <w:top w:val="single" w:sz="4" w:space="0" w:color="000001"/>
              <w:left w:val="single" w:sz="4" w:space="0" w:color="000001"/>
              <w:bottom w:val="single" w:sz="4" w:space="0" w:color="000001"/>
              <w:right w:val="nil"/>
            </w:tcBorders>
            <w:shd w:val="clear" w:color="FFFFFF" w:fill="FFFFFF"/>
            <w:vAlign w:val="center"/>
          </w:tcPr>
          <w:p w14:paraId="61B70E18" w14:textId="6FAED38A" w:rsidR="0079523C" w:rsidRPr="0079523C" w:rsidRDefault="0079523C" w:rsidP="0079523C">
            <w:pPr>
              <w:suppressAutoHyphens/>
              <w:jc w:val="both"/>
              <w:rPr>
                <w:rFonts w:ascii="Times New Roman" w:eastAsia="Times New Roman" w:hAnsi="Times New Roman"/>
                <w:iCs/>
                <w:sz w:val="16"/>
                <w:szCs w:val="16"/>
                <w:lang w:eastAsia="ar-SA"/>
              </w:rPr>
            </w:pPr>
            <w:r w:rsidRPr="0079523C">
              <w:rPr>
                <w:color w:val="00000A"/>
                <w:sz w:val="16"/>
                <w:szCs w:val="16"/>
              </w:rPr>
              <w:t xml:space="preserve">           45</w:t>
            </w:r>
          </w:p>
        </w:tc>
        <w:tc>
          <w:tcPr>
            <w:tcW w:w="1559" w:type="dxa"/>
            <w:vAlign w:val="center"/>
          </w:tcPr>
          <w:p w14:paraId="46A48B2E" w14:textId="77777777" w:rsidR="0079523C" w:rsidRDefault="0079523C" w:rsidP="0079523C">
            <w:pPr>
              <w:suppressAutoHyphens/>
              <w:jc w:val="both"/>
              <w:rPr>
                <w:rFonts w:ascii="Times New Roman" w:eastAsia="Times New Roman" w:hAnsi="Times New Roman"/>
                <w:iCs/>
                <w:sz w:val="24"/>
                <w:szCs w:val="24"/>
                <w:lang w:eastAsia="ar-SA"/>
              </w:rPr>
            </w:pPr>
          </w:p>
        </w:tc>
        <w:tc>
          <w:tcPr>
            <w:tcW w:w="1984" w:type="dxa"/>
            <w:vAlign w:val="center"/>
          </w:tcPr>
          <w:p w14:paraId="317C4319" w14:textId="77777777" w:rsidR="0079523C" w:rsidRDefault="0079523C" w:rsidP="0079523C">
            <w:pPr>
              <w:suppressAutoHyphens/>
              <w:jc w:val="both"/>
              <w:rPr>
                <w:rFonts w:ascii="Times New Roman" w:eastAsia="Times New Roman" w:hAnsi="Times New Roman"/>
                <w:iCs/>
                <w:sz w:val="24"/>
                <w:szCs w:val="24"/>
                <w:lang w:eastAsia="ar-SA"/>
              </w:rPr>
            </w:pPr>
          </w:p>
        </w:tc>
        <w:tc>
          <w:tcPr>
            <w:tcW w:w="1276" w:type="dxa"/>
            <w:vAlign w:val="center"/>
          </w:tcPr>
          <w:p w14:paraId="0726D254" w14:textId="77777777" w:rsidR="0079523C" w:rsidRDefault="0079523C" w:rsidP="0079523C">
            <w:pPr>
              <w:suppressAutoHyphens/>
              <w:jc w:val="both"/>
              <w:rPr>
                <w:rFonts w:ascii="Times New Roman" w:eastAsia="Times New Roman" w:hAnsi="Times New Roman"/>
                <w:iCs/>
                <w:sz w:val="24"/>
                <w:szCs w:val="24"/>
                <w:lang w:eastAsia="ar-SA"/>
              </w:rPr>
            </w:pPr>
          </w:p>
        </w:tc>
        <w:tc>
          <w:tcPr>
            <w:tcW w:w="1559" w:type="dxa"/>
            <w:vAlign w:val="center"/>
          </w:tcPr>
          <w:p w14:paraId="775F957D" w14:textId="77777777" w:rsidR="0079523C" w:rsidRDefault="0079523C" w:rsidP="0079523C">
            <w:pPr>
              <w:suppressAutoHyphens/>
              <w:jc w:val="both"/>
              <w:rPr>
                <w:rFonts w:ascii="Times New Roman" w:eastAsia="Times New Roman" w:hAnsi="Times New Roman"/>
                <w:iCs/>
                <w:sz w:val="24"/>
                <w:szCs w:val="24"/>
                <w:lang w:eastAsia="ar-SA"/>
              </w:rPr>
            </w:pPr>
          </w:p>
        </w:tc>
        <w:tc>
          <w:tcPr>
            <w:tcW w:w="1559" w:type="dxa"/>
            <w:vAlign w:val="center"/>
          </w:tcPr>
          <w:p w14:paraId="72A48A33" w14:textId="77777777" w:rsidR="0079523C" w:rsidRPr="002A0A7C" w:rsidRDefault="0079523C" w:rsidP="0079523C">
            <w:pPr>
              <w:suppressAutoHyphens/>
              <w:jc w:val="center"/>
              <w:rPr>
                <w:rFonts w:ascii="Times New Roman" w:eastAsia="Times New Roman" w:hAnsi="Times New Roman"/>
                <w:iCs/>
                <w:sz w:val="18"/>
                <w:szCs w:val="18"/>
                <w:lang w:eastAsia="ar-SA"/>
              </w:rPr>
            </w:pPr>
          </w:p>
        </w:tc>
      </w:tr>
    </w:tbl>
    <w:p w14:paraId="678D3139" w14:textId="77777777"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45C3EC10" w14:textId="08440180"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33FA3D41" w14:textId="220CB178"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5C010DAD" w14:textId="2F7691D2"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72C4F54F" w14:textId="0903D79B"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73730B2E" w14:textId="1F80D48E"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bookmarkEnd w:id="2"/>
    <w:p w14:paraId="2C671458" w14:textId="098435C2"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300F1963" w14:textId="4E4DB07F"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1578E78F" w14:textId="5A58103F"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7F741CAC" w14:textId="247CDFE2"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65A59C11" w14:textId="1D613682"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3574D625" w14:textId="5E4816C4"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0E9E486E" w14:textId="694D54AA"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56B5DA25" w14:textId="197E95DC"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847D949" w14:textId="6767A07B"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0D847C28" w14:textId="2E9BCC78"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9FFEB71" w14:textId="59F80B57"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77C1FCA" w14:textId="77933A04" w:rsidR="0079523C" w:rsidRPr="00F64EB5" w:rsidRDefault="0079523C" w:rsidP="0079523C">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ZP.381.</w:t>
      </w:r>
      <w:r w:rsidR="00A87A37">
        <w:rPr>
          <w:rFonts w:ascii="Times New Roman" w:eastAsia="Times New Roman" w:hAnsi="Times New Roman" w:cs="Times New Roman"/>
          <w:sz w:val="24"/>
          <w:szCs w:val="24"/>
          <w:lang w:eastAsia="pl-PL"/>
        </w:rPr>
        <w:t>11A.</w:t>
      </w:r>
      <w:r>
        <w:rPr>
          <w:rFonts w:ascii="Times New Roman" w:eastAsia="Times New Roman" w:hAnsi="Times New Roman" w:cs="Times New Roman"/>
          <w:sz w:val="24"/>
          <w:szCs w:val="24"/>
          <w:lang w:eastAsia="pl-PL"/>
        </w:rPr>
        <w:t>2022</w:t>
      </w:r>
    </w:p>
    <w:p w14:paraId="5FDC539C" w14:textId="11336487" w:rsidR="0079523C" w:rsidRPr="00F64EB5" w:rsidRDefault="0079523C" w:rsidP="0079523C">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4,2</w:t>
      </w:r>
    </w:p>
    <w:p w14:paraId="22806F99"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r>
      <w:r>
        <w:rPr>
          <w:rFonts w:ascii="Times New Roman" w:eastAsia="Times New Roman" w:hAnsi="Times New Roman" w:cs="Times New Roman"/>
          <w:iCs/>
          <w:sz w:val="24"/>
          <w:szCs w:val="24"/>
          <w:lang w:eastAsia="ar-SA"/>
        </w:rPr>
        <w:tab/>
        <w:t>Formularz asortymentowo – cenowy</w:t>
      </w:r>
    </w:p>
    <w:tbl>
      <w:tblPr>
        <w:tblW w:w="13160" w:type="dxa"/>
        <w:tblInd w:w="70" w:type="dxa"/>
        <w:tblCellMar>
          <w:left w:w="70" w:type="dxa"/>
          <w:right w:w="70" w:type="dxa"/>
        </w:tblCellMar>
        <w:tblLook w:val="04A0" w:firstRow="1" w:lastRow="0" w:firstColumn="1" w:lastColumn="0" w:noHBand="0" w:noVBand="1"/>
      </w:tblPr>
      <w:tblGrid>
        <w:gridCol w:w="13160"/>
      </w:tblGrid>
      <w:tr w:rsidR="0079523C" w:rsidRPr="0079523C" w14:paraId="1FD3784C" w14:textId="77777777" w:rsidTr="0079523C">
        <w:trPr>
          <w:trHeight w:val="285"/>
        </w:trPr>
        <w:tc>
          <w:tcPr>
            <w:tcW w:w="13160" w:type="dxa"/>
            <w:tcBorders>
              <w:top w:val="nil"/>
              <w:left w:val="nil"/>
              <w:bottom w:val="nil"/>
              <w:right w:val="nil"/>
            </w:tcBorders>
            <w:shd w:val="clear" w:color="auto" w:fill="auto"/>
            <w:noWrap/>
            <w:vAlign w:val="center"/>
            <w:hideMark/>
          </w:tcPr>
          <w:p w14:paraId="6DF9B64C" w14:textId="77777777" w:rsidR="0079523C" w:rsidRPr="0079523C" w:rsidRDefault="0079523C" w:rsidP="0079523C">
            <w:pPr>
              <w:spacing w:after="0" w:line="240" w:lineRule="auto"/>
              <w:rPr>
                <w:rFonts w:ascii="Times New Roman" w:eastAsia="Times New Roman" w:hAnsi="Times New Roman" w:cs="Times New Roman"/>
                <w:color w:val="00000A"/>
                <w:sz w:val="20"/>
                <w:szCs w:val="20"/>
                <w:lang w:eastAsia="pl-PL"/>
              </w:rPr>
            </w:pPr>
            <w:r w:rsidRPr="0079523C">
              <w:rPr>
                <w:rFonts w:ascii="Times New Roman" w:eastAsia="Times New Roman" w:hAnsi="Times New Roman" w:cs="Times New Roman"/>
                <w:color w:val="00000A"/>
                <w:sz w:val="20"/>
                <w:szCs w:val="20"/>
                <w:lang w:eastAsia="pl-PL"/>
              </w:rPr>
              <w:t xml:space="preserve">Część 2 – </w:t>
            </w:r>
            <w:proofErr w:type="spellStart"/>
            <w:r w:rsidRPr="0079523C">
              <w:rPr>
                <w:rFonts w:ascii="Times New Roman" w:eastAsia="Times New Roman" w:hAnsi="Times New Roman" w:cs="Times New Roman"/>
                <w:color w:val="00000A"/>
                <w:sz w:val="20"/>
                <w:szCs w:val="20"/>
                <w:lang w:eastAsia="pl-PL"/>
              </w:rPr>
              <w:t>Stent</w:t>
            </w:r>
            <w:proofErr w:type="spellEnd"/>
            <w:r w:rsidRPr="0079523C">
              <w:rPr>
                <w:rFonts w:ascii="Times New Roman" w:eastAsia="Times New Roman" w:hAnsi="Times New Roman" w:cs="Times New Roman"/>
                <w:color w:val="00000A"/>
                <w:sz w:val="20"/>
                <w:szCs w:val="20"/>
                <w:lang w:eastAsia="pl-PL"/>
              </w:rPr>
              <w:t xml:space="preserve"> jaskrowy</w:t>
            </w:r>
          </w:p>
        </w:tc>
      </w:tr>
    </w:tbl>
    <w:tbl>
      <w:tblPr>
        <w:tblStyle w:val="Tabela-Siatka"/>
        <w:tblW w:w="0" w:type="auto"/>
        <w:tblLook w:val="04A0" w:firstRow="1" w:lastRow="0" w:firstColumn="1" w:lastColumn="0" w:noHBand="0" w:noVBand="1"/>
      </w:tblPr>
      <w:tblGrid>
        <w:gridCol w:w="487"/>
        <w:gridCol w:w="3248"/>
        <w:gridCol w:w="909"/>
        <w:gridCol w:w="1560"/>
        <w:gridCol w:w="1559"/>
        <w:gridCol w:w="1984"/>
        <w:gridCol w:w="1276"/>
        <w:gridCol w:w="1559"/>
        <w:gridCol w:w="2021"/>
      </w:tblGrid>
      <w:tr w:rsidR="0079523C" w14:paraId="2C0D6043" w14:textId="77777777" w:rsidTr="00D04B8E">
        <w:tc>
          <w:tcPr>
            <w:tcW w:w="487" w:type="dxa"/>
            <w:tcBorders>
              <w:top w:val="single" w:sz="4" w:space="0" w:color="000001"/>
              <w:left w:val="single" w:sz="4" w:space="0" w:color="000001"/>
              <w:bottom w:val="single" w:sz="4" w:space="0" w:color="000001"/>
              <w:right w:val="nil"/>
            </w:tcBorders>
            <w:shd w:val="clear" w:color="FFFFFF" w:fill="FFFFFF"/>
            <w:vAlign w:val="center"/>
          </w:tcPr>
          <w:p w14:paraId="0A5DC906" w14:textId="77777777" w:rsidR="0079523C" w:rsidRPr="002A0A7C" w:rsidRDefault="0079523C" w:rsidP="00D04B8E">
            <w:pPr>
              <w:suppressAutoHyphens/>
              <w:jc w:val="center"/>
              <w:rPr>
                <w:rFonts w:ascii="Times New Roman" w:eastAsia="Times New Roman" w:hAnsi="Times New Roman"/>
                <w:iCs/>
                <w:sz w:val="18"/>
                <w:szCs w:val="18"/>
                <w:lang w:eastAsia="ar-SA"/>
              </w:rPr>
            </w:pPr>
            <w:proofErr w:type="spellStart"/>
            <w:r w:rsidRPr="002A0A7C">
              <w:rPr>
                <w:rFonts w:ascii="Times New Roman" w:hAnsi="Times New Roman"/>
                <w:color w:val="00000A"/>
                <w:sz w:val="18"/>
                <w:szCs w:val="18"/>
              </w:rPr>
              <w:t>L.p</w:t>
            </w:r>
            <w:proofErr w:type="spellEnd"/>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4AF59F54"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Opis produktu</w:t>
            </w:r>
          </w:p>
        </w:tc>
        <w:tc>
          <w:tcPr>
            <w:tcW w:w="909" w:type="dxa"/>
            <w:tcBorders>
              <w:top w:val="single" w:sz="4" w:space="0" w:color="000001"/>
              <w:left w:val="single" w:sz="4" w:space="0" w:color="000001"/>
              <w:bottom w:val="single" w:sz="4" w:space="0" w:color="000001"/>
              <w:right w:val="nil"/>
            </w:tcBorders>
            <w:shd w:val="clear" w:color="FFFFFF" w:fill="FFFFFF"/>
            <w:vAlign w:val="center"/>
          </w:tcPr>
          <w:p w14:paraId="4BEE438A"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Jedn. miary</w:t>
            </w:r>
          </w:p>
        </w:tc>
        <w:tc>
          <w:tcPr>
            <w:tcW w:w="1560" w:type="dxa"/>
            <w:tcBorders>
              <w:top w:val="single" w:sz="4" w:space="0" w:color="000001"/>
              <w:left w:val="single" w:sz="4" w:space="0" w:color="000001"/>
              <w:bottom w:val="single" w:sz="4" w:space="0" w:color="000001"/>
              <w:right w:val="nil"/>
            </w:tcBorders>
            <w:shd w:val="clear" w:color="FFFFFF" w:fill="FFFFFF"/>
            <w:vAlign w:val="center"/>
          </w:tcPr>
          <w:p w14:paraId="0EA1DFCD"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Ilość</w:t>
            </w:r>
          </w:p>
        </w:tc>
        <w:tc>
          <w:tcPr>
            <w:tcW w:w="1559" w:type="dxa"/>
            <w:tcBorders>
              <w:top w:val="single" w:sz="4" w:space="0" w:color="000001"/>
              <w:left w:val="single" w:sz="4" w:space="0" w:color="000001"/>
              <w:bottom w:val="single" w:sz="4" w:space="0" w:color="000001"/>
              <w:right w:val="nil"/>
            </w:tcBorders>
            <w:shd w:val="clear" w:color="FFFFFF" w:fill="FFFFFF"/>
            <w:vAlign w:val="center"/>
          </w:tcPr>
          <w:p w14:paraId="731366B4" w14:textId="7E175440"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 xml:space="preserve">Cena jedn. </w:t>
            </w:r>
            <w:r w:rsidR="000553F1">
              <w:rPr>
                <w:rFonts w:ascii="Times New Roman" w:hAnsi="Times New Roman"/>
                <w:color w:val="00000A"/>
                <w:sz w:val="18"/>
                <w:szCs w:val="18"/>
              </w:rPr>
              <w:t>n</w:t>
            </w:r>
            <w:r w:rsidRPr="002A0A7C">
              <w:rPr>
                <w:rFonts w:ascii="Times New Roman" w:hAnsi="Times New Roman"/>
                <w:color w:val="00000A"/>
                <w:sz w:val="18"/>
                <w:szCs w:val="18"/>
              </w:rPr>
              <w:t>etto</w:t>
            </w:r>
            <w:r>
              <w:rPr>
                <w:rFonts w:ascii="Times New Roman" w:hAnsi="Times New Roman"/>
                <w:color w:val="00000A"/>
                <w:sz w:val="18"/>
                <w:szCs w:val="18"/>
              </w:rPr>
              <w:t xml:space="preserve"> za sztukę</w:t>
            </w:r>
          </w:p>
        </w:tc>
        <w:tc>
          <w:tcPr>
            <w:tcW w:w="1984" w:type="dxa"/>
            <w:tcBorders>
              <w:top w:val="single" w:sz="4" w:space="0" w:color="000001"/>
              <w:left w:val="single" w:sz="4" w:space="0" w:color="000001"/>
              <w:bottom w:val="single" w:sz="4" w:space="0" w:color="000001"/>
              <w:right w:val="nil"/>
            </w:tcBorders>
            <w:shd w:val="clear" w:color="FFFFFF" w:fill="FFFFFF"/>
            <w:vAlign w:val="center"/>
          </w:tcPr>
          <w:p w14:paraId="4A58002D"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Wartość netto</w:t>
            </w:r>
            <w:r>
              <w:rPr>
                <w:rFonts w:ascii="Times New Roman" w:hAnsi="Times New Roman"/>
                <w:color w:val="00000A"/>
                <w:sz w:val="18"/>
                <w:szCs w:val="18"/>
              </w:rPr>
              <w:t xml:space="preserve"> (kol.4xkol.5)</w:t>
            </w:r>
          </w:p>
        </w:tc>
        <w:tc>
          <w:tcPr>
            <w:tcW w:w="1276" w:type="dxa"/>
            <w:tcBorders>
              <w:top w:val="single" w:sz="4" w:space="0" w:color="000001"/>
              <w:left w:val="single" w:sz="4" w:space="0" w:color="000001"/>
              <w:bottom w:val="single" w:sz="4" w:space="0" w:color="000001"/>
              <w:right w:val="single" w:sz="4" w:space="0" w:color="00000A"/>
            </w:tcBorders>
            <w:shd w:val="clear" w:color="FFFFFF" w:fill="FFFFFF"/>
            <w:vAlign w:val="center"/>
          </w:tcPr>
          <w:p w14:paraId="2D0B90B2"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Stawka VAT (%)</w:t>
            </w:r>
          </w:p>
        </w:tc>
        <w:tc>
          <w:tcPr>
            <w:tcW w:w="1559" w:type="dxa"/>
            <w:tcBorders>
              <w:top w:val="single" w:sz="4" w:space="0" w:color="000000"/>
              <w:left w:val="single" w:sz="4" w:space="0" w:color="000000"/>
              <w:bottom w:val="single" w:sz="4" w:space="0" w:color="000000"/>
              <w:right w:val="single" w:sz="4" w:space="0" w:color="auto"/>
            </w:tcBorders>
            <w:shd w:val="clear" w:color="FFFFFF" w:fill="FFFFFF"/>
            <w:vAlign w:val="center"/>
          </w:tcPr>
          <w:p w14:paraId="2FBAC80B" w14:textId="77777777" w:rsidR="0079523C" w:rsidRPr="002A0A7C" w:rsidRDefault="0079523C" w:rsidP="00D04B8E">
            <w:pPr>
              <w:suppressAutoHyphens/>
              <w:jc w:val="center"/>
              <w:rPr>
                <w:rFonts w:ascii="Times New Roman" w:eastAsia="Times New Roman" w:hAnsi="Times New Roman"/>
                <w:iCs/>
                <w:sz w:val="18"/>
                <w:szCs w:val="18"/>
                <w:lang w:eastAsia="ar-SA"/>
              </w:rPr>
            </w:pPr>
            <w:r w:rsidRPr="002A0A7C">
              <w:rPr>
                <w:rFonts w:ascii="Times New Roman" w:hAnsi="Times New Roman"/>
                <w:color w:val="00000A"/>
                <w:sz w:val="18"/>
                <w:szCs w:val="18"/>
              </w:rPr>
              <w:t>Wartość brutto</w:t>
            </w:r>
            <w:r>
              <w:rPr>
                <w:rFonts w:ascii="Times New Roman" w:hAnsi="Times New Roman"/>
                <w:color w:val="00000A"/>
                <w:sz w:val="18"/>
                <w:szCs w:val="18"/>
              </w:rPr>
              <w:t xml:space="preserve">       ( kol.6+kol.7)</w:t>
            </w:r>
          </w:p>
        </w:tc>
        <w:tc>
          <w:tcPr>
            <w:tcW w:w="1559" w:type="dxa"/>
            <w:tcBorders>
              <w:top w:val="single" w:sz="4" w:space="0" w:color="auto"/>
              <w:left w:val="single" w:sz="4" w:space="0" w:color="auto"/>
              <w:bottom w:val="single" w:sz="4" w:space="0" w:color="auto"/>
              <w:right w:val="single" w:sz="4" w:space="0" w:color="auto"/>
            </w:tcBorders>
            <w:shd w:val="clear" w:color="FFFFFF" w:fill="FFFFFF"/>
            <w:vAlign w:val="center"/>
          </w:tcPr>
          <w:p w14:paraId="07E7E27A" w14:textId="77777777" w:rsidR="000553F1" w:rsidRPr="000553F1" w:rsidRDefault="0079523C" w:rsidP="000553F1">
            <w:pPr>
              <w:suppressAutoHyphens/>
              <w:jc w:val="center"/>
              <w:rPr>
                <w:rFonts w:ascii="Times New Roman" w:hAnsi="Times New Roman"/>
                <w:color w:val="00000A"/>
                <w:sz w:val="18"/>
                <w:szCs w:val="18"/>
              </w:rPr>
            </w:pPr>
            <w:r w:rsidRPr="002A0A7C">
              <w:rPr>
                <w:rFonts w:ascii="Times New Roman" w:hAnsi="Times New Roman"/>
                <w:color w:val="00000A"/>
                <w:sz w:val="18"/>
                <w:szCs w:val="18"/>
              </w:rPr>
              <w:br/>
            </w:r>
            <w:r w:rsidR="000553F1" w:rsidRPr="000553F1">
              <w:rPr>
                <w:rFonts w:ascii="Times New Roman" w:hAnsi="Times New Roman"/>
                <w:color w:val="00000A"/>
                <w:sz w:val="18"/>
                <w:szCs w:val="18"/>
              </w:rPr>
              <w:t>Nazwa handlowa/</w:t>
            </w:r>
          </w:p>
          <w:p w14:paraId="2B991D7F" w14:textId="65E81BF0" w:rsidR="0079523C" w:rsidRPr="002A0A7C" w:rsidRDefault="000553F1" w:rsidP="000553F1">
            <w:pPr>
              <w:suppressAutoHyphens/>
              <w:jc w:val="center"/>
              <w:rPr>
                <w:rFonts w:ascii="Times New Roman" w:hAnsi="Times New Roman"/>
                <w:color w:val="00000A"/>
                <w:sz w:val="18"/>
                <w:szCs w:val="18"/>
              </w:rPr>
            </w:pPr>
            <w:proofErr w:type="spellStart"/>
            <w:r w:rsidRPr="000553F1">
              <w:rPr>
                <w:rFonts w:ascii="Times New Roman" w:hAnsi="Times New Roman"/>
                <w:color w:val="00000A"/>
                <w:sz w:val="18"/>
                <w:szCs w:val="18"/>
              </w:rPr>
              <w:t>nr.katalogowy</w:t>
            </w:r>
            <w:proofErr w:type="spellEnd"/>
            <w:r w:rsidRPr="000553F1">
              <w:rPr>
                <w:rFonts w:ascii="Times New Roman" w:hAnsi="Times New Roman"/>
                <w:color w:val="00000A"/>
                <w:sz w:val="18"/>
                <w:szCs w:val="18"/>
              </w:rPr>
              <w:t>/producent</w:t>
            </w:r>
          </w:p>
        </w:tc>
      </w:tr>
      <w:tr w:rsidR="0079523C" w14:paraId="7A8581A6" w14:textId="77777777" w:rsidTr="00D04B8E">
        <w:tc>
          <w:tcPr>
            <w:tcW w:w="487" w:type="dxa"/>
          </w:tcPr>
          <w:p w14:paraId="1832BCFD"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1</w:t>
            </w:r>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6D88F6CC" w14:textId="77777777" w:rsidR="0079523C" w:rsidRPr="002A0A7C" w:rsidRDefault="0079523C" w:rsidP="00D04B8E">
            <w:pPr>
              <w:suppressAutoHyphens/>
              <w:jc w:val="center"/>
              <w:rPr>
                <w:rFonts w:ascii="Times New Roman" w:hAnsi="Times New Roman"/>
                <w:color w:val="00000A"/>
                <w:sz w:val="14"/>
                <w:szCs w:val="14"/>
              </w:rPr>
            </w:pPr>
            <w:r w:rsidRPr="002A0A7C">
              <w:rPr>
                <w:rFonts w:ascii="Times New Roman" w:hAnsi="Times New Roman"/>
                <w:color w:val="00000A"/>
                <w:sz w:val="14"/>
                <w:szCs w:val="14"/>
              </w:rPr>
              <w:t>2</w:t>
            </w:r>
          </w:p>
        </w:tc>
        <w:tc>
          <w:tcPr>
            <w:tcW w:w="909" w:type="dxa"/>
          </w:tcPr>
          <w:p w14:paraId="3A70D57D"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3</w:t>
            </w:r>
          </w:p>
        </w:tc>
        <w:tc>
          <w:tcPr>
            <w:tcW w:w="1560" w:type="dxa"/>
          </w:tcPr>
          <w:p w14:paraId="15BAED1C"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4</w:t>
            </w:r>
          </w:p>
        </w:tc>
        <w:tc>
          <w:tcPr>
            <w:tcW w:w="1559" w:type="dxa"/>
          </w:tcPr>
          <w:p w14:paraId="3F2716B3"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5</w:t>
            </w:r>
          </w:p>
        </w:tc>
        <w:tc>
          <w:tcPr>
            <w:tcW w:w="1984" w:type="dxa"/>
          </w:tcPr>
          <w:p w14:paraId="599EAE76"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6</w:t>
            </w:r>
          </w:p>
        </w:tc>
        <w:tc>
          <w:tcPr>
            <w:tcW w:w="1276" w:type="dxa"/>
          </w:tcPr>
          <w:p w14:paraId="3797D21D"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7</w:t>
            </w:r>
          </w:p>
        </w:tc>
        <w:tc>
          <w:tcPr>
            <w:tcW w:w="1559" w:type="dxa"/>
          </w:tcPr>
          <w:p w14:paraId="566475EE" w14:textId="77777777" w:rsidR="0079523C" w:rsidRPr="002A0A7C" w:rsidRDefault="0079523C" w:rsidP="00D04B8E">
            <w:pPr>
              <w:suppressAutoHyphens/>
              <w:jc w:val="center"/>
              <w:rPr>
                <w:rFonts w:ascii="Times New Roman" w:eastAsia="Times New Roman" w:hAnsi="Times New Roman"/>
                <w:iCs/>
                <w:sz w:val="14"/>
                <w:szCs w:val="14"/>
                <w:lang w:eastAsia="ar-SA"/>
              </w:rPr>
            </w:pPr>
            <w:r w:rsidRPr="002A0A7C">
              <w:rPr>
                <w:rFonts w:ascii="Times New Roman" w:eastAsia="Times New Roman" w:hAnsi="Times New Roman"/>
                <w:iCs/>
                <w:sz w:val="14"/>
                <w:szCs w:val="14"/>
                <w:lang w:eastAsia="ar-SA"/>
              </w:rPr>
              <w:t>8</w:t>
            </w:r>
          </w:p>
        </w:tc>
        <w:tc>
          <w:tcPr>
            <w:tcW w:w="1559" w:type="dxa"/>
          </w:tcPr>
          <w:p w14:paraId="670D0BAB" w14:textId="77777777" w:rsidR="0079523C" w:rsidRPr="002A0A7C" w:rsidRDefault="0079523C" w:rsidP="00D04B8E">
            <w:pPr>
              <w:suppressAutoHyphens/>
              <w:jc w:val="center"/>
              <w:rPr>
                <w:rFonts w:ascii="Times New Roman" w:eastAsia="Times New Roman" w:hAnsi="Times New Roman"/>
                <w:iCs/>
                <w:sz w:val="18"/>
                <w:szCs w:val="18"/>
                <w:lang w:eastAsia="ar-SA"/>
              </w:rPr>
            </w:pPr>
            <w:r>
              <w:rPr>
                <w:rFonts w:ascii="Times New Roman" w:eastAsia="Times New Roman" w:hAnsi="Times New Roman"/>
                <w:iCs/>
                <w:sz w:val="18"/>
                <w:szCs w:val="18"/>
                <w:lang w:eastAsia="ar-SA"/>
              </w:rPr>
              <w:t>9</w:t>
            </w:r>
          </w:p>
        </w:tc>
      </w:tr>
      <w:tr w:rsidR="0079523C" w14:paraId="3A5136F8" w14:textId="77777777" w:rsidTr="00D04B8E">
        <w:trPr>
          <w:trHeight w:val="2202"/>
        </w:trPr>
        <w:tc>
          <w:tcPr>
            <w:tcW w:w="487" w:type="dxa"/>
            <w:vAlign w:val="center"/>
          </w:tcPr>
          <w:p w14:paraId="6ECBB809" w14:textId="77777777" w:rsidR="0079523C" w:rsidRPr="002A0A7C" w:rsidRDefault="0079523C" w:rsidP="0079523C">
            <w:pPr>
              <w:suppressAutoHyphens/>
              <w:jc w:val="center"/>
              <w:rPr>
                <w:rFonts w:ascii="Times New Roman" w:eastAsia="Times New Roman" w:hAnsi="Times New Roman"/>
                <w:iCs/>
                <w:sz w:val="16"/>
                <w:szCs w:val="16"/>
                <w:lang w:eastAsia="ar-SA"/>
              </w:rPr>
            </w:pPr>
            <w:r w:rsidRPr="002A0A7C">
              <w:rPr>
                <w:rFonts w:ascii="Times New Roman" w:eastAsia="Times New Roman" w:hAnsi="Times New Roman"/>
                <w:iCs/>
                <w:sz w:val="16"/>
                <w:szCs w:val="16"/>
                <w:lang w:eastAsia="ar-SA"/>
              </w:rPr>
              <w:t>1</w:t>
            </w:r>
          </w:p>
        </w:tc>
        <w:tc>
          <w:tcPr>
            <w:tcW w:w="3248" w:type="dxa"/>
            <w:tcBorders>
              <w:top w:val="single" w:sz="4" w:space="0" w:color="000001"/>
              <w:left w:val="single" w:sz="4" w:space="0" w:color="000001"/>
              <w:bottom w:val="single" w:sz="4" w:space="0" w:color="000001"/>
              <w:right w:val="nil"/>
            </w:tcBorders>
            <w:shd w:val="clear" w:color="FFFFFF" w:fill="FFFFFF"/>
            <w:vAlign w:val="center"/>
          </w:tcPr>
          <w:p w14:paraId="18601F7E" w14:textId="7DAEFFB8" w:rsidR="0079523C" w:rsidRPr="0079523C" w:rsidRDefault="0079523C" w:rsidP="0079523C">
            <w:pPr>
              <w:suppressAutoHyphens/>
              <w:jc w:val="both"/>
              <w:rPr>
                <w:rFonts w:ascii="Times New Roman" w:eastAsia="Times New Roman" w:hAnsi="Times New Roman"/>
                <w:iCs/>
                <w:sz w:val="16"/>
                <w:szCs w:val="16"/>
                <w:lang w:eastAsia="ar-SA"/>
              </w:rPr>
            </w:pPr>
            <w:proofErr w:type="spellStart"/>
            <w:r w:rsidRPr="0079523C">
              <w:rPr>
                <w:rFonts w:ascii="Times New Roman" w:hAnsi="Times New Roman"/>
                <w:color w:val="000000"/>
                <w:sz w:val="16"/>
                <w:szCs w:val="16"/>
              </w:rPr>
              <w:t>Mikrostent</w:t>
            </w:r>
            <w:proofErr w:type="spellEnd"/>
            <w:r w:rsidRPr="0079523C">
              <w:rPr>
                <w:rFonts w:ascii="Times New Roman" w:hAnsi="Times New Roman"/>
                <w:color w:val="000000"/>
                <w:sz w:val="16"/>
                <w:szCs w:val="16"/>
              </w:rPr>
              <w:t xml:space="preserve"> stosowany w chirurgii jaskry, wykorzystuje pęcherzyk </w:t>
            </w:r>
            <w:proofErr w:type="spellStart"/>
            <w:r w:rsidRPr="0079523C">
              <w:rPr>
                <w:rFonts w:ascii="Times New Roman" w:hAnsi="Times New Roman"/>
                <w:color w:val="000000"/>
                <w:sz w:val="16"/>
                <w:szCs w:val="16"/>
              </w:rPr>
              <w:t>podspojówkowy</w:t>
            </w:r>
            <w:proofErr w:type="spellEnd"/>
            <w:r w:rsidRPr="0079523C">
              <w:rPr>
                <w:rFonts w:ascii="Times New Roman" w:hAnsi="Times New Roman"/>
                <w:color w:val="000000"/>
                <w:sz w:val="16"/>
                <w:szCs w:val="16"/>
              </w:rPr>
              <w:t xml:space="preserve"> do drenażu cieczy wodnistej z przedniej komory oka. Wykonany z </w:t>
            </w:r>
            <w:proofErr w:type="spellStart"/>
            <w:r w:rsidRPr="0079523C">
              <w:rPr>
                <w:rFonts w:ascii="Times New Roman" w:hAnsi="Times New Roman"/>
                <w:color w:val="000000"/>
                <w:sz w:val="16"/>
                <w:szCs w:val="16"/>
              </w:rPr>
              <w:t>biokompatybilnego</w:t>
            </w:r>
            <w:proofErr w:type="spellEnd"/>
            <w:r w:rsidRPr="0079523C">
              <w:rPr>
                <w:rFonts w:ascii="Times New Roman" w:hAnsi="Times New Roman"/>
                <w:color w:val="000000"/>
                <w:sz w:val="16"/>
                <w:szCs w:val="16"/>
              </w:rPr>
              <w:t xml:space="preserve"> materiału SIBS. Całkowita długość </w:t>
            </w:r>
            <w:proofErr w:type="spellStart"/>
            <w:r w:rsidRPr="0079523C">
              <w:rPr>
                <w:rFonts w:ascii="Times New Roman" w:hAnsi="Times New Roman"/>
                <w:color w:val="000000"/>
                <w:sz w:val="16"/>
                <w:szCs w:val="16"/>
              </w:rPr>
              <w:t>mikrostentu</w:t>
            </w:r>
            <w:proofErr w:type="spellEnd"/>
            <w:r w:rsidRPr="0079523C">
              <w:rPr>
                <w:rFonts w:ascii="Times New Roman" w:hAnsi="Times New Roman"/>
                <w:color w:val="000000"/>
                <w:sz w:val="16"/>
                <w:szCs w:val="16"/>
              </w:rPr>
              <w:t xml:space="preserve"> 8,5mm. Średnica wewnętrznego kanału 70 mikrometrów, średnica </w:t>
            </w:r>
            <w:proofErr w:type="spellStart"/>
            <w:r w:rsidRPr="0079523C">
              <w:rPr>
                <w:rFonts w:ascii="Times New Roman" w:hAnsi="Times New Roman"/>
                <w:color w:val="000000"/>
                <w:sz w:val="16"/>
                <w:szCs w:val="16"/>
              </w:rPr>
              <w:t>calkowita</w:t>
            </w:r>
            <w:proofErr w:type="spellEnd"/>
            <w:r w:rsidRPr="0079523C">
              <w:rPr>
                <w:rFonts w:ascii="Times New Roman" w:hAnsi="Times New Roman"/>
                <w:color w:val="000000"/>
                <w:sz w:val="16"/>
                <w:szCs w:val="16"/>
              </w:rPr>
              <w:t xml:space="preserve"> 350 mikrometrów. 3 mm od części dystalnej </w:t>
            </w:r>
            <w:proofErr w:type="spellStart"/>
            <w:r w:rsidRPr="0079523C">
              <w:rPr>
                <w:rFonts w:ascii="Times New Roman" w:hAnsi="Times New Roman"/>
                <w:color w:val="000000"/>
                <w:sz w:val="16"/>
                <w:szCs w:val="16"/>
              </w:rPr>
              <w:t>wyoblenia</w:t>
            </w:r>
            <w:proofErr w:type="spellEnd"/>
            <w:r w:rsidRPr="0079523C">
              <w:rPr>
                <w:rFonts w:ascii="Times New Roman" w:hAnsi="Times New Roman"/>
                <w:color w:val="000000"/>
                <w:sz w:val="16"/>
                <w:szCs w:val="16"/>
              </w:rPr>
              <w:t xml:space="preserve"> stabilizujące </w:t>
            </w:r>
            <w:proofErr w:type="spellStart"/>
            <w:r w:rsidRPr="0079523C">
              <w:rPr>
                <w:rFonts w:ascii="Times New Roman" w:hAnsi="Times New Roman"/>
                <w:color w:val="000000"/>
                <w:sz w:val="16"/>
                <w:szCs w:val="16"/>
              </w:rPr>
              <w:t>mikrostent</w:t>
            </w:r>
            <w:proofErr w:type="spellEnd"/>
            <w:r w:rsidRPr="0079523C">
              <w:rPr>
                <w:rFonts w:ascii="Times New Roman" w:hAnsi="Times New Roman"/>
                <w:color w:val="000000"/>
                <w:sz w:val="16"/>
                <w:szCs w:val="16"/>
              </w:rPr>
              <w:t>.</w:t>
            </w:r>
          </w:p>
        </w:tc>
        <w:tc>
          <w:tcPr>
            <w:tcW w:w="909" w:type="dxa"/>
            <w:tcBorders>
              <w:top w:val="single" w:sz="4" w:space="0" w:color="000001"/>
              <w:left w:val="single" w:sz="4" w:space="0" w:color="000001"/>
              <w:bottom w:val="single" w:sz="4" w:space="0" w:color="000001"/>
              <w:right w:val="nil"/>
            </w:tcBorders>
            <w:shd w:val="clear" w:color="FFFFFF" w:fill="FFFFFF"/>
            <w:vAlign w:val="center"/>
          </w:tcPr>
          <w:p w14:paraId="3AA4DFBE" w14:textId="52B33905" w:rsidR="0079523C" w:rsidRPr="0079523C" w:rsidRDefault="0079523C" w:rsidP="0079523C">
            <w:pPr>
              <w:suppressAutoHyphens/>
              <w:jc w:val="center"/>
              <w:rPr>
                <w:rFonts w:ascii="Times New Roman" w:eastAsia="Times New Roman" w:hAnsi="Times New Roman"/>
                <w:iCs/>
                <w:sz w:val="16"/>
                <w:szCs w:val="16"/>
                <w:lang w:eastAsia="ar-SA"/>
              </w:rPr>
            </w:pPr>
            <w:r w:rsidRPr="0079523C">
              <w:rPr>
                <w:rFonts w:ascii="Times New Roman" w:hAnsi="Times New Roman"/>
                <w:color w:val="00000A"/>
                <w:sz w:val="16"/>
                <w:szCs w:val="16"/>
              </w:rPr>
              <w:t>sztuka</w:t>
            </w:r>
          </w:p>
        </w:tc>
        <w:tc>
          <w:tcPr>
            <w:tcW w:w="1560" w:type="dxa"/>
            <w:tcBorders>
              <w:top w:val="single" w:sz="4" w:space="0" w:color="000001"/>
              <w:left w:val="single" w:sz="4" w:space="0" w:color="000001"/>
              <w:bottom w:val="single" w:sz="4" w:space="0" w:color="000001"/>
              <w:right w:val="nil"/>
            </w:tcBorders>
            <w:shd w:val="clear" w:color="FFFFFF" w:fill="FFFFFF"/>
            <w:vAlign w:val="center"/>
          </w:tcPr>
          <w:p w14:paraId="622853FD" w14:textId="39ECDC77" w:rsidR="0079523C" w:rsidRPr="0079523C" w:rsidRDefault="0079523C" w:rsidP="0079523C">
            <w:pPr>
              <w:suppressAutoHyphens/>
              <w:jc w:val="center"/>
              <w:rPr>
                <w:rFonts w:ascii="Times New Roman" w:eastAsia="Times New Roman" w:hAnsi="Times New Roman"/>
                <w:iCs/>
                <w:sz w:val="16"/>
                <w:szCs w:val="16"/>
                <w:lang w:eastAsia="ar-SA"/>
              </w:rPr>
            </w:pPr>
            <w:r w:rsidRPr="0079523C">
              <w:rPr>
                <w:rFonts w:ascii="Times New Roman" w:hAnsi="Times New Roman"/>
                <w:color w:val="00000A"/>
                <w:sz w:val="16"/>
                <w:szCs w:val="16"/>
              </w:rPr>
              <w:t>60</w:t>
            </w:r>
          </w:p>
        </w:tc>
        <w:tc>
          <w:tcPr>
            <w:tcW w:w="1559" w:type="dxa"/>
            <w:vAlign w:val="center"/>
          </w:tcPr>
          <w:p w14:paraId="402AF431" w14:textId="77777777" w:rsidR="0079523C" w:rsidRDefault="0079523C" w:rsidP="0079523C">
            <w:pPr>
              <w:suppressAutoHyphens/>
              <w:jc w:val="both"/>
              <w:rPr>
                <w:rFonts w:ascii="Times New Roman" w:eastAsia="Times New Roman" w:hAnsi="Times New Roman"/>
                <w:iCs/>
                <w:sz w:val="24"/>
                <w:szCs w:val="24"/>
                <w:lang w:eastAsia="ar-SA"/>
              </w:rPr>
            </w:pPr>
          </w:p>
        </w:tc>
        <w:tc>
          <w:tcPr>
            <w:tcW w:w="1984" w:type="dxa"/>
            <w:vAlign w:val="center"/>
          </w:tcPr>
          <w:p w14:paraId="4AE6C920" w14:textId="77777777" w:rsidR="0079523C" w:rsidRDefault="0079523C" w:rsidP="0079523C">
            <w:pPr>
              <w:suppressAutoHyphens/>
              <w:jc w:val="both"/>
              <w:rPr>
                <w:rFonts w:ascii="Times New Roman" w:eastAsia="Times New Roman" w:hAnsi="Times New Roman"/>
                <w:iCs/>
                <w:sz w:val="24"/>
                <w:szCs w:val="24"/>
                <w:lang w:eastAsia="ar-SA"/>
              </w:rPr>
            </w:pPr>
          </w:p>
        </w:tc>
        <w:tc>
          <w:tcPr>
            <w:tcW w:w="1276" w:type="dxa"/>
            <w:vAlign w:val="center"/>
          </w:tcPr>
          <w:p w14:paraId="12BEBBDA" w14:textId="77777777" w:rsidR="0079523C" w:rsidRDefault="0079523C" w:rsidP="0079523C">
            <w:pPr>
              <w:suppressAutoHyphens/>
              <w:jc w:val="both"/>
              <w:rPr>
                <w:rFonts w:ascii="Times New Roman" w:eastAsia="Times New Roman" w:hAnsi="Times New Roman"/>
                <w:iCs/>
                <w:sz w:val="24"/>
                <w:szCs w:val="24"/>
                <w:lang w:eastAsia="ar-SA"/>
              </w:rPr>
            </w:pPr>
          </w:p>
        </w:tc>
        <w:tc>
          <w:tcPr>
            <w:tcW w:w="1559" w:type="dxa"/>
            <w:vAlign w:val="center"/>
          </w:tcPr>
          <w:p w14:paraId="3A394AE6" w14:textId="77777777" w:rsidR="0079523C" w:rsidRDefault="0079523C" w:rsidP="0079523C">
            <w:pPr>
              <w:suppressAutoHyphens/>
              <w:jc w:val="both"/>
              <w:rPr>
                <w:rFonts w:ascii="Times New Roman" w:eastAsia="Times New Roman" w:hAnsi="Times New Roman"/>
                <w:iCs/>
                <w:sz w:val="24"/>
                <w:szCs w:val="24"/>
                <w:lang w:eastAsia="ar-SA"/>
              </w:rPr>
            </w:pPr>
          </w:p>
        </w:tc>
        <w:tc>
          <w:tcPr>
            <w:tcW w:w="1559" w:type="dxa"/>
            <w:vAlign w:val="center"/>
          </w:tcPr>
          <w:p w14:paraId="42FB35F1" w14:textId="77777777" w:rsidR="0079523C" w:rsidRPr="002A0A7C" w:rsidRDefault="0079523C" w:rsidP="0079523C">
            <w:pPr>
              <w:suppressAutoHyphens/>
              <w:jc w:val="center"/>
              <w:rPr>
                <w:rFonts w:ascii="Times New Roman" w:eastAsia="Times New Roman" w:hAnsi="Times New Roman"/>
                <w:iCs/>
                <w:sz w:val="18"/>
                <w:szCs w:val="18"/>
                <w:lang w:eastAsia="ar-SA"/>
              </w:rPr>
            </w:pPr>
          </w:p>
        </w:tc>
      </w:tr>
    </w:tbl>
    <w:p w14:paraId="58B68875"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6D9DCB77"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599381B3"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0AE39868"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585A823B"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2342F0F8" w14:textId="77777777" w:rsidR="0079523C" w:rsidRDefault="0079523C" w:rsidP="0079523C">
      <w:pPr>
        <w:suppressAutoHyphens/>
        <w:spacing w:after="0" w:line="240" w:lineRule="auto"/>
        <w:jc w:val="both"/>
        <w:rPr>
          <w:rFonts w:ascii="Times New Roman" w:eastAsia="Times New Roman" w:hAnsi="Times New Roman" w:cs="Times New Roman"/>
          <w:iCs/>
          <w:sz w:val="24"/>
          <w:szCs w:val="24"/>
          <w:lang w:eastAsia="ar-SA"/>
        </w:rPr>
      </w:pPr>
    </w:p>
    <w:p w14:paraId="1BD7F8C7" w14:textId="476F9A8C"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1F88C5CD" w14:textId="5D191440"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62ABFBB" w14:textId="510A32AA"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0F467369" w14:textId="1CC639D8"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7BA5DDDF" w14:textId="253D9C04"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4796FD6D" w14:textId="06850C61"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3938872E" w14:textId="48A6D46A"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432FC524" w14:textId="1AAADFBB"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855C0C2" w14:textId="7CD09250"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39D497A9" w14:textId="2BCB0DEE" w:rsidR="00746A15" w:rsidRDefault="00746A15" w:rsidP="00002304">
      <w:pPr>
        <w:suppressAutoHyphens/>
        <w:spacing w:after="0" w:line="240" w:lineRule="auto"/>
        <w:jc w:val="both"/>
        <w:rPr>
          <w:rFonts w:ascii="Times New Roman" w:eastAsia="Times New Roman" w:hAnsi="Times New Roman" w:cs="Times New Roman"/>
          <w:iCs/>
          <w:sz w:val="24"/>
          <w:szCs w:val="24"/>
          <w:lang w:eastAsia="ar-SA"/>
        </w:rPr>
      </w:pPr>
    </w:p>
    <w:p w14:paraId="25200213" w14:textId="77777777" w:rsidR="002B58B8" w:rsidRDefault="002B58B8" w:rsidP="00002304">
      <w:pPr>
        <w:suppressAutoHyphens/>
        <w:spacing w:after="0" w:line="240" w:lineRule="auto"/>
        <w:jc w:val="both"/>
        <w:rPr>
          <w:rFonts w:ascii="Times New Roman" w:eastAsia="Times New Roman" w:hAnsi="Times New Roman" w:cs="Times New Roman"/>
          <w:iCs/>
          <w:sz w:val="24"/>
          <w:szCs w:val="24"/>
          <w:lang w:eastAsia="ar-SA"/>
        </w:rPr>
        <w:sectPr w:rsidR="002B58B8" w:rsidSect="002B58B8">
          <w:pgSz w:w="16838" w:h="11906" w:orient="landscape"/>
          <w:pgMar w:top="1418" w:right="992" w:bottom="1418" w:left="1418" w:header="709" w:footer="709" w:gutter="0"/>
          <w:cols w:space="708"/>
          <w:docGrid w:linePitch="360"/>
        </w:sectPr>
      </w:pPr>
    </w:p>
    <w:p w14:paraId="12A5CCBF" w14:textId="182DE949" w:rsidR="00002304" w:rsidRPr="00002304"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w:t>
      </w:r>
      <w:r w:rsidR="00A87A37">
        <w:rPr>
          <w:rFonts w:ascii="Times New Roman" w:eastAsia="Times New Roman" w:hAnsi="Times New Roman" w:cs="Times New Roman"/>
          <w:iCs/>
          <w:sz w:val="24"/>
          <w:szCs w:val="24"/>
          <w:lang w:eastAsia="ar-SA"/>
        </w:rPr>
        <w:t>.11A</w:t>
      </w:r>
      <w:r w:rsidR="00002304" w:rsidRPr="00002304">
        <w:rPr>
          <w:rFonts w:ascii="Times New Roman" w:eastAsia="Times New Roman" w:hAnsi="Times New Roman" w:cs="Times New Roman"/>
          <w:iCs/>
          <w:sz w:val="24"/>
          <w:szCs w:val="24"/>
          <w:lang w:eastAsia="ar-SA"/>
        </w:rPr>
        <w:t>.202</w:t>
      </w:r>
      <w:r w:rsidR="005349C6">
        <w:rPr>
          <w:rFonts w:ascii="Times New Roman" w:eastAsia="Times New Roman" w:hAnsi="Times New Roman" w:cs="Times New Roman"/>
          <w:iCs/>
          <w:sz w:val="24"/>
          <w:szCs w:val="24"/>
          <w:lang w:eastAsia="ar-SA"/>
        </w:rPr>
        <w:t>2</w:t>
      </w:r>
    </w:p>
    <w:p w14:paraId="7DAC845D" w14:textId="77777777" w:rsidR="00002304" w:rsidRPr="00002304"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002304">
        <w:rPr>
          <w:rFonts w:ascii="Times New Roman" w:eastAsia="Times New Roman" w:hAnsi="Times New Roman" w:cs="Times New Roman"/>
          <w:bCs/>
          <w:sz w:val="24"/>
          <w:szCs w:val="24"/>
          <w:lang w:eastAsia="ar-SA"/>
        </w:rPr>
        <w:t>Załącznik nr 5</w:t>
      </w:r>
    </w:p>
    <w:p w14:paraId="5E5EE0D7"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14:paraId="78E47816"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14:paraId="6FDFD7FB"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96D98EA"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7C903606"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43758F79"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100DE236"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7FABEF8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210296B" w14:textId="77777777"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14:paraId="4111A398"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5CBDE120" w14:textId="088813EE"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w:t>
      </w:r>
      <w:r w:rsidR="005349C6">
        <w:rPr>
          <w:rFonts w:ascii="Times New Roman" w:eastAsia="Times New Roman" w:hAnsi="Times New Roman" w:cs="Times New Roman"/>
          <w:bCs/>
          <w:iCs/>
          <w:sz w:val="24"/>
          <w:szCs w:val="24"/>
          <w:lang w:eastAsia="ar-SA"/>
        </w:rPr>
        <w:t>implantów okulistycznych</w:t>
      </w:r>
      <w:r w:rsidR="000939E5">
        <w:rPr>
          <w:rFonts w:ascii="Times New Roman" w:eastAsia="Times New Roman" w:hAnsi="Times New Roman" w:cs="Times New Roman"/>
          <w:sz w:val="24"/>
          <w:szCs w:val="24"/>
          <w:lang w:eastAsia="pl-PL"/>
        </w:rPr>
        <w:t xml:space="preserve"> </w:t>
      </w:r>
      <w:r w:rsidRPr="0000230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B727079"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7051C8B7"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0C8E10F1"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12C95CA"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667B2E9D" w14:textId="77777777" w:rsidR="00002304" w:rsidRPr="00002304" w:rsidRDefault="00002304" w:rsidP="007672CC">
      <w:pPr>
        <w:numPr>
          <w:ilvl w:val="0"/>
          <w:numId w:val="35"/>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1EB81AC6" w14:textId="77777777" w:rsidR="00002304" w:rsidRPr="00002304" w:rsidRDefault="00002304" w:rsidP="007672CC">
      <w:pPr>
        <w:numPr>
          <w:ilvl w:val="0"/>
          <w:numId w:val="35"/>
        </w:numPr>
        <w:spacing w:after="0" w:line="240" w:lineRule="auto"/>
        <w:ind w:left="426" w:hanging="426"/>
        <w:contextualSpacing/>
        <w:rPr>
          <w:rFonts w:ascii="Times New Roman" w:eastAsia="Times New Roman" w:hAnsi="Times New Roman" w:cs="Times New Roman"/>
          <w:sz w:val="24"/>
          <w:szCs w:val="24"/>
          <w:lang w:eastAsia="pl-PL"/>
        </w:rPr>
      </w:pPr>
      <w:r w:rsidRPr="00002304">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Pr>
          <w:rFonts w:ascii="Times New Roman" w:eastAsia="Calibri" w:hAnsi="Times New Roman" w:cs="Times New Roman"/>
          <w:sz w:val="24"/>
          <w:szCs w:val="24"/>
        </w:rPr>
        <w:t xml:space="preserve"> </w:t>
      </w:r>
      <w:r w:rsidRPr="00002304">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r w:rsidRPr="00002304">
        <w:rPr>
          <w:rFonts w:ascii="Times New Roman" w:eastAsia="Times New Roman" w:hAnsi="Times New Roman" w:cs="Times New Roman"/>
          <w:sz w:val="24"/>
          <w:szCs w:val="24"/>
          <w:lang w:eastAsia="pl-PL"/>
        </w:rPr>
        <w:t>są nadal aktualne.</w:t>
      </w:r>
    </w:p>
    <w:p w14:paraId="17E7DA5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4AF6510"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47C4F885"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A7EDAC2"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F9B3984"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20FA4C28"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3D484DC8"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9DCD4CA"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47DC08C6"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5F496108"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D1C463A"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0BEDC23"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51005FB"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22C22ACD"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0DF0D24B"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AED24A3"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26A36BB1"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66671D1F"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1CD51477" w14:textId="77777777" w:rsidR="006B74FD" w:rsidRDefault="006B74FD" w:rsidP="00355111">
      <w:pPr>
        <w:spacing w:after="0" w:line="240" w:lineRule="auto"/>
        <w:jc w:val="both"/>
        <w:rPr>
          <w:rFonts w:ascii="Times New Roman" w:eastAsia="Times New Roman" w:hAnsi="Times New Roman" w:cs="Times New Roman"/>
          <w:sz w:val="24"/>
          <w:szCs w:val="24"/>
          <w:lang w:eastAsia="pl-PL"/>
        </w:rPr>
      </w:pPr>
    </w:p>
    <w:p w14:paraId="357EE9C8" w14:textId="20414AC8" w:rsidR="00781A3F" w:rsidRDefault="00781A3F" w:rsidP="00355111">
      <w:pPr>
        <w:spacing w:after="0" w:line="240" w:lineRule="auto"/>
        <w:jc w:val="both"/>
        <w:rPr>
          <w:rFonts w:ascii="Times New Roman" w:eastAsia="Times New Roman" w:hAnsi="Times New Roman" w:cs="Times New Roman"/>
          <w:sz w:val="24"/>
          <w:szCs w:val="24"/>
          <w:lang w:eastAsia="pl-PL"/>
        </w:rPr>
      </w:pPr>
    </w:p>
    <w:p w14:paraId="7EA825C8" w14:textId="77777777" w:rsidR="005349C6" w:rsidRDefault="005349C6" w:rsidP="000602AB">
      <w:pPr>
        <w:suppressAutoHyphens/>
        <w:spacing w:after="0" w:line="240" w:lineRule="auto"/>
        <w:rPr>
          <w:rFonts w:ascii="Times New Roman" w:eastAsia="Calibri" w:hAnsi="Times New Roman" w:cs="Times New Roman"/>
          <w:sz w:val="24"/>
          <w:szCs w:val="24"/>
        </w:rPr>
      </w:pPr>
    </w:p>
    <w:p w14:paraId="24EC9416" w14:textId="24E2DB17" w:rsidR="000602AB" w:rsidRPr="00C418F3" w:rsidRDefault="000602AB" w:rsidP="000602AB">
      <w:pPr>
        <w:suppressAutoHyphens/>
        <w:spacing w:after="0" w:line="240" w:lineRule="auto"/>
        <w:rPr>
          <w:rFonts w:ascii="Times New Roman" w:eastAsia="Calibri" w:hAnsi="Times New Roman" w:cs="Times New Roman"/>
          <w:sz w:val="24"/>
          <w:szCs w:val="24"/>
          <w:lang w:eastAsia="ar-SA"/>
        </w:rPr>
      </w:pPr>
      <w:bookmarkStart w:id="3" w:name="_Hlk97549279"/>
      <w:r>
        <w:rPr>
          <w:rFonts w:ascii="Times New Roman" w:eastAsia="Calibri" w:hAnsi="Times New Roman" w:cs="Times New Roman"/>
          <w:sz w:val="24"/>
          <w:szCs w:val="24"/>
        </w:rPr>
        <w:lastRenderedPageBreak/>
        <w:t>DZP.381</w:t>
      </w:r>
      <w:r w:rsidR="00A87A37">
        <w:rPr>
          <w:rFonts w:ascii="Times New Roman" w:eastAsia="Calibri" w:hAnsi="Times New Roman" w:cs="Times New Roman"/>
          <w:sz w:val="24"/>
          <w:szCs w:val="24"/>
        </w:rPr>
        <w:t>.11A</w:t>
      </w:r>
      <w:r>
        <w:rPr>
          <w:rFonts w:ascii="Times New Roman" w:eastAsia="Calibri" w:hAnsi="Times New Roman" w:cs="Times New Roman"/>
          <w:sz w:val="24"/>
          <w:szCs w:val="24"/>
        </w:rPr>
        <w:t>.202</w:t>
      </w:r>
      <w:r w:rsidR="005349C6">
        <w:rPr>
          <w:rFonts w:ascii="Times New Roman" w:eastAsia="Calibri" w:hAnsi="Times New Roman" w:cs="Times New Roman"/>
          <w:sz w:val="24"/>
          <w:szCs w:val="24"/>
        </w:rPr>
        <w:t>2</w:t>
      </w:r>
    </w:p>
    <w:p w14:paraId="22F9D4C7" w14:textId="6B8F5D6C" w:rsidR="000602AB" w:rsidRDefault="000602AB" w:rsidP="000602AB">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Załącznik nr 6</w:t>
      </w:r>
    </w:p>
    <w:bookmarkEnd w:id="3"/>
    <w:p w14:paraId="5F310C7E" w14:textId="77777777" w:rsidR="007E6B25" w:rsidRPr="007E6B25" w:rsidRDefault="007E6B25" w:rsidP="007E6B25">
      <w:pPr>
        <w:suppressAutoHyphens/>
        <w:spacing w:after="0" w:line="240" w:lineRule="auto"/>
        <w:jc w:val="center"/>
        <w:rPr>
          <w:rFonts w:ascii="Times New Roman" w:eastAsia="Calibri" w:hAnsi="Times New Roman" w:cs="Times New Roman"/>
          <w:b/>
          <w:bCs/>
          <w:sz w:val="24"/>
          <w:szCs w:val="24"/>
          <w:lang w:eastAsia="ar-SA"/>
        </w:rPr>
      </w:pPr>
      <w:r w:rsidRPr="007E6B25">
        <w:rPr>
          <w:rFonts w:ascii="Times New Roman" w:eastAsia="Calibri" w:hAnsi="Times New Roman" w:cs="Times New Roman"/>
          <w:b/>
          <w:bCs/>
          <w:sz w:val="24"/>
          <w:szCs w:val="24"/>
          <w:lang w:eastAsia="ar-SA"/>
        </w:rPr>
        <w:t xml:space="preserve">UMOWA  - wzór  </w:t>
      </w:r>
    </w:p>
    <w:p w14:paraId="77B92612"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p>
    <w:p w14:paraId="14F67AC0"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zawarta w dniu ................................ w  Katowicach pomiędzy:</w:t>
      </w:r>
    </w:p>
    <w:p w14:paraId="4ECFD51E" w14:textId="77777777" w:rsidR="007E6B25" w:rsidRPr="007E6B25" w:rsidRDefault="007E6B25" w:rsidP="007E6B25">
      <w:pPr>
        <w:spacing w:after="0" w:line="240" w:lineRule="auto"/>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Uniwersyteckim Centrum Klinicznym im. prof. K. Gibińskiego Śląskiego Uniwersytetu Medycznego w Katowicach</w:t>
      </w:r>
    </w:p>
    <w:p w14:paraId="162FB0AD"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 siedzibą: 40 – 514 Katowice, ul. Ceglana 35</w:t>
      </w:r>
    </w:p>
    <w:p w14:paraId="3E9988FB"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wpisanym do KRS pod nr 0000049660</w:t>
      </w:r>
    </w:p>
    <w:p w14:paraId="2328DE80"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NIP 954-22-74-017</w:t>
      </w:r>
    </w:p>
    <w:p w14:paraId="71EC9BC1"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REGON 001325767</w:t>
      </w:r>
    </w:p>
    <w:p w14:paraId="1D20315A"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zwanym w treści umowy Zamawiającym, </w:t>
      </w:r>
    </w:p>
    <w:p w14:paraId="77121572"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reprezentowanym przez:</w:t>
      </w:r>
    </w:p>
    <w:p w14:paraId="0BCDA8C2"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t>
      </w:r>
    </w:p>
    <w:p w14:paraId="6BCFD525"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p>
    <w:p w14:paraId="1F30CEE6" w14:textId="77777777" w:rsidR="007E6B25" w:rsidRPr="007E6B25" w:rsidRDefault="007E6B25" w:rsidP="007E6B25">
      <w:pPr>
        <w:spacing w:after="0" w:line="240" w:lineRule="auto"/>
        <w:ind w:left="720"/>
        <w:jc w:val="center"/>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a</w:t>
      </w:r>
    </w:p>
    <w:p w14:paraId="2E7E1B1B" w14:textId="77777777" w:rsidR="007E6B25" w:rsidRPr="007E6B25" w:rsidRDefault="007E6B25" w:rsidP="007E6B25">
      <w:pPr>
        <w:spacing w:after="0" w:line="240" w:lineRule="auto"/>
        <w:rPr>
          <w:rFonts w:ascii="Times New Roman" w:eastAsia="Calibri" w:hAnsi="Times New Roman" w:cs="Times New Roman"/>
          <w:bCs/>
          <w:sz w:val="24"/>
          <w:szCs w:val="24"/>
          <w:lang w:eastAsia="pl-PL"/>
        </w:rPr>
      </w:pPr>
      <w:r w:rsidRPr="007E6B25">
        <w:rPr>
          <w:rFonts w:ascii="Times New Roman" w:eastAsia="Calibri" w:hAnsi="Times New Roman" w:cs="Times New Roman"/>
          <w:bCs/>
          <w:sz w:val="24"/>
          <w:szCs w:val="24"/>
          <w:lang w:eastAsia="pl-PL"/>
        </w:rPr>
        <w:t>…………………………………</w:t>
      </w:r>
    </w:p>
    <w:p w14:paraId="36E2B493"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 siedzibą: ……………………</w:t>
      </w:r>
    </w:p>
    <w:p w14:paraId="3236361B"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wpisanym do ................................. pod nr …………………..</w:t>
      </w:r>
    </w:p>
    <w:p w14:paraId="64C68751"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NIP  </w:t>
      </w:r>
    </w:p>
    <w:p w14:paraId="2F4222A4"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REGON</w:t>
      </w:r>
    </w:p>
    <w:p w14:paraId="1737BCDB"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zwanym w treści umowy Wykonawcą </w:t>
      </w:r>
    </w:p>
    <w:p w14:paraId="5054D7C7" w14:textId="77777777" w:rsidR="007E6B25" w:rsidRPr="007E6B25" w:rsidRDefault="007E6B25" w:rsidP="007E6B25">
      <w:pPr>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reprezentowanym przez:</w:t>
      </w:r>
    </w:p>
    <w:p w14:paraId="61E6CC4D" w14:textId="77777777" w:rsidR="007E6B25" w:rsidRPr="007E6B25" w:rsidRDefault="007E6B25" w:rsidP="007E6B25">
      <w:pPr>
        <w:widowControl w:val="0"/>
        <w:suppressAutoHyphens/>
        <w:spacing w:after="0" w:line="240" w:lineRule="auto"/>
        <w:rPr>
          <w:rFonts w:ascii="Times New Roman" w:eastAsia="Calibri" w:hAnsi="Times New Roman" w:cs="Times New Roman"/>
          <w:sz w:val="24"/>
          <w:szCs w:val="24"/>
          <w:lang w:eastAsia="pl-PL"/>
        </w:rPr>
      </w:pPr>
    </w:p>
    <w:p w14:paraId="6E388C19" w14:textId="77777777" w:rsidR="007E6B25" w:rsidRPr="007E6B25" w:rsidRDefault="007E6B25" w:rsidP="007E6B25">
      <w:pPr>
        <w:widowControl w:val="0"/>
        <w:suppressAutoHyphens/>
        <w:spacing w:after="0" w:line="240" w:lineRule="auto"/>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t>
      </w:r>
    </w:p>
    <w:p w14:paraId="0A638B07" w14:textId="77777777" w:rsidR="007E6B25" w:rsidRPr="007E6B25" w:rsidRDefault="007E6B25" w:rsidP="007E6B25">
      <w:pPr>
        <w:widowControl w:val="0"/>
        <w:suppressAutoHyphens/>
        <w:spacing w:after="0" w:line="240" w:lineRule="auto"/>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Dz.U. z 2021r 1129) została zawarta umowa następującej treści:</w:t>
      </w:r>
    </w:p>
    <w:p w14:paraId="27D94D68"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p>
    <w:p w14:paraId="567B5BA8"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 1.</w:t>
      </w:r>
    </w:p>
    <w:p w14:paraId="557823CE" w14:textId="77777777" w:rsidR="007E6B25" w:rsidRPr="007E6B25" w:rsidRDefault="007E6B25" w:rsidP="007E6B25">
      <w:pPr>
        <w:spacing w:after="0" w:line="240" w:lineRule="auto"/>
        <w:jc w:val="center"/>
        <w:rPr>
          <w:rFonts w:ascii="Times New Roman" w:eastAsia="Calibri" w:hAnsi="Times New Roman" w:cs="Times New Roman"/>
          <w:b/>
          <w:bCs/>
          <w:sz w:val="24"/>
          <w:szCs w:val="24"/>
          <w:u w:val="single"/>
          <w:lang w:eastAsia="pl-PL"/>
        </w:rPr>
      </w:pPr>
      <w:r w:rsidRPr="007E6B25">
        <w:rPr>
          <w:rFonts w:ascii="Times New Roman" w:eastAsia="Calibri" w:hAnsi="Times New Roman" w:cs="Times New Roman"/>
          <w:b/>
          <w:bCs/>
          <w:sz w:val="24"/>
          <w:szCs w:val="24"/>
          <w:u w:val="single"/>
          <w:lang w:eastAsia="pl-PL"/>
        </w:rPr>
        <w:t>PRZEDMIOT UMOWY I PRAWO OPCJI</w:t>
      </w:r>
    </w:p>
    <w:p w14:paraId="7D0285A0" w14:textId="77777777" w:rsidR="007E6B25" w:rsidRPr="007E6B25" w:rsidRDefault="007E6B25" w:rsidP="007672CC">
      <w:pPr>
        <w:widowControl w:val="0"/>
        <w:numPr>
          <w:ilvl w:val="0"/>
          <w:numId w:val="63"/>
        </w:numPr>
        <w:suppressAutoHyphens/>
        <w:spacing w:after="0" w:line="240" w:lineRule="auto"/>
        <w:ind w:left="426" w:hanging="426"/>
        <w:contextualSpacing/>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Na podstawie oferty wybranej w w/w postępowaniu Zamawiający zamawia</w:t>
      </w:r>
      <w:r w:rsidRPr="007E6B25">
        <w:rPr>
          <w:rFonts w:ascii="Times New Roman" w:eastAsia="Calibri" w:hAnsi="Times New Roman" w:cs="Times New Roman"/>
          <w:b/>
          <w:bCs/>
          <w:kern w:val="2"/>
          <w:sz w:val="24"/>
          <w:szCs w:val="24"/>
          <w:lang w:eastAsia="pl-PL"/>
        </w:rPr>
        <w:t>,</w:t>
      </w:r>
      <w:r w:rsidRPr="007E6B25">
        <w:rPr>
          <w:rFonts w:ascii="Times New Roman" w:eastAsia="Calibri" w:hAnsi="Times New Roman" w:cs="Times New Roman"/>
          <w:kern w:val="2"/>
          <w:sz w:val="24"/>
          <w:szCs w:val="24"/>
          <w:lang w:eastAsia="pl-PL"/>
        </w:rPr>
        <w:t xml:space="preserve"> a Wykonawca przyjmuje do wykonania sukcesywną sprzedaż i dostarczanie implantów okulistycznych  zwanych dalej wyrobami medycznymi, których ilość, rodzaj i cena wymienione są w załączniku nr 1 (formularzu asortymentowo – cenowym wybranej w postępowaniu oferty).</w:t>
      </w:r>
    </w:p>
    <w:p w14:paraId="64CD4BA0" w14:textId="77777777" w:rsidR="007E6B25" w:rsidRPr="007E6B25" w:rsidRDefault="007E6B25" w:rsidP="007672CC">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7E6B25">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pkt. c).</w:t>
      </w:r>
    </w:p>
    <w:p w14:paraId="32DB26BF" w14:textId="77777777" w:rsidR="007E6B25" w:rsidRPr="007E6B25" w:rsidRDefault="007E6B25" w:rsidP="007672CC">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7E6B25">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1C6A3D43" w14:textId="510BC13C" w:rsidR="007E6B25" w:rsidRPr="007E6B25" w:rsidRDefault="007E6B25" w:rsidP="007672CC">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7E6B25">
        <w:rPr>
          <w:rFonts w:ascii="Times New Roman" w:eastAsia="Cambria" w:hAnsi="Times New Roman" w:cs="Times New Roman"/>
          <w:sz w:val="24"/>
          <w:szCs w:val="24"/>
          <w:lang w:eastAsia="ar-SA"/>
        </w:rPr>
        <w:t>O fakcie skorzystania z prawa opcji Zamawiający poinformuj</w:t>
      </w:r>
      <w:r>
        <w:rPr>
          <w:rFonts w:ascii="Times New Roman" w:eastAsia="Cambria" w:hAnsi="Times New Roman" w:cs="Times New Roman"/>
          <w:sz w:val="24"/>
          <w:szCs w:val="24"/>
          <w:lang w:eastAsia="ar-SA"/>
        </w:rPr>
        <w:t>e</w:t>
      </w:r>
      <w:r w:rsidRPr="007E6B25">
        <w:rPr>
          <w:rFonts w:ascii="Times New Roman" w:eastAsia="Cambria" w:hAnsi="Times New Roman" w:cs="Times New Roman"/>
          <w:sz w:val="24"/>
          <w:szCs w:val="24"/>
          <w:lang w:eastAsia="ar-SA"/>
        </w:rPr>
        <w:t xml:space="preserve"> Wykonawcę w formie pisemnej.</w:t>
      </w:r>
    </w:p>
    <w:p w14:paraId="32BCFEF2" w14:textId="77777777" w:rsidR="007E6B25" w:rsidRPr="007E6B25" w:rsidRDefault="007E6B25" w:rsidP="007672CC">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7E6B25">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brutto, o której mowa w § 3. ust. 1. </w:t>
      </w:r>
    </w:p>
    <w:p w14:paraId="178D47F5" w14:textId="77777777" w:rsidR="007E6B25" w:rsidRPr="007E6B25" w:rsidRDefault="007E6B25" w:rsidP="007672CC">
      <w:pPr>
        <w:numPr>
          <w:ilvl w:val="0"/>
          <w:numId w:val="63"/>
        </w:numPr>
        <w:spacing w:after="0" w:line="240" w:lineRule="auto"/>
        <w:ind w:left="426" w:hanging="426"/>
        <w:contextualSpacing/>
        <w:jc w:val="both"/>
        <w:rPr>
          <w:rFonts w:ascii="Times New Roman" w:eastAsia="Cambria" w:hAnsi="Times New Roman" w:cs="Times New Roman"/>
          <w:sz w:val="24"/>
          <w:szCs w:val="24"/>
          <w:lang w:eastAsia="ar-SA"/>
        </w:rPr>
      </w:pPr>
      <w:r w:rsidRPr="007E6B25">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220E44C4" w14:textId="77777777" w:rsidR="007E6B25" w:rsidRPr="007E6B25" w:rsidRDefault="007E6B25" w:rsidP="007672CC">
      <w:pPr>
        <w:numPr>
          <w:ilvl w:val="0"/>
          <w:numId w:val="63"/>
        </w:numPr>
        <w:spacing w:after="0" w:line="240" w:lineRule="auto"/>
        <w:contextualSpacing/>
        <w:jc w:val="both"/>
        <w:rPr>
          <w:rFonts w:ascii="Times New Roman" w:eastAsia="Cambria" w:hAnsi="Times New Roman" w:cs="Times New Roman"/>
          <w:sz w:val="24"/>
          <w:szCs w:val="24"/>
          <w:lang w:eastAsia="ar-SA"/>
        </w:rPr>
      </w:pPr>
      <w:r w:rsidRPr="007E6B25">
        <w:rPr>
          <w:rFonts w:ascii="Times New Roman" w:eastAsia="Times New Roman" w:hAnsi="Times New Roman" w:cs="Times New Roman"/>
          <w:bCs/>
          <w:sz w:val="24"/>
          <w:szCs w:val="24"/>
          <w:lang w:eastAsia="pl-PL"/>
        </w:rPr>
        <w:lastRenderedPageBreak/>
        <w:t>Do asortymentu dostarczanego w ramach prawa opcji stosuje się wszystkie postanowienia przedmiotowej umowy, w tym w szczególności postanowienia dotyczące terminu, reklamacji i okresu przydatności do użycia.</w:t>
      </w:r>
    </w:p>
    <w:p w14:paraId="1870E6FA" w14:textId="77777777" w:rsidR="007E6B25" w:rsidRPr="007E6B25" w:rsidRDefault="007E6B25" w:rsidP="007E6B25">
      <w:pPr>
        <w:widowControl w:val="0"/>
        <w:suppressAutoHyphens/>
        <w:spacing w:after="0" w:line="240" w:lineRule="auto"/>
        <w:ind w:left="426"/>
        <w:contextualSpacing/>
        <w:jc w:val="both"/>
        <w:rPr>
          <w:rFonts w:ascii="Times New Roman" w:eastAsia="Calibri" w:hAnsi="Times New Roman" w:cs="Times New Roman"/>
          <w:kern w:val="2"/>
          <w:sz w:val="24"/>
          <w:szCs w:val="24"/>
          <w:lang w:eastAsia="pl-PL"/>
        </w:rPr>
      </w:pPr>
    </w:p>
    <w:p w14:paraId="3E59BB25" w14:textId="77777777" w:rsidR="007E6B25" w:rsidRPr="007E6B25" w:rsidRDefault="007E6B25" w:rsidP="007E6B25">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36D485F" w14:textId="77777777" w:rsidR="007E6B25" w:rsidRPr="007E6B25" w:rsidRDefault="007E6B25" w:rsidP="007E6B25">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E6B25">
        <w:rPr>
          <w:rFonts w:ascii="Times New Roman" w:eastAsia="Calibri" w:hAnsi="Times New Roman" w:cs="Times New Roman"/>
          <w:b/>
          <w:bCs/>
          <w:kern w:val="2"/>
          <w:sz w:val="24"/>
          <w:szCs w:val="24"/>
          <w:lang w:eastAsia="pl-PL"/>
        </w:rPr>
        <w:t>§2.</w:t>
      </w:r>
    </w:p>
    <w:p w14:paraId="627E1464" w14:textId="77777777" w:rsidR="007E6B25" w:rsidRPr="007E6B25" w:rsidRDefault="007E6B25" w:rsidP="007E6B25">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E6B25">
        <w:rPr>
          <w:rFonts w:ascii="Times New Roman" w:eastAsia="Calibri" w:hAnsi="Times New Roman" w:cs="Times New Roman"/>
          <w:b/>
          <w:bCs/>
          <w:kern w:val="2"/>
          <w:sz w:val="24"/>
          <w:szCs w:val="24"/>
          <w:u w:val="single"/>
          <w:lang w:eastAsia="pl-PL"/>
        </w:rPr>
        <w:t>WARUNKI REALIZACJI UMOWY</w:t>
      </w:r>
    </w:p>
    <w:p w14:paraId="19E11CCB" w14:textId="77777777" w:rsidR="007E6B25" w:rsidRPr="007E6B25" w:rsidRDefault="007E6B25" w:rsidP="007672CC">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zobowiązuje się realizować umowę zgodnie z:</w:t>
      </w:r>
    </w:p>
    <w:p w14:paraId="6C1A50C4" w14:textId="77777777" w:rsidR="007E6B25" w:rsidRPr="007E6B25" w:rsidRDefault="007E6B25" w:rsidP="007672CC">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2021r., poz. 1565  z </w:t>
      </w:r>
      <w:proofErr w:type="spellStart"/>
      <w:r w:rsidRPr="007E6B25">
        <w:rPr>
          <w:rFonts w:ascii="Times New Roman" w:eastAsia="Calibri" w:hAnsi="Times New Roman" w:cs="Times New Roman"/>
          <w:sz w:val="24"/>
          <w:szCs w:val="24"/>
          <w:lang w:eastAsia="pl-PL"/>
        </w:rPr>
        <w:t>późn</w:t>
      </w:r>
      <w:proofErr w:type="spellEnd"/>
      <w:r w:rsidRPr="007E6B25">
        <w:rPr>
          <w:rFonts w:ascii="Times New Roman" w:eastAsia="Calibri" w:hAnsi="Times New Roman" w:cs="Times New Roman"/>
          <w:sz w:val="24"/>
          <w:szCs w:val="24"/>
          <w:lang w:eastAsia="pl-PL"/>
        </w:rPr>
        <w:t>. zm.);</w:t>
      </w:r>
    </w:p>
    <w:p w14:paraId="489951CF" w14:textId="77777777" w:rsidR="007E6B25" w:rsidRPr="007E6B25" w:rsidRDefault="007E6B25" w:rsidP="007672CC">
      <w:pPr>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warunkami wynikającymi z treści Specyfikacji Warunków Zamówienia.</w:t>
      </w:r>
    </w:p>
    <w:p w14:paraId="3CE44D8A" w14:textId="77777777" w:rsidR="007E6B25" w:rsidRPr="007E6B25" w:rsidRDefault="007E6B25" w:rsidP="007672CC">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oświadcza i gwarantuje, że:</w:t>
      </w:r>
    </w:p>
    <w:p w14:paraId="1D7F6AB8" w14:textId="77777777" w:rsidR="007E6B25" w:rsidRPr="007E6B25" w:rsidRDefault="007E6B25" w:rsidP="007672C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oferowane </w:t>
      </w:r>
      <w:bookmarkStart w:id="4" w:name="_Hlk96587557"/>
      <w:r w:rsidRPr="007E6B25">
        <w:rPr>
          <w:rFonts w:ascii="Times New Roman" w:eastAsia="Calibri" w:hAnsi="Times New Roman" w:cs="Times New Roman"/>
          <w:sz w:val="24"/>
          <w:szCs w:val="24"/>
          <w:lang w:eastAsia="pl-PL"/>
        </w:rPr>
        <w:t xml:space="preserve">wyroby medyczne </w:t>
      </w:r>
      <w:bookmarkEnd w:id="4"/>
      <w:r w:rsidRPr="007E6B25">
        <w:rPr>
          <w:rFonts w:ascii="Times New Roman" w:eastAsia="Calibri" w:hAnsi="Times New Roman" w:cs="Times New Roman"/>
          <w:sz w:val="24"/>
          <w:szCs w:val="24"/>
          <w:lang w:eastAsia="pl-PL"/>
        </w:rPr>
        <w:t>są kompletne, zdatne oraz dopuszczone do obrotu i używania przy udzielaniu świadczeń medycznych;</w:t>
      </w:r>
    </w:p>
    <w:p w14:paraId="3C2DE88A" w14:textId="77777777" w:rsidR="007E6B25" w:rsidRPr="007E6B25" w:rsidRDefault="007E6B25" w:rsidP="007672C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oferowane wyroby medyczne są dostarczone transportem i w warunkach zgodnych z zaleceniami producenta;</w:t>
      </w:r>
    </w:p>
    <w:p w14:paraId="483ECBDA" w14:textId="77777777" w:rsidR="007E6B25" w:rsidRPr="007E6B25" w:rsidRDefault="007E6B25" w:rsidP="007672C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oferowane wyroby medyczne są wolne od wad;</w:t>
      </w:r>
    </w:p>
    <w:p w14:paraId="2C1F3C3E" w14:textId="77777777" w:rsidR="007E6B25" w:rsidRPr="007E6B25" w:rsidRDefault="007E6B25" w:rsidP="007672CC">
      <w:pPr>
        <w:numPr>
          <w:ilvl w:val="0"/>
          <w:numId w:val="45"/>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4556EC64"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Dostarczane wyroby medyczne powinny być przez Wykonawcę odpowiednio opakowane i oznakowane (tj. muszą posiadać oznakowanie informujące o nazwie, ilości, dacie ważności, nazwie producenta, nr. katalogowym). Na podstawie art. 14 ust. 2 ustawy z dnia 20 maja 2010 r. o Wyrobach medycznych, Zamawiający wyraża zgodę na oznakowanie Wyrobów medycznych w języku angielskim. </w:t>
      </w:r>
    </w:p>
    <w:p w14:paraId="32B79850"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pl-PL"/>
        </w:rPr>
      </w:pPr>
      <w:r w:rsidRPr="007E6B25">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14:paraId="485B02B0" w14:textId="77777777" w:rsidR="007E6B25" w:rsidRPr="007E6B25" w:rsidRDefault="007E6B25" w:rsidP="007672CC">
      <w:pPr>
        <w:numPr>
          <w:ilvl w:val="0"/>
          <w:numId w:val="46"/>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( 32) 358-11-205 </w:t>
      </w:r>
      <w:hyperlink r:id="rId25" w:history="1">
        <w:r w:rsidRPr="007E6B25">
          <w:rPr>
            <w:rFonts w:ascii="Times New Roman" w:eastAsia="Calibri" w:hAnsi="Times New Roman" w:cs="Times New Roman"/>
            <w:sz w:val="24"/>
            <w:szCs w:val="24"/>
            <w:u w:val="single"/>
            <w:lang w:eastAsia="pl-PL"/>
          </w:rPr>
          <w:t>apteka@uck.katowice.pl</w:t>
        </w:r>
      </w:hyperlink>
      <w:r w:rsidRPr="007E6B25">
        <w:rPr>
          <w:rFonts w:ascii="Times New Roman" w:eastAsia="Calibri" w:hAnsi="Times New Roman" w:cs="Times New Roman"/>
          <w:sz w:val="24"/>
          <w:szCs w:val="24"/>
          <w:lang w:eastAsia="pl-PL"/>
        </w:rPr>
        <w:t>, którzy są upoważnieni również do składania reklamacji, o których mowa w § 4 ust. 1 oraz zamówień w ramach prawa opcji.</w:t>
      </w:r>
    </w:p>
    <w:p w14:paraId="6682FAAB"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49D75F11"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7E6B25">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E6B25">
        <w:rPr>
          <w:rFonts w:ascii="Times New Roman" w:eastAsia="Calibri" w:hAnsi="Times New Roman" w:cs="Times New Roman"/>
          <w:sz w:val="24"/>
          <w:szCs w:val="24"/>
          <w:lang w:eastAsia="pl-PL"/>
        </w:rPr>
        <w:t>od dnia złożenia zamówienia.</w:t>
      </w:r>
    </w:p>
    <w:p w14:paraId="6666ED0F" w14:textId="77777777" w:rsidR="007E6B25" w:rsidRPr="007E6B25" w:rsidRDefault="007E6B25" w:rsidP="007672CC">
      <w:pPr>
        <w:numPr>
          <w:ilvl w:val="0"/>
          <w:numId w:val="46"/>
        </w:numPr>
        <w:spacing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ponosi koszty transportu, ubezpieczenia, dostarczenia i rozładunku wyrobów medycznych  do pomieszczeń magazynowych Apteki Szpitalnej Katowice ul. Ceglana 35 – zgodnie ze złożonym zamówieniem częściowym.</w:t>
      </w:r>
    </w:p>
    <w:p w14:paraId="15A14925"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7E6B25">
        <w:rPr>
          <w:rFonts w:ascii="Times New Roman" w:eastAsia="Calibri" w:hAnsi="Times New Roman" w:cs="Times New Roman"/>
          <w:sz w:val="24"/>
          <w:szCs w:val="24"/>
          <w:lang w:eastAsia="ar-SA"/>
        </w:rPr>
        <w:t xml:space="preserve">Przyjęcie przez Zamawiającego przesyłki zawierającej </w:t>
      </w:r>
      <w:r w:rsidRPr="007E6B25">
        <w:rPr>
          <w:rFonts w:ascii="Times New Roman" w:eastAsia="Calibri" w:hAnsi="Times New Roman" w:cs="Times New Roman"/>
          <w:sz w:val="24"/>
          <w:szCs w:val="24"/>
          <w:lang w:eastAsia="pl-PL"/>
        </w:rPr>
        <w:t>wyroby medyczne</w:t>
      </w:r>
      <w:r w:rsidRPr="007E6B25">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77FCB1C"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C9FD3A1" w14:textId="77777777" w:rsidR="007E6B25" w:rsidRPr="007E6B25" w:rsidRDefault="007E6B25" w:rsidP="007672C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Ilości podane w specyfikacji asortymentowo -cenowej są ilościami szacunkowymi, Zamawiający ma prawo do składania zamówień bez ograniczeń co do zakresu i ilości, a </w:t>
      </w:r>
      <w:r w:rsidRPr="007E6B25">
        <w:rPr>
          <w:rFonts w:ascii="Times New Roman" w:eastAsia="Calibri" w:hAnsi="Times New Roman" w:cs="Times New Roman"/>
          <w:sz w:val="24"/>
          <w:szCs w:val="24"/>
          <w:lang w:eastAsia="pl-PL"/>
        </w:rPr>
        <w:lastRenderedPageBreak/>
        <w:t xml:space="preserve">także prawo do niewykorzystania pełnego zakresu asortymentu objętego umową w przypadku zmniejszonego zapotrzebowania, którego Zamawiający działający z należytą starannością nie mógł przewidzieć. Zamawiający gwarantuje wykonanie zamówienia w zakresie nie mniejszym aniżeli 50 % </w:t>
      </w:r>
      <w:r w:rsidRPr="007E6B25">
        <w:rPr>
          <w:rFonts w:ascii="Times New Roman" w:eastAsia="Cambria" w:hAnsi="Times New Roman" w:cs="Times New Roman"/>
          <w:bCs/>
          <w:sz w:val="24"/>
          <w:szCs w:val="24"/>
          <w:lang w:eastAsia="pl-PL"/>
        </w:rPr>
        <w:t>wartości pierwotnej umowy,</w:t>
      </w:r>
      <w:r w:rsidRPr="007E6B25">
        <w:rPr>
          <w:rFonts w:ascii="Times New Roman" w:eastAsia="Cambria" w:hAnsi="Times New Roman" w:cs="Times New Roman"/>
          <w:sz w:val="24"/>
          <w:szCs w:val="24"/>
        </w:rPr>
        <w:t xml:space="preserve"> z zastrzeżeniem § 7 ust. 4 pkt c) lub § 2 pkt 13</w:t>
      </w:r>
      <w:r w:rsidRPr="007E6B25">
        <w:rPr>
          <w:rFonts w:ascii="Times New Roman" w:eastAsia="Cambria" w:hAnsi="Times New Roman" w:cs="Times New Roman"/>
          <w:bCs/>
          <w:sz w:val="24"/>
          <w:szCs w:val="24"/>
          <w:lang w:eastAsia="pl-PL"/>
        </w:rPr>
        <w:t xml:space="preserve"> </w:t>
      </w:r>
      <w:r w:rsidRPr="007E6B25">
        <w:rPr>
          <w:rFonts w:ascii="Times New Roman" w:eastAsia="Calibri" w:hAnsi="Times New Roman" w:cs="Times New Roman"/>
          <w:sz w:val="24"/>
          <w:szCs w:val="24"/>
          <w:lang w:eastAsia="pl-PL"/>
        </w:rPr>
        <w:t>.</w:t>
      </w:r>
    </w:p>
    <w:p w14:paraId="0A8694E5" w14:textId="77777777" w:rsidR="007E6B25" w:rsidRPr="007E6B25" w:rsidRDefault="007E6B25" w:rsidP="007672CC">
      <w:pPr>
        <w:numPr>
          <w:ilvl w:val="2"/>
          <w:numId w:val="64"/>
        </w:numPr>
        <w:spacing w:after="0" w:line="240" w:lineRule="auto"/>
        <w:contextualSpacing/>
        <w:jc w:val="both"/>
        <w:rPr>
          <w:rFonts w:ascii="Times New Roman" w:eastAsia="Cambria" w:hAnsi="Times New Roman" w:cs="Times New Roman"/>
          <w:bCs/>
          <w:sz w:val="24"/>
          <w:szCs w:val="24"/>
          <w:lang w:eastAsia="pl-PL"/>
        </w:rPr>
      </w:pPr>
      <w:r w:rsidRPr="007E6B25">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w:t>
      </w:r>
    </w:p>
    <w:p w14:paraId="680ABAA7" w14:textId="77777777" w:rsidR="007E6B25" w:rsidRPr="007E6B25" w:rsidRDefault="007E6B25" w:rsidP="007672CC">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EA791F9" w14:textId="77777777" w:rsidR="007E6B25" w:rsidRPr="007E6B25" w:rsidRDefault="007E6B25" w:rsidP="007672CC">
      <w:pPr>
        <w:numPr>
          <w:ilvl w:val="0"/>
          <w:numId w:val="67"/>
        </w:numPr>
        <w:spacing w:line="240" w:lineRule="auto"/>
        <w:contextualSpacing/>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7D980094" w14:textId="77777777" w:rsidR="007E6B25" w:rsidRPr="007E6B25" w:rsidRDefault="007E6B25" w:rsidP="007E6B25">
      <w:pPr>
        <w:spacing w:after="0" w:line="240" w:lineRule="auto"/>
        <w:rPr>
          <w:rFonts w:ascii="Times New Roman" w:eastAsia="Calibri" w:hAnsi="Times New Roman" w:cs="Times New Roman"/>
          <w:b/>
          <w:bCs/>
          <w:sz w:val="24"/>
          <w:szCs w:val="24"/>
          <w:lang w:eastAsia="pl-PL"/>
        </w:rPr>
      </w:pPr>
    </w:p>
    <w:p w14:paraId="4B5B292C" w14:textId="77777777" w:rsidR="007E6B25" w:rsidRPr="007E6B25" w:rsidRDefault="007E6B25" w:rsidP="007E6B25">
      <w:pPr>
        <w:spacing w:after="0" w:line="240" w:lineRule="auto"/>
        <w:rPr>
          <w:rFonts w:ascii="Times New Roman" w:eastAsia="Calibri" w:hAnsi="Times New Roman" w:cs="Times New Roman"/>
          <w:b/>
          <w:bCs/>
          <w:sz w:val="24"/>
          <w:szCs w:val="24"/>
          <w:lang w:eastAsia="pl-PL"/>
        </w:rPr>
      </w:pPr>
    </w:p>
    <w:p w14:paraId="03475D1F"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§3.</w:t>
      </w:r>
    </w:p>
    <w:p w14:paraId="63CC2375" w14:textId="77777777" w:rsidR="007E6B25" w:rsidRPr="007E6B25" w:rsidRDefault="007E6B25" w:rsidP="007E6B25">
      <w:pPr>
        <w:spacing w:after="0" w:line="240" w:lineRule="auto"/>
        <w:jc w:val="center"/>
        <w:outlineLvl w:val="6"/>
        <w:rPr>
          <w:rFonts w:ascii="Times New Roman" w:eastAsia="Calibri" w:hAnsi="Times New Roman" w:cs="Times New Roman"/>
          <w:b/>
          <w:bCs/>
          <w:sz w:val="24"/>
          <w:szCs w:val="24"/>
          <w:u w:val="single"/>
          <w:lang w:eastAsia="pl-PL"/>
        </w:rPr>
      </w:pPr>
      <w:r w:rsidRPr="007E6B25">
        <w:rPr>
          <w:rFonts w:ascii="Times New Roman" w:eastAsia="Calibri" w:hAnsi="Times New Roman" w:cs="Times New Roman"/>
          <w:b/>
          <w:bCs/>
          <w:sz w:val="24"/>
          <w:szCs w:val="24"/>
          <w:u w:val="single"/>
          <w:lang w:eastAsia="pl-PL"/>
        </w:rPr>
        <w:t>WYNAGRODZENIE I WARUNKI PŁATNOŚCI</w:t>
      </w:r>
    </w:p>
    <w:p w14:paraId="29793E5D" w14:textId="77777777" w:rsidR="007E6B25" w:rsidRPr="007E6B25" w:rsidRDefault="007E6B25" w:rsidP="007E6B25">
      <w:pPr>
        <w:widowControl w:val="0"/>
        <w:suppressAutoHyphens/>
        <w:spacing w:after="0" w:line="240" w:lineRule="auto"/>
        <w:ind w:left="300"/>
        <w:jc w:val="center"/>
        <w:rPr>
          <w:rFonts w:ascii="Tahoma" w:eastAsia="Cambria" w:hAnsi="Tahoma" w:cs="Tahoma"/>
          <w:sz w:val="20"/>
          <w:szCs w:val="20"/>
          <w:lang w:eastAsia="pl-PL"/>
        </w:rPr>
      </w:pPr>
      <w:r w:rsidRPr="007E6B25">
        <w:rPr>
          <w:rFonts w:ascii="Times New Roman" w:eastAsia="Cambria" w:hAnsi="Times New Roman" w:cs="Times New Roman"/>
          <w:b/>
          <w:bCs/>
          <w:i/>
          <w:iCs/>
          <w:sz w:val="16"/>
          <w:szCs w:val="16"/>
          <w:lang w:eastAsia="pl-PL"/>
        </w:rPr>
        <w:t>(osobna umowa dla każdej części)</w:t>
      </w:r>
    </w:p>
    <w:p w14:paraId="2B5A2DC2" w14:textId="77777777" w:rsidR="007E6B25" w:rsidRPr="007E6B25" w:rsidRDefault="007E6B25" w:rsidP="007672C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Wynagrodzenie</w:t>
      </w:r>
      <w:r w:rsidRPr="007E6B25">
        <w:rPr>
          <w:rFonts w:ascii="Tahoma" w:eastAsia="Cambria" w:hAnsi="Tahoma" w:cs="Tahoma"/>
          <w:sz w:val="20"/>
          <w:szCs w:val="20"/>
          <w:lang w:eastAsia="pl-PL"/>
        </w:rPr>
        <w:t xml:space="preserve"> </w:t>
      </w:r>
      <w:r w:rsidRPr="007E6B25">
        <w:rPr>
          <w:rFonts w:ascii="Times New Roman" w:eastAsia="Calibri" w:hAnsi="Times New Roman" w:cs="Times New Roman"/>
          <w:sz w:val="24"/>
          <w:szCs w:val="24"/>
          <w:lang w:eastAsia="pl-PL"/>
        </w:rPr>
        <w:t xml:space="preserve">Wykonawcy za zrealizowanie całej umowy, zgodnie ze złożoną ofertą wynosi:  </w:t>
      </w:r>
    </w:p>
    <w:p w14:paraId="3D9A3941" w14:textId="77777777" w:rsidR="007E6B25" w:rsidRPr="007E6B25" w:rsidRDefault="007E6B25" w:rsidP="007E6B2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netto: ..............zł   należny podatek VAT :....................zł </w:t>
      </w:r>
    </w:p>
    <w:p w14:paraId="60933AEB" w14:textId="77777777" w:rsidR="007E6B25" w:rsidRPr="007E6B25" w:rsidRDefault="007E6B25" w:rsidP="007E6B2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b/>
          <w:bCs/>
          <w:sz w:val="24"/>
          <w:szCs w:val="24"/>
          <w:lang w:eastAsia="pl-PL"/>
        </w:rPr>
        <w:t>brutto:</w:t>
      </w:r>
      <w:r w:rsidRPr="007E6B25">
        <w:rPr>
          <w:rFonts w:ascii="Times New Roman" w:eastAsia="Calibri" w:hAnsi="Times New Roman" w:cs="Times New Roman"/>
          <w:sz w:val="24"/>
          <w:szCs w:val="24"/>
          <w:lang w:eastAsia="pl-PL"/>
        </w:rPr>
        <w:t>..............zł(słownie:............................</w:t>
      </w:r>
    </w:p>
    <w:p w14:paraId="0B482E14" w14:textId="77777777" w:rsidR="007E6B25" w:rsidRPr="007E6B25" w:rsidRDefault="007E6B25" w:rsidP="007672C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Ceny jednostkowe wyrobów medycznych określone zostały w załączniku nr 1 do umowy.</w:t>
      </w:r>
    </w:p>
    <w:p w14:paraId="6B1C6D89" w14:textId="77777777" w:rsidR="007E6B25" w:rsidRPr="007E6B25" w:rsidRDefault="007E6B25" w:rsidP="007672C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7E6B25">
        <w:rPr>
          <w:rFonts w:ascii="Times New Roman" w:eastAsia="Calibri" w:hAnsi="Times New Roman" w:cs="Times New Roman"/>
          <w:sz w:val="20"/>
          <w:szCs w:val="20"/>
          <w:lang w:eastAsia="pl-PL"/>
        </w:rPr>
        <w:t>(nr rachunku)</w:t>
      </w:r>
      <w:r w:rsidRPr="007E6B25">
        <w:rPr>
          <w:rFonts w:ascii="Times New Roman" w:eastAsia="Calibri" w:hAnsi="Times New Roman" w:cs="Times New Roman"/>
          <w:sz w:val="24"/>
          <w:szCs w:val="24"/>
          <w:lang w:eastAsia="pl-PL"/>
        </w:rPr>
        <w:t xml:space="preserve"> ……………………………… w terminie 30 dni od dnia otrzymania przez Zamawiającego prawidłowej i wystawionej zgodnie z umową faktury VAT </w:t>
      </w:r>
      <w:r w:rsidRPr="007E6B25">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7E6B25">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3CA30A6B" w14:textId="77777777" w:rsidR="007E6B25" w:rsidRPr="007E6B25" w:rsidRDefault="007E6B25" w:rsidP="007672C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Za datę dokonania zapłaty przyjmuje się datę obciążenia rachunku bankowego Zamawiającego.</w:t>
      </w:r>
    </w:p>
    <w:p w14:paraId="55D38934" w14:textId="77777777" w:rsidR="007E6B25" w:rsidRPr="007E6B25" w:rsidRDefault="007E6B25" w:rsidP="007672CC">
      <w:pPr>
        <w:numPr>
          <w:ilvl w:val="0"/>
          <w:numId w:val="56"/>
        </w:numPr>
        <w:spacing w:after="0"/>
        <w:contextualSpacing/>
        <w:jc w:val="both"/>
        <w:rPr>
          <w:rFonts w:ascii="Times New Roman" w:eastAsia="Calibri" w:hAnsi="Times New Roman" w:cs="Times New Roman"/>
          <w:sz w:val="24"/>
          <w:szCs w:val="24"/>
          <w:lang w:eastAsia="pl-PL"/>
        </w:rPr>
      </w:pPr>
      <w:r w:rsidRPr="007E6B25">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2F438408" w14:textId="77777777" w:rsidR="007E6B25" w:rsidRPr="007E6B25" w:rsidRDefault="007E6B25" w:rsidP="007672CC">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7E6B25">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C2CEF36" w14:textId="77777777" w:rsidR="007E6B25" w:rsidRPr="007E6B25" w:rsidRDefault="007E6B25" w:rsidP="007672CC">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7E6B25">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7E6B25">
          <w:rPr>
            <w:rFonts w:ascii="Times New Roman" w:eastAsia="Times New Roman" w:hAnsi="Times New Roman" w:cs="Times New Roman"/>
            <w:color w:val="0000FF"/>
            <w:sz w:val="24"/>
            <w:szCs w:val="24"/>
            <w:u w:val="single"/>
            <w:lang w:eastAsia="pl-PL"/>
          </w:rPr>
          <w:t>ksiegowosc@uck.katowice.pl</w:t>
        </w:r>
      </w:hyperlink>
      <w:r w:rsidRPr="007E6B25">
        <w:rPr>
          <w:rFonts w:ascii="Times New Roman" w:eastAsia="Times New Roman" w:hAnsi="Times New Roman" w:cs="Times New Roman"/>
          <w:sz w:val="24"/>
          <w:szCs w:val="24"/>
          <w:lang w:eastAsia="pl-PL"/>
        </w:rPr>
        <w:t xml:space="preserve">), a następnie </w:t>
      </w:r>
      <w:r w:rsidRPr="007E6B25">
        <w:rPr>
          <w:rFonts w:ascii="Times New Roman" w:eastAsia="Times New Roman" w:hAnsi="Times New Roman" w:cs="Times New Roman"/>
          <w:sz w:val="24"/>
          <w:szCs w:val="24"/>
          <w:lang w:eastAsia="pl-PL"/>
        </w:rPr>
        <w:lastRenderedPageBreak/>
        <w:t xml:space="preserve">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2E1CF51" w14:textId="77777777" w:rsidR="007E6B25" w:rsidRPr="007E6B25" w:rsidRDefault="007E6B25" w:rsidP="007672CC">
      <w:pPr>
        <w:widowControl w:val="0"/>
        <w:numPr>
          <w:ilvl w:val="1"/>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7E6B25">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BDB5B6C" w14:textId="77777777" w:rsidR="007E6B25" w:rsidRPr="007E6B25" w:rsidRDefault="007E6B25" w:rsidP="007672CC">
      <w:pPr>
        <w:widowControl w:val="0"/>
        <w:numPr>
          <w:ilvl w:val="1"/>
          <w:numId w:val="56"/>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94F27F6" w14:textId="77777777" w:rsidR="007E6B25" w:rsidRPr="007E6B25" w:rsidRDefault="007E6B25" w:rsidP="007E6B25">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3CBCC728" w14:textId="77777777" w:rsidR="007E6B25" w:rsidRPr="007E6B25" w:rsidRDefault="007E6B25" w:rsidP="007E6B25">
      <w:pPr>
        <w:spacing w:after="0" w:line="240" w:lineRule="auto"/>
        <w:jc w:val="center"/>
        <w:rPr>
          <w:rFonts w:ascii="Times New Roman" w:eastAsia="Times New Roman" w:hAnsi="Times New Roman" w:cs="Times New Roman"/>
          <w:b/>
          <w:sz w:val="24"/>
          <w:szCs w:val="24"/>
          <w:lang w:eastAsia="pl-PL"/>
        </w:rPr>
      </w:pPr>
      <w:r w:rsidRPr="007E6B25">
        <w:rPr>
          <w:rFonts w:ascii="Times New Roman" w:eastAsia="Times New Roman" w:hAnsi="Times New Roman" w:cs="Times New Roman"/>
          <w:b/>
          <w:sz w:val="24"/>
          <w:szCs w:val="24"/>
          <w:lang w:eastAsia="pl-PL"/>
        </w:rPr>
        <w:t>§4.</w:t>
      </w:r>
    </w:p>
    <w:p w14:paraId="31312B9D" w14:textId="77777777" w:rsidR="007E6B25" w:rsidRPr="007E6B25" w:rsidRDefault="007E6B25" w:rsidP="007E6B25">
      <w:pPr>
        <w:spacing w:after="0" w:line="240" w:lineRule="auto"/>
        <w:jc w:val="center"/>
        <w:rPr>
          <w:rFonts w:ascii="Times New Roman" w:eastAsia="Times New Roman" w:hAnsi="Times New Roman" w:cs="Times New Roman"/>
          <w:b/>
          <w:bCs/>
          <w:sz w:val="24"/>
          <w:szCs w:val="24"/>
          <w:u w:val="single"/>
          <w:lang w:eastAsia="pl-PL"/>
        </w:rPr>
      </w:pPr>
      <w:r w:rsidRPr="007E6B25">
        <w:rPr>
          <w:rFonts w:ascii="Times New Roman" w:eastAsia="Times New Roman" w:hAnsi="Times New Roman" w:cs="Times New Roman"/>
          <w:b/>
          <w:bCs/>
          <w:sz w:val="24"/>
          <w:szCs w:val="24"/>
          <w:u w:val="single"/>
          <w:lang w:eastAsia="pl-PL"/>
        </w:rPr>
        <w:t>REKLAMACJE</w:t>
      </w:r>
    </w:p>
    <w:p w14:paraId="4662F6F5" w14:textId="77777777" w:rsidR="007E6B25" w:rsidRPr="007E6B25" w:rsidRDefault="007E6B25" w:rsidP="007672CC">
      <w:pPr>
        <w:numPr>
          <w:ilvl w:val="0"/>
          <w:numId w:val="55"/>
        </w:numPr>
        <w:spacing w:after="100" w:afterAutospacing="1"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 xml:space="preserve">W przypadku stwierdzenia przez Zamawiającego, że dostarczone </w:t>
      </w:r>
      <w:r w:rsidRPr="007E6B25">
        <w:rPr>
          <w:rFonts w:ascii="Times New Roman" w:eastAsia="Calibri" w:hAnsi="Times New Roman" w:cs="Times New Roman"/>
          <w:sz w:val="24"/>
          <w:szCs w:val="24"/>
          <w:lang w:eastAsia="pl-PL"/>
        </w:rPr>
        <w:t>wyroby medyczne</w:t>
      </w:r>
      <w:r w:rsidRPr="007E6B25">
        <w:rPr>
          <w:rFonts w:ascii="Times New Roman" w:eastAsia="Calibri" w:hAnsi="Times New Roman" w:cs="Times New Roman"/>
          <w:bCs/>
          <w:color w:val="000000"/>
          <w:kern w:val="2"/>
          <w:sz w:val="24"/>
          <w:szCs w:val="24"/>
          <w:lang w:eastAsia="ar-SA"/>
        </w:rPr>
        <w:t xml:space="preserve"> nie posiadają oznakowania określonego w § 2 ust. 3 umowy, stwierdzenia braków ilościowych w stosunku do zamówienia częściowego, stwierdzenia wadliwości lub niezgodności dostarczonych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5DA8F56F" w14:textId="77777777" w:rsidR="007E6B25" w:rsidRPr="007E6B25" w:rsidRDefault="007E6B25" w:rsidP="007672CC">
      <w:pPr>
        <w:widowControl w:val="0"/>
        <w:numPr>
          <w:ilvl w:val="0"/>
          <w:numId w:val="55"/>
        </w:numPr>
        <w:suppressAutoHyphens/>
        <w:spacing w:after="0" w:line="240" w:lineRule="auto"/>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7E6B25">
        <w:rPr>
          <w:rFonts w:ascii="Times New Roman" w:eastAsia="Calibri" w:hAnsi="Times New Roman" w:cs="Times New Roman"/>
          <w:sz w:val="24"/>
          <w:szCs w:val="24"/>
          <w:lang w:eastAsia="pl-PL"/>
        </w:rPr>
        <w:t>wyroby medyczne</w:t>
      </w:r>
      <w:r w:rsidRPr="007E6B25">
        <w:rPr>
          <w:rFonts w:ascii="Times New Roman" w:eastAsia="Calibri" w:hAnsi="Times New Roman" w:cs="Times New Roman"/>
          <w:sz w:val="24"/>
          <w:szCs w:val="24"/>
          <w:lang w:eastAsia="ar-SA"/>
        </w:rPr>
        <w:t xml:space="preserve">  na wolne od wad lub na zgodne ze złożoną ofertą.</w:t>
      </w:r>
    </w:p>
    <w:p w14:paraId="35DC9AC3" w14:textId="77777777" w:rsidR="007E6B25" w:rsidRPr="007E6B25" w:rsidRDefault="007E6B25" w:rsidP="007672CC">
      <w:pPr>
        <w:numPr>
          <w:ilvl w:val="0"/>
          <w:numId w:val="5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kern w:val="2"/>
          <w:sz w:val="24"/>
          <w:szCs w:val="24"/>
          <w:lang w:eastAsia="ar-SA"/>
        </w:rPr>
        <w:t>W przypadku stwierdzenia</w:t>
      </w:r>
      <w:r w:rsidRPr="007E6B25">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bCs/>
          <w:color w:val="000000"/>
          <w:kern w:val="2"/>
          <w:sz w:val="24"/>
          <w:szCs w:val="24"/>
          <w:lang w:eastAsia="ar-SA"/>
        </w:rPr>
        <w:t xml:space="preserve"> ze złożoną ofertą albo braku oznakowania dostarczonych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bCs/>
          <w:color w:val="000000"/>
          <w:kern w:val="2"/>
          <w:sz w:val="24"/>
          <w:szCs w:val="24"/>
          <w:lang w:eastAsia="ar-SA"/>
        </w:rPr>
        <w:t xml:space="preserve"> w sposób określony w § 2 ust. 3 umowy do dnia usunięcia tych uchybień zamówienie częściowe będzie uważane za niezrealizowane.</w:t>
      </w:r>
    </w:p>
    <w:p w14:paraId="6B29F2D8" w14:textId="77777777" w:rsidR="007E6B25" w:rsidRPr="007E6B25" w:rsidRDefault="007E6B25" w:rsidP="007672CC">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435637AA" w14:textId="77777777" w:rsidR="007E6B25" w:rsidRPr="007E6B25" w:rsidRDefault="007E6B25" w:rsidP="007E6B25">
      <w:pPr>
        <w:spacing w:after="0" w:line="240" w:lineRule="auto"/>
        <w:jc w:val="center"/>
        <w:rPr>
          <w:rFonts w:ascii="Tahoma" w:eastAsia="Calibri" w:hAnsi="Tahoma" w:cs="Tahoma"/>
          <w:b/>
          <w:bCs/>
          <w:sz w:val="20"/>
          <w:szCs w:val="20"/>
          <w:lang w:eastAsia="pl-PL"/>
        </w:rPr>
      </w:pPr>
    </w:p>
    <w:p w14:paraId="5DA23D83"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§5.</w:t>
      </w:r>
    </w:p>
    <w:p w14:paraId="341EB2BE" w14:textId="77777777" w:rsidR="007E6B25" w:rsidRPr="007E6B25" w:rsidRDefault="007E6B25" w:rsidP="007E6B25">
      <w:pPr>
        <w:spacing w:after="0" w:line="240" w:lineRule="auto"/>
        <w:jc w:val="center"/>
        <w:rPr>
          <w:rFonts w:ascii="Times New Roman" w:eastAsia="Calibri" w:hAnsi="Times New Roman" w:cs="Times New Roman"/>
          <w:b/>
          <w:bCs/>
          <w:sz w:val="24"/>
          <w:szCs w:val="24"/>
          <w:u w:val="single"/>
          <w:lang w:eastAsia="pl-PL"/>
        </w:rPr>
      </w:pPr>
      <w:r w:rsidRPr="007E6B25">
        <w:rPr>
          <w:rFonts w:ascii="Times New Roman" w:eastAsia="Calibri" w:hAnsi="Times New Roman" w:cs="Times New Roman"/>
          <w:b/>
          <w:bCs/>
          <w:sz w:val="24"/>
          <w:szCs w:val="24"/>
          <w:u w:val="single"/>
          <w:lang w:eastAsia="pl-PL"/>
        </w:rPr>
        <w:t>KARY UMOWNE</w:t>
      </w:r>
    </w:p>
    <w:p w14:paraId="18BBE8EF" w14:textId="77777777" w:rsidR="007E6B25" w:rsidRPr="007E6B25" w:rsidRDefault="007E6B25" w:rsidP="007E6B2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1. Wykonawca zapłaci Zamawiającemu kary umowne:</w:t>
      </w:r>
    </w:p>
    <w:p w14:paraId="7BE3DE5B" w14:textId="77777777" w:rsidR="007E6B25" w:rsidRPr="007E6B25" w:rsidRDefault="007E6B25" w:rsidP="007E6B2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a)</w:t>
      </w:r>
      <w:r w:rsidRPr="007E6B25">
        <w:rPr>
          <w:rFonts w:ascii="Times New Roman" w:eastAsia="Calibri" w:hAnsi="Times New Roman" w:cs="Times New Roman"/>
          <w:kern w:val="2"/>
          <w:sz w:val="24"/>
          <w:szCs w:val="24"/>
          <w:lang w:eastAsia="pl-PL"/>
        </w:rPr>
        <w:tab/>
        <w:t xml:space="preserve">w wysokości 0,5% wartości brutto </w:t>
      </w:r>
      <w:bookmarkStart w:id="5" w:name="_Hlk96587734"/>
      <w:r w:rsidRPr="007E6B25">
        <w:rPr>
          <w:rFonts w:ascii="Times New Roman" w:eastAsia="Calibri" w:hAnsi="Times New Roman" w:cs="Times New Roman"/>
          <w:sz w:val="24"/>
          <w:szCs w:val="24"/>
          <w:lang w:eastAsia="pl-PL"/>
        </w:rPr>
        <w:t>wyrobów medycznych</w:t>
      </w:r>
      <w:bookmarkEnd w:id="5"/>
      <w:r w:rsidRPr="007E6B25">
        <w:rPr>
          <w:rFonts w:ascii="Times New Roman" w:eastAsia="Calibri" w:hAnsi="Times New Roman" w:cs="Times New Roman"/>
          <w:kern w:val="2"/>
          <w:sz w:val="24"/>
          <w:szCs w:val="24"/>
          <w:lang w:eastAsia="pl-PL"/>
        </w:rPr>
        <w:t>, niedostarczonych w ramach danego zamówienia częściowego za każdy dzień zwłoki w dostawie,</w:t>
      </w:r>
    </w:p>
    <w:p w14:paraId="6FD63879" w14:textId="77777777" w:rsidR="007E6B25" w:rsidRPr="007E6B25" w:rsidRDefault="007E6B25" w:rsidP="007E6B2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b)</w:t>
      </w:r>
      <w:r w:rsidRPr="007E6B25">
        <w:rPr>
          <w:rFonts w:ascii="Times New Roman" w:eastAsia="Calibri" w:hAnsi="Times New Roman" w:cs="Times New Roman"/>
          <w:kern w:val="2"/>
          <w:sz w:val="24"/>
          <w:szCs w:val="24"/>
          <w:lang w:eastAsia="pl-PL"/>
        </w:rPr>
        <w:tab/>
        <w:t xml:space="preserve">w wysokości 0,5% wartości brutto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kern w:val="2"/>
          <w:sz w:val="24"/>
          <w:szCs w:val="24"/>
          <w:lang w:eastAsia="pl-PL"/>
        </w:rPr>
        <w:t xml:space="preserve"> niedostarczonych w ramach danego zamówienia częściowego za każdy dzień zwłoki w realizacji obowiązków określonych w § 4 ust. 2 niniejszej umowy,</w:t>
      </w:r>
    </w:p>
    <w:p w14:paraId="08417E0F" w14:textId="77777777" w:rsidR="007E6B25" w:rsidRPr="007E6B25" w:rsidRDefault="007E6B25" w:rsidP="007E6B25">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c)</w:t>
      </w:r>
      <w:r w:rsidRPr="007E6B25">
        <w:rPr>
          <w:rFonts w:ascii="Times New Roman" w:eastAsia="Calibri" w:hAnsi="Times New Roman" w:cs="Times New Roman"/>
          <w:kern w:val="2"/>
          <w:sz w:val="24"/>
          <w:szCs w:val="24"/>
          <w:lang w:eastAsia="pl-PL"/>
        </w:rPr>
        <w:tab/>
        <w:t xml:space="preserve">w wysokości 2% wartości brutto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7E6B25">
        <w:rPr>
          <w:rFonts w:ascii="Times New Roman" w:eastAsia="Calibri" w:hAnsi="Times New Roman" w:cs="Times New Roman"/>
          <w:sz w:val="24"/>
          <w:szCs w:val="24"/>
          <w:lang w:eastAsia="pl-PL"/>
        </w:rPr>
        <w:t>wyrobów medycznych</w:t>
      </w:r>
      <w:r w:rsidRPr="007E6B25">
        <w:rPr>
          <w:rFonts w:ascii="Times New Roman" w:eastAsia="Calibri" w:hAnsi="Times New Roman" w:cs="Times New Roman"/>
          <w:kern w:val="2"/>
          <w:sz w:val="24"/>
          <w:szCs w:val="24"/>
          <w:lang w:eastAsia="pl-PL"/>
        </w:rPr>
        <w:t xml:space="preserve"> od podmiotu trzeciego w okolicznościach określonych w § 2 ust. 13 niniejszej umowy,</w:t>
      </w:r>
    </w:p>
    <w:p w14:paraId="538DC1EA" w14:textId="77777777" w:rsidR="007E6B25" w:rsidRPr="007E6B25" w:rsidRDefault="007E6B25" w:rsidP="007E6B25">
      <w:pPr>
        <w:widowControl w:val="0"/>
        <w:suppressAutoHyphens/>
        <w:autoSpaceDE w:val="0"/>
        <w:spacing w:line="240" w:lineRule="auto"/>
        <w:contextualSpacing/>
        <w:jc w:val="both"/>
        <w:rPr>
          <w:rFonts w:ascii="Times New Roman" w:eastAsia="Calibri" w:hAnsi="Times New Roman" w:cs="Times New Roman"/>
          <w:color w:val="FF0000"/>
          <w:kern w:val="2"/>
          <w:sz w:val="24"/>
          <w:szCs w:val="24"/>
          <w:lang w:eastAsia="pl-PL"/>
        </w:rPr>
      </w:pPr>
      <w:r w:rsidRPr="007E6B25">
        <w:rPr>
          <w:rFonts w:ascii="Times New Roman" w:eastAsia="Calibri" w:hAnsi="Times New Roman" w:cs="Times New Roman"/>
          <w:kern w:val="2"/>
          <w:sz w:val="24"/>
          <w:szCs w:val="24"/>
          <w:lang w:eastAsia="pl-PL"/>
        </w:rPr>
        <w:lastRenderedPageBreak/>
        <w:t>d)</w:t>
      </w:r>
      <w:r w:rsidRPr="007E6B25">
        <w:rPr>
          <w:rFonts w:ascii="Times New Roman" w:eastAsia="Calibri" w:hAnsi="Times New Roman" w:cs="Times New Roman"/>
          <w:kern w:val="2"/>
          <w:sz w:val="24"/>
          <w:szCs w:val="24"/>
          <w:lang w:eastAsia="pl-PL"/>
        </w:rPr>
        <w:tab/>
        <w:t>w wysokości 10% kwoty wynagrodzenia brutto określonego w § 3 ust. 1 niniejszej umowy – w przypadku, gdy dojdzie do rozwiązania umowy ze skutkiem natychmiastowym lub odstąpienia od umowy z przyczyn za które odpowiada Wykonawca.</w:t>
      </w:r>
    </w:p>
    <w:p w14:paraId="00551E41" w14:textId="77777777" w:rsidR="007E6B25" w:rsidRPr="007E6B25" w:rsidRDefault="007E6B25" w:rsidP="007672CC">
      <w:pPr>
        <w:numPr>
          <w:ilvl w:val="0"/>
          <w:numId w:val="59"/>
        </w:numPr>
        <w:spacing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14:paraId="5C765AD6" w14:textId="77777777" w:rsidR="007E6B25" w:rsidRPr="007E6B25" w:rsidRDefault="007E6B25" w:rsidP="007672CC">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43879890" w14:textId="77777777" w:rsidR="007E6B25" w:rsidRPr="007E6B25" w:rsidRDefault="007E6B25" w:rsidP="007672CC">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43F4A5DA" w14:textId="77777777" w:rsidR="007E6B25" w:rsidRPr="007E6B25" w:rsidRDefault="007E6B25" w:rsidP="007672CC">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13 niniejszej umowy.</w:t>
      </w:r>
    </w:p>
    <w:p w14:paraId="1B8B785C" w14:textId="77777777" w:rsidR="007E6B25" w:rsidRPr="007E6B25" w:rsidRDefault="007E6B25" w:rsidP="007672CC">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E6B25">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509524EE" w14:textId="77777777" w:rsidR="007E6B25" w:rsidRPr="007E6B25" w:rsidRDefault="007E6B25" w:rsidP="007E6B25">
      <w:pPr>
        <w:suppressAutoHyphens/>
        <w:spacing w:after="0" w:line="240" w:lineRule="auto"/>
        <w:jc w:val="center"/>
        <w:rPr>
          <w:rFonts w:ascii="Times New Roman" w:eastAsia="Calibri" w:hAnsi="Times New Roman" w:cs="Times New Roman"/>
          <w:b/>
          <w:bCs/>
          <w:sz w:val="24"/>
          <w:szCs w:val="24"/>
          <w:lang w:eastAsia="ar-SA"/>
        </w:rPr>
      </w:pPr>
    </w:p>
    <w:p w14:paraId="04B6B18E" w14:textId="77777777" w:rsidR="007E6B25" w:rsidRPr="007E6B25" w:rsidRDefault="007E6B25" w:rsidP="007E6B25">
      <w:pPr>
        <w:suppressAutoHyphens/>
        <w:spacing w:after="0" w:line="240" w:lineRule="auto"/>
        <w:jc w:val="center"/>
        <w:rPr>
          <w:rFonts w:ascii="Times New Roman" w:eastAsia="Calibri" w:hAnsi="Times New Roman" w:cs="Times New Roman"/>
          <w:b/>
          <w:bCs/>
          <w:sz w:val="24"/>
          <w:szCs w:val="24"/>
          <w:lang w:eastAsia="ar-SA"/>
        </w:rPr>
      </w:pPr>
    </w:p>
    <w:p w14:paraId="6FC6480F" w14:textId="77777777" w:rsidR="007E6B25" w:rsidRPr="007E6B25" w:rsidRDefault="007E6B25" w:rsidP="007E6B25">
      <w:pPr>
        <w:suppressAutoHyphens/>
        <w:spacing w:after="0" w:line="240" w:lineRule="auto"/>
        <w:jc w:val="center"/>
        <w:rPr>
          <w:rFonts w:ascii="Times New Roman" w:eastAsia="Calibri" w:hAnsi="Times New Roman" w:cs="Times New Roman"/>
          <w:b/>
          <w:bCs/>
          <w:sz w:val="24"/>
          <w:szCs w:val="24"/>
          <w:lang w:eastAsia="ar-SA"/>
        </w:rPr>
      </w:pPr>
      <w:r w:rsidRPr="007E6B25">
        <w:rPr>
          <w:rFonts w:ascii="Times New Roman" w:eastAsia="Calibri" w:hAnsi="Times New Roman" w:cs="Times New Roman"/>
          <w:b/>
          <w:bCs/>
          <w:sz w:val="24"/>
          <w:szCs w:val="24"/>
          <w:lang w:eastAsia="ar-SA"/>
        </w:rPr>
        <w:t>§6.</w:t>
      </w:r>
    </w:p>
    <w:p w14:paraId="24C75F7D" w14:textId="77777777" w:rsidR="007E6B25" w:rsidRPr="007E6B25" w:rsidRDefault="007E6B25" w:rsidP="007E6B25">
      <w:pPr>
        <w:keepNext/>
        <w:spacing w:after="0" w:line="240" w:lineRule="auto"/>
        <w:jc w:val="center"/>
        <w:outlineLvl w:val="3"/>
        <w:rPr>
          <w:rFonts w:ascii="Times New Roman" w:eastAsia="Calibri" w:hAnsi="Times New Roman" w:cs="Times New Roman"/>
          <w:b/>
          <w:bCs/>
          <w:sz w:val="24"/>
          <w:szCs w:val="24"/>
          <w:u w:val="single"/>
          <w:lang w:eastAsia="pl-PL"/>
        </w:rPr>
      </w:pPr>
      <w:r w:rsidRPr="007E6B25">
        <w:rPr>
          <w:rFonts w:ascii="Times New Roman" w:eastAsia="Calibri" w:hAnsi="Times New Roman" w:cs="Times New Roman"/>
          <w:b/>
          <w:bCs/>
          <w:sz w:val="24"/>
          <w:szCs w:val="24"/>
          <w:u w:val="single"/>
          <w:lang w:eastAsia="pl-PL"/>
        </w:rPr>
        <w:t>ROZWIĄZANIE I ODSTĄPIENIE OD UMOWY</w:t>
      </w:r>
    </w:p>
    <w:p w14:paraId="0FA6F197" w14:textId="77777777" w:rsidR="007E6B25" w:rsidRPr="007E6B25" w:rsidRDefault="007E6B25" w:rsidP="007672CC">
      <w:pPr>
        <w:numPr>
          <w:ilvl w:val="0"/>
          <w:numId w:val="52"/>
        </w:numPr>
        <w:suppressAutoHyphens/>
        <w:spacing w:after="0" w:line="240" w:lineRule="auto"/>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28EE3A8" w14:textId="77777777" w:rsidR="007E6B25" w:rsidRPr="007E6B25" w:rsidRDefault="007E6B25" w:rsidP="007672CC">
      <w:pPr>
        <w:widowControl w:val="0"/>
        <w:numPr>
          <w:ilvl w:val="0"/>
          <w:numId w:val="52"/>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Zamawiający może rozwiązać umowę ze skutkiem natychmiastowym w przypadku, gdy: </w:t>
      </w:r>
    </w:p>
    <w:p w14:paraId="0EC0678C" w14:textId="77777777" w:rsidR="007E6B25" w:rsidRPr="007E6B25" w:rsidRDefault="007E6B25" w:rsidP="007672CC">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06510C3A" w14:textId="77777777" w:rsidR="007E6B25" w:rsidRPr="007E6B25" w:rsidRDefault="007E6B25" w:rsidP="007672CC">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zwłoka w zrealizowaniu  dostawy częściowej przekroczy 10 dni kalendarzowych;</w:t>
      </w:r>
    </w:p>
    <w:p w14:paraId="6E4EC08B" w14:textId="77777777" w:rsidR="007E6B25" w:rsidRPr="007E6B25" w:rsidRDefault="007E6B25" w:rsidP="007672CC">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5E3D8C88" w14:textId="77777777" w:rsidR="007E6B25" w:rsidRPr="007E6B25" w:rsidRDefault="007E6B25" w:rsidP="007672CC">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7A4516F1" w14:textId="77777777" w:rsidR="007E6B25" w:rsidRPr="007E6B25" w:rsidRDefault="007E6B25" w:rsidP="007672CC">
      <w:pPr>
        <w:widowControl w:val="0"/>
        <w:numPr>
          <w:ilvl w:val="0"/>
          <w:numId w:val="49"/>
        </w:numPr>
        <w:tabs>
          <w:tab w:val="left" w:pos="5320"/>
        </w:tabs>
        <w:suppressAutoHyphens/>
        <w:spacing w:after="0" w:line="240" w:lineRule="auto"/>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78E1E13" w14:textId="77777777" w:rsidR="007E6B25" w:rsidRPr="007E6B25" w:rsidRDefault="007E6B25" w:rsidP="007E6B25">
      <w:pPr>
        <w:spacing w:after="0" w:line="240" w:lineRule="auto"/>
        <w:jc w:val="center"/>
        <w:rPr>
          <w:rFonts w:ascii="Tahoma" w:eastAsia="Calibri" w:hAnsi="Tahoma" w:cs="Tahoma"/>
          <w:b/>
          <w:bCs/>
          <w:color w:val="FF0000"/>
          <w:sz w:val="20"/>
          <w:szCs w:val="20"/>
          <w:lang w:eastAsia="pl-PL"/>
        </w:rPr>
      </w:pPr>
    </w:p>
    <w:p w14:paraId="3224A8ED"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p>
    <w:p w14:paraId="437166C3" w14:textId="77777777" w:rsidR="007E6B25" w:rsidRPr="007E6B25" w:rsidRDefault="007E6B25" w:rsidP="007E6B25">
      <w:pPr>
        <w:spacing w:after="0" w:line="240" w:lineRule="auto"/>
        <w:jc w:val="center"/>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§7.</w:t>
      </w:r>
    </w:p>
    <w:p w14:paraId="7080186F" w14:textId="77777777" w:rsidR="007E6B25" w:rsidRPr="007E6B25" w:rsidRDefault="007E6B25" w:rsidP="007E6B25">
      <w:pPr>
        <w:spacing w:after="0" w:line="240" w:lineRule="auto"/>
        <w:jc w:val="center"/>
        <w:rPr>
          <w:rFonts w:ascii="Times New Roman" w:eastAsia="Calibri" w:hAnsi="Times New Roman" w:cs="Times New Roman"/>
          <w:b/>
          <w:bCs/>
          <w:sz w:val="24"/>
          <w:szCs w:val="24"/>
          <w:u w:val="single"/>
          <w:lang w:eastAsia="pl-PL"/>
        </w:rPr>
      </w:pPr>
      <w:r w:rsidRPr="007E6B25">
        <w:rPr>
          <w:rFonts w:ascii="Times New Roman" w:eastAsia="Calibri" w:hAnsi="Times New Roman" w:cs="Times New Roman"/>
          <w:b/>
          <w:bCs/>
          <w:sz w:val="24"/>
          <w:szCs w:val="24"/>
          <w:u w:val="single"/>
          <w:lang w:eastAsia="pl-PL"/>
        </w:rPr>
        <w:t>POSTANOWIENIA KOŃCOWE</w:t>
      </w:r>
    </w:p>
    <w:p w14:paraId="7D36531B" w14:textId="77777777" w:rsidR="007E6B25" w:rsidRPr="007E6B25" w:rsidRDefault="007E6B25" w:rsidP="007672CC">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Umowa zawarta jest na okres 24 miesięcy od dnia zawarcia umowy z zastrzeżeniem ust.4f) niniejszego paragrafu</w:t>
      </w:r>
    </w:p>
    <w:p w14:paraId="281F2B85" w14:textId="77777777" w:rsidR="007E6B25" w:rsidRPr="007E6B25" w:rsidRDefault="007E6B25" w:rsidP="007672CC">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ED558C5" w14:textId="77777777" w:rsidR="007E6B25" w:rsidRPr="007E6B25" w:rsidRDefault="007E6B25" w:rsidP="007672CC">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9BB5408" w14:textId="77777777" w:rsidR="007E6B25" w:rsidRPr="007E6B25" w:rsidRDefault="007E6B25" w:rsidP="007672CC">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Strony dopuszczają zmiany w umowie w zakresie:</w:t>
      </w:r>
    </w:p>
    <w:p w14:paraId="5293A846"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05AB5874"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 xml:space="preserve">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w:t>
      </w:r>
      <w:r w:rsidRPr="007E6B25">
        <w:rPr>
          <w:rFonts w:ascii="Times New Roman" w:eastAsia="Calibri" w:hAnsi="Times New Roman" w:cs="Times New Roman"/>
          <w:sz w:val="24"/>
          <w:szCs w:val="24"/>
          <w:lang w:eastAsia="pl-PL"/>
        </w:rPr>
        <w:lastRenderedPageBreak/>
        <w:t>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196D1782"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92BA701"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6AB27D7E"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5C854A73"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wydłużenie okresu trwania umowy o maksymalnie 12 miesięcy w przypadku niewyczerpania całości asortymentu stanowiącego przedmiot umowy;</w:t>
      </w:r>
    </w:p>
    <w:p w14:paraId="00860B67" w14:textId="77777777" w:rsidR="007E6B25" w:rsidRPr="007E6B25" w:rsidRDefault="007E6B25" w:rsidP="007672CC">
      <w:pPr>
        <w:numPr>
          <w:ilvl w:val="0"/>
          <w:numId w:val="51"/>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zmiany rachunku bankowego Wykonawcy wskazanego  w § 3 ust.3 niniejszej umowy.</w:t>
      </w:r>
    </w:p>
    <w:p w14:paraId="317017EE" w14:textId="77777777" w:rsidR="007E6B25" w:rsidRPr="007E6B25" w:rsidRDefault="007E6B25" w:rsidP="007672CC">
      <w:pPr>
        <w:numPr>
          <w:ilvl w:val="0"/>
          <w:numId w:val="50"/>
        </w:numPr>
        <w:spacing w:after="0" w:line="240" w:lineRule="auto"/>
        <w:contextualSpacing/>
        <w:jc w:val="both"/>
        <w:rPr>
          <w:rFonts w:ascii="Times New Roman" w:eastAsia="Calibri" w:hAnsi="Times New Roman" w:cs="Times New Roman"/>
          <w:sz w:val="24"/>
          <w:szCs w:val="24"/>
          <w:lang w:eastAsia="pl-PL"/>
        </w:rPr>
      </w:pPr>
      <w:r w:rsidRPr="007E6B25">
        <w:rPr>
          <w:rFonts w:ascii="Times New Roman" w:eastAsia="Calibri" w:hAnsi="Times New Roman" w:cs="Times New Roman"/>
          <w:sz w:val="24"/>
          <w:szCs w:val="24"/>
          <w:lang w:eastAsia="pl-PL"/>
        </w:rPr>
        <w:t>Zmiany określone w ust. 4 pkt e) – g) wymagają formy pisemnego aneksu pod rygorem nieważności.</w:t>
      </w:r>
    </w:p>
    <w:p w14:paraId="3452D111" w14:textId="77777777" w:rsidR="007E6B25" w:rsidRPr="007E6B25" w:rsidRDefault="007E6B25" w:rsidP="007672CC">
      <w:pPr>
        <w:numPr>
          <w:ilvl w:val="0"/>
          <w:numId w:val="50"/>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7E6B2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82B42B7" w14:textId="77777777" w:rsidR="007E6B25" w:rsidRPr="007E6B25" w:rsidRDefault="007E6B25" w:rsidP="007672CC">
      <w:pPr>
        <w:numPr>
          <w:ilvl w:val="0"/>
          <w:numId w:val="53"/>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zmiany stawki podatku od towarów i usług oraz podatku akcyzowego;</w:t>
      </w:r>
    </w:p>
    <w:p w14:paraId="5EAB5E40" w14:textId="77777777" w:rsidR="007E6B25" w:rsidRPr="007E6B25" w:rsidRDefault="007E6B25" w:rsidP="007672CC">
      <w:pPr>
        <w:numPr>
          <w:ilvl w:val="0"/>
          <w:numId w:val="53"/>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6F4BB7D5" w14:textId="77777777" w:rsidR="007E6B25" w:rsidRPr="007E6B25" w:rsidRDefault="007E6B25" w:rsidP="007672CC">
      <w:pPr>
        <w:numPr>
          <w:ilvl w:val="0"/>
          <w:numId w:val="53"/>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6D84683" w14:textId="77777777" w:rsidR="007E6B25" w:rsidRPr="007E6B25" w:rsidRDefault="007E6B25" w:rsidP="007672CC">
      <w:pPr>
        <w:numPr>
          <w:ilvl w:val="0"/>
          <w:numId w:val="53"/>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7215EB39" w14:textId="77777777" w:rsidR="007E6B25" w:rsidRPr="007E6B25" w:rsidRDefault="007E6B25" w:rsidP="007672CC">
      <w:pPr>
        <w:numPr>
          <w:ilvl w:val="0"/>
          <w:numId w:val="50"/>
        </w:numPr>
        <w:suppressAutoHyphens/>
        <w:spacing w:after="0" w:line="100" w:lineRule="atLeast"/>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DEDEF87" w14:textId="77777777" w:rsidR="007E6B25" w:rsidRPr="007E6B25" w:rsidRDefault="007E6B25" w:rsidP="007672CC">
      <w:pPr>
        <w:numPr>
          <w:ilvl w:val="0"/>
          <w:numId w:val="54"/>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 xml:space="preserve">wskazanie okoliczności stanowiącej podstawę do zmiany </w:t>
      </w:r>
    </w:p>
    <w:p w14:paraId="3C0AF7C4" w14:textId="77777777" w:rsidR="007E6B25" w:rsidRPr="007E6B25" w:rsidRDefault="007E6B25" w:rsidP="007672CC">
      <w:pPr>
        <w:numPr>
          <w:ilvl w:val="0"/>
          <w:numId w:val="54"/>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lastRenderedPageBreak/>
        <w:t>uzasadnienie wskazujące jaki wpływ ma okoliczność na wysokość wynagrodzenia Wykonawcy,</w:t>
      </w:r>
    </w:p>
    <w:p w14:paraId="0BCFFF5C" w14:textId="77777777" w:rsidR="007E6B25" w:rsidRPr="007E6B25" w:rsidRDefault="007E6B25" w:rsidP="007672CC">
      <w:pPr>
        <w:numPr>
          <w:ilvl w:val="0"/>
          <w:numId w:val="54"/>
        </w:numPr>
        <w:spacing w:after="0" w:line="240" w:lineRule="auto"/>
        <w:contextualSpacing/>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propozycję nowej wysokości wynagrodzenia.</w:t>
      </w:r>
    </w:p>
    <w:p w14:paraId="45842824" w14:textId="77777777" w:rsidR="007E6B25" w:rsidRPr="007E6B25" w:rsidRDefault="007E6B25" w:rsidP="007E6B25">
      <w:pPr>
        <w:suppressAutoHyphens/>
        <w:spacing w:after="0" w:line="100" w:lineRule="atLeast"/>
        <w:ind w:left="358"/>
        <w:jc w:val="both"/>
        <w:rPr>
          <w:rFonts w:ascii="Times New Roman" w:eastAsia="Cambria" w:hAnsi="Times New Roman" w:cs="Times New Roman"/>
          <w:sz w:val="24"/>
          <w:szCs w:val="24"/>
          <w:lang w:eastAsia="pl-PL"/>
        </w:rPr>
      </w:pPr>
      <w:r w:rsidRPr="007E6B2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A04BDFF" w14:textId="77777777" w:rsidR="007E6B25" w:rsidRPr="007E6B25" w:rsidRDefault="007E6B25" w:rsidP="007672CC">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2F9E66F" w14:textId="77777777" w:rsidR="007E6B25" w:rsidRPr="007E6B25" w:rsidRDefault="007E6B25" w:rsidP="007672CC">
      <w:pPr>
        <w:widowControl w:val="0"/>
        <w:numPr>
          <w:ilvl w:val="0"/>
          <w:numId w:val="50"/>
        </w:numPr>
        <w:suppressAutoHyphens/>
        <w:spacing w:after="0" w:line="240" w:lineRule="auto"/>
        <w:ind w:left="426" w:hanging="426"/>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680A0178" w14:textId="77777777" w:rsidR="007E6B25" w:rsidRPr="007E6B25" w:rsidRDefault="007E6B25" w:rsidP="007672CC">
      <w:pPr>
        <w:widowControl w:val="0"/>
        <w:numPr>
          <w:ilvl w:val="0"/>
          <w:numId w:val="50"/>
        </w:numPr>
        <w:suppressAutoHyphens/>
        <w:spacing w:after="0" w:line="240" w:lineRule="auto"/>
        <w:ind w:left="426" w:hanging="426"/>
        <w:jc w:val="both"/>
        <w:rPr>
          <w:rFonts w:ascii="Times New Roman" w:eastAsia="Calibri" w:hAnsi="Times New Roman" w:cs="Times New Roman"/>
          <w:sz w:val="24"/>
          <w:szCs w:val="24"/>
          <w:lang w:eastAsia="ar-SA"/>
        </w:rPr>
      </w:pPr>
      <w:r w:rsidRPr="007E6B25">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62E74DEE" w14:textId="77777777" w:rsidR="007E6B25" w:rsidRPr="007E6B25" w:rsidRDefault="007E6B25" w:rsidP="007E6B25">
      <w:pPr>
        <w:widowControl w:val="0"/>
        <w:suppressAutoHyphens/>
        <w:spacing w:after="0" w:line="240" w:lineRule="auto"/>
        <w:rPr>
          <w:rFonts w:ascii="Times New Roman" w:eastAsia="Calibri" w:hAnsi="Times New Roman" w:cs="Times New Roman"/>
          <w:kern w:val="2"/>
          <w:sz w:val="24"/>
          <w:szCs w:val="24"/>
          <w:lang w:eastAsia="ar-SA"/>
        </w:rPr>
      </w:pPr>
    </w:p>
    <w:p w14:paraId="5EA58E88" w14:textId="77777777" w:rsidR="007E6B25" w:rsidRPr="007E6B25" w:rsidRDefault="007E6B25" w:rsidP="007E6B25">
      <w:pPr>
        <w:widowControl w:val="0"/>
        <w:suppressAutoHyphens/>
        <w:spacing w:after="0" w:line="240" w:lineRule="auto"/>
        <w:rPr>
          <w:rFonts w:ascii="Times New Roman" w:eastAsia="Calibri" w:hAnsi="Times New Roman" w:cs="Times New Roman"/>
          <w:kern w:val="2"/>
          <w:sz w:val="24"/>
          <w:szCs w:val="24"/>
          <w:lang w:eastAsia="ar-SA"/>
        </w:rPr>
      </w:pPr>
    </w:p>
    <w:p w14:paraId="1059E6E7" w14:textId="77777777" w:rsidR="007E6B25" w:rsidRPr="007E6B25" w:rsidRDefault="007E6B25" w:rsidP="007E6B25">
      <w:pPr>
        <w:widowControl w:val="0"/>
        <w:suppressAutoHyphens/>
        <w:spacing w:after="0" w:line="240" w:lineRule="auto"/>
        <w:rPr>
          <w:rFonts w:ascii="Times New Roman" w:eastAsia="Calibri" w:hAnsi="Times New Roman" w:cs="Times New Roman"/>
          <w:kern w:val="2"/>
          <w:sz w:val="24"/>
          <w:szCs w:val="24"/>
          <w:lang w:eastAsia="ar-SA"/>
        </w:rPr>
      </w:pPr>
    </w:p>
    <w:p w14:paraId="63FBEA2E" w14:textId="77777777" w:rsidR="007E6B25" w:rsidRPr="007E6B25" w:rsidRDefault="007E6B25" w:rsidP="007E6B25">
      <w:pPr>
        <w:widowControl w:val="0"/>
        <w:suppressAutoHyphens/>
        <w:spacing w:after="0" w:line="240" w:lineRule="auto"/>
        <w:rPr>
          <w:rFonts w:ascii="Times New Roman" w:eastAsia="Calibri" w:hAnsi="Times New Roman" w:cs="Times New Roman"/>
          <w:kern w:val="2"/>
          <w:sz w:val="24"/>
          <w:szCs w:val="24"/>
          <w:lang w:eastAsia="ar-SA"/>
        </w:rPr>
      </w:pPr>
      <w:r w:rsidRPr="007E6B25">
        <w:rPr>
          <w:rFonts w:ascii="Times New Roman" w:eastAsia="Calibri" w:hAnsi="Times New Roman" w:cs="Times New Roman"/>
          <w:kern w:val="2"/>
          <w:sz w:val="24"/>
          <w:szCs w:val="24"/>
          <w:lang w:eastAsia="ar-SA"/>
        </w:rPr>
        <w:t>Załącznik do umowy:</w:t>
      </w:r>
    </w:p>
    <w:p w14:paraId="5253E4BD" w14:textId="77777777" w:rsidR="007E6B25" w:rsidRPr="007E6B25" w:rsidRDefault="007E6B25" w:rsidP="007672CC">
      <w:pPr>
        <w:numPr>
          <w:ilvl w:val="3"/>
          <w:numId w:val="50"/>
        </w:numPr>
        <w:spacing w:after="0" w:line="240" w:lineRule="auto"/>
        <w:ind w:left="284" w:hanging="284"/>
        <w:contextualSpacing/>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Formularz asortymentowo-cenowy</w:t>
      </w:r>
    </w:p>
    <w:p w14:paraId="777B146D" w14:textId="77777777" w:rsidR="007E6B25" w:rsidRPr="007E6B25" w:rsidRDefault="007E6B25" w:rsidP="007672CC">
      <w:pPr>
        <w:numPr>
          <w:ilvl w:val="3"/>
          <w:numId w:val="50"/>
        </w:numPr>
        <w:ind w:left="284" w:hanging="284"/>
        <w:contextualSpacing/>
        <w:rPr>
          <w:rFonts w:ascii="Times New Roman" w:eastAsia="Calibri" w:hAnsi="Times New Roman" w:cs="Times New Roman"/>
          <w:kern w:val="2"/>
          <w:sz w:val="24"/>
          <w:szCs w:val="24"/>
          <w:lang w:eastAsia="pl-PL"/>
        </w:rPr>
      </w:pPr>
      <w:r w:rsidRPr="007E6B25">
        <w:rPr>
          <w:rFonts w:ascii="Times New Roman" w:eastAsia="Calibri" w:hAnsi="Times New Roman" w:cs="Times New Roman"/>
          <w:kern w:val="2"/>
          <w:sz w:val="24"/>
          <w:szCs w:val="24"/>
          <w:lang w:eastAsia="pl-PL"/>
        </w:rPr>
        <w:t>Klauzula informacyjna</w:t>
      </w:r>
    </w:p>
    <w:p w14:paraId="47CB9DC5" w14:textId="77777777" w:rsidR="007E6B25" w:rsidRPr="007E6B25" w:rsidRDefault="007E6B25" w:rsidP="007E6B25">
      <w:pPr>
        <w:spacing w:after="0" w:line="240" w:lineRule="auto"/>
        <w:ind w:left="2520"/>
        <w:contextualSpacing/>
        <w:rPr>
          <w:rFonts w:ascii="Times New Roman" w:eastAsia="Calibri" w:hAnsi="Times New Roman" w:cs="Times New Roman"/>
          <w:kern w:val="2"/>
          <w:sz w:val="24"/>
          <w:szCs w:val="24"/>
          <w:lang w:eastAsia="pl-PL"/>
        </w:rPr>
      </w:pPr>
    </w:p>
    <w:p w14:paraId="6970784A" w14:textId="77777777" w:rsidR="007E6B25" w:rsidRPr="007E6B25" w:rsidRDefault="007E6B25" w:rsidP="007E6B25">
      <w:pPr>
        <w:widowControl w:val="0"/>
        <w:spacing w:after="60" w:line="240" w:lineRule="auto"/>
        <w:outlineLvl w:val="5"/>
        <w:rPr>
          <w:rFonts w:ascii="Times New Roman" w:eastAsia="Calibri" w:hAnsi="Times New Roman" w:cs="Times New Roman"/>
          <w:b/>
          <w:bCs/>
          <w:sz w:val="24"/>
          <w:szCs w:val="24"/>
          <w:lang w:eastAsia="pl-PL"/>
        </w:rPr>
      </w:pPr>
    </w:p>
    <w:p w14:paraId="1AC3940A" w14:textId="77777777" w:rsidR="007E6B25" w:rsidRPr="007E6B25" w:rsidRDefault="007E6B25" w:rsidP="007E6B25">
      <w:pPr>
        <w:widowControl w:val="0"/>
        <w:spacing w:after="60" w:line="240" w:lineRule="auto"/>
        <w:outlineLvl w:val="5"/>
        <w:rPr>
          <w:rFonts w:ascii="Times New Roman" w:eastAsia="Calibri" w:hAnsi="Times New Roman" w:cs="Times New Roman"/>
          <w:b/>
          <w:bCs/>
          <w:sz w:val="24"/>
          <w:szCs w:val="24"/>
          <w:lang w:eastAsia="pl-PL"/>
        </w:rPr>
      </w:pPr>
      <w:r w:rsidRPr="007E6B25">
        <w:rPr>
          <w:rFonts w:ascii="Times New Roman" w:eastAsia="Calibri" w:hAnsi="Times New Roman" w:cs="Times New Roman"/>
          <w:b/>
          <w:bCs/>
          <w:sz w:val="24"/>
          <w:szCs w:val="24"/>
          <w:lang w:eastAsia="pl-PL"/>
        </w:rPr>
        <w:tab/>
        <w:t>Wykonawca</w:t>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t xml:space="preserve">    </w:t>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r>
      <w:r w:rsidRPr="007E6B25">
        <w:rPr>
          <w:rFonts w:ascii="Times New Roman" w:eastAsia="Calibri" w:hAnsi="Times New Roman" w:cs="Times New Roman"/>
          <w:b/>
          <w:bCs/>
          <w:sz w:val="24"/>
          <w:szCs w:val="24"/>
          <w:lang w:eastAsia="pl-PL"/>
        </w:rPr>
        <w:tab/>
        <w:t>Zamawiający</w:t>
      </w:r>
    </w:p>
    <w:p w14:paraId="5C12FF59" w14:textId="77777777" w:rsidR="007E6B25" w:rsidRPr="007E6B25" w:rsidRDefault="007E6B25" w:rsidP="007E6B25">
      <w:pPr>
        <w:rPr>
          <w:rFonts w:ascii="Times New Roman" w:eastAsia="Calibri" w:hAnsi="Times New Roman" w:cs="Times New Roman"/>
          <w:sz w:val="24"/>
          <w:szCs w:val="24"/>
          <w:lang w:eastAsia="pl-PL"/>
        </w:rPr>
      </w:pPr>
    </w:p>
    <w:p w14:paraId="5FDAF09E" w14:textId="77777777" w:rsidR="007E6B25" w:rsidRPr="007E6B25" w:rsidRDefault="007E6B25" w:rsidP="007E6B25">
      <w:pPr>
        <w:suppressAutoHyphens/>
        <w:spacing w:after="0" w:line="240" w:lineRule="auto"/>
        <w:rPr>
          <w:rFonts w:ascii="Times New Roman" w:eastAsia="Calibri" w:hAnsi="Times New Roman" w:cs="Times New Roman"/>
          <w:sz w:val="24"/>
          <w:szCs w:val="24"/>
          <w:lang w:eastAsia="pl-PL"/>
        </w:rPr>
      </w:pPr>
    </w:p>
    <w:p w14:paraId="6D4DBDD4" w14:textId="77777777" w:rsidR="007E6B25" w:rsidRPr="007E6B25" w:rsidRDefault="007E6B25" w:rsidP="007E6B25">
      <w:pPr>
        <w:rPr>
          <w:rFonts w:ascii="Times New Roman" w:eastAsia="Calibri" w:hAnsi="Times New Roman" w:cs="Times New Roman"/>
          <w:sz w:val="24"/>
          <w:szCs w:val="24"/>
          <w:lang w:eastAsia="pl-PL"/>
        </w:rPr>
      </w:pPr>
    </w:p>
    <w:p w14:paraId="5A786573" w14:textId="77777777" w:rsidR="007E6B25" w:rsidRPr="007E6B25" w:rsidRDefault="007E6B25" w:rsidP="007E6B25">
      <w:pPr>
        <w:rPr>
          <w:rFonts w:ascii="Times New Roman" w:eastAsia="Calibri" w:hAnsi="Times New Roman" w:cs="Times New Roman"/>
          <w:sz w:val="24"/>
          <w:szCs w:val="24"/>
          <w:lang w:eastAsia="pl-PL"/>
        </w:rPr>
      </w:pPr>
    </w:p>
    <w:p w14:paraId="57D8DB4C" w14:textId="77777777" w:rsidR="007E6B25" w:rsidRPr="007E6B25" w:rsidRDefault="007E6B25" w:rsidP="007E6B25">
      <w:pPr>
        <w:rPr>
          <w:rFonts w:ascii="Times New Roman" w:eastAsia="Calibri" w:hAnsi="Times New Roman" w:cs="Times New Roman"/>
          <w:sz w:val="24"/>
          <w:szCs w:val="24"/>
          <w:lang w:eastAsia="pl-PL"/>
        </w:rPr>
      </w:pPr>
    </w:p>
    <w:p w14:paraId="3561C961" w14:textId="77777777" w:rsidR="007E6B25" w:rsidRPr="007E6B25" w:rsidRDefault="007E6B25" w:rsidP="007E6B25">
      <w:pPr>
        <w:rPr>
          <w:rFonts w:ascii="Times New Roman" w:eastAsia="Calibri" w:hAnsi="Times New Roman" w:cs="Times New Roman"/>
          <w:sz w:val="24"/>
          <w:szCs w:val="24"/>
          <w:lang w:eastAsia="pl-PL"/>
        </w:rPr>
      </w:pPr>
    </w:p>
    <w:p w14:paraId="3FC97107"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1D023B58"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3DF0E0CB"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7A74615F"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6F53EED4"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0E6CA4F6"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3EEED89D"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450C5664"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12D97F05"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0F3B456C" w14:textId="77777777" w:rsidR="00720524" w:rsidRDefault="00720524" w:rsidP="007E6B25">
      <w:pPr>
        <w:spacing w:after="60" w:line="256" w:lineRule="auto"/>
        <w:ind w:left="425" w:hanging="425"/>
        <w:jc w:val="right"/>
        <w:rPr>
          <w:rFonts w:ascii="Times New Roman" w:eastAsia="Calibri" w:hAnsi="Times New Roman" w:cs="Times New Roman"/>
          <w:b/>
          <w:sz w:val="24"/>
          <w:szCs w:val="24"/>
        </w:rPr>
      </w:pPr>
    </w:p>
    <w:p w14:paraId="03774EC1" w14:textId="17B78FA8" w:rsidR="007E6B25" w:rsidRPr="0095378E" w:rsidRDefault="007E6B25" w:rsidP="007E6B25">
      <w:pPr>
        <w:spacing w:after="60" w:line="256" w:lineRule="auto"/>
        <w:ind w:left="425" w:hanging="425"/>
        <w:jc w:val="right"/>
        <w:rPr>
          <w:rFonts w:ascii="Times New Roman" w:eastAsia="Calibri" w:hAnsi="Times New Roman" w:cs="Times New Roman"/>
          <w:bCs/>
          <w:i/>
          <w:iCs/>
          <w:sz w:val="24"/>
          <w:szCs w:val="24"/>
        </w:rPr>
      </w:pPr>
      <w:r w:rsidRPr="0095378E">
        <w:rPr>
          <w:rFonts w:ascii="Times New Roman" w:eastAsia="Calibri" w:hAnsi="Times New Roman" w:cs="Times New Roman"/>
          <w:bCs/>
          <w:i/>
          <w:iCs/>
          <w:sz w:val="24"/>
          <w:szCs w:val="24"/>
        </w:rPr>
        <w:lastRenderedPageBreak/>
        <w:t>Załącznik nr 2</w:t>
      </w:r>
      <w:r w:rsidR="0095378E">
        <w:rPr>
          <w:rFonts w:ascii="Times New Roman" w:eastAsia="Calibri" w:hAnsi="Times New Roman" w:cs="Times New Roman"/>
          <w:bCs/>
          <w:i/>
          <w:iCs/>
          <w:sz w:val="24"/>
          <w:szCs w:val="24"/>
        </w:rPr>
        <w:t xml:space="preserve"> do umowy</w:t>
      </w:r>
      <w:r w:rsidRPr="0095378E">
        <w:rPr>
          <w:rFonts w:ascii="Times New Roman" w:eastAsia="Calibri" w:hAnsi="Times New Roman" w:cs="Times New Roman"/>
          <w:bCs/>
          <w:i/>
          <w:iCs/>
          <w:sz w:val="24"/>
          <w:szCs w:val="24"/>
        </w:rPr>
        <w:t xml:space="preserve"> – klauzula informacyjna</w:t>
      </w:r>
    </w:p>
    <w:p w14:paraId="131504A7" w14:textId="77777777" w:rsidR="007E6B25" w:rsidRPr="007E6B25" w:rsidRDefault="007E6B25" w:rsidP="007672CC">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 xml:space="preserve">Dane osobowe przedstawicieli Stron niniejszej umowy oraz dane </w:t>
      </w:r>
      <w:r w:rsidRPr="007E6B2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E6B2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E6B25">
        <w:rPr>
          <w:rFonts w:ascii="Times New Roman" w:eastAsia="Cambria" w:hAnsi="Times New Roman" w:cs="Times New Roman"/>
          <w:sz w:val="24"/>
          <w:szCs w:val="24"/>
        </w:rPr>
        <w:t xml:space="preserve"> </w:t>
      </w:r>
      <w:r w:rsidRPr="007E6B25">
        <w:rPr>
          <w:rFonts w:ascii="Times New Roman" w:eastAsia="Cambria" w:hAnsi="Times New Roman" w:cs="Times New Roman"/>
          <w:sz w:val="24"/>
          <w:szCs w:val="24"/>
          <w:lang w:val="x-none"/>
        </w:rPr>
        <w:t>z realizacją niniejszej umowy.</w:t>
      </w:r>
    </w:p>
    <w:p w14:paraId="28603989" w14:textId="77777777" w:rsidR="007E6B25" w:rsidRPr="007E6B25" w:rsidRDefault="007E6B25" w:rsidP="007672CC">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E8BFF76" w14:textId="77777777" w:rsidR="007E6B25" w:rsidRPr="007E6B25" w:rsidRDefault="007E6B25" w:rsidP="007672CC">
      <w:pPr>
        <w:numPr>
          <w:ilvl w:val="0"/>
          <w:numId w:val="65"/>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 xml:space="preserve">Zgodnie z treścią art. 13 </w:t>
      </w:r>
      <w:r w:rsidRPr="007E6B25">
        <w:rPr>
          <w:rFonts w:ascii="Times New Roman" w:eastAsia="Cambria" w:hAnsi="Times New Roman" w:cs="Times New Roman"/>
          <w:sz w:val="24"/>
          <w:szCs w:val="24"/>
        </w:rPr>
        <w:t xml:space="preserve">i </w:t>
      </w:r>
      <w:r w:rsidRPr="007E6B25">
        <w:rPr>
          <w:rFonts w:ascii="Times New Roman" w:eastAsia="Cambria" w:hAnsi="Times New Roman" w:cs="Times New Roman"/>
          <w:sz w:val="24"/>
          <w:szCs w:val="24"/>
          <w:lang w:val="x-none"/>
        </w:rPr>
        <w:t xml:space="preserve">art. 14 </w:t>
      </w:r>
      <w:r w:rsidRPr="007E6B2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E6B25">
        <w:rPr>
          <w:rFonts w:ascii="Times New Roman" w:eastAsia="Cambria" w:hAnsi="Times New Roman" w:cs="Times New Roman"/>
          <w:sz w:val="24"/>
          <w:szCs w:val="24"/>
          <w:lang w:val="x-none"/>
        </w:rPr>
        <w:t>, ze zm.</w:t>
      </w:r>
      <w:r w:rsidRPr="007E6B25">
        <w:rPr>
          <w:rFonts w:ascii="Times New Roman" w:eastAsia="Cambria" w:hAnsi="Times New Roman" w:cs="Times New Roman"/>
          <w:color w:val="000000"/>
          <w:sz w:val="24"/>
          <w:szCs w:val="24"/>
          <w:lang w:val="x-none"/>
        </w:rPr>
        <w:t>),</w:t>
      </w:r>
      <w:r w:rsidRPr="007E6B25">
        <w:rPr>
          <w:rFonts w:ascii="Times New Roman" w:eastAsia="Cambria" w:hAnsi="Times New Roman" w:cs="Times New Roman"/>
          <w:color w:val="000000"/>
          <w:sz w:val="24"/>
          <w:szCs w:val="24"/>
        </w:rPr>
        <w:br/>
        <w:t xml:space="preserve">tzw. ,,RODO” </w:t>
      </w:r>
      <w:r w:rsidRPr="007E6B25">
        <w:rPr>
          <w:rFonts w:ascii="Times New Roman" w:eastAsia="Cambria" w:hAnsi="Times New Roman" w:cs="Times New Roman"/>
          <w:sz w:val="24"/>
          <w:szCs w:val="24"/>
        </w:rPr>
        <w:t>Zamawiający jako jeden z administratorów</w:t>
      </w:r>
      <w:r w:rsidRPr="007E6B25">
        <w:rPr>
          <w:rFonts w:ascii="Times New Roman" w:eastAsia="Cambria" w:hAnsi="Times New Roman" w:cs="Times New Roman"/>
          <w:sz w:val="24"/>
          <w:szCs w:val="24"/>
          <w:lang w:val="x-none"/>
        </w:rPr>
        <w:t>,</w:t>
      </w:r>
      <w:r w:rsidRPr="007E6B25">
        <w:rPr>
          <w:rFonts w:ascii="Times New Roman" w:eastAsia="Cambria" w:hAnsi="Times New Roman" w:cs="Times New Roman"/>
          <w:sz w:val="24"/>
          <w:szCs w:val="24"/>
        </w:rPr>
        <w:t xml:space="preserve"> o których mowa w ust. 1 informuje, </w:t>
      </w:r>
      <w:r w:rsidRPr="007E6B25">
        <w:rPr>
          <w:rFonts w:ascii="Times New Roman" w:eastAsia="Cambria" w:hAnsi="Times New Roman" w:cs="Times New Roman"/>
          <w:sz w:val="24"/>
          <w:szCs w:val="24"/>
          <w:lang w:val="x-none"/>
        </w:rPr>
        <w:t>że:</w:t>
      </w:r>
    </w:p>
    <w:p w14:paraId="2BD3F84F"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DE9A924"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E6B25">
        <w:rPr>
          <w:rFonts w:ascii="Times New Roman" w:eastAsia="Cambria" w:hAnsi="Times New Roman" w:cs="Times New Roman"/>
          <w:sz w:val="24"/>
          <w:szCs w:val="24"/>
        </w:rPr>
        <w:t>460 lub za pośrednictwem poczty elektronicznej: sekretariat@uck.katowice.pl</w:t>
      </w:r>
      <w:r w:rsidRPr="007E6B25">
        <w:rPr>
          <w:rFonts w:ascii="Times New Roman" w:eastAsia="Cambria" w:hAnsi="Times New Roman" w:cs="Times New Roman"/>
          <w:sz w:val="24"/>
          <w:szCs w:val="24"/>
          <w:lang w:val="x-none"/>
        </w:rPr>
        <w:t>.</w:t>
      </w:r>
    </w:p>
    <w:p w14:paraId="080ABDFF"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F27931D"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E6B2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E6B2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C439135" w14:textId="77777777" w:rsidR="007E6B25" w:rsidRPr="007E6B25" w:rsidRDefault="007E6B25" w:rsidP="007E6B2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E6B2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E6B2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72677A4"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E6B2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E6B2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79C8C32A"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E6B2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E6B25">
        <w:rPr>
          <w:rFonts w:ascii="Times New Roman" w:eastAsia="Cambria" w:hAnsi="Times New Roman" w:cs="Times New Roman"/>
          <w:sz w:val="24"/>
          <w:szCs w:val="24"/>
        </w:rPr>
        <w:t xml:space="preserve"> </w:t>
      </w:r>
      <w:r w:rsidRPr="007E6B25">
        <w:rPr>
          <w:rFonts w:ascii="Times New Roman" w:eastAsia="Cambria" w:hAnsi="Times New Roman" w:cs="Times New Roman"/>
          <w:sz w:val="24"/>
          <w:szCs w:val="24"/>
          <w:lang w:val="x-none"/>
        </w:rPr>
        <w:t>W zakresie stanowiącym informację publiczną dane mogą być ujawniane każdemu zainteresowanemu taką informacją.</w:t>
      </w:r>
    </w:p>
    <w:p w14:paraId="25F41460"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E6B25">
        <w:rPr>
          <w:rFonts w:ascii="Times New Roman" w:eastAsia="Cambria" w:hAnsi="Times New Roman" w:cs="Times New Roman"/>
          <w:sz w:val="24"/>
          <w:szCs w:val="24"/>
          <w:lang w:val="x-none"/>
        </w:rPr>
        <w:t>Dane osobowe będą przetwarzane przez okres realizacji umowy, a po jej rozwiązaniu lub wygaśnięciu</w:t>
      </w:r>
      <w:r w:rsidRPr="007E6B2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FBE72EE" w14:textId="77777777" w:rsidR="007E6B25" w:rsidRPr="007E6B25" w:rsidRDefault="007E6B25" w:rsidP="007E6B2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E6B25">
        <w:rPr>
          <w:rFonts w:ascii="Times New Roman" w:eastAsia="Arial Unicode MS" w:hAnsi="Times New Roman" w:cs="Times New Roman"/>
          <w:color w:val="000000"/>
          <w:sz w:val="24"/>
          <w:szCs w:val="24"/>
          <w:lang w:val="x-none" w:eastAsia="pl-PL"/>
        </w:rPr>
        <w:lastRenderedPageBreak/>
        <w:t xml:space="preserve">Dane osobowe będą przechowywane przez okres co najmniej 5 lat od momentu zakończenia </w:t>
      </w:r>
      <w:r w:rsidRPr="007E6B25">
        <w:rPr>
          <w:rFonts w:ascii="Times New Roman" w:eastAsia="Arial Unicode MS" w:hAnsi="Times New Roman" w:cs="Times New Roman"/>
          <w:color w:val="000000"/>
          <w:sz w:val="24"/>
          <w:szCs w:val="24"/>
          <w:lang w:eastAsia="pl-PL"/>
        </w:rPr>
        <w:t>umowy</w:t>
      </w:r>
      <w:r w:rsidRPr="007E6B25">
        <w:rPr>
          <w:rFonts w:ascii="Times New Roman" w:eastAsia="Arial Unicode MS" w:hAnsi="Times New Roman" w:cs="Times New Roman"/>
          <w:color w:val="000000"/>
          <w:sz w:val="24"/>
          <w:szCs w:val="24"/>
          <w:lang w:val="x-none" w:eastAsia="pl-PL"/>
        </w:rPr>
        <w:t xml:space="preserve">. </w:t>
      </w:r>
      <w:r w:rsidRPr="007E6B25">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E6B25">
        <w:rPr>
          <w:rFonts w:ascii="Times New Roman" w:eastAsia="Cambria" w:hAnsi="Times New Roman" w:cs="Times New Roman"/>
          <w:color w:val="000000"/>
          <w:sz w:val="24"/>
          <w:szCs w:val="24"/>
          <w:lang w:eastAsia="pl-PL"/>
        </w:rPr>
        <w:t>m</w:t>
      </w:r>
      <w:r w:rsidRPr="007E6B25">
        <w:rPr>
          <w:rFonts w:ascii="Times New Roman" w:eastAsia="Cambria" w:hAnsi="Times New Roman" w:cs="Times New Roman"/>
          <w:color w:val="000000"/>
          <w:sz w:val="24"/>
          <w:szCs w:val="24"/>
          <w:lang w:val="x-none" w:eastAsia="pl-PL"/>
        </w:rPr>
        <w:t>.</w:t>
      </w:r>
    </w:p>
    <w:p w14:paraId="684BD5F2" w14:textId="77777777" w:rsidR="007E6B25" w:rsidRPr="007E6B25" w:rsidRDefault="007E6B25" w:rsidP="007E6B2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E6B2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05B9BAD"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E6B2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E6B25">
        <w:rPr>
          <w:rFonts w:ascii="Times New Roman" w:eastAsia="Arial Unicode MS" w:hAnsi="Times New Roman" w:cs="Times New Roman"/>
          <w:sz w:val="24"/>
          <w:szCs w:val="24"/>
          <w:lang w:eastAsia="pl-PL"/>
        </w:rPr>
        <w:t xml:space="preserve"> Uprawnienia te mogą podlegać ograniczeniom na mocy prawa.</w:t>
      </w:r>
    </w:p>
    <w:p w14:paraId="157011DE"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E6B25">
        <w:rPr>
          <w:rFonts w:ascii="Times New Roman" w:eastAsia="Arial Unicode MS" w:hAnsi="Times New Roman" w:cs="Times New Roman"/>
          <w:color w:val="000000"/>
          <w:sz w:val="24"/>
          <w:szCs w:val="24"/>
          <w:lang w:val="x-none" w:eastAsia="pl-PL"/>
        </w:rPr>
        <w:t xml:space="preserve">Podanie </w:t>
      </w:r>
      <w:r w:rsidRPr="007E6B2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076A3935" w14:textId="77777777" w:rsidR="007E6B25" w:rsidRPr="007E6B25" w:rsidRDefault="007E6B25" w:rsidP="007672CC">
      <w:pPr>
        <w:widowControl w:val="0"/>
        <w:numPr>
          <w:ilvl w:val="0"/>
          <w:numId w:val="66"/>
        </w:numPr>
        <w:suppressAutoHyphens/>
        <w:autoSpaceDE w:val="0"/>
        <w:spacing w:after="60" w:line="240" w:lineRule="auto"/>
        <w:ind w:left="851"/>
        <w:contextualSpacing/>
        <w:jc w:val="both"/>
        <w:rPr>
          <w:rFonts w:ascii="Times New Roman" w:eastAsia="Calibri" w:hAnsi="Times New Roman" w:cs="Times New Roman"/>
          <w:sz w:val="24"/>
          <w:szCs w:val="24"/>
        </w:rPr>
      </w:pPr>
      <w:r w:rsidRPr="007E6B2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E6B25">
        <w:rPr>
          <w:rFonts w:ascii="Times New Roman" w:eastAsia="Arial Unicode MS" w:hAnsi="Times New Roman" w:cs="Times New Roman"/>
          <w:color w:val="000000"/>
          <w:sz w:val="24"/>
          <w:szCs w:val="24"/>
          <w:lang w:val="x-none" w:eastAsia="pl-PL"/>
        </w:rPr>
        <w:t xml:space="preserve"> mowa w art. 22 rozporządzenia.</w:t>
      </w:r>
    </w:p>
    <w:p w14:paraId="11216BA4" w14:textId="77777777" w:rsidR="007E6B25" w:rsidRPr="007E6B25" w:rsidRDefault="007E6B25" w:rsidP="007E6B25">
      <w:pPr>
        <w:rPr>
          <w:rFonts w:ascii="Times New Roman" w:eastAsia="Calibri" w:hAnsi="Times New Roman" w:cs="Times New Roman"/>
          <w:sz w:val="24"/>
          <w:szCs w:val="24"/>
          <w:lang w:eastAsia="pl-PL"/>
        </w:rPr>
      </w:pPr>
    </w:p>
    <w:p w14:paraId="4A2B2DB2" w14:textId="77777777" w:rsidR="007E6B25" w:rsidRPr="007E6B25" w:rsidRDefault="007E6B25" w:rsidP="007E6B25">
      <w:pPr>
        <w:spacing w:after="0" w:line="240" w:lineRule="auto"/>
        <w:rPr>
          <w:rFonts w:ascii="Times New Roman" w:eastAsia="Times New Roman" w:hAnsi="Times New Roman" w:cs="Times New Roman"/>
          <w:sz w:val="24"/>
          <w:szCs w:val="24"/>
          <w:lang w:eastAsia="pl-PL"/>
        </w:rPr>
      </w:pPr>
    </w:p>
    <w:p w14:paraId="7584EB90" w14:textId="77777777" w:rsidR="007E6B25" w:rsidRPr="007E6B25" w:rsidRDefault="007E6B25" w:rsidP="007E6B25">
      <w:pPr>
        <w:spacing w:after="0" w:line="240" w:lineRule="auto"/>
        <w:rPr>
          <w:rFonts w:ascii="Times New Roman" w:eastAsia="Times New Roman" w:hAnsi="Times New Roman" w:cs="Times New Roman"/>
          <w:sz w:val="24"/>
          <w:szCs w:val="24"/>
          <w:lang w:eastAsia="pl-PL"/>
        </w:rPr>
      </w:pPr>
    </w:p>
    <w:p w14:paraId="074DF4B8" w14:textId="77777777" w:rsidR="007E6B25" w:rsidRPr="007E6B25" w:rsidRDefault="007E6B25" w:rsidP="007E6B25">
      <w:pPr>
        <w:spacing w:after="0" w:line="240" w:lineRule="auto"/>
        <w:rPr>
          <w:rFonts w:ascii="Times New Roman" w:eastAsia="Times New Roman" w:hAnsi="Times New Roman" w:cs="Times New Roman"/>
          <w:sz w:val="24"/>
          <w:szCs w:val="24"/>
          <w:lang w:eastAsia="pl-PL"/>
        </w:rPr>
      </w:pPr>
    </w:p>
    <w:p w14:paraId="54B1DEA1" w14:textId="77777777" w:rsidR="007E6B25" w:rsidRPr="007E6B25" w:rsidRDefault="007E6B25" w:rsidP="007E6B25">
      <w:pPr>
        <w:spacing w:after="0" w:line="240" w:lineRule="auto"/>
        <w:rPr>
          <w:rFonts w:ascii="Times New Roman" w:eastAsia="Times New Roman" w:hAnsi="Times New Roman" w:cs="Times New Roman"/>
          <w:sz w:val="24"/>
          <w:szCs w:val="24"/>
          <w:lang w:eastAsia="pl-PL"/>
        </w:rPr>
      </w:pPr>
    </w:p>
    <w:p w14:paraId="46B6B1A3" w14:textId="77777777" w:rsidR="007E6B25" w:rsidRPr="007E6B25" w:rsidRDefault="007E6B25" w:rsidP="007E6B25">
      <w:pPr>
        <w:spacing w:after="0" w:line="240" w:lineRule="auto"/>
        <w:rPr>
          <w:rFonts w:ascii="Times New Roman" w:eastAsia="Times New Roman" w:hAnsi="Times New Roman" w:cs="Times New Roman"/>
          <w:sz w:val="24"/>
          <w:szCs w:val="24"/>
          <w:lang w:eastAsia="pl-PL"/>
        </w:rPr>
      </w:pPr>
    </w:p>
    <w:p w14:paraId="69C98A50" w14:textId="77777777" w:rsidR="007E6B25" w:rsidRPr="007E6B25" w:rsidRDefault="007E6B25" w:rsidP="007E6B25">
      <w:pPr>
        <w:rPr>
          <w:rFonts w:ascii="Calibri" w:eastAsia="Times New Roman" w:hAnsi="Calibri" w:cs="Times New Roman"/>
          <w:lang w:eastAsia="pl-PL"/>
        </w:rPr>
      </w:pPr>
    </w:p>
    <w:p w14:paraId="1B9FDEBF" w14:textId="77777777" w:rsidR="007E6B25" w:rsidRDefault="007E6B25" w:rsidP="000602AB">
      <w:pPr>
        <w:widowControl w:val="0"/>
        <w:suppressAutoHyphens/>
        <w:spacing w:after="120" w:line="240" w:lineRule="auto"/>
        <w:rPr>
          <w:rFonts w:ascii="Times New Roman" w:eastAsia="Calibri" w:hAnsi="Times New Roman" w:cs="Times New Roman"/>
          <w:kern w:val="2"/>
          <w:sz w:val="24"/>
          <w:szCs w:val="24"/>
        </w:rPr>
      </w:pPr>
    </w:p>
    <w:p w14:paraId="0947C787" w14:textId="6FE2EA6B" w:rsidR="007E6B25" w:rsidRDefault="007E6B25" w:rsidP="000602AB">
      <w:pPr>
        <w:widowControl w:val="0"/>
        <w:suppressAutoHyphens/>
        <w:spacing w:after="120" w:line="240" w:lineRule="auto"/>
        <w:rPr>
          <w:rFonts w:ascii="Times New Roman" w:eastAsia="Calibri" w:hAnsi="Times New Roman" w:cs="Times New Roman"/>
          <w:kern w:val="2"/>
          <w:sz w:val="24"/>
          <w:szCs w:val="24"/>
        </w:rPr>
      </w:pPr>
    </w:p>
    <w:p w14:paraId="6F47EED3" w14:textId="35A1FA7B"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221314D5" w14:textId="5112E22E"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5C7BDE65" w14:textId="170FA0CF"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4D98F00D" w14:textId="7F3E0E2B"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AB27399" w14:textId="7B095E50"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317429EF" w14:textId="50798DDD"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62444188" w14:textId="6F92EDF9"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72C0550D" w14:textId="578BCDA1"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295C87B6" w14:textId="5DCF0C02"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6B0CA016" w14:textId="5E665364"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169A16A5" w14:textId="30638053"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743EB575" w14:textId="24C44A62"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19665544" w14:textId="05E1C602"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4175E5F6" w14:textId="6303E0C9"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26D377BB" w14:textId="19A50C50"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6BD6288F" w14:textId="11DEEB71"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2FFAFA56" w14:textId="4A627621"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3E5AB55E" w14:textId="7B9F1DDC"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60720801" w14:textId="438CF29B" w:rsidR="00720524" w:rsidRPr="00C418F3" w:rsidRDefault="00720524" w:rsidP="00720524">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lastRenderedPageBreak/>
        <w:t>DZP.38</w:t>
      </w:r>
      <w:r w:rsidR="00A87A37">
        <w:rPr>
          <w:rFonts w:ascii="Times New Roman" w:eastAsia="Calibri" w:hAnsi="Times New Roman" w:cs="Times New Roman"/>
          <w:sz w:val="24"/>
          <w:szCs w:val="24"/>
        </w:rPr>
        <w:t>1.11A</w:t>
      </w:r>
      <w:r>
        <w:rPr>
          <w:rFonts w:ascii="Times New Roman" w:eastAsia="Calibri" w:hAnsi="Times New Roman" w:cs="Times New Roman"/>
          <w:sz w:val="24"/>
          <w:szCs w:val="24"/>
        </w:rPr>
        <w:t>.2022</w:t>
      </w:r>
    </w:p>
    <w:p w14:paraId="11A9E881" w14:textId="4BF4A56D" w:rsidR="00720524" w:rsidRDefault="00720524" w:rsidP="00720524">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7</w:t>
      </w:r>
    </w:p>
    <w:p w14:paraId="037B2AA2" w14:textId="271F28C6" w:rsidR="00720524" w:rsidRDefault="00720524" w:rsidP="00720524">
      <w:pPr>
        <w:widowControl w:val="0"/>
        <w:suppressAutoHyphens/>
        <w:spacing w:after="120" w:line="240" w:lineRule="auto"/>
        <w:rPr>
          <w:rFonts w:ascii="Times New Roman" w:eastAsia="Calibri" w:hAnsi="Times New Roman" w:cs="Times New Roman"/>
          <w:kern w:val="2"/>
          <w:sz w:val="24"/>
          <w:szCs w:val="24"/>
        </w:rPr>
      </w:pPr>
    </w:p>
    <w:p w14:paraId="5F705704" w14:textId="77777777" w:rsidR="00402CF4" w:rsidRPr="00402CF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402CF4">
        <w:rPr>
          <w:rFonts w:ascii="Times New Roman" w:eastAsia="Times New Roman" w:hAnsi="Times New Roman" w:cs="Times New Roman"/>
          <w:b/>
          <w:sz w:val="24"/>
          <w:szCs w:val="24"/>
          <w:lang w:eastAsia="pl-PL"/>
        </w:rPr>
        <w:t>OŚWIADCZENIE WYKONAWCY O WYROBACH MEDYCZNYCH</w:t>
      </w:r>
    </w:p>
    <w:p w14:paraId="73C70BE4" w14:textId="77777777" w:rsidR="00402CF4" w:rsidRPr="00402CF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402CF4">
        <w:rPr>
          <w:rFonts w:ascii="Times New Roman" w:eastAsia="Times New Roman" w:hAnsi="Times New Roman" w:cs="Times New Roman"/>
          <w:b/>
          <w:sz w:val="24"/>
          <w:szCs w:val="24"/>
          <w:lang w:eastAsia="pl-PL"/>
        </w:rPr>
        <w:t xml:space="preserve"> (dotyczy oferowanych wyrobów medycznych)</w:t>
      </w:r>
    </w:p>
    <w:p w14:paraId="3620290F"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0AD3E86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7E87D450"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3BE90EE7"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6ED87E9" w14:textId="77777777" w:rsidR="00402CF4" w:rsidRPr="00402CF4" w:rsidRDefault="00402CF4" w:rsidP="00402CF4">
      <w:pPr>
        <w:spacing w:after="160" w:line="259" w:lineRule="auto"/>
        <w:rPr>
          <w:rFonts w:ascii="Times New Roman" w:eastAsia="Calibri" w:hAnsi="Times New Roman" w:cs="Times New Roman"/>
          <w:bCs/>
          <w:sz w:val="24"/>
          <w:szCs w:val="24"/>
        </w:rPr>
      </w:pPr>
    </w:p>
    <w:p w14:paraId="1183E73D"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0C4AD0BA" w14:textId="77777777"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Dostawa jednorazowych wyrobów medycznych w części :……………</w:t>
      </w:r>
    </w:p>
    <w:p w14:paraId="2D362093" w14:textId="77777777" w:rsidR="00402CF4" w:rsidRPr="00402CF4" w:rsidRDefault="00402CF4" w:rsidP="00402CF4">
      <w:pPr>
        <w:spacing w:after="0" w:line="259" w:lineRule="auto"/>
        <w:jc w:val="right"/>
        <w:rPr>
          <w:rFonts w:ascii="Times New Roman" w:eastAsia="Calibri" w:hAnsi="Times New Roman" w:cs="Times New Roman"/>
          <w:bCs/>
          <w:i/>
          <w:iCs/>
          <w:sz w:val="16"/>
          <w:szCs w:val="16"/>
        </w:rPr>
      </w:pPr>
      <w:r w:rsidRPr="00402CF4">
        <w:rPr>
          <w:rFonts w:ascii="Times New Roman" w:eastAsia="Calibri" w:hAnsi="Times New Roman" w:cs="Times New Roman"/>
          <w:bCs/>
          <w:i/>
          <w:iCs/>
          <w:sz w:val="16"/>
          <w:szCs w:val="16"/>
        </w:rPr>
        <w:t>( Wykonawca wpisuje części których oświadczenie dotyczy)</w:t>
      </w:r>
    </w:p>
    <w:p w14:paraId="108C794D" w14:textId="77777777" w:rsidR="00402CF4" w:rsidRPr="00402CF4" w:rsidRDefault="00402CF4" w:rsidP="00402CF4">
      <w:pPr>
        <w:spacing w:after="0" w:line="259" w:lineRule="auto"/>
        <w:jc w:val="right"/>
        <w:rPr>
          <w:rFonts w:ascii="Times New Roman" w:eastAsia="Calibri" w:hAnsi="Times New Roman" w:cs="Times New Roman"/>
          <w:bCs/>
          <w:i/>
          <w:iCs/>
          <w:sz w:val="24"/>
          <w:szCs w:val="24"/>
        </w:rPr>
      </w:pPr>
    </w:p>
    <w:p w14:paraId="781646E7" w14:textId="77777777" w:rsidR="00402CF4" w:rsidRPr="00402CF4" w:rsidRDefault="00402CF4" w:rsidP="007672CC">
      <w:pPr>
        <w:numPr>
          <w:ilvl w:val="0"/>
          <w:numId w:val="69"/>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AAF426" w14:textId="77777777" w:rsidR="00402CF4" w:rsidRPr="00402CF4" w:rsidRDefault="00402CF4" w:rsidP="007672CC">
      <w:pPr>
        <w:numPr>
          <w:ilvl w:val="0"/>
          <w:numId w:val="68"/>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20 maja 2010 r. o wyrobach medycznych oraz innymi przepisami mającymi zastosowanie w tym zakresie, </w:t>
      </w:r>
    </w:p>
    <w:p w14:paraId="7E64FC64" w14:textId="77777777" w:rsidR="00402CF4" w:rsidRPr="00402CF4" w:rsidRDefault="00402CF4" w:rsidP="007672CC">
      <w:pPr>
        <w:numPr>
          <w:ilvl w:val="0"/>
          <w:numId w:val="68"/>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3337714" w14:textId="77777777" w:rsidR="00402CF4" w:rsidRPr="00402CF4" w:rsidRDefault="00402CF4" w:rsidP="007672CC">
      <w:pPr>
        <w:numPr>
          <w:ilvl w:val="0"/>
          <w:numId w:val="68"/>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686BD95C" w14:textId="77777777" w:rsidR="00402CF4" w:rsidRPr="00402CF4" w:rsidRDefault="00402CF4" w:rsidP="007672CC">
      <w:pPr>
        <w:numPr>
          <w:ilvl w:val="0"/>
          <w:numId w:val="68"/>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0C7E86E1" w14:textId="77777777" w:rsidR="00402CF4" w:rsidRPr="00402CF4" w:rsidRDefault="00402CF4" w:rsidP="007672CC">
      <w:pPr>
        <w:numPr>
          <w:ilvl w:val="0"/>
          <w:numId w:val="68"/>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oferowane wyroby medyczne są właściwie oznakowane i mają odpowiednie instrukcje używania </w:t>
      </w:r>
      <w:r w:rsidRPr="00402CF4">
        <w:rPr>
          <w:rFonts w:ascii="Times New Roman" w:eastAsia="Times New Roman" w:hAnsi="Times New Roman" w:cs="Times New Roman"/>
          <w:sz w:val="24"/>
          <w:szCs w:val="24"/>
          <w:lang w:eastAsia="pl-PL"/>
        </w:rPr>
        <w:br/>
        <w:t>w języku polskim, a informacje dostarczane przez wytwórcę spełniają wymagania zasadnicze,</w:t>
      </w:r>
    </w:p>
    <w:p w14:paraId="6D0911CB"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FFC9175" w14:textId="6028B50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76500F4"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65A25F7"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6F2164" w14:textId="77777777"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160B6B3" w14:textId="77777777"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64D9B70" w14:textId="77777777"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9ED1B7D" w14:textId="48446BF7"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14:paraId="03EECF9B" w14:textId="77777777" w:rsidR="00720524" w:rsidRPr="00AE784C" w:rsidRDefault="00720524" w:rsidP="000602AB">
      <w:pPr>
        <w:widowControl w:val="0"/>
        <w:suppressAutoHyphens/>
        <w:spacing w:after="120" w:line="240" w:lineRule="auto"/>
        <w:rPr>
          <w:rFonts w:ascii="Times New Roman" w:eastAsia="Calibri" w:hAnsi="Times New Roman" w:cs="Times New Roman"/>
          <w:kern w:val="2"/>
          <w:sz w:val="24"/>
          <w:szCs w:val="24"/>
        </w:rPr>
      </w:pPr>
    </w:p>
    <w:sectPr w:rsidR="00720524" w:rsidRPr="00AE784C" w:rsidSect="002B58B8">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AF06" w14:textId="77777777" w:rsidR="00592A8A" w:rsidRDefault="00592A8A" w:rsidP="002118DF">
      <w:pPr>
        <w:spacing w:after="0" w:line="240" w:lineRule="auto"/>
      </w:pPr>
      <w:r>
        <w:separator/>
      </w:r>
    </w:p>
  </w:endnote>
  <w:endnote w:type="continuationSeparator" w:id="0">
    <w:p w14:paraId="13CFDEC6" w14:textId="77777777" w:rsidR="00592A8A" w:rsidRDefault="00592A8A"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ED53" w14:textId="77777777" w:rsidR="00592A8A" w:rsidRDefault="00592A8A" w:rsidP="002118DF">
      <w:pPr>
        <w:spacing w:after="0" w:line="240" w:lineRule="auto"/>
      </w:pPr>
      <w:r>
        <w:separator/>
      </w:r>
    </w:p>
  </w:footnote>
  <w:footnote w:type="continuationSeparator" w:id="0">
    <w:p w14:paraId="3F1841D7" w14:textId="77777777" w:rsidR="00592A8A" w:rsidRDefault="00592A8A"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00000016"/>
    <w:multiLevelType w:val="multilevel"/>
    <w:tmpl w:val="A740BA28"/>
    <w:lvl w:ilvl="0">
      <w:start w:val="1"/>
      <w:numFmt w:val="lowerLetter"/>
      <w:pStyle w:val="Nagwek3"/>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4E2343"/>
    <w:multiLevelType w:val="hybridMultilevel"/>
    <w:tmpl w:val="0212EA26"/>
    <w:lvl w:ilvl="0" w:tplc="9552035C">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0"/>
  </w:num>
  <w:num w:numId="3">
    <w:abstractNumId w:val="98"/>
  </w:num>
  <w:num w:numId="4">
    <w:abstractNumId w:val="23"/>
  </w:num>
  <w:num w:numId="5">
    <w:abstractNumId w:val="77"/>
  </w:num>
  <w:num w:numId="6">
    <w:abstractNumId w:val="52"/>
  </w:num>
  <w:num w:numId="7">
    <w:abstractNumId w:val="48"/>
  </w:num>
  <w:num w:numId="8">
    <w:abstractNumId w:val="10"/>
  </w:num>
  <w:num w:numId="9">
    <w:abstractNumId w:val="25"/>
  </w:num>
  <w:num w:numId="10">
    <w:abstractNumId w:val="41"/>
  </w:num>
  <w:num w:numId="11">
    <w:abstractNumId w:val="62"/>
  </w:num>
  <w:num w:numId="12">
    <w:abstractNumId w:val="17"/>
  </w:num>
  <w:num w:numId="13">
    <w:abstractNumId w:val="92"/>
  </w:num>
  <w:num w:numId="14">
    <w:abstractNumId w:val="61"/>
  </w:num>
  <w:num w:numId="15">
    <w:abstractNumId w:val="82"/>
  </w:num>
  <w:num w:numId="16">
    <w:abstractNumId w:val="35"/>
  </w:num>
  <w:num w:numId="17">
    <w:abstractNumId w:val="33"/>
  </w:num>
  <w:num w:numId="18">
    <w:abstractNumId w:val="51"/>
  </w:num>
  <w:num w:numId="19">
    <w:abstractNumId w:val="45"/>
  </w:num>
  <w:num w:numId="20">
    <w:abstractNumId w:val="86"/>
  </w:num>
  <w:num w:numId="21">
    <w:abstractNumId w:val="13"/>
  </w:num>
  <w:num w:numId="22">
    <w:abstractNumId w:val="42"/>
  </w:num>
  <w:num w:numId="23">
    <w:abstractNumId w:val="49"/>
  </w:num>
  <w:num w:numId="24">
    <w:abstractNumId w:val="26"/>
  </w:num>
  <w:num w:numId="25">
    <w:abstractNumId w:val="68"/>
  </w:num>
  <w:num w:numId="26">
    <w:abstractNumId w:val="34"/>
  </w:num>
  <w:num w:numId="27">
    <w:abstractNumId w:val="81"/>
  </w:num>
  <w:num w:numId="28">
    <w:abstractNumId w:val="84"/>
  </w:num>
  <w:num w:numId="29">
    <w:abstractNumId w:val="103"/>
  </w:num>
  <w:num w:numId="30">
    <w:abstractNumId w:val="46"/>
  </w:num>
  <w:num w:numId="31">
    <w:abstractNumId w:val="63"/>
  </w:num>
  <w:num w:numId="32">
    <w:abstractNumId w:val="57"/>
  </w:num>
  <w:num w:numId="33">
    <w:abstractNumId w:val="22"/>
  </w:num>
  <w:num w:numId="34">
    <w:abstractNumId w:val="80"/>
  </w:num>
  <w:num w:numId="35">
    <w:abstractNumId w:val="91"/>
  </w:num>
  <w:num w:numId="36">
    <w:abstractNumId w:val="99"/>
  </w:num>
  <w:num w:numId="37">
    <w:abstractNumId w:val="21"/>
  </w:num>
  <w:num w:numId="38">
    <w:abstractNumId w:val="31"/>
  </w:num>
  <w:num w:numId="39">
    <w:abstractNumId w:val="89"/>
  </w:num>
  <w:num w:numId="40">
    <w:abstractNumId w:val="36"/>
  </w:num>
  <w:num w:numId="41">
    <w:abstractNumId w:val="15"/>
  </w:num>
  <w:num w:numId="42">
    <w:abstractNumId w:val="8"/>
    <w:lvlOverride w:ilvl="0">
      <w:startOverride w:val="1"/>
    </w:lvlOverride>
  </w:num>
  <w:num w:numId="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5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47"/>
  </w:num>
  <w:num w:numId="54">
    <w:abstractNumId w:val="101"/>
  </w:num>
  <w:num w:numId="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39"/>
  </w:num>
  <w:num w:numId="58">
    <w:abstractNumId w:val="29"/>
  </w:num>
  <w:num w:numId="59">
    <w:abstractNumId w:val="97"/>
  </w:num>
  <w:num w:numId="60">
    <w:abstractNumId w:val="20"/>
  </w:num>
  <w:num w:numId="61">
    <w:abstractNumId w:val="95"/>
  </w:num>
  <w:num w:numId="62">
    <w:abstractNumId w:val="67"/>
  </w:num>
  <w:num w:numId="63">
    <w:abstractNumId w:val="90"/>
  </w:num>
  <w:num w:numId="64">
    <w:abstractNumId w:val="66"/>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94"/>
  </w:num>
  <w:num w:numId="69">
    <w:abstractNumId w:val="9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C5D"/>
    <w:rsid w:val="000105CB"/>
    <w:rsid w:val="00010BFB"/>
    <w:rsid w:val="00010FB8"/>
    <w:rsid w:val="000123C9"/>
    <w:rsid w:val="000134E2"/>
    <w:rsid w:val="000165AD"/>
    <w:rsid w:val="00017185"/>
    <w:rsid w:val="00020294"/>
    <w:rsid w:val="00020EA6"/>
    <w:rsid w:val="00020FE8"/>
    <w:rsid w:val="00022E85"/>
    <w:rsid w:val="000239BF"/>
    <w:rsid w:val="00023B31"/>
    <w:rsid w:val="000262DE"/>
    <w:rsid w:val="00026C1F"/>
    <w:rsid w:val="00027C57"/>
    <w:rsid w:val="00032263"/>
    <w:rsid w:val="00033B36"/>
    <w:rsid w:val="000343AD"/>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1874"/>
    <w:rsid w:val="0006320C"/>
    <w:rsid w:val="00063593"/>
    <w:rsid w:val="00063779"/>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39E5"/>
    <w:rsid w:val="00094A92"/>
    <w:rsid w:val="000A0FE7"/>
    <w:rsid w:val="000A2479"/>
    <w:rsid w:val="000A354B"/>
    <w:rsid w:val="000A3644"/>
    <w:rsid w:val="000A44F8"/>
    <w:rsid w:val="000A4B99"/>
    <w:rsid w:val="000A6F68"/>
    <w:rsid w:val="000A7082"/>
    <w:rsid w:val="000A7178"/>
    <w:rsid w:val="000A7BA3"/>
    <w:rsid w:val="000B0806"/>
    <w:rsid w:val="000B3E76"/>
    <w:rsid w:val="000B416A"/>
    <w:rsid w:val="000B60DF"/>
    <w:rsid w:val="000C0C34"/>
    <w:rsid w:val="000C2369"/>
    <w:rsid w:val="000C4A7B"/>
    <w:rsid w:val="000C4F7D"/>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2A6"/>
    <w:rsid w:val="000E53C1"/>
    <w:rsid w:val="000E7E59"/>
    <w:rsid w:val="000F0A6A"/>
    <w:rsid w:val="000F0C1C"/>
    <w:rsid w:val="000F1E18"/>
    <w:rsid w:val="000F2A5C"/>
    <w:rsid w:val="000F4009"/>
    <w:rsid w:val="00103EC8"/>
    <w:rsid w:val="00104E82"/>
    <w:rsid w:val="00105256"/>
    <w:rsid w:val="00106C98"/>
    <w:rsid w:val="00110B87"/>
    <w:rsid w:val="00111208"/>
    <w:rsid w:val="00111368"/>
    <w:rsid w:val="00114405"/>
    <w:rsid w:val="00115D5B"/>
    <w:rsid w:val="00117066"/>
    <w:rsid w:val="00122A54"/>
    <w:rsid w:val="00123BA3"/>
    <w:rsid w:val="0012586D"/>
    <w:rsid w:val="00126E29"/>
    <w:rsid w:val="00130BC4"/>
    <w:rsid w:val="00131088"/>
    <w:rsid w:val="001326B7"/>
    <w:rsid w:val="00132B19"/>
    <w:rsid w:val="0013574C"/>
    <w:rsid w:val="001364BF"/>
    <w:rsid w:val="00136DC9"/>
    <w:rsid w:val="0014020A"/>
    <w:rsid w:val="001415FB"/>
    <w:rsid w:val="00141AF5"/>
    <w:rsid w:val="001433A7"/>
    <w:rsid w:val="001457A7"/>
    <w:rsid w:val="00145A18"/>
    <w:rsid w:val="00146255"/>
    <w:rsid w:val="00146A3E"/>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715BF"/>
    <w:rsid w:val="00171723"/>
    <w:rsid w:val="00175389"/>
    <w:rsid w:val="0017756A"/>
    <w:rsid w:val="00180A01"/>
    <w:rsid w:val="00180D85"/>
    <w:rsid w:val="00182DEC"/>
    <w:rsid w:val="00184AE3"/>
    <w:rsid w:val="00184B3D"/>
    <w:rsid w:val="001853D0"/>
    <w:rsid w:val="00186353"/>
    <w:rsid w:val="001869A7"/>
    <w:rsid w:val="001901F4"/>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1FB5"/>
    <w:rsid w:val="001B4224"/>
    <w:rsid w:val="001B5A87"/>
    <w:rsid w:val="001B7E23"/>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00C2"/>
    <w:rsid w:val="001F2A27"/>
    <w:rsid w:val="001F6E79"/>
    <w:rsid w:val="001F773B"/>
    <w:rsid w:val="00200A90"/>
    <w:rsid w:val="0020167B"/>
    <w:rsid w:val="00201A0A"/>
    <w:rsid w:val="00202468"/>
    <w:rsid w:val="002035C7"/>
    <w:rsid w:val="002104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611"/>
    <w:rsid w:val="00243B04"/>
    <w:rsid w:val="00244F41"/>
    <w:rsid w:val="0024701E"/>
    <w:rsid w:val="002506E9"/>
    <w:rsid w:val="00253042"/>
    <w:rsid w:val="0025315B"/>
    <w:rsid w:val="0025333C"/>
    <w:rsid w:val="002535A8"/>
    <w:rsid w:val="00253791"/>
    <w:rsid w:val="002545AE"/>
    <w:rsid w:val="00254742"/>
    <w:rsid w:val="0025547F"/>
    <w:rsid w:val="0025747D"/>
    <w:rsid w:val="002574D9"/>
    <w:rsid w:val="00257B3A"/>
    <w:rsid w:val="00257F15"/>
    <w:rsid w:val="002617E0"/>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41FF"/>
    <w:rsid w:val="002B4A68"/>
    <w:rsid w:val="002B58B8"/>
    <w:rsid w:val="002B62A7"/>
    <w:rsid w:val="002B6983"/>
    <w:rsid w:val="002B7360"/>
    <w:rsid w:val="002B76F5"/>
    <w:rsid w:val="002C23A0"/>
    <w:rsid w:val="002C2DA6"/>
    <w:rsid w:val="002C44DE"/>
    <w:rsid w:val="002C77AA"/>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70DC"/>
    <w:rsid w:val="002F71E8"/>
    <w:rsid w:val="00300265"/>
    <w:rsid w:val="00301265"/>
    <w:rsid w:val="00303DF6"/>
    <w:rsid w:val="00306089"/>
    <w:rsid w:val="00311BB4"/>
    <w:rsid w:val="0031441A"/>
    <w:rsid w:val="00316599"/>
    <w:rsid w:val="00316B72"/>
    <w:rsid w:val="00320369"/>
    <w:rsid w:val="00321CC9"/>
    <w:rsid w:val="00321E2C"/>
    <w:rsid w:val="003236C3"/>
    <w:rsid w:val="00323821"/>
    <w:rsid w:val="003241A8"/>
    <w:rsid w:val="00324B14"/>
    <w:rsid w:val="00326493"/>
    <w:rsid w:val="003273A7"/>
    <w:rsid w:val="00327E48"/>
    <w:rsid w:val="0033100F"/>
    <w:rsid w:val="00332A7F"/>
    <w:rsid w:val="0033608F"/>
    <w:rsid w:val="00336A63"/>
    <w:rsid w:val="00336FF6"/>
    <w:rsid w:val="00337DBD"/>
    <w:rsid w:val="0034204E"/>
    <w:rsid w:val="00344CE8"/>
    <w:rsid w:val="00345F49"/>
    <w:rsid w:val="00347AF1"/>
    <w:rsid w:val="003502B0"/>
    <w:rsid w:val="00353793"/>
    <w:rsid w:val="003542D8"/>
    <w:rsid w:val="00355111"/>
    <w:rsid w:val="0035512A"/>
    <w:rsid w:val="00355A5A"/>
    <w:rsid w:val="00356FD3"/>
    <w:rsid w:val="003635D2"/>
    <w:rsid w:val="00363D75"/>
    <w:rsid w:val="00364895"/>
    <w:rsid w:val="00366299"/>
    <w:rsid w:val="00367338"/>
    <w:rsid w:val="00371A71"/>
    <w:rsid w:val="00373089"/>
    <w:rsid w:val="003730DB"/>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C2214"/>
    <w:rsid w:val="003C576E"/>
    <w:rsid w:val="003C7BD5"/>
    <w:rsid w:val="003D4365"/>
    <w:rsid w:val="003D43D8"/>
    <w:rsid w:val="003E04C2"/>
    <w:rsid w:val="003E2759"/>
    <w:rsid w:val="003F1EBA"/>
    <w:rsid w:val="003F29F4"/>
    <w:rsid w:val="003F37D3"/>
    <w:rsid w:val="003F53B1"/>
    <w:rsid w:val="003F6500"/>
    <w:rsid w:val="003F77F2"/>
    <w:rsid w:val="003F7C03"/>
    <w:rsid w:val="003F7F3F"/>
    <w:rsid w:val="00402CF4"/>
    <w:rsid w:val="00404652"/>
    <w:rsid w:val="00404CDD"/>
    <w:rsid w:val="00407ED7"/>
    <w:rsid w:val="004126E2"/>
    <w:rsid w:val="00414845"/>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686"/>
    <w:rsid w:val="00495423"/>
    <w:rsid w:val="004970A5"/>
    <w:rsid w:val="004A00C1"/>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562A"/>
    <w:rsid w:val="004C7269"/>
    <w:rsid w:val="004D3DF8"/>
    <w:rsid w:val="004D5211"/>
    <w:rsid w:val="004D589B"/>
    <w:rsid w:val="004D6E0E"/>
    <w:rsid w:val="004D6E12"/>
    <w:rsid w:val="004D76B1"/>
    <w:rsid w:val="004D7B87"/>
    <w:rsid w:val="004E0356"/>
    <w:rsid w:val="004E4E94"/>
    <w:rsid w:val="004E5765"/>
    <w:rsid w:val="004F0B11"/>
    <w:rsid w:val="004F1646"/>
    <w:rsid w:val="004F17A1"/>
    <w:rsid w:val="004F31C2"/>
    <w:rsid w:val="004F357F"/>
    <w:rsid w:val="004F4504"/>
    <w:rsid w:val="005004F2"/>
    <w:rsid w:val="0050139D"/>
    <w:rsid w:val="005031BE"/>
    <w:rsid w:val="00504709"/>
    <w:rsid w:val="00511BB8"/>
    <w:rsid w:val="00512640"/>
    <w:rsid w:val="00512B9D"/>
    <w:rsid w:val="0052083E"/>
    <w:rsid w:val="00520BE1"/>
    <w:rsid w:val="0052311A"/>
    <w:rsid w:val="00524534"/>
    <w:rsid w:val="0052494F"/>
    <w:rsid w:val="00531941"/>
    <w:rsid w:val="0053195A"/>
    <w:rsid w:val="005329A2"/>
    <w:rsid w:val="00532CAE"/>
    <w:rsid w:val="005349C6"/>
    <w:rsid w:val="00534C5B"/>
    <w:rsid w:val="00535FDE"/>
    <w:rsid w:val="005365AE"/>
    <w:rsid w:val="0054010C"/>
    <w:rsid w:val="005402DB"/>
    <w:rsid w:val="00540BA3"/>
    <w:rsid w:val="00541EFA"/>
    <w:rsid w:val="005437D9"/>
    <w:rsid w:val="00544FB4"/>
    <w:rsid w:val="00546023"/>
    <w:rsid w:val="005515F4"/>
    <w:rsid w:val="005521ED"/>
    <w:rsid w:val="00554B7B"/>
    <w:rsid w:val="00557A2B"/>
    <w:rsid w:val="00561718"/>
    <w:rsid w:val="0056193E"/>
    <w:rsid w:val="00561A30"/>
    <w:rsid w:val="0056235D"/>
    <w:rsid w:val="00562866"/>
    <w:rsid w:val="00562FEB"/>
    <w:rsid w:val="005644D4"/>
    <w:rsid w:val="005650EF"/>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3964"/>
    <w:rsid w:val="00584B34"/>
    <w:rsid w:val="005863AC"/>
    <w:rsid w:val="005864B1"/>
    <w:rsid w:val="00586E0F"/>
    <w:rsid w:val="00587083"/>
    <w:rsid w:val="00592A8A"/>
    <w:rsid w:val="005958A0"/>
    <w:rsid w:val="00597549"/>
    <w:rsid w:val="005A0A70"/>
    <w:rsid w:val="005A2FA9"/>
    <w:rsid w:val="005B1562"/>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0B00"/>
    <w:rsid w:val="005F1860"/>
    <w:rsid w:val="005F2248"/>
    <w:rsid w:val="005F2730"/>
    <w:rsid w:val="005F3DBA"/>
    <w:rsid w:val="005F4980"/>
    <w:rsid w:val="005F59B3"/>
    <w:rsid w:val="005F6E96"/>
    <w:rsid w:val="0060310E"/>
    <w:rsid w:val="0060328A"/>
    <w:rsid w:val="00603829"/>
    <w:rsid w:val="00605712"/>
    <w:rsid w:val="00605EB7"/>
    <w:rsid w:val="00610160"/>
    <w:rsid w:val="006109A4"/>
    <w:rsid w:val="0061337D"/>
    <w:rsid w:val="00615E73"/>
    <w:rsid w:val="00616AA3"/>
    <w:rsid w:val="00617F9B"/>
    <w:rsid w:val="0062018A"/>
    <w:rsid w:val="00620875"/>
    <w:rsid w:val="00621466"/>
    <w:rsid w:val="00621ED6"/>
    <w:rsid w:val="006236F3"/>
    <w:rsid w:val="006246DA"/>
    <w:rsid w:val="00626679"/>
    <w:rsid w:val="00627249"/>
    <w:rsid w:val="00630FBC"/>
    <w:rsid w:val="006321F3"/>
    <w:rsid w:val="006328D6"/>
    <w:rsid w:val="00632A85"/>
    <w:rsid w:val="00633611"/>
    <w:rsid w:val="00635B1F"/>
    <w:rsid w:val="00635B25"/>
    <w:rsid w:val="00637FCE"/>
    <w:rsid w:val="00645A4C"/>
    <w:rsid w:val="00647A04"/>
    <w:rsid w:val="00647A71"/>
    <w:rsid w:val="006528A9"/>
    <w:rsid w:val="00653412"/>
    <w:rsid w:val="00653F94"/>
    <w:rsid w:val="0065422A"/>
    <w:rsid w:val="00660DB4"/>
    <w:rsid w:val="00661C5F"/>
    <w:rsid w:val="006620E6"/>
    <w:rsid w:val="00662E24"/>
    <w:rsid w:val="00667CD3"/>
    <w:rsid w:val="00667F0F"/>
    <w:rsid w:val="0067066D"/>
    <w:rsid w:val="00671577"/>
    <w:rsid w:val="00675240"/>
    <w:rsid w:val="00675A6E"/>
    <w:rsid w:val="00676036"/>
    <w:rsid w:val="00682577"/>
    <w:rsid w:val="00683B4A"/>
    <w:rsid w:val="00683B4F"/>
    <w:rsid w:val="00686F1D"/>
    <w:rsid w:val="006873DE"/>
    <w:rsid w:val="00690A44"/>
    <w:rsid w:val="0069142D"/>
    <w:rsid w:val="00692815"/>
    <w:rsid w:val="00692AE3"/>
    <w:rsid w:val="006936F8"/>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46"/>
    <w:rsid w:val="006F34D4"/>
    <w:rsid w:val="006F5E42"/>
    <w:rsid w:val="006F6103"/>
    <w:rsid w:val="00700AE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32D3"/>
    <w:rsid w:val="00724645"/>
    <w:rsid w:val="00725A6F"/>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C6"/>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3D58"/>
    <w:rsid w:val="0079523C"/>
    <w:rsid w:val="0079626E"/>
    <w:rsid w:val="007964EF"/>
    <w:rsid w:val="00796E5C"/>
    <w:rsid w:val="007A0412"/>
    <w:rsid w:val="007A0DF1"/>
    <w:rsid w:val="007A1DB2"/>
    <w:rsid w:val="007A2CDC"/>
    <w:rsid w:val="007A34E9"/>
    <w:rsid w:val="007A3BE3"/>
    <w:rsid w:val="007A3D33"/>
    <w:rsid w:val="007A69D0"/>
    <w:rsid w:val="007A6DC7"/>
    <w:rsid w:val="007A7555"/>
    <w:rsid w:val="007B02D6"/>
    <w:rsid w:val="007B0B4F"/>
    <w:rsid w:val="007B10DD"/>
    <w:rsid w:val="007B2FBD"/>
    <w:rsid w:val="007B30EB"/>
    <w:rsid w:val="007B7A8C"/>
    <w:rsid w:val="007B7CFD"/>
    <w:rsid w:val="007C15F1"/>
    <w:rsid w:val="007C173D"/>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6019"/>
    <w:rsid w:val="007E623E"/>
    <w:rsid w:val="007E6B25"/>
    <w:rsid w:val="007E6D34"/>
    <w:rsid w:val="007F01BB"/>
    <w:rsid w:val="007F1539"/>
    <w:rsid w:val="007F2917"/>
    <w:rsid w:val="007F4ED7"/>
    <w:rsid w:val="007F5948"/>
    <w:rsid w:val="0080245E"/>
    <w:rsid w:val="00802782"/>
    <w:rsid w:val="008028F0"/>
    <w:rsid w:val="00804392"/>
    <w:rsid w:val="00804C63"/>
    <w:rsid w:val="00804D37"/>
    <w:rsid w:val="008104AF"/>
    <w:rsid w:val="008107E7"/>
    <w:rsid w:val="00810835"/>
    <w:rsid w:val="00813729"/>
    <w:rsid w:val="00813732"/>
    <w:rsid w:val="008200D0"/>
    <w:rsid w:val="00820508"/>
    <w:rsid w:val="00821FEC"/>
    <w:rsid w:val="0082302D"/>
    <w:rsid w:val="00823961"/>
    <w:rsid w:val="008239C2"/>
    <w:rsid w:val="008277BA"/>
    <w:rsid w:val="00827FB9"/>
    <w:rsid w:val="00832257"/>
    <w:rsid w:val="00832CD4"/>
    <w:rsid w:val="00837FC4"/>
    <w:rsid w:val="00843D1F"/>
    <w:rsid w:val="00843D4D"/>
    <w:rsid w:val="0084737E"/>
    <w:rsid w:val="00847D53"/>
    <w:rsid w:val="00850497"/>
    <w:rsid w:val="0085321C"/>
    <w:rsid w:val="008555AF"/>
    <w:rsid w:val="00855D97"/>
    <w:rsid w:val="0085688E"/>
    <w:rsid w:val="00857FC4"/>
    <w:rsid w:val="008618F7"/>
    <w:rsid w:val="008621B4"/>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C0246"/>
    <w:rsid w:val="008C3649"/>
    <w:rsid w:val="008C4EB5"/>
    <w:rsid w:val="008C6745"/>
    <w:rsid w:val="008C6A93"/>
    <w:rsid w:val="008C6EBD"/>
    <w:rsid w:val="008C7255"/>
    <w:rsid w:val="008D1180"/>
    <w:rsid w:val="008D1993"/>
    <w:rsid w:val="008D4303"/>
    <w:rsid w:val="008D50FA"/>
    <w:rsid w:val="008E07AE"/>
    <w:rsid w:val="008E3167"/>
    <w:rsid w:val="008E4574"/>
    <w:rsid w:val="008E5E9B"/>
    <w:rsid w:val="008E5EAD"/>
    <w:rsid w:val="008E6CE8"/>
    <w:rsid w:val="008E7AEC"/>
    <w:rsid w:val="008F5B75"/>
    <w:rsid w:val="008F5DEB"/>
    <w:rsid w:val="008F74FD"/>
    <w:rsid w:val="00901751"/>
    <w:rsid w:val="00902377"/>
    <w:rsid w:val="009024B3"/>
    <w:rsid w:val="00903C48"/>
    <w:rsid w:val="0090543F"/>
    <w:rsid w:val="00907FBB"/>
    <w:rsid w:val="00910F86"/>
    <w:rsid w:val="009118AE"/>
    <w:rsid w:val="00911B15"/>
    <w:rsid w:val="00912041"/>
    <w:rsid w:val="00913EB5"/>
    <w:rsid w:val="00915878"/>
    <w:rsid w:val="00915F2B"/>
    <w:rsid w:val="009167B7"/>
    <w:rsid w:val="00916999"/>
    <w:rsid w:val="009175A6"/>
    <w:rsid w:val="00917B71"/>
    <w:rsid w:val="00922074"/>
    <w:rsid w:val="00923A5D"/>
    <w:rsid w:val="00926FD0"/>
    <w:rsid w:val="0092797E"/>
    <w:rsid w:val="009308B6"/>
    <w:rsid w:val="00930BE0"/>
    <w:rsid w:val="009313A3"/>
    <w:rsid w:val="009319BE"/>
    <w:rsid w:val="00936623"/>
    <w:rsid w:val="00941BB8"/>
    <w:rsid w:val="00942138"/>
    <w:rsid w:val="009434E0"/>
    <w:rsid w:val="009438F0"/>
    <w:rsid w:val="00950BAC"/>
    <w:rsid w:val="00951E7F"/>
    <w:rsid w:val="00952096"/>
    <w:rsid w:val="0095378E"/>
    <w:rsid w:val="00954707"/>
    <w:rsid w:val="009578D2"/>
    <w:rsid w:val="0096055E"/>
    <w:rsid w:val="009609AF"/>
    <w:rsid w:val="0096501F"/>
    <w:rsid w:val="0096566D"/>
    <w:rsid w:val="00966469"/>
    <w:rsid w:val="00966891"/>
    <w:rsid w:val="009674AD"/>
    <w:rsid w:val="009709BD"/>
    <w:rsid w:val="00972255"/>
    <w:rsid w:val="00972A8F"/>
    <w:rsid w:val="00973FF7"/>
    <w:rsid w:val="009749D9"/>
    <w:rsid w:val="009757BC"/>
    <w:rsid w:val="009770D3"/>
    <w:rsid w:val="0097735A"/>
    <w:rsid w:val="00982C04"/>
    <w:rsid w:val="00983296"/>
    <w:rsid w:val="009833CF"/>
    <w:rsid w:val="00985845"/>
    <w:rsid w:val="00990DF8"/>
    <w:rsid w:val="009929FE"/>
    <w:rsid w:val="00993309"/>
    <w:rsid w:val="00993F64"/>
    <w:rsid w:val="009944EF"/>
    <w:rsid w:val="009969BD"/>
    <w:rsid w:val="009974DE"/>
    <w:rsid w:val="009A05BA"/>
    <w:rsid w:val="009A436C"/>
    <w:rsid w:val="009A4B30"/>
    <w:rsid w:val="009A67BC"/>
    <w:rsid w:val="009B0416"/>
    <w:rsid w:val="009B1E25"/>
    <w:rsid w:val="009B3A96"/>
    <w:rsid w:val="009B4A81"/>
    <w:rsid w:val="009B6388"/>
    <w:rsid w:val="009B73A7"/>
    <w:rsid w:val="009B76AE"/>
    <w:rsid w:val="009B7813"/>
    <w:rsid w:val="009C0EDD"/>
    <w:rsid w:val="009C1663"/>
    <w:rsid w:val="009C1873"/>
    <w:rsid w:val="009C4185"/>
    <w:rsid w:val="009C4C45"/>
    <w:rsid w:val="009C5021"/>
    <w:rsid w:val="009C5E9D"/>
    <w:rsid w:val="009D1CD6"/>
    <w:rsid w:val="009D1E92"/>
    <w:rsid w:val="009D2B92"/>
    <w:rsid w:val="009D2C2F"/>
    <w:rsid w:val="009D482A"/>
    <w:rsid w:val="009D66F3"/>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3596B"/>
    <w:rsid w:val="00A438F9"/>
    <w:rsid w:val="00A44DB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F0F"/>
    <w:rsid w:val="00A73DBD"/>
    <w:rsid w:val="00A7413D"/>
    <w:rsid w:val="00A74C55"/>
    <w:rsid w:val="00A826E0"/>
    <w:rsid w:val="00A85040"/>
    <w:rsid w:val="00A852C9"/>
    <w:rsid w:val="00A8664C"/>
    <w:rsid w:val="00A87A37"/>
    <w:rsid w:val="00A946D9"/>
    <w:rsid w:val="00A94A63"/>
    <w:rsid w:val="00AA0F30"/>
    <w:rsid w:val="00AA3BC1"/>
    <w:rsid w:val="00AA54B3"/>
    <w:rsid w:val="00AA7FBF"/>
    <w:rsid w:val="00AB1CFB"/>
    <w:rsid w:val="00AB43EE"/>
    <w:rsid w:val="00AB46F8"/>
    <w:rsid w:val="00AC533C"/>
    <w:rsid w:val="00AC61DC"/>
    <w:rsid w:val="00AC66D5"/>
    <w:rsid w:val="00AC724B"/>
    <w:rsid w:val="00AD1E2E"/>
    <w:rsid w:val="00AD2D1A"/>
    <w:rsid w:val="00AD3401"/>
    <w:rsid w:val="00AD4968"/>
    <w:rsid w:val="00AD5214"/>
    <w:rsid w:val="00AD5B1A"/>
    <w:rsid w:val="00AE0F97"/>
    <w:rsid w:val="00AE36C3"/>
    <w:rsid w:val="00AE48E3"/>
    <w:rsid w:val="00AE4AAA"/>
    <w:rsid w:val="00AE4BF3"/>
    <w:rsid w:val="00AE4F3C"/>
    <w:rsid w:val="00AF1051"/>
    <w:rsid w:val="00AF2BC4"/>
    <w:rsid w:val="00AF521E"/>
    <w:rsid w:val="00AF5EF6"/>
    <w:rsid w:val="00B015E8"/>
    <w:rsid w:val="00B0297F"/>
    <w:rsid w:val="00B0347F"/>
    <w:rsid w:val="00B043C2"/>
    <w:rsid w:val="00B05A20"/>
    <w:rsid w:val="00B114E7"/>
    <w:rsid w:val="00B1203B"/>
    <w:rsid w:val="00B1328E"/>
    <w:rsid w:val="00B13F91"/>
    <w:rsid w:val="00B17988"/>
    <w:rsid w:val="00B21FC0"/>
    <w:rsid w:val="00B22886"/>
    <w:rsid w:val="00B254D8"/>
    <w:rsid w:val="00B259E7"/>
    <w:rsid w:val="00B30320"/>
    <w:rsid w:val="00B30DEB"/>
    <w:rsid w:val="00B31C11"/>
    <w:rsid w:val="00B36283"/>
    <w:rsid w:val="00B36C16"/>
    <w:rsid w:val="00B3761B"/>
    <w:rsid w:val="00B47390"/>
    <w:rsid w:val="00B51295"/>
    <w:rsid w:val="00B51989"/>
    <w:rsid w:val="00B519E8"/>
    <w:rsid w:val="00B51A3E"/>
    <w:rsid w:val="00B53122"/>
    <w:rsid w:val="00B53241"/>
    <w:rsid w:val="00B54144"/>
    <w:rsid w:val="00B54871"/>
    <w:rsid w:val="00B548BE"/>
    <w:rsid w:val="00B56CD4"/>
    <w:rsid w:val="00B57CC6"/>
    <w:rsid w:val="00B61A99"/>
    <w:rsid w:val="00B61B7D"/>
    <w:rsid w:val="00B61DE0"/>
    <w:rsid w:val="00B61FE2"/>
    <w:rsid w:val="00B62077"/>
    <w:rsid w:val="00B6243A"/>
    <w:rsid w:val="00B62ECA"/>
    <w:rsid w:val="00B63F4E"/>
    <w:rsid w:val="00B64A36"/>
    <w:rsid w:val="00B65CF5"/>
    <w:rsid w:val="00B65F8E"/>
    <w:rsid w:val="00B67B8B"/>
    <w:rsid w:val="00B71962"/>
    <w:rsid w:val="00B71E42"/>
    <w:rsid w:val="00B73963"/>
    <w:rsid w:val="00B753C0"/>
    <w:rsid w:val="00B76EEC"/>
    <w:rsid w:val="00B8098F"/>
    <w:rsid w:val="00B80ED5"/>
    <w:rsid w:val="00B80FC8"/>
    <w:rsid w:val="00B81D63"/>
    <w:rsid w:val="00B82708"/>
    <w:rsid w:val="00B83316"/>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351C"/>
    <w:rsid w:val="00BF4333"/>
    <w:rsid w:val="00BF59F9"/>
    <w:rsid w:val="00BF6E5B"/>
    <w:rsid w:val="00C006D4"/>
    <w:rsid w:val="00C00AD3"/>
    <w:rsid w:val="00C015DC"/>
    <w:rsid w:val="00C03C5E"/>
    <w:rsid w:val="00C042F3"/>
    <w:rsid w:val="00C0761E"/>
    <w:rsid w:val="00C10811"/>
    <w:rsid w:val="00C10AE5"/>
    <w:rsid w:val="00C13A6B"/>
    <w:rsid w:val="00C145A1"/>
    <w:rsid w:val="00C1529D"/>
    <w:rsid w:val="00C168C8"/>
    <w:rsid w:val="00C16D4C"/>
    <w:rsid w:val="00C20E4B"/>
    <w:rsid w:val="00C2171C"/>
    <w:rsid w:val="00C22455"/>
    <w:rsid w:val="00C22BF0"/>
    <w:rsid w:val="00C25894"/>
    <w:rsid w:val="00C25BF2"/>
    <w:rsid w:val="00C26D2D"/>
    <w:rsid w:val="00C27C00"/>
    <w:rsid w:val="00C30CB6"/>
    <w:rsid w:val="00C34A2A"/>
    <w:rsid w:val="00C34A6A"/>
    <w:rsid w:val="00C41BAC"/>
    <w:rsid w:val="00C4236E"/>
    <w:rsid w:val="00C44AAD"/>
    <w:rsid w:val="00C4762F"/>
    <w:rsid w:val="00C507AD"/>
    <w:rsid w:val="00C5127F"/>
    <w:rsid w:val="00C51C86"/>
    <w:rsid w:val="00C51D83"/>
    <w:rsid w:val="00C55958"/>
    <w:rsid w:val="00C5666B"/>
    <w:rsid w:val="00C615E0"/>
    <w:rsid w:val="00C62E3C"/>
    <w:rsid w:val="00C63D4B"/>
    <w:rsid w:val="00C64373"/>
    <w:rsid w:val="00C65E3D"/>
    <w:rsid w:val="00C666E3"/>
    <w:rsid w:val="00C70435"/>
    <w:rsid w:val="00C71133"/>
    <w:rsid w:val="00C71850"/>
    <w:rsid w:val="00C72EF0"/>
    <w:rsid w:val="00C7327A"/>
    <w:rsid w:val="00C7521B"/>
    <w:rsid w:val="00C80402"/>
    <w:rsid w:val="00C83EE2"/>
    <w:rsid w:val="00C84933"/>
    <w:rsid w:val="00C85423"/>
    <w:rsid w:val="00C868E7"/>
    <w:rsid w:val="00C86C55"/>
    <w:rsid w:val="00C925F9"/>
    <w:rsid w:val="00C92958"/>
    <w:rsid w:val="00C9359A"/>
    <w:rsid w:val="00C942DD"/>
    <w:rsid w:val="00C94B7C"/>
    <w:rsid w:val="00C9607D"/>
    <w:rsid w:val="00C9689B"/>
    <w:rsid w:val="00C97B0E"/>
    <w:rsid w:val="00CA0BE7"/>
    <w:rsid w:val="00CA2118"/>
    <w:rsid w:val="00CA533C"/>
    <w:rsid w:val="00CA62D5"/>
    <w:rsid w:val="00CA7A24"/>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695"/>
    <w:rsid w:val="00CE094C"/>
    <w:rsid w:val="00CE0A47"/>
    <w:rsid w:val="00CE1725"/>
    <w:rsid w:val="00CE5BC8"/>
    <w:rsid w:val="00CF055E"/>
    <w:rsid w:val="00CF4269"/>
    <w:rsid w:val="00CF5686"/>
    <w:rsid w:val="00CF5E2C"/>
    <w:rsid w:val="00CF5EF8"/>
    <w:rsid w:val="00CF67B7"/>
    <w:rsid w:val="00CF76C0"/>
    <w:rsid w:val="00D02ED7"/>
    <w:rsid w:val="00D03F2F"/>
    <w:rsid w:val="00D0619A"/>
    <w:rsid w:val="00D07363"/>
    <w:rsid w:val="00D07C23"/>
    <w:rsid w:val="00D11BD9"/>
    <w:rsid w:val="00D11E0D"/>
    <w:rsid w:val="00D1216C"/>
    <w:rsid w:val="00D12B30"/>
    <w:rsid w:val="00D130EE"/>
    <w:rsid w:val="00D14004"/>
    <w:rsid w:val="00D142C9"/>
    <w:rsid w:val="00D14D14"/>
    <w:rsid w:val="00D16497"/>
    <w:rsid w:val="00D16988"/>
    <w:rsid w:val="00D17BB6"/>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769"/>
    <w:rsid w:val="00DE33F4"/>
    <w:rsid w:val="00DE3ECA"/>
    <w:rsid w:val="00DE46CC"/>
    <w:rsid w:val="00DE4B1C"/>
    <w:rsid w:val="00DE571A"/>
    <w:rsid w:val="00DF0065"/>
    <w:rsid w:val="00DF210E"/>
    <w:rsid w:val="00DF2CE1"/>
    <w:rsid w:val="00DF44DF"/>
    <w:rsid w:val="00DF4DD3"/>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4C4C"/>
    <w:rsid w:val="00E5550E"/>
    <w:rsid w:val="00E56F49"/>
    <w:rsid w:val="00E62CFF"/>
    <w:rsid w:val="00E662D2"/>
    <w:rsid w:val="00E66D05"/>
    <w:rsid w:val="00E67579"/>
    <w:rsid w:val="00E67872"/>
    <w:rsid w:val="00E742D5"/>
    <w:rsid w:val="00E74621"/>
    <w:rsid w:val="00E74CD4"/>
    <w:rsid w:val="00E75E8B"/>
    <w:rsid w:val="00E7650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F93"/>
    <w:rsid w:val="00EA328D"/>
    <w:rsid w:val="00EA3B12"/>
    <w:rsid w:val="00EA48B5"/>
    <w:rsid w:val="00EA5118"/>
    <w:rsid w:val="00EA51F6"/>
    <w:rsid w:val="00EA5596"/>
    <w:rsid w:val="00EA67FB"/>
    <w:rsid w:val="00EB024A"/>
    <w:rsid w:val="00EB26E5"/>
    <w:rsid w:val="00EB3BE2"/>
    <w:rsid w:val="00EB3D66"/>
    <w:rsid w:val="00EB52BB"/>
    <w:rsid w:val="00EB5BA1"/>
    <w:rsid w:val="00EC0BC3"/>
    <w:rsid w:val="00EC0D0F"/>
    <w:rsid w:val="00EC1A18"/>
    <w:rsid w:val="00EC255A"/>
    <w:rsid w:val="00EC6688"/>
    <w:rsid w:val="00ED03F6"/>
    <w:rsid w:val="00ED0C9F"/>
    <w:rsid w:val="00ED2A1D"/>
    <w:rsid w:val="00ED429F"/>
    <w:rsid w:val="00ED4378"/>
    <w:rsid w:val="00ED5B26"/>
    <w:rsid w:val="00ED5E22"/>
    <w:rsid w:val="00ED63CD"/>
    <w:rsid w:val="00ED7DE9"/>
    <w:rsid w:val="00EE19B6"/>
    <w:rsid w:val="00EE2898"/>
    <w:rsid w:val="00EE54A1"/>
    <w:rsid w:val="00EE7118"/>
    <w:rsid w:val="00EE787E"/>
    <w:rsid w:val="00EF03B9"/>
    <w:rsid w:val="00EF0D93"/>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100DB"/>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7EA2"/>
    <w:rsid w:val="00F4038D"/>
    <w:rsid w:val="00F4076A"/>
    <w:rsid w:val="00F40772"/>
    <w:rsid w:val="00F42839"/>
    <w:rsid w:val="00F429D3"/>
    <w:rsid w:val="00F45173"/>
    <w:rsid w:val="00F45B46"/>
    <w:rsid w:val="00F50494"/>
    <w:rsid w:val="00F50708"/>
    <w:rsid w:val="00F50B3B"/>
    <w:rsid w:val="00F52128"/>
    <w:rsid w:val="00F53BC5"/>
    <w:rsid w:val="00F54320"/>
    <w:rsid w:val="00F55141"/>
    <w:rsid w:val="00F5531E"/>
    <w:rsid w:val="00F560C0"/>
    <w:rsid w:val="00F56531"/>
    <w:rsid w:val="00F60772"/>
    <w:rsid w:val="00F60FC1"/>
    <w:rsid w:val="00F62511"/>
    <w:rsid w:val="00F64EB5"/>
    <w:rsid w:val="00F654A0"/>
    <w:rsid w:val="00F66D94"/>
    <w:rsid w:val="00F677A5"/>
    <w:rsid w:val="00F70149"/>
    <w:rsid w:val="00F70C12"/>
    <w:rsid w:val="00F710A3"/>
    <w:rsid w:val="00F71172"/>
    <w:rsid w:val="00F716E2"/>
    <w:rsid w:val="00F7205B"/>
    <w:rsid w:val="00F73EBE"/>
    <w:rsid w:val="00F7523C"/>
    <w:rsid w:val="00F7533E"/>
    <w:rsid w:val="00F75E73"/>
    <w:rsid w:val="00F764E5"/>
    <w:rsid w:val="00F7690A"/>
    <w:rsid w:val="00F801E6"/>
    <w:rsid w:val="00F8090D"/>
    <w:rsid w:val="00F8394F"/>
    <w:rsid w:val="00F84ECC"/>
    <w:rsid w:val="00F869D7"/>
    <w:rsid w:val="00F87E3C"/>
    <w:rsid w:val="00F92EB7"/>
    <w:rsid w:val="00F9444E"/>
    <w:rsid w:val="00FA028C"/>
    <w:rsid w:val="00FA3230"/>
    <w:rsid w:val="00FA4D1F"/>
    <w:rsid w:val="00FA5BEE"/>
    <w:rsid w:val="00FB0433"/>
    <w:rsid w:val="00FB0C96"/>
    <w:rsid w:val="00FB1033"/>
    <w:rsid w:val="00FB2F80"/>
    <w:rsid w:val="00FB511E"/>
    <w:rsid w:val="00FB65F3"/>
    <w:rsid w:val="00FB6AC5"/>
    <w:rsid w:val="00FB7395"/>
    <w:rsid w:val="00FB765C"/>
    <w:rsid w:val="00FC1549"/>
    <w:rsid w:val="00FC1B0B"/>
    <w:rsid w:val="00FC6DB7"/>
    <w:rsid w:val="00FD092F"/>
    <w:rsid w:val="00FD172B"/>
    <w:rsid w:val="00FD201B"/>
    <w:rsid w:val="00FD38A3"/>
    <w:rsid w:val="00FD76E6"/>
    <w:rsid w:val="00FE6766"/>
    <w:rsid w:val="00FE7517"/>
    <w:rsid w:val="00FE7776"/>
    <w:rsid w:val="00FE7D9B"/>
    <w:rsid w:val="00FF0FED"/>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tabs>
        <w:tab w:val="num" w:pos="1070"/>
      </w:tabs>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1"/>
      </w:numPr>
    </w:pPr>
  </w:style>
  <w:style w:type="numbering" w:customStyle="1" w:styleId="WWNum112">
    <w:name w:val="WWNum112"/>
    <w:basedOn w:val="Bezlisty"/>
    <w:rsid w:val="009F381C"/>
    <w:pPr>
      <w:numPr>
        <w:numId w:val="22"/>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smartpzp.pl/uck"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mailto:apteka@uck.katowice.pl"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espd.uzp.gov.pl/filter?lang=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31</Pages>
  <Words>11464</Words>
  <Characters>68785</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275</cp:revision>
  <cp:lastPrinted>2022-03-18T09:06:00Z</cp:lastPrinted>
  <dcterms:created xsi:type="dcterms:W3CDTF">2020-12-18T06:27:00Z</dcterms:created>
  <dcterms:modified xsi:type="dcterms:W3CDTF">2022-03-18T09:07:00Z</dcterms:modified>
</cp:coreProperties>
</file>