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81" w:rsidRPr="00561781" w:rsidRDefault="00561781" w:rsidP="0056178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781">
        <w:rPr>
          <w:rFonts w:asciiTheme="minorHAnsi" w:hAnsiTheme="minorHAnsi" w:cstheme="minorHAnsi"/>
        </w:rPr>
        <w:t>DZP/381/64</w:t>
      </w:r>
      <w:r w:rsidR="007D4DC1">
        <w:rPr>
          <w:rFonts w:asciiTheme="minorHAnsi" w:hAnsiTheme="minorHAnsi" w:cstheme="minorHAnsi"/>
        </w:rPr>
        <w:t>A</w:t>
      </w:r>
      <w:r w:rsidRPr="00561781">
        <w:rPr>
          <w:rFonts w:asciiTheme="minorHAnsi" w:hAnsiTheme="minorHAnsi" w:cstheme="minorHAnsi"/>
        </w:rPr>
        <w:t>/2018</w:t>
      </w:r>
    </w:p>
    <w:p w:rsidR="007E3477" w:rsidRPr="00561781" w:rsidRDefault="007E3477" w:rsidP="0056178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1781">
        <w:rPr>
          <w:rFonts w:asciiTheme="minorHAnsi" w:hAnsiTheme="minorHAnsi" w:cstheme="minorHAnsi"/>
        </w:rPr>
        <w:t xml:space="preserve">Załącznik Nr 9 </w:t>
      </w:r>
      <w:r w:rsidRPr="00561781">
        <w:rPr>
          <w:rFonts w:asciiTheme="minorHAnsi" w:hAnsiTheme="minorHAnsi" w:cstheme="minorHAnsi"/>
          <w:color w:val="000000"/>
        </w:rPr>
        <w:t>do SIWZ</w:t>
      </w:r>
    </w:p>
    <w:p w:rsidR="007E3477" w:rsidRPr="007E3477" w:rsidRDefault="007E3477" w:rsidP="007E3477">
      <w:pPr>
        <w:spacing w:after="0"/>
        <w:jc w:val="right"/>
        <w:rPr>
          <w:rFonts w:asciiTheme="minorHAnsi" w:hAnsiTheme="minorHAnsi" w:cstheme="minorHAnsi"/>
        </w:rPr>
      </w:pPr>
    </w:p>
    <w:p w:rsidR="00D76FA1" w:rsidRPr="007E3477" w:rsidRDefault="003F2A64" w:rsidP="003F2A64">
      <w:pPr>
        <w:spacing w:after="0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OŚWIADCZENIE W ZAKRESIE SPEŁNIANIA WYMAGANYCH PARAMETRÓW TECHNICZNO-UŻYTKOWYCH</w:t>
      </w:r>
    </w:p>
    <w:p w:rsidR="00D76FA1" w:rsidRPr="007E3477" w:rsidRDefault="00D76FA1" w:rsidP="003F2A64">
      <w:pPr>
        <w:spacing w:after="0"/>
        <w:jc w:val="center"/>
        <w:rPr>
          <w:rFonts w:asciiTheme="minorHAnsi" w:hAnsiTheme="minorHAnsi" w:cstheme="minorHAnsi"/>
        </w:rPr>
      </w:pPr>
      <w:r w:rsidRPr="007E3477">
        <w:rPr>
          <w:rFonts w:asciiTheme="minorHAnsi" w:hAnsiTheme="minorHAnsi" w:cstheme="minorHAnsi"/>
        </w:rPr>
        <w:t>OFEROWANEGO PRZEDMIOTU ZAMÓWIENIA</w:t>
      </w:r>
    </w:p>
    <w:p w:rsidR="00D76FA1" w:rsidRPr="007E3477" w:rsidRDefault="007E3477" w:rsidP="003F2A64">
      <w:pPr>
        <w:spacing w:after="0"/>
        <w:jc w:val="center"/>
        <w:rPr>
          <w:rFonts w:asciiTheme="minorHAnsi" w:hAnsiTheme="minorHAnsi" w:cstheme="minorHAnsi"/>
          <w:b/>
        </w:rPr>
      </w:pPr>
      <w:r w:rsidRPr="007E3477">
        <w:rPr>
          <w:rFonts w:asciiTheme="minorHAnsi" w:hAnsiTheme="minorHAnsi" w:cstheme="minorHAnsi"/>
          <w:b/>
        </w:rPr>
        <w:t>LAMPA OPERACYJNA – 3</w:t>
      </w:r>
      <w:r>
        <w:rPr>
          <w:rFonts w:asciiTheme="minorHAnsi" w:hAnsiTheme="minorHAnsi" w:cstheme="minorHAnsi"/>
          <w:b/>
        </w:rPr>
        <w:t xml:space="preserve"> szt</w:t>
      </w:r>
      <w:r w:rsidRPr="007E3477">
        <w:rPr>
          <w:rFonts w:asciiTheme="minorHAnsi" w:hAnsiTheme="minorHAnsi" w:cstheme="minorHAnsi"/>
          <w:b/>
        </w:rPr>
        <w:t>.</w:t>
      </w:r>
    </w:p>
    <w:p w:rsidR="00D76FA1" w:rsidRPr="007E3477" w:rsidRDefault="00D76FA1" w:rsidP="007E3477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CE086F" w:rsidRDefault="00D76FA1" w:rsidP="007E3477">
      <w:pPr>
        <w:spacing w:after="0"/>
        <w:rPr>
          <w:rFonts w:asciiTheme="minorHAnsi" w:hAnsiTheme="minorHAnsi" w:cstheme="minorHAnsi"/>
        </w:rPr>
      </w:pPr>
      <w:r w:rsidRPr="007E3477">
        <w:rPr>
          <w:rFonts w:asciiTheme="minorHAnsi" w:hAnsiTheme="minorHAnsi" w:cstheme="minorHAnsi"/>
        </w:rPr>
        <w:t xml:space="preserve">Producent: .................................................  </w:t>
      </w:r>
      <w:r w:rsidR="007E3477">
        <w:rPr>
          <w:rFonts w:asciiTheme="minorHAnsi" w:hAnsiTheme="minorHAnsi" w:cstheme="minorHAnsi"/>
        </w:rPr>
        <w:t xml:space="preserve">                        </w:t>
      </w:r>
      <w:r w:rsidRPr="007E3477">
        <w:rPr>
          <w:rFonts w:asciiTheme="minorHAnsi" w:hAnsiTheme="minorHAnsi" w:cstheme="minorHAnsi"/>
        </w:rPr>
        <w:t xml:space="preserve">Nazwa i typ: .................................................. </w:t>
      </w:r>
    </w:p>
    <w:p w:rsidR="007E3477" w:rsidRPr="007E3477" w:rsidRDefault="007E3477" w:rsidP="007E3477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583"/>
        <w:gridCol w:w="1647"/>
        <w:gridCol w:w="1525"/>
      </w:tblGrid>
      <w:tr w:rsidR="006A4D1B" w:rsidRPr="007E3477" w:rsidTr="00EA0790">
        <w:tc>
          <w:tcPr>
            <w:tcW w:w="533" w:type="dxa"/>
            <w:vAlign w:val="center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7E3477">
              <w:rPr>
                <w:rFonts w:asciiTheme="minorHAnsi" w:hAnsiTheme="minorHAnsi" w:cstheme="minorHAnsi"/>
                <w:color w:val="000000"/>
                <w:spacing w:val="-2"/>
              </w:rPr>
              <w:t>Lp.</w:t>
            </w:r>
          </w:p>
        </w:tc>
        <w:tc>
          <w:tcPr>
            <w:tcW w:w="5583" w:type="dxa"/>
          </w:tcPr>
          <w:p w:rsidR="006A4D1B" w:rsidRPr="007E3477" w:rsidRDefault="006A4D1B" w:rsidP="007E34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Opis parametru, funkcji</w:t>
            </w:r>
          </w:p>
        </w:tc>
        <w:tc>
          <w:tcPr>
            <w:tcW w:w="1647" w:type="dxa"/>
          </w:tcPr>
          <w:p w:rsidR="006A4D1B" w:rsidRPr="007E3477" w:rsidRDefault="006A4D1B" w:rsidP="007E34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Wartość wymagana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Wartość oferowana</w:t>
            </w: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pacing w:val="-2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7E3477">
              <w:rPr>
                <w:rFonts w:asciiTheme="minorHAnsi" w:hAnsiTheme="minorHAnsi" w:cstheme="minorHAnsi"/>
                <w:color w:val="000000"/>
                <w:spacing w:val="-2"/>
              </w:rPr>
              <w:t>Dwuczaszowa lampa operacyjna</w:t>
            </w:r>
            <w:r w:rsidRPr="007E3477">
              <w:rPr>
                <w:rFonts w:asciiTheme="minorHAnsi" w:hAnsiTheme="minorHAnsi" w:cstheme="minorHAnsi"/>
                <w:color w:val="000000"/>
              </w:rPr>
              <w:t xml:space="preserve"> mocowana do sufitu wyposażona w czaszę główną i satelitę z kamerą zamontowaną w czaszy głównej.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pacing w:val="-2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Każda czasza zawieszona na obrotowym wysięgniku dwuramiennym. Każdy wysięgnik wyposażony w co najmniej jedno  ramię uchylne, umożliwiające regulację wysokości. Każda czasza wyposażona w podwójny przegub umożliwiający manewrowanie w trzech prostopadłych osiach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pacing w:val="-1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Kształt każdej czaszy odpowiedni dla przepływu laminarnego, zapewniający nawiew na głowę oraz ramiona chirurga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spacing w:val="-1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  <w:color w:val="000000"/>
                <w:spacing w:val="-1"/>
              </w:rPr>
              <w:t>Źródło światła diody LED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Diody LED emitujące bezpośrednio światło białe, tzn. wykorzystujące </w:t>
            </w:r>
            <w:r w:rsidRPr="007E3477">
              <w:rPr>
                <w:rFonts w:asciiTheme="minorHAnsi" w:hAnsiTheme="minorHAnsi" w:cstheme="minorHAnsi"/>
                <w:bCs/>
              </w:rPr>
              <w:t>„białe”</w:t>
            </w:r>
            <w:r w:rsidRPr="007E347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E3477">
              <w:rPr>
                <w:rFonts w:asciiTheme="minorHAnsi" w:hAnsiTheme="minorHAnsi" w:cstheme="minorHAnsi"/>
              </w:rPr>
              <w:t>diody o różnych temperaturach barwowych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Diody emitujące bezcieniowe światło 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Żywotność diody nie mniejsza niż 50 000 godzin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Sterowanie parametrami lamp przy pomocy paneli znajdujących się przy czaszach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  <w:color w:val="000000"/>
              </w:rPr>
              <w:t xml:space="preserve">Regulacja średnicy pola operacyjnego za pomocą wymiennych, </w:t>
            </w:r>
            <w:r w:rsidRPr="007E3477">
              <w:rPr>
                <w:rFonts w:asciiTheme="minorHAnsi" w:hAnsiTheme="minorHAnsi" w:cstheme="minorHAnsi"/>
                <w:color w:val="000000"/>
                <w:spacing w:val="-2"/>
              </w:rPr>
              <w:t xml:space="preserve">sterylizowanych uchwytów umieszczonych centralnie </w:t>
            </w:r>
            <w:r w:rsidRPr="007E3477">
              <w:rPr>
                <w:rFonts w:asciiTheme="minorHAnsi" w:hAnsiTheme="minorHAnsi" w:cstheme="minorHAnsi"/>
                <w:color w:val="000000"/>
              </w:rPr>
              <w:t>na kopułach lamp i za pomocą przycisków panelu sterowania na każdej z czasz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Średnica pola roboczego dla czaszy głównej regulowana w zakresie min 160mm – 270mm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Średnica pola roboczego dla satelity regulowana w zakresie min 160mm – 270mm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Maksymalna wartość natężenia oświetlenia w centralnym punkcie w odległości 1m nie gorsza niż 160 000 luks dla czaszy głównej i 120 000 luks dla satelity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  <w:color w:val="000000"/>
                <w:spacing w:val="-1"/>
              </w:rPr>
              <w:t>Natężenie światła regulowane w zakresie min. 30÷100% poprzez panel umieszczony na czaszy lub ramieniu lampy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Głębokość oświetlenia min 100cm 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Temperatura barwowa regulowana min. w trzech krokach w zakresie min. 3800 - 5000K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Synchronizacja zmiany temperatury barwowej, tzn. zmiana temperatury barwowej w jednej czaszy powoduje automatyczną zmianę do takiej samej temperatury barwowej w drugiej czaszy.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Współczynnik rekonstrukcji koloru (Ra) nie gorszy niż 96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Współczynnik rekonstrukcji koloru czerwonego (R9) o wartości nie mniejszej niż 97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Wzrost temperatury wokół głowy chirurga spowodowany działaniem lampy nie przekraczający 1˚C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Tryb oświetlenia dla potrzeb chirurgii mało inwazyjnej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 przynajmniej jednej czaszy ( głównej) system redukujący powstawanie cieni w sytuacji przysłonięcia lampy przez głowę operatora lub specjalny układ soczewek niwelujący powstawanie cieni. 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Pobór mocy dla jednej czaszy max 65W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25174" w:rsidRPr="007E3477" w:rsidRDefault="006A4D1B" w:rsidP="007E3477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Zasilanie: 230V (+/-) 10%, 50 [Hz]</w:t>
            </w:r>
            <w:r w:rsidR="00625174"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każda czasza zasilana z zasilacza stabilizowanego w przedziale 24-36V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Dodatkowe wielorazowe uchwyty sterylizowane – 5 [szt.] na każdą z czasz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Mocowanie wielorazowego uchwytu sterylizowanego na zatrzask „klikowy” realizowany za pomocą jednej ręki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Kamera HD, zamocowana w centrum czaszy lampy, posiadająca następujące parametry: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Sensor obrazu 1/3 CMOS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Ilość pikseli 1920x1080i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Czułość – min. 25 (lux)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Stosunek sygnału do szumu (dB)&gt;=50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Proporcje obrazu (wys. do szer.) 16:9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Automatyczny balans bieli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Zoom optyczny – min. 10x</w:t>
            </w:r>
          </w:p>
          <w:p w:rsidR="006A4D1B" w:rsidRPr="007E3477" w:rsidRDefault="006A4D1B" w:rsidP="007E3477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E3477">
              <w:rPr>
                <w:rFonts w:asciiTheme="minorHAnsi" w:hAnsiTheme="minorHAnsi" w:cstheme="minorHAnsi"/>
              </w:rPr>
              <w:t>Zoom cyfrowy – min. 12x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Pozycjonowanie kamery za pomocą wymiennego uchwytu sterylizowanego w autoklawie.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69044F">
        <w:trPr>
          <w:trHeight w:val="1442"/>
        </w:trPr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Regulacja parametrów kamery:</w:t>
            </w:r>
          </w:p>
          <w:p w:rsidR="006A4D1B" w:rsidRPr="007E3477" w:rsidRDefault="006A4D1B" w:rsidP="007E3477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Balansu bieli</w:t>
            </w:r>
          </w:p>
          <w:p w:rsidR="006A4D1B" w:rsidRPr="007E3477" w:rsidRDefault="006A4D1B" w:rsidP="007E3477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Przysłony</w:t>
            </w:r>
          </w:p>
          <w:p w:rsidR="006A4D1B" w:rsidRPr="007E3477" w:rsidRDefault="006A4D1B" w:rsidP="007E3477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Skupienia</w:t>
            </w:r>
          </w:p>
          <w:p w:rsidR="006A4D1B" w:rsidRPr="007E3477" w:rsidRDefault="006A4D1B" w:rsidP="007E3477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Powiększenia 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Możliwość zatrzymania obrazu (stopklatka)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Możliwość strumieniowania obrazu HD po sieci lokalnej szpitala, przygotowanie instalacji i wyjścia sygnału.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Kamera musi posiadać  wyjście HDMI do monitora  oraz możliwość streamingu do sieci IP w standardzie np: ONVIF protokołami czasu rzeczywistego (RTMP/RTSP/RTP) </w:t>
            </w:r>
            <w:r w:rsidRPr="007E3477">
              <w:rPr>
                <w:rFonts w:asciiTheme="minorHAnsi" w:hAnsiTheme="minorHAnsi" w:cstheme="minorHAnsi"/>
              </w:rPr>
              <w:br/>
              <w:t>celem możliwości wykorzystania w rejestratorach np NVR (zapewnienie możliwości archiwizacji, transmisji, podglądu okienek w celach dydaktycznych itp..)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Sterowanie kamery za pomocą panelu umieszczonego bezpośrednio przy lampie.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Sterowanie lampy oraz kamery za pomocą dotykowego panelu sterowania, umieszczonego na ścianie sali operacyjnej 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72829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Konstrukcja lampy umożliwiająca czyszczenie, dezynfekcję i sterylizację powszechnie stosowanymi środkami.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F6277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 xml:space="preserve">Monitor medyczny podglądowy 42”, montowany na ścianie sali operacyjnej, 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lang w:eastAsia="en-GB"/>
              </w:rPr>
            </w:pPr>
            <w:r w:rsidRPr="007E3477">
              <w:rPr>
                <w:rFonts w:asciiTheme="minorHAnsi" w:hAnsiTheme="minorHAnsi" w:cstheme="minorHAnsi"/>
              </w:rPr>
              <w:t xml:space="preserve">-Dostępne wejścia: </w:t>
            </w:r>
            <w:r w:rsidRPr="007E3477">
              <w:rPr>
                <w:rFonts w:asciiTheme="minorHAnsi" w:hAnsiTheme="minorHAnsi" w:cstheme="minorHAnsi"/>
                <w:lang w:eastAsia="en-GB"/>
              </w:rPr>
              <w:t>2 x DVI-D 2 x SD/HD/3G-SDI (BNC) 2 x SOG 1 x VGA (D-sub) 1 x C-Video (BNC) 1 x S-Video (DIN) 1 x Component (RGBS, YPbPr) (5 x BNC)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lang w:eastAsia="en-GB"/>
              </w:rPr>
            </w:pPr>
            <w:r w:rsidRPr="007E3477">
              <w:rPr>
                <w:rFonts w:asciiTheme="minorHAnsi" w:hAnsiTheme="minorHAnsi" w:cstheme="minorHAnsi"/>
              </w:rPr>
              <w:t xml:space="preserve">-Dostępne wyjścia: </w:t>
            </w:r>
            <w:r w:rsidRPr="007E3477">
              <w:rPr>
                <w:rFonts w:asciiTheme="minorHAnsi" w:hAnsiTheme="minorHAnsi" w:cstheme="minorHAnsi"/>
                <w:lang w:eastAsia="en-GB"/>
              </w:rPr>
              <w:t>2 x DVI-D 2 x SD/HD/3G-SDI (BNC) 2 x SOG 1 x C-Video (BNC) 1 x S-Video (DIN) 1 x Component (RGBS, YPbPr) (5 x BNC)</w:t>
            </w:r>
          </w:p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7E3477">
              <w:rPr>
                <w:rFonts w:asciiTheme="minorHAnsi" w:hAnsiTheme="minorHAnsi" w:cstheme="minorHAnsi"/>
                <w:lang w:val="en-US"/>
              </w:rPr>
              <w:t xml:space="preserve">-Wspierane formaty: </w:t>
            </w:r>
            <w:r w:rsidRPr="007E3477">
              <w:rPr>
                <w:rFonts w:asciiTheme="minorHAnsi" w:hAnsiTheme="minorHAnsi" w:cstheme="minorHAnsi"/>
                <w:lang w:val="en-US" w:eastAsia="en-GB"/>
              </w:rPr>
              <w:t>Picture-in-Picture, Picture-by-Picture, Pan,Zoom, Freeze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F6277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Wszystkie elementy (lampa operacyjna, kamera, monitor) fabrycznie nowe, rok produkcji 2018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A4D1B" w:rsidRPr="007E3477" w:rsidTr="009F6277">
        <w:tc>
          <w:tcPr>
            <w:tcW w:w="533" w:type="dxa"/>
            <w:vAlign w:val="center"/>
          </w:tcPr>
          <w:p w:rsidR="006A4D1B" w:rsidRPr="007E3477" w:rsidRDefault="006A4D1B" w:rsidP="007E347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583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Gwarancja na wszystkie elementy  ( lampa operacyjna, kamera, monitor medyczny) –</w:t>
            </w:r>
            <w:r w:rsidR="00625174" w:rsidRPr="007E3477">
              <w:rPr>
                <w:rFonts w:asciiTheme="minorHAnsi" w:hAnsiTheme="minorHAnsi" w:cstheme="minorHAnsi"/>
              </w:rPr>
              <w:t xml:space="preserve"> </w:t>
            </w:r>
            <w:r w:rsidRPr="007E3477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1647" w:type="dxa"/>
            <w:vAlign w:val="center"/>
          </w:tcPr>
          <w:p w:rsidR="006A4D1B" w:rsidRPr="007E3477" w:rsidRDefault="006A4D1B" w:rsidP="007E347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7E347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525" w:type="dxa"/>
          </w:tcPr>
          <w:p w:rsidR="006A4D1B" w:rsidRPr="007E3477" w:rsidRDefault="006A4D1B" w:rsidP="007E347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A90034" w:rsidRDefault="00A90034" w:rsidP="00A90034">
      <w:pPr>
        <w:jc w:val="both"/>
        <w:rPr>
          <w:rFonts w:asciiTheme="minorHAnsi" w:hAnsiTheme="minorHAnsi" w:cstheme="minorHAnsi"/>
        </w:rPr>
      </w:pPr>
    </w:p>
    <w:p w:rsidR="007E3477" w:rsidRPr="00A90034" w:rsidRDefault="007E3477" w:rsidP="00A90034">
      <w:pPr>
        <w:jc w:val="both"/>
        <w:rPr>
          <w:rFonts w:asciiTheme="minorHAnsi" w:hAnsiTheme="minorHAnsi" w:cstheme="minorHAnsi"/>
        </w:rPr>
      </w:pPr>
      <w:r w:rsidRPr="00797255">
        <w:rPr>
          <w:rFonts w:asciiTheme="minorHAnsi" w:hAnsiTheme="minorHAnsi" w:cstheme="minorHAnsi"/>
        </w:rPr>
        <w:t>Oś</w:t>
      </w:r>
      <w:r>
        <w:rPr>
          <w:rFonts w:asciiTheme="minorHAnsi" w:hAnsiTheme="minorHAnsi" w:cstheme="minorHAnsi"/>
        </w:rPr>
        <w:t>wiadczam, że oferowane przez mnie lampy operacyjne spełniają ww. parametry i funkcje.</w:t>
      </w:r>
    </w:p>
    <w:p w:rsidR="00A90034" w:rsidRDefault="00A90034" w:rsidP="007E3477">
      <w:pPr>
        <w:spacing w:after="0"/>
        <w:rPr>
          <w:rFonts w:asciiTheme="minorHAnsi" w:hAnsiTheme="minorHAnsi" w:cstheme="minorHAnsi"/>
          <w:color w:val="000000"/>
        </w:rPr>
      </w:pPr>
    </w:p>
    <w:p w:rsidR="007E3477" w:rsidRPr="00797255" w:rsidRDefault="007E3477" w:rsidP="007E3477">
      <w:pPr>
        <w:spacing w:after="0"/>
        <w:rPr>
          <w:rFonts w:asciiTheme="minorHAnsi" w:hAnsiTheme="minorHAnsi" w:cstheme="minorHAnsi"/>
          <w:color w:val="000000"/>
        </w:rPr>
      </w:pPr>
      <w:r w:rsidRPr="00797255">
        <w:rPr>
          <w:rFonts w:asciiTheme="minorHAnsi" w:hAnsiTheme="minorHAnsi" w:cstheme="minorHAnsi"/>
          <w:color w:val="000000"/>
        </w:rPr>
        <w:t xml:space="preserve">…………………………dnia ……………. 2018 roku </w:t>
      </w:r>
      <w:r>
        <w:rPr>
          <w:rFonts w:asciiTheme="minorHAnsi" w:hAnsiTheme="minorHAnsi" w:cstheme="minorHAnsi"/>
          <w:color w:val="000000"/>
        </w:rPr>
        <w:t xml:space="preserve">                          </w:t>
      </w:r>
      <w:r w:rsidRPr="00797255">
        <w:rPr>
          <w:rFonts w:asciiTheme="minorHAnsi" w:hAnsiTheme="minorHAnsi" w:cstheme="minorHAnsi"/>
          <w:color w:val="000000"/>
        </w:rPr>
        <w:t xml:space="preserve">.....................................................................                </w:t>
      </w:r>
      <w:r w:rsidRPr="00797255">
        <w:rPr>
          <w:rFonts w:asciiTheme="minorHAnsi" w:hAnsiTheme="minorHAnsi" w:cstheme="minorHAnsi"/>
          <w:color w:val="000000"/>
        </w:rPr>
        <w:tab/>
      </w:r>
      <w:r w:rsidRPr="00797255">
        <w:rPr>
          <w:rFonts w:asciiTheme="minorHAnsi" w:hAnsiTheme="minorHAnsi" w:cstheme="minorHAnsi"/>
          <w:color w:val="000000"/>
        </w:rPr>
        <w:tab/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797255">
        <w:rPr>
          <w:rFonts w:asciiTheme="minorHAnsi" w:hAnsiTheme="minorHAnsi" w:cstheme="minorHAnsi"/>
          <w:color w:val="000000"/>
        </w:rPr>
        <w:t xml:space="preserve">(podpis wykonawcy lub osób upoważnionych                  </w:t>
      </w:r>
    </w:p>
    <w:p w:rsidR="007E3477" w:rsidRPr="007E3477" w:rsidRDefault="007E3477" w:rsidP="00A90034">
      <w:pPr>
        <w:widowControl w:val="0"/>
        <w:spacing w:after="0"/>
        <w:ind w:left="3601" w:firstLine="720"/>
        <w:rPr>
          <w:rFonts w:asciiTheme="minorHAnsi" w:hAnsiTheme="minorHAnsi" w:cstheme="minorHAnsi"/>
        </w:rPr>
      </w:pPr>
      <w:r w:rsidRPr="00797255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     </w:t>
      </w:r>
      <w:r w:rsidRPr="00797255">
        <w:rPr>
          <w:rFonts w:asciiTheme="minorHAnsi" w:hAnsiTheme="minorHAnsi" w:cstheme="minorHAnsi"/>
        </w:rPr>
        <w:t>do występowania w imieniu wykonawcy)</w:t>
      </w:r>
    </w:p>
    <w:sectPr w:rsidR="007E3477" w:rsidRPr="007E3477" w:rsidSect="004103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59" w:rsidRDefault="00225259" w:rsidP="00A90034">
      <w:pPr>
        <w:spacing w:after="0" w:line="240" w:lineRule="auto"/>
      </w:pPr>
      <w:r>
        <w:separator/>
      </w:r>
    </w:p>
  </w:endnote>
  <w:endnote w:type="continuationSeparator" w:id="0">
    <w:p w:rsidR="00225259" w:rsidRDefault="00225259" w:rsidP="00A9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59" w:rsidRDefault="00225259" w:rsidP="00A90034">
      <w:pPr>
        <w:spacing w:after="0" w:line="240" w:lineRule="auto"/>
      </w:pPr>
      <w:r>
        <w:separator/>
      </w:r>
    </w:p>
  </w:footnote>
  <w:footnote w:type="continuationSeparator" w:id="0">
    <w:p w:rsidR="00225259" w:rsidRDefault="00225259" w:rsidP="00A9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34" w:rsidRDefault="00A90034">
    <w:pPr>
      <w:pStyle w:val="Nagwek"/>
    </w:pPr>
    <w:r>
      <w:rPr>
        <w:noProof/>
        <w:lang w:eastAsia="pl-PL"/>
      </w:rPr>
      <w:drawing>
        <wp:inline distT="0" distB="0" distL="0" distR="0">
          <wp:extent cx="57626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034" w:rsidRDefault="00A90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16"/>
    <w:rsid w:val="0000298E"/>
    <w:rsid w:val="00004174"/>
    <w:rsid w:val="00006B62"/>
    <w:rsid w:val="000163A5"/>
    <w:rsid w:val="0003082B"/>
    <w:rsid w:val="0003258E"/>
    <w:rsid w:val="00033534"/>
    <w:rsid w:val="00054A5D"/>
    <w:rsid w:val="000807B2"/>
    <w:rsid w:val="000A2699"/>
    <w:rsid w:val="000B3D67"/>
    <w:rsid w:val="000C0823"/>
    <w:rsid w:val="000C5AFB"/>
    <w:rsid w:val="000D0CA9"/>
    <w:rsid w:val="000D618B"/>
    <w:rsid w:val="000F0310"/>
    <w:rsid w:val="00104BB3"/>
    <w:rsid w:val="001111C0"/>
    <w:rsid w:val="00111D3B"/>
    <w:rsid w:val="00123010"/>
    <w:rsid w:val="00125316"/>
    <w:rsid w:val="001355E3"/>
    <w:rsid w:val="0014695C"/>
    <w:rsid w:val="00150B1A"/>
    <w:rsid w:val="00150F65"/>
    <w:rsid w:val="001555F8"/>
    <w:rsid w:val="00156486"/>
    <w:rsid w:val="00183875"/>
    <w:rsid w:val="0018771D"/>
    <w:rsid w:val="00194A10"/>
    <w:rsid w:val="00194E46"/>
    <w:rsid w:val="001A08E8"/>
    <w:rsid w:val="001A65CF"/>
    <w:rsid w:val="001D16AE"/>
    <w:rsid w:val="001E57AE"/>
    <w:rsid w:val="002053CD"/>
    <w:rsid w:val="002101FB"/>
    <w:rsid w:val="00225259"/>
    <w:rsid w:val="0022638D"/>
    <w:rsid w:val="0022769F"/>
    <w:rsid w:val="0024345B"/>
    <w:rsid w:val="00257E52"/>
    <w:rsid w:val="00270309"/>
    <w:rsid w:val="00274585"/>
    <w:rsid w:val="00280FB6"/>
    <w:rsid w:val="002C1138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5305D"/>
    <w:rsid w:val="003576B9"/>
    <w:rsid w:val="00360315"/>
    <w:rsid w:val="00364260"/>
    <w:rsid w:val="00383857"/>
    <w:rsid w:val="003968B7"/>
    <w:rsid w:val="003A7783"/>
    <w:rsid w:val="003B5ED3"/>
    <w:rsid w:val="003C008C"/>
    <w:rsid w:val="003C3D4A"/>
    <w:rsid w:val="003D5329"/>
    <w:rsid w:val="003D7C43"/>
    <w:rsid w:val="003E03DA"/>
    <w:rsid w:val="003E1E21"/>
    <w:rsid w:val="003E4312"/>
    <w:rsid w:val="003F2A64"/>
    <w:rsid w:val="004041CB"/>
    <w:rsid w:val="0041030B"/>
    <w:rsid w:val="00420FB9"/>
    <w:rsid w:val="00421A3D"/>
    <w:rsid w:val="00434C3E"/>
    <w:rsid w:val="0044609B"/>
    <w:rsid w:val="004472E1"/>
    <w:rsid w:val="004563EA"/>
    <w:rsid w:val="00460E03"/>
    <w:rsid w:val="004614AC"/>
    <w:rsid w:val="0047119E"/>
    <w:rsid w:val="0047259B"/>
    <w:rsid w:val="004858CF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500C02"/>
    <w:rsid w:val="00505456"/>
    <w:rsid w:val="00545037"/>
    <w:rsid w:val="00546379"/>
    <w:rsid w:val="00561781"/>
    <w:rsid w:val="00572221"/>
    <w:rsid w:val="00575690"/>
    <w:rsid w:val="00592A76"/>
    <w:rsid w:val="005C0113"/>
    <w:rsid w:val="005C1950"/>
    <w:rsid w:val="005D3C31"/>
    <w:rsid w:val="005E30C8"/>
    <w:rsid w:val="005E75C0"/>
    <w:rsid w:val="005F1FDE"/>
    <w:rsid w:val="006007E1"/>
    <w:rsid w:val="00600AA8"/>
    <w:rsid w:val="00606645"/>
    <w:rsid w:val="00610702"/>
    <w:rsid w:val="00611420"/>
    <w:rsid w:val="00613571"/>
    <w:rsid w:val="00620BF5"/>
    <w:rsid w:val="006213C3"/>
    <w:rsid w:val="00625174"/>
    <w:rsid w:val="00626478"/>
    <w:rsid w:val="0064274A"/>
    <w:rsid w:val="00647157"/>
    <w:rsid w:val="00653C26"/>
    <w:rsid w:val="0065700E"/>
    <w:rsid w:val="00663028"/>
    <w:rsid w:val="00677B41"/>
    <w:rsid w:val="00681994"/>
    <w:rsid w:val="006878DF"/>
    <w:rsid w:val="0069044F"/>
    <w:rsid w:val="0069548A"/>
    <w:rsid w:val="006A4D1B"/>
    <w:rsid w:val="006B4005"/>
    <w:rsid w:val="006C4AE7"/>
    <w:rsid w:val="006F38F5"/>
    <w:rsid w:val="00722C23"/>
    <w:rsid w:val="0074266C"/>
    <w:rsid w:val="007435F3"/>
    <w:rsid w:val="007479C4"/>
    <w:rsid w:val="00747E5F"/>
    <w:rsid w:val="00751C2A"/>
    <w:rsid w:val="00755734"/>
    <w:rsid w:val="00761B45"/>
    <w:rsid w:val="00763169"/>
    <w:rsid w:val="007657C3"/>
    <w:rsid w:val="00796502"/>
    <w:rsid w:val="007A79ED"/>
    <w:rsid w:val="007B2D6F"/>
    <w:rsid w:val="007B515B"/>
    <w:rsid w:val="007B71D3"/>
    <w:rsid w:val="007D4DC1"/>
    <w:rsid w:val="007E3477"/>
    <w:rsid w:val="007F4CB3"/>
    <w:rsid w:val="007F6BEA"/>
    <w:rsid w:val="007F6F2F"/>
    <w:rsid w:val="00823C19"/>
    <w:rsid w:val="008256A8"/>
    <w:rsid w:val="008466CD"/>
    <w:rsid w:val="00851A92"/>
    <w:rsid w:val="00851C4E"/>
    <w:rsid w:val="0085545B"/>
    <w:rsid w:val="00874C06"/>
    <w:rsid w:val="00883F2E"/>
    <w:rsid w:val="00884F98"/>
    <w:rsid w:val="008872AB"/>
    <w:rsid w:val="00897527"/>
    <w:rsid w:val="008A3DFB"/>
    <w:rsid w:val="008A7DC3"/>
    <w:rsid w:val="008B31CC"/>
    <w:rsid w:val="008D2B1B"/>
    <w:rsid w:val="008D652C"/>
    <w:rsid w:val="008F49B4"/>
    <w:rsid w:val="00900AC0"/>
    <w:rsid w:val="009036A6"/>
    <w:rsid w:val="00910929"/>
    <w:rsid w:val="0092429F"/>
    <w:rsid w:val="00926BE4"/>
    <w:rsid w:val="0093163A"/>
    <w:rsid w:val="009500DA"/>
    <w:rsid w:val="00954974"/>
    <w:rsid w:val="00955D7E"/>
    <w:rsid w:val="00957705"/>
    <w:rsid w:val="00972829"/>
    <w:rsid w:val="0097553D"/>
    <w:rsid w:val="00975A04"/>
    <w:rsid w:val="0098341E"/>
    <w:rsid w:val="009917E7"/>
    <w:rsid w:val="00993A39"/>
    <w:rsid w:val="009B00FB"/>
    <w:rsid w:val="009B46F0"/>
    <w:rsid w:val="009C4E2C"/>
    <w:rsid w:val="009C5CF2"/>
    <w:rsid w:val="009F6277"/>
    <w:rsid w:val="00A01BF8"/>
    <w:rsid w:val="00A13AA0"/>
    <w:rsid w:val="00A1682F"/>
    <w:rsid w:val="00A21642"/>
    <w:rsid w:val="00A255D6"/>
    <w:rsid w:val="00A26D90"/>
    <w:rsid w:val="00A33B01"/>
    <w:rsid w:val="00A473D8"/>
    <w:rsid w:val="00A5366C"/>
    <w:rsid w:val="00A54C4C"/>
    <w:rsid w:val="00A567C4"/>
    <w:rsid w:val="00A75FF7"/>
    <w:rsid w:val="00A90034"/>
    <w:rsid w:val="00AA0A3F"/>
    <w:rsid w:val="00AA1C4A"/>
    <w:rsid w:val="00AA2AB8"/>
    <w:rsid w:val="00AA2EDB"/>
    <w:rsid w:val="00AA385A"/>
    <w:rsid w:val="00AA3AF1"/>
    <w:rsid w:val="00AB73F6"/>
    <w:rsid w:val="00B03865"/>
    <w:rsid w:val="00B048C8"/>
    <w:rsid w:val="00B20A79"/>
    <w:rsid w:val="00B33977"/>
    <w:rsid w:val="00B455E7"/>
    <w:rsid w:val="00B51DD2"/>
    <w:rsid w:val="00B5534D"/>
    <w:rsid w:val="00B55908"/>
    <w:rsid w:val="00B55F90"/>
    <w:rsid w:val="00B60BD1"/>
    <w:rsid w:val="00B8705A"/>
    <w:rsid w:val="00B94086"/>
    <w:rsid w:val="00BA45E1"/>
    <w:rsid w:val="00BB2314"/>
    <w:rsid w:val="00BC0B03"/>
    <w:rsid w:val="00BD4202"/>
    <w:rsid w:val="00BD7624"/>
    <w:rsid w:val="00BE237F"/>
    <w:rsid w:val="00BE3EB2"/>
    <w:rsid w:val="00BF01CE"/>
    <w:rsid w:val="00BF55F0"/>
    <w:rsid w:val="00C02747"/>
    <w:rsid w:val="00C03785"/>
    <w:rsid w:val="00C060C8"/>
    <w:rsid w:val="00C11ABE"/>
    <w:rsid w:val="00C1302D"/>
    <w:rsid w:val="00C14609"/>
    <w:rsid w:val="00C14E4D"/>
    <w:rsid w:val="00C22D9E"/>
    <w:rsid w:val="00C24159"/>
    <w:rsid w:val="00C2622A"/>
    <w:rsid w:val="00C26E74"/>
    <w:rsid w:val="00C31090"/>
    <w:rsid w:val="00C414C7"/>
    <w:rsid w:val="00C54B28"/>
    <w:rsid w:val="00C64338"/>
    <w:rsid w:val="00C66F60"/>
    <w:rsid w:val="00C6747E"/>
    <w:rsid w:val="00C77AC1"/>
    <w:rsid w:val="00C9084B"/>
    <w:rsid w:val="00C92DDC"/>
    <w:rsid w:val="00CA11A4"/>
    <w:rsid w:val="00CA6DD7"/>
    <w:rsid w:val="00CB36EF"/>
    <w:rsid w:val="00CC3575"/>
    <w:rsid w:val="00CE086F"/>
    <w:rsid w:val="00CE2378"/>
    <w:rsid w:val="00CF40F2"/>
    <w:rsid w:val="00CF418C"/>
    <w:rsid w:val="00CF52A1"/>
    <w:rsid w:val="00D045DE"/>
    <w:rsid w:val="00D05B73"/>
    <w:rsid w:val="00D1020F"/>
    <w:rsid w:val="00D17F50"/>
    <w:rsid w:val="00D26322"/>
    <w:rsid w:val="00D3128E"/>
    <w:rsid w:val="00D33293"/>
    <w:rsid w:val="00D4129D"/>
    <w:rsid w:val="00D45E07"/>
    <w:rsid w:val="00D76FA1"/>
    <w:rsid w:val="00D800DB"/>
    <w:rsid w:val="00D9214D"/>
    <w:rsid w:val="00D96C85"/>
    <w:rsid w:val="00DA2217"/>
    <w:rsid w:val="00DC0A9D"/>
    <w:rsid w:val="00DC6AA4"/>
    <w:rsid w:val="00DD0605"/>
    <w:rsid w:val="00DD59AA"/>
    <w:rsid w:val="00DD672D"/>
    <w:rsid w:val="00DD7F5E"/>
    <w:rsid w:val="00DE5011"/>
    <w:rsid w:val="00DF0E7C"/>
    <w:rsid w:val="00DF4088"/>
    <w:rsid w:val="00E057AE"/>
    <w:rsid w:val="00E134DC"/>
    <w:rsid w:val="00E139E1"/>
    <w:rsid w:val="00E41899"/>
    <w:rsid w:val="00E62C9E"/>
    <w:rsid w:val="00E65871"/>
    <w:rsid w:val="00E65CA6"/>
    <w:rsid w:val="00E72C9C"/>
    <w:rsid w:val="00E754C4"/>
    <w:rsid w:val="00E86940"/>
    <w:rsid w:val="00E9074B"/>
    <w:rsid w:val="00E94369"/>
    <w:rsid w:val="00E952DF"/>
    <w:rsid w:val="00EA2A80"/>
    <w:rsid w:val="00EB52FA"/>
    <w:rsid w:val="00EC0DEC"/>
    <w:rsid w:val="00EC1BB9"/>
    <w:rsid w:val="00EC26C0"/>
    <w:rsid w:val="00EC478E"/>
    <w:rsid w:val="00EC632F"/>
    <w:rsid w:val="00EE5610"/>
    <w:rsid w:val="00EF6D3B"/>
    <w:rsid w:val="00F01199"/>
    <w:rsid w:val="00F04F83"/>
    <w:rsid w:val="00F05761"/>
    <w:rsid w:val="00F14803"/>
    <w:rsid w:val="00F20E44"/>
    <w:rsid w:val="00F24C2F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48"/>
    <w:rsid w:val="00F97F69"/>
    <w:rsid w:val="00FA14CF"/>
    <w:rsid w:val="00FA15A4"/>
    <w:rsid w:val="00FA7C37"/>
    <w:rsid w:val="00FB0724"/>
    <w:rsid w:val="00FD5C2A"/>
    <w:rsid w:val="00FD6297"/>
    <w:rsid w:val="00FE5B4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0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0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0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0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UCOIO SPSK SUM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BTRZESIMIECH</dc:creator>
  <cp:lastModifiedBy>ARECHOWICZ</cp:lastModifiedBy>
  <cp:revision>4</cp:revision>
  <dcterms:created xsi:type="dcterms:W3CDTF">2018-07-02T08:39:00Z</dcterms:created>
  <dcterms:modified xsi:type="dcterms:W3CDTF">2018-07-03T11:57:00Z</dcterms:modified>
</cp:coreProperties>
</file>