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0067" w14:textId="46040BF0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Załącznik nr </w:t>
      </w:r>
      <w:r w:rsidR="00C101E0">
        <w:rPr>
          <w:rFonts w:ascii="Tahoma" w:hAnsi="Tahoma" w:cs="Tahoma"/>
          <w:sz w:val="20"/>
          <w:szCs w:val="20"/>
        </w:rPr>
        <w:t>7</w:t>
      </w:r>
      <w:r w:rsidRPr="00EA01DD">
        <w:rPr>
          <w:rFonts w:ascii="Tahoma" w:hAnsi="Tahoma" w:cs="Tahoma"/>
          <w:sz w:val="20"/>
          <w:szCs w:val="20"/>
        </w:rPr>
        <w:t xml:space="preserve"> 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E25FEDB" w14:textId="6C0A7498" w:rsidR="00D55489" w:rsidRPr="00EA01DD" w:rsidRDefault="00D55489" w:rsidP="00D55489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bookmarkStart w:id="0" w:name="_Hlk111197113"/>
      <w:r w:rsidR="00C11F4C">
        <w:rPr>
          <w:rFonts w:ascii="Tahoma" w:hAnsi="Tahoma" w:cs="Tahoma"/>
          <w:b/>
          <w:sz w:val="22"/>
          <w:szCs w:val="22"/>
        </w:rPr>
        <w:t>Dostawy</w:t>
      </w:r>
      <w:r w:rsidRPr="00EA01DD">
        <w:rPr>
          <w:rFonts w:ascii="Tahoma" w:hAnsi="Tahoma" w:cs="Tahoma"/>
          <w:b/>
          <w:sz w:val="22"/>
          <w:szCs w:val="22"/>
        </w:rPr>
        <w:t xml:space="preserve"> systemu </w:t>
      </w:r>
      <w:r w:rsidR="00043C49" w:rsidRPr="00EA01DD">
        <w:rPr>
          <w:rFonts w:ascii="Tahoma" w:hAnsi="Tahoma" w:cs="Tahoma"/>
          <w:b/>
          <w:sz w:val="22"/>
          <w:szCs w:val="22"/>
        </w:rPr>
        <w:t xml:space="preserve">do </w:t>
      </w:r>
      <w:r w:rsidR="000345A1">
        <w:rPr>
          <w:rFonts w:ascii="Tahoma" w:hAnsi="Tahoma" w:cs="Tahoma"/>
          <w:b/>
          <w:sz w:val="22"/>
          <w:szCs w:val="22"/>
        </w:rPr>
        <w:t xml:space="preserve">archiwizacji badań endoskopowych </w:t>
      </w:r>
      <w:r w:rsidR="00C11F4C" w:rsidRPr="00C11F4C">
        <w:rPr>
          <w:rFonts w:ascii="Tahoma" w:hAnsi="Tahoma" w:cs="Tahoma"/>
          <w:b/>
          <w:sz w:val="22"/>
          <w:szCs w:val="22"/>
        </w:rPr>
        <w:t xml:space="preserve">wraz z </w:t>
      </w:r>
      <w:r w:rsidR="000345A1">
        <w:rPr>
          <w:rFonts w:ascii="Tahoma" w:hAnsi="Tahoma" w:cs="Tahoma"/>
          <w:b/>
          <w:sz w:val="22"/>
          <w:szCs w:val="22"/>
        </w:rPr>
        <w:t xml:space="preserve">integracją z systemem HIS oraz PACS i dostawą sprzętu komputerowego  </w:t>
      </w:r>
    </w:p>
    <w:bookmarkEnd w:id="0"/>
    <w:p w14:paraId="04D31732" w14:textId="2DD2E19D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6A7A6239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34" w:type="pct"/>
        <w:tblLook w:val="04A0" w:firstRow="1" w:lastRow="0" w:firstColumn="1" w:lastColumn="0" w:noHBand="0" w:noVBand="1"/>
      </w:tblPr>
      <w:tblGrid>
        <w:gridCol w:w="776"/>
        <w:gridCol w:w="3472"/>
        <w:gridCol w:w="1844"/>
        <w:gridCol w:w="1699"/>
        <w:gridCol w:w="1844"/>
        <w:gridCol w:w="1134"/>
        <w:gridCol w:w="1841"/>
        <w:gridCol w:w="2836"/>
      </w:tblGrid>
      <w:tr w:rsidR="000C0BD7" w:rsidRPr="00EA01DD" w14:paraId="767CDB63" w14:textId="263219EE" w:rsidTr="000C0BD7">
        <w:tc>
          <w:tcPr>
            <w:tcW w:w="251" w:type="pct"/>
          </w:tcPr>
          <w:p w14:paraId="52C465BA" w14:textId="77777777" w:rsidR="00D05137" w:rsidRPr="00EA01DD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124" w:type="pct"/>
          </w:tcPr>
          <w:p w14:paraId="537F7965" w14:textId="77777777" w:rsidR="00D05137" w:rsidRPr="00EA01DD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97" w:type="pct"/>
          </w:tcPr>
          <w:p w14:paraId="5C60F5F3" w14:textId="77777777" w:rsidR="00D05137" w:rsidRPr="00EA01DD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550" w:type="pct"/>
          </w:tcPr>
          <w:p w14:paraId="0EC85874" w14:textId="77777777" w:rsidR="00D05137" w:rsidRPr="00EA01DD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97" w:type="pct"/>
          </w:tcPr>
          <w:p w14:paraId="38B9AF22" w14:textId="77777777" w:rsidR="00D05137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  <w:p w14:paraId="36F60035" w14:textId="5DA667EE" w:rsidR="000C0BD7" w:rsidRPr="00EA01DD" w:rsidRDefault="000C0BD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(ilość x cena jednostkowa netto)</w:t>
            </w:r>
          </w:p>
        </w:tc>
        <w:tc>
          <w:tcPr>
            <w:tcW w:w="367" w:type="pct"/>
          </w:tcPr>
          <w:p w14:paraId="1672AF39" w14:textId="77777777" w:rsidR="00D05137" w:rsidRPr="00EA01DD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596" w:type="pct"/>
          </w:tcPr>
          <w:p w14:paraId="22B19652" w14:textId="77777777" w:rsidR="00D05137" w:rsidRDefault="00D0513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14:paraId="48B8D980" w14:textId="7E874CC7" w:rsidR="000C0BD7" w:rsidRPr="00EA01DD" w:rsidRDefault="000C0BD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0BD7">
              <w:rPr>
                <w:rFonts w:ascii="Tahoma" w:hAnsi="Tahoma" w:cs="Tahoma"/>
                <w:b/>
                <w:sz w:val="20"/>
                <w:szCs w:val="20"/>
              </w:rPr>
              <w:t>(wartość netto + VAT)</w:t>
            </w:r>
          </w:p>
        </w:tc>
        <w:tc>
          <w:tcPr>
            <w:tcW w:w="918" w:type="pct"/>
          </w:tcPr>
          <w:p w14:paraId="6B197F5F" w14:textId="25F00506" w:rsidR="00D05137" w:rsidRPr="00EA01DD" w:rsidRDefault="000C0BD7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PODAĆ</w:t>
            </w:r>
          </w:p>
        </w:tc>
      </w:tr>
      <w:tr w:rsidR="000C0BD7" w:rsidRPr="00EA01DD" w14:paraId="048DE7DC" w14:textId="4C385D64" w:rsidTr="000C0BD7">
        <w:tc>
          <w:tcPr>
            <w:tcW w:w="251" w:type="pct"/>
          </w:tcPr>
          <w:p w14:paraId="027762BA" w14:textId="47368FE5" w:rsidR="00D05137" w:rsidRPr="00EA01DD" w:rsidRDefault="00D05137" w:rsidP="00EA01D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124" w:type="pct"/>
            <w:vAlign w:val="bottom"/>
          </w:tcPr>
          <w:p w14:paraId="7E80717D" w14:textId="77777777" w:rsidR="00D05137" w:rsidRDefault="00D05137" w:rsidP="00514BB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62DA9">
              <w:rPr>
                <w:rFonts w:ascii="Tahoma" w:hAnsi="Tahoma" w:cs="Tahoma"/>
                <w:sz w:val="20"/>
                <w:szCs w:val="20"/>
              </w:rPr>
              <w:t>System do archiwizacji badań endoskopowych wraz z integracją, z systemem HIS oraz PACS</w:t>
            </w:r>
          </w:p>
          <w:p w14:paraId="3913318B" w14:textId="7314EBB0" w:rsidR="000C0BD7" w:rsidRPr="00EA01DD" w:rsidRDefault="000C0BD7" w:rsidP="00514BB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vAlign w:val="bottom"/>
          </w:tcPr>
          <w:p w14:paraId="30606F46" w14:textId="15B17CB1" w:rsidR="00D05137" w:rsidRPr="00EA01DD" w:rsidRDefault="00D05137" w:rsidP="0077116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14:paraId="7E99AFBC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</w:tcPr>
          <w:p w14:paraId="68F7C14C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</w:tcPr>
          <w:p w14:paraId="03BF6026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6" w:type="pct"/>
          </w:tcPr>
          <w:p w14:paraId="5FD8359E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</w:tcPr>
          <w:p w14:paraId="7D67EEDA" w14:textId="0A921AA5" w:rsidR="00D05137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oferowanego systemu  ……………..</w:t>
            </w:r>
          </w:p>
          <w:p w14:paraId="53AED1AA" w14:textId="0A0D540B" w:rsidR="0045198F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Wersja  ………………….</w:t>
            </w:r>
          </w:p>
          <w:p w14:paraId="2963A52A" w14:textId="3A8E8EE9" w:rsidR="0045198F" w:rsidRPr="00EA01DD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</w:t>
            </w:r>
          </w:p>
        </w:tc>
      </w:tr>
      <w:tr w:rsidR="000C0BD7" w:rsidRPr="00EA01DD" w14:paraId="13231D9C" w14:textId="6EC3FBF2" w:rsidTr="000C0BD7">
        <w:tc>
          <w:tcPr>
            <w:tcW w:w="251" w:type="pct"/>
          </w:tcPr>
          <w:p w14:paraId="661E491C" w14:textId="17F142F1" w:rsidR="00D05137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24" w:type="pct"/>
            <w:vAlign w:val="bottom"/>
          </w:tcPr>
          <w:p w14:paraId="32E7A64B" w14:textId="60EE3B4F" w:rsidR="00D05137" w:rsidRDefault="00D05137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14BB1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Sprzęt komputerowy na potrzeby systemu do archiwizacji badań endoskopowych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(obejmujący pozycje 2a-2c)</w:t>
            </w:r>
          </w:p>
        </w:tc>
        <w:tc>
          <w:tcPr>
            <w:tcW w:w="597" w:type="pct"/>
            <w:vAlign w:val="bottom"/>
          </w:tcPr>
          <w:p w14:paraId="7BE34D08" w14:textId="161A31DE" w:rsidR="00D05137" w:rsidRDefault="00D05137" w:rsidP="0077116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14:paraId="5A0F182D" w14:textId="13B54B82" w:rsidR="00D05137" w:rsidRPr="003C18F7" w:rsidRDefault="00D05137" w:rsidP="000C0BD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97" w:type="pct"/>
          </w:tcPr>
          <w:p w14:paraId="101F6253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</w:tcPr>
          <w:p w14:paraId="1F0BB3D1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6" w:type="pct"/>
          </w:tcPr>
          <w:p w14:paraId="1EFE0C1B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</w:tcPr>
          <w:p w14:paraId="6FA55BE3" w14:textId="40B8BF5D" w:rsidR="00D05137" w:rsidRPr="00EA01DD" w:rsidRDefault="000C0BD7" w:rsidP="000C0BD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</w:tr>
      <w:tr w:rsidR="000E3D7C" w:rsidRPr="00EA01DD" w14:paraId="52A9F71C" w14:textId="35C2FFBD" w:rsidTr="000E3D7C">
        <w:tc>
          <w:tcPr>
            <w:tcW w:w="251" w:type="pct"/>
            <w:shd w:val="clear" w:color="auto" w:fill="FFFFFF" w:themeFill="background1"/>
          </w:tcPr>
          <w:p w14:paraId="5FCC1DBE" w14:textId="27588DAB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2a</w:t>
            </w:r>
          </w:p>
        </w:tc>
        <w:tc>
          <w:tcPr>
            <w:tcW w:w="1124" w:type="pct"/>
            <w:shd w:val="clear" w:color="auto" w:fill="FFFFFF" w:themeFill="background1"/>
          </w:tcPr>
          <w:p w14:paraId="349DF929" w14:textId="6AE8E74A" w:rsidR="00D05137" w:rsidRPr="000E3D7C" w:rsidRDefault="00D05137" w:rsidP="00741D3C">
            <w:pPr>
              <w:pStyle w:val="Bezodstpw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E3D7C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  <w:t>Stacja robocza HD</w:t>
            </w:r>
          </w:p>
        </w:tc>
        <w:tc>
          <w:tcPr>
            <w:tcW w:w="597" w:type="pct"/>
            <w:shd w:val="clear" w:color="auto" w:fill="FFFFFF" w:themeFill="background1"/>
          </w:tcPr>
          <w:p w14:paraId="2B6C6C64" w14:textId="008F8CAF" w:rsidR="00D05137" w:rsidRPr="000E3D7C" w:rsidRDefault="00D05137" w:rsidP="00771168">
            <w:pPr>
              <w:pStyle w:val="Bezodstpw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4 </w:t>
            </w:r>
            <w:proofErr w:type="spellStart"/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>szt</w:t>
            </w:r>
            <w:proofErr w:type="spellEnd"/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>,.</w:t>
            </w:r>
          </w:p>
        </w:tc>
        <w:tc>
          <w:tcPr>
            <w:tcW w:w="550" w:type="pct"/>
            <w:shd w:val="clear" w:color="auto" w:fill="FFFFFF" w:themeFill="background1"/>
          </w:tcPr>
          <w:p w14:paraId="798711A4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4DBCAE33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5A73AA79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25FDCE5" w14:textId="77777777" w:rsidR="00D05137" w:rsidRPr="00EA01DD" w:rsidRDefault="00D0513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FFFFFF" w:themeFill="background1"/>
          </w:tcPr>
          <w:p w14:paraId="5160E3D5" w14:textId="60AA66E7" w:rsidR="00D05137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Producent 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043AA3CF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14AA7E5" w14:textId="58AAE14A" w:rsidR="0045198F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stacji roboczej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2E91AA5A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6476449" w14:textId="254109B3" w:rsidR="0045198F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monitora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4B1DEB0C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2A75E58" w14:textId="55CF0F17" w:rsidR="00323DF5" w:rsidRDefault="00323DF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 matrycy monitora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0382B622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9BE1271" w14:textId="4891E27C" w:rsidR="00323DF5" w:rsidRDefault="00323DF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Producent karty przechwytującej obraz 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1FAA885D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AC52708" w14:textId="6C3E1F0A" w:rsidR="000C0BD7" w:rsidRDefault="000C0BD7" w:rsidP="000C0BD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 karty przechwytującej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obraz </w:t>
            </w:r>
            <w:r>
              <w:rPr>
                <w:rFonts w:ascii="Tahoma" w:hAnsi="Tahoma" w:cs="Tahoma"/>
                <w:sz w:val="20"/>
                <w:szCs w:val="20"/>
              </w:rPr>
              <w:t>………..</w:t>
            </w:r>
          </w:p>
          <w:p w14:paraId="2639B8DF" w14:textId="77777777" w:rsidR="000C0BD7" w:rsidRDefault="000C0BD7" w:rsidP="000C0BD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92AD250" w14:textId="0F760EC4" w:rsidR="0045198F" w:rsidRDefault="0045198F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procesora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3F21412E" w14:textId="77777777" w:rsidR="000C0BD7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DA935BC" w14:textId="77777777" w:rsidR="00323DF5" w:rsidRDefault="00323DF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Osiągana wartość punktowa w teście wydajności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14D9BB46" w14:textId="79CE6297" w:rsidR="000C0BD7" w:rsidRPr="00EA01DD" w:rsidRDefault="000C0BD7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7C" w:rsidRPr="00EA01DD" w14:paraId="297E1E3E" w14:textId="7FF21616" w:rsidTr="000E3D7C">
        <w:tc>
          <w:tcPr>
            <w:tcW w:w="251" w:type="pct"/>
            <w:shd w:val="clear" w:color="auto" w:fill="FFFFFF" w:themeFill="background1"/>
          </w:tcPr>
          <w:p w14:paraId="1D57A7C0" w14:textId="05BB599C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2b</w:t>
            </w:r>
          </w:p>
        </w:tc>
        <w:tc>
          <w:tcPr>
            <w:tcW w:w="1124" w:type="pct"/>
            <w:shd w:val="clear" w:color="auto" w:fill="FFFFFF" w:themeFill="background1"/>
          </w:tcPr>
          <w:p w14:paraId="46CB39BB" w14:textId="19A11735" w:rsidR="0045198F" w:rsidRPr="000E3D7C" w:rsidRDefault="0045198F" w:rsidP="0045198F">
            <w:pPr>
              <w:pStyle w:val="Bezodstpw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</w:pPr>
            <w:r w:rsidRPr="000E3D7C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  <w:t xml:space="preserve">Stacja robocza opisowa typu </w:t>
            </w:r>
            <w:proofErr w:type="spellStart"/>
            <w:r w:rsidRPr="000E3D7C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  <w:t>all</w:t>
            </w:r>
            <w:proofErr w:type="spellEnd"/>
            <w:r w:rsidRPr="000E3D7C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  <w:t>-in-one  z pakietem biurowym</w:t>
            </w:r>
          </w:p>
        </w:tc>
        <w:tc>
          <w:tcPr>
            <w:tcW w:w="597" w:type="pct"/>
            <w:shd w:val="clear" w:color="auto" w:fill="FFFFFF" w:themeFill="background1"/>
          </w:tcPr>
          <w:p w14:paraId="7D72919F" w14:textId="6E5F6E2F" w:rsidR="0045198F" w:rsidRPr="000E3D7C" w:rsidRDefault="0045198F" w:rsidP="0045198F">
            <w:pPr>
              <w:pStyle w:val="Bezodstpw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>7 szt.</w:t>
            </w:r>
          </w:p>
        </w:tc>
        <w:tc>
          <w:tcPr>
            <w:tcW w:w="550" w:type="pct"/>
            <w:shd w:val="clear" w:color="auto" w:fill="FFFFFF" w:themeFill="background1"/>
          </w:tcPr>
          <w:p w14:paraId="2F498709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32CE2AEE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2A51AAF4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1A1818DA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FFFFFF" w:themeFill="background1"/>
          </w:tcPr>
          <w:p w14:paraId="67A87B3E" w14:textId="10A7236C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Producent 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……..</w:t>
            </w:r>
          </w:p>
          <w:p w14:paraId="7706ABB1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58CEC77" w14:textId="55F58DC0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stacji opisowej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484BE0AE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2BC32EE" w14:textId="21F75C90" w:rsidR="00323DF5" w:rsidRDefault="00323DF5" w:rsidP="00323D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 matrycy monitora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….</w:t>
            </w:r>
          </w:p>
          <w:p w14:paraId="405FB554" w14:textId="77777777" w:rsidR="00323DF5" w:rsidRDefault="00323DF5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77C2AB8" w14:textId="2DED2516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procesora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7DB49807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F7532A6" w14:textId="77777777" w:rsidR="00323DF5" w:rsidRDefault="00323DF5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Osiągana wartość punktowa w teście wydajności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054649E6" w14:textId="7CB4CEF9" w:rsidR="000C0BD7" w:rsidRPr="00EA01DD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D7C" w:rsidRPr="00EA01DD" w14:paraId="3C465630" w14:textId="748DB26D" w:rsidTr="000E3D7C">
        <w:tc>
          <w:tcPr>
            <w:tcW w:w="251" w:type="pct"/>
            <w:shd w:val="clear" w:color="auto" w:fill="FFFFFF" w:themeFill="background1"/>
          </w:tcPr>
          <w:p w14:paraId="30F6836B" w14:textId="0EA1E630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2c</w:t>
            </w:r>
          </w:p>
        </w:tc>
        <w:tc>
          <w:tcPr>
            <w:tcW w:w="1124" w:type="pct"/>
            <w:shd w:val="clear" w:color="auto" w:fill="FFFFFF" w:themeFill="background1"/>
          </w:tcPr>
          <w:p w14:paraId="7C1C73CA" w14:textId="1007A42E" w:rsidR="0045198F" w:rsidRPr="000E3D7C" w:rsidRDefault="0045198F" w:rsidP="0045198F">
            <w:pPr>
              <w:pStyle w:val="Bezodstpw"/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</w:pPr>
            <w:r w:rsidRPr="000E3D7C">
              <w:rPr>
                <w:rFonts w:ascii="Tahoma" w:eastAsia="Times New Roman" w:hAnsi="Tahoma" w:cs="Tahoma"/>
                <w:bCs/>
                <w:i/>
                <w:iCs/>
                <w:sz w:val="20"/>
                <w:szCs w:val="20"/>
              </w:rPr>
              <w:t xml:space="preserve">Sprzęt serwerowy </w:t>
            </w:r>
          </w:p>
        </w:tc>
        <w:tc>
          <w:tcPr>
            <w:tcW w:w="597" w:type="pct"/>
            <w:shd w:val="clear" w:color="auto" w:fill="FFFFFF" w:themeFill="background1"/>
          </w:tcPr>
          <w:p w14:paraId="6A92F701" w14:textId="06D33B38" w:rsidR="0045198F" w:rsidRPr="000E3D7C" w:rsidRDefault="0045198F" w:rsidP="0045198F">
            <w:pPr>
              <w:pStyle w:val="Bezodstpw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>kpl</w:t>
            </w:r>
            <w:proofErr w:type="spellEnd"/>
            <w:r w:rsidRPr="000E3D7C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0" w:type="pct"/>
            <w:shd w:val="clear" w:color="auto" w:fill="FFFFFF" w:themeFill="background1"/>
          </w:tcPr>
          <w:p w14:paraId="231ACD7D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 w:themeFill="background1"/>
          </w:tcPr>
          <w:p w14:paraId="5649EC02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6CEFDA05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488BF517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FFFFFF" w:themeFill="background1"/>
          </w:tcPr>
          <w:p w14:paraId="6D0BEDF0" w14:textId="1C36F94A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Producent 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04063F10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DB405BF" w14:textId="53FDC05E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</w:t>
            </w:r>
            <w:r w:rsidR="00323DF5">
              <w:rPr>
                <w:rFonts w:ascii="Tahoma" w:hAnsi="Tahoma" w:cs="Tahoma"/>
                <w:sz w:val="20"/>
                <w:szCs w:val="20"/>
              </w:rPr>
              <w:t>serwera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48C9B5C2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51B2006" w14:textId="18128EC9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procesora </w:t>
            </w:r>
            <w:r w:rsidR="000C0BD7"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1AFC7C21" w14:textId="77777777" w:rsidR="000C0BD7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D6EEAAD" w14:textId="77777777" w:rsidR="00323DF5" w:rsidRDefault="00323DF5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Osiągana wartość punktowa w teście wydajności </w:t>
            </w:r>
            <w:r w:rsidR="000C0BD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7B02F070" w14:textId="5898151D" w:rsidR="000C0BD7" w:rsidRPr="00EA01DD" w:rsidRDefault="000C0BD7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BD7" w:rsidRPr="00EA01DD" w14:paraId="6E9E3EE9" w14:textId="3ACEE7CF" w:rsidTr="000C0BD7">
        <w:tc>
          <w:tcPr>
            <w:tcW w:w="251" w:type="pct"/>
            <w:shd w:val="clear" w:color="auto" w:fill="FFFFFF" w:themeFill="background1"/>
          </w:tcPr>
          <w:p w14:paraId="3ACBDFB6" w14:textId="77777777" w:rsidR="0045198F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1" w:type="pct"/>
            <w:gridSpan w:val="3"/>
            <w:shd w:val="clear" w:color="auto" w:fill="FFFFFF" w:themeFill="background1"/>
            <w:vAlign w:val="bottom"/>
          </w:tcPr>
          <w:p w14:paraId="5B43C203" w14:textId="45C7FF9B" w:rsidR="0045198F" w:rsidRPr="00962DA9" w:rsidRDefault="0045198F" w:rsidP="0045198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0C0BD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RAZEM ( wiersz 1-2)</w:t>
            </w:r>
          </w:p>
        </w:tc>
        <w:tc>
          <w:tcPr>
            <w:tcW w:w="597" w:type="pct"/>
            <w:shd w:val="clear" w:color="auto" w:fill="FFFFFF" w:themeFill="background1"/>
          </w:tcPr>
          <w:p w14:paraId="5176D8E9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576C4B18" w14:textId="33884813" w:rsidR="0045198F" w:rsidRPr="00EA01DD" w:rsidRDefault="000E3D7C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</w:t>
            </w:r>
          </w:p>
        </w:tc>
        <w:tc>
          <w:tcPr>
            <w:tcW w:w="596" w:type="pct"/>
            <w:shd w:val="clear" w:color="auto" w:fill="FFFFFF" w:themeFill="background1"/>
          </w:tcPr>
          <w:p w14:paraId="7089B97F" w14:textId="77777777" w:rsidR="0045198F" w:rsidRPr="00EA01DD" w:rsidRDefault="0045198F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FFFFFF" w:themeFill="background1"/>
          </w:tcPr>
          <w:p w14:paraId="23423F3B" w14:textId="41CA7670" w:rsidR="0045198F" w:rsidRDefault="000E3D7C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</w:t>
            </w:r>
          </w:p>
          <w:p w14:paraId="2E9FB210" w14:textId="01227DD7" w:rsidR="000E3D7C" w:rsidRPr="00EA01DD" w:rsidRDefault="000E3D7C" w:rsidP="0045198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7009F">
      <w:pPr>
        <w:pStyle w:val="Bezodstpw"/>
        <w:rPr>
          <w:rFonts w:ascii="Tahoma" w:hAnsi="Tahoma" w:cs="Tahoma"/>
          <w:sz w:val="20"/>
          <w:szCs w:val="20"/>
        </w:rPr>
      </w:pPr>
    </w:p>
    <w:sectPr w:rsidR="00672747" w:rsidRPr="00EA01DD" w:rsidSect="007978F1">
      <w:headerReference w:type="default" r:id="rId8"/>
      <w:type w:val="continuous"/>
      <w:pgSz w:w="16840" w:h="11900" w:orient="landscape"/>
      <w:pgMar w:top="720" w:right="45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C363B30" w:rsidR="00D55489" w:rsidRDefault="000A1D1C" w:rsidP="00D55489">
    <w:pPr>
      <w:pStyle w:val="Nagwek"/>
    </w:pPr>
    <w:r>
      <w:rPr>
        <w:noProof/>
      </w:rPr>
      <w:drawing>
        <wp:inline distT="0" distB="0" distL="0" distR="0" wp14:anchorId="3D46C753" wp14:editId="24F26DE7">
          <wp:extent cx="9097645" cy="968188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958" cy="974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9977351">
    <w:abstractNumId w:val="10"/>
  </w:num>
  <w:num w:numId="2" w16cid:durableId="1669751527">
    <w:abstractNumId w:val="11"/>
  </w:num>
  <w:num w:numId="3" w16cid:durableId="1725448765">
    <w:abstractNumId w:val="9"/>
  </w:num>
  <w:num w:numId="4" w16cid:durableId="1922640965">
    <w:abstractNumId w:val="2"/>
  </w:num>
  <w:num w:numId="5" w16cid:durableId="2003199716">
    <w:abstractNumId w:val="12"/>
  </w:num>
  <w:num w:numId="6" w16cid:durableId="1654288460">
    <w:abstractNumId w:val="7"/>
  </w:num>
  <w:num w:numId="7" w16cid:durableId="376856695">
    <w:abstractNumId w:val="13"/>
  </w:num>
  <w:num w:numId="8" w16cid:durableId="1977371782">
    <w:abstractNumId w:val="8"/>
  </w:num>
  <w:num w:numId="9" w16cid:durableId="26175350">
    <w:abstractNumId w:val="1"/>
  </w:num>
  <w:num w:numId="10" w16cid:durableId="595330894">
    <w:abstractNumId w:val="5"/>
  </w:num>
  <w:num w:numId="11" w16cid:durableId="1450855065">
    <w:abstractNumId w:val="14"/>
  </w:num>
  <w:num w:numId="12" w16cid:durableId="215775386">
    <w:abstractNumId w:val="0"/>
  </w:num>
  <w:num w:numId="13" w16cid:durableId="1348210710">
    <w:abstractNumId w:val="6"/>
  </w:num>
  <w:num w:numId="14" w16cid:durableId="1890609759">
    <w:abstractNumId w:val="4"/>
  </w:num>
  <w:num w:numId="15" w16cid:durableId="177917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345A1"/>
    <w:rsid w:val="00043C49"/>
    <w:rsid w:val="00071C38"/>
    <w:rsid w:val="0007483C"/>
    <w:rsid w:val="000A1D1C"/>
    <w:rsid w:val="000C0BD7"/>
    <w:rsid w:val="000E0AC2"/>
    <w:rsid w:val="000E3D7C"/>
    <w:rsid w:val="001B2283"/>
    <w:rsid w:val="001E072D"/>
    <w:rsid w:val="001E2154"/>
    <w:rsid w:val="001E5548"/>
    <w:rsid w:val="00204051"/>
    <w:rsid w:val="002430D6"/>
    <w:rsid w:val="00263B1E"/>
    <w:rsid w:val="00295787"/>
    <w:rsid w:val="002A580F"/>
    <w:rsid w:val="002B7184"/>
    <w:rsid w:val="002D0208"/>
    <w:rsid w:val="00317D2B"/>
    <w:rsid w:val="00323DF5"/>
    <w:rsid w:val="00326DA6"/>
    <w:rsid w:val="00331963"/>
    <w:rsid w:val="00344F74"/>
    <w:rsid w:val="003467A2"/>
    <w:rsid w:val="00361C7D"/>
    <w:rsid w:val="00384478"/>
    <w:rsid w:val="003876B6"/>
    <w:rsid w:val="003A7228"/>
    <w:rsid w:val="003C18F7"/>
    <w:rsid w:val="003D6650"/>
    <w:rsid w:val="0045198F"/>
    <w:rsid w:val="004540B5"/>
    <w:rsid w:val="00483D15"/>
    <w:rsid w:val="00493306"/>
    <w:rsid w:val="004B6A72"/>
    <w:rsid w:val="004F5A18"/>
    <w:rsid w:val="004F79B1"/>
    <w:rsid w:val="00514BB1"/>
    <w:rsid w:val="00564B61"/>
    <w:rsid w:val="00565376"/>
    <w:rsid w:val="005821C5"/>
    <w:rsid w:val="00586C2C"/>
    <w:rsid w:val="00590E77"/>
    <w:rsid w:val="005C36A6"/>
    <w:rsid w:val="0060124F"/>
    <w:rsid w:val="0060647F"/>
    <w:rsid w:val="00672747"/>
    <w:rsid w:val="006D3ED8"/>
    <w:rsid w:val="006E00E7"/>
    <w:rsid w:val="006E755D"/>
    <w:rsid w:val="007108B2"/>
    <w:rsid w:val="007342A7"/>
    <w:rsid w:val="00741D3C"/>
    <w:rsid w:val="007538CF"/>
    <w:rsid w:val="00771168"/>
    <w:rsid w:val="007978F1"/>
    <w:rsid w:val="007D5A3D"/>
    <w:rsid w:val="008126F6"/>
    <w:rsid w:val="00813E3E"/>
    <w:rsid w:val="00834D18"/>
    <w:rsid w:val="00863C76"/>
    <w:rsid w:val="008A21F1"/>
    <w:rsid w:val="008D3305"/>
    <w:rsid w:val="00941BCF"/>
    <w:rsid w:val="009513E1"/>
    <w:rsid w:val="00957DF0"/>
    <w:rsid w:val="00962DA9"/>
    <w:rsid w:val="00980DD6"/>
    <w:rsid w:val="00A1435C"/>
    <w:rsid w:val="00A36402"/>
    <w:rsid w:val="00A6291D"/>
    <w:rsid w:val="00A65233"/>
    <w:rsid w:val="00A70462"/>
    <w:rsid w:val="00A92212"/>
    <w:rsid w:val="00AA0DC4"/>
    <w:rsid w:val="00AB72C7"/>
    <w:rsid w:val="00AD1667"/>
    <w:rsid w:val="00AD2AF7"/>
    <w:rsid w:val="00AD315C"/>
    <w:rsid w:val="00B139E8"/>
    <w:rsid w:val="00B23A78"/>
    <w:rsid w:val="00B53151"/>
    <w:rsid w:val="00B559CE"/>
    <w:rsid w:val="00B71364"/>
    <w:rsid w:val="00BA4CBE"/>
    <w:rsid w:val="00BA5F5F"/>
    <w:rsid w:val="00BF5F22"/>
    <w:rsid w:val="00C101E0"/>
    <w:rsid w:val="00C11F4C"/>
    <w:rsid w:val="00C21EC8"/>
    <w:rsid w:val="00C45DBF"/>
    <w:rsid w:val="00C7009F"/>
    <w:rsid w:val="00C948A6"/>
    <w:rsid w:val="00D05137"/>
    <w:rsid w:val="00D55489"/>
    <w:rsid w:val="00D86F46"/>
    <w:rsid w:val="00DA641D"/>
    <w:rsid w:val="00DE7253"/>
    <w:rsid w:val="00E17D43"/>
    <w:rsid w:val="00E67473"/>
    <w:rsid w:val="00E714A8"/>
    <w:rsid w:val="00EA01DD"/>
    <w:rsid w:val="00EC6E65"/>
    <w:rsid w:val="00F42323"/>
    <w:rsid w:val="00F476F6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9513E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2BCE-83B2-4245-A837-7A3FDFC7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Karina Madej</cp:lastModifiedBy>
  <cp:revision>59</cp:revision>
  <cp:lastPrinted>2023-01-20T15:14:00Z</cp:lastPrinted>
  <dcterms:created xsi:type="dcterms:W3CDTF">2021-12-10T09:15:00Z</dcterms:created>
  <dcterms:modified xsi:type="dcterms:W3CDTF">2023-01-20T15:14:00Z</dcterms:modified>
</cp:coreProperties>
</file>