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9C" w:rsidRDefault="00CC629C" w:rsidP="00CC629C">
      <w:pPr>
        <w:widowControl w:val="0"/>
        <w:suppressAutoHyphens/>
        <w:jc w:val="both"/>
        <w:rPr>
          <w:rFonts w:ascii="Tahoma" w:eastAsia="Lucida Sans Unicode" w:hAnsi="Tahoma" w:cs="Tahoma"/>
          <w:sz w:val="20"/>
          <w:szCs w:val="20"/>
          <w:lang w:eastAsia="hi-IN"/>
        </w:rPr>
      </w:pPr>
      <w:r>
        <w:t xml:space="preserve">                                                                                                                                     </w:t>
      </w:r>
      <w:r>
        <w:rPr>
          <w:rFonts w:ascii="Tahoma" w:eastAsia="Lucida Sans Unicode" w:hAnsi="Tahoma" w:cs="Tahoma"/>
          <w:sz w:val="20"/>
          <w:szCs w:val="20"/>
          <w:lang w:eastAsia="hi-IN"/>
        </w:rPr>
        <w:t>Załącznik nr  9</w:t>
      </w:r>
    </w:p>
    <w:p w:rsidR="00D9509A" w:rsidRDefault="00D9509A"/>
    <w:p w:rsidR="00CC629C" w:rsidRDefault="00CC629C"/>
    <w:p w:rsidR="00CC629C" w:rsidRDefault="00CC629C">
      <w:pPr>
        <w:rPr>
          <w:rFonts w:hint="eastAsia"/>
        </w:rPr>
      </w:pPr>
    </w:p>
    <w:p w:rsidR="00D9509A" w:rsidRDefault="00CC629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               </w:t>
      </w:r>
      <w:r>
        <w:rPr>
          <w:rFonts w:ascii="Calibri" w:hAnsi="Calibri"/>
          <w:b/>
          <w:bCs/>
          <w:sz w:val="20"/>
          <w:szCs w:val="20"/>
        </w:rPr>
        <w:t>Szacunkowe dzienne zestawienie diet z poszczególnych kuchenek oddziałowych</w:t>
      </w:r>
    </w:p>
    <w:p w:rsidR="00D9509A" w:rsidRDefault="00D9509A">
      <w:pPr>
        <w:rPr>
          <w:rFonts w:ascii="Calibri" w:hAnsi="Calibri"/>
          <w:b/>
          <w:bCs/>
          <w:sz w:val="20"/>
          <w:szCs w:val="20"/>
        </w:rPr>
      </w:pPr>
    </w:p>
    <w:tbl>
      <w:tblPr>
        <w:tblW w:w="946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956"/>
        <w:gridCol w:w="1064"/>
        <w:gridCol w:w="1089"/>
        <w:gridCol w:w="949"/>
        <w:gridCol w:w="1308"/>
        <w:gridCol w:w="1001"/>
        <w:gridCol w:w="1088"/>
        <w:gridCol w:w="1008"/>
      </w:tblGrid>
      <w:tr w:rsidR="00D9509A"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oddziału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Symbol kuchenki oddziałowej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Diety podstawowe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Diety łatwo strawne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Diety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bogatobiałkowe</w:t>
            </w:r>
            <w:proofErr w:type="spellEnd"/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Diety cukrzycowe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Pozostałe diety eliminacyjne i specjalne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Gastroenterologia i Hepatologia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Gastroenterologia i Hepatologia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Chorób Wewnętrznych Autoimmunologicznych i Metabolicznych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Chorób wewnętrznych i Farmakologii Klinicznej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Ginekologia i </w:t>
            </w:r>
            <w:r>
              <w:rPr>
                <w:rFonts w:ascii="Calibri" w:hAnsi="Calibri"/>
                <w:sz w:val="18"/>
                <w:szCs w:val="18"/>
              </w:rPr>
              <w:t>Położnictwo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Ginekologia i Położnictwo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Alergologia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4B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Neurologia 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Rehabilitacja Neurologiczna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Udary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Neurochirurgia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Chirurgia Przewodu </w:t>
            </w:r>
            <w:r>
              <w:rPr>
                <w:rFonts w:ascii="Calibri" w:hAnsi="Calibri"/>
                <w:sz w:val="18"/>
                <w:szCs w:val="18"/>
              </w:rPr>
              <w:t>Pokarmowego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7A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Endokrynologia Ginekologiczna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7B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Anestezjologia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7C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Blok Porodowy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4C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D9509A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:rsidR="00D9509A" w:rsidRDefault="00CC629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315</w:t>
            </w:r>
          </w:p>
        </w:tc>
      </w:tr>
    </w:tbl>
    <w:p w:rsidR="00D9509A" w:rsidRDefault="00D9509A">
      <w:pPr>
        <w:rPr>
          <w:rFonts w:hint="eastAsia"/>
        </w:rPr>
      </w:pPr>
    </w:p>
    <w:sectPr w:rsidR="00D9509A" w:rsidSect="00D9509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>
    <w:useFELayout/>
  </w:compat>
  <w:rsids>
    <w:rsidRoot w:val="00D9509A"/>
    <w:rsid w:val="00CC629C"/>
    <w:rsid w:val="00D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950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9509A"/>
    <w:pPr>
      <w:spacing w:after="140" w:line="288" w:lineRule="auto"/>
    </w:pPr>
  </w:style>
  <w:style w:type="paragraph" w:styleId="Lista">
    <w:name w:val="List"/>
    <w:basedOn w:val="Tekstpodstawowy"/>
    <w:rsid w:val="00D9509A"/>
  </w:style>
  <w:style w:type="paragraph" w:customStyle="1" w:styleId="Caption">
    <w:name w:val="Caption"/>
    <w:basedOn w:val="Normalny"/>
    <w:qFormat/>
    <w:rsid w:val="00D9509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9509A"/>
    <w:pPr>
      <w:suppressLineNumbers/>
    </w:pPr>
  </w:style>
  <w:style w:type="paragraph" w:customStyle="1" w:styleId="Zawartotabeli">
    <w:name w:val="Zawartość tabeli"/>
    <w:basedOn w:val="Normalny"/>
    <w:qFormat/>
    <w:rsid w:val="00D9509A"/>
    <w:pPr>
      <w:suppressLineNumbers/>
    </w:pPr>
  </w:style>
  <w:style w:type="paragraph" w:customStyle="1" w:styleId="Nagwektabeli">
    <w:name w:val="Nagłówek tabeli"/>
    <w:basedOn w:val="Zawartotabeli"/>
    <w:qFormat/>
    <w:rsid w:val="00D950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mklata</cp:lastModifiedBy>
  <cp:revision>3</cp:revision>
  <dcterms:created xsi:type="dcterms:W3CDTF">2018-01-08T10:17:00Z</dcterms:created>
  <dcterms:modified xsi:type="dcterms:W3CDTF">2018-11-21T09:00:00Z</dcterms:modified>
  <dc:language>pl-PL</dc:language>
</cp:coreProperties>
</file>