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AB76C1" w14:textId="4D2ACE7D" w:rsidR="00B36C1E" w:rsidRPr="004F5DE1" w:rsidRDefault="00D43A58" w:rsidP="00B36C1E">
      <w:pPr>
        <w:widowControl w:val="0"/>
        <w:suppressAutoHyphens/>
        <w:spacing w:after="0" w:line="240" w:lineRule="auto"/>
        <w:rPr>
          <w:rFonts w:ascii="Tahoma" w:eastAsia="Times New Roman" w:hAnsi="Tahoma" w:cs="Tahoma"/>
          <w:b/>
          <w:bCs/>
          <w:sz w:val="20"/>
          <w:szCs w:val="20"/>
          <w:lang w:eastAsia="zh-CN"/>
        </w:rPr>
      </w:pPr>
      <w:bookmarkStart w:id="0" w:name="_Hlk102039198"/>
      <w:r w:rsidRPr="004F5DE1">
        <w:rPr>
          <w:rFonts w:ascii="Tahoma" w:eastAsia="Times New Roman" w:hAnsi="Tahoma" w:cs="Tahoma"/>
          <w:b/>
          <w:bCs/>
          <w:sz w:val="20"/>
          <w:szCs w:val="20"/>
          <w:lang w:eastAsia="zh-CN"/>
        </w:rPr>
        <w:t>DZP.281.</w:t>
      </w:r>
      <w:r w:rsidR="003D4CD1" w:rsidRPr="004F5DE1">
        <w:rPr>
          <w:rFonts w:ascii="Tahoma" w:eastAsia="Times New Roman" w:hAnsi="Tahoma" w:cs="Tahoma"/>
          <w:b/>
          <w:bCs/>
          <w:sz w:val="20"/>
          <w:szCs w:val="20"/>
          <w:lang w:eastAsia="zh-CN"/>
        </w:rPr>
        <w:t>1.EAT</w:t>
      </w:r>
      <w:r w:rsidRPr="004F5DE1">
        <w:rPr>
          <w:rFonts w:ascii="Tahoma" w:eastAsia="Times New Roman" w:hAnsi="Tahoma" w:cs="Tahoma"/>
          <w:b/>
          <w:bCs/>
          <w:sz w:val="20"/>
          <w:szCs w:val="20"/>
          <w:lang w:eastAsia="zh-CN"/>
        </w:rPr>
        <w:t>.202</w:t>
      </w:r>
      <w:r w:rsidR="00803876" w:rsidRPr="004F5DE1">
        <w:rPr>
          <w:rFonts w:ascii="Tahoma" w:eastAsia="Times New Roman" w:hAnsi="Tahoma" w:cs="Tahoma"/>
          <w:b/>
          <w:bCs/>
          <w:sz w:val="20"/>
          <w:szCs w:val="20"/>
          <w:lang w:eastAsia="zh-CN"/>
        </w:rPr>
        <w:t>6</w:t>
      </w:r>
      <w:r w:rsidRPr="004F5DE1">
        <w:rPr>
          <w:rFonts w:ascii="Tahoma" w:eastAsia="Times New Roman" w:hAnsi="Tahoma" w:cs="Tahoma"/>
          <w:b/>
          <w:bCs/>
          <w:sz w:val="20"/>
          <w:szCs w:val="20"/>
          <w:lang w:eastAsia="zh-CN"/>
        </w:rPr>
        <w:tab/>
      </w:r>
      <w:r w:rsidRPr="004F5DE1">
        <w:rPr>
          <w:rFonts w:ascii="Tahoma" w:eastAsia="Times New Roman" w:hAnsi="Tahoma" w:cs="Tahoma"/>
          <w:b/>
          <w:bCs/>
          <w:sz w:val="20"/>
          <w:szCs w:val="20"/>
          <w:lang w:eastAsia="zh-CN"/>
        </w:rPr>
        <w:tab/>
      </w:r>
      <w:r w:rsidRPr="004F5DE1">
        <w:rPr>
          <w:rFonts w:ascii="Tahoma" w:eastAsia="Times New Roman" w:hAnsi="Tahoma" w:cs="Tahoma"/>
          <w:b/>
          <w:bCs/>
          <w:sz w:val="20"/>
          <w:szCs w:val="20"/>
          <w:lang w:eastAsia="zh-CN"/>
        </w:rPr>
        <w:tab/>
      </w:r>
      <w:r w:rsidRPr="004F5DE1">
        <w:rPr>
          <w:rFonts w:ascii="Tahoma" w:eastAsia="Times New Roman" w:hAnsi="Tahoma" w:cs="Tahoma"/>
          <w:b/>
          <w:bCs/>
          <w:sz w:val="20"/>
          <w:szCs w:val="20"/>
          <w:lang w:eastAsia="zh-CN"/>
        </w:rPr>
        <w:tab/>
      </w:r>
      <w:r w:rsidRPr="004F5DE1">
        <w:rPr>
          <w:rFonts w:ascii="Tahoma" w:eastAsia="Times New Roman" w:hAnsi="Tahoma" w:cs="Tahoma"/>
          <w:b/>
          <w:bCs/>
          <w:sz w:val="20"/>
          <w:szCs w:val="20"/>
          <w:lang w:eastAsia="zh-CN"/>
        </w:rPr>
        <w:tab/>
      </w:r>
      <w:r w:rsidRPr="004F5DE1">
        <w:rPr>
          <w:rFonts w:ascii="Tahoma" w:eastAsia="Times New Roman" w:hAnsi="Tahoma" w:cs="Tahoma"/>
          <w:b/>
          <w:bCs/>
          <w:sz w:val="20"/>
          <w:szCs w:val="20"/>
          <w:lang w:eastAsia="zh-CN"/>
        </w:rPr>
        <w:tab/>
      </w:r>
      <w:r w:rsidR="003D4CD1" w:rsidRPr="004F5DE1">
        <w:rPr>
          <w:rFonts w:ascii="Tahoma" w:eastAsia="Times New Roman" w:hAnsi="Tahoma" w:cs="Tahoma"/>
          <w:b/>
          <w:bCs/>
          <w:sz w:val="20"/>
          <w:szCs w:val="20"/>
          <w:lang w:eastAsia="zh-CN"/>
        </w:rPr>
        <w:t xml:space="preserve">       </w:t>
      </w:r>
      <w:r w:rsidR="00B36C1E" w:rsidRPr="004F5DE1">
        <w:rPr>
          <w:rFonts w:ascii="Tahoma" w:eastAsia="Times New Roman" w:hAnsi="Tahoma" w:cs="Tahoma"/>
          <w:b/>
          <w:bCs/>
          <w:sz w:val="20"/>
          <w:szCs w:val="20"/>
          <w:lang w:eastAsia="zh-CN"/>
        </w:rPr>
        <w:t xml:space="preserve">Załącznik nr </w:t>
      </w:r>
      <w:r w:rsidR="00C46D3B" w:rsidRPr="004F5DE1">
        <w:rPr>
          <w:rFonts w:ascii="Tahoma" w:eastAsia="Times New Roman" w:hAnsi="Tahoma" w:cs="Tahoma"/>
          <w:b/>
          <w:bCs/>
          <w:sz w:val="20"/>
          <w:szCs w:val="20"/>
          <w:lang w:eastAsia="zh-CN"/>
        </w:rPr>
        <w:t>3</w:t>
      </w:r>
      <w:r w:rsidR="003D4CD1" w:rsidRPr="004F5DE1">
        <w:rPr>
          <w:rFonts w:ascii="Tahoma" w:eastAsia="Times New Roman" w:hAnsi="Tahoma" w:cs="Tahoma"/>
          <w:b/>
          <w:bCs/>
          <w:sz w:val="20"/>
          <w:szCs w:val="20"/>
          <w:lang w:eastAsia="zh-CN"/>
        </w:rPr>
        <w:t xml:space="preserve"> do Zaproszenia</w:t>
      </w:r>
    </w:p>
    <w:p w14:paraId="52F7A9DF" w14:textId="77777777" w:rsidR="00B36C1E" w:rsidRPr="004F5DE1" w:rsidRDefault="00B36C1E" w:rsidP="00B36C1E">
      <w:pPr>
        <w:widowControl w:val="0"/>
        <w:suppressAutoHyphens/>
        <w:spacing w:after="0" w:line="240" w:lineRule="auto"/>
        <w:rPr>
          <w:rFonts w:ascii="Tahoma" w:eastAsia="Times New Roman" w:hAnsi="Tahoma" w:cs="Tahoma"/>
          <w:sz w:val="20"/>
          <w:szCs w:val="20"/>
          <w:lang w:eastAsia="zh-CN"/>
        </w:rPr>
      </w:pPr>
    </w:p>
    <w:p w14:paraId="6D1618D0" w14:textId="08DE38DA" w:rsidR="00B36C1E" w:rsidRPr="0095683D" w:rsidRDefault="00B36C1E" w:rsidP="00B36C1E">
      <w:pPr>
        <w:widowControl w:val="0"/>
        <w:suppressAutoHyphens/>
        <w:spacing w:after="0" w:line="240" w:lineRule="auto"/>
        <w:jc w:val="center"/>
        <w:rPr>
          <w:rFonts w:ascii="Tahoma" w:eastAsia="Times New Roman" w:hAnsi="Tahoma" w:cs="Tahoma"/>
          <w:sz w:val="20"/>
          <w:szCs w:val="20"/>
          <w:lang w:eastAsia="zh-CN"/>
        </w:rPr>
      </w:pPr>
      <w:r w:rsidRPr="004F5DE1">
        <w:rPr>
          <w:rFonts w:ascii="Tahoma" w:eastAsia="Times New Roman" w:hAnsi="Tahoma" w:cs="Tahoma"/>
          <w:sz w:val="20"/>
          <w:szCs w:val="20"/>
          <w:lang w:eastAsia="zh-CN"/>
        </w:rPr>
        <w:t>UMOWA</w:t>
      </w:r>
      <w:r w:rsidR="00D43A58" w:rsidRPr="004F5DE1">
        <w:rPr>
          <w:rFonts w:ascii="Tahoma" w:eastAsia="Times New Roman" w:hAnsi="Tahoma" w:cs="Tahoma"/>
          <w:sz w:val="20"/>
          <w:szCs w:val="20"/>
          <w:lang w:eastAsia="zh-CN"/>
        </w:rPr>
        <w:t xml:space="preserve"> </w:t>
      </w:r>
      <w:r w:rsidR="00C46D3B" w:rsidRPr="004F5DE1">
        <w:rPr>
          <w:rFonts w:ascii="Tahoma" w:eastAsia="Times New Roman" w:hAnsi="Tahoma" w:cs="Tahoma"/>
          <w:sz w:val="20"/>
          <w:szCs w:val="20"/>
          <w:lang w:eastAsia="zh-CN"/>
        </w:rPr>
        <w:t>-wzór</w:t>
      </w:r>
    </w:p>
    <w:p w14:paraId="639AE20E" w14:textId="77777777" w:rsidR="00B36C1E" w:rsidRPr="0095683D" w:rsidRDefault="00B36C1E" w:rsidP="00B36C1E">
      <w:pPr>
        <w:widowControl w:val="0"/>
        <w:suppressAutoHyphens/>
        <w:spacing w:after="0" w:line="240" w:lineRule="auto"/>
        <w:rPr>
          <w:rFonts w:ascii="Tahoma" w:eastAsia="Times New Roman" w:hAnsi="Tahoma" w:cs="Tahoma"/>
          <w:sz w:val="20"/>
          <w:szCs w:val="20"/>
          <w:lang w:eastAsia="zh-CN"/>
        </w:rPr>
      </w:pPr>
      <w:r w:rsidRPr="0095683D">
        <w:rPr>
          <w:rFonts w:ascii="Tahoma" w:eastAsia="Times New Roman" w:hAnsi="Tahoma" w:cs="Tahoma"/>
          <w:sz w:val="20"/>
          <w:szCs w:val="20"/>
          <w:lang w:eastAsia="zh-CN"/>
        </w:rPr>
        <w:t xml:space="preserve"> </w:t>
      </w:r>
    </w:p>
    <w:p w14:paraId="47DF0BCD" w14:textId="541714C3" w:rsidR="00B36C1E" w:rsidRPr="0095683D" w:rsidRDefault="00B36C1E" w:rsidP="00B36C1E">
      <w:pPr>
        <w:widowControl w:val="0"/>
        <w:suppressAutoHyphens/>
        <w:spacing w:after="0" w:line="240" w:lineRule="auto"/>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zawarta w dniu ................................ w Katowicach pomiędzy:</w:t>
      </w:r>
    </w:p>
    <w:p w14:paraId="52D493B5" w14:textId="77777777" w:rsidR="00B36C1E" w:rsidRPr="0095683D" w:rsidRDefault="00B36C1E" w:rsidP="00B36C1E">
      <w:pPr>
        <w:widowControl w:val="0"/>
        <w:suppressAutoHyphens/>
        <w:spacing w:after="0" w:line="240" w:lineRule="auto"/>
        <w:jc w:val="both"/>
        <w:rPr>
          <w:rFonts w:ascii="Tahoma" w:eastAsia="Times New Roman" w:hAnsi="Tahoma" w:cs="Tahoma"/>
          <w:sz w:val="20"/>
          <w:szCs w:val="20"/>
          <w:lang w:eastAsia="zh-CN"/>
        </w:rPr>
      </w:pPr>
    </w:p>
    <w:p w14:paraId="40337799" w14:textId="0476119B" w:rsidR="00B36C1E" w:rsidRPr="003D06FB" w:rsidRDefault="00B36C1E" w:rsidP="00B36C1E">
      <w:pPr>
        <w:widowControl w:val="0"/>
        <w:suppressAutoHyphens/>
        <w:spacing w:after="0" w:line="240" w:lineRule="auto"/>
        <w:jc w:val="both"/>
        <w:rPr>
          <w:rFonts w:ascii="Tahoma" w:eastAsia="Times New Roman" w:hAnsi="Tahoma" w:cs="Tahoma"/>
          <w:color w:val="000000" w:themeColor="text1"/>
          <w:sz w:val="20"/>
          <w:szCs w:val="20"/>
          <w:lang w:eastAsia="zh-CN"/>
        </w:rPr>
      </w:pPr>
      <w:r w:rsidRPr="0095683D">
        <w:rPr>
          <w:rFonts w:ascii="Tahoma" w:eastAsia="Times New Roman" w:hAnsi="Tahoma" w:cs="Tahoma"/>
          <w:b/>
          <w:sz w:val="20"/>
          <w:szCs w:val="20"/>
          <w:lang w:eastAsia="zh-CN"/>
        </w:rPr>
        <w:t>Uniwersyteckim Centrum Klinicznym im. prof. K. Gibińskiego Śląskiego Uniwersytetu Medycznego w Katowicach</w:t>
      </w:r>
      <w:r w:rsidRPr="0095683D">
        <w:rPr>
          <w:rFonts w:ascii="Tahoma" w:eastAsia="Times New Roman" w:hAnsi="Tahoma" w:cs="Tahoma"/>
          <w:sz w:val="20"/>
          <w:szCs w:val="20"/>
          <w:lang w:eastAsia="zh-CN"/>
        </w:rPr>
        <w:t xml:space="preserve"> z siedzibą w Katowicach (40-514) przy ulicy Ceglanej 35, wpisanym do Rejestru stowarzyszeń, innych organizacji społecznych i zawodowych, fundacji, samodzielnych publicznych zakładów opieki zdrowotnej prowadzonego przez Sąd Rejonowy Katowice-Wschód w Katowicach Wydział VIII Gospodarczy Krajowego Rejestru Sądowego pod nr KRS 0000049660, </w:t>
      </w:r>
      <w:r w:rsidR="0095683D">
        <w:rPr>
          <w:rFonts w:ascii="Tahoma" w:eastAsia="Times New Roman" w:hAnsi="Tahoma" w:cs="Tahoma"/>
          <w:sz w:val="20"/>
          <w:szCs w:val="20"/>
          <w:lang w:eastAsia="zh-CN"/>
        </w:rPr>
        <w:t xml:space="preserve">        </w:t>
      </w:r>
      <w:r w:rsidRPr="003D06FB">
        <w:rPr>
          <w:rFonts w:ascii="Tahoma" w:eastAsia="Times New Roman" w:hAnsi="Tahoma" w:cs="Tahoma"/>
          <w:color w:val="000000" w:themeColor="text1"/>
          <w:sz w:val="20"/>
          <w:szCs w:val="20"/>
          <w:lang w:eastAsia="zh-CN"/>
        </w:rPr>
        <w:t>NIP 9542274017, REGON 001325767</w:t>
      </w:r>
    </w:p>
    <w:p w14:paraId="117FF131" w14:textId="07A7005B" w:rsidR="00B36C1E" w:rsidRPr="003D06FB" w:rsidRDefault="00B36C1E" w:rsidP="00B36C1E">
      <w:pPr>
        <w:widowControl w:val="0"/>
        <w:suppressAutoHyphens/>
        <w:spacing w:after="0" w:line="240" w:lineRule="auto"/>
        <w:jc w:val="both"/>
        <w:rPr>
          <w:rFonts w:ascii="Tahoma" w:eastAsia="Times New Roman" w:hAnsi="Tahoma" w:cs="Tahoma"/>
          <w:color w:val="000000" w:themeColor="text1"/>
          <w:sz w:val="20"/>
          <w:szCs w:val="20"/>
          <w:lang w:eastAsia="zh-CN"/>
        </w:rPr>
      </w:pPr>
      <w:r w:rsidRPr="003D06FB">
        <w:rPr>
          <w:rFonts w:ascii="Tahoma" w:eastAsia="Times New Roman" w:hAnsi="Tahoma" w:cs="Tahoma"/>
          <w:color w:val="000000" w:themeColor="text1"/>
          <w:sz w:val="20"/>
          <w:szCs w:val="20"/>
          <w:lang w:eastAsia="zh-CN"/>
        </w:rPr>
        <w:t xml:space="preserve">zwanym w treści umowy Zamawiającym, </w:t>
      </w:r>
    </w:p>
    <w:p w14:paraId="745498A6" w14:textId="77777777" w:rsidR="00B36C1E" w:rsidRPr="003D06FB" w:rsidRDefault="00B36C1E" w:rsidP="00B36C1E">
      <w:pPr>
        <w:widowControl w:val="0"/>
        <w:suppressAutoHyphens/>
        <w:spacing w:after="0" w:line="240" w:lineRule="auto"/>
        <w:jc w:val="both"/>
        <w:rPr>
          <w:rFonts w:ascii="Tahoma" w:eastAsia="Times New Roman" w:hAnsi="Tahoma" w:cs="Tahoma"/>
          <w:color w:val="000000" w:themeColor="text1"/>
          <w:sz w:val="20"/>
          <w:szCs w:val="20"/>
          <w:lang w:eastAsia="zh-CN"/>
        </w:rPr>
      </w:pPr>
      <w:r w:rsidRPr="003D06FB">
        <w:rPr>
          <w:rFonts w:ascii="Tahoma" w:eastAsia="Times New Roman" w:hAnsi="Tahoma" w:cs="Tahoma"/>
          <w:color w:val="000000" w:themeColor="text1"/>
          <w:sz w:val="20"/>
          <w:szCs w:val="20"/>
          <w:lang w:eastAsia="zh-CN"/>
        </w:rPr>
        <w:t>reprezentowanym przez:</w:t>
      </w:r>
    </w:p>
    <w:p w14:paraId="74CBE6B1" w14:textId="77777777" w:rsidR="00D43A58" w:rsidRPr="003D06FB" w:rsidRDefault="00D43A58" w:rsidP="00B36C1E">
      <w:pPr>
        <w:widowControl w:val="0"/>
        <w:suppressAutoHyphens/>
        <w:spacing w:after="0" w:line="240" w:lineRule="auto"/>
        <w:jc w:val="both"/>
        <w:rPr>
          <w:rFonts w:ascii="Tahoma" w:eastAsia="Times New Roman" w:hAnsi="Tahoma" w:cs="Tahoma"/>
          <w:color w:val="000000" w:themeColor="text1"/>
          <w:sz w:val="20"/>
          <w:szCs w:val="20"/>
          <w:lang w:eastAsia="zh-CN"/>
        </w:rPr>
      </w:pPr>
    </w:p>
    <w:p w14:paraId="48059926" w14:textId="77777777" w:rsidR="00B36C1E" w:rsidRPr="003D06FB" w:rsidRDefault="00B36C1E" w:rsidP="00B36C1E">
      <w:pPr>
        <w:widowControl w:val="0"/>
        <w:suppressAutoHyphens/>
        <w:spacing w:after="0" w:line="312" w:lineRule="auto"/>
        <w:rPr>
          <w:rFonts w:ascii="Tahoma" w:eastAsia="Times New Roman" w:hAnsi="Tahoma" w:cs="Tahoma"/>
          <w:color w:val="000000" w:themeColor="text1"/>
          <w:sz w:val="20"/>
          <w:szCs w:val="20"/>
          <w:lang w:eastAsia="zh-CN"/>
        </w:rPr>
      </w:pPr>
      <w:r w:rsidRPr="003D06FB">
        <w:rPr>
          <w:rFonts w:ascii="Tahoma" w:eastAsia="Times New Roman" w:hAnsi="Tahoma" w:cs="Tahoma"/>
          <w:color w:val="000000" w:themeColor="text1"/>
          <w:sz w:val="20"/>
          <w:szCs w:val="20"/>
          <w:lang w:eastAsia="zh-CN"/>
        </w:rPr>
        <w:t>…………………………………………</w:t>
      </w:r>
    </w:p>
    <w:p w14:paraId="19D11DF3" w14:textId="77777777" w:rsidR="00B36C1E" w:rsidRPr="003D06FB" w:rsidRDefault="00B36C1E" w:rsidP="00B36C1E">
      <w:pPr>
        <w:widowControl w:val="0"/>
        <w:suppressAutoHyphens/>
        <w:spacing w:after="0" w:line="240" w:lineRule="auto"/>
        <w:rPr>
          <w:rFonts w:ascii="Tahoma" w:eastAsia="Times New Roman" w:hAnsi="Tahoma" w:cs="Tahoma"/>
          <w:color w:val="000000" w:themeColor="text1"/>
          <w:sz w:val="20"/>
          <w:szCs w:val="20"/>
          <w:lang w:eastAsia="zh-CN"/>
        </w:rPr>
      </w:pPr>
    </w:p>
    <w:p w14:paraId="0676B046" w14:textId="77777777" w:rsidR="00B36C1E" w:rsidRPr="003D06FB" w:rsidRDefault="00B36C1E" w:rsidP="00B36C1E">
      <w:pPr>
        <w:widowControl w:val="0"/>
        <w:suppressAutoHyphens/>
        <w:spacing w:after="0" w:line="240" w:lineRule="auto"/>
        <w:rPr>
          <w:rFonts w:ascii="Tahoma" w:eastAsia="Times New Roman" w:hAnsi="Tahoma" w:cs="Tahoma"/>
          <w:color w:val="000000" w:themeColor="text1"/>
          <w:sz w:val="20"/>
          <w:szCs w:val="20"/>
          <w:lang w:eastAsia="zh-CN"/>
        </w:rPr>
      </w:pPr>
      <w:r w:rsidRPr="003D06FB">
        <w:rPr>
          <w:rFonts w:ascii="Tahoma" w:eastAsia="Times New Roman" w:hAnsi="Tahoma" w:cs="Tahoma"/>
          <w:color w:val="000000" w:themeColor="text1"/>
          <w:sz w:val="20"/>
          <w:szCs w:val="20"/>
          <w:lang w:eastAsia="zh-CN"/>
        </w:rPr>
        <w:t>a</w:t>
      </w:r>
    </w:p>
    <w:p w14:paraId="12551B5D" w14:textId="342BBEE3" w:rsidR="00B36C1E" w:rsidRPr="003D06FB" w:rsidRDefault="00B36C1E" w:rsidP="00B36C1E">
      <w:pPr>
        <w:widowControl w:val="0"/>
        <w:suppressAutoHyphens/>
        <w:spacing w:after="0" w:line="240" w:lineRule="auto"/>
        <w:rPr>
          <w:rFonts w:ascii="Tahoma" w:eastAsia="Times New Roman" w:hAnsi="Tahoma" w:cs="Tahoma"/>
          <w:color w:val="000000" w:themeColor="text1"/>
          <w:sz w:val="20"/>
          <w:szCs w:val="20"/>
          <w:lang w:eastAsia="zh-CN"/>
        </w:rPr>
      </w:pPr>
      <w:r w:rsidRPr="003D06FB">
        <w:rPr>
          <w:rFonts w:ascii="Tahoma" w:eastAsia="Times New Roman" w:hAnsi="Tahoma" w:cs="Tahoma"/>
          <w:color w:val="000000" w:themeColor="text1"/>
          <w:sz w:val="20"/>
          <w:szCs w:val="20"/>
          <w:lang w:eastAsia="zh-CN"/>
        </w:rPr>
        <w:t>…………………………………………</w:t>
      </w:r>
    </w:p>
    <w:p w14:paraId="57EA3EC6" w14:textId="2A0A01B7" w:rsidR="00D43A58" w:rsidRPr="003D06FB" w:rsidRDefault="00D43A58" w:rsidP="00D43A58">
      <w:pPr>
        <w:spacing w:after="0" w:line="240" w:lineRule="auto"/>
        <w:rPr>
          <w:rFonts w:ascii="Tahoma" w:eastAsia="Calibri" w:hAnsi="Tahoma" w:cs="Tahoma"/>
          <w:color w:val="000000" w:themeColor="text1"/>
          <w:sz w:val="20"/>
          <w:szCs w:val="20"/>
        </w:rPr>
      </w:pPr>
      <w:r w:rsidRPr="003D06FB">
        <w:rPr>
          <w:rFonts w:ascii="Tahoma" w:eastAsia="Calibri" w:hAnsi="Tahoma" w:cs="Tahoma"/>
          <w:color w:val="000000" w:themeColor="text1"/>
          <w:sz w:val="20"/>
          <w:szCs w:val="20"/>
        </w:rPr>
        <w:t>z siedzibą:</w:t>
      </w:r>
      <w:r w:rsidR="004C4368" w:rsidRPr="003D06FB">
        <w:rPr>
          <w:rFonts w:ascii="Tahoma" w:eastAsia="Calibri" w:hAnsi="Tahoma" w:cs="Tahoma"/>
          <w:color w:val="000000" w:themeColor="text1"/>
          <w:sz w:val="20"/>
          <w:szCs w:val="20"/>
        </w:rPr>
        <w:tab/>
      </w:r>
      <w:r w:rsidRPr="003D06FB">
        <w:rPr>
          <w:rFonts w:ascii="Tahoma" w:eastAsia="Calibri" w:hAnsi="Tahoma" w:cs="Tahoma"/>
          <w:color w:val="000000" w:themeColor="text1"/>
          <w:sz w:val="20"/>
          <w:szCs w:val="20"/>
        </w:rPr>
        <w:t>…………………</w:t>
      </w:r>
    </w:p>
    <w:p w14:paraId="5077241F" w14:textId="11EAAE99" w:rsidR="00D43A58" w:rsidRPr="003D06FB" w:rsidRDefault="00D43A58" w:rsidP="00D43A58">
      <w:pPr>
        <w:spacing w:after="0" w:line="240" w:lineRule="auto"/>
        <w:rPr>
          <w:rFonts w:ascii="Tahoma" w:eastAsia="Calibri" w:hAnsi="Tahoma" w:cs="Tahoma"/>
          <w:color w:val="000000" w:themeColor="text1"/>
          <w:sz w:val="20"/>
          <w:szCs w:val="20"/>
        </w:rPr>
      </w:pPr>
      <w:r w:rsidRPr="003D06FB">
        <w:rPr>
          <w:rFonts w:ascii="Tahoma" w:eastAsia="Calibri" w:hAnsi="Tahoma" w:cs="Tahoma"/>
          <w:color w:val="000000" w:themeColor="text1"/>
          <w:sz w:val="20"/>
          <w:szCs w:val="20"/>
        </w:rPr>
        <w:t>wpisanym do</w:t>
      </w:r>
      <w:r w:rsidR="004C4368" w:rsidRPr="003D06FB">
        <w:rPr>
          <w:rFonts w:ascii="Tahoma" w:eastAsia="Calibri" w:hAnsi="Tahoma" w:cs="Tahoma"/>
          <w:color w:val="000000" w:themeColor="text1"/>
          <w:sz w:val="20"/>
          <w:szCs w:val="20"/>
        </w:rPr>
        <w:tab/>
        <w:t>…………………</w:t>
      </w:r>
    </w:p>
    <w:p w14:paraId="05B18C36" w14:textId="60186B9D" w:rsidR="00D43A58" w:rsidRPr="003D06FB" w:rsidRDefault="00D43A58" w:rsidP="00D43A58">
      <w:pPr>
        <w:spacing w:after="0" w:line="240" w:lineRule="auto"/>
        <w:rPr>
          <w:rFonts w:ascii="Tahoma" w:eastAsia="Calibri" w:hAnsi="Tahoma" w:cs="Tahoma"/>
          <w:color w:val="000000" w:themeColor="text1"/>
          <w:sz w:val="20"/>
          <w:szCs w:val="20"/>
        </w:rPr>
      </w:pPr>
      <w:r w:rsidRPr="003D06FB">
        <w:rPr>
          <w:rFonts w:ascii="Tahoma" w:eastAsia="Calibri" w:hAnsi="Tahoma" w:cs="Tahoma"/>
          <w:color w:val="000000" w:themeColor="text1"/>
          <w:sz w:val="20"/>
          <w:szCs w:val="20"/>
        </w:rPr>
        <w:t xml:space="preserve">NIP  </w:t>
      </w:r>
      <w:r w:rsidR="004C4368" w:rsidRPr="003D06FB">
        <w:rPr>
          <w:rFonts w:ascii="Tahoma" w:eastAsia="Calibri" w:hAnsi="Tahoma" w:cs="Tahoma"/>
          <w:color w:val="000000" w:themeColor="text1"/>
          <w:sz w:val="20"/>
          <w:szCs w:val="20"/>
        </w:rPr>
        <w:tab/>
      </w:r>
      <w:r w:rsidR="004C4368" w:rsidRPr="003D06FB">
        <w:rPr>
          <w:rFonts w:ascii="Tahoma" w:eastAsia="Calibri" w:hAnsi="Tahoma" w:cs="Tahoma"/>
          <w:color w:val="000000" w:themeColor="text1"/>
          <w:sz w:val="20"/>
          <w:szCs w:val="20"/>
        </w:rPr>
        <w:tab/>
        <w:t>…………………</w:t>
      </w:r>
    </w:p>
    <w:p w14:paraId="075CAA05" w14:textId="573EC096" w:rsidR="00D43A58" w:rsidRPr="003D06FB" w:rsidRDefault="00D43A58" w:rsidP="00D43A58">
      <w:pPr>
        <w:spacing w:after="0" w:line="240" w:lineRule="auto"/>
        <w:rPr>
          <w:rFonts w:ascii="Tahoma" w:eastAsia="Calibri" w:hAnsi="Tahoma" w:cs="Tahoma"/>
          <w:color w:val="000000" w:themeColor="text1"/>
          <w:sz w:val="20"/>
          <w:szCs w:val="20"/>
        </w:rPr>
      </w:pPr>
      <w:r w:rsidRPr="003D06FB">
        <w:rPr>
          <w:rFonts w:ascii="Tahoma" w:eastAsia="Calibri" w:hAnsi="Tahoma" w:cs="Tahoma"/>
          <w:color w:val="000000" w:themeColor="text1"/>
          <w:sz w:val="20"/>
          <w:szCs w:val="20"/>
        </w:rPr>
        <w:t>REGON</w:t>
      </w:r>
      <w:r w:rsidR="004C4368" w:rsidRPr="003D06FB">
        <w:rPr>
          <w:rFonts w:ascii="Tahoma" w:eastAsia="Calibri" w:hAnsi="Tahoma" w:cs="Tahoma"/>
          <w:color w:val="000000" w:themeColor="text1"/>
          <w:sz w:val="20"/>
          <w:szCs w:val="20"/>
        </w:rPr>
        <w:tab/>
        <w:t>…………………</w:t>
      </w:r>
    </w:p>
    <w:p w14:paraId="08F3305A" w14:textId="07E7741B" w:rsidR="00D43A58" w:rsidRPr="003D06FB" w:rsidRDefault="00D43A58" w:rsidP="00D43A58">
      <w:pPr>
        <w:spacing w:after="0" w:line="240" w:lineRule="auto"/>
        <w:rPr>
          <w:rFonts w:ascii="Tahoma" w:eastAsia="Calibri" w:hAnsi="Tahoma" w:cs="Tahoma"/>
          <w:color w:val="000000" w:themeColor="text1"/>
          <w:sz w:val="20"/>
          <w:szCs w:val="20"/>
        </w:rPr>
      </w:pPr>
      <w:r w:rsidRPr="003D06FB">
        <w:rPr>
          <w:rFonts w:ascii="Tahoma" w:eastAsia="Calibri" w:hAnsi="Tahoma" w:cs="Tahoma"/>
          <w:color w:val="000000" w:themeColor="text1"/>
          <w:sz w:val="20"/>
          <w:szCs w:val="20"/>
        </w:rPr>
        <w:t>zwanym w treści umowy Wykonawcą</w:t>
      </w:r>
      <w:r w:rsidR="00CC2D5D" w:rsidRPr="00015C80">
        <w:rPr>
          <w:rFonts w:ascii="Tahoma" w:eastAsia="Times New Roman" w:hAnsi="Tahoma" w:cs="Tahoma"/>
          <w:color w:val="EE0000"/>
          <w:sz w:val="20"/>
          <w:szCs w:val="20"/>
          <w:lang w:eastAsia="ar-SA"/>
        </w:rPr>
        <w:t xml:space="preserve"> </w:t>
      </w:r>
      <w:r w:rsidRPr="00015C80">
        <w:rPr>
          <w:rFonts w:ascii="Tahoma" w:eastAsia="Calibri" w:hAnsi="Tahoma" w:cs="Tahoma"/>
          <w:color w:val="EE0000"/>
          <w:sz w:val="20"/>
          <w:szCs w:val="20"/>
        </w:rPr>
        <w:t xml:space="preserve"> </w:t>
      </w:r>
    </w:p>
    <w:p w14:paraId="74929873" w14:textId="77777777" w:rsidR="00D43A58" w:rsidRPr="00361CCB" w:rsidRDefault="00D43A58" w:rsidP="00D43A58">
      <w:pPr>
        <w:spacing w:after="0" w:line="240" w:lineRule="auto"/>
        <w:rPr>
          <w:rFonts w:ascii="Tahoma" w:eastAsia="Calibri" w:hAnsi="Tahoma" w:cs="Tahoma"/>
          <w:color w:val="000000" w:themeColor="text1"/>
          <w:sz w:val="20"/>
          <w:szCs w:val="20"/>
        </w:rPr>
      </w:pPr>
      <w:r w:rsidRPr="003D06FB">
        <w:rPr>
          <w:rFonts w:ascii="Tahoma" w:eastAsia="Calibri" w:hAnsi="Tahoma" w:cs="Tahoma"/>
          <w:color w:val="000000" w:themeColor="text1"/>
          <w:sz w:val="20"/>
          <w:szCs w:val="20"/>
        </w:rPr>
        <w:t>reprezentowanym przez:</w:t>
      </w:r>
    </w:p>
    <w:p w14:paraId="1BB430C3" w14:textId="77777777" w:rsidR="00D43A58" w:rsidRPr="0095683D" w:rsidRDefault="00D43A58" w:rsidP="00D43A58">
      <w:pPr>
        <w:widowControl w:val="0"/>
        <w:suppressAutoHyphens/>
        <w:spacing w:after="0" w:line="240" w:lineRule="auto"/>
        <w:rPr>
          <w:rFonts w:ascii="Tahoma" w:eastAsia="Calibri" w:hAnsi="Tahoma" w:cs="Tahoma"/>
          <w:sz w:val="20"/>
          <w:szCs w:val="20"/>
        </w:rPr>
      </w:pPr>
    </w:p>
    <w:p w14:paraId="498A8981" w14:textId="4D1D9FB3" w:rsidR="00D43A58" w:rsidRPr="0095683D" w:rsidRDefault="00D43A58" w:rsidP="00D43A58">
      <w:pPr>
        <w:widowControl w:val="0"/>
        <w:rPr>
          <w:rFonts w:ascii="Tahoma" w:eastAsia="MS Mincho" w:hAnsi="Tahoma" w:cs="Tahoma"/>
          <w:sz w:val="20"/>
          <w:szCs w:val="20"/>
          <w:lang w:eastAsia="ar-SA"/>
        </w:rPr>
      </w:pPr>
      <w:r w:rsidRPr="0095683D">
        <w:rPr>
          <w:rFonts w:ascii="Tahoma" w:eastAsia="MS Mincho" w:hAnsi="Tahoma" w:cs="Tahoma"/>
          <w:sz w:val="20"/>
          <w:szCs w:val="20"/>
          <w:lang w:eastAsia="ar-SA"/>
        </w:rPr>
        <w:t>...........................................</w:t>
      </w:r>
    </w:p>
    <w:p w14:paraId="13878CE3" w14:textId="7231EAD9" w:rsidR="00015C80" w:rsidRPr="004F5DE1" w:rsidRDefault="00015C80" w:rsidP="00D43A58">
      <w:pPr>
        <w:widowControl w:val="0"/>
        <w:suppressAutoHyphens/>
        <w:spacing w:after="0" w:line="240" w:lineRule="auto"/>
        <w:jc w:val="both"/>
        <w:rPr>
          <w:rFonts w:ascii="Tahoma" w:eastAsia="Calibri" w:hAnsi="Tahoma" w:cs="Tahoma"/>
          <w:kern w:val="2"/>
          <w:sz w:val="20"/>
          <w:szCs w:val="20"/>
          <w:lang w:eastAsia="pl-PL"/>
        </w:rPr>
      </w:pPr>
      <w:r w:rsidRPr="00015C80">
        <w:rPr>
          <w:rFonts w:ascii="Tahoma" w:eastAsia="Calibri" w:hAnsi="Tahoma" w:cs="Tahoma"/>
          <w:kern w:val="2"/>
          <w:sz w:val="20"/>
          <w:szCs w:val="20"/>
          <w:lang w:eastAsia="pl-PL"/>
        </w:rPr>
        <w:t xml:space="preserve">Umowa zwolniona ze stosowania ustawy Prawo zamówień publicznych (tj. Dz.U. z 2024 r. poz. 1320 z późni. zm.) tj. na podstawie art.2 ust.1 pkt. 1 z uwagi na fakt, iż wartość szacunkowa umowy nie </w:t>
      </w:r>
      <w:r w:rsidRPr="004F5DE1">
        <w:rPr>
          <w:rFonts w:ascii="Tahoma" w:eastAsia="Calibri" w:hAnsi="Tahoma" w:cs="Tahoma"/>
          <w:kern w:val="2"/>
          <w:sz w:val="20"/>
          <w:szCs w:val="20"/>
          <w:lang w:eastAsia="pl-PL"/>
        </w:rPr>
        <w:t>przekracza kwoty 170 000 zł.</w:t>
      </w:r>
    </w:p>
    <w:p w14:paraId="45110240" w14:textId="77777777" w:rsidR="00015C80" w:rsidRPr="0095683D" w:rsidRDefault="00015C80" w:rsidP="00D43A58">
      <w:pPr>
        <w:widowControl w:val="0"/>
        <w:suppressAutoHyphens/>
        <w:spacing w:after="0" w:line="240" w:lineRule="auto"/>
        <w:jc w:val="both"/>
        <w:rPr>
          <w:rFonts w:ascii="Tahoma" w:eastAsia="Calibri" w:hAnsi="Tahoma" w:cs="Tahoma"/>
          <w:kern w:val="2"/>
          <w:sz w:val="20"/>
          <w:szCs w:val="20"/>
          <w:lang w:eastAsia="pl-PL"/>
        </w:rPr>
      </w:pPr>
    </w:p>
    <w:p w14:paraId="2E7DC06C"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 1.</w:t>
      </w:r>
    </w:p>
    <w:p w14:paraId="294BBDFC"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PRZEDMIOT UMOWY</w:t>
      </w:r>
    </w:p>
    <w:p w14:paraId="59C442B7" w14:textId="47FAEC2F" w:rsidR="00B36C1E" w:rsidRPr="004F5DE1" w:rsidRDefault="00B36C1E" w:rsidP="008E3768">
      <w:pPr>
        <w:widowControl w:val="0"/>
        <w:numPr>
          <w:ilvl w:val="0"/>
          <w:numId w:val="14"/>
        </w:numPr>
        <w:suppressAutoHyphens/>
        <w:spacing w:after="0" w:line="240" w:lineRule="auto"/>
        <w:ind w:left="426" w:hanging="426"/>
        <w:jc w:val="both"/>
        <w:rPr>
          <w:rFonts w:ascii="Tahoma" w:eastAsia="Times New Roman" w:hAnsi="Tahoma" w:cs="Tahoma"/>
          <w:color w:val="000000" w:themeColor="text1"/>
          <w:sz w:val="20"/>
          <w:szCs w:val="20"/>
          <w:lang w:eastAsia="zh-CN"/>
        </w:rPr>
      </w:pPr>
      <w:r w:rsidRPr="004F5DE1">
        <w:rPr>
          <w:rFonts w:ascii="Tahoma" w:eastAsia="Times New Roman" w:hAnsi="Tahoma" w:cs="Tahoma"/>
          <w:color w:val="000000" w:themeColor="text1"/>
          <w:sz w:val="20"/>
          <w:szCs w:val="20"/>
          <w:lang w:eastAsia="zh-CN"/>
        </w:rPr>
        <w:t xml:space="preserve">Na podstawie oferty wybranej w postępowaniu na </w:t>
      </w:r>
      <w:r w:rsidR="00E834D5" w:rsidRPr="004F5DE1">
        <w:rPr>
          <w:rFonts w:ascii="Tahoma" w:eastAsia="Times New Roman" w:hAnsi="Tahoma" w:cs="Tahoma"/>
          <w:b/>
          <w:bCs/>
          <w:color w:val="000000" w:themeColor="text1"/>
          <w:sz w:val="20"/>
          <w:szCs w:val="20"/>
          <w:lang w:eastAsia="zh-CN"/>
        </w:rPr>
        <w:t>d</w:t>
      </w:r>
      <w:r w:rsidR="0095683D" w:rsidRPr="004F5DE1">
        <w:rPr>
          <w:rFonts w:ascii="Tahoma" w:eastAsia="Times New Roman" w:hAnsi="Tahoma" w:cs="Tahoma"/>
          <w:b/>
          <w:bCs/>
          <w:color w:val="000000" w:themeColor="text1"/>
          <w:sz w:val="20"/>
          <w:szCs w:val="20"/>
          <w:lang w:eastAsia="zh-CN"/>
        </w:rPr>
        <w:t xml:space="preserve">ostawę </w:t>
      </w:r>
      <w:bookmarkStart w:id="1" w:name="_Hlk223418200"/>
      <w:r w:rsidR="00C0673A" w:rsidRPr="004F5DE1">
        <w:rPr>
          <w:rFonts w:ascii="Tahoma" w:eastAsia="Times New Roman" w:hAnsi="Tahoma" w:cs="Tahoma"/>
          <w:b/>
          <w:bCs/>
          <w:color w:val="000000" w:themeColor="text1"/>
          <w:sz w:val="20"/>
          <w:szCs w:val="20"/>
          <w:lang w:eastAsia="zh-CN"/>
        </w:rPr>
        <w:t xml:space="preserve">defibrylatorów </w:t>
      </w:r>
      <w:bookmarkEnd w:id="1"/>
      <w:r w:rsidRPr="004F5DE1">
        <w:rPr>
          <w:rFonts w:ascii="Tahoma" w:eastAsia="Times New Roman" w:hAnsi="Tahoma" w:cs="Tahoma"/>
          <w:color w:val="000000" w:themeColor="text1"/>
          <w:sz w:val="20"/>
          <w:szCs w:val="20"/>
          <w:lang w:eastAsia="zh-CN"/>
        </w:rPr>
        <w:t>Zamawiający zamawia, a Wykonawca z</w:t>
      </w:r>
      <w:r w:rsidR="00C0673A" w:rsidRPr="004F5DE1">
        <w:rPr>
          <w:rFonts w:ascii="Tahoma" w:eastAsia="Times New Roman" w:hAnsi="Tahoma" w:cs="Tahoma"/>
          <w:color w:val="000000" w:themeColor="text1"/>
          <w:sz w:val="20"/>
          <w:szCs w:val="20"/>
          <w:lang w:eastAsia="zh-CN"/>
        </w:rPr>
        <w:t>o</w:t>
      </w:r>
      <w:r w:rsidRPr="004F5DE1">
        <w:rPr>
          <w:rFonts w:ascii="Tahoma" w:eastAsia="Times New Roman" w:hAnsi="Tahoma" w:cs="Tahoma"/>
          <w:color w:val="000000" w:themeColor="text1"/>
          <w:sz w:val="20"/>
          <w:szCs w:val="20"/>
          <w:lang w:eastAsia="zh-CN"/>
        </w:rPr>
        <w:t>bowiązuje się:</w:t>
      </w:r>
    </w:p>
    <w:p w14:paraId="59403BF9" w14:textId="00EE3F8B" w:rsidR="00B36C1E" w:rsidRPr="004F5DE1" w:rsidRDefault="00B36C1E" w:rsidP="008E3768">
      <w:pPr>
        <w:pStyle w:val="Akapitzlist"/>
        <w:widowControl w:val="0"/>
        <w:numPr>
          <w:ilvl w:val="1"/>
          <w:numId w:val="41"/>
        </w:numPr>
        <w:suppressAutoHyphens/>
        <w:spacing w:after="0" w:line="240" w:lineRule="auto"/>
        <w:ind w:left="1134" w:hanging="425"/>
        <w:jc w:val="both"/>
        <w:rPr>
          <w:rFonts w:ascii="Tahoma" w:eastAsia="Times New Roman" w:hAnsi="Tahoma" w:cs="Tahoma"/>
          <w:color w:val="000000" w:themeColor="text1"/>
          <w:sz w:val="20"/>
          <w:szCs w:val="20"/>
          <w:lang w:eastAsia="zh-CN"/>
        </w:rPr>
      </w:pPr>
      <w:r w:rsidRPr="004F5DE1">
        <w:rPr>
          <w:rFonts w:ascii="Tahoma" w:eastAsia="Times New Roman" w:hAnsi="Tahoma" w:cs="Tahoma"/>
          <w:color w:val="000000" w:themeColor="text1"/>
          <w:sz w:val="20"/>
          <w:szCs w:val="20"/>
          <w:lang w:eastAsia="zh-CN"/>
        </w:rPr>
        <w:t xml:space="preserve">sprzedać, dostarczyć, zainstalować i uruchomić </w:t>
      </w:r>
      <w:r w:rsidR="00C0673A" w:rsidRPr="004F5DE1">
        <w:rPr>
          <w:rFonts w:ascii="Tahoma" w:eastAsia="Times New Roman" w:hAnsi="Tahoma" w:cs="Tahoma"/>
          <w:b/>
          <w:bCs/>
          <w:color w:val="000000" w:themeColor="text1"/>
          <w:sz w:val="20"/>
          <w:szCs w:val="20"/>
          <w:lang w:eastAsia="zh-CN"/>
        </w:rPr>
        <w:t xml:space="preserve">defibrylatory </w:t>
      </w:r>
      <w:r w:rsidR="0095683D" w:rsidRPr="004F5DE1">
        <w:rPr>
          <w:rFonts w:ascii="Tahoma" w:eastAsia="Times New Roman" w:hAnsi="Tahoma" w:cs="Tahoma"/>
          <w:color w:val="000000" w:themeColor="text1"/>
          <w:sz w:val="20"/>
          <w:szCs w:val="20"/>
          <w:lang w:eastAsia="zh-CN"/>
        </w:rPr>
        <w:t>(</w:t>
      </w:r>
      <w:r w:rsidRPr="004F5DE1">
        <w:rPr>
          <w:rFonts w:ascii="Tahoma" w:eastAsia="Times New Roman" w:hAnsi="Tahoma" w:cs="Tahoma"/>
          <w:i/>
          <w:color w:val="000000" w:themeColor="text1"/>
          <w:sz w:val="20"/>
          <w:szCs w:val="20"/>
          <w:lang w:eastAsia="zh-CN"/>
        </w:rPr>
        <w:t>zwan</w:t>
      </w:r>
      <w:r w:rsidR="00C0673A" w:rsidRPr="004F5DE1">
        <w:rPr>
          <w:rFonts w:ascii="Tahoma" w:eastAsia="Times New Roman" w:hAnsi="Tahoma" w:cs="Tahoma"/>
          <w:i/>
          <w:color w:val="000000" w:themeColor="text1"/>
          <w:sz w:val="20"/>
          <w:szCs w:val="20"/>
          <w:lang w:eastAsia="zh-CN"/>
        </w:rPr>
        <w:t>e</w:t>
      </w:r>
      <w:r w:rsidRPr="004F5DE1">
        <w:rPr>
          <w:rFonts w:ascii="Tahoma" w:eastAsia="Times New Roman" w:hAnsi="Tahoma" w:cs="Tahoma"/>
          <w:i/>
          <w:color w:val="000000" w:themeColor="text1"/>
          <w:sz w:val="20"/>
          <w:szCs w:val="20"/>
          <w:lang w:eastAsia="zh-CN"/>
        </w:rPr>
        <w:t xml:space="preserve"> dalej</w:t>
      </w:r>
      <w:r w:rsidRPr="004F5DE1">
        <w:rPr>
          <w:rFonts w:ascii="Tahoma" w:eastAsia="Times New Roman" w:hAnsi="Tahoma" w:cs="Tahoma"/>
          <w:color w:val="000000" w:themeColor="text1"/>
          <w:sz w:val="20"/>
          <w:szCs w:val="20"/>
          <w:lang w:eastAsia="zh-CN"/>
        </w:rPr>
        <w:t xml:space="preserve">   </w:t>
      </w:r>
      <w:r w:rsidR="00C3176C" w:rsidRPr="004F5DE1">
        <w:rPr>
          <w:rFonts w:ascii="Tahoma" w:eastAsia="Times New Roman" w:hAnsi="Tahoma" w:cs="Tahoma"/>
          <w:i/>
          <w:color w:val="000000" w:themeColor="text1"/>
          <w:sz w:val="20"/>
          <w:szCs w:val="20"/>
          <w:lang w:eastAsia="zh-CN"/>
        </w:rPr>
        <w:t>Aparat</w:t>
      </w:r>
      <w:r w:rsidR="0095683D" w:rsidRPr="004F5DE1">
        <w:rPr>
          <w:rFonts w:ascii="Tahoma" w:eastAsia="Times New Roman" w:hAnsi="Tahoma" w:cs="Tahoma"/>
          <w:i/>
          <w:color w:val="000000" w:themeColor="text1"/>
          <w:sz w:val="20"/>
          <w:szCs w:val="20"/>
          <w:lang w:eastAsia="zh-CN"/>
        </w:rPr>
        <w:t>em</w:t>
      </w:r>
      <w:r w:rsidR="00C0673A" w:rsidRPr="004F5DE1">
        <w:rPr>
          <w:rFonts w:ascii="Tahoma" w:eastAsia="Times New Roman" w:hAnsi="Tahoma" w:cs="Tahoma"/>
          <w:i/>
          <w:color w:val="000000" w:themeColor="text1"/>
          <w:sz w:val="20"/>
          <w:szCs w:val="20"/>
          <w:lang w:eastAsia="zh-CN"/>
        </w:rPr>
        <w:t>/Aparatami</w:t>
      </w:r>
      <w:r w:rsidRPr="004F5DE1">
        <w:rPr>
          <w:rFonts w:ascii="Tahoma" w:eastAsia="Times New Roman" w:hAnsi="Tahoma" w:cs="Tahoma"/>
          <w:color w:val="000000" w:themeColor="text1"/>
          <w:sz w:val="20"/>
          <w:szCs w:val="20"/>
          <w:lang w:eastAsia="zh-CN"/>
        </w:rPr>
        <w:t>), któr</w:t>
      </w:r>
      <w:r w:rsidR="004B4676" w:rsidRPr="004F5DE1">
        <w:rPr>
          <w:rFonts w:ascii="Tahoma" w:eastAsia="Times New Roman" w:hAnsi="Tahoma" w:cs="Tahoma"/>
          <w:color w:val="000000" w:themeColor="text1"/>
          <w:sz w:val="20"/>
          <w:szCs w:val="20"/>
          <w:lang w:eastAsia="zh-CN"/>
        </w:rPr>
        <w:t>ego</w:t>
      </w:r>
      <w:r w:rsidRPr="004F5DE1">
        <w:rPr>
          <w:rFonts w:ascii="Tahoma" w:eastAsia="Times New Roman" w:hAnsi="Tahoma" w:cs="Tahoma"/>
          <w:color w:val="000000" w:themeColor="text1"/>
          <w:sz w:val="20"/>
          <w:szCs w:val="20"/>
          <w:lang w:eastAsia="zh-CN"/>
        </w:rPr>
        <w:t xml:space="preserve"> nazwa oraz cena zostały określone w załączniku nr 1 do niniejszej umowy (formularz ofertowy), </w:t>
      </w:r>
      <w:r w:rsidRPr="004F5DE1">
        <w:rPr>
          <w:rFonts w:ascii="Tahoma" w:eastAsia="MS Mincho" w:hAnsi="Tahoma" w:cs="Tahoma"/>
          <w:color w:val="000000" w:themeColor="text1"/>
          <w:kern w:val="2"/>
          <w:sz w:val="20"/>
          <w:szCs w:val="20"/>
          <w:lang w:eastAsia="ar-SA"/>
        </w:rPr>
        <w:t>o parametrach określonych w załączniku nr 2 do niniejszej umowy (zestawienie parametrów technicznych);</w:t>
      </w:r>
    </w:p>
    <w:p w14:paraId="1049A2F7" w14:textId="5281BD9F" w:rsidR="00B36C1E" w:rsidRPr="004F5DE1" w:rsidRDefault="00B36C1E" w:rsidP="008E3768">
      <w:pPr>
        <w:pStyle w:val="Akapitzlist"/>
        <w:widowControl w:val="0"/>
        <w:numPr>
          <w:ilvl w:val="1"/>
          <w:numId w:val="41"/>
        </w:numPr>
        <w:suppressAutoHyphens/>
        <w:spacing w:after="0" w:line="240" w:lineRule="auto"/>
        <w:ind w:left="1134" w:hanging="425"/>
        <w:jc w:val="both"/>
        <w:rPr>
          <w:rFonts w:ascii="Tahoma" w:eastAsia="Times New Roman" w:hAnsi="Tahoma" w:cs="Tahoma"/>
          <w:color w:val="000000" w:themeColor="text1"/>
          <w:sz w:val="20"/>
          <w:szCs w:val="20"/>
          <w:lang w:eastAsia="zh-CN"/>
        </w:rPr>
      </w:pPr>
      <w:r w:rsidRPr="004F5DE1">
        <w:rPr>
          <w:rFonts w:ascii="Tahoma" w:eastAsia="Times New Roman" w:hAnsi="Tahoma" w:cs="Tahoma"/>
          <w:color w:val="000000" w:themeColor="text1"/>
          <w:sz w:val="20"/>
          <w:szCs w:val="20"/>
          <w:lang w:eastAsia="zh-CN"/>
        </w:rPr>
        <w:t xml:space="preserve">zapewnić w okresie gwarancji obsługę serwisową </w:t>
      </w:r>
      <w:r w:rsidR="007E62E3" w:rsidRPr="004F5DE1">
        <w:rPr>
          <w:rFonts w:ascii="Tahoma" w:eastAsia="Times New Roman" w:hAnsi="Tahoma" w:cs="Tahoma"/>
          <w:color w:val="000000" w:themeColor="text1"/>
          <w:sz w:val="20"/>
          <w:szCs w:val="20"/>
          <w:lang w:eastAsia="zh-CN"/>
        </w:rPr>
        <w:t>Aparat</w:t>
      </w:r>
      <w:r w:rsidR="00C0673A" w:rsidRPr="004F5DE1">
        <w:rPr>
          <w:rFonts w:ascii="Tahoma" w:eastAsia="Times New Roman" w:hAnsi="Tahoma" w:cs="Tahoma"/>
          <w:color w:val="000000" w:themeColor="text1"/>
          <w:sz w:val="20"/>
          <w:szCs w:val="20"/>
          <w:lang w:eastAsia="zh-CN"/>
        </w:rPr>
        <w:t>ów</w:t>
      </w:r>
      <w:r w:rsidRPr="004F5DE1">
        <w:rPr>
          <w:rFonts w:ascii="Tahoma" w:eastAsia="Times New Roman" w:hAnsi="Tahoma" w:cs="Tahoma"/>
          <w:color w:val="000000" w:themeColor="text1"/>
          <w:sz w:val="20"/>
          <w:szCs w:val="20"/>
          <w:lang w:eastAsia="zh-CN"/>
        </w:rPr>
        <w:t>,</w:t>
      </w:r>
      <w:r w:rsidRPr="004F5DE1">
        <w:rPr>
          <w:rFonts w:ascii="Tahoma" w:eastAsia="Times New Roman" w:hAnsi="Tahoma" w:cs="Tahoma"/>
          <w:color w:val="000000" w:themeColor="text1"/>
          <w:sz w:val="20"/>
          <w:szCs w:val="20"/>
          <w:lang w:eastAsia="ar-SA"/>
        </w:rPr>
        <w:t xml:space="preserve"> w tym wykonywanie przeglądów technicznych i napraw </w:t>
      </w:r>
      <w:r w:rsidR="007E62E3" w:rsidRPr="004F5DE1">
        <w:rPr>
          <w:rFonts w:ascii="Tahoma" w:eastAsia="Times New Roman" w:hAnsi="Tahoma" w:cs="Tahoma"/>
          <w:color w:val="000000" w:themeColor="text1"/>
          <w:sz w:val="20"/>
          <w:szCs w:val="20"/>
          <w:lang w:eastAsia="zh-CN"/>
        </w:rPr>
        <w:t>Aparat</w:t>
      </w:r>
      <w:r w:rsidR="00C0673A" w:rsidRPr="004F5DE1">
        <w:rPr>
          <w:rFonts w:ascii="Tahoma" w:eastAsia="Times New Roman" w:hAnsi="Tahoma" w:cs="Tahoma"/>
          <w:color w:val="000000" w:themeColor="text1"/>
          <w:sz w:val="20"/>
          <w:szCs w:val="20"/>
          <w:lang w:eastAsia="zh-CN"/>
        </w:rPr>
        <w:t>ów</w:t>
      </w:r>
      <w:r w:rsidR="00753E56" w:rsidRPr="004F5DE1">
        <w:rPr>
          <w:rFonts w:ascii="Tahoma" w:eastAsia="Times New Roman" w:hAnsi="Tahoma" w:cs="Tahoma"/>
          <w:color w:val="000000" w:themeColor="text1"/>
          <w:sz w:val="20"/>
          <w:szCs w:val="20"/>
          <w:lang w:eastAsia="zh-CN"/>
        </w:rPr>
        <w:t xml:space="preserve"> </w:t>
      </w:r>
      <w:r w:rsidRPr="004F5DE1">
        <w:rPr>
          <w:rFonts w:ascii="Tahoma" w:eastAsia="Times New Roman" w:hAnsi="Tahoma" w:cs="Tahoma"/>
          <w:color w:val="000000" w:themeColor="text1"/>
          <w:sz w:val="20"/>
          <w:szCs w:val="20"/>
          <w:lang w:eastAsia="ar-SA"/>
        </w:rPr>
        <w:t>zgodnie z zaleceniami producenta;</w:t>
      </w:r>
    </w:p>
    <w:p w14:paraId="73FD9998" w14:textId="527E480C" w:rsidR="00B36C1E" w:rsidRPr="004F5DE1" w:rsidRDefault="00B36C1E" w:rsidP="008E3768">
      <w:pPr>
        <w:pStyle w:val="Akapitzlist"/>
        <w:widowControl w:val="0"/>
        <w:numPr>
          <w:ilvl w:val="1"/>
          <w:numId w:val="41"/>
        </w:numPr>
        <w:suppressAutoHyphens/>
        <w:spacing w:after="0" w:line="240" w:lineRule="auto"/>
        <w:ind w:left="1134" w:hanging="425"/>
        <w:jc w:val="both"/>
        <w:rPr>
          <w:rFonts w:ascii="Tahoma" w:eastAsia="Times New Roman" w:hAnsi="Tahoma" w:cs="Tahoma"/>
          <w:sz w:val="20"/>
          <w:szCs w:val="20"/>
          <w:lang w:eastAsia="zh-CN"/>
        </w:rPr>
      </w:pPr>
      <w:r w:rsidRPr="004F5DE1">
        <w:rPr>
          <w:rFonts w:ascii="Tahoma" w:eastAsia="Times New Roman" w:hAnsi="Tahoma" w:cs="Tahoma"/>
          <w:color w:val="000000" w:themeColor="text1"/>
          <w:sz w:val="20"/>
          <w:szCs w:val="20"/>
          <w:lang w:eastAsia="zh-CN"/>
        </w:rPr>
        <w:t xml:space="preserve">przeszkolić wskazanych pracowników Zamawiającego w zakresie prawidłowej </w:t>
      </w:r>
      <w:r w:rsidR="00E902A7" w:rsidRPr="004F5DE1">
        <w:rPr>
          <w:rFonts w:ascii="Tahoma" w:eastAsia="Times New Roman" w:hAnsi="Tahoma" w:cs="Tahoma"/>
          <w:color w:val="000000" w:themeColor="text1"/>
          <w:sz w:val="20"/>
          <w:szCs w:val="20"/>
          <w:lang w:eastAsia="zh-CN"/>
        </w:rPr>
        <w:br/>
      </w:r>
      <w:r w:rsidRPr="004F5DE1">
        <w:rPr>
          <w:rFonts w:ascii="Tahoma" w:eastAsia="Times New Roman" w:hAnsi="Tahoma" w:cs="Tahoma"/>
          <w:color w:val="000000" w:themeColor="text1"/>
          <w:sz w:val="20"/>
          <w:szCs w:val="20"/>
          <w:lang w:eastAsia="zh-CN"/>
        </w:rPr>
        <w:t xml:space="preserve">i bezpiecznej obsługi oraz właściwej eksploatacji </w:t>
      </w:r>
      <w:r w:rsidR="007E62E3" w:rsidRPr="004F5DE1">
        <w:rPr>
          <w:rFonts w:ascii="Tahoma" w:eastAsia="Times New Roman" w:hAnsi="Tahoma" w:cs="Tahoma"/>
          <w:color w:val="000000" w:themeColor="text1"/>
          <w:sz w:val="20"/>
          <w:szCs w:val="20"/>
          <w:lang w:eastAsia="zh-CN"/>
        </w:rPr>
        <w:t>Aparat</w:t>
      </w:r>
      <w:r w:rsidR="00C0673A" w:rsidRPr="004F5DE1">
        <w:rPr>
          <w:rFonts w:ascii="Tahoma" w:eastAsia="Times New Roman" w:hAnsi="Tahoma" w:cs="Tahoma"/>
          <w:color w:val="000000" w:themeColor="text1"/>
          <w:sz w:val="20"/>
          <w:szCs w:val="20"/>
          <w:lang w:eastAsia="zh-CN"/>
        </w:rPr>
        <w:t>ów</w:t>
      </w:r>
      <w:r w:rsidRPr="004F5DE1">
        <w:rPr>
          <w:rFonts w:ascii="Tahoma" w:eastAsia="Times New Roman" w:hAnsi="Tahoma" w:cs="Tahoma"/>
          <w:color w:val="000000" w:themeColor="text1"/>
          <w:sz w:val="20"/>
          <w:szCs w:val="20"/>
          <w:lang w:eastAsia="zh-CN"/>
        </w:rPr>
        <w:t xml:space="preserve"> oraz w zakresie </w:t>
      </w:r>
      <w:r w:rsidRPr="004F5DE1">
        <w:rPr>
          <w:rFonts w:ascii="Tahoma" w:eastAsia="Times New Roman" w:hAnsi="Tahoma" w:cs="Tahoma"/>
          <w:color w:val="000000" w:themeColor="text1"/>
          <w:sz w:val="20"/>
          <w:szCs w:val="20"/>
          <w:lang w:eastAsia="ar-SA"/>
        </w:rPr>
        <w:t xml:space="preserve">bieżącej obsługi </w:t>
      </w:r>
      <w:r w:rsidRPr="004F5DE1">
        <w:rPr>
          <w:rFonts w:ascii="Tahoma" w:eastAsia="Times New Roman" w:hAnsi="Tahoma" w:cs="Tahoma"/>
          <w:sz w:val="20"/>
          <w:szCs w:val="20"/>
          <w:lang w:eastAsia="ar-SA"/>
        </w:rPr>
        <w:t xml:space="preserve">serwisowej </w:t>
      </w:r>
      <w:r w:rsidR="007E62E3" w:rsidRPr="004F5DE1">
        <w:rPr>
          <w:rFonts w:ascii="Tahoma" w:eastAsia="Times New Roman" w:hAnsi="Tahoma" w:cs="Tahoma"/>
          <w:sz w:val="20"/>
          <w:szCs w:val="20"/>
          <w:lang w:eastAsia="zh-CN"/>
        </w:rPr>
        <w:t>Aparat</w:t>
      </w:r>
      <w:r w:rsidR="00C0673A" w:rsidRPr="004F5DE1">
        <w:rPr>
          <w:rFonts w:ascii="Tahoma" w:eastAsia="Times New Roman" w:hAnsi="Tahoma" w:cs="Tahoma"/>
          <w:sz w:val="20"/>
          <w:szCs w:val="20"/>
          <w:lang w:eastAsia="zh-CN"/>
        </w:rPr>
        <w:t>ów</w:t>
      </w:r>
      <w:r w:rsidRPr="004F5DE1">
        <w:rPr>
          <w:rFonts w:ascii="Tahoma" w:eastAsia="Times New Roman" w:hAnsi="Tahoma" w:cs="Tahoma"/>
          <w:sz w:val="20"/>
          <w:szCs w:val="20"/>
          <w:lang w:eastAsia="ar-SA"/>
        </w:rPr>
        <w:t xml:space="preserve">. </w:t>
      </w:r>
    </w:p>
    <w:p w14:paraId="62FA6171" w14:textId="6D49FA2C" w:rsidR="00B36C1E" w:rsidRPr="004F5DE1" w:rsidRDefault="00B36C1E" w:rsidP="008E3768">
      <w:pPr>
        <w:pStyle w:val="Akapitzlist"/>
        <w:widowControl w:val="0"/>
        <w:numPr>
          <w:ilvl w:val="0"/>
          <w:numId w:val="14"/>
        </w:numPr>
        <w:suppressAutoHyphens/>
        <w:spacing w:after="0" w:line="240" w:lineRule="auto"/>
        <w:ind w:left="426" w:hanging="426"/>
        <w:jc w:val="both"/>
        <w:rPr>
          <w:rFonts w:ascii="Tahoma" w:eastAsia="Times New Roman" w:hAnsi="Tahoma" w:cs="Tahoma"/>
          <w:sz w:val="20"/>
          <w:szCs w:val="20"/>
          <w:lang w:eastAsia="zh-CN"/>
        </w:rPr>
      </w:pPr>
      <w:r w:rsidRPr="004F5DE1">
        <w:rPr>
          <w:rFonts w:ascii="Tahoma" w:eastAsia="Times New Roman" w:hAnsi="Tahoma" w:cs="Tahoma"/>
          <w:sz w:val="20"/>
          <w:szCs w:val="20"/>
          <w:lang w:eastAsia="zh-CN"/>
        </w:rPr>
        <w:t>Wykonawca zobowiązuje się do zrealizowania umow</w:t>
      </w:r>
      <w:r w:rsidR="005873BE" w:rsidRPr="004F5DE1">
        <w:rPr>
          <w:rFonts w:ascii="Tahoma" w:eastAsia="Times New Roman" w:hAnsi="Tahoma" w:cs="Tahoma"/>
          <w:sz w:val="20"/>
          <w:szCs w:val="20"/>
          <w:lang w:eastAsia="zh-CN"/>
        </w:rPr>
        <w:t>y</w:t>
      </w:r>
      <w:r w:rsidRPr="004F5DE1">
        <w:rPr>
          <w:rFonts w:ascii="Tahoma" w:eastAsia="Times New Roman" w:hAnsi="Tahoma" w:cs="Tahoma"/>
          <w:sz w:val="20"/>
          <w:szCs w:val="20"/>
          <w:lang w:eastAsia="zh-CN"/>
        </w:rPr>
        <w:t xml:space="preserve"> zgodnie z warunkami wynikającymi z treści </w:t>
      </w:r>
      <w:r w:rsidR="00C0673A" w:rsidRPr="004F5DE1">
        <w:rPr>
          <w:rFonts w:ascii="Tahoma" w:eastAsia="Times New Roman" w:hAnsi="Tahoma" w:cs="Tahoma"/>
          <w:sz w:val="20"/>
          <w:szCs w:val="20"/>
          <w:lang w:eastAsia="zh-CN"/>
        </w:rPr>
        <w:t>Zaproszenia</w:t>
      </w:r>
      <w:r w:rsidRPr="004F5DE1">
        <w:rPr>
          <w:rFonts w:ascii="Tahoma" w:eastAsia="Times New Roman" w:hAnsi="Tahoma" w:cs="Tahoma"/>
          <w:sz w:val="20"/>
          <w:szCs w:val="20"/>
          <w:lang w:eastAsia="zh-CN"/>
        </w:rPr>
        <w:t xml:space="preserve"> oraz niniejszej umowy.</w:t>
      </w:r>
    </w:p>
    <w:p w14:paraId="3A790464" w14:textId="2CB770D3" w:rsidR="00B36C1E" w:rsidRPr="004F5DE1" w:rsidRDefault="00B36C1E" w:rsidP="008E3768">
      <w:pPr>
        <w:pStyle w:val="Akapitzlist"/>
        <w:widowControl w:val="0"/>
        <w:numPr>
          <w:ilvl w:val="0"/>
          <w:numId w:val="14"/>
        </w:numPr>
        <w:suppressAutoHyphens/>
        <w:spacing w:after="0" w:line="240" w:lineRule="auto"/>
        <w:ind w:left="426" w:hanging="426"/>
        <w:jc w:val="both"/>
        <w:rPr>
          <w:rFonts w:ascii="Tahoma" w:eastAsia="Times New Roman" w:hAnsi="Tahoma" w:cs="Tahoma"/>
          <w:sz w:val="20"/>
          <w:szCs w:val="20"/>
          <w:lang w:eastAsia="zh-CN"/>
        </w:rPr>
      </w:pPr>
      <w:r w:rsidRPr="004F5DE1">
        <w:rPr>
          <w:rFonts w:ascii="Tahoma" w:eastAsia="Times New Roman" w:hAnsi="Tahoma" w:cs="Tahoma"/>
          <w:sz w:val="20"/>
          <w:szCs w:val="20"/>
          <w:lang w:eastAsia="zh-CN"/>
        </w:rPr>
        <w:t xml:space="preserve">Wykonawca oświadcza i gwarantuje, że </w:t>
      </w:r>
      <w:r w:rsidR="005873BE" w:rsidRPr="004F5DE1">
        <w:rPr>
          <w:rFonts w:ascii="Tahoma" w:eastAsia="Times New Roman" w:hAnsi="Tahoma" w:cs="Tahoma"/>
          <w:sz w:val="20"/>
          <w:szCs w:val="20"/>
          <w:lang w:eastAsia="zh-CN"/>
        </w:rPr>
        <w:t>Aparat</w:t>
      </w:r>
      <w:r w:rsidR="00C0673A" w:rsidRPr="004F5DE1">
        <w:rPr>
          <w:rFonts w:ascii="Tahoma" w:eastAsia="Times New Roman" w:hAnsi="Tahoma" w:cs="Tahoma"/>
          <w:sz w:val="20"/>
          <w:szCs w:val="20"/>
          <w:lang w:eastAsia="zh-CN"/>
        </w:rPr>
        <w:t>y</w:t>
      </w:r>
      <w:r w:rsidR="005873BE" w:rsidRPr="004F5DE1">
        <w:rPr>
          <w:rFonts w:ascii="Tahoma" w:eastAsia="Times New Roman" w:hAnsi="Tahoma" w:cs="Tahoma"/>
          <w:sz w:val="20"/>
          <w:szCs w:val="20"/>
          <w:lang w:eastAsia="zh-CN"/>
        </w:rPr>
        <w:t xml:space="preserve"> </w:t>
      </w:r>
      <w:r w:rsidRPr="004F5DE1">
        <w:rPr>
          <w:rFonts w:ascii="Tahoma" w:eastAsia="Times New Roman" w:hAnsi="Tahoma" w:cs="Tahoma"/>
          <w:sz w:val="20"/>
          <w:szCs w:val="20"/>
          <w:lang w:eastAsia="zh-CN"/>
        </w:rPr>
        <w:t>i składające się na</w:t>
      </w:r>
      <w:r w:rsidR="00C0673A" w:rsidRPr="004F5DE1">
        <w:rPr>
          <w:rFonts w:ascii="Tahoma" w:eastAsia="Times New Roman" w:hAnsi="Tahoma" w:cs="Tahoma"/>
          <w:sz w:val="20"/>
          <w:szCs w:val="20"/>
          <w:lang w:eastAsia="zh-CN"/>
        </w:rPr>
        <w:t xml:space="preserve"> nie </w:t>
      </w:r>
      <w:r w:rsidRPr="004F5DE1">
        <w:rPr>
          <w:rFonts w:ascii="Tahoma" w:eastAsia="Times New Roman" w:hAnsi="Tahoma" w:cs="Tahoma"/>
          <w:sz w:val="20"/>
          <w:szCs w:val="20"/>
          <w:lang w:eastAsia="zh-CN"/>
        </w:rPr>
        <w:t>elementy:</w:t>
      </w:r>
    </w:p>
    <w:p w14:paraId="4FAA5016" w14:textId="32B0AC6B" w:rsidR="00B36C1E" w:rsidRPr="00361CCB" w:rsidRDefault="00B36C1E" w:rsidP="008E3768">
      <w:pPr>
        <w:widowControl w:val="0"/>
        <w:numPr>
          <w:ilvl w:val="0"/>
          <w:numId w:val="15"/>
        </w:numPr>
        <w:suppressAutoHyphens/>
        <w:spacing w:after="0" w:line="240" w:lineRule="auto"/>
        <w:ind w:left="993" w:hanging="284"/>
        <w:jc w:val="both"/>
        <w:rPr>
          <w:rFonts w:ascii="Tahoma" w:eastAsia="Times New Roman" w:hAnsi="Tahoma" w:cs="Tahoma"/>
          <w:color w:val="000000" w:themeColor="text1"/>
          <w:sz w:val="20"/>
          <w:szCs w:val="20"/>
          <w:lang w:eastAsia="zh-CN"/>
        </w:rPr>
      </w:pPr>
      <w:r w:rsidRPr="00361CCB">
        <w:rPr>
          <w:rFonts w:ascii="Tahoma" w:eastAsia="Times New Roman" w:hAnsi="Tahoma" w:cs="Tahoma"/>
          <w:color w:val="000000" w:themeColor="text1"/>
          <w:sz w:val="20"/>
          <w:szCs w:val="20"/>
          <w:lang w:eastAsia="zh-CN"/>
        </w:rPr>
        <w:t>są fabrycznie nowe, kompletne (bez konieczności zakupu dodatkowego oprzyrządowania, wyposażenia), zdatne oraz dopuszczone do obrotu i używania przy udzielaniu świadczeń medycznych, a także zapewnia</w:t>
      </w:r>
      <w:r w:rsidR="00C0673A">
        <w:rPr>
          <w:rFonts w:ascii="Tahoma" w:eastAsia="Times New Roman" w:hAnsi="Tahoma" w:cs="Tahoma"/>
          <w:color w:val="000000" w:themeColor="text1"/>
          <w:sz w:val="20"/>
          <w:szCs w:val="20"/>
          <w:lang w:eastAsia="zh-CN"/>
        </w:rPr>
        <w:t>jące</w:t>
      </w:r>
      <w:r w:rsidRPr="00361CCB">
        <w:rPr>
          <w:rFonts w:ascii="Tahoma" w:eastAsia="Times New Roman" w:hAnsi="Tahoma" w:cs="Tahoma"/>
          <w:color w:val="000000" w:themeColor="text1"/>
          <w:sz w:val="20"/>
          <w:szCs w:val="20"/>
          <w:lang w:eastAsia="zh-CN"/>
        </w:rPr>
        <w:t xml:space="preserve"> bezpieczeństwo personelu medycznego i wymagany poziom świadczonych usług medycznych;</w:t>
      </w:r>
    </w:p>
    <w:p w14:paraId="53CF3B13" w14:textId="77777777" w:rsidR="00B36C1E" w:rsidRPr="00361CCB" w:rsidRDefault="00B36C1E" w:rsidP="008E3768">
      <w:pPr>
        <w:widowControl w:val="0"/>
        <w:numPr>
          <w:ilvl w:val="0"/>
          <w:numId w:val="15"/>
        </w:numPr>
        <w:suppressAutoHyphens/>
        <w:spacing w:after="0" w:line="240" w:lineRule="auto"/>
        <w:ind w:left="993" w:hanging="284"/>
        <w:jc w:val="both"/>
        <w:rPr>
          <w:rFonts w:ascii="Tahoma" w:eastAsia="Times New Roman" w:hAnsi="Tahoma" w:cs="Tahoma"/>
          <w:color w:val="000000" w:themeColor="text1"/>
          <w:sz w:val="20"/>
          <w:szCs w:val="20"/>
          <w:lang w:eastAsia="zh-CN"/>
        </w:rPr>
      </w:pPr>
      <w:r w:rsidRPr="00361CCB">
        <w:rPr>
          <w:rFonts w:ascii="Tahoma" w:eastAsia="Times New Roman" w:hAnsi="Tahoma" w:cs="Tahoma"/>
          <w:color w:val="000000" w:themeColor="text1"/>
          <w:sz w:val="20"/>
          <w:szCs w:val="20"/>
          <w:lang w:eastAsia="zh-CN"/>
        </w:rPr>
        <w:t>będą dostarczone transportem i w warunkach zgodnych z zaleceniami producenta,</w:t>
      </w:r>
    </w:p>
    <w:p w14:paraId="501A34FF" w14:textId="77777777" w:rsidR="00B36C1E" w:rsidRPr="00361CCB" w:rsidRDefault="00B36C1E" w:rsidP="008E3768">
      <w:pPr>
        <w:widowControl w:val="0"/>
        <w:numPr>
          <w:ilvl w:val="0"/>
          <w:numId w:val="15"/>
        </w:numPr>
        <w:suppressAutoHyphens/>
        <w:spacing w:after="0" w:line="240" w:lineRule="auto"/>
        <w:ind w:left="993" w:hanging="284"/>
        <w:jc w:val="both"/>
        <w:rPr>
          <w:rFonts w:ascii="Tahoma" w:eastAsia="Times New Roman" w:hAnsi="Tahoma" w:cs="Tahoma"/>
          <w:color w:val="000000" w:themeColor="text1"/>
          <w:sz w:val="20"/>
          <w:szCs w:val="20"/>
          <w:lang w:eastAsia="zh-CN"/>
        </w:rPr>
      </w:pPr>
      <w:r w:rsidRPr="00361CCB">
        <w:rPr>
          <w:rFonts w:ascii="Tahoma" w:eastAsia="Times New Roman" w:hAnsi="Tahoma" w:cs="Tahoma"/>
          <w:color w:val="000000" w:themeColor="text1"/>
          <w:sz w:val="20"/>
          <w:szCs w:val="20"/>
          <w:lang w:eastAsia="zh-CN"/>
        </w:rPr>
        <w:t>posiadają wszystkie wymagane prawem certyfikaty;</w:t>
      </w:r>
    </w:p>
    <w:p w14:paraId="18700676" w14:textId="77777777" w:rsidR="00B36C1E" w:rsidRPr="00361CCB" w:rsidRDefault="00B36C1E" w:rsidP="008E3768">
      <w:pPr>
        <w:widowControl w:val="0"/>
        <w:numPr>
          <w:ilvl w:val="0"/>
          <w:numId w:val="15"/>
        </w:numPr>
        <w:suppressAutoHyphens/>
        <w:spacing w:after="0" w:line="240" w:lineRule="auto"/>
        <w:ind w:left="993" w:hanging="284"/>
        <w:jc w:val="both"/>
        <w:rPr>
          <w:rFonts w:ascii="Tahoma" w:eastAsia="Times New Roman" w:hAnsi="Tahoma" w:cs="Tahoma"/>
          <w:color w:val="000000" w:themeColor="text1"/>
          <w:sz w:val="20"/>
          <w:szCs w:val="20"/>
          <w:lang w:eastAsia="zh-CN"/>
        </w:rPr>
      </w:pPr>
      <w:r w:rsidRPr="00361CCB">
        <w:rPr>
          <w:rFonts w:ascii="Tahoma" w:eastAsia="Times New Roman" w:hAnsi="Tahoma" w:cs="Tahoma"/>
          <w:color w:val="000000" w:themeColor="text1"/>
          <w:sz w:val="20"/>
          <w:szCs w:val="20"/>
          <w:lang w:eastAsia="zh-CN"/>
        </w:rPr>
        <w:t>są wolne od wad fizycznych i prawnych;</w:t>
      </w:r>
    </w:p>
    <w:p w14:paraId="1CB49EF5" w14:textId="77777777" w:rsidR="00B36C1E" w:rsidRPr="00361CCB" w:rsidRDefault="00B36C1E" w:rsidP="008E3768">
      <w:pPr>
        <w:widowControl w:val="0"/>
        <w:numPr>
          <w:ilvl w:val="0"/>
          <w:numId w:val="15"/>
        </w:numPr>
        <w:suppressAutoHyphens/>
        <w:spacing w:after="0" w:line="240" w:lineRule="auto"/>
        <w:ind w:left="993" w:hanging="284"/>
        <w:jc w:val="both"/>
        <w:rPr>
          <w:rFonts w:ascii="Tahoma" w:eastAsia="Times New Roman" w:hAnsi="Tahoma" w:cs="Tahoma"/>
          <w:color w:val="000000" w:themeColor="text1"/>
          <w:sz w:val="20"/>
          <w:szCs w:val="20"/>
          <w:lang w:eastAsia="zh-CN"/>
        </w:rPr>
      </w:pPr>
      <w:r w:rsidRPr="00361CCB">
        <w:rPr>
          <w:rFonts w:ascii="Tahoma" w:eastAsia="Times New Roman" w:hAnsi="Tahoma" w:cs="Tahoma"/>
          <w:color w:val="000000" w:themeColor="text1"/>
          <w:sz w:val="20"/>
          <w:szCs w:val="20"/>
          <w:lang w:eastAsia="zh-CN"/>
        </w:rPr>
        <w:t>nie są obciążone prawami osób trzecich oraz należnościami na rzecz Skarbu Państwa z tytułu sprowadzenia na polski obszar celny.</w:t>
      </w:r>
    </w:p>
    <w:p w14:paraId="177582A6" w14:textId="51E0D621" w:rsidR="00B36C1E" w:rsidRPr="0095683D" w:rsidRDefault="00B36C1E" w:rsidP="008E3768">
      <w:pPr>
        <w:pStyle w:val="Akapitzlist"/>
        <w:numPr>
          <w:ilvl w:val="0"/>
          <w:numId w:val="14"/>
        </w:numPr>
        <w:spacing w:after="0" w:line="240" w:lineRule="auto"/>
        <w:ind w:left="426" w:hanging="426"/>
        <w:rPr>
          <w:rFonts w:ascii="Tahoma" w:eastAsia="Times New Roman" w:hAnsi="Tahoma" w:cs="Tahoma"/>
          <w:bCs/>
          <w:sz w:val="20"/>
          <w:szCs w:val="20"/>
          <w:lang w:eastAsia="ar-SA"/>
        </w:rPr>
      </w:pPr>
      <w:r w:rsidRPr="0095683D">
        <w:rPr>
          <w:rFonts w:ascii="Tahoma" w:eastAsia="Times New Roman" w:hAnsi="Tahoma" w:cs="Tahoma"/>
          <w:bCs/>
          <w:sz w:val="20"/>
          <w:szCs w:val="20"/>
          <w:lang w:eastAsia="ar-SA"/>
        </w:rPr>
        <w:t>Ilekroć w niniejszej umowie mowa o „dniach roboczych” rozumie się przez to dni od poniedziałku do piątku z wyjątkiem dni ustawowo wolnych od pracy.</w:t>
      </w:r>
    </w:p>
    <w:p w14:paraId="1221E4DD" w14:textId="77777777" w:rsidR="00B36C1E" w:rsidRDefault="00B36C1E" w:rsidP="00B36C1E">
      <w:pPr>
        <w:widowControl w:val="0"/>
        <w:suppressAutoHyphens/>
        <w:spacing w:after="0" w:line="240" w:lineRule="auto"/>
        <w:jc w:val="both"/>
        <w:rPr>
          <w:rFonts w:ascii="Tahoma" w:eastAsia="Times New Roman" w:hAnsi="Tahoma" w:cs="Tahoma"/>
          <w:sz w:val="20"/>
          <w:szCs w:val="20"/>
          <w:lang w:eastAsia="zh-CN"/>
        </w:rPr>
      </w:pPr>
    </w:p>
    <w:p w14:paraId="6A73E126" w14:textId="77777777" w:rsidR="004F5DE1" w:rsidRDefault="004F5DE1" w:rsidP="00B36C1E">
      <w:pPr>
        <w:widowControl w:val="0"/>
        <w:suppressAutoHyphens/>
        <w:spacing w:after="0" w:line="240" w:lineRule="auto"/>
        <w:jc w:val="both"/>
        <w:rPr>
          <w:rFonts w:ascii="Tahoma" w:eastAsia="Times New Roman" w:hAnsi="Tahoma" w:cs="Tahoma"/>
          <w:sz w:val="20"/>
          <w:szCs w:val="20"/>
          <w:lang w:eastAsia="zh-CN"/>
        </w:rPr>
      </w:pPr>
    </w:p>
    <w:p w14:paraId="243B2D3B"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lastRenderedPageBreak/>
        <w:t>§ 2.</w:t>
      </w:r>
    </w:p>
    <w:p w14:paraId="0D42FEF6"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WARUNKI REALIZACJI UMOWY</w:t>
      </w:r>
    </w:p>
    <w:p w14:paraId="55D129CB" w14:textId="14273254" w:rsidR="0020166B" w:rsidRPr="004F5DE1" w:rsidRDefault="0020166B" w:rsidP="008E3768">
      <w:pPr>
        <w:numPr>
          <w:ilvl w:val="0"/>
          <w:numId w:val="40"/>
        </w:numPr>
        <w:suppressAutoHyphens/>
        <w:spacing w:after="0" w:line="240" w:lineRule="auto"/>
        <w:ind w:left="426" w:hanging="426"/>
        <w:contextualSpacing/>
        <w:jc w:val="both"/>
        <w:rPr>
          <w:rFonts w:ascii="Tahoma" w:eastAsia="Times New Roman" w:hAnsi="Tahoma" w:cs="Tahoma"/>
          <w:color w:val="000000"/>
          <w:sz w:val="20"/>
          <w:szCs w:val="20"/>
          <w:lang w:eastAsia="ar-SA"/>
        </w:rPr>
      </w:pPr>
      <w:r w:rsidRPr="004F5DE1">
        <w:rPr>
          <w:rFonts w:ascii="Tahoma" w:eastAsia="Times New Roman" w:hAnsi="Tahoma" w:cs="Tahoma"/>
          <w:color w:val="000000"/>
          <w:sz w:val="20"/>
          <w:szCs w:val="20"/>
          <w:lang w:eastAsia="ar-SA"/>
        </w:rPr>
        <w:t>Wykonawca zobowiązuje się dostarczyć, zainstalować, uruchomić Aparat</w:t>
      </w:r>
      <w:r w:rsidR="00CE0DF1" w:rsidRPr="004F5DE1">
        <w:rPr>
          <w:rFonts w:ascii="Tahoma" w:eastAsia="Times New Roman" w:hAnsi="Tahoma" w:cs="Tahoma"/>
          <w:color w:val="000000"/>
          <w:sz w:val="20"/>
          <w:szCs w:val="20"/>
          <w:lang w:eastAsia="ar-SA"/>
        </w:rPr>
        <w:t>y</w:t>
      </w:r>
      <w:r w:rsidRPr="004F5DE1">
        <w:rPr>
          <w:rFonts w:ascii="Tahoma" w:eastAsia="Times New Roman" w:hAnsi="Tahoma" w:cs="Tahoma"/>
          <w:color w:val="000000"/>
          <w:sz w:val="20"/>
          <w:szCs w:val="20"/>
          <w:lang w:eastAsia="ar-SA"/>
        </w:rPr>
        <w:t xml:space="preserve"> oraz przeszkolić wskazanych pracowników Zamawiającego w terminie: </w:t>
      </w:r>
      <w:r w:rsidRPr="004F5DE1">
        <w:rPr>
          <w:rFonts w:ascii="Tahoma" w:eastAsia="Times New Roman" w:hAnsi="Tahoma" w:cs="Tahoma"/>
          <w:b/>
          <w:bCs/>
          <w:color w:val="000000"/>
          <w:sz w:val="20"/>
          <w:szCs w:val="20"/>
          <w:lang w:eastAsia="ar-SA"/>
        </w:rPr>
        <w:t xml:space="preserve">do </w:t>
      </w:r>
      <w:r w:rsidR="00CE0DF1" w:rsidRPr="004F5DE1">
        <w:rPr>
          <w:rFonts w:ascii="Tahoma" w:eastAsia="Times New Roman" w:hAnsi="Tahoma" w:cs="Tahoma"/>
          <w:b/>
          <w:bCs/>
          <w:color w:val="000000"/>
          <w:sz w:val="20"/>
          <w:szCs w:val="20"/>
          <w:lang w:eastAsia="ar-SA"/>
        </w:rPr>
        <w:t>…..</w:t>
      </w:r>
      <w:r w:rsidRPr="004F5DE1">
        <w:rPr>
          <w:rFonts w:ascii="Tahoma" w:eastAsia="Times New Roman" w:hAnsi="Tahoma" w:cs="Tahoma"/>
          <w:b/>
          <w:bCs/>
          <w:color w:val="000000"/>
          <w:sz w:val="20"/>
          <w:szCs w:val="20"/>
          <w:lang w:eastAsia="ar-SA"/>
        </w:rPr>
        <w:t xml:space="preserve"> tygodni</w:t>
      </w:r>
      <w:r w:rsidR="00CE0DF1" w:rsidRPr="004F5DE1">
        <w:rPr>
          <w:rFonts w:ascii="Tahoma" w:eastAsia="Times New Roman" w:hAnsi="Tahoma" w:cs="Tahoma"/>
          <w:b/>
          <w:bCs/>
          <w:color w:val="000000"/>
          <w:sz w:val="20"/>
          <w:szCs w:val="20"/>
          <w:lang w:eastAsia="ar-SA"/>
        </w:rPr>
        <w:t xml:space="preserve"> </w:t>
      </w:r>
      <w:r w:rsidR="00CE0DF1" w:rsidRPr="004F5DE1">
        <w:rPr>
          <w:rFonts w:ascii="Tahoma" w:eastAsia="Times New Roman" w:hAnsi="Tahoma" w:cs="Tahoma"/>
          <w:b/>
          <w:bCs/>
          <w:color w:val="EE0000"/>
          <w:sz w:val="20"/>
          <w:szCs w:val="20"/>
          <w:lang w:eastAsia="ar-SA"/>
        </w:rPr>
        <w:t>(kryterium oceny)</w:t>
      </w:r>
      <w:r w:rsidRPr="004F5DE1">
        <w:rPr>
          <w:rFonts w:ascii="Tahoma" w:eastAsia="Times New Roman" w:hAnsi="Tahoma" w:cs="Tahoma"/>
          <w:b/>
          <w:bCs/>
          <w:color w:val="000000"/>
          <w:sz w:val="20"/>
          <w:szCs w:val="20"/>
          <w:lang w:eastAsia="ar-SA"/>
        </w:rPr>
        <w:t xml:space="preserve"> </w:t>
      </w:r>
      <w:r w:rsidRPr="004F5DE1">
        <w:rPr>
          <w:rFonts w:ascii="Tahoma" w:eastAsia="Times New Roman" w:hAnsi="Tahoma" w:cs="Tahoma"/>
          <w:color w:val="000000"/>
          <w:sz w:val="20"/>
          <w:szCs w:val="20"/>
          <w:lang w:eastAsia="ar-SA"/>
        </w:rPr>
        <w:t xml:space="preserve">od dnia </w:t>
      </w:r>
      <w:r w:rsidR="002C4588" w:rsidRPr="004F5DE1">
        <w:rPr>
          <w:rFonts w:ascii="Tahoma" w:eastAsia="Times New Roman" w:hAnsi="Tahoma" w:cs="Tahoma"/>
          <w:color w:val="000000"/>
          <w:sz w:val="20"/>
          <w:szCs w:val="20"/>
          <w:lang w:eastAsia="ar-SA"/>
        </w:rPr>
        <w:t>zawarcia</w:t>
      </w:r>
      <w:r w:rsidRPr="004F5DE1">
        <w:rPr>
          <w:rFonts w:ascii="Tahoma" w:eastAsia="Times New Roman" w:hAnsi="Tahoma" w:cs="Tahoma"/>
          <w:color w:val="000000"/>
          <w:sz w:val="20"/>
          <w:szCs w:val="20"/>
          <w:lang w:eastAsia="ar-SA"/>
        </w:rPr>
        <w:t xml:space="preserve"> umowy. </w:t>
      </w:r>
    </w:p>
    <w:p w14:paraId="543D2650" w14:textId="46EC7C80" w:rsidR="0020166B" w:rsidRPr="004F5DE1" w:rsidRDefault="0020166B" w:rsidP="008E3768">
      <w:pPr>
        <w:numPr>
          <w:ilvl w:val="0"/>
          <w:numId w:val="40"/>
        </w:numPr>
        <w:suppressAutoHyphens/>
        <w:spacing w:after="0" w:line="240" w:lineRule="auto"/>
        <w:ind w:left="426" w:hanging="426"/>
        <w:contextualSpacing/>
        <w:jc w:val="both"/>
        <w:rPr>
          <w:rFonts w:ascii="Tahoma" w:eastAsia="Times New Roman" w:hAnsi="Tahoma" w:cs="Tahoma"/>
          <w:color w:val="000000"/>
          <w:sz w:val="20"/>
          <w:szCs w:val="20"/>
          <w:lang w:eastAsia="ar-SA"/>
        </w:rPr>
      </w:pPr>
      <w:r w:rsidRPr="004F5DE1">
        <w:rPr>
          <w:rFonts w:ascii="Tahoma" w:eastAsia="Times New Roman" w:hAnsi="Tahoma" w:cs="Tahoma"/>
          <w:color w:val="000000"/>
          <w:sz w:val="20"/>
          <w:szCs w:val="20"/>
          <w:lang w:eastAsia="ar-SA"/>
        </w:rPr>
        <w:t>Kompletność dostawy i realizacja umowy</w:t>
      </w:r>
      <w:r w:rsidR="00CE0DF1" w:rsidRPr="004F5DE1">
        <w:rPr>
          <w:rFonts w:ascii="Tahoma" w:eastAsia="Times New Roman" w:hAnsi="Tahoma" w:cs="Tahoma"/>
          <w:color w:val="000000"/>
          <w:sz w:val="20"/>
          <w:szCs w:val="20"/>
          <w:lang w:eastAsia="ar-SA"/>
        </w:rPr>
        <w:t xml:space="preserve"> </w:t>
      </w:r>
      <w:r w:rsidRPr="004F5DE1">
        <w:rPr>
          <w:rFonts w:ascii="Tahoma" w:eastAsia="Times New Roman" w:hAnsi="Tahoma" w:cs="Tahoma"/>
          <w:color w:val="000000"/>
          <w:sz w:val="20"/>
          <w:szCs w:val="20"/>
          <w:lang w:eastAsia="ar-SA"/>
        </w:rPr>
        <w:t>zostanie</w:t>
      </w:r>
      <w:r w:rsidR="00CE0DF1" w:rsidRPr="004F5DE1">
        <w:rPr>
          <w:rFonts w:ascii="Tahoma" w:eastAsia="Times New Roman" w:hAnsi="Tahoma" w:cs="Tahoma"/>
          <w:color w:val="000000"/>
          <w:sz w:val="20"/>
          <w:szCs w:val="20"/>
          <w:lang w:eastAsia="ar-SA"/>
        </w:rPr>
        <w:t xml:space="preserve"> </w:t>
      </w:r>
      <w:r w:rsidRPr="004F5DE1">
        <w:rPr>
          <w:rFonts w:ascii="Tahoma" w:eastAsia="Times New Roman" w:hAnsi="Tahoma" w:cs="Tahoma"/>
          <w:color w:val="000000"/>
          <w:sz w:val="20"/>
          <w:szCs w:val="20"/>
          <w:lang w:eastAsia="ar-SA"/>
        </w:rPr>
        <w:t>potwierdzona przez Strony dwustronnie podpisanym protokołem zdawczo – odbiorczym.</w:t>
      </w:r>
    </w:p>
    <w:p w14:paraId="0D84B828" w14:textId="015F0789" w:rsidR="00CE0DF1" w:rsidRPr="00CE0DF1" w:rsidRDefault="0020166B" w:rsidP="00CE0DF1">
      <w:pPr>
        <w:numPr>
          <w:ilvl w:val="0"/>
          <w:numId w:val="40"/>
        </w:numPr>
        <w:suppressAutoHyphens/>
        <w:spacing w:after="0" w:line="240" w:lineRule="auto"/>
        <w:ind w:left="426" w:hanging="426"/>
        <w:contextualSpacing/>
        <w:jc w:val="both"/>
        <w:rPr>
          <w:rFonts w:ascii="Tahoma" w:eastAsia="Times New Roman" w:hAnsi="Tahoma" w:cs="Tahoma"/>
          <w:color w:val="000000"/>
          <w:sz w:val="20"/>
          <w:szCs w:val="20"/>
          <w:lang w:eastAsia="ar-SA"/>
        </w:rPr>
      </w:pPr>
      <w:r w:rsidRPr="004F5DE1">
        <w:rPr>
          <w:rFonts w:ascii="Tahoma" w:eastAsia="Times New Roman" w:hAnsi="Tahoma" w:cs="Tahoma"/>
          <w:color w:val="000000"/>
          <w:sz w:val="20"/>
          <w:szCs w:val="20"/>
          <w:lang w:eastAsia="ar-SA"/>
        </w:rPr>
        <w:t>Wykonawca zobowiązany jest zawiadomić Zamawiającego o terminie dostarczenia Aparat</w:t>
      </w:r>
      <w:r w:rsidR="00CE0DF1" w:rsidRPr="004F5DE1">
        <w:rPr>
          <w:rFonts w:ascii="Tahoma" w:eastAsia="Times New Roman" w:hAnsi="Tahoma" w:cs="Tahoma"/>
          <w:color w:val="000000"/>
          <w:sz w:val="20"/>
          <w:szCs w:val="20"/>
          <w:lang w:eastAsia="ar-SA"/>
        </w:rPr>
        <w:t>ów</w:t>
      </w:r>
      <w:r w:rsidRPr="004F5DE1">
        <w:rPr>
          <w:rFonts w:ascii="Tahoma" w:eastAsia="Times New Roman" w:hAnsi="Tahoma" w:cs="Tahoma"/>
          <w:color w:val="000000"/>
          <w:sz w:val="20"/>
          <w:szCs w:val="20"/>
          <w:lang w:eastAsia="ar-SA"/>
        </w:rPr>
        <w:t xml:space="preserve"> najpóźniej na trzy dni robocze przed dostawą</w:t>
      </w:r>
      <w:r w:rsidR="00CE0DF1" w:rsidRPr="004F5DE1">
        <w:rPr>
          <w:rFonts w:ascii="Tahoma" w:eastAsia="Times New Roman" w:hAnsi="Tahoma" w:cs="Tahoma"/>
          <w:color w:val="000000"/>
          <w:sz w:val="20"/>
          <w:szCs w:val="20"/>
          <w:lang w:eastAsia="ar-SA"/>
        </w:rPr>
        <w:t>:</w:t>
      </w:r>
      <w:r w:rsidRPr="004F5DE1">
        <w:rPr>
          <w:rFonts w:ascii="Tahoma" w:eastAsia="Times New Roman" w:hAnsi="Tahoma" w:cs="Tahoma"/>
          <w:color w:val="000000"/>
          <w:sz w:val="20"/>
          <w:szCs w:val="20"/>
          <w:lang w:eastAsia="ar-SA"/>
        </w:rPr>
        <w:t xml:space="preserve"> </w:t>
      </w:r>
      <w:bookmarkStart w:id="2" w:name="_Hlk225319054"/>
      <w:r w:rsidR="00CE0DF1" w:rsidRPr="004F5DE1">
        <w:rPr>
          <w:rFonts w:ascii="Tahoma" w:eastAsia="Times New Roman" w:hAnsi="Tahoma" w:cs="Tahoma"/>
          <w:b/>
          <w:bCs/>
          <w:color w:val="000000"/>
          <w:sz w:val="20"/>
          <w:szCs w:val="20"/>
          <w:lang w:eastAsia="ar-SA"/>
        </w:rPr>
        <w:t xml:space="preserve">ul. </w:t>
      </w:r>
      <w:r w:rsidR="00CE0DF1" w:rsidRPr="004F5DE1">
        <w:rPr>
          <w:rFonts w:ascii="Tahoma" w:hAnsi="Tahoma" w:cs="Tahoma"/>
          <w:b/>
          <w:bCs/>
          <w:color w:val="000000"/>
          <w:sz w:val="20"/>
          <w:szCs w:val="20"/>
        </w:rPr>
        <w:t xml:space="preserve">Ceglana 35 </w:t>
      </w:r>
      <w:r w:rsidR="00CE0DF1" w:rsidRPr="004F5DE1">
        <w:rPr>
          <w:rFonts w:ascii="Tahoma" w:hAnsi="Tahoma" w:cs="Tahoma"/>
          <w:color w:val="000000"/>
          <w:sz w:val="20"/>
          <w:szCs w:val="20"/>
        </w:rPr>
        <w:t xml:space="preserve">- tel. 32 35 81 216/202/552 albo e-mail </w:t>
      </w:r>
      <w:hyperlink r:id="rId8" w:history="1">
        <w:r w:rsidR="00CE0DF1" w:rsidRPr="004F5DE1">
          <w:rPr>
            <w:rStyle w:val="Hipercze"/>
            <w:rFonts w:ascii="Tahoma" w:hAnsi="Tahoma" w:cs="Tahoma"/>
            <w:sz w:val="20"/>
            <w:szCs w:val="20"/>
          </w:rPr>
          <w:t>aparaturamedyczna@uck.katowice.pl</w:t>
        </w:r>
      </w:hyperlink>
      <w:r w:rsidR="00CE0DF1" w:rsidRPr="004F5DE1">
        <w:rPr>
          <w:rFonts w:ascii="Tahoma" w:hAnsi="Tahoma" w:cs="Tahoma"/>
          <w:color w:val="000000"/>
          <w:sz w:val="20"/>
          <w:szCs w:val="20"/>
        </w:rPr>
        <w:t>,</w:t>
      </w:r>
      <w:r w:rsidR="00CE0DF1" w:rsidRPr="004F5DE1">
        <w:rPr>
          <w:rFonts w:ascii="Tahoma" w:hAnsi="Tahoma" w:cs="Tahoma"/>
          <w:b/>
          <w:bCs/>
          <w:color w:val="000000"/>
          <w:sz w:val="20"/>
          <w:szCs w:val="20"/>
        </w:rPr>
        <w:t xml:space="preserve"> ul. Medyków 14 </w:t>
      </w:r>
      <w:r w:rsidR="00CE0DF1" w:rsidRPr="004F5DE1">
        <w:rPr>
          <w:rFonts w:ascii="Tahoma" w:hAnsi="Tahoma" w:cs="Tahoma"/>
          <w:color w:val="000000"/>
          <w:sz w:val="20"/>
          <w:szCs w:val="20"/>
        </w:rPr>
        <w:t>- tel. 32 78 94 044/</w:t>
      </w:r>
      <w:r w:rsidR="00F21912" w:rsidRPr="004F5DE1">
        <w:rPr>
          <w:rFonts w:ascii="Tahoma" w:hAnsi="Tahoma" w:cs="Tahoma"/>
          <w:color w:val="000000"/>
          <w:sz w:val="20"/>
          <w:szCs w:val="20"/>
        </w:rPr>
        <w:t>041/</w:t>
      </w:r>
      <w:r w:rsidR="00CE0DF1" w:rsidRPr="004F5DE1">
        <w:rPr>
          <w:rFonts w:ascii="Tahoma" w:hAnsi="Tahoma" w:cs="Tahoma"/>
          <w:color w:val="000000"/>
          <w:sz w:val="20"/>
          <w:szCs w:val="20"/>
        </w:rPr>
        <w:t>042 albo</w:t>
      </w:r>
      <w:r w:rsidR="00CE0DF1" w:rsidRPr="00CE0DF1">
        <w:rPr>
          <w:rFonts w:ascii="Tahoma" w:hAnsi="Tahoma" w:cs="Tahoma"/>
          <w:color w:val="000000"/>
          <w:sz w:val="20"/>
          <w:szCs w:val="20"/>
        </w:rPr>
        <w:t xml:space="preserve"> e-mail </w:t>
      </w:r>
      <w:hyperlink r:id="rId9" w:history="1">
        <w:r w:rsidR="00CE0DF1" w:rsidRPr="00CE0DF1">
          <w:rPr>
            <w:rStyle w:val="Hipercze"/>
            <w:rFonts w:ascii="Tahoma" w:hAnsi="Tahoma" w:cs="Tahoma"/>
            <w:sz w:val="20"/>
            <w:szCs w:val="20"/>
          </w:rPr>
          <w:t>aparatura-ligota@uck.katowice.pl</w:t>
        </w:r>
      </w:hyperlink>
      <w:r w:rsidR="00CE0DF1" w:rsidRPr="00CE0DF1">
        <w:rPr>
          <w:rFonts w:ascii="Tahoma" w:hAnsi="Tahoma" w:cs="Tahoma"/>
          <w:color w:val="000000"/>
          <w:sz w:val="20"/>
          <w:szCs w:val="20"/>
        </w:rPr>
        <w:t xml:space="preserve"> </w:t>
      </w:r>
    </w:p>
    <w:bookmarkEnd w:id="2"/>
    <w:p w14:paraId="488826E1" w14:textId="50BEDE54" w:rsidR="0020166B" w:rsidRPr="00CE0DF1" w:rsidRDefault="0020166B" w:rsidP="00CE0DF1">
      <w:pPr>
        <w:pStyle w:val="Akapitzlist"/>
        <w:numPr>
          <w:ilvl w:val="0"/>
          <w:numId w:val="40"/>
        </w:numPr>
        <w:suppressAutoHyphens/>
        <w:spacing w:after="0" w:line="240" w:lineRule="auto"/>
        <w:ind w:left="426" w:hanging="426"/>
        <w:jc w:val="both"/>
        <w:rPr>
          <w:rFonts w:ascii="Tahoma" w:eastAsia="Times New Roman" w:hAnsi="Tahoma" w:cs="Tahoma"/>
          <w:color w:val="000000"/>
          <w:sz w:val="20"/>
          <w:szCs w:val="20"/>
          <w:lang w:eastAsia="ar-SA"/>
        </w:rPr>
      </w:pPr>
      <w:r w:rsidRPr="00CE0DF1">
        <w:rPr>
          <w:rFonts w:ascii="Tahoma" w:eastAsia="Times New Roman" w:hAnsi="Tahoma" w:cs="Tahoma"/>
          <w:color w:val="000000"/>
          <w:sz w:val="20"/>
          <w:szCs w:val="20"/>
          <w:lang w:eastAsia="ar-SA"/>
        </w:rPr>
        <w:t>Wykonawca ponosi koszty ubezpieczenia i transportu Aparat</w:t>
      </w:r>
      <w:r w:rsidR="00CE0DF1">
        <w:rPr>
          <w:rFonts w:ascii="Tahoma" w:eastAsia="Times New Roman" w:hAnsi="Tahoma" w:cs="Tahoma"/>
          <w:color w:val="000000"/>
          <w:sz w:val="20"/>
          <w:szCs w:val="20"/>
          <w:lang w:eastAsia="ar-SA"/>
        </w:rPr>
        <w:t>ów</w:t>
      </w:r>
      <w:r w:rsidRPr="00CE0DF1">
        <w:rPr>
          <w:rFonts w:ascii="Tahoma" w:eastAsia="Times New Roman" w:hAnsi="Tahoma" w:cs="Tahoma"/>
          <w:color w:val="000000"/>
          <w:sz w:val="20"/>
          <w:szCs w:val="20"/>
          <w:lang w:eastAsia="ar-SA"/>
        </w:rPr>
        <w:t xml:space="preserve"> do miejsca odbioru wskazanego przez Zamawiającego w lokalizacji Katowice </w:t>
      </w:r>
      <w:r w:rsidR="00CE0DF1">
        <w:rPr>
          <w:rFonts w:ascii="Tahoma" w:eastAsia="Times New Roman" w:hAnsi="Tahoma" w:cs="Tahoma"/>
          <w:color w:val="000000"/>
          <w:sz w:val="20"/>
          <w:szCs w:val="20"/>
          <w:lang w:eastAsia="ar-SA"/>
        </w:rPr>
        <w:t xml:space="preserve">ul. </w:t>
      </w:r>
      <w:r w:rsidR="00CE0DF1">
        <w:rPr>
          <w:rFonts w:ascii="Tahoma" w:eastAsia="Times New Roman" w:hAnsi="Tahoma" w:cs="Tahoma"/>
          <w:b/>
          <w:bCs/>
          <w:color w:val="000000"/>
          <w:sz w:val="20"/>
          <w:szCs w:val="20"/>
          <w:lang w:eastAsia="ar-SA"/>
        </w:rPr>
        <w:t xml:space="preserve">Ceglana 35 i </w:t>
      </w:r>
      <w:r w:rsidRPr="00CE0DF1">
        <w:rPr>
          <w:rFonts w:ascii="Tahoma" w:eastAsia="Times New Roman" w:hAnsi="Tahoma" w:cs="Tahoma"/>
          <w:b/>
          <w:bCs/>
          <w:color w:val="000000"/>
          <w:sz w:val="20"/>
          <w:szCs w:val="20"/>
          <w:lang w:eastAsia="ar-SA"/>
        </w:rPr>
        <w:t xml:space="preserve">ul. </w:t>
      </w:r>
      <w:r w:rsidR="001D0215" w:rsidRPr="00CE0DF1">
        <w:rPr>
          <w:rFonts w:ascii="Tahoma" w:eastAsia="Times New Roman" w:hAnsi="Tahoma" w:cs="Tahoma"/>
          <w:b/>
          <w:bCs/>
          <w:color w:val="000000"/>
          <w:sz w:val="20"/>
          <w:szCs w:val="20"/>
          <w:lang w:eastAsia="ar-SA"/>
        </w:rPr>
        <w:t>Medyków 14</w:t>
      </w:r>
      <w:r w:rsidR="00CE0DF1">
        <w:rPr>
          <w:rFonts w:ascii="Tahoma" w:eastAsia="Times New Roman" w:hAnsi="Tahoma" w:cs="Tahoma"/>
          <w:b/>
          <w:bCs/>
          <w:color w:val="000000"/>
          <w:sz w:val="20"/>
          <w:szCs w:val="20"/>
          <w:lang w:eastAsia="ar-SA"/>
        </w:rPr>
        <w:t>.</w:t>
      </w:r>
    </w:p>
    <w:p w14:paraId="2A4864F9" w14:textId="6F9828BD" w:rsidR="0020166B" w:rsidRPr="00E834D5" w:rsidRDefault="0020166B" w:rsidP="00CE0DF1">
      <w:pPr>
        <w:numPr>
          <w:ilvl w:val="0"/>
          <w:numId w:val="40"/>
        </w:numPr>
        <w:suppressAutoHyphens/>
        <w:spacing w:after="0" w:line="240" w:lineRule="auto"/>
        <w:ind w:left="426" w:hanging="426"/>
        <w:contextualSpacing/>
        <w:jc w:val="both"/>
        <w:rPr>
          <w:rFonts w:ascii="Tahoma" w:eastAsia="Times New Roman" w:hAnsi="Tahoma" w:cs="Tahoma"/>
          <w:color w:val="000000"/>
          <w:sz w:val="20"/>
          <w:szCs w:val="20"/>
          <w:lang w:eastAsia="ar-SA"/>
        </w:rPr>
      </w:pPr>
      <w:r w:rsidRPr="00E834D5">
        <w:rPr>
          <w:rFonts w:ascii="Tahoma" w:eastAsia="Times New Roman" w:hAnsi="Tahoma" w:cs="Tahoma"/>
          <w:color w:val="000000"/>
          <w:sz w:val="20"/>
          <w:szCs w:val="20"/>
          <w:lang w:eastAsia="ar-SA"/>
        </w:rPr>
        <w:t>Wykonawca dostarczy Zamawiającemu razem z Aparat</w:t>
      </w:r>
      <w:r w:rsidR="00CE0DF1">
        <w:rPr>
          <w:rFonts w:ascii="Tahoma" w:eastAsia="Times New Roman" w:hAnsi="Tahoma" w:cs="Tahoma"/>
          <w:color w:val="000000"/>
          <w:sz w:val="20"/>
          <w:szCs w:val="20"/>
          <w:lang w:eastAsia="ar-SA"/>
        </w:rPr>
        <w:t>ami</w:t>
      </w:r>
      <w:r w:rsidRPr="00E834D5">
        <w:rPr>
          <w:rFonts w:ascii="Tahoma" w:eastAsia="Times New Roman" w:hAnsi="Tahoma" w:cs="Tahoma"/>
          <w:color w:val="000000"/>
          <w:sz w:val="20"/>
          <w:szCs w:val="20"/>
          <w:lang w:eastAsia="ar-SA"/>
        </w:rPr>
        <w:t>:</w:t>
      </w:r>
    </w:p>
    <w:p w14:paraId="36567920" w14:textId="335E73AE" w:rsidR="0020166B" w:rsidRPr="0095683D" w:rsidRDefault="0020166B" w:rsidP="00CE0DF1">
      <w:pPr>
        <w:numPr>
          <w:ilvl w:val="1"/>
          <w:numId w:val="40"/>
        </w:numPr>
        <w:suppressAutoHyphens/>
        <w:spacing w:after="0" w:line="240" w:lineRule="auto"/>
        <w:ind w:left="851" w:hanging="425"/>
        <w:contextualSpacing/>
        <w:jc w:val="both"/>
        <w:rPr>
          <w:rFonts w:ascii="Tahoma" w:eastAsia="Times New Roman" w:hAnsi="Tahoma" w:cs="Tahoma"/>
          <w:color w:val="000000"/>
          <w:sz w:val="20"/>
          <w:szCs w:val="20"/>
          <w:lang w:eastAsia="ar-SA"/>
        </w:rPr>
      </w:pPr>
      <w:r w:rsidRPr="00E834D5">
        <w:rPr>
          <w:rFonts w:ascii="Tahoma" w:eastAsia="Times New Roman" w:hAnsi="Tahoma" w:cs="Tahoma"/>
          <w:color w:val="000000"/>
          <w:sz w:val="20"/>
          <w:szCs w:val="20"/>
          <w:lang w:eastAsia="ar-SA"/>
        </w:rPr>
        <w:t>instrukcję obsługi w języku polskim w wersji papierowej (1 egzemplarz</w:t>
      </w:r>
      <w:r w:rsidR="003F1C95">
        <w:rPr>
          <w:rFonts w:ascii="Tahoma" w:eastAsia="Times New Roman" w:hAnsi="Tahoma" w:cs="Tahoma"/>
          <w:color w:val="000000"/>
          <w:sz w:val="20"/>
          <w:szCs w:val="20"/>
          <w:lang w:eastAsia="ar-SA"/>
        </w:rPr>
        <w:t xml:space="preserve"> na 1 Aparat</w:t>
      </w:r>
      <w:r w:rsidRPr="00E834D5">
        <w:rPr>
          <w:rFonts w:ascii="Tahoma" w:eastAsia="Times New Roman" w:hAnsi="Tahoma" w:cs="Tahoma"/>
          <w:color w:val="000000"/>
          <w:sz w:val="20"/>
          <w:szCs w:val="20"/>
          <w:lang w:eastAsia="ar-SA"/>
        </w:rPr>
        <w:t>) i w wersji</w:t>
      </w:r>
      <w:r w:rsidRPr="0095683D">
        <w:rPr>
          <w:rFonts w:ascii="Tahoma" w:eastAsia="Times New Roman" w:hAnsi="Tahoma" w:cs="Tahoma"/>
          <w:color w:val="000000"/>
          <w:sz w:val="20"/>
          <w:szCs w:val="20"/>
          <w:lang w:eastAsia="ar-SA"/>
        </w:rPr>
        <w:t xml:space="preserve"> elektronicznej na nośniku typu pendrive w języku polskim (1 sztuka). </w:t>
      </w:r>
    </w:p>
    <w:p w14:paraId="2E71A435" w14:textId="77777777" w:rsidR="0020166B" w:rsidRPr="0095683D" w:rsidRDefault="0020166B" w:rsidP="00CE0DF1">
      <w:pPr>
        <w:numPr>
          <w:ilvl w:val="1"/>
          <w:numId w:val="40"/>
        </w:numPr>
        <w:suppressAutoHyphens/>
        <w:spacing w:after="0" w:line="240" w:lineRule="auto"/>
        <w:ind w:left="851" w:hanging="425"/>
        <w:contextualSpacing/>
        <w:jc w:val="both"/>
        <w:rPr>
          <w:rFonts w:ascii="Tahoma" w:eastAsia="Times New Roman" w:hAnsi="Tahoma" w:cs="Tahoma"/>
          <w:color w:val="000000"/>
          <w:sz w:val="20"/>
          <w:szCs w:val="20"/>
          <w:lang w:eastAsia="ar-SA"/>
        </w:rPr>
      </w:pPr>
      <w:r w:rsidRPr="0095683D">
        <w:rPr>
          <w:rFonts w:ascii="Tahoma" w:eastAsia="Times New Roman" w:hAnsi="Tahoma" w:cs="Tahoma"/>
          <w:color w:val="000000"/>
          <w:sz w:val="20"/>
          <w:szCs w:val="20"/>
          <w:lang w:eastAsia="ar-SA"/>
        </w:rPr>
        <w:t>dokumenty określające częstotliwość przeglądów technicznych lub innych okresowo powtarzanych czynności serwisowych zalecanych przez producenta (osobny dokument, nie akceptuje się wpisu w instrukcji obsługi czy w paszporcie)</w:t>
      </w:r>
    </w:p>
    <w:p w14:paraId="58B54817" w14:textId="77777777" w:rsidR="0020166B" w:rsidRPr="0095683D" w:rsidRDefault="0020166B" w:rsidP="00CE0DF1">
      <w:pPr>
        <w:numPr>
          <w:ilvl w:val="1"/>
          <w:numId w:val="40"/>
        </w:numPr>
        <w:suppressAutoHyphens/>
        <w:spacing w:after="0" w:line="240" w:lineRule="auto"/>
        <w:ind w:left="851" w:hanging="425"/>
        <w:contextualSpacing/>
        <w:jc w:val="both"/>
        <w:rPr>
          <w:rFonts w:ascii="Tahoma" w:eastAsia="Times New Roman" w:hAnsi="Tahoma" w:cs="Tahoma"/>
          <w:color w:val="000000"/>
          <w:sz w:val="20"/>
          <w:szCs w:val="20"/>
          <w:lang w:eastAsia="ar-SA"/>
        </w:rPr>
      </w:pPr>
      <w:r w:rsidRPr="0095683D">
        <w:rPr>
          <w:rFonts w:ascii="Tahoma" w:eastAsia="Times New Roman" w:hAnsi="Tahoma" w:cs="Tahoma"/>
          <w:color w:val="000000"/>
          <w:sz w:val="20"/>
          <w:szCs w:val="20"/>
          <w:lang w:eastAsia="ar-SA"/>
        </w:rPr>
        <w:t xml:space="preserve">oświadczenie o przewidywanym okresie eksploatacji wyrobu medycznego, zgodny z zaleceniami wytwórcy (zgodnie z Ustawą z dnia 7 kwietnia 2022r. o wyrobach medycznych powołując się na art. 16 ust. 1)  </w:t>
      </w:r>
    </w:p>
    <w:p w14:paraId="3D9B7518" w14:textId="77777777" w:rsidR="0020166B" w:rsidRPr="0095683D" w:rsidRDefault="0020166B" w:rsidP="00CE0DF1">
      <w:pPr>
        <w:numPr>
          <w:ilvl w:val="0"/>
          <w:numId w:val="40"/>
        </w:numPr>
        <w:suppressAutoHyphens/>
        <w:spacing w:after="0" w:line="240" w:lineRule="auto"/>
        <w:ind w:left="426" w:hanging="426"/>
        <w:contextualSpacing/>
        <w:jc w:val="both"/>
        <w:rPr>
          <w:rFonts w:ascii="Tahoma" w:eastAsia="Times New Roman" w:hAnsi="Tahoma" w:cs="Tahoma"/>
          <w:color w:val="000000"/>
          <w:sz w:val="20"/>
          <w:szCs w:val="20"/>
          <w:lang w:eastAsia="ar-SA"/>
        </w:rPr>
      </w:pPr>
      <w:r w:rsidRPr="0095683D">
        <w:rPr>
          <w:rFonts w:ascii="Tahoma" w:eastAsia="Times New Roman" w:hAnsi="Tahoma" w:cs="Tahoma"/>
          <w:color w:val="000000"/>
          <w:sz w:val="20"/>
          <w:szCs w:val="20"/>
          <w:lang w:eastAsia="ar-SA"/>
        </w:rPr>
        <w:t>Wszystkie dokumenty wymienione w ust. 5 zostaną Zamawiającemu dostarczone w języku polskim.</w:t>
      </w:r>
    </w:p>
    <w:p w14:paraId="0FE7F24A" w14:textId="5ADFFAFE" w:rsidR="0020166B" w:rsidRPr="001A07A1" w:rsidRDefault="0020166B" w:rsidP="00CE0DF1">
      <w:pPr>
        <w:numPr>
          <w:ilvl w:val="0"/>
          <w:numId w:val="40"/>
        </w:numPr>
        <w:suppressAutoHyphens/>
        <w:spacing w:after="0" w:line="240" w:lineRule="auto"/>
        <w:ind w:left="426" w:hanging="426"/>
        <w:contextualSpacing/>
        <w:jc w:val="both"/>
        <w:rPr>
          <w:rFonts w:ascii="Tahoma" w:eastAsia="Times New Roman" w:hAnsi="Tahoma" w:cs="Tahoma"/>
          <w:sz w:val="20"/>
          <w:szCs w:val="20"/>
          <w:lang w:eastAsia="ar-SA"/>
        </w:rPr>
      </w:pPr>
      <w:r w:rsidRPr="0095683D">
        <w:rPr>
          <w:rFonts w:ascii="Tahoma" w:eastAsia="Times New Roman" w:hAnsi="Tahoma" w:cs="Tahoma"/>
          <w:color w:val="000000"/>
          <w:sz w:val="20"/>
          <w:szCs w:val="20"/>
          <w:lang w:eastAsia="ar-SA"/>
        </w:rPr>
        <w:t>Dostarczon</w:t>
      </w:r>
      <w:r w:rsidR="007D3664">
        <w:rPr>
          <w:rFonts w:ascii="Tahoma" w:eastAsia="Times New Roman" w:hAnsi="Tahoma" w:cs="Tahoma"/>
          <w:color w:val="000000"/>
          <w:sz w:val="20"/>
          <w:szCs w:val="20"/>
          <w:lang w:eastAsia="ar-SA"/>
        </w:rPr>
        <w:t>e</w:t>
      </w:r>
      <w:r w:rsidRPr="0095683D">
        <w:rPr>
          <w:rFonts w:ascii="Tahoma" w:eastAsia="Times New Roman" w:hAnsi="Tahoma" w:cs="Tahoma"/>
          <w:color w:val="000000"/>
          <w:sz w:val="20"/>
          <w:szCs w:val="20"/>
          <w:lang w:eastAsia="ar-SA"/>
        </w:rPr>
        <w:t xml:space="preserve"> Aparat</w:t>
      </w:r>
      <w:r w:rsidR="007D3664">
        <w:rPr>
          <w:rFonts w:ascii="Tahoma" w:eastAsia="Times New Roman" w:hAnsi="Tahoma" w:cs="Tahoma"/>
          <w:color w:val="000000"/>
          <w:sz w:val="20"/>
          <w:szCs w:val="20"/>
          <w:lang w:eastAsia="ar-SA"/>
        </w:rPr>
        <w:t>y</w:t>
      </w:r>
      <w:r w:rsidRPr="0095683D">
        <w:rPr>
          <w:rFonts w:ascii="Tahoma" w:eastAsia="Times New Roman" w:hAnsi="Tahoma" w:cs="Tahoma"/>
          <w:color w:val="000000"/>
          <w:sz w:val="20"/>
          <w:szCs w:val="20"/>
          <w:lang w:eastAsia="ar-SA"/>
        </w:rPr>
        <w:t xml:space="preserve"> mo</w:t>
      </w:r>
      <w:r w:rsidR="007D3664">
        <w:rPr>
          <w:rFonts w:ascii="Tahoma" w:eastAsia="Times New Roman" w:hAnsi="Tahoma" w:cs="Tahoma"/>
          <w:color w:val="000000"/>
          <w:sz w:val="20"/>
          <w:szCs w:val="20"/>
          <w:lang w:eastAsia="ar-SA"/>
        </w:rPr>
        <w:t>gą</w:t>
      </w:r>
      <w:r w:rsidR="002C4588">
        <w:rPr>
          <w:rFonts w:ascii="Tahoma" w:eastAsia="Times New Roman" w:hAnsi="Tahoma" w:cs="Tahoma"/>
          <w:color w:val="000000"/>
          <w:sz w:val="20"/>
          <w:szCs w:val="20"/>
          <w:lang w:eastAsia="ar-SA"/>
        </w:rPr>
        <w:t xml:space="preserve"> </w:t>
      </w:r>
      <w:r w:rsidRPr="0095683D">
        <w:rPr>
          <w:rFonts w:ascii="Tahoma" w:eastAsia="Times New Roman" w:hAnsi="Tahoma" w:cs="Tahoma"/>
          <w:color w:val="000000"/>
          <w:sz w:val="20"/>
          <w:szCs w:val="20"/>
          <w:lang w:eastAsia="ar-SA"/>
        </w:rPr>
        <w:t>być rozpakowan</w:t>
      </w:r>
      <w:r w:rsidR="007D3664">
        <w:rPr>
          <w:rFonts w:ascii="Tahoma" w:eastAsia="Times New Roman" w:hAnsi="Tahoma" w:cs="Tahoma"/>
          <w:color w:val="000000"/>
          <w:sz w:val="20"/>
          <w:szCs w:val="20"/>
          <w:lang w:eastAsia="ar-SA"/>
        </w:rPr>
        <w:t>e</w:t>
      </w:r>
      <w:r w:rsidRPr="0095683D">
        <w:rPr>
          <w:rFonts w:ascii="Tahoma" w:eastAsia="Times New Roman" w:hAnsi="Tahoma" w:cs="Tahoma"/>
          <w:color w:val="000000"/>
          <w:sz w:val="20"/>
          <w:szCs w:val="20"/>
          <w:lang w:eastAsia="ar-SA"/>
        </w:rPr>
        <w:t xml:space="preserve"> przez przedstawiciela Wykonawcy, który odpowiada </w:t>
      </w:r>
      <w:r w:rsidRPr="001A07A1">
        <w:rPr>
          <w:rFonts w:ascii="Tahoma" w:eastAsia="Times New Roman" w:hAnsi="Tahoma" w:cs="Tahoma"/>
          <w:sz w:val="20"/>
          <w:szCs w:val="20"/>
          <w:lang w:eastAsia="ar-SA"/>
        </w:rPr>
        <w:t>za braki ilościowe i jakościowe wyłącznie w obecności koordynatora Zamawiającego.</w:t>
      </w:r>
    </w:p>
    <w:p w14:paraId="5046A8D2" w14:textId="5417C5C0" w:rsidR="0020166B" w:rsidRPr="001A07A1" w:rsidRDefault="0020166B" w:rsidP="00CE0DF1">
      <w:pPr>
        <w:numPr>
          <w:ilvl w:val="0"/>
          <w:numId w:val="40"/>
        </w:numPr>
        <w:suppressAutoHyphens/>
        <w:spacing w:after="0" w:line="240" w:lineRule="auto"/>
        <w:ind w:left="426" w:hanging="426"/>
        <w:contextualSpacing/>
        <w:jc w:val="both"/>
        <w:rPr>
          <w:rFonts w:ascii="Tahoma" w:eastAsia="Times New Roman" w:hAnsi="Tahoma" w:cs="Tahoma"/>
          <w:sz w:val="20"/>
          <w:szCs w:val="20"/>
          <w:lang w:eastAsia="ar-SA"/>
        </w:rPr>
      </w:pPr>
      <w:r w:rsidRPr="001A07A1">
        <w:rPr>
          <w:rFonts w:ascii="Tahoma" w:eastAsia="Times New Roman" w:hAnsi="Tahoma" w:cs="Tahoma"/>
          <w:sz w:val="20"/>
          <w:szCs w:val="20"/>
          <w:lang w:eastAsia="ar-SA"/>
        </w:rPr>
        <w:t>Wykonawca przeszkoli wskazanych pracowników Działu Aparatury Medycznej Zamawiającego w zakresie bieżącej obsługi serwisowej Aparat</w:t>
      </w:r>
      <w:r w:rsidR="007D3664" w:rsidRPr="001A07A1">
        <w:rPr>
          <w:rFonts w:ascii="Tahoma" w:eastAsia="Times New Roman" w:hAnsi="Tahoma" w:cs="Tahoma"/>
          <w:sz w:val="20"/>
          <w:szCs w:val="20"/>
          <w:lang w:eastAsia="ar-SA"/>
        </w:rPr>
        <w:t>ów</w:t>
      </w:r>
      <w:r w:rsidR="00054CD0" w:rsidRPr="001A07A1">
        <w:rPr>
          <w:rFonts w:ascii="Tahoma" w:eastAsia="Times New Roman" w:hAnsi="Tahoma" w:cs="Tahoma"/>
          <w:sz w:val="20"/>
          <w:szCs w:val="20"/>
          <w:lang w:eastAsia="ar-SA"/>
        </w:rPr>
        <w:t>,</w:t>
      </w:r>
      <w:r w:rsidR="00054CD0" w:rsidRPr="001A07A1">
        <w:t xml:space="preserve"> </w:t>
      </w:r>
      <w:r w:rsidR="00054CD0" w:rsidRPr="001A07A1">
        <w:rPr>
          <w:rFonts w:ascii="Tahoma" w:eastAsia="Times New Roman" w:hAnsi="Tahoma" w:cs="Tahoma"/>
          <w:sz w:val="20"/>
          <w:szCs w:val="20"/>
          <w:lang w:eastAsia="ar-SA"/>
        </w:rPr>
        <w:t>co zostanie potwierdzone imiennymi certyfikatami</w:t>
      </w:r>
      <w:r w:rsidRPr="001A07A1">
        <w:rPr>
          <w:rFonts w:ascii="Tahoma" w:eastAsia="Times New Roman" w:hAnsi="Tahoma" w:cs="Tahoma"/>
          <w:sz w:val="20"/>
          <w:szCs w:val="20"/>
          <w:lang w:eastAsia="ar-SA"/>
        </w:rPr>
        <w:t xml:space="preserve">. </w:t>
      </w:r>
    </w:p>
    <w:p w14:paraId="551F9BB3" w14:textId="472A6AEF" w:rsidR="00054CD0" w:rsidRPr="001A07A1" w:rsidRDefault="0020166B" w:rsidP="00CE0DF1">
      <w:pPr>
        <w:numPr>
          <w:ilvl w:val="0"/>
          <w:numId w:val="40"/>
        </w:numPr>
        <w:suppressAutoHyphens/>
        <w:spacing w:after="0" w:line="240" w:lineRule="auto"/>
        <w:ind w:left="426" w:hanging="426"/>
        <w:contextualSpacing/>
        <w:jc w:val="both"/>
        <w:rPr>
          <w:rFonts w:ascii="Tahoma" w:eastAsia="Times New Roman" w:hAnsi="Tahoma" w:cs="Tahoma"/>
          <w:sz w:val="20"/>
          <w:szCs w:val="20"/>
          <w:lang w:eastAsia="ar-SA"/>
        </w:rPr>
      </w:pPr>
      <w:r w:rsidRPr="001A07A1">
        <w:rPr>
          <w:rFonts w:ascii="Tahoma" w:eastAsia="Times New Roman" w:hAnsi="Tahoma" w:cs="Tahoma"/>
          <w:sz w:val="20"/>
          <w:szCs w:val="20"/>
          <w:lang w:eastAsia="ar-SA"/>
        </w:rPr>
        <w:t>Wykonawca przeszkoli wskazanych pracowników medycznych Zamawiającego z zakresu prawidłowej i bezpiecznej obsługi oraz właściwej eksploatacji Aparat</w:t>
      </w:r>
      <w:r w:rsidR="007D3664" w:rsidRPr="001A07A1">
        <w:rPr>
          <w:rFonts w:ascii="Tahoma" w:eastAsia="Times New Roman" w:hAnsi="Tahoma" w:cs="Tahoma"/>
          <w:sz w:val="20"/>
          <w:szCs w:val="20"/>
          <w:lang w:eastAsia="ar-SA"/>
        </w:rPr>
        <w:t>ów</w:t>
      </w:r>
      <w:r w:rsidR="00054CD0" w:rsidRPr="001A07A1">
        <w:rPr>
          <w:rFonts w:ascii="Tahoma" w:eastAsia="Times New Roman" w:hAnsi="Tahoma" w:cs="Tahoma"/>
          <w:sz w:val="20"/>
          <w:szCs w:val="20"/>
          <w:lang w:eastAsia="ar-SA"/>
        </w:rPr>
        <w:t xml:space="preserve">, co zostanie potwierdzone imiennymi certyfikatami. </w:t>
      </w:r>
    </w:p>
    <w:p w14:paraId="16C861F3" w14:textId="22FD3454" w:rsidR="0020166B" w:rsidRPr="001A07A1" w:rsidRDefault="0020166B" w:rsidP="00CE0DF1">
      <w:pPr>
        <w:numPr>
          <w:ilvl w:val="0"/>
          <w:numId w:val="40"/>
        </w:numPr>
        <w:suppressAutoHyphens/>
        <w:spacing w:after="0" w:line="240" w:lineRule="auto"/>
        <w:ind w:left="426" w:hanging="426"/>
        <w:contextualSpacing/>
        <w:jc w:val="both"/>
        <w:rPr>
          <w:rFonts w:ascii="Tahoma" w:eastAsia="Times New Roman" w:hAnsi="Tahoma" w:cs="Tahoma"/>
          <w:sz w:val="20"/>
          <w:szCs w:val="20"/>
          <w:lang w:eastAsia="ar-SA"/>
        </w:rPr>
      </w:pPr>
      <w:r w:rsidRPr="001A07A1">
        <w:rPr>
          <w:rFonts w:ascii="Tahoma" w:eastAsia="Times New Roman" w:hAnsi="Tahoma" w:cs="Tahoma"/>
          <w:sz w:val="20"/>
          <w:szCs w:val="20"/>
          <w:lang w:eastAsia="ar-SA"/>
        </w:rPr>
        <w:t xml:space="preserve">Przeszkolenie pracowników Zamawiającego, o których mowa w § 2 ust. 8 i 9 musi być przeprowadzone przez osoby posiadające stosowną wiedzę i doświadczenie, a także spełniające obowiązujące u Zamawiającego warunki pozwalające takim osobom na przebywanie w pomieszczeniach Zamawiającego. </w:t>
      </w:r>
    </w:p>
    <w:p w14:paraId="2062622C" w14:textId="23D3BD39" w:rsidR="0020166B" w:rsidRPr="001A07A1" w:rsidRDefault="0020166B" w:rsidP="00CE0DF1">
      <w:pPr>
        <w:numPr>
          <w:ilvl w:val="0"/>
          <w:numId w:val="40"/>
        </w:numPr>
        <w:suppressAutoHyphens/>
        <w:spacing w:after="0" w:line="240" w:lineRule="auto"/>
        <w:ind w:left="426" w:hanging="426"/>
        <w:contextualSpacing/>
        <w:jc w:val="both"/>
        <w:rPr>
          <w:rFonts w:ascii="Tahoma" w:eastAsia="Times New Roman" w:hAnsi="Tahoma" w:cs="Tahoma"/>
          <w:color w:val="000000"/>
          <w:sz w:val="20"/>
          <w:szCs w:val="20"/>
          <w:lang w:eastAsia="ar-SA"/>
        </w:rPr>
      </w:pPr>
      <w:r w:rsidRPr="0095683D">
        <w:rPr>
          <w:rFonts w:ascii="Tahoma" w:eastAsia="Times New Roman" w:hAnsi="Tahoma" w:cs="Tahoma"/>
          <w:color w:val="000000"/>
          <w:sz w:val="20"/>
          <w:szCs w:val="20"/>
          <w:lang w:eastAsia="ar-SA"/>
        </w:rPr>
        <w:t xml:space="preserve">Wykonawca w terminie do 3 dni roboczych przed terminem dostawy zaproponuje Zamawiającemu co najmniej 2 możliwe terminy przeprowadzenia szkoleń pracowników Zamawiającego, o których </w:t>
      </w:r>
      <w:r w:rsidRPr="001A07A1">
        <w:rPr>
          <w:rFonts w:ascii="Tahoma" w:eastAsia="Times New Roman" w:hAnsi="Tahoma" w:cs="Tahoma"/>
          <w:sz w:val="20"/>
          <w:szCs w:val="20"/>
          <w:lang w:eastAsia="ar-SA"/>
        </w:rPr>
        <w:t xml:space="preserve">mowa w ust. 8 i 9 powyżej, które muszą mieć miejsce w lokalizacji Zamawiającego przy ul. </w:t>
      </w:r>
      <w:r w:rsidR="007D3664" w:rsidRPr="001A07A1">
        <w:rPr>
          <w:rFonts w:ascii="Tahoma" w:eastAsia="Times New Roman" w:hAnsi="Tahoma" w:cs="Tahoma"/>
          <w:sz w:val="20"/>
          <w:szCs w:val="20"/>
          <w:lang w:eastAsia="ar-SA"/>
        </w:rPr>
        <w:t xml:space="preserve">Ceglanej 35 i </w:t>
      </w:r>
      <w:r w:rsidR="00F6368D" w:rsidRPr="001A07A1">
        <w:rPr>
          <w:rFonts w:ascii="Tahoma" w:eastAsia="Times New Roman" w:hAnsi="Tahoma" w:cs="Tahoma"/>
          <w:sz w:val="20"/>
          <w:szCs w:val="20"/>
          <w:lang w:eastAsia="ar-SA"/>
        </w:rPr>
        <w:t>Medyków 14</w:t>
      </w:r>
      <w:r w:rsidR="007D3664" w:rsidRPr="001A07A1">
        <w:rPr>
          <w:rFonts w:ascii="Tahoma" w:eastAsia="Times New Roman" w:hAnsi="Tahoma" w:cs="Tahoma"/>
          <w:sz w:val="20"/>
          <w:szCs w:val="20"/>
          <w:lang w:eastAsia="ar-SA"/>
        </w:rPr>
        <w:t xml:space="preserve"> </w:t>
      </w:r>
      <w:r w:rsidRPr="001A07A1">
        <w:rPr>
          <w:rFonts w:ascii="Tahoma" w:eastAsia="Times New Roman" w:hAnsi="Tahoma" w:cs="Tahoma"/>
          <w:sz w:val="20"/>
          <w:szCs w:val="20"/>
          <w:lang w:eastAsia="ar-SA"/>
        </w:rPr>
        <w:t xml:space="preserve">w Katowicach w dni robocze (od poniedziałku do piątku) w godzinach między </w:t>
      </w:r>
      <w:r w:rsidRPr="0095683D">
        <w:rPr>
          <w:rFonts w:ascii="Tahoma" w:eastAsia="Times New Roman" w:hAnsi="Tahoma" w:cs="Tahoma"/>
          <w:color w:val="000000"/>
          <w:sz w:val="20"/>
          <w:szCs w:val="20"/>
          <w:lang w:eastAsia="ar-SA"/>
        </w:rPr>
        <w:t xml:space="preserve">7.35 a 14.30. Zamawiający w odpowiedzi wskaże jeden z zaproponowanych przez Wykonawcę </w:t>
      </w:r>
      <w:r w:rsidRPr="001A07A1">
        <w:rPr>
          <w:rFonts w:ascii="Tahoma" w:eastAsia="Times New Roman" w:hAnsi="Tahoma" w:cs="Tahoma"/>
          <w:color w:val="000000"/>
          <w:sz w:val="20"/>
          <w:szCs w:val="20"/>
          <w:lang w:eastAsia="ar-SA"/>
        </w:rPr>
        <w:t>terminów, które wybiera na przeprowadzenie szkolenia.</w:t>
      </w:r>
    </w:p>
    <w:p w14:paraId="0FE2CA2E" w14:textId="38785B2B" w:rsidR="00B36C1E" w:rsidRPr="001A07A1" w:rsidRDefault="0020166B" w:rsidP="00CE0DF1">
      <w:pPr>
        <w:numPr>
          <w:ilvl w:val="0"/>
          <w:numId w:val="40"/>
        </w:numPr>
        <w:suppressAutoHyphens/>
        <w:spacing w:after="0" w:line="240" w:lineRule="auto"/>
        <w:ind w:left="426" w:hanging="426"/>
        <w:contextualSpacing/>
        <w:jc w:val="both"/>
        <w:rPr>
          <w:rFonts w:ascii="Tahoma" w:eastAsia="Times New Roman" w:hAnsi="Tahoma" w:cs="Tahoma"/>
          <w:color w:val="000000" w:themeColor="text1"/>
          <w:sz w:val="20"/>
          <w:szCs w:val="20"/>
          <w:lang w:eastAsia="ar-SA"/>
        </w:rPr>
      </w:pPr>
      <w:r w:rsidRPr="001A07A1">
        <w:rPr>
          <w:rFonts w:ascii="Tahoma" w:eastAsia="Times New Roman" w:hAnsi="Tahoma" w:cs="Tahoma"/>
          <w:color w:val="000000" w:themeColor="text1"/>
          <w:sz w:val="20"/>
          <w:szCs w:val="20"/>
          <w:lang w:eastAsia="ar-SA"/>
        </w:rPr>
        <w:t xml:space="preserve">Wykonawca zobowiązany jest zapoznać osoby, których dane podaje w związku z realizacją umowy z treścią klauzuli informacyjnej stanowiącej załącznik nr </w:t>
      </w:r>
      <w:r w:rsidR="00F14AD3" w:rsidRPr="001A07A1">
        <w:rPr>
          <w:rFonts w:ascii="Tahoma" w:eastAsia="Times New Roman" w:hAnsi="Tahoma" w:cs="Tahoma"/>
          <w:color w:val="000000" w:themeColor="text1"/>
          <w:sz w:val="20"/>
          <w:szCs w:val="20"/>
          <w:lang w:eastAsia="ar-SA"/>
        </w:rPr>
        <w:t>3</w:t>
      </w:r>
      <w:r w:rsidRPr="001A07A1">
        <w:rPr>
          <w:rFonts w:ascii="Tahoma" w:eastAsia="Times New Roman" w:hAnsi="Tahoma" w:cs="Tahoma"/>
          <w:color w:val="000000" w:themeColor="text1"/>
          <w:sz w:val="20"/>
          <w:szCs w:val="20"/>
          <w:lang w:eastAsia="ar-SA"/>
        </w:rPr>
        <w:t xml:space="preserve"> do niniejszej umowy</w:t>
      </w:r>
    </w:p>
    <w:p w14:paraId="7924D3A8" w14:textId="77777777" w:rsidR="000502D9" w:rsidRPr="00E834D5" w:rsidRDefault="000502D9" w:rsidP="0020166B">
      <w:pPr>
        <w:widowControl w:val="0"/>
        <w:suppressAutoHyphens/>
        <w:spacing w:after="0" w:line="240" w:lineRule="auto"/>
        <w:ind w:left="426" w:hanging="426"/>
        <w:jc w:val="center"/>
        <w:rPr>
          <w:rFonts w:ascii="Tahoma" w:eastAsia="Times New Roman" w:hAnsi="Tahoma" w:cs="Tahoma"/>
          <w:b/>
          <w:bCs/>
          <w:color w:val="000000" w:themeColor="text1"/>
          <w:sz w:val="20"/>
          <w:szCs w:val="20"/>
          <w:lang w:eastAsia="zh-CN"/>
        </w:rPr>
      </w:pPr>
    </w:p>
    <w:p w14:paraId="76C422D1" w14:textId="23A7D861" w:rsidR="00B36C1E" w:rsidRPr="00E834D5" w:rsidRDefault="00B36C1E" w:rsidP="0020166B">
      <w:pPr>
        <w:widowControl w:val="0"/>
        <w:suppressAutoHyphens/>
        <w:spacing w:after="0" w:line="240" w:lineRule="auto"/>
        <w:ind w:left="426" w:hanging="426"/>
        <w:jc w:val="center"/>
        <w:rPr>
          <w:rFonts w:ascii="Tahoma" w:eastAsia="Times New Roman" w:hAnsi="Tahoma" w:cs="Tahoma"/>
          <w:b/>
          <w:bCs/>
          <w:color w:val="000000" w:themeColor="text1"/>
          <w:sz w:val="20"/>
          <w:szCs w:val="20"/>
          <w:lang w:eastAsia="zh-CN"/>
        </w:rPr>
      </w:pPr>
      <w:r w:rsidRPr="00E834D5">
        <w:rPr>
          <w:rFonts w:ascii="Tahoma" w:eastAsia="Times New Roman" w:hAnsi="Tahoma" w:cs="Tahoma"/>
          <w:b/>
          <w:bCs/>
          <w:color w:val="000000" w:themeColor="text1"/>
          <w:sz w:val="20"/>
          <w:szCs w:val="20"/>
          <w:lang w:eastAsia="zh-CN"/>
        </w:rPr>
        <w:t>§ 3.</w:t>
      </w:r>
    </w:p>
    <w:p w14:paraId="5D789426" w14:textId="77777777" w:rsidR="00B36C1E" w:rsidRPr="00E834D5" w:rsidRDefault="00B36C1E" w:rsidP="00B36C1E">
      <w:pPr>
        <w:widowControl w:val="0"/>
        <w:suppressAutoHyphens/>
        <w:spacing w:after="0" w:line="240" w:lineRule="auto"/>
        <w:jc w:val="center"/>
        <w:rPr>
          <w:rFonts w:ascii="Tahoma" w:eastAsia="Times New Roman" w:hAnsi="Tahoma" w:cs="Tahoma"/>
          <w:b/>
          <w:bCs/>
          <w:color w:val="000000" w:themeColor="text1"/>
          <w:sz w:val="20"/>
          <w:szCs w:val="20"/>
          <w:lang w:eastAsia="zh-CN"/>
        </w:rPr>
      </w:pPr>
      <w:r w:rsidRPr="00E834D5">
        <w:rPr>
          <w:rFonts w:ascii="Tahoma" w:eastAsia="Times New Roman" w:hAnsi="Tahoma" w:cs="Tahoma"/>
          <w:b/>
          <w:bCs/>
          <w:color w:val="000000" w:themeColor="text1"/>
          <w:sz w:val="20"/>
          <w:szCs w:val="20"/>
          <w:lang w:eastAsia="zh-CN"/>
        </w:rPr>
        <w:t>WYNAGRODZENIE I WARUNKI PŁATNOŚCI</w:t>
      </w:r>
    </w:p>
    <w:p w14:paraId="75D8691E" w14:textId="77777777" w:rsidR="00B36C1E" w:rsidRPr="00E834D5" w:rsidRDefault="00B36C1E" w:rsidP="008E3768">
      <w:pPr>
        <w:widowControl w:val="0"/>
        <w:numPr>
          <w:ilvl w:val="0"/>
          <w:numId w:val="16"/>
        </w:numPr>
        <w:suppressAutoHyphens/>
        <w:spacing w:after="0" w:line="240" w:lineRule="auto"/>
        <w:ind w:left="426" w:hanging="426"/>
        <w:contextualSpacing/>
        <w:jc w:val="both"/>
        <w:rPr>
          <w:rFonts w:ascii="Tahoma" w:eastAsia="Calibri" w:hAnsi="Tahoma" w:cs="Tahoma"/>
          <w:color w:val="000000" w:themeColor="text1"/>
          <w:sz w:val="20"/>
          <w:szCs w:val="20"/>
          <w:lang w:eastAsia="pl-PL"/>
        </w:rPr>
      </w:pPr>
      <w:r w:rsidRPr="00E834D5">
        <w:rPr>
          <w:rFonts w:ascii="Tahoma" w:eastAsia="Calibri" w:hAnsi="Tahoma" w:cs="Tahoma"/>
          <w:color w:val="000000" w:themeColor="text1"/>
          <w:sz w:val="20"/>
          <w:szCs w:val="20"/>
          <w:lang w:eastAsia="pl-PL"/>
        </w:rPr>
        <w:t>Wynagrodzenie</w:t>
      </w:r>
      <w:r w:rsidRPr="00E834D5">
        <w:rPr>
          <w:rFonts w:ascii="Tahoma" w:eastAsia="Cambria" w:hAnsi="Tahoma" w:cs="Tahoma"/>
          <w:color w:val="000000" w:themeColor="text1"/>
          <w:sz w:val="20"/>
          <w:szCs w:val="20"/>
          <w:lang w:eastAsia="pl-PL"/>
        </w:rPr>
        <w:t xml:space="preserve"> </w:t>
      </w:r>
      <w:r w:rsidRPr="00E834D5">
        <w:rPr>
          <w:rFonts w:ascii="Tahoma" w:eastAsia="Calibri" w:hAnsi="Tahoma" w:cs="Tahoma"/>
          <w:color w:val="000000" w:themeColor="text1"/>
          <w:sz w:val="20"/>
          <w:szCs w:val="20"/>
          <w:lang w:eastAsia="pl-PL"/>
        </w:rPr>
        <w:t xml:space="preserve">Wykonawcy za zrealizowanie całej umowy, zgodnie ze złożoną ofertą wynosi:  </w:t>
      </w:r>
    </w:p>
    <w:p w14:paraId="0A4592A5" w14:textId="2C03C312" w:rsidR="00B36C1E" w:rsidRPr="00E834D5" w:rsidRDefault="00B36C1E" w:rsidP="00B36C1E">
      <w:pPr>
        <w:widowControl w:val="0"/>
        <w:suppressAutoHyphens/>
        <w:spacing w:after="0" w:line="240" w:lineRule="auto"/>
        <w:ind w:left="426"/>
        <w:contextualSpacing/>
        <w:jc w:val="both"/>
        <w:rPr>
          <w:rFonts w:ascii="Tahoma" w:eastAsia="Calibri" w:hAnsi="Tahoma" w:cs="Tahoma"/>
          <w:color w:val="000000" w:themeColor="text1"/>
          <w:sz w:val="20"/>
          <w:szCs w:val="20"/>
          <w:lang w:eastAsia="pl-PL"/>
        </w:rPr>
      </w:pPr>
      <w:r w:rsidRPr="00E834D5">
        <w:rPr>
          <w:rFonts w:ascii="Tahoma" w:eastAsia="Times New Roman" w:hAnsi="Tahoma" w:cs="Tahoma"/>
          <w:color w:val="000000" w:themeColor="text1"/>
          <w:sz w:val="20"/>
          <w:szCs w:val="20"/>
          <w:lang w:eastAsia="zh-CN"/>
        </w:rPr>
        <w:t xml:space="preserve"> cena netto:</w:t>
      </w:r>
      <w:r w:rsidR="00796374" w:rsidRPr="00E834D5">
        <w:rPr>
          <w:rFonts w:ascii="Tahoma" w:eastAsia="Times New Roman" w:hAnsi="Tahoma" w:cs="Tahoma"/>
          <w:color w:val="000000" w:themeColor="text1"/>
          <w:sz w:val="20"/>
          <w:szCs w:val="20"/>
          <w:lang w:eastAsia="zh-CN"/>
        </w:rPr>
        <w:tab/>
      </w:r>
      <w:r w:rsidR="00796374" w:rsidRPr="00E834D5">
        <w:rPr>
          <w:rFonts w:ascii="Tahoma" w:eastAsia="Times New Roman" w:hAnsi="Tahoma" w:cs="Tahoma"/>
          <w:color w:val="000000" w:themeColor="text1"/>
          <w:sz w:val="20"/>
          <w:szCs w:val="20"/>
          <w:lang w:eastAsia="zh-CN"/>
        </w:rPr>
        <w:tab/>
      </w:r>
      <w:r w:rsidRPr="00E834D5">
        <w:rPr>
          <w:rFonts w:ascii="Tahoma" w:eastAsia="Times New Roman" w:hAnsi="Tahoma" w:cs="Tahoma"/>
          <w:color w:val="000000" w:themeColor="text1"/>
          <w:sz w:val="20"/>
          <w:szCs w:val="20"/>
          <w:lang w:eastAsia="zh-CN"/>
        </w:rPr>
        <w:t xml:space="preserve">…………… zł </w:t>
      </w:r>
    </w:p>
    <w:p w14:paraId="2A178967" w14:textId="11F2CC39" w:rsidR="00B36C1E" w:rsidRPr="00E834D5" w:rsidRDefault="00B36C1E" w:rsidP="00B36C1E">
      <w:pPr>
        <w:widowControl w:val="0"/>
        <w:suppressAutoHyphens/>
        <w:spacing w:after="0" w:line="240" w:lineRule="auto"/>
        <w:rPr>
          <w:rFonts w:ascii="Tahoma" w:eastAsia="Times New Roman" w:hAnsi="Tahoma" w:cs="Tahoma"/>
          <w:color w:val="000000" w:themeColor="text1"/>
          <w:sz w:val="20"/>
          <w:szCs w:val="20"/>
          <w:lang w:eastAsia="zh-CN"/>
        </w:rPr>
      </w:pPr>
      <w:r w:rsidRPr="00E834D5">
        <w:rPr>
          <w:rFonts w:ascii="Tahoma" w:eastAsia="Times New Roman" w:hAnsi="Tahoma" w:cs="Tahoma"/>
          <w:color w:val="000000" w:themeColor="text1"/>
          <w:sz w:val="20"/>
          <w:szCs w:val="20"/>
          <w:lang w:eastAsia="zh-CN"/>
        </w:rPr>
        <w:t xml:space="preserve">        należny podatek VAT:</w:t>
      </w:r>
      <w:r w:rsidR="00796374" w:rsidRPr="00E834D5">
        <w:rPr>
          <w:rFonts w:ascii="Tahoma" w:eastAsia="Times New Roman" w:hAnsi="Tahoma" w:cs="Tahoma"/>
          <w:color w:val="000000" w:themeColor="text1"/>
          <w:sz w:val="20"/>
          <w:szCs w:val="20"/>
          <w:lang w:eastAsia="zh-CN"/>
        </w:rPr>
        <w:tab/>
      </w:r>
      <w:r w:rsidRPr="00E834D5">
        <w:rPr>
          <w:rFonts w:ascii="Tahoma" w:eastAsia="Times New Roman" w:hAnsi="Tahoma" w:cs="Tahoma"/>
          <w:color w:val="000000" w:themeColor="text1"/>
          <w:sz w:val="20"/>
          <w:szCs w:val="20"/>
          <w:lang w:eastAsia="zh-CN"/>
        </w:rPr>
        <w:t xml:space="preserve">…………… zł </w:t>
      </w:r>
    </w:p>
    <w:p w14:paraId="63FEF681" w14:textId="05224F30" w:rsidR="00B36C1E" w:rsidRPr="00E834D5" w:rsidRDefault="00B36C1E" w:rsidP="00B36C1E">
      <w:pPr>
        <w:widowControl w:val="0"/>
        <w:suppressAutoHyphens/>
        <w:spacing w:after="0" w:line="240" w:lineRule="auto"/>
        <w:rPr>
          <w:rFonts w:ascii="Tahoma" w:eastAsia="Times New Roman" w:hAnsi="Tahoma" w:cs="Tahoma"/>
          <w:color w:val="000000" w:themeColor="text1"/>
          <w:sz w:val="20"/>
          <w:szCs w:val="20"/>
          <w:lang w:eastAsia="zh-CN"/>
        </w:rPr>
      </w:pPr>
      <w:r w:rsidRPr="00E834D5">
        <w:rPr>
          <w:rFonts w:ascii="Tahoma" w:eastAsia="Times New Roman" w:hAnsi="Tahoma" w:cs="Tahoma"/>
          <w:color w:val="000000" w:themeColor="text1"/>
          <w:sz w:val="20"/>
          <w:szCs w:val="20"/>
          <w:lang w:eastAsia="zh-CN"/>
        </w:rPr>
        <w:t xml:space="preserve">        cena brutto:</w:t>
      </w:r>
      <w:r w:rsidR="00796374" w:rsidRPr="00E834D5">
        <w:rPr>
          <w:rFonts w:ascii="Tahoma" w:eastAsia="Times New Roman" w:hAnsi="Tahoma" w:cs="Tahoma"/>
          <w:color w:val="000000" w:themeColor="text1"/>
          <w:sz w:val="20"/>
          <w:szCs w:val="20"/>
          <w:lang w:eastAsia="zh-CN"/>
        </w:rPr>
        <w:tab/>
      </w:r>
      <w:r w:rsidR="00796374" w:rsidRPr="00E834D5">
        <w:rPr>
          <w:rFonts w:ascii="Tahoma" w:eastAsia="Times New Roman" w:hAnsi="Tahoma" w:cs="Tahoma"/>
          <w:color w:val="000000" w:themeColor="text1"/>
          <w:sz w:val="20"/>
          <w:szCs w:val="20"/>
          <w:lang w:eastAsia="zh-CN"/>
        </w:rPr>
        <w:tab/>
        <w:t xml:space="preserve">…………… </w:t>
      </w:r>
      <w:r w:rsidRPr="00E834D5">
        <w:rPr>
          <w:rFonts w:ascii="Tahoma" w:eastAsia="Times New Roman" w:hAnsi="Tahoma" w:cs="Tahoma"/>
          <w:color w:val="000000" w:themeColor="text1"/>
          <w:sz w:val="20"/>
          <w:szCs w:val="20"/>
          <w:lang w:eastAsia="zh-CN"/>
        </w:rPr>
        <w:t xml:space="preserve">zł </w:t>
      </w:r>
    </w:p>
    <w:p w14:paraId="474394A5" w14:textId="49BC4EF0" w:rsidR="00B36C1E" w:rsidRPr="00E834D5" w:rsidRDefault="00B36C1E" w:rsidP="00B36C1E">
      <w:pPr>
        <w:widowControl w:val="0"/>
        <w:suppressAutoHyphens/>
        <w:spacing w:after="0" w:line="240" w:lineRule="auto"/>
        <w:rPr>
          <w:rFonts w:ascii="Tahoma" w:eastAsia="Times New Roman" w:hAnsi="Tahoma" w:cs="Tahoma"/>
          <w:color w:val="000000" w:themeColor="text1"/>
          <w:sz w:val="20"/>
          <w:szCs w:val="20"/>
          <w:lang w:eastAsia="zh-CN"/>
        </w:rPr>
      </w:pPr>
      <w:r w:rsidRPr="00E834D5">
        <w:rPr>
          <w:rFonts w:ascii="Tahoma" w:eastAsia="Times New Roman" w:hAnsi="Tahoma" w:cs="Tahoma"/>
          <w:color w:val="000000" w:themeColor="text1"/>
          <w:sz w:val="20"/>
          <w:szCs w:val="20"/>
          <w:lang w:eastAsia="zh-CN"/>
        </w:rPr>
        <w:t xml:space="preserve">        (słownie:</w:t>
      </w:r>
      <w:r w:rsidRPr="00E834D5">
        <w:rPr>
          <w:rFonts w:ascii="Tahoma" w:eastAsia="Times New Roman" w:hAnsi="Tahoma" w:cs="Tahoma"/>
          <w:color w:val="000000" w:themeColor="text1"/>
          <w:sz w:val="20"/>
          <w:szCs w:val="20"/>
          <w:lang w:eastAsia="zh-CN"/>
        </w:rPr>
        <w:tab/>
        <w:t>………………………………………………………………………</w:t>
      </w:r>
      <w:r w:rsidR="00796374" w:rsidRPr="00E834D5">
        <w:rPr>
          <w:rFonts w:ascii="Tahoma" w:eastAsia="Times New Roman" w:hAnsi="Tahoma" w:cs="Tahoma"/>
          <w:color w:val="000000" w:themeColor="text1"/>
          <w:sz w:val="20"/>
          <w:szCs w:val="20"/>
          <w:lang w:eastAsia="zh-CN"/>
        </w:rPr>
        <w:t>)</w:t>
      </w:r>
    </w:p>
    <w:p w14:paraId="765A3C6C" w14:textId="50125A8C" w:rsidR="00803876" w:rsidRPr="00E834D5" w:rsidRDefault="00B36C1E" w:rsidP="008E3768">
      <w:pPr>
        <w:widowControl w:val="0"/>
        <w:numPr>
          <w:ilvl w:val="0"/>
          <w:numId w:val="16"/>
        </w:numPr>
        <w:suppressAutoHyphens/>
        <w:spacing w:after="0" w:line="240" w:lineRule="auto"/>
        <w:ind w:left="426" w:hanging="426"/>
        <w:jc w:val="both"/>
        <w:rPr>
          <w:rFonts w:ascii="Tahoma" w:eastAsia="Times New Roman" w:hAnsi="Tahoma" w:cs="Tahoma"/>
          <w:color w:val="000000" w:themeColor="text1"/>
          <w:sz w:val="20"/>
          <w:szCs w:val="20"/>
          <w:lang w:eastAsia="zh-CN"/>
        </w:rPr>
      </w:pPr>
      <w:r w:rsidRPr="00E834D5">
        <w:rPr>
          <w:rFonts w:ascii="Tahoma" w:eastAsia="Times New Roman" w:hAnsi="Tahoma" w:cs="Tahoma"/>
          <w:color w:val="000000" w:themeColor="text1"/>
          <w:sz w:val="20"/>
          <w:szCs w:val="20"/>
          <w:lang w:eastAsia="zh-CN"/>
        </w:rPr>
        <w:t>Zapłata za dostarczon</w:t>
      </w:r>
      <w:r w:rsidR="001F21AB" w:rsidRPr="00E834D5">
        <w:rPr>
          <w:rFonts w:ascii="Tahoma" w:eastAsia="Times New Roman" w:hAnsi="Tahoma" w:cs="Tahoma"/>
          <w:color w:val="000000" w:themeColor="text1"/>
          <w:sz w:val="20"/>
          <w:szCs w:val="20"/>
          <w:lang w:eastAsia="zh-CN"/>
        </w:rPr>
        <w:t>y</w:t>
      </w:r>
      <w:r w:rsidR="00753E56" w:rsidRPr="00E834D5">
        <w:rPr>
          <w:rFonts w:ascii="Tahoma" w:eastAsia="Times New Roman" w:hAnsi="Tahoma" w:cs="Tahoma"/>
          <w:color w:val="000000" w:themeColor="text1"/>
          <w:sz w:val="20"/>
          <w:szCs w:val="20"/>
          <w:lang w:eastAsia="zh-CN"/>
        </w:rPr>
        <w:t xml:space="preserve"> </w:t>
      </w:r>
      <w:r w:rsidRPr="00E834D5">
        <w:rPr>
          <w:rFonts w:ascii="Tahoma" w:eastAsia="Times New Roman" w:hAnsi="Tahoma" w:cs="Tahoma"/>
          <w:color w:val="000000" w:themeColor="text1"/>
          <w:sz w:val="20"/>
          <w:szCs w:val="20"/>
          <w:lang w:eastAsia="zh-CN"/>
        </w:rPr>
        <w:t xml:space="preserve">zgodnie z umową </w:t>
      </w:r>
      <w:r w:rsidR="001F21AB" w:rsidRPr="00E834D5">
        <w:rPr>
          <w:rFonts w:ascii="Tahoma" w:eastAsia="Times New Roman" w:hAnsi="Tahoma" w:cs="Tahoma"/>
          <w:color w:val="000000" w:themeColor="text1"/>
          <w:sz w:val="20"/>
          <w:szCs w:val="20"/>
          <w:lang w:eastAsia="zh-CN"/>
        </w:rPr>
        <w:t xml:space="preserve">Aparat </w:t>
      </w:r>
      <w:r w:rsidRPr="00E834D5">
        <w:rPr>
          <w:rFonts w:ascii="Tahoma" w:eastAsia="Times New Roman" w:hAnsi="Tahoma" w:cs="Tahoma"/>
          <w:color w:val="000000" w:themeColor="text1"/>
          <w:sz w:val="20"/>
          <w:szCs w:val="20"/>
          <w:lang w:eastAsia="zh-CN"/>
        </w:rPr>
        <w:t>nastąpi przelewem na rachunek bankowy Wykonawcy nr rachunku …………………………………… do 30 dni od dnia otrzymania przez Zamawiającego prawidłowo wypełnionej faktury VAT</w:t>
      </w:r>
      <w:r w:rsidR="00803876" w:rsidRPr="00E834D5">
        <w:rPr>
          <w:rFonts w:ascii="Tahoma" w:eastAsia="Times New Roman" w:hAnsi="Tahoma" w:cs="Tahoma"/>
          <w:color w:val="000000" w:themeColor="text1"/>
          <w:sz w:val="20"/>
          <w:szCs w:val="20"/>
          <w:lang w:eastAsia="zh-CN"/>
        </w:rPr>
        <w:t>:</w:t>
      </w:r>
    </w:p>
    <w:p w14:paraId="1FA79DEB" w14:textId="70E6D504" w:rsidR="00371C3B" w:rsidRPr="0095683D" w:rsidRDefault="00803876" w:rsidP="008E3768">
      <w:pPr>
        <w:pStyle w:val="Akapitzlist"/>
        <w:widowControl w:val="0"/>
        <w:numPr>
          <w:ilvl w:val="0"/>
          <w:numId w:val="42"/>
        </w:numPr>
        <w:suppressAutoHyphens/>
        <w:spacing w:after="0" w:line="240" w:lineRule="auto"/>
        <w:jc w:val="both"/>
        <w:rPr>
          <w:rFonts w:ascii="Tahoma" w:eastAsia="Times New Roman" w:hAnsi="Tahoma" w:cs="Tahoma"/>
          <w:sz w:val="20"/>
          <w:szCs w:val="20"/>
          <w:lang w:eastAsia="zh-CN"/>
        </w:rPr>
      </w:pPr>
      <w:r w:rsidRPr="00E834D5">
        <w:rPr>
          <w:rFonts w:ascii="Tahoma" w:eastAsia="Times New Roman" w:hAnsi="Tahoma" w:cs="Tahoma"/>
          <w:color w:val="000000" w:themeColor="text1"/>
          <w:sz w:val="20"/>
          <w:szCs w:val="20"/>
          <w:lang w:eastAsia="zh-CN"/>
        </w:rPr>
        <w:t xml:space="preserve">w przypadku, gdy Wykonawca jest zobowiązany do wystawiania faktur w Krajowym Systemie e-Faktur (KSeF),  faktura wystawiana jest w postaci faktury ustrukturyzowanej za pośrednictwem KSeF, za datę doręczenia faktury uznaje się datę nadania fakturze numeru </w:t>
      </w:r>
      <w:r w:rsidRPr="0095683D">
        <w:rPr>
          <w:rFonts w:ascii="Tahoma" w:eastAsia="Times New Roman" w:hAnsi="Tahoma" w:cs="Tahoma"/>
          <w:sz w:val="20"/>
          <w:szCs w:val="20"/>
          <w:lang w:eastAsia="zh-CN"/>
        </w:rPr>
        <w:t xml:space="preserve">identyfikującego w KSeF, zgodnie z art. 106na ust. 1 ustawy z dnia 11 marca 2004 r. o podatku od towarów i usług, załącznik do faktury może zostać przesłany Zamawiającemu drogą elektroniczną w formacie pdf na adres e-mail: </w:t>
      </w:r>
      <w:hyperlink r:id="rId10" w:history="1">
        <w:r w:rsidR="001F21AB" w:rsidRPr="0035026D">
          <w:rPr>
            <w:rStyle w:val="Hipercze"/>
            <w:rFonts w:ascii="Tahoma" w:eastAsia="Times New Roman" w:hAnsi="Tahoma" w:cs="Tahoma"/>
            <w:sz w:val="20"/>
            <w:szCs w:val="20"/>
            <w:lang w:eastAsia="zh-CN"/>
          </w:rPr>
          <w:t>faktury@uck.katowice.pl</w:t>
        </w:r>
      </w:hyperlink>
      <w:r w:rsidR="001F21AB">
        <w:rPr>
          <w:rFonts w:ascii="Tahoma" w:eastAsia="Times New Roman" w:hAnsi="Tahoma" w:cs="Tahoma"/>
          <w:sz w:val="20"/>
          <w:szCs w:val="20"/>
          <w:lang w:eastAsia="zh-CN"/>
        </w:rPr>
        <w:t xml:space="preserve"> </w:t>
      </w:r>
      <w:r w:rsidRPr="0095683D">
        <w:rPr>
          <w:rFonts w:ascii="Tahoma" w:eastAsia="Times New Roman" w:hAnsi="Tahoma" w:cs="Tahoma"/>
          <w:sz w:val="20"/>
          <w:szCs w:val="20"/>
          <w:lang w:eastAsia="zh-CN"/>
        </w:rPr>
        <w:t xml:space="preserve">lub na adres do e-doręczeń Zamawiającego wskazując w nazwie numer faktury. W przypadku wystąpienia awarii KSeF lub innych problemów technicznych uniemożliwiających wystawienie faktury w KSeF, </w:t>
      </w:r>
      <w:r w:rsidRPr="0095683D">
        <w:rPr>
          <w:rFonts w:ascii="Tahoma" w:eastAsia="Times New Roman" w:hAnsi="Tahoma" w:cs="Tahoma"/>
          <w:sz w:val="20"/>
          <w:szCs w:val="20"/>
          <w:lang w:eastAsia="zh-CN"/>
        </w:rPr>
        <w:lastRenderedPageBreak/>
        <w:t>Wykonawca wystawia i doręcza fakturę zgodnie z obowiązującymi w tym zakresie przepisami prawa oraz procedurami określonymi w aktach wykonawczych.</w:t>
      </w:r>
    </w:p>
    <w:p w14:paraId="7BE0F4C7" w14:textId="247B469B" w:rsidR="00371C3B" w:rsidRPr="0095683D" w:rsidRDefault="00371C3B" w:rsidP="008E3768">
      <w:pPr>
        <w:pStyle w:val="Akapitzlist"/>
        <w:widowControl w:val="0"/>
        <w:numPr>
          <w:ilvl w:val="0"/>
          <w:numId w:val="42"/>
        </w:numPr>
        <w:suppressAutoHyphens/>
        <w:spacing w:after="0" w:line="240" w:lineRule="auto"/>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 xml:space="preserve">w przypadku, gdy Wykonawca nie jest zobowiązany do wystawiania faktur w KSeF, faktura może zostać doręczona Zamawiającemu w formacie pdf na adres e-mail </w:t>
      </w:r>
      <w:hyperlink r:id="rId11" w:history="1">
        <w:r w:rsidRPr="0095683D">
          <w:rPr>
            <w:rStyle w:val="Hipercze"/>
            <w:rFonts w:ascii="Tahoma" w:eastAsia="Times New Roman" w:hAnsi="Tahoma" w:cs="Tahoma"/>
            <w:sz w:val="20"/>
            <w:szCs w:val="20"/>
            <w:lang w:eastAsia="zh-CN"/>
          </w:rPr>
          <w:t>faktury@uck.katowice.pl</w:t>
        </w:r>
      </w:hyperlink>
      <w:r w:rsidRPr="0095683D">
        <w:rPr>
          <w:rFonts w:ascii="Tahoma" w:eastAsia="Times New Roman" w:hAnsi="Tahoma" w:cs="Tahoma"/>
          <w:sz w:val="20"/>
          <w:szCs w:val="20"/>
          <w:lang w:eastAsia="zh-CN"/>
        </w:rPr>
        <w:t>, w formie papierowej na adres Zamawiającego albo w formie elektronicznej poprzez zastosowanie adresu PEF (rodzaj adresu PEF: NIP, numer adresu PEF: 9542274017).</w:t>
      </w:r>
    </w:p>
    <w:p w14:paraId="06AA595C" w14:textId="50DAD640" w:rsidR="00B36C1E" w:rsidRPr="0095683D" w:rsidRDefault="00B36C1E" w:rsidP="008E3768">
      <w:pPr>
        <w:widowControl w:val="0"/>
        <w:numPr>
          <w:ilvl w:val="0"/>
          <w:numId w:val="16"/>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 xml:space="preserve">W przypadku, gdyby Wykonawca zamieścił na fakturze inny termin płatności niż określony w niniejszej umowie obowiązuje termin płatności określony w umowie. Podstawą wystawienia faktury jest dwustronnie podpisany protokół zdawczo - odbiorczy o którym mowa w § 2 ust. 2 niniejszej umowy.  </w:t>
      </w:r>
    </w:p>
    <w:p w14:paraId="7700A80B" w14:textId="77777777" w:rsidR="00803876" w:rsidRPr="0095683D" w:rsidRDefault="00B36C1E" w:rsidP="008E3768">
      <w:pPr>
        <w:widowControl w:val="0"/>
        <w:numPr>
          <w:ilvl w:val="0"/>
          <w:numId w:val="16"/>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Za datę zapłaty przyjmuje się datę obciążenia rachunku bankowego Zamawiającego.</w:t>
      </w:r>
    </w:p>
    <w:p w14:paraId="4660D09C" w14:textId="2137DC06" w:rsidR="00B36C1E" w:rsidRPr="0095683D" w:rsidRDefault="00B36C1E" w:rsidP="008E3768">
      <w:pPr>
        <w:widowControl w:val="0"/>
        <w:numPr>
          <w:ilvl w:val="0"/>
          <w:numId w:val="16"/>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Strony niniejszej umowy zgodnie ustalają i dopuszczają możliwość jednostronnego potrącenia przez Zamawiającego wszelkich wynikających z niniejszej umowy wzajemnych wierzytelności (w tym w szczególności wynikających z nałożonych kar umownych) z wierzytelnościami Wykonawcy przed terminem ich wymagalności, do wysokości wierzytelności niższej. Dla skuteczności oświadczenia o potrąceniu wystarczające jest jego przesłanie w formie pisemnej na adres Wykonawcy wskazany w niniejszej umowie.</w:t>
      </w:r>
    </w:p>
    <w:p w14:paraId="0B2FC6C5" w14:textId="6286F961" w:rsidR="00B36C1E" w:rsidRPr="0095683D" w:rsidRDefault="00B36C1E" w:rsidP="008E3768">
      <w:pPr>
        <w:widowControl w:val="0"/>
        <w:numPr>
          <w:ilvl w:val="0"/>
          <w:numId w:val="16"/>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Na podstawie art. 12 ust. 4i i 4j oraz art. 15d ustawy o podatku dochodowym od osób prawnych (tekst jednolity: Dz.U. 2025 poz. 278 z późn.zm.):</w:t>
      </w:r>
    </w:p>
    <w:p w14:paraId="42E91BBA" w14:textId="77777777" w:rsidR="00B36C1E" w:rsidRPr="0095683D" w:rsidRDefault="00B36C1E" w:rsidP="008E3768">
      <w:pPr>
        <w:widowControl w:val="0"/>
        <w:numPr>
          <w:ilvl w:val="0"/>
          <w:numId w:val="17"/>
        </w:numPr>
        <w:suppressAutoHyphens/>
        <w:spacing w:after="0" w:line="240" w:lineRule="auto"/>
        <w:ind w:hanging="371"/>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wykonawca ma obowiązek wskazania w umowie rachunku bankowego, który jest zgodny z rachunkiem bankowym przypisanym mu w wykazie podmiotów zarejestrowanych jako podatnicy VAT, w tym podmiotów których rejestracja jako podatników VAT została przywrócona, prowadzonym przez Szefa Krajowej Administracji Skarbowej zgodnie z art. 96b ustawy o podatku od towarów i usług.</w:t>
      </w:r>
    </w:p>
    <w:p w14:paraId="03D99633" w14:textId="36D09387" w:rsidR="00B36C1E" w:rsidRPr="0095683D" w:rsidRDefault="00B36C1E" w:rsidP="008E3768">
      <w:pPr>
        <w:widowControl w:val="0"/>
        <w:numPr>
          <w:ilvl w:val="0"/>
          <w:numId w:val="17"/>
        </w:numPr>
        <w:suppressAutoHyphens/>
        <w:spacing w:after="0" w:line="240" w:lineRule="auto"/>
        <w:ind w:hanging="371"/>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 xml:space="preserve">w przypadku zmiany rachunku bankowego lub wykreślenia wskazanego w pkt. a) rachunku bankowego Wykonawcy z wykazu jest on zobowiązany do poinformowania o tym fakcie Zamawiającego w terminie 1 dnia od momentu zaistnienia zmiany. Informacja winna zawierać nowy numer rachunku bankowego umieszczony w wykazie na który mają zostać dokonane płatności, i być podpisana przez osoby upoważnione do reprezentowania Wykonawcy oraz w pierwszej kolejności przekazana Zamawiającemu drogą elektroniczną (na adres poczty elektronicznej: </w:t>
      </w:r>
      <w:r w:rsidRPr="0095683D">
        <w:rPr>
          <w:rFonts w:ascii="Tahoma" w:hAnsi="Tahoma" w:cs="Tahoma"/>
          <w:sz w:val="20"/>
          <w:szCs w:val="20"/>
        </w:rPr>
        <w:fldChar w:fldCharType="begin"/>
      </w:r>
      <w:r w:rsidRPr="0095683D">
        <w:rPr>
          <w:rFonts w:ascii="Tahoma" w:hAnsi="Tahoma" w:cs="Tahoma"/>
          <w:sz w:val="20"/>
          <w:szCs w:val="20"/>
        </w:rPr>
        <w:instrText>ksiegowosc@uck.katowice.pl"</w:instrText>
      </w:r>
      <w:r w:rsidRPr="0095683D">
        <w:rPr>
          <w:rFonts w:ascii="Tahoma" w:hAnsi="Tahoma" w:cs="Tahoma"/>
          <w:sz w:val="20"/>
          <w:szCs w:val="20"/>
        </w:rPr>
        <w:fldChar w:fldCharType="separate"/>
      </w:r>
      <w:r w:rsidRPr="0095683D">
        <w:rPr>
          <w:rFonts w:ascii="Tahoma" w:eastAsia="Times New Roman" w:hAnsi="Tahoma" w:cs="Tahoma"/>
          <w:sz w:val="20"/>
          <w:szCs w:val="20"/>
          <w:u w:val="single"/>
          <w:lang w:eastAsia="zh-CN"/>
        </w:rPr>
        <w:t>ksiegowosc@uck.katowice.pl</w:t>
      </w:r>
      <w:r w:rsidRPr="0095683D">
        <w:rPr>
          <w:rFonts w:ascii="Tahoma" w:hAnsi="Tahoma" w:cs="Tahoma"/>
          <w:sz w:val="20"/>
          <w:szCs w:val="20"/>
        </w:rPr>
        <w:fldChar w:fldCharType="end"/>
      </w:r>
      <w:r w:rsidRPr="0095683D">
        <w:rPr>
          <w:rFonts w:ascii="Tahoma" w:eastAsia="Times New Roman" w:hAnsi="Tahoma" w:cs="Tahoma"/>
          <w:sz w:val="20"/>
          <w:szCs w:val="20"/>
          <w:lang w:eastAsia="zh-CN"/>
        </w:rPr>
        <w:t xml:space="preserve"> ), a następnie w oryginale do siedziby Zamawiającego. Informacja</w:t>
      </w:r>
      <w:r w:rsidR="00690029">
        <w:rPr>
          <w:rFonts w:ascii="Tahoma" w:eastAsia="Times New Roman" w:hAnsi="Tahoma" w:cs="Tahoma"/>
          <w:sz w:val="20"/>
          <w:szCs w:val="20"/>
          <w:lang w:eastAsia="zh-CN"/>
        </w:rPr>
        <w:t xml:space="preserve"> </w:t>
      </w:r>
      <w:r w:rsidRPr="0095683D">
        <w:rPr>
          <w:rFonts w:ascii="Tahoma" w:eastAsia="Times New Roman" w:hAnsi="Tahoma" w:cs="Tahoma"/>
          <w:sz w:val="20"/>
          <w:szCs w:val="20"/>
          <w:lang w:eastAsia="zh-CN"/>
        </w:rPr>
        <w:t xml:space="preserve">o której mowa powyżej stanowi podstawę do sporządzenia przez Zamawiającego aneksu do umowy w zakresie zmiany rachunku bankowego. W przypadku poinformowania Zamawiającego o zmianie rachunku bankowego, jego wykreślenia lub stwierdzenia przez Zamawiającego wykreślenia wskazanego w pkt. a) rachunku bankowego Wykonawcy z wykazu, płatność wymagalna zostaje zawieszona do dnia wskazania przez Wykonawcę innego rachunku, który znajduje się w wykazie, o którym mowa w pkt a). </w:t>
      </w:r>
    </w:p>
    <w:p w14:paraId="4D63DE05" w14:textId="77777777" w:rsidR="00B36C1E" w:rsidRPr="0095683D" w:rsidRDefault="00B36C1E" w:rsidP="008E3768">
      <w:pPr>
        <w:widowControl w:val="0"/>
        <w:numPr>
          <w:ilvl w:val="0"/>
          <w:numId w:val="17"/>
        </w:numPr>
        <w:suppressAutoHyphens/>
        <w:spacing w:after="0" w:line="240" w:lineRule="auto"/>
        <w:ind w:hanging="371"/>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 xml:space="preserve">w przypadku zawieszenia terminu płatności faktury zgodnie z pkt b), który został określony zgodnie z niniejszą umową, Wykonawcy nie będzie przysługiwało prawo do naliczania dodatkowych opłat, kar, rekompensat, ani nie będzie naliczał odsetek za powstałe opóźnienie w zapłacie faktury.    </w:t>
      </w:r>
    </w:p>
    <w:p w14:paraId="0B494833" w14:textId="77777777" w:rsidR="00B36C1E" w:rsidRPr="0095683D" w:rsidRDefault="00B36C1E" w:rsidP="008E3768">
      <w:pPr>
        <w:widowControl w:val="0"/>
        <w:numPr>
          <w:ilvl w:val="0"/>
          <w:numId w:val="17"/>
        </w:numPr>
        <w:suppressAutoHyphens/>
        <w:spacing w:after="0" w:line="240" w:lineRule="auto"/>
        <w:ind w:hanging="371"/>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 przypadku, jeżeli Zamawiający dokona wpłaty na rachunek bankowy Wykonawcy wskazany w umowie, a rachunek ten na dzień zlecenia przelewu nie będzie ujęty w wykazie, o którym mowa w pkt a Wykonawca zobowiązany będzie do zapłaty na rzecz Zamawiającego kary umownej w wysokości równowartości sankcji jaka zostanie nałożona przez Urząd Skarbowy wobec Zamawiającego wraz z należnymi odsetkami lub równowartości podatku dochodowego od osób prawnych jaki Zamawiający zapłaci do Urzędu skarbowego z tytułu okoliczności wynikających z powyższych punktów, albo szkody jaką Zamawiający poniesie z tego tytułu. Kara umowna będzie płatna na podstawie noty księgowej wystawionej przez Zamawiającego w terminie 14 dni od daty jej wystawienia.</w:t>
      </w:r>
    </w:p>
    <w:p w14:paraId="736C40D7" w14:textId="77777777" w:rsidR="00B36C1E" w:rsidRPr="0095683D" w:rsidRDefault="00B36C1E" w:rsidP="00B36C1E">
      <w:pPr>
        <w:widowControl w:val="0"/>
        <w:suppressAutoHyphens/>
        <w:spacing w:after="0" w:line="312" w:lineRule="auto"/>
        <w:ind w:left="1080"/>
        <w:jc w:val="both"/>
        <w:rPr>
          <w:rFonts w:ascii="Tahoma" w:eastAsia="Times New Roman" w:hAnsi="Tahoma" w:cs="Tahoma"/>
          <w:sz w:val="20"/>
          <w:szCs w:val="20"/>
          <w:lang w:eastAsia="zh-CN"/>
        </w:rPr>
      </w:pPr>
    </w:p>
    <w:p w14:paraId="44A50EDF" w14:textId="77777777" w:rsidR="00B36C1E" w:rsidRPr="0095683D" w:rsidRDefault="00B36C1E" w:rsidP="00B36C1E">
      <w:pPr>
        <w:widowControl w:val="0"/>
        <w:suppressAutoHyphens/>
        <w:spacing w:after="0" w:line="312"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 4.</w:t>
      </w:r>
    </w:p>
    <w:p w14:paraId="0B385143" w14:textId="77777777" w:rsidR="00B36C1E" w:rsidRPr="0095683D" w:rsidRDefault="00B36C1E" w:rsidP="00B36C1E">
      <w:pPr>
        <w:widowControl w:val="0"/>
        <w:suppressAutoHyphens/>
        <w:spacing w:after="0" w:line="312"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WARUNKI GWARANCJI I SERWISU</w:t>
      </w:r>
    </w:p>
    <w:p w14:paraId="3D97EED9" w14:textId="493F40E7" w:rsidR="0020166B" w:rsidRPr="00E834D5"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1A07A1">
        <w:rPr>
          <w:rFonts w:ascii="Tahoma" w:eastAsia="Times New Roman" w:hAnsi="Tahoma" w:cs="Tahoma"/>
          <w:sz w:val="20"/>
          <w:szCs w:val="20"/>
          <w:lang w:eastAsia="ar-SA"/>
        </w:rPr>
        <w:t xml:space="preserve">Wykonawca udziela na </w:t>
      </w:r>
      <w:r w:rsidR="00FA3F40" w:rsidRPr="001A07A1">
        <w:rPr>
          <w:rFonts w:ascii="Tahoma" w:eastAsia="Times New Roman" w:hAnsi="Tahoma" w:cs="Tahoma"/>
          <w:sz w:val="20"/>
          <w:szCs w:val="20"/>
          <w:lang w:eastAsia="ar-SA"/>
        </w:rPr>
        <w:t xml:space="preserve">każdy </w:t>
      </w:r>
      <w:r w:rsidRPr="001A07A1">
        <w:rPr>
          <w:rFonts w:ascii="Tahoma" w:eastAsia="Times New Roman" w:hAnsi="Tahoma" w:cs="Tahoma"/>
          <w:sz w:val="20"/>
          <w:szCs w:val="20"/>
          <w:lang w:eastAsia="ar-SA"/>
        </w:rPr>
        <w:t>Aparat</w:t>
      </w:r>
      <w:r w:rsidR="002342A1" w:rsidRPr="001A07A1">
        <w:rPr>
          <w:rFonts w:ascii="Tahoma" w:eastAsia="Times New Roman" w:hAnsi="Tahoma" w:cs="Tahoma"/>
          <w:sz w:val="20"/>
          <w:szCs w:val="20"/>
          <w:lang w:eastAsia="ar-SA"/>
        </w:rPr>
        <w:t xml:space="preserve"> </w:t>
      </w:r>
      <w:r w:rsidR="002342A1" w:rsidRPr="001A07A1">
        <w:rPr>
          <w:rFonts w:ascii="Tahoma" w:eastAsia="Times New Roman" w:hAnsi="Tahoma" w:cs="Tahoma"/>
          <w:b/>
          <w:bCs/>
          <w:sz w:val="20"/>
          <w:szCs w:val="20"/>
          <w:lang w:eastAsia="ar-SA"/>
        </w:rPr>
        <w:t>60</w:t>
      </w:r>
      <w:r w:rsidR="00822242" w:rsidRPr="001A07A1">
        <w:rPr>
          <w:rFonts w:ascii="Tahoma" w:eastAsia="Times New Roman" w:hAnsi="Tahoma" w:cs="Tahoma"/>
          <w:b/>
          <w:bCs/>
          <w:sz w:val="20"/>
          <w:szCs w:val="20"/>
          <w:lang w:eastAsia="ar-SA"/>
        </w:rPr>
        <w:t xml:space="preserve"> miesięcznej</w:t>
      </w:r>
      <w:r w:rsidRPr="001A07A1">
        <w:rPr>
          <w:rFonts w:ascii="Tahoma" w:eastAsia="Times New Roman" w:hAnsi="Tahoma" w:cs="Tahoma"/>
          <w:b/>
          <w:bCs/>
          <w:sz w:val="20"/>
          <w:szCs w:val="20"/>
          <w:lang w:eastAsia="ar-SA"/>
        </w:rPr>
        <w:t xml:space="preserve"> </w:t>
      </w:r>
      <w:r w:rsidR="00822242" w:rsidRPr="001A07A1">
        <w:rPr>
          <w:rFonts w:ascii="Tahoma" w:eastAsia="Times New Roman" w:hAnsi="Tahoma" w:cs="Tahoma"/>
          <w:sz w:val="20"/>
          <w:szCs w:val="20"/>
          <w:lang w:eastAsia="ar-SA"/>
        </w:rPr>
        <w:t>gwarancji</w:t>
      </w:r>
      <w:r w:rsidRPr="001A07A1">
        <w:rPr>
          <w:rFonts w:ascii="Tahoma" w:eastAsia="Times New Roman" w:hAnsi="Tahoma" w:cs="Tahoma"/>
          <w:sz w:val="20"/>
          <w:szCs w:val="20"/>
          <w:lang w:eastAsia="ar-SA"/>
        </w:rPr>
        <w:t xml:space="preserve"> jakości, która rozpoczyna się od </w:t>
      </w:r>
      <w:r w:rsidRPr="00E834D5">
        <w:rPr>
          <w:rFonts w:ascii="Tahoma" w:eastAsia="Times New Roman" w:hAnsi="Tahoma" w:cs="Tahoma"/>
          <w:sz w:val="20"/>
          <w:szCs w:val="20"/>
          <w:lang w:eastAsia="ar-SA"/>
        </w:rPr>
        <w:t>dnia podpisania przez Zamawiającego bez zastrzeżeń protokołu zdawczo odbiorczego.</w:t>
      </w:r>
    </w:p>
    <w:p w14:paraId="08B2DD24" w14:textId="1CDFDB2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E834D5">
        <w:rPr>
          <w:rFonts w:ascii="Tahoma" w:eastAsia="Times New Roman" w:hAnsi="Tahoma" w:cs="Tahoma"/>
          <w:sz w:val="20"/>
          <w:szCs w:val="20"/>
          <w:lang w:eastAsia="ar-SA"/>
        </w:rPr>
        <w:t>Odpowiedzialność z tytułu gwarancji obejmuje wszelkie wady Aparat</w:t>
      </w:r>
      <w:r w:rsidR="00690029" w:rsidRPr="00E834D5">
        <w:rPr>
          <w:rFonts w:ascii="Tahoma" w:eastAsia="Times New Roman" w:hAnsi="Tahoma" w:cs="Tahoma"/>
          <w:sz w:val="20"/>
          <w:szCs w:val="20"/>
          <w:lang w:eastAsia="ar-SA"/>
        </w:rPr>
        <w:t>u</w:t>
      </w:r>
      <w:r w:rsidRPr="00E834D5">
        <w:rPr>
          <w:rFonts w:ascii="Tahoma" w:eastAsia="Times New Roman" w:hAnsi="Tahoma" w:cs="Tahoma"/>
          <w:sz w:val="20"/>
          <w:szCs w:val="20"/>
          <w:lang w:eastAsia="ar-SA"/>
        </w:rPr>
        <w:t xml:space="preserve"> niewynikające z winy Zamawiającego, w tym będące wynikiem eksploatacyjnego zużycia Aparat</w:t>
      </w:r>
      <w:r w:rsidR="00690029" w:rsidRPr="00E834D5">
        <w:rPr>
          <w:rFonts w:ascii="Tahoma" w:eastAsia="Times New Roman" w:hAnsi="Tahoma" w:cs="Tahoma"/>
          <w:sz w:val="20"/>
          <w:szCs w:val="20"/>
          <w:lang w:eastAsia="ar-SA"/>
        </w:rPr>
        <w:t>u</w:t>
      </w:r>
      <w:r w:rsidRPr="00E834D5">
        <w:rPr>
          <w:rFonts w:ascii="Tahoma" w:eastAsia="Times New Roman" w:hAnsi="Tahoma" w:cs="Tahoma"/>
          <w:sz w:val="20"/>
          <w:szCs w:val="20"/>
          <w:lang w:eastAsia="ar-SA"/>
        </w:rPr>
        <w:t xml:space="preserve"> lub jego części</w:t>
      </w:r>
      <w:r w:rsidRPr="0095683D">
        <w:rPr>
          <w:rFonts w:ascii="Tahoma" w:eastAsia="Times New Roman" w:hAnsi="Tahoma" w:cs="Tahoma"/>
          <w:sz w:val="20"/>
          <w:szCs w:val="20"/>
          <w:lang w:eastAsia="ar-SA"/>
        </w:rPr>
        <w:t xml:space="preserve"> (podzespołów), </w:t>
      </w:r>
    </w:p>
    <w:p w14:paraId="50DA6D8B" w14:textId="21FD1736"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lastRenderedPageBreak/>
        <w:t>W okresie gwarancji, Wykonawca jest zobowiązany dokonać w ramach wynagrodzenia brutto wskazanego w § 3 ust. 1 (obejmującego koszt dojazdu, robocizny, materiałów i części zamiennych) naprawy albo wymiany Aparat</w:t>
      </w:r>
      <w:r w:rsidR="00690029">
        <w:rPr>
          <w:rFonts w:ascii="Tahoma" w:eastAsia="Times New Roman" w:hAnsi="Tahoma" w:cs="Tahoma"/>
          <w:sz w:val="20"/>
          <w:szCs w:val="20"/>
          <w:lang w:eastAsia="ar-SA"/>
        </w:rPr>
        <w:t>u</w:t>
      </w:r>
      <w:r w:rsidRPr="0095683D">
        <w:rPr>
          <w:rFonts w:ascii="Tahoma" w:eastAsia="Times New Roman" w:hAnsi="Tahoma" w:cs="Tahoma"/>
          <w:sz w:val="20"/>
          <w:szCs w:val="20"/>
          <w:lang w:eastAsia="ar-SA"/>
        </w:rPr>
        <w:t xml:space="preserve"> lub (jeżeli to możliwe) wymiany poszczególnych elementów także w przypadku, gdy konieczność naprawy lub wymiany tych elementów jest wynikiem eksploatacyjnego zużycia Aparat</w:t>
      </w:r>
      <w:r w:rsidR="00690029">
        <w:rPr>
          <w:rFonts w:ascii="Tahoma" w:eastAsia="Times New Roman" w:hAnsi="Tahoma" w:cs="Tahoma"/>
          <w:sz w:val="20"/>
          <w:szCs w:val="20"/>
          <w:lang w:eastAsia="ar-SA"/>
        </w:rPr>
        <w:t>u</w:t>
      </w:r>
      <w:r w:rsidRPr="0095683D">
        <w:rPr>
          <w:rFonts w:ascii="Tahoma" w:eastAsia="Times New Roman" w:hAnsi="Tahoma" w:cs="Tahoma"/>
          <w:sz w:val="20"/>
          <w:szCs w:val="20"/>
          <w:lang w:eastAsia="ar-SA"/>
        </w:rPr>
        <w:t xml:space="preserve"> lub jego części (podzespołów). </w:t>
      </w:r>
    </w:p>
    <w:p w14:paraId="66A94190"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Obsługa serwisowa gwarancyjna będzie prowadzona przez serwis techniczny .................................................................. z siedzibą ........................................................... O zmianie podmiotu świadczącego usługi serwisowe Wykonawca niezwłocznie powiadomi Zamawiającego na piśmie.</w:t>
      </w:r>
    </w:p>
    <w:p w14:paraId="064529E0"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Zamawiający upoważnia do zgłaszania awarii pracowników Działu Aparatury Medycznej. Zgłaszanie awarii odbywać się będzie drogą e-mailową na adres Wykonawcy (e</w:t>
      </w:r>
      <w:r w:rsidRPr="0095683D">
        <w:rPr>
          <w:rFonts w:ascii="Tahoma" w:eastAsia="Times New Roman" w:hAnsi="Tahoma" w:cs="Tahoma"/>
          <w:sz w:val="20"/>
          <w:szCs w:val="20"/>
          <w:lang w:eastAsia="ar-SA"/>
        </w:rPr>
        <w:noBreakHyphen/>
        <w:t>mail: ……………………………………………………...)</w:t>
      </w:r>
    </w:p>
    <w:p w14:paraId="266433D1"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 xml:space="preserve">Wykonawca gwarantuje naprawę uszkodzonego lub wadliwego Aparatu w czasie nie dłuższym niż 3 (trzy) dni robocze (tj. od poniedziałku do piątku za wyjątkiem dni ustawowo wolnych od pracy) od daty zgłoszenia awarii przez Zamawiającego, a w przypadku konieczności wymiany części zamiennych 5 (pięć) dni roboczych od daty zgłoszenia. </w:t>
      </w:r>
    </w:p>
    <w:p w14:paraId="6D24B0AA"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W przypadku, gdy czas naprawy lub usunięcia wady będzie dłuższy niż 5 (pięć) dni roboczych Wykonawca zobowiązany jest bez dodatkowych kosztów dostarczyć na okres przedłużającej się naprawy sprawny zastępczy element/podzespół Aparatu tożsamy z uszkodzonym elementem/podzespołem w celu bieżącej eksploatacji przez Zamawiającego. Powyższe nie zwalnia Wykonawcy z obowiązku usunięcia wad i dostarczenia naprawionego Aparatu lub jeżeli nie jest to możliwe dokonania wymiany Aparatu na nowy w nieprzekraczalnym terminie do 60 dni kalendarzowych od odbioru Aparatu w celu naprawy. W takim przypadku w okresie pierwszych 60 dni od daty upływu terminu wskazanego w ust. 6 nie będą naliczane kary umowne.</w:t>
      </w:r>
    </w:p>
    <w:p w14:paraId="339A5E7F" w14:textId="2AE7A9BB"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Przekroczenie terminu naprawy i niedostarczenie Aparatu lub elementu zastępczego/podzespołu Aparatu skutkuje naliczeniem kar umownych, zgodnie z § 5 niniejszej umowy.</w:t>
      </w:r>
    </w:p>
    <w:p w14:paraId="442807FA"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W przypadku, gdy liczba napraw gwarancyjnych tego samego elementu (podzespołu) Aparatu lub danego Aparatu stanowiącego wyposażenie Aparatu przekroczy 3 (trzy), Wykonawca zobowiązuje się do nieodpłatnej wymiany Aparatu na nowy.</w:t>
      </w:r>
    </w:p>
    <w:p w14:paraId="4EC6D37E"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Okres gwarancji ulega przedłużeniu o pełen okres niesprawności Aparatu liczony od dnia zgłoszenia do dnia usunięcia usterki, włącznie z tymi dniami.</w:t>
      </w:r>
    </w:p>
    <w:p w14:paraId="3CAC622A" w14:textId="5FF3FA3C"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Przeglądy techniczne w okresie gwarancji będą w ramach wynagrodzenia określonego w § 3 ust. 1 realizowane w lokalizacji Zamawiającego przez serwis, o którym mowa w § 4 ust. 4 w ilości zalecanej przez producenta, z tym zastrzeżeniem, że co najmniej jeden przegląd Aparatu odbędzie się w ostatnim miesiącu trwania udzielonej gwarancji.</w:t>
      </w:r>
    </w:p>
    <w:p w14:paraId="0CEFACDB" w14:textId="76C3C4D6" w:rsidR="00BC1797" w:rsidRPr="0095683D" w:rsidRDefault="00BC1797"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BC1797">
        <w:rPr>
          <w:rFonts w:ascii="Tahoma" w:eastAsia="Times New Roman" w:hAnsi="Tahoma" w:cs="Tahoma"/>
          <w:sz w:val="20"/>
          <w:szCs w:val="20"/>
          <w:lang w:eastAsia="ar-SA"/>
        </w:rPr>
        <w:t>Przeglądy techniczne będą wykonywane w terminie maksymalnie do 10 dni roboczych od daty otrzymania przez Wykonawcę drogą elektroniczną na adres email ........................................... zlecenia przesłanego przez pracownika Działu Aparatury Medycznej Zamawiającego. Szczegóły dotyczące daty i godziny wykonania przeglądu Wykonawca jest zobowiązany ustalić z Działem Aparatury Medycznej Zamawiającego</w:t>
      </w:r>
    </w:p>
    <w:p w14:paraId="1C925009" w14:textId="77777777" w:rsidR="00FA3F40" w:rsidRDefault="0020166B" w:rsidP="00FA3F40">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 xml:space="preserve">Każda czynność serwisowa (przegląd, naprawa) zostanie niezwłocznie potwierdzona wpisem do Paszportu Technicznego oraz dokumentem potwierdzającym wykonanie usługi (np. protokół </w:t>
      </w:r>
      <w:r w:rsidRPr="003E3957">
        <w:rPr>
          <w:rFonts w:ascii="Tahoma" w:eastAsia="Times New Roman" w:hAnsi="Tahoma" w:cs="Tahoma"/>
          <w:sz w:val="20"/>
          <w:szCs w:val="20"/>
          <w:lang w:eastAsia="ar-SA"/>
        </w:rPr>
        <w:t>serwisowy). Dopuszcza się dostarczenie dokumentu w formie elektronicznej na adres mailowy:</w:t>
      </w:r>
      <w:r w:rsidR="00FA3F40">
        <w:rPr>
          <w:rFonts w:ascii="Tahoma" w:eastAsia="Times New Roman" w:hAnsi="Tahoma" w:cs="Tahoma"/>
          <w:sz w:val="20"/>
          <w:szCs w:val="20"/>
          <w:lang w:eastAsia="ar-SA"/>
        </w:rPr>
        <w:t xml:space="preserve"> </w:t>
      </w:r>
    </w:p>
    <w:p w14:paraId="2C3597F2" w14:textId="77777777" w:rsidR="00FA3F40" w:rsidRDefault="00FA3F40" w:rsidP="00FA3F40">
      <w:pPr>
        <w:suppressAutoHyphens/>
        <w:spacing w:after="0" w:line="240" w:lineRule="auto"/>
        <w:ind w:left="397"/>
        <w:contextualSpacing/>
        <w:jc w:val="both"/>
        <w:rPr>
          <w:rFonts w:ascii="Tahoma" w:hAnsi="Tahoma" w:cs="Tahoma"/>
          <w:b/>
          <w:bCs/>
          <w:color w:val="000000"/>
          <w:sz w:val="20"/>
          <w:szCs w:val="20"/>
        </w:rPr>
      </w:pPr>
      <w:bookmarkStart w:id="3" w:name="_Hlk225319222"/>
      <w:r w:rsidRPr="00FA3F40">
        <w:rPr>
          <w:rFonts w:ascii="Tahoma" w:eastAsia="Times New Roman" w:hAnsi="Tahoma" w:cs="Tahoma"/>
          <w:b/>
          <w:bCs/>
          <w:color w:val="000000"/>
          <w:sz w:val="20"/>
          <w:szCs w:val="20"/>
          <w:lang w:eastAsia="ar-SA"/>
        </w:rPr>
        <w:t xml:space="preserve">ul. </w:t>
      </w:r>
      <w:r w:rsidRPr="00FA3F40">
        <w:rPr>
          <w:rFonts w:ascii="Tahoma" w:hAnsi="Tahoma" w:cs="Tahoma"/>
          <w:b/>
          <w:bCs/>
          <w:color w:val="000000"/>
          <w:sz w:val="20"/>
          <w:szCs w:val="20"/>
        </w:rPr>
        <w:t xml:space="preserve">Ceglana 35 </w:t>
      </w:r>
      <w:r w:rsidRPr="00FA3F40">
        <w:rPr>
          <w:rFonts w:ascii="Tahoma" w:hAnsi="Tahoma" w:cs="Tahoma"/>
          <w:color w:val="000000"/>
          <w:sz w:val="20"/>
          <w:szCs w:val="20"/>
        </w:rPr>
        <w:t xml:space="preserve">e-mail </w:t>
      </w:r>
      <w:hyperlink r:id="rId12" w:history="1">
        <w:r w:rsidRPr="00FA3F40">
          <w:rPr>
            <w:rStyle w:val="Hipercze"/>
            <w:rFonts w:ascii="Tahoma" w:hAnsi="Tahoma" w:cs="Tahoma"/>
            <w:sz w:val="20"/>
            <w:szCs w:val="20"/>
          </w:rPr>
          <w:t>aparaturamedyczna@uck.katowice.pl</w:t>
        </w:r>
      </w:hyperlink>
      <w:r w:rsidRPr="00FA3F40">
        <w:rPr>
          <w:rFonts w:ascii="Tahoma" w:hAnsi="Tahoma" w:cs="Tahoma"/>
          <w:color w:val="000000"/>
          <w:sz w:val="20"/>
          <w:szCs w:val="20"/>
        </w:rPr>
        <w:t>,</w:t>
      </w:r>
      <w:r w:rsidRPr="00FA3F40">
        <w:rPr>
          <w:rFonts w:ascii="Tahoma" w:hAnsi="Tahoma" w:cs="Tahoma"/>
          <w:b/>
          <w:bCs/>
          <w:color w:val="000000"/>
          <w:sz w:val="20"/>
          <w:szCs w:val="20"/>
        </w:rPr>
        <w:t xml:space="preserve"> </w:t>
      </w:r>
    </w:p>
    <w:p w14:paraId="70CB4C2C" w14:textId="34153240" w:rsidR="00FA3F40" w:rsidRPr="00FA3F40" w:rsidRDefault="00FA3F40" w:rsidP="00FA3F40">
      <w:pPr>
        <w:suppressAutoHyphens/>
        <w:spacing w:after="0" w:line="240" w:lineRule="auto"/>
        <w:ind w:left="397"/>
        <w:contextualSpacing/>
        <w:jc w:val="both"/>
        <w:rPr>
          <w:rFonts w:ascii="Tahoma" w:eastAsia="Times New Roman" w:hAnsi="Tahoma" w:cs="Tahoma"/>
          <w:sz w:val="20"/>
          <w:szCs w:val="20"/>
          <w:lang w:eastAsia="ar-SA"/>
        </w:rPr>
      </w:pPr>
      <w:r w:rsidRPr="00FA3F40">
        <w:rPr>
          <w:rFonts w:ascii="Tahoma" w:hAnsi="Tahoma" w:cs="Tahoma"/>
          <w:b/>
          <w:bCs/>
          <w:color w:val="000000"/>
          <w:sz w:val="20"/>
          <w:szCs w:val="20"/>
        </w:rPr>
        <w:t xml:space="preserve">ul. Medyków 14 </w:t>
      </w:r>
      <w:bookmarkEnd w:id="3"/>
      <w:r w:rsidRPr="00FA3F40">
        <w:rPr>
          <w:rFonts w:ascii="Tahoma" w:hAnsi="Tahoma" w:cs="Tahoma"/>
          <w:color w:val="000000"/>
          <w:sz w:val="20"/>
          <w:szCs w:val="20"/>
        </w:rPr>
        <w:t xml:space="preserve">e-mail </w:t>
      </w:r>
      <w:hyperlink r:id="rId13" w:history="1">
        <w:r w:rsidRPr="00FA3F40">
          <w:rPr>
            <w:rStyle w:val="Hipercze"/>
            <w:rFonts w:ascii="Tahoma" w:hAnsi="Tahoma" w:cs="Tahoma"/>
            <w:sz w:val="20"/>
            <w:szCs w:val="20"/>
          </w:rPr>
          <w:t>aparatura-ligota@uck.katowice.pl</w:t>
        </w:r>
      </w:hyperlink>
      <w:r w:rsidRPr="00FA3F40">
        <w:rPr>
          <w:rFonts w:ascii="Tahoma" w:hAnsi="Tahoma" w:cs="Tahoma"/>
          <w:color w:val="000000"/>
          <w:sz w:val="20"/>
          <w:szCs w:val="20"/>
        </w:rPr>
        <w:t xml:space="preserve"> </w:t>
      </w:r>
    </w:p>
    <w:p w14:paraId="4C7867CD" w14:textId="1F12D876" w:rsidR="0020166B" w:rsidRPr="00FA3F40" w:rsidRDefault="0020166B" w:rsidP="00FA3F40">
      <w:pPr>
        <w:suppressAutoHyphens/>
        <w:spacing w:after="0" w:line="240" w:lineRule="auto"/>
        <w:ind w:left="397"/>
        <w:contextualSpacing/>
        <w:jc w:val="both"/>
        <w:rPr>
          <w:rFonts w:ascii="Tahoma" w:eastAsia="Times New Roman" w:hAnsi="Tahoma" w:cs="Tahoma"/>
          <w:sz w:val="20"/>
          <w:szCs w:val="20"/>
          <w:lang w:eastAsia="ar-SA"/>
        </w:rPr>
      </w:pPr>
      <w:r w:rsidRPr="00FA3F40">
        <w:rPr>
          <w:rFonts w:ascii="Tahoma" w:eastAsia="Times New Roman" w:hAnsi="Tahoma" w:cs="Tahoma"/>
          <w:sz w:val="20"/>
          <w:szCs w:val="20"/>
          <w:lang w:eastAsia="ar-SA"/>
        </w:rPr>
        <w:t>najpóźniej w następnym dniu roboczym. Poprawnie wystawiony protokół powinien zawierać nazwę/typ Aparatu, numer seryjny oraz opis wykonywanych czynności. Raport winien zostać dostarczony również z diagnostyki.</w:t>
      </w:r>
    </w:p>
    <w:p w14:paraId="4232EF73"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Wykonawca ponosi odpowiedzialność za szkody związane z nieprawidłowym wykonaniem naprawy lub przeglądu technicznego.</w:t>
      </w:r>
    </w:p>
    <w:p w14:paraId="3718EFA9"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W razie nieprzystąpienia Wykonawcy do naprawy gwarancyjnej albo niewykonania obowiązków wynikających z ust. 6, 7 lub 12 powyżej Zamawiający może powierzyć wykonanie usługi innemu autoryzowanemu i certyfikowanemu serwisowi producenta na koszt i ryzyko Wykonawcy.</w:t>
      </w:r>
    </w:p>
    <w:p w14:paraId="52AEFAEA" w14:textId="26BC3536"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 xml:space="preserve">Wykonawca zobowiązuje się zapewnić dostępność części zamiennych do Aparatu przez okres minimum </w:t>
      </w:r>
      <w:r w:rsidR="00FA3F40">
        <w:rPr>
          <w:rFonts w:ascii="Tahoma" w:eastAsia="Times New Roman" w:hAnsi="Tahoma" w:cs="Tahoma"/>
          <w:sz w:val="20"/>
          <w:szCs w:val="20"/>
          <w:lang w:eastAsia="ar-SA"/>
        </w:rPr>
        <w:t>8</w:t>
      </w:r>
      <w:r w:rsidRPr="0095683D">
        <w:rPr>
          <w:rFonts w:ascii="Tahoma" w:eastAsia="Times New Roman" w:hAnsi="Tahoma" w:cs="Tahoma"/>
          <w:sz w:val="20"/>
          <w:szCs w:val="20"/>
          <w:lang w:eastAsia="ar-SA"/>
        </w:rPr>
        <w:t xml:space="preserve"> lat od daty dostarczenia Aparatu do lokalizacji Zamawiającego.</w:t>
      </w:r>
    </w:p>
    <w:p w14:paraId="1DDCB8A7" w14:textId="731FC9CB" w:rsidR="0020166B" w:rsidRPr="00FA3F40" w:rsidRDefault="0020166B" w:rsidP="005305EF">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FA3F40">
        <w:rPr>
          <w:rFonts w:ascii="Tahoma" w:eastAsia="Times New Roman" w:hAnsi="Tahoma" w:cs="Tahoma"/>
          <w:sz w:val="20"/>
          <w:szCs w:val="20"/>
          <w:lang w:eastAsia="ar-SA"/>
        </w:rPr>
        <w:t>Przeglądy i naprawy gwarancyjne wykonywane będą w lokalizacji Zamawiającego przy</w:t>
      </w:r>
      <w:r w:rsidRPr="00FA3F40">
        <w:rPr>
          <w:rFonts w:ascii="Tahoma" w:eastAsia="Times New Roman" w:hAnsi="Tahoma" w:cs="Tahoma"/>
          <w:sz w:val="20"/>
          <w:szCs w:val="20"/>
          <w:lang w:eastAsia="ar-SA"/>
        </w:rPr>
        <w:br/>
      </w:r>
      <w:r w:rsidR="00FA3F40" w:rsidRPr="00FA3F40">
        <w:rPr>
          <w:rFonts w:ascii="Tahoma" w:eastAsia="Times New Roman" w:hAnsi="Tahoma" w:cs="Tahoma"/>
          <w:b/>
          <w:bCs/>
          <w:sz w:val="20"/>
          <w:szCs w:val="20"/>
          <w:lang w:eastAsia="ar-SA"/>
        </w:rPr>
        <w:t>ul. Ceglanej 35</w:t>
      </w:r>
      <w:r w:rsidR="00FA3F40">
        <w:rPr>
          <w:rFonts w:ascii="Tahoma" w:eastAsia="Times New Roman" w:hAnsi="Tahoma" w:cs="Tahoma"/>
          <w:b/>
          <w:bCs/>
          <w:sz w:val="20"/>
          <w:szCs w:val="20"/>
          <w:lang w:eastAsia="ar-SA"/>
        </w:rPr>
        <w:t xml:space="preserve"> </w:t>
      </w:r>
      <w:r w:rsidR="00FA3F40" w:rsidRPr="00FA3F40">
        <w:rPr>
          <w:rFonts w:ascii="Tahoma" w:eastAsia="Times New Roman" w:hAnsi="Tahoma" w:cs="Tahoma"/>
          <w:b/>
          <w:bCs/>
          <w:sz w:val="20"/>
          <w:szCs w:val="20"/>
          <w:lang w:eastAsia="ar-SA"/>
        </w:rPr>
        <w:t xml:space="preserve">i ul. Medyków 14 </w:t>
      </w:r>
      <w:r w:rsidRPr="00FA3F40">
        <w:rPr>
          <w:rFonts w:ascii="Tahoma" w:eastAsia="Times New Roman" w:hAnsi="Tahoma" w:cs="Tahoma"/>
          <w:sz w:val="20"/>
          <w:szCs w:val="20"/>
          <w:lang w:eastAsia="ar-SA"/>
        </w:rPr>
        <w:t>przy użyciu własnych materiałów i narzędzi Wykonawcy, a w przypadku braku możliwości naprawy w lokalizacji Zamawiającego - transport Aparatu do i z naprawy w lokalizacji Wykonawcy odbywał się na jego koszt i ryzyko.</w:t>
      </w:r>
    </w:p>
    <w:p w14:paraId="37A4A9BF" w14:textId="77777777" w:rsidR="0020166B" w:rsidRPr="0095683D" w:rsidRDefault="0020166B" w:rsidP="008E3768">
      <w:pPr>
        <w:numPr>
          <w:ilvl w:val="0"/>
          <w:numId w:val="25"/>
        </w:numPr>
        <w:suppressAutoHyphens/>
        <w:spacing w:after="0" w:line="240" w:lineRule="auto"/>
        <w:contextualSpacing/>
        <w:jc w:val="both"/>
        <w:rPr>
          <w:rFonts w:ascii="Tahoma" w:eastAsia="Times New Roman" w:hAnsi="Tahoma" w:cs="Tahoma"/>
          <w:sz w:val="20"/>
          <w:szCs w:val="20"/>
          <w:lang w:eastAsia="ar-SA"/>
        </w:rPr>
      </w:pPr>
      <w:r w:rsidRPr="0095683D">
        <w:rPr>
          <w:rFonts w:ascii="Tahoma" w:eastAsia="Times New Roman" w:hAnsi="Tahoma" w:cs="Tahoma"/>
          <w:sz w:val="20"/>
          <w:szCs w:val="20"/>
          <w:lang w:eastAsia="ar-SA"/>
        </w:rPr>
        <w:t xml:space="preserve">W przypadku, jeżeli pomimo interwencji serwisowej Wykonawcy powtarzają się awarie o podobnym charakterze lub w przypadku rozbieżności stanowiska Wykonawcy i Zamawiającego, co do tego czy </w:t>
      </w:r>
      <w:r w:rsidRPr="0095683D">
        <w:rPr>
          <w:rFonts w:ascii="Tahoma" w:eastAsia="Times New Roman" w:hAnsi="Tahoma" w:cs="Tahoma"/>
          <w:sz w:val="20"/>
          <w:szCs w:val="20"/>
          <w:lang w:eastAsia="ar-SA"/>
        </w:rPr>
        <w:lastRenderedPageBreak/>
        <w:t>awaria została czy też nie została usunięta, Zamawiający może zażądać, aby wizyta serwisowa odbyła się w godzinach pracy Działu Aparatury Medycznej tj. od poniedziałku do piątku w przedziale czasowym od 8.00 do 14.00</w:t>
      </w:r>
    </w:p>
    <w:p w14:paraId="211DEDF3" w14:textId="77777777" w:rsidR="00C7278C" w:rsidRPr="0095683D" w:rsidRDefault="00C7278C" w:rsidP="00F612C9">
      <w:pPr>
        <w:suppressAutoHyphens/>
        <w:spacing w:after="0" w:line="240" w:lineRule="auto"/>
        <w:ind w:left="397"/>
        <w:contextualSpacing/>
        <w:jc w:val="both"/>
        <w:rPr>
          <w:rFonts w:ascii="Tahoma" w:eastAsia="Times New Roman" w:hAnsi="Tahoma" w:cs="Tahoma"/>
          <w:sz w:val="20"/>
          <w:szCs w:val="20"/>
          <w:lang w:eastAsia="ar-SA"/>
        </w:rPr>
      </w:pPr>
    </w:p>
    <w:p w14:paraId="5DF24D2B"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 5.</w:t>
      </w:r>
    </w:p>
    <w:p w14:paraId="33876175"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KARY UMOWNE</w:t>
      </w:r>
    </w:p>
    <w:p w14:paraId="6BB2A27D" w14:textId="77777777" w:rsidR="00B36C1E" w:rsidRPr="00435B0E" w:rsidRDefault="00B36C1E" w:rsidP="008E3768">
      <w:pPr>
        <w:widowControl w:val="0"/>
        <w:numPr>
          <w:ilvl w:val="0"/>
          <w:numId w:val="18"/>
        </w:numPr>
        <w:suppressAutoHyphens/>
        <w:spacing w:after="0" w:line="240" w:lineRule="auto"/>
        <w:ind w:left="426" w:hanging="426"/>
        <w:rPr>
          <w:rFonts w:ascii="Tahoma" w:eastAsia="Times New Roman" w:hAnsi="Tahoma" w:cs="Tahoma"/>
          <w:sz w:val="20"/>
          <w:szCs w:val="20"/>
          <w:lang w:eastAsia="zh-CN"/>
        </w:rPr>
      </w:pPr>
      <w:r w:rsidRPr="00435B0E">
        <w:rPr>
          <w:rFonts w:ascii="Tahoma" w:eastAsia="Times New Roman" w:hAnsi="Tahoma" w:cs="Tahoma"/>
          <w:sz w:val="20"/>
          <w:szCs w:val="20"/>
          <w:lang w:eastAsia="zh-CN"/>
        </w:rPr>
        <w:t>Wykonawca zapłaci Zamawiającemu kary umowne:</w:t>
      </w:r>
    </w:p>
    <w:p w14:paraId="3F107F36" w14:textId="169DF8E4" w:rsidR="00B36C1E" w:rsidRPr="00435B0E" w:rsidRDefault="00B36C1E" w:rsidP="008E3768">
      <w:pPr>
        <w:widowControl w:val="0"/>
        <w:numPr>
          <w:ilvl w:val="0"/>
          <w:numId w:val="19"/>
        </w:numPr>
        <w:suppressAutoHyphens/>
        <w:spacing w:after="0" w:line="240" w:lineRule="auto"/>
        <w:ind w:hanging="371"/>
        <w:jc w:val="both"/>
        <w:rPr>
          <w:rFonts w:ascii="Tahoma" w:eastAsia="Times New Roman" w:hAnsi="Tahoma" w:cs="Tahoma"/>
          <w:sz w:val="20"/>
          <w:szCs w:val="20"/>
          <w:lang w:eastAsia="zh-CN"/>
        </w:rPr>
      </w:pPr>
      <w:r w:rsidRPr="00435B0E">
        <w:rPr>
          <w:rFonts w:ascii="Tahoma" w:eastAsia="Times New Roman" w:hAnsi="Tahoma" w:cs="Tahoma"/>
          <w:sz w:val="20"/>
          <w:szCs w:val="20"/>
          <w:lang w:eastAsia="zh-CN"/>
        </w:rPr>
        <w:t xml:space="preserve">za </w:t>
      </w:r>
      <w:bookmarkStart w:id="4" w:name="_Hlk225319337"/>
      <w:r w:rsidR="00FA3F40" w:rsidRPr="00435B0E">
        <w:rPr>
          <w:rFonts w:ascii="Tahoma" w:eastAsia="Times New Roman" w:hAnsi="Tahoma" w:cs="Tahoma"/>
          <w:sz w:val="20"/>
          <w:szCs w:val="20"/>
          <w:lang w:eastAsia="zh-CN"/>
        </w:rPr>
        <w:t>opóźnienie</w:t>
      </w:r>
      <w:bookmarkEnd w:id="4"/>
      <w:r w:rsidRPr="00435B0E">
        <w:rPr>
          <w:rFonts w:ascii="Tahoma" w:eastAsia="Times New Roman" w:hAnsi="Tahoma" w:cs="Tahoma"/>
          <w:sz w:val="20"/>
          <w:szCs w:val="20"/>
          <w:lang w:eastAsia="zh-CN"/>
        </w:rPr>
        <w:t xml:space="preserve"> w zrealizowaniu któregokolwiek z obowiązków, względem terminu określonego w § 2 ust. 1 umowy - w wysokości 0,5% kwoty wynagrodzenia brutto określonego w § 3 ust. 1 - za każdy dzień </w:t>
      </w:r>
      <w:bookmarkStart w:id="5" w:name="_Hlk225319411"/>
      <w:r w:rsidR="00FA3F40" w:rsidRPr="00435B0E">
        <w:rPr>
          <w:rFonts w:ascii="Tahoma" w:eastAsia="Times New Roman" w:hAnsi="Tahoma" w:cs="Tahoma"/>
          <w:sz w:val="20"/>
          <w:szCs w:val="20"/>
          <w:lang w:eastAsia="zh-CN"/>
        </w:rPr>
        <w:t>opóźnienia</w:t>
      </w:r>
      <w:bookmarkEnd w:id="5"/>
      <w:r w:rsidRPr="00435B0E">
        <w:rPr>
          <w:rFonts w:ascii="Tahoma" w:eastAsia="Times New Roman" w:hAnsi="Tahoma" w:cs="Tahoma"/>
          <w:sz w:val="20"/>
          <w:szCs w:val="20"/>
          <w:lang w:eastAsia="zh-CN"/>
        </w:rPr>
        <w:t>;</w:t>
      </w:r>
    </w:p>
    <w:p w14:paraId="76ED005F" w14:textId="2D86A5A5" w:rsidR="00B36C1E" w:rsidRPr="00435B0E" w:rsidRDefault="00B36C1E" w:rsidP="008E3768">
      <w:pPr>
        <w:widowControl w:val="0"/>
        <w:numPr>
          <w:ilvl w:val="0"/>
          <w:numId w:val="19"/>
        </w:numPr>
        <w:suppressAutoHyphens/>
        <w:spacing w:after="0" w:line="240" w:lineRule="auto"/>
        <w:ind w:hanging="371"/>
        <w:jc w:val="both"/>
        <w:rPr>
          <w:rFonts w:ascii="Tahoma" w:eastAsia="Times New Roman" w:hAnsi="Tahoma" w:cs="Tahoma"/>
          <w:sz w:val="20"/>
          <w:szCs w:val="20"/>
          <w:lang w:eastAsia="zh-CN"/>
        </w:rPr>
      </w:pPr>
      <w:r w:rsidRPr="00435B0E">
        <w:rPr>
          <w:rFonts w:ascii="Tahoma" w:eastAsia="Times New Roman" w:hAnsi="Tahoma" w:cs="Tahoma"/>
          <w:sz w:val="20"/>
          <w:szCs w:val="20"/>
          <w:lang w:eastAsia="zh-CN"/>
        </w:rPr>
        <w:t xml:space="preserve">za </w:t>
      </w:r>
      <w:r w:rsidR="00FA3F40" w:rsidRPr="00435B0E">
        <w:rPr>
          <w:rFonts w:ascii="Tahoma" w:eastAsia="Times New Roman" w:hAnsi="Tahoma" w:cs="Tahoma"/>
          <w:sz w:val="20"/>
          <w:szCs w:val="20"/>
          <w:lang w:eastAsia="zh-CN"/>
        </w:rPr>
        <w:t xml:space="preserve">opóźnienie </w:t>
      </w:r>
      <w:r w:rsidRPr="00435B0E">
        <w:rPr>
          <w:rFonts w:ascii="Tahoma" w:eastAsia="Times New Roman" w:hAnsi="Tahoma" w:cs="Tahoma"/>
          <w:sz w:val="20"/>
          <w:szCs w:val="20"/>
          <w:lang w:eastAsia="zh-CN"/>
        </w:rPr>
        <w:t>w wykonaniu naprawy gwarancyjnej względem terminu, o którym mowa w § 4 ust. 6 – w wysokości 0,5% kwoty wynagrodzenia brutto określonego w § 3 ust. 1 - za każdy dzień zwłoki, o ile nie zostanie dostarczony zastępczy, tożsam</w:t>
      </w:r>
      <w:r w:rsidR="00C4569C" w:rsidRPr="00435B0E">
        <w:rPr>
          <w:rFonts w:ascii="Tahoma" w:eastAsia="Times New Roman" w:hAnsi="Tahoma" w:cs="Tahoma"/>
          <w:sz w:val="20"/>
          <w:szCs w:val="20"/>
          <w:lang w:eastAsia="zh-CN"/>
        </w:rPr>
        <w:t xml:space="preserve">y Aparat </w:t>
      </w:r>
      <w:r w:rsidRPr="00435B0E">
        <w:rPr>
          <w:rFonts w:ascii="Tahoma" w:eastAsia="Times New Roman" w:hAnsi="Tahoma" w:cs="Tahoma"/>
          <w:sz w:val="20"/>
          <w:szCs w:val="20"/>
          <w:lang w:eastAsia="zh-CN"/>
        </w:rPr>
        <w:t>na czas przedłużającej się naprawy zgodnie z § 4 ust. 7 umowy, z zastrzeżeniem, że w takim przypadku kara nie będzie naliczana przez pierwsze 60 dni od upływu terminu wskazanego w ust. 6;</w:t>
      </w:r>
    </w:p>
    <w:p w14:paraId="7D3440D5" w14:textId="1FC6959C" w:rsidR="00B36C1E" w:rsidRPr="00435B0E" w:rsidRDefault="00B36C1E" w:rsidP="008E3768">
      <w:pPr>
        <w:widowControl w:val="0"/>
        <w:numPr>
          <w:ilvl w:val="0"/>
          <w:numId w:val="19"/>
        </w:numPr>
        <w:suppressAutoHyphens/>
        <w:spacing w:after="0" w:line="240" w:lineRule="auto"/>
        <w:ind w:hanging="371"/>
        <w:jc w:val="both"/>
        <w:rPr>
          <w:rFonts w:ascii="Tahoma" w:eastAsia="Times New Roman" w:hAnsi="Tahoma" w:cs="Tahoma"/>
          <w:sz w:val="20"/>
          <w:szCs w:val="20"/>
          <w:lang w:eastAsia="zh-CN"/>
        </w:rPr>
      </w:pPr>
      <w:r w:rsidRPr="00435B0E">
        <w:rPr>
          <w:rFonts w:ascii="Tahoma" w:eastAsia="Times New Roman" w:hAnsi="Tahoma" w:cs="Tahoma"/>
          <w:sz w:val="20"/>
          <w:szCs w:val="20"/>
          <w:lang w:eastAsia="zh-CN"/>
        </w:rPr>
        <w:t xml:space="preserve">za </w:t>
      </w:r>
      <w:r w:rsidR="00FA3F40" w:rsidRPr="00435B0E">
        <w:rPr>
          <w:rFonts w:ascii="Tahoma" w:eastAsia="Times New Roman" w:hAnsi="Tahoma" w:cs="Tahoma"/>
          <w:sz w:val="20"/>
          <w:szCs w:val="20"/>
          <w:lang w:eastAsia="zh-CN"/>
        </w:rPr>
        <w:t>opóźnienie</w:t>
      </w:r>
      <w:r w:rsidRPr="00435B0E">
        <w:rPr>
          <w:rFonts w:ascii="Tahoma" w:eastAsia="Times New Roman" w:hAnsi="Tahoma" w:cs="Tahoma"/>
          <w:sz w:val="20"/>
          <w:szCs w:val="20"/>
          <w:lang w:eastAsia="zh-CN"/>
        </w:rPr>
        <w:t xml:space="preserve"> w wykonaniu przeglądu technicznego względem terminu, o którym mowa w § 4 ust. 12 – w wysokości 0,5% kwoty wynagrodzenia brutto określonego w § 3 ust. 1 - za każdy dzień </w:t>
      </w:r>
      <w:r w:rsidR="00FA3F40" w:rsidRPr="00435B0E">
        <w:rPr>
          <w:rFonts w:ascii="Tahoma" w:eastAsia="Times New Roman" w:hAnsi="Tahoma" w:cs="Tahoma"/>
          <w:sz w:val="20"/>
          <w:szCs w:val="20"/>
          <w:lang w:eastAsia="zh-CN"/>
        </w:rPr>
        <w:t>opóźnienia</w:t>
      </w:r>
      <w:r w:rsidRPr="00435B0E">
        <w:rPr>
          <w:rFonts w:ascii="Tahoma" w:eastAsia="Times New Roman" w:hAnsi="Tahoma" w:cs="Tahoma"/>
          <w:sz w:val="20"/>
          <w:szCs w:val="20"/>
          <w:lang w:eastAsia="zh-CN"/>
        </w:rPr>
        <w:t>;</w:t>
      </w:r>
    </w:p>
    <w:p w14:paraId="58A82330" w14:textId="705D010F" w:rsidR="00B36C1E" w:rsidRPr="00435B0E" w:rsidRDefault="00B36C1E" w:rsidP="008E3768">
      <w:pPr>
        <w:widowControl w:val="0"/>
        <w:numPr>
          <w:ilvl w:val="0"/>
          <w:numId w:val="19"/>
        </w:numPr>
        <w:suppressAutoHyphens/>
        <w:spacing w:after="0" w:line="240" w:lineRule="auto"/>
        <w:ind w:hanging="371"/>
        <w:jc w:val="both"/>
        <w:rPr>
          <w:rFonts w:ascii="Tahoma" w:eastAsia="Times New Roman" w:hAnsi="Tahoma" w:cs="Tahoma"/>
          <w:sz w:val="20"/>
          <w:szCs w:val="20"/>
          <w:lang w:eastAsia="zh-CN"/>
        </w:rPr>
      </w:pPr>
      <w:r w:rsidRPr="00435B0E">
        <w:rPr>
          <w:rFonts w:ascii="Tahoma" w:eastAsia="Times New Roman" w:hAnsi="Tahoma" w:cs="Tahoma"/>
          <w:sz w:val="20"/>
          <w:szCs w:val="20"/>
          <w:lang w:eastAsia="zh-CN"/>
        </w:rPr>
        <w:t xml:space="preserve">za </w:t>
      </w:r>
      <w:r w:rsidR="00FA3F40" w:rsidRPr="00435B0E">
        <w:rPr>
          <w:rFonts w:ascii="Tahoma" w:eastAsia="Times New Roman" w:hAnsi="Tahoma" w:cs="Tahoma"/>
          <w:sz w:val="20"/>
          <w:szCs w:val="20"/>
          <w:lang w:eastAsia="zh-CN"/>
        </w:rPr>
        <w:t>opóźnienie</w:t>
      </w:r>
      <w:r w:rsidRPr="00435B0E">
        <w:rPr>
          <w:rFonts w:ascii="Tahoma" w:eastAsia="Times New Roman" w:hAnsi="Tahoma" w:cs="Tahoma"/>
          <w:sz w:val="20"/>
          <w:szCs w:val="20"/>
          <w:lang w:eastAsia="zh-CN"/>
        </w:rPr>
        <w:t xml:space="preserve"> w wykonaniu obowiązku przewidzianego w § 4 ust. 13 względem określonego tam terminu – w wysokości 0,1% kwoty wynagrodzenia brutto określonego w § 3 ust. 1 - za każdy dzień </w:t>
      </w:r>
      <w:r w:rsidR="00FA3F40" w:rsidRPr="00435B0E">
        <w:rPr>
          <w:rFonts w:ascii="Tahoma" w:eastAsia="Times New Roman" w:hAnsi="Tahoma" w:cs="Tahoma"/>
          <w:sz w:val="20"/>
          <w:szCs w:val="20"/>
          <w:lang w:eastAsia="zh-CN"/>
        </w:rPr>
        <w:t>opóźnienia</w:t>
      </w:r>
      <w:r w:rsidRPr="00435B0E">
        <w:rPr>
          <w:rFonts w:ascii="Tahoma" w:eastAsia="Times New Roman" w:hAnsi="Tahoma" w:cs="Tahoma"/>
          <w:sz w:val="20"/>
          <w:szCs w:val="20"/>
          <w:lang w:eastAsia="zh-CN"/>
        </w:rPr>
        <w:t>;</w:t>
      </w:r>
    </w:p>
    <w:p w14:paraId="455AD35C" w14:textId="77777777" w:rsidR="00B36C1E" w:rsidRPr="0095683D" w:rsidRDefault="00B36C1E" w:rsidP="008E3768">
      <w:pPr>
        <w:widowControl w:val="0"/>
        <w:numPr>
          <w:ilvl w:val="0"/>
          <w:numId w:val="19"/>
        </w:numPr>
        <w:suppressAutoHyphens/>
        <w:spacing w:after="0" w:line="240" w:lineRule="auto"/>
        <w:ind w:hanging="371"/>
        <w:jc w:val="both"/>
        <w:rPr>
          <w:rFonts w:ascii="Tahoma" w:eastAsia="Times New Roman" w:hAnsi="Tahoma" w:cs="Tahoma"/>
          <w:sz w:val="20"/>
          <w:szCs w:val="20"/>
          <w:lang w:eastAsia="zh-CN"/>
        </w:rPr>
      </w:pPr>
      <w:r w:rsidRPr="00435B0E">
        <w:rPr>
          <w:rFonts w:ascii="Tahoma" w:eastAsia="Times New Roman" w:hAnsi="Tahoma" w:cs="Tahoma"/>
          <w:sz w:val="20"/>
          <w:szCs w:val="20"/>
          <w:lang w:eastAsia="zh-CN"/>
        </w:rPr>
        <w:t xml:space="preserve">w wysokości 10% kwoty wynagrodzenia brutto określonego w § 3 ust. 1 – w przypadku, gdy dojdzie do rozwiązania umowy ze skutkiem natychmiastowym lub odstąpienia od </w:t>
      </w:r>
      <w:r w:rsidRPr="0095683D">
        <w:rPr>
          <w:rFonts w:ascii="Tahoma" w:eastAsia="Times New Roman" w:hAnsi="Tahoma" w:cs="Tahoma"/>
          <w:sz w:val="20"/>
          <w:szCs w:val="20"/>
          <w:lang w:eastAsia="zh-CN"/>
        </w:rPr>
        <w:t xml:space="preserve">umowy z przyczyn, za które odpowiada Wykonawca. </w:t>
      </w:r>
    </w:p>
    <w:p w14:paraId="5834D0B1" w14:textId="22CC2EA4" w:rsidR="00B36C1E" w:rsidRPr="0095683D" w:rsidRDefault="00B36C1E" w:rsidP="008E3768">
      <w:pPr>
        <w:widowControl w:val="0"/>
        <w:numPr>
          <w:ilvl w:val="0"/>
          <w:numId w:val="18"/>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bCs/>
          <w:sz w:val="20"/>
          <w:szCs w:val="20"/>
          <w:lang w:eastAsia="zh-CN"/>
        </w:rPr>
        <w:t xml:space="preserve">W przypadku braku potrącenia należności z tytułu nałożonej kary umownej przez Zamawiającego w sposób, o którym mowa w § 3 ust. </w:t>
      </w:r>
      <w:r w:rsidR="00803876" w:rsidRPr="0095683D">
        <w:rPr>
          <w:rFonts w:ascii="Tahoma" w:eastAsia="Times New Roman" w:hAnsi="Tahoma" w:cs="Tahoma"/>
          <w:bCs/>
          <w:sz w:val="20"/>
          <w:szCs w:val="20"/>
          <w:lang w:eastAsia="zh-CN"/>
        </w:rPr>
        <w:t>5</w:t>
      </w:r>
      <w:r w:rsidRPr="0095683D">
        <w:rPr>
          <w:rFonts w:ascii="Tahoma" w:eastAsia="Times New Roman" w:hAnsi="Tahoma" w:cs="Tahoma"/>
          <w:bCs/>
          <w:sz w:val="20"/>
          <w:szCs w:val="20"/>
          <w:lang w:eastAsia="zh-CN"/>
        </w:rPr>
        <w:t xml:space="preserve"> należność z tytułu kary umownej będzie płatna w terminie 14 dni od daty wystawienia przez Zamawiającego noty obciążeniowej</w:t>
      </w:r>
    </w:p>
    <w:p w14:paraId="7D36ED37" w14:textId="77777777" w:rsidR="00B36C1E" w:rsidRPr="0095683D" w:rsidRDefault="00B36C1E" w:rsidP="008E3768">
      <w:pPr>
        <w:widowControl w:val="0"/>
        <w:numPr>
          <w:ilvl w:val="0"/>
          <w:numId w:val="18"/>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Dla skuteczności oświadczenia o obciążeniu karą umowną, wystarczające jest jego przesłanie na adres Wykonawcy wskazany w umowie.</w:t>
      </w:r>
    </w:p>
    <w:p w14:paraId="3F374BCB" w14:textId="77777777" w:rsidR="00B36C1E" w:rsidRPr="0095683D" w:rsidRDefault="00B36C1E" w:rsidP="008E3768">
      <w:pPr>
        <w:widowControl w:val="0"/>
        <w:numPr>
          <w:ilvl w:val="0"/>
          <w:numId w:val="18"/>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 przypadku, gdy wysokość wyrządzonej szkody przewyższa naliczoną karę umowną Zamawiający ma prawo żądać odszkodowania uzupełniającego na zasadach ogólnych.</w:t>
      </w:r>
    </w:p>
    <w:p w14:paraId="47638B7A" w14:textId="77777777" w:rsidR="00B36C1E" w:rsidRPr="0095683D" w:rsidRDefault="00B36C1E" w:rsidP="008E3768">
      <w:pPr>
        <w:widowControl w:val="0"/>
        <w:numPr>
          <w:ilvl w:val="0"/>
          <w:numId w:val="18"/>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 razie złożenia przez jedną ze stron oświadczenia o odstąpieniu od umowy zapisy o karach umownych pozostają w mocy.</w:t>
      </w:r>
    </w:p>
    <w:p w14:paraId="50EAB444" w14:textId="77777777" w:rsidR="00B36C1E" w:rsidRPr="0095683D" w:rsidRDefault="00B36C1E" w:rsidP="00B36C1E">
      <w:pPr>
        <w:widowControl w:val="0"/>
        <w:suppressAutoHyphens/>
        <w:spacing w:after="0" w:line="240" w:lineRule="auto"/>
        <w:rPr>
          <w:rFonts w:ascii="Tahoma" w:eastAsia="Times New Roman" w:hAnsi="Tahoma" w:cs="Tahoma"/>
          <w:sz w:val="20"/>
          <w:szCs w:val="20"/>
          <w:lang w:eastAsia="zh-CN"/>
        </w:rPr>
      </w:pPr>
    </w:p>
    <w:p w14:paraId="57127296"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 6.</w:t>
      </w:r>
    </w:p>
    <w:p w14:paraId="79C2D52E" w14:textId="77777777" w:rsidR="00B36C1E" w:rsidRPr="0095683D" w:rsidRDefault="00B36C1E" w:rsidP="00C7278C">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ROZWIĄZANIE I ODSTĄPIENIE OD UMOWY</w:t>
      </w:r>
    </w:p>
    <w:p w14:paraId="42E950AC" w14:textId="5B3390DD" w:rsidR="00592204" w:rsidRPr="00435B0E" w:rsidRDefault="00592204" w:rsidP="008E3768">
      <w:pPr>
        <w:widowControl w:val="0"/>
        <w:numPr>
          <w:ilvl w:val="1"/>
          <w:numId w:val="19"/>
        </w:numPr>
        <w:suppressAutoHyphens/>
        <w:spacing w:after="0" w:line="240" w:lineRule="auto"/>
        <w:ind w:left="426" w:hanging="426"/>
        <w:jc w:val="both"/>
        <w:rPr>
          <w:rFonts w:ascii="Tahoma" w:hAnsi="Tahoma" w:cs="Tahoma"/>
          <w:sz w:val="20"/>
          <w:szCs w:val="20"/>
        </w:rPr>
      </w:pPr>
      <w:r w:rsidRPr="0095683D">
        <w:rPr>
          <w:rFonts w:ascii="Tahoma" w:hAnsi="Tahoma" w:cs="Tahoma"/>
          <w:sz w:val="20"/>
          <w:szCs w:val="20"/>
        </w:rPr>
        <w:t xml:space="preserve">Oprócz przypadków określonych w Kodeksie cywilnym Zamawiający może odstąpić od umowy w razie zaistnienia istotnej zmiany okoliczności powodującej, że wykonanie umowy nie leży w interesie publicznym, czego nie można było przewidzieć w chwili zawarcia umowy, lub dalsze wykonywanie </w:t>
      </w:r>
      <w:r w:rsidRPr="00435B0E">
        <w:rPr>
          <w:rFonts w:ascii="Tahoma" w:hAnsi="Tahoma" w:cs="Tahoma"/>
          <w:sz w:val="20"/>
          <w:szCs w:val="20"/>
        </w:rPr>
        <w:t xml:space="preserve">umowy może zagrozić istotnemu interesowi bezpieczeństwa państwa lub bezpieczeństwu publicznemu Zamawiający może odstąpić od umowy w terminie 30 dni od powzięcia wiadomości o tych okolicznościach. </w:t>
      </w:r>
    </w:p>
    <w:p w14:paraId="6A3DB531" w14:textId="11C7C64A" w:rsidR="00CE05DD" w:rsidRPr="00E834D5" w:rsidRDefault="00592204" w:rsidP="008E3768">
      <w:pPr>
        <w:widowControl w:val="0"/>
        <w:numPr>
          <w:ilvl w:val="1"/>
          <w:numId w:val="19"/>
        </w:numPr>
        <w:suppressAutoHyphens/>
        <w:spacing w:after="0" w:line="240" w:lineRule="auto"/>
        <w:ind w:left="426" w:hanging="426"/>
        <w:jc w:val="both"/>
        <w:rPr>
          <w:rFonts w:ascii="Tahoma" w:hAnsi="Tahoma" w:cs="Tahoma"/>
          <w:color w:val="000000" w:themeColor="text1"/>
          <w:sz w:val="20"/>
          <w:szCs w:val="20"/>
        </w:rPr>
      </w:pPr>
      <w:r w:rsidRPr="00435B0E">
        <w:rPr>
          <w:rFonts w:ascii="Tahoma" w:hAnsi="Tahoma" w:cs="Tahoma"/>
          <w:sz w:val="20"/>
          <w:szCs w:val="20"/>
        </w:rPr>
        <w:t xml:space="preserve">Zamawiający może odstąpić od umowy w przypadku, gdy </w:t>
      </w:r>
      <w:r w:rsidR="002F5A31" w:rsidRPr="00435B0E">
        <w:rPr>
          <w:rFonts w:ascii="Tahoma" w:eastAsia="Times New Roman" w:hAnsi="Tahoma" w:cs="Tahoma"/>
          <w:sz w:val="20"/>
          <w:szCs w:val="20"/>
          <w:lang w:eastAsia="zh-CN"/>
        </w:rPr>
        <w:t xml:space="preserve">opóźnienie </w:t>
      </w:r>
      <w:r w:rsidRPr="00435B0E">
        <w:rPr>
          <w:rFonts w:ascii="Tahoma" w:hAnsi="Tahoma" w:cs="Tahoma"/>
          <w:sz w:val="20"/>
          <w:szCs w:val="20"/>
        </w:rPr>
        <w:t xml:space="preserve">w zrealizowaniu dostawy </w:t>
      </w:r>
      <w:r w:rsidR="00CE05DD" w:rsidRPr="00435B0E">
        <w:rPr>
          <w:rFonts w:ascii="Tahoma" w:hAnsi="Tahoma" w:cs="Tahoma"/>
          <w:sz w:val="20"/>
          <w:szCs w:val="20"/>
        </w:rPr>
        <w:t>Aparat</w:t>
      </w:r>
      <w:r w:rsidR="002F5A31" w:rsidRPr="00435B0E">
        <w:rPr>
          <w:rFonts w:ascii="Tahoma" w:hAnsi="Tahoma" w:cs="Tahoma"/>
          <w:sz w:val="20"/>
          <w:szCs w:val="20"/>
        </w:rPr>
        <w:t>ów</w:t>
      </w:r>
      <w:r w:rsidRPr="00435B0E">
        <w:rPr>
          <w:rFonts w:ascii="Tahoma" w:hAnsi="Tahoma" w:cs="Tahoma"/>
          <w:sz w:val="20"/>
          <w:szCs w:val="20"/>
        </w:rPr>
        <w:t xml:space="preserve"> przekroczy 10 dni kalendarzowych względem terminu określonego w § 2 ust.1. Zamawiający może odstąpić od umowy w terminie 30 dni od daty wystąpienia przesłanki uzasadniającej odstąpienie od umowy. Odstąpienie od umowy następuje poprzez jednostronne </w:t>
      </w:r>
      <w:r w:rsidRPr="00CE05DD">
        <w:rPr>
          <w:rFonts w:ascii="Tahoma" w:hAnsi="Tahoma" w:cs="Tahoma"/>
          <w:sz w:val="20"/>
          <w:szCs w:val="20"/>
        </w:rPr>
        <w:t xml:space="preserve">oświadczenie woli Zamawiającego i nie wymaga uprzedniego wezwania Wykonawcy do należytej realizacji umowy ani </w:t>
      </w:r>
      <w:r w:rsidRPr="00E834D5">
        <w:rPr>
          <w:rFonts w:ascii="Tahoma" w:hAnsi="Tahoma" w:cs="Tahoma"/>
          <w:color w:val="000000" w:themeColor="text1"/>
          <w:sz w:val="20"/>
          <w:szCs w:val="20"/>
        </w:rPr>
        <w:t>też wyznaczenia mu dodatkowego terminu.</w:t>
      </w:r>
    </w:p>
    <w:p w14:paraId="2ED20E65" w14:textId="77777777" w:rsidR="00592204" w:rsidRPr="00E834D5" w:rsidRDefault="00592204" w:rsidP="008E3768">
      <w:pPr>
        <w:widowControl w:val="0"/>
        <w:numPr>
          <w:ilvl w:val="1"/>
          <w:numId w:val="19"/>
        </w:numPr>
        <w:suppressAutoHyphens/>
        <w:spacing w:after="0" w:line="240" w:lineRule="auto"/>
        <w:ind w:left="426" w:hanging="426"/>
        <w:jc w:val="both"/>
        <w:rPr>
          <w:rFonts w:ascii="Tahoma" w:hAnsi="Tahoma" w:cs="Tahoma"/>
          <w:color w:val="000000" w:themeColor="text1"/>
          <w:sz w:val="20"/>
          <w:szCs w:val="20"/>
        </w:rPr>
      </w:pPr>
      <w:r w:rsidRPr="00E834D5">
        <w:rPr>
          <w:rFonts w:ascii="Tahoma" w:hAnsi="Tahoma" w:cs="Tahoma"/>
          <w:color w:val="000000" w:themeColor="text1"/>
          <w:sz w:val="20"/>
          <w:szCs w:val="20"/>
        </w:rPr>
        <w:t>Dla skuteczności oświadczenia o odstąpieniu od umowy, wystarczające jest jego przesłanie na adres korespondencyjny lub mailowy Wykonawcy wskazany w umowie.</w:t>
      </w:r>
    </w:p>
    <w:p w14:paraId="4B7F1155" w14:textId="77777777" w:rsidR="00592204" w:rsidRPr="0095683D" w:rsidRDefault="00592204" w:rsidP="008E3768">
      <w:pPr>
        <w:widowControl w:val="0"/>
        <w:numPr>
          <w:ilvl w:val="1"/>
          <w:numId w:val="19"/>
        </w:numPr>
        <w:suppressAutoHyphens/>
        <w:spacing w:after="0" w:line="240" w:lineRule="auto"/>
        <w:ind w:left="426" w:hanging="426"/>
        <w:jc w:val="both"/>
        <w:rPr>
          <w:rFonts w:ascii="Tahoma" w:hAnsi="Tahoma" w:cs="Tahoma"/>
          <w:sz w:val="20"/>
          <w:szCs w:val="20"/>
        </w:rPr>
      </w:pPr>
      <w:r w:rsidRPr="0095683D">
        <w:rPr>
          <w:rFonts w:ascii="Tahoma" w:hAnsi="Tahoma" w:cs="Tahoma"/>
          <w:sz w:val="20"/>
          <w:szCs w:val="20"/>
        </w:rPr>
        <w:t>Odstąpienie od umowy nie zwalnia Wykonawcy od obowiązku zapłaty kar umownych i odszkodowań.</w:t>
      </w:r>
    </w:p>
    <w:p w14:paraId="52549C5D" w14:textId="77777777" w:rsidR="00B36C1E" w:rsidRPr="0095683D" w:rsidRDefault="00B36C1E" w:rsidP="00B36C1E">
      <w:pPr>
        <w:widowControl w:val="0"/>
        <w:suppressAutoHyphens/>
        <w:spacing w:after="0" w:line="312" w:lineRule="auto"/>
        <w:rPr>
          <w:rFonts w:ascii="Tahoma" w:eastAsia="Times New Roman" w:hAnsi="Tahoma" w:cs="Tahoma"/>
          <w:sz w:val="20"/>
          <w:szCs w:val="20"/>
          <w:lang w:eastAsia="zh-CN"/>
        </w:rPr>
      </w:pPr>
    </w:p>
    <w:p w14:paraId="12FF7507"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 7</w:t>
      </w:r>
    </w:p>
    <w:p w14:paraId="6D394DD4"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ORGANIZACJA PRAC ZWIĄZANYCH Z ZAGROŻENIAMI</w:t>
      </w:r>
    </w:p>
    <w:p w14:paraId="4A6BB860" w14:textId="191F06B5" w:rsidR="00B36C1E" w:rsidRPr="0095683D" w:rsidRDefault="00B36C1E" w:rsidP="008E3768">
      <w:pPr>
        <w:widowControl w:val="0"/>
        <w:numPr>
          <w:ilvl w:val="0"/>
          <w:numId w:val="20"/>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 xml:space="preserve">W związku z wdrożoną u Zamawiającego procedurą BHP – 8 „Organizowanie prac związanych z zagrożeniami przez wykonawców” (procedura dostępna pod adresem </w:t>
      </w:r>
      <w:hyperlink r:id="rId14" w:history="1">
        <w:r w:rsidR="002F5A31" w:rsidRPr="001904A0">
          <w:rPr>
            <w:rStyle w:val="Hipercze"/>
            <w:rFonts w:ascii="Tahoma" w:eastAsia="Times New Roman" w:hAnsi="Tahoma" w:cs="Tahoma"/>
            <w:sz w:val="20"/>
            <w:szCs w:val="20"/>
            <w:lang w:eastAsia="zh-CN"/>
          </w:rPr>
          <w:t>https://www.uck.katowice.pl/uploads/files/procedurabhp8.pdf</w:t>
        </w:r>
      </w:hyperlink>
      <w:r w:rsidRPr="0095683D">
        <w:rPr>
          <w:rFonts w:ascii="Tahoma" w:eastAsia="Times New Roman" w:hAnsi="Tahoma" w:cs="Tahoma"/>
          <w:sz w:val="20"/>
          <w:szCs w:val="20"/>
          <w:lang w:eastAsia="zh-CN"/>
        </w:rPr>
        <w:t>) oraz z wymaganiami dotyczącymi bezpieczeństwa i higieny pracy i ochrony przeciwpożarowej Wykonawca oświadcza, że:</w:t>
      </w:r>
    </w:p>
    <w:p w14:paraId="218D062E" w14:textId="77777777" w:rsidR="00B36C1E" w:rsidRPr="0095683D" w:rsidRDefault="00B36C1E" w:rsidP="008E3768">
      <w:pPr>
        <w:widowControl w:val="0"/>
        <w:numPr>
          <w:ilvl w:val="0"/>
          <w:numId w:val="21"/>
        </w:numPr>
        <w:suppressAutoHyphens/>
        <w:spacing w:after="0" w:line="240" w:lineRule="auto"/>
        <w:ind w:left="993"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zapoznał się z udostępnioną na stronie internetowej Zamawiającego w/w procedurą,</w:t>
      </w:r>
    </w:p>
    <w:p w14:paraId="3A32DB3E" w14:textId="668AABFB" w:rsidR="00B36C1E" w:rsidRPr="0095683D" w:rsidRDefault="00B36C1E" w:rsidP="008E3768">
      <w:pPr>
        <w:widowControl w:val="0"/>
        <w:numPr>
          <w:ilvl w:val="0"/>
          <w:numId w:val="21"/>
        </w:numPr>
        <w:suppressAutoHyphens/>
        <w:spacing w:after="0" w:line="240" w:lineRule="auto"/>
        <w:ind w:left="993"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lastRenderedPageBreak/>
        <w:t>osoby wykonujące przedmiot umowy, w tym</w:t>
      </w:r>
      <w:r w:rsidR="00C7278C">
        <w:rPr>
          <w:rFonts w:ascii="Tahoma" w:eastAsia="Times New Roman" w:hAnsi="Tahoma" w:cs="Tahoma"/>
          <w:sz w:val="20"/>
          <w:szCs w:val="20"/>
          <w:lang w:eastAsia="zh-CN"/>
        </w:rPr>
        <w:t xml:space="preserve"> </w:t>
      </w:r>
      <w:r w:rsidRPr="0095683D">
        <w:rPr>
          <w:rFonts w:ascii="Tahoma" w:eastAsia="Times New Roman" w:hAnsi="Tahoma" w:cs="Tahoma"/>
          <w:sz w:val="20"/>
          <w:szCs w:val="20"/>
          <w:lang w:eastAsia="zh-CN"/>
        </w:rPr>
        <w:t>obsługę serwisową posiadają wszystkie wymagane obowiązującymi przepisami oraz niezbędne dla realizacji umowy szkolenia z zakresu bezpieczeństwa i higieny pracy oraz aktualne badania lekarskie i specjalistyczne według potrzeb,</w:t>
      </w:r>
    </w:p>
    <w:p w14:paraId="4C11ACC5" w14:textId="77777777" w:rsidR="00B36C1E" w:rsidRPr="0095683D" w:rsidRDefault="00B36C1E" w:rsidP="008E3768">
      <w:pPr>
        <w:widowControl w:val="0"/>
        <w:numPr>
          <w:ilvl w:val="0"/>
          <w:numId w:val="21"/>
        </w:numPr>
        <w:suppressAutoHyphens/>
        <w:spacing w:after="0" w:line="240" w:lineRule="auto"/>
        <w:ind w:left="993"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osoby wykonujące przedmiot umowy, w tym obsługę serwisową przebywające na terenie Zamawiającego będą posiadały widoczne oznakowanie z logo firmy (np. identyfikatory i/lub ubranie robocze z widocznym napisem nazwy firmy).</w:t>
      </w:r>
    </w:p>
    <w:p w14:paraId="5D1DD3D6" w14:textId="77777777" w:rsidR="00B36C1E" w:rsidRPr="0095683D" w:rsidRDefault="00B36C1E" w:rsidP="008E3768">
      <w:pPr>
        <w:widowControl w:val="0"/>
        <w:numPr>
          <w:ilvl w:val="0"/>
          <w:numId w:val="20"/>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Informacje, o których mowa w ust. 1 Wykonawca jest zobowiązany przekazać podwykonawcom oraz osobom wykonującym prace na terenie Zamawiającego.</w:t>
      </w:r>
    </w:p>
    <w:p w14:paraId="5C54A383" w14:textId="77777777" w:rsidR="00B36C1E" w:rsidRPr="0095683D" w:rsidRDefault="00B36C1E" w:rsidP="008E3768">
      <w:pPr>
        <w:widowControl w:val="0"/>
        <w:numPr>
          <w:ilvl w:val="0"/>
          <w:numId w:val="20"/>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Nieprzestrzeganie przez pracowników Wykonawcy lub jego podwykonawcy zasad określonych w procedurze BHP-8 może skutkować wstrzymaniem prac przez Zamawiającego, a w przypadku nieosiągnięcia zadowalającego poziomu przeciwdziałania zagrożeniom – rozwiązaniem umowy z winy Wykonawcy.</w:t>
      </w:r>
    </w:p>
    <w:p w14:paraId="3611D293" w14:textId="7379A6D9" w:rsidR="00B36C1E" w:rsidRPr="0095683D" w:rsidRDefault="00B36C1E" w:rsidP="008E3768">
      <w:pPr>
        <w:widowControl w:val="0"/>
        <w:numPr>
          <w:ilvl w:val="0"/>
          <w:numId w:val="20"/>
        </w:numPr>
        <w:suppressAutoHyphens/>
        <w:spacing w:after="0" w:line="240" w:lineRule="auto"/>
        <w:ind w:left="426" w:hanging="426"/>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Wykonawca świadomy zagrożeń wynikających z działalności Zamawiającego (załącznik 2 do procedury) zobowiązuje się wypełnić i podpisać następujące dokumenty:</w:t>
      </w:r>
    </w:p>
    <w:p w14:paraId="64C82026" w14:textId="21A8EE6B" w:rsidR="00B36C1E" w:rsidRPr="0095683D" w:rsidRDefault="00C7278C" w:rsidP="008E3768">
      <w:pPr>
        <w:widowControl w:val="0"/>
        <w:numPr>
          <w:ilvl w:val="0"/>
          <w:numId w:val="22"/>
        </w:numPr>
        <w:suppressAutoHyphens/>
        <w:spacing w:after="0" w:line="240" w:lineRule="auto"/>
        <w:ind w:hanging="371"/>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w:t>
      </w:r>
      <w:r w:rsidR="00B36C1E" w:rsidRPr="0095683D">
        <w:rPr>
          <w:rFonts w:ascii="Tahoma" w:eastAsia="Times New Roman" w:hAnsi="Tahoma" w:cs="Tahoma"/>
          <w:sz w:val="20"/>
          <w:szCs w:val="20"/>
          <w:lang w:eastAsia="zh-CN"/>
        </w:rPr>
        <w:t>ałącznik</w:t>
      </w:r>
      <w:r>
        <w:rPr>
          <w:rFonts w:ascii="Tahoma" w:eastAsia="Times New Roman" w:hAnsi="Tahoma" w:cs="Tahoma"/>
          <w:sz w:val="20"/>
          <w:szCs w:val="20"/>
          <w:lang w:eastAsia="zh-CN"/>
        </w:rPr>
        <w:t xml:space="preserve"> </w:t>
      </w:r>
      <w:r w:rsidR="00B36C1E" w:rsidRPr="0095683D">
        <w:rPr>
          <w:rFonts w:ascii="Tahoma" w:eastAsia="Times New Roman" w:hAnsi="Tahoma" w:cs="Tahoma"/>
          <w:sz w:val="20"/>
          <w:szCs w:val="20"/>
          <w:lang w:eastAsia="zh-CN"/>
        </w:rPr>
        <w:t>1 do procedury BHP-8 (Zobowiązanie Wykonawcy),</w:t>
      </w:r>
    </w:p>
    <w:p w14:paraId="6C864E55" w14:textId="28357135" w:rsidR="00B36C1E" w:rsidRPr="0095683D" w:rsidRDefault="00C7278C" w:rsidP="008E3768">
      <w:pPr>
        <w:widowControl w:val="0"/>
        <w:numPr>
          <w:ilvl w:val="0"/>
          <w:numId w:val="22"/>
        </w:numPr>
        <w:suppressAutoHyphens/>
        <w:spacing w:after="0" w:line="240" w:lineRule="auto"/>
        <w:ind w:hanging="371"/>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w:t>
      </w:r>
      <w:r w:rsidR="00B36C1E" w:rsidRPr="0095683D">
        <w:rPr>
          <w:rFonts w:ascii="Tahoma" w:eastAsia="Times New Roman" w:hAnsi="Tahoma" w:cs="Tahoma"/>
          <w:sz w:val="20"/>
          <w:szCs w:val="20"/>
          <w:lang w:eastAsia="zh-CN"/>
        </w:rPr>
        <w:t>ałącznik</w:t>
      </w:r>
      <w:r>
        <w:rPr>
          <w:rFonts w:ascii="Tahoma" w:eastAsia="Times New Roman" w:hAnsi="Tahoma" w:cs="Tahoma"/>
          <w:sz w:val="20"/>
          <w:szCs w:val="20"/>
          <w:lang w:eastAsia="zh-CN"/>
        </w:rPr>
        <w:t xml:space="preserve"> </w:t>
      </w:r>
      <w:r w:rsidR="00B36C1E" w:rsidRPr="0095683D">
        <w:rPr>
          <w:rFonts w:ascii="Tahoma" w:eastAsia="Times New Roman" w:hAnsi="Tahoma" w:cs="Tahoma"/>
          <w:sz w:val="20"/>
          <w:szCs w:val="20"/>
          <w:lang w:eastAsia="zh-CN"/>
        </w:rPr>
        <w:t>3 do procedury BHP-8</w:t>
      </w:r>
      <w:r>
        <w:rPr>
          <w:rFonts w:ascii="Tahoma" w:eastAsia="Times New Roman" w:hAnsi="Tahoma" w:cs="Tahoma"/>
          <w:sz w:val="20"/>
          <w:szCs w:val="20"/>
          <w:lang w:eastAsia="zh-CN"/>
        </w:rPr>
        <w:t xml:space="preserve"> </w:t>
      </w:r>
      <w:r w:rsidR="00B36C1E" w:rsidRPr="0095683D">
        <w:rPr>
          <w:rFonts w:ascii="Tahoma" w:eastAsia="Times New Roman" w:hAnsi="Tahoma" w:cs="Tahoma"/>
          <w:sz w:val="20"/>
          <w:szCs w:val="20"/>
          <w:lang w:eastAsia="zh-CN"/>
        </w:rPr>
        <w:t>(Lista pracowników Wykonawcy poinformowanych o zagrożeniach wynikających z działalności Uniwersyteckiego Centrum Klinicznego im. prof. K. Gibińskiego Śląskiego Uniwersytetu Medycznego w Katowicach),</w:t>
      </w:r>
    </w:p>
    <w:p w14:paraId="77780EBB" w14:textId="06C986F0" w:rsidR="00B36C1E" w:rsidRPr="0095683D" w:rsidRDefault="00B36C1E" w:rsidP="008E3768">
      <w:pPr>
        <w:widowControl w:val="0"/>
        <w:numPr>
          <w:ilvl w:val="0"/>
          <w:numId w:val="22"/>
        </w:numPr>
        <w:suppressAutoHyphens/>
        <w:spacing w:after="0" w:line="240" w:lineRule="auto"/>
        <w:ind w:hanging="371"/>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załącznik 4 do procedury BHP-8</w:t>
      </w:r>
      <w:r w:rsidR="00C7278C">
        <w:rPr>
          <w:rFonts w:ascii="Tahoma" w:eastAsia="Times New Roman" w:hAnsi="Tahoma" w:cs="Tahoma"/>
          <w:sz w:val="20"/>
          <w:szCs w:val="20"/>
          <w:lang w:eastAsia="zh-CN"/>
        </w:rPr>
        <w:t xml:space="preserve"> </w:t>
      </w:r>
      <w:r w:rsidRPr="0095683D">
        <w:rPr>
          <w:rFonts w:ascii="Tahoma" w:eastAsia="Times New Roman" w:hAnsi="Tahoma" w:cs="Tahoma"/>
          <w:sz w:val="20"/>
          <w:szCs w:val="20"/>
          <w:lang w:eastAsia="zh-CN"/>
        </w:rPr>
        <w:t>(Zasady środowiskowe dla Wykonawców),</w:t>
      </w:r>
    </w:p>
    <w:p w14:paraId="53DA25E0" w14:textId="7C4A5789" w:rsidR="00B36C1E" w:rsidRPr="00986025" w:rsidRDefault="00B36C1E" w:rsidP="008E3768">
      <w:pPr>
        <w:widowControl w:val="0"/>
        <w:numPr>
          <w:ilvl w:val="0"/>
          <w:numId w:val="22"/>
        </w:numPr>
        <w:suppressAutoHyphens/>
        <w:spacing w:after="0" w:line="240" w:lineRule="auto"/>
        <w:ind w:hanging="371"/>
        <w:jc w:val="both"/>
        <w:rPr>
          <w:rFonts w:ascii="Tahoma" w:eastAsia="Times New Roman" w:hAnsi="Tahoma" w:cs="Tahoma"/>
          <w:sz w:val="20"/>
          <w:szCs w:val="20"/>
          <w:lang w:eastAsia="zh-CN"/>
        </w:rPr>
      </w:pPr>
      <w:r w:rsidRPr="00986025">
        <w:rPr>
          <w:rFonts w:ascii="Tahoma" w:eastAsia="Times New Roman" w:hAnsi="Tahoma" w:cs="Tahoma"/>
          <w:sz w:val="20"/>
          <w:szCs w:val="20"/>
          <w:lang w:eastAsia="zh-CN"/>
        </w:rPr>
        <w:t>załącznik 5 do procedury BHP-8 (Informacje o ryzykach pochodzących od Wykonawcy).</w:t>
      </w:r>
    </w:p>
    <w:p w14:paraId="72EBEBA5" w14:textId="6EC22D4A" w:rsidR="00B36C1E" w:rsidRPr="00986025" w:rsidRDefault="00B36C1E" w:rsidP="008E3768">
      <w:pPr>
        <w:widowControl w:val="0"/>
        <w:numPr>
          <w:ilvl w:val="0"/>
          <w:numId w:val="20"/>
        </w:numPr>
        <w:suppressAutoHyphens/>
        <w:spacing w:after="0" w:line="240" w:lineRule="auto"/>
        <w:ind w:left="567" w:hanging="425"/>
        <w:jc w:val="both"/>
        <w:rPr>
          <w:rFonts w:ascii="Tahoma" w:eastAsia="Times New Roman" w:hAnsi="Tahoma" w:cs="Tahoma"/>
          <w:sz w:val="20"/>
          <w:szCs w:val="20"/>
          <w:lang w:eastAsia="zh-CN"/>
        </w:rPr>
      </w:pPr>
      <w:r w:rsidRPr="00986025">
        <w:rPr>
          <w:rFonts w:ascii="Tahoma" w:eastAsia="Times New Roman" w:hAnsi="Tahoma" w:cs="Tahoma"/>
          <w:sz w:val="20"/>
          <w:szCs w:val="20"/>
          <w:lang w:eastAsia="zh-CN"/>
        </w:rPr>
        <w:t>W sprawach związanych z realizacją niniejszej umowy Wykonawca powołuje koordynatora w osobie:</w:t>
      </w:r>
      <w:r w:rsidR="00C7278C" w:rsidRPr="00986025">
        <w:rPr>
          <w:rFonts w:ascii="Tahoma" w:eastAsia="Times New Roman" w:hAnsi="Tahoma" w:cs="Tahoma"/>
          <w:sz w:val="20"/>
          <w:szCs w:val="20"/>
          <w:lang w:eastAsia="zh-CN"/>
        </w:rPr>
        <w:t xml:space="preserve"> </w:t>
      </w:r>
      <w:r w:rsidRPr="00986025">
        <w:rPr>
          <w:rFonts w:ascii="Tahoma" w:eastAsia="Times New Roman" w:hAnsi="Tahoma" w:cs="Tahoma"/>
          <w:sz w:val="20"/>
          <w:szCs w:val="20"/>
          <w:lang w:eastAsia="zh-CN"/>
        </w:rPr>
        <w:t>...........................................................,</w:t>
      </w:r>
      <w:r w:rsidR="00C7278C" w:rsidRPr="00986025">
        <w:rPr>
          <w:rFonts w:ascii="Tahoma" w:eastAsia="Times New Roman" w:hAnsi="Tahoma" w:cs="Tahoma"/>
          <w:sz w:val="20"/>
          <w:szCs w:val="20"/>
          <w:lang w:eastAsia="zh-CN"/>
        </w:rPr>
        <w:t xml:space="preserve"> </w:t>
      </w:r>
      <w:r w:rsidRPr="00986025">
        <w:rPr>
          <w:rFonts w:ascii="Tahoma" w:eastAsia="Times New Roman" w:hAnsi="Tahoma" w:cs="Tahoma"/>
          <w:sz w:val="20"/>
          <w:szCs w:val="20"/>
          <w:lang w:eastAsia="zh-CN"/>
        </w:rPr>
        <w:t>a Zamawiający koordynatora w osobie: Kierownika Działu Aparatury Medycznej</w:t>
      </w:r>
      <w:r w:rsidR="001068CC" w:rsidRPr="00986025">
        <w:rPr>
          <w:rFonts w:ascii="Tahoma" w:eastAsia="Times New Roman" w:hAnsi="Tahoma" w:cs="Tahoma"/>
          <w:sz w:val="20"/>
          <w:szCs w:val="20"/>
          <w:lang w:eastAsia="zh-CN"/>
        </w:rPr>
        <w:t xml:space="preserve"> lub innego pracownika Działu Aparatury Medycznej</w:t>
      </w:r>
      <w:r w:rsidRPr="00986025">
        <w:rPr>
          <w:rFonts w:ascii="Tahoma" w:eastAsia="Times New Roman" w:hAnsi="Tahoma" w:cs="Tahoma"/>
          <w:sz w:val="20"/>
          <w:szCs w:val="20"/>
          <w:lang w:eastAsia="zh-CN"/>
        </w:rPr>
        <w:t>.</w:t>
      </w:r>
    </w:p>
    <w:p w14:paraId="5FBC2102" w14:textId="77777777" w:rsidR="00B36C1E" w:rsidRPr="00986025" w:rsidRDefault="00B36C1E" w:rsidP="008E3768">
      <w:pPr>
        <w:widowControl w:val="0"/>
        <w:numPr>
          <w:ilvl w:val="0"/>
          <w:numId w:val="20"/>
        </w:numPr>
        <w:suppressAutoHyphens/>
        <w:spacing w:after="0" w:line="240" w:lineRule="auto"/>
        <w:ind w:left="567" w:hanging="425"/>
        <w:jc w:val="both"/>
        <w:rPr>
          <w:rFonts w:ascii="Tahoma" w:eastAsia="Times New Roman" w:hAnsi="Tahoma" w:cs="Tahoma"/>
          <w:sz w:val="20"/>
          <w:szCs w:val="20"/>
          <w:lang w:eastAsia="zh-CN"/>
        </w:rPr>
      </w:pPr>
      <w:r w:rsidRPr="00986025">
        <w:rPr>
          <w:rFonts w:ascii="Tahoma" w:eastAsia="Times New Roman" w:hAnsi="Tahoma" w:cs="Tahoma"/>
          <w:sz w:val="20"/>
          <w:szCs w:val="20"/>
          <w:lang w:eastAsia="zh-CN"/>
        </w:rPr>
        <w:t xml:space="preserve">W zakresie BHP Zamawiający powołuje koordynatora …………………………………. </w:t>
      </w:r>
    </w:p>
    <w:p w14:paraId="4F4B4489" w14:textId="77777777" w:rsidR="00B36C1E" w:rsidRPr="00986025" w:rsidRDefault="00B36C1E" w:rsidP="00B36C1E">
      <w:pPr>
        <w:widowControl w:val="0"/>
        <w:suppressAutoHyphens/>
        <w:spacing w:after="0" w:line="240" w:lineRule="auto"/>
        <w:ind w:left="1080"/>
        <w:jc w:val="both"/>
        <w:rPr>
          <w:rFonts w:ascii="Tahoma" w:eastAsia="Times New Roman" w:hAnsi="Tahoma" w:cs="Tahoma"/>
          <w:sz w:val="20"/>
          <w:szCs w:val="20"/>
          <w:lang w:eastAsia="zh-CN"/>
        </w:rPr>
      </w:pPr>
    </w:p>
    <w:p w14:paraId="784A869C"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86025">
        <w:rPr>
          <w:rFonts w:ascii="Tahoma" w:eastAsia="Times New Roman" w:hAnsi="Tahoma" w:cs="Tahoma"/>
          <w:b/>
          <w:bCs/>
          <w:sz w:val="20"/>
          <w:szCs w:val="20"/>
          <w:lang w:eastAsia="zh-CN"/>
        </w:rPr>
        <w:t>§ 8.</w:t>
      </w:r>
    </w:p>
    <w:p w14:paraId="5E1B0EA6" w14:textId="77777777" w:rsidR="00B36C1E" w:rsidRPr="0095683D" w:rsidRDefault="00B36C1E" w:rsidP="00B36C1E">
      <w:pPr>
        <w:widowControl w:val="0"/>
        <w:suppressAutoHyphens/>
        <w:spacing w:after="0" w:line="240" w:lineRule="auto"/>
        <w:jc w:val="center"/>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t>POSTANOWIENIA KOŃCOWE</w:t>
      </w:r>
    </w:p>
    <w:p w14:paraId="4F0DD96F" w14:textId="24A308B8" w:rsidR="00B36C1E" w:rsidRPr="0095683D" w:rsidRDefault="00B36C1E" w:rsidP="008E3768">
      <w:pPr>
        <w:widowControl w:val="0"/>
        <w:numPr>
          <w:ilvl w:val="1"/>
          <w:numId w:val="21"/>
        </w:numPr>
        <w:suppressAutoHyphens/>
        <w:spacing w:after="0" w:line="240" w:lineRule="auto"/>
        <w:ind w:left="284"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 sprawach nieuregulowanych niniejszą umową mają zastosowanie odpowiednie przepisy Kodeksu Cywilnego.</w:t>
      </w:r>
    </w:p>
    <w:p w14:paraId="090E955F" w14:textId="77777777" w:rsidR="00B36C1E" w:rsidRPr="0095683D" w:rsidRDefault="00B36C1E" w:rsidP="008E3768">
      <w:pPr>
        <w:widowControl w:val="0"/>
        <w:numPr>
          <w:ilvl w:val="1"/>
          <w:numId w:val="21"/>
        </w:numPr>
        <w:suppressAutoHyphens/>
        <w:spacing w:after="0" w:line="240" w:lineRule="auto"/>
        <w:ind w:left="284"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Zmiany numeru rachunku bankowego wykonawcy wskazanego w § 3 ust. 2 niniejszej umowy wymagają formy pisemnego aneksu pod rygorem nieważności</w:t>
      </w:r>
    </w:p>
    <w:p w14:paraId="0F850D78" w14:textId="77777777" w:rsidR="00B36C1E" w:rsidRPr="0095683D" w:rsidRDefault="00B36C1E" w:rsidP="008E3768">
      <w:pPr>
        <w:widowControl w:val="0"/>
        <w:numPr>
          <w:ilvl w:val="1"/>
          <w:numId w:val="21"/>
        </w:numPr>
        <w:suppressAutoHyphens/>
        <w:spacing w:after="0" w:line="240" w:lineRule="auto"/>
        <w:ind w:left="284"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Strony dopuszczają zmiany danych stron w umowie (np. zmiana siedziby, adresu, nazwy), które wymagają dla swej skuteczności pisemnego powiadomienia drugiej strony.</w:t>
      </w:r>
    </w:p>
    <w:p w14:paraId="7E6271A8" w14:textId="77777777" w:rsidR="00B36C1E" w:rsidRPr="0095683D" w:rsidRDefault="00B36C1E" w:rsidP="008E3768">
      <w:pPr>
        <w:widowControl w:val="0"/>
        <w:numPr>
          <w:ilvl w:val="1"/>
          <w:numId w:val="21"/>
        </w:numPr>
        <w:suppressAutoHyphens/>
        <w:spacing w:after="0" w:line="240" w:lineRule="auto"/>
        <w:ind w:left="284"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Wykonawca nie może bez pisemnej zgody podmiotu tworzącego, właściwego dla Zamawiającego przenosić wierzytelności wynikających z niniejszej umowy na osoby trzecie ani rozporządzać nimi w jakiejkolwiek formie prawem przewidzianej. W szczególności wierzytelność nie może być przedmiotem zabezpieczenia zobowiązań Wykonawcy. Wykonawca nie może również bez zgody Zamawiającego przyjąć poręczenia za jego zobowiązania ani udzielać pełnomocnictwa do dochodzenia wierzytelności objętych umową innemu podmiotowi niż kancelaria prowadzona przez radcę prawnego lub adwokata, powyższe obejmuje także zawarcie przez Wykonawcę umów o zarządzanie wierzytelnościami, umów forfaitingu lub factoringu oraz innych umów nienazwanych, w wyniku których nawet potencjalnie może dojść do przejścia wierzytelności na inny podmiot. W przypadku zawarcia z podmiotem trzecim umowy o zarządzanie wierzytelnościami lub innej podobnej umowy wszelkie płatności dokonywane będą wyłącznie na rachunek Wykonawcy. Naruszenie przedmiotowego zobowiązania traktowane będzie jako nienależyte wykonanie umowy i będzie stanowiło podstawę do rozwiązania z Wykonawcą umowy bez zachowania okresu wypowiedzenia z winy Wykonawcy.</w:t>
      </w:r>
    </w:p>
    <w:p w14:paraId="21AF3BA9" w14:textId="77777777" w:rsidR="00B36C1E" w:rsidRPr="0095683D" w:rsidRDefault="00B36C1E" w:rsidP="008E3768">
      <w:pPr>
        <w:widowControl w:val="0"/>
        <w:numPr>
          <w:ilvl w:val="1"/>
          <w:numId w:val="21"/>
        </w:numPr>
        <w:suppressAutoHyphens/>
        <w:spacing w:after="0" w:line="240" w:lineRule="auto"/>
        <w:ind w:left="284"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Wszelkie spory wynikłe na tle realizacji umowy będzie rozstrzygał sąd powszechny właściwy miejscowo dla siedziby Zamawiającego.</w:t>
      </w:r>
    </w:p>
    <w:p w14:paraId="5A907F29" w14:textId="77777777" w:rsidR="00B36C1E" w:rsidRPr="0095683D" w:rsidRDefault="00B36C1E" w:rsidP="008E3768">
      <w:pPr>
        <w:widowControl w:val="0"/>
        <w:numPr>
          <w:ilvl w:val="1"/>
          <w:numId w:val="21"/>
        </w:numPr>
        <w:suppressAutoHyphens/>
        <w:spacing w:after="0" w:line="240" w:lineRule="auto"/>
        <w:ind w:left="284"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Umowę sporządzono w dwóch jednobrzmiących egzemplarzach, w tym jeden egzemplarz dla Zamawiającego, jeden egzemplarz dla Wykonawcy.</w:t>
      </w:r>
    </w:p>
    <w:p w14:paraId="34AFDA4A" w14:textId="77777777" w:rsidR="00C7278C" w:rsidRDefault="00C7278C" w:rsidP="00B36C1E">
      <w:pPr>
        <w:widowControl w:val="0"/>
        <w:suppressAutoHyphens/>
        <w:spacing w:after="0" w:line="240" w:lineRule="auto"/>
        <w:ind w:left="284" w:firstLine="142"/>
        <w:rPr>
          <w:rFonts w:ascii="Tahoma" w:eastAsia="Times New Roman" w:hAnsi="Tahoma" w:cs="Tahoma"/>
          <w:sz w:val="20"/>
          <w:szCs w:val="20"/>
          <w:lang w:eastAsia="zh-CN"/>
        </w:rPr>
      </w:pPr>
    </w:p>
    <w:p w14:paraId="78FC7461" w14:textId="143E4A2A" w:rsidR="00B36C1E" w:rsidRPr="00C7278C" w:rsidRDefault="00B36C1E" w:rsidP="00B36C1E">
      <w:pPr>
        <w:widowControl w:val="0"/>
        <w:suppressAutoHyphens/>
        <w:spacing w:after="0" w:line="240" w:lineRule="auto"/>
        <w:ind w:left="284" w:firstLine="142"/>
        <w:rPr>
          <w:rFonts w:ascii="Tahoma" w:eastAsia="Times New Roman" w:hAnsi="Tahoma" w:cs="Tahoma"/>
          <w:sz w:val="16"/>
          <w:szCs w:val="16"/>
          <w:lang w:eastAsia="zh-CN"/>
        </w:rPr>
      </w:pPr>
      <w:r w:rsidRPr="00C7278C">
        <w:rPr>
          <w:rFonts w:ascii="Tahoma" w:eastAsia="Times New Roman" w:hAnsi="Tahoma" w:cs="Tahoma"/>
          <w:sz w:val="16"/>
          <w:szCs w:val="16"/>
          <w:lang w:eastAsia="zh-CN"/>
        </w:rPr>
        <w:t>Załączniki do umowy:</w:t>
      </w:r>
    </w:p>
    <w:p w14:paraId="0809AABF" w14:textId="77777777" w:rsidR="00B36C1E" w:rsidRPr="00C7278C" w:rsidRDefault="00B36C1E" w:rsidP="008E3768">
      <w:pPr>
        <w:widowControl w:val="0"/>
        <w:numPr>
          <w:ilvl w:val="1"/>
          <w:numId w:val="17"/>
        </w:numPr>
        <w:suppressAutoHyphens/>
        <w:spacing w:after="0" w:line="240" w:lineRule="auto"/>
        <w:ind w:left="426" w:hanging="382"/>
        <w:rPr>
          <w:rFonts w:ascii="Tahoma" w:eastAsia="Times New Roman" w:hAnsi="Tahoma" w:cs="Tahoma"/>
          <w:sz w:val="16"/>
          <w:szCs w:val="16"/>
          <w:lang w:eastAsia="zh-CN"/>
        </w:rPr>
      </w:pPr>
      <w:r w:rsidRPr="00C7278C">
        <w:rPr>
          <w:rFonts w:ascii="Tahoma" w:eastAsia="Times New Roman" w:hAnsi="Tahoma" w:cs="Tahoma"/>
          <w:sz w:val="16"/>
          <w:szCs w:val="16"/>
          <w:lang w:eastAsia="zh-CN"/>
        </w:rPr>
        <w:t>Formularz ofertowy</w:t>
      </w:r>
    </w:p>
    <w:p w14:paraId="75E81E73" w14:textId="77777777" w:rsidR="00B36C1E" w:rsidRPr="00C7278C" w:rsidRDefault="00B36C1E" w:rsidP="008E3768">
      <w:pPr>
        <w:widowControl w:val="0"/>
        <w:numPr>
          <w:ilvl w:val="1"/>
          <w:numId w:val="17"/>
        </w:numPr>
        <w:suppressAutoHyphens/>
        <w:spacing w:after="0" w:line="240" w:lineRule="auto"/>
        <w:ind w:left="426" w:hanging="382"/>
        <w:rPr>
          <w:rFonts w:ascii="Tahoma" w:eastAsia="Times New Roman" w:hAnsi="Tahoma" w:cs="Tahoma"/>
          <w:sz w:val="16"/>
          <w:szCs w:val="16"/>
          <w:lang w:eastAsia="zh-CN"/>
        </w:rPr>
      </w:pPr>
      <w:r w:rsidRPr="00C7278C">
        <w:rPr>
          <w:rFonts w:ascii="Tahoma" w:eastAsia="Times New Roman" w:hAnsi="Tahoma" w:cs="Tahoma"/>
          <w:sz w:val="16"/>
          <w:szCs w:val="16"/>
          <w:lang w:eastAsia="zh-CN"/>
        </w:rPr>
        <w:t>Zestawienie parametrów technicznych</w:t>
      </w:r>
    </w:p>
    <w:p w14:paraId="0886DDC7" w14:textId="77777777" w:rsidR="001E005E" w:rsidRPr="00E834D5" w:rsidRDefault="00B36C1E" w:rsidP="008E3768">
      <w:pPr>
        <w:widowControl w:val="0"/>
        <w:numPr>
          <w:ilvl w:val="1"/>
          <w:numId w:val="17"/>
        </w:numPr>
        <w:suppressAutoHyphens/>
        <w:spacing w:after="0" w:line="240" w:lineRule="auto"/>
        <w:ind w:left="426" w:hanging="382"/>
        <w:rPr>
          <w:rFonts w:ascii="Tahoma" w:eastAsia="Times New Roman" w:hAnsi="Tahoma" w:cs="Tahoma"/>
          <w:color w:val="000000" w:themeColor="text1"/>
          <w:sz w:val="16"/>
          <w:szCs w:val="16"/>
          <w:lang w:eastAsia="zh-CN"/>
        </w:rPr>
      </w:pPr>
      <w:r w:rsidRPr="00E834D5">
        <w:rPr>
          <w:rFonts w:ascii="Tahoma" w:eastAsia="Times New Roman" w:hAnsi="Tahoma" w:cs="Tahoma"/>
          <w:color w:val="000000" w:themeColor="text1"/>
          <w:sz w:val="16"/>
          <w:szCs w:val="16"/>
          <w:lang w:eastAsia="zh-CN"/>
        </w:rPr>
        <w:t>Klauzula informacyjna</w:t>
      </w:r>
    </w:p>
    <w:p w14:paraId="324AC523" w14:textId="77777777" w:rsidR="00B36C1E" w:rsidRPr="00E834D5" w:rsidRDefault="00B36C1E" w:rsidP="00B36C1E">
      <w:pPr>
        <w:widowControl w:val="0"/>
        <w:suppressAutoHyphens/>
        <w:spacing w:after="0" w:line="312" w:lineRule="auto"/>
        <w:rPr>
          <w:rFonts w:ascii="Tahoma" w:eastAsia="Times New Roman" w:hAnsi="Tahoma" w:cs="Tahoma"/>
          <w:color w:val="000000" w:themeColor="text1"/>
          <w:sz w:val="20"/>
          <w:szCs w:val="20"/>
          <w:lang w:eastAsia="zh-CN"/>
        </w:rPr>
      </w:pPr>
    </w:p>
    <w:p w14:paraId="799BDCE5" w14:textId="5AA8AA5A" w:rsidR="00B36C1E" w:rsidRPr="00E834D5" w:rsidRDefault="00B36C1E" w:rsidP="00B36C1E">
      <w:pPr>
        <w:widowControl w:val="0"/>
        <w:suppressAutoHyphens/>
        <w:spacing w:after="0" w:line="312" w:lineRule="auto"/>
        <w:rPr>
          <w:rFonts w:ascii="Tahoma" w:eastAsia="Times New Roman" w:hAnsi="Tahoma" w:cs="Tahoma"/>
          <w:color w:val="000000" w:themeColor="text1"/>
          <w:sz w:val="20"/>
          <w:szCs w:val="20"/>
          <w:lang w:eastAsia="zh-CN"/>
        </w:rPr>
      </w:pPr>
      <w:r w:rsidRPr="00E834D5">
        <w:rPr>
          <w:rFonts w:ascii="Tahoma" w:eastAsia="Times New Roman" w:hAnsi="Tahoma" w:cs="Tahoma"/>
          <w:color w:val="000000" w:themeColor="text1"/>
          <w:sz w:val="20"/>
          <w:szCs w:val="20"/>
          <w:lang w:eastAsia="zh-CN"/>
        </w:rPr>
        <w:t xml:space="preserve">                              </w:t>
      </w:r>
    </w:p>
    <w:p w14:paraId="7979A607" w14:textId="7E4B9E4C" w:rsidR="00B36C1E" w:rsidRPr="00C7278C" w:rsidRDefault="00B36C1E" w:rsidP="00327E38">
      <w:pPr>
        <w:widowControl w:val="0"/>
        <w:suppressAutoHyphens/>
        <w:spacing w:after="0" w:line="312" w:lineRule="auto"/>
        <w:ind w:firstLine="426"/>
        <w:rPr>
          <w:rFonts w:ascii="Tahoma" w:eastAsia="Times New Roman" w:hAnsi="Tahoma" w:cs="Tahoma"/>
          <w:b/>
          <w:bCs/>
          <w:sz w:val="20"/>
          <w:szCs w:val="20"/>
          <w:lang w:eastAsia="zh-CN"/>
        </w:rPr>
      </w:pPr>
      <w:r w:rsidRPr="00C7278C">
        <w:rPr>
          <w:rFonts w:ascii="Tahoma" w:eastAsia="Times New Roman" w:hAnsi="Tahoma" w:cs="Tahoma"/>
          <w:b/>
          <w:bCs/>
          <w:sz w:val="20"/>
          <w:szCs w:val="20"/>
          <w:lang w:eastAsia="zh-CN"/>
        </w:rPr>
        <w:t xml:space="preserve">Wykonawca </w:t>
      </w:r>
      <w:r w:rsidRPr="00C7278C">
        <w:rPr>
          <w:rFonts w:ascii="Tahoma" w:eastAsia="Times New Roman" w:hAnsi="Tahoma" w:cs="Tahoma"/>
          <w:b/>
          <w:bCs/>
          <w:sz w:val="20"/>
          <w:szCs w:val="20"/>
          <w:lang w:eastAsia="zh-CN"/>
        </w:rPr>
        <w:tab/>
      </w:r>
      <w:r w:rsidRPr="00C7278C">
        <w:rPr>
          <w:rFonts w:ascii="Tahoma" w:eastAsia="Times New Roman" w:hAnsi="Tahoma" w:cs="Tahoma"/>
          <w:b/>
          <w:bCs/>
          <w:sz w:val="20"/>
          <w:szCs w:val="20"/>
          <w:lang w:eastAsia="zh-CN"/>
        </w:rPr>
        <w:tab/>
        <w:t xml:space="preserve">        </w:t>
      </w:r>
      <w:r w:rsidR="00327E38" w:rsidRPr="00C7278C">
        <w:rPr>
          <w:rFonts w:ascii="Tahoma" w:eastAsia="Times New Roman" w:hAnsi="Tahoma" w:cs="Tahoma"/>
          <w:b/>
          <w:bCs/>
          <w:sz w:val="20"/>
          <w:szCs w:val="20"/>
          <w:lang w:eastAsia="zh-CN"/>
        </w:rPr>
        <w:tab/>
      </w:r>
      <w:r w:rsidRPr="00C7278C">
        <w:rPr>
          <w:rFonts w:ascii="Tahoma" w:eastAsia="Times New Roman" w:hAnsi="Tahoma" w:cs="Tahoma"/>
          <w:b/>
          <w:bCs/>
          <w:sz w:val="20"/>
          <w:szCs w:val="20"/>
          <w:lang w:eastAsia="zh-CN"/>
        </w:rPr>
        <w:t xml:space="preserve">  </w:t>
      </w:r>
      <w:r w:rsidRPr="00C7278C">
        <w:rPr>
          <w:rFonts w:ascii="Tahoma" w:eastAsia="Times New Roman" w:hAnsi="Tahoma" w:cs="Tahoma"/>
          <w:b/>
          <w:bCs/>
          <w:sz w:val="20"/>
          <w:szCs w:val="20"/>
          <w:lang w:eastAsia="zh-CN"/>
        </w:rPr>
        <w:tab/>
      </w:r>
      <w:r w:rsidR="00C7278C">
        <w:rPr>
          <w:rFonts w:ascii="Tahoma" w:eastAsia="Times New Roman" w:hAnsi="Tahoma" w:cs="Tahoma"/>
          <w:b/>
          <w:bCs/>
          <w:sz w:val="20"/>
          <w:szCs w:val="20"/>
          <w:lang w:eastAsia="zh-CN"/>
        </w:rPr>
        <w:t xml:space="preserve">            </w:t>
      </w:r>
      <w:r w:rsidRPr="00C7278C">
        <w:rPr>
          <w:rFonts w:ascii="Tahoma" w:eastAsia="Times New Roman" w:hAnsi="Tahoma" w:cs="Tahoma"/>
          <w:b/>
          <w:bCs/>
          <w:sz w:val="20"/>
          <w:szCs w:val="20"/>
          <w:lang w:eastAsia="zh-CN"/>
        </w:rPr>
        <w:tab/>
      </w:r>
      <w:r w:rsidRPr="00C7278C">
        <w:rPr>
          <w:rFonts w:ascii="Tahoma" w:eastAsia="Times New Roman" w:hAnsi="Tahoma" w:cs="Tahoma"/>
          <w:b/>
          <w:bCs/>
          <w:sz w:val="20"/>
          <w:szCs w:val="20"/>
          <w:lang w:eastAsia="zh-CN"/>
        </w:rPr>
        <w:tab/>
      </w:r>
      <w:r w:rsidRPr="00C7278C">
        <w:rPr>
          <w:rFonts w:ascii="Tahoma" w:eastAsia="Times New Roman" w:hAnsi="Tahoma" w:cs="Tahoma"/>
          <w:b/>
          <w:bCs/>
          <w:sz w:val="20"/>
          <w:szCs w:val="20"/>
          <w:lang w:eastAsia="zh-CN"/>
        </w:rPr>
        <w:tab/>
      </w:r>
      <w:r w:rsidRPr="00C7278C">
        <w:rPr>
          <w:rFonts w:ascii="Tahoma" w:eastAsia="Times New Roman" w:hAnsi="Tahoma" w:cs="Tahoma"/>
          <w:b/>
          <w:bCs/>
          <w:sz w:val="20"/>
          <w:szCs w:val="20"/>
          <w:lang w:eastAsia="zh-CN"/>
        </w:rPr>
        <w:tab/>
        <w:t>Zamawiający</w:t>
      </w:r>
    </w:p>
    <w:p w14:paraId="4AE36456" w14:textId="77777777" w:rsidR="00B36C1E" w:rsidRPr="0095683D" w:rsidRDefault="00B36C1E" w:rsidP="00B36C1E">
      <w:pPr>
        <w:widowControl w:val="0"/>
        <w:suppressAutoHyphens/>
        <w:spacing w:after="0" w:line="312" w:lineRule="auto"/>
        <w:rPr>
          <w:rFonts w:ascii="Tahoma" w:eastAsia="Times New Roman" w:hAnsi="Tahoma" w:cs="Tahoma"/>
          <w:sz w:val="20"/>
          <w:szCs w:val="20"/>
          <w:lang w:eastAsia="zh-CN"/>
        </w:rPr>
      </w:pPr>
    </w:p>
    <w:p w14:paraId="00F699E9" w14:textId="1074B344" w:rsidR="00B36C1E" w:rsidRPr="0095683D" w:rsidRDefault="00B36C1E" w:rsidP="00C7278C">
      <w:pPr>
        <w:widowControl w:val="0"/>
        <w:suppressAutoHyphens/>
        <w:spacing w:after="0" w:line="240" w:lineRule="auto"/>
        <w:ind w:left="3540"/>
        <w:jc w:val="right"/>
        <w:rPr>
          <w:rFonts w:ascii="Tahoma" w:eastAsia="Times New Roman" w:hAnsi="Tahoma" w:cs="Tahoma"/>
          <w:b/>
          <w:bCs/>
          <w:sz w:val="20"/>
          <w:szCs w:val="20"/>
          <w:lang w:eastAsia="zh-CN"/>
        </w:rPr>
      </w:pPr>
      <w:r w:rsidRPr="0095683D">
        <w:rPr>
          <w:rFonts w:ascii="Tahoma" w:eastAsia="Times New Roman" w:hAnsi="Tahoma" w:cs="Tahoma"/>
          <w:b/>
          <w:bCs/>
          <w:sz w:val="20"/>
          <w:szCs w:val="20"/>
          <w:lang w:eastAsia="zh-CN"/>
        </w:rPr>
        <w:lastRenderedPageBreak/>
        <w:t>Załącznik nr 3 do umowy – klauzula informacyjna</w:t>
      </w:r>
    </w:p>
    <w:p w14:paraId="0F7B3E83" w14:textId="77777777" w:rsidR="00B36C1E" w:rsidRPr="0095683D" w:rsidRDefault="00B36C1E" w:rsidP="00B36C1E">
      <w:pPr>
        <w:widowControl w:val="0"/>
        <w:suppressAutoHyphens/>
        <w:spacing w:after="0" w:line="240" w:lineRule="auto"/>
        <w:jc w:val="right"/>
        <w:rPr>
          <w:rFonts w:ascii="Tahoma" w:eastAsia="Times New Roman" w:hAnsi="Tahoma" w:cs="Tahoma"/>
          <w:sz w:val="20"/>
          <w:szCs w:val="20"/>
          <w:lang w:eastAsia="zh-CN"/>
        </w:rPr>
      </w:pPr>
    </w:p>
    <w:p w14:paraId="0619EA48" w14:textId="77777777" w:rsidR="00B36C1E" w:rsidRPr="0095683D" w:rsidRDefault="00B36C1E" w:rsidP="008E3768">
      <w:pPr>
        <w:widowControl w:val="0"/>
        <w:numPr>
          <w:ilvl w:val="0"/>
          <w:numId w:val="24"/>
        </w:numPr>
        <w:suppressAutoHyphens/>
        <w:spacing w:after="0" w:line="240" w:lineRule="auto"/>
        <w:ind w:left="-142"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Dane osobowe przedstawicieli Stron niniejszej umowy oraz dane osób wyznaczonych do kontaktów roboczych oraz odpowiedzialnych za koordynację i realizację umowy są wzajemnie udostępniane przez Strony, które stają się odrębnymi administratorami tych danych osobowych, w rozumieniu przepisów o ochronie danych osobowych i przetwarzają je zgodnie z nimi, we własnych celach związanych z realizacją niniejszej umowy.</w:t>
      </w:r>
    </w:p>
    <w:p w14:paraId="2B3D7E19" w14:textId="77777777" w:rsidR="00B36C1E" w:rsidRPr="0095683D" w:rsidRDefault="00B36C1E" w:rsidP="008E3768">
      <w:pPr>
        <w:widowControl w:val="0"/>
        <w:numPr>
          <w:ilvl w:val="0"/>
          <w:numId w:val="24"/>
        </w:numPr>
        <w:suppressAutoHyphens/>
        <w:spacing w:after="0" w:line="240" w:lineRule="auto"/>
        <w:ind w:left="-142"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Wykonawca oświadcza, że osobom wymienionym w ust. 1 umożliwia zapoznanie się i dostęp do informacji dotyczących przetwarzania ich danych osobowych przez Zamawiającego na potrzeby realizacji niniejszej umowy, wskazanymi poniżej w ust. 3.</w:t>
      </w:r>
    </w:p>
    <w:p w14:paraId="711B4E2C" w14:textId="77777777" w:rsidR="00B36C1E" w:rsidRPr="0095683D" w:rsidRDefault="00B36C1E" w:rsidP="008E3768">
      <w:pPr>
        <w:widowControl w:val="0"/>
        <w:numPr>
          <w:ilvl w:val="0"/>
          <w:numId w:val="24"/>
        </w:numPr>
        <w:suppressAutoHyphens/>
        <w:spacing w:after="0" w:line="240" w:lineRule="auto"/>
        <w:ind w:left="-142" w:hanging="284"/>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Zgodnie z treścią art. 13 i art. 14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ze zm.), tzw. ,,RODO” Zamawiający jako jeden z administratorów, o których mowa w ust. 1 informuje, że:</w:t>
      </w:r>
    </w:p>
    <w:p w14:paraId="3F92E250"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Administratorem danych osobowych przetwarzanych w związku z zawarciem niniejszej umowy jest Uniwersyteckie Centrum Kliniczne im. prof. K. Gibińskiego Śląskiego Uniwersytetu Medycznego w Katowicach, zwane dalej: „Administratorem”.</w:t>
      </w:r>
    </w:p>
    <w:p w14:paraId="0100DDB9"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Z Administratorem można skontaktować się pisząc na adres: ul. Ceglana 35, 40-514 Katowice lub telefonując pod numer: 32 3581 460 lub za pośrednictwem poczty elektronicznej: sekretariat@uck.katowice.pl.</w:t>
      </w:r>
    </w:p>
    <w:p w14:paraId="1946C0B3"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Administrator powołał Inspektora Ochrony Danych Osobowych, z którym można skontaktować się pisząc na wskazany powyżej adres, telefonując pod numer: 32 3581 524 lub za pośrednictwem poczty elektronicznej: iod@uck.katowice.pl</w:t>
      </w:r>
    </w:p>
    <w:p w14:paraId="4A5B593C"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Dane osobowe reprezentantów Stron umowy i osób wyznaczonych do kontaktów roboczych oraz odpowiedzialnych za koordynację i realizację umowy przetwarzane będą w celu wykonania umowy i w ramach prawnie uzasadnionych interesów (art. 6 ust. 1 lit. b, f rozporządzenia) - związanych z zawarciem (prawidłowym oznaczeniem Stron umowy), realizacją umowy (zapewnienie bieżącego kontaktu pomiędzy przedstawicielami Stron, ewidencjonowania wykonania umowy), a także w celu ustalenia, dochodzenia lub obrony przed ewentualnymi roszczeniami z tytułu realizacji umowy.</w:t>
      </w:r>
    </w:p>
    <w:p w14:paraId="2D7B3FB5" w14:textId="77777777" w:rsidR="00B36C1E" w:rsidRPr="0095683D" w:rsidRDefault="00B36C1E" w:rsidP="00C7278C">
      <w:pPr>
        <w:widowControl w:val="0"/>
        <w:suppressAutoHyphens/>
        <w:spacing w:after="0" w:line="240" w:lineRule="auto"/>
        <w:ind w:left="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Dane osobowe przetwarzane będą również w celach związanych z wykonywaniem obowiązków prawnych związanych z realizacją umowy (art. 6 ust. 1 lit. c rozporządzenia), są to obowiązki wynikające z przepisów rachunkowo-podatkowych oraz w celu archiwizacji dokumentacji zgodnie z przepisami prawa. Nie wyklucza się istnienia dalszych obowiązków prawnych Stron.</w:t>
      </w:r>
    </w:p>
    <w:p w14:paraId="6C47C9EF"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Źródłem pochodzenia danych osobowych są Strony umowy. Kategorie odnośnych danych osobowych zostały określone w umowie, obejmują dane umożliwiające oznaczenie Strony umowy, dane kontaktowe, a także mogą obejmować inne dane niezbędne do jej realizacji ujawnione w toku jej realizacji.</w:t>
      </w:r>
    </w:p>
    <w:p w14:paraId="191AC518"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Dane osobowe mogą zostać ujawnione przez Administratora podmiotom upoważnionym na podstawie przepisów prawa lub podmiotom i osobom upoważnionym przez Administratora. W zakresie stanowiącym informację publiczną dane mogą być ujawniane każdemu zainteresowanemu taką informacją.</w:t>
      </w:r>
    </w:p>
    <w:p w14:paraId="3307F985"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Dane osobowe będą przetwarzane przez okres realizacji umowy, a po jej rozwiązaniu lub wygaśnięciu przez okres wynikający z przepisów rachunkowo-podatkowych lub archiwalnych w interesie publicznym.</w:t>
      </w:r>
    </w:p>
    <w:p w14:paraId="53FC27F3" w14:textId="77777777" w:rsidR="00B36C1E" w:rsidRPr="0095683D" w:rsidRDefault="00B36C1E" w:rsidP="00C7278C">
      <w:pPr>
        <w:widowControl w:val="0"/>
        <w:suppressAutoHyphens/>
        <w:spacing w:after="0" w:line="240" w:lineRule="auto"/>
        <w:ind w:left="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Dane osobowe będą przechowywane przez okres co najmniej 5 lat od momentu zakończenia umowy. Po upływie tego okresu akta sprawy będą podlegać ekspertyzie ze względu na ich charakter, treść i znaczenie. Na tej podstawie nastąpić może zmiana okresu przechowywania dokumentacji, włącznie z uznaniem jej za materiały podlegające wieczystemu przechowywaniu w Archiwum Państwowym.</w:t>
      </w:r>
    </w:p>
    <w:p w14:paraId="0B957DCE" w14:textId="77777777" w:rsidR="00B36C1E" w:rsidRPr="0095683D" w:rsidRDefault="00B36C1E" w:rsidP="00C7278C">
      <w:pPr>
        <w:widowControl w:val="0"/>
        <w:suppressAutoHyphens/>
        <w:spacing w:after="0" w:line="240" w:lineRule="auto"/>
        <w:ind w:left="567"/>
        <w:rPr>
          <w:rFonts w:ascii="Tahoma" w:eastAsia="Times New Roman" w:hAnsi="Tahoma" w:cs="Tahoma"/>
          <w:sz w:val="20"/>
          <w:szCs w:val="20"/>
          <w:lang w:eastAsia="zh-CN"/>
        </w:rPr>
      </w:pPr>
      <w:r w:rsidRPr="0095683D">
        <w:rPr>
          <w:rFonts w:ascii="Tahoma" w:eastAsia="Times New Roman" w:hAnsi="Tahoma" w:cs="Tahoma"/>
          <w:sz w:val="20"/>
          <w:szCs w:val="20"/>
          <w:lang w:eastAsia="zh-CN"/>
        </w:rPr>
        <w:t>Okresy te mogą zostać przedłużone w przypadku potrzeby ustalenia, dochodzenia lub obrony przed roszczeniami z tytułu realizacji umowy.</w:t>
      </w:r>
    </w:p>
    <w:p w14:paraId="01080A3A"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Osoby, których dane dotyczą mają prawo żądać od Administratora dostępu do swoich danych, ich sprostowania, zaktualizowania, jak również ograniczenia przetwarzania danych, ich przenoszenia i usunięcia, prawo wniesienia skargi do organu nadzorczego. Uprawnienia te mogą podlegać ograniczeniom na mocy prawa.</w:t>
      </w:r>
    </w:p>
    <w:p w14:paraId="2C7D0400" w14:textId="77777777" w:rsidR="00B36C1E" w:rsidRPr="0095683D"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95683D">
        <w:rPr>
          <w:rFonts w:ascii="Tahoma" w:eastAsia="Times New Roman" w:hAnsi="Tahoma" w:cs="Tahoma"/>
          <w:sz w:val="20"/>
          <w:szCs w:val="20"/>
          <w:lang w:eastAsia="zh-CN"/>
        </w:rPr>
        <w:t>Podanie danych osobowych jest warunkiem zawarcia i realizacji umowy, ich niepodanie może uniemożliwić jej zawarcie lub realizację.</w:t>
      </w:r>
    </w:p>
    <w:p w14:paraId="50806633" w14:textId="1536126D" w:rsidR="00387E9B" w:rsidRDefault="00B36C1E" w:rsidP="008E3768">
      <w:pPr>
        <w:widowControl w:val="0"/>
        <w:numPr>
          <w:ilvl w:val="0"/>
          <w:numId w:val="23"/>
        </w:numPr>
        <w:suppressAutoHyphens/>
        <w:spacing w:after="0" w:line="240" w:lineRule="auto"/>
        <w:ind w:left="567" w:hanging="567"/>
        <w:jc w:val="both"/>
        <w:rPr>
          <w:rFonts w:ascii="Tahoma" w:eastAsia="Times New Roman" w:hAnsi="Tahoma" w:cs="Tahoma"/>
          <w:sz w:val="20"/>
          <w:szCs w:val="20"/>
          <w:lang w:eastAsia="zh-CN"/>
        </w:rPr>
      </w:pPr>
      <w:r w:rsidRPr="00B0744C">
        <w:rPr>
          <w:rFonts w:ascii="Tahoma" w:eastAsia="Times New Roman" w:hAnsi="Tahoma" w:cs="Tahoma"/>
          <w:sz w:val="20"/>
          <w:szCs w:val="20"/>
          <w:lang w:eastAsia="zh-CN"/>
        </w:rPr>
        <w:t>Dane osobowe nie będą wykorzystywane do zautomatyzowanego podejmowania decyzji ani profilowania, o którym mowa w art. 22 rozporządzenia.</w:t>
      </w:r>
      <w:bookmarkEnd w:id="0"/>
    </w:p>
    <w:sectPr w:rsidR="00387E9B" w:rsidSect="001C4357">
      <w:pgSz w:w="11906" w:h="16838"/>
      <w:pgMar w:top="964" w:right="1418" w:bottom="102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C0F1AE" w14:textId="77777777" w:rsidR="002B700E" w:rsidRDefault="002B700E" w:rsidP="002118DF">
      <w:pPr>
        <w:spacing w:after="0" w:line="240" w:lineRule="auto"/>
      </w:pPr>
      <w:r>
        <w:separator/>
      </w:r>
    </w:p>
  </w:endnote>
  <w:endnote w:type="continuationSeparator" w:id="0">
    <w:p w14:paraId="67EA3271" w14:textId="77777777" w:rsidR="002B700E" w:rsidRDefault="002B700E" w:rsidP="00211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EE"/>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Consolas">
    <w:panose1 w:val="020B0609020204030204"/>
    <w:charset w:val="EE"/>
    <w:family w:val="modern"/>
    <w:pitch w:val="fixed"/>
    <w:sig w:usb0="E00006FF" w:usb1="0000FCFF" w:usb2="00000001" w:usb3="00000000" w:csb0="0000019F" w:csb1="00000000"/>
  </w:font>
  <w:font w:name="Arial Unicode MS">
    <w:panose1 w:val="020B0604020202020204"/>
    <w:charset w:val="00"/>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020B" w14:textId="77777777" w:rsidR="002B700E" w:rsidRDefault="002B700E" w:rsidP="002118DF">
      <w:pPr>
        <w:spacing w:after="0" w:line="240" w:lineRule="auto"/>
      </w:pPr>
      <w:r>
        <w:separator/>
      </w:r>
    </w:p>
  </w:footnote>
  <w:footnote w:type="continuationSeparator" w:id="0">
    <w:p w14:paraId="12F7D25B" w14:textId="77777777" w:rsidR="002B700E" w:rsidRDefault="002B700E" w:rsidP="002118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lowerLetter"/>
      <w:lvlText w:val="%1)"/>
      <w:lvlJc w:val="left"/>
      <w:pPr>
        <w:tabs>
          <w:tab w:val="num" w:pos="0"/>
        </w:tabs>
        <w:ind w:left="720" w:hanging="360"/>
      </w:pPr>
    </w:lvl>
    <w:lvl w:ilvl="1">
      <w:start w:val="1"/>
      <w:numFmt w:val="decimal"/>
      <w:lvlText w:val="%2."/>
      <w:lvlJc w:val="left"/>
      <w:pPr>
        <w:tabs>
          <w:tab w:val="num" w:pos="0"/>
        </w:tabs>
        <w:ind w:left="1440" w:hanging="360"/>
      </w:pPr>
      <w:rPr>
        <w:rFonts w:ascii="Tahoma" w:hAnsi="Tahoma" w:cs="Tahoma"/>
        <w:b/>
        <w:bCs/>
        <w:i/>
        <w:iCs/>
        <w:sz w:val="20"/>
        <w:szCs w:val="20"/>
      </w:r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15:restartNumberingAfterBreak="0">
    <w:nsid w:val="00000002"/>
    <w:multiLevelType w:val="multilevel"/>
    <w:tmpl w:val="00C8353E"/>
    <w:name w:val="WW8Num2"/>
    <w:lvl w:ilvl="0">
      <w:start w:val="1"/>
      <w:numFmt w:val="decimal"/>
      <w:lvlText w:val="%1."/>
      <w:lvlJc w:val="left"/>
      <w:pPr>
        <w:tabs>
          <w:tab w:val="num" w:pos="0"/>
        </w:tabs>
        <w:ind w:left="0" w:firstLine="0"/>
      </w:pPr>
      <w:rPr>
        <w:b w:val="0"/>
        <w:bCs/>
      </w:rPr>
    </w:lvl>
    <w:lvl w:ilvl="1">
      <w:start w:val="1"/>
      <w:numFmt w:val="decimal"/>
      <w:lvlText w:val="%2"/>
      <w:lvlJc w:val="left"/>
      <w:pPr>
        <w:tabs>
          <w:tab w:val="num" w:pos="0"/>
        </w:tabs>
        <w:ind w:left="0" w:firstLine="0"/>
      </w:pPr>
      <w:rPr>
        <w:rFonts w:cs="Times New Roman"/>
        <w:b w:val="0"/>
        <w:bCs/>
      </w:rPr>
    </w:lvl>
    <w:lvl w:ilvl="2">
      <w:start w:val="1"/>
      <w:numFmt w:val="decimal"/>
      <w:lvlText w:val="%2.%3"/>
      <w:lvlJc w:val="left"/>
      <w:pPr>
        <w:tabs>
          <w:tab w:val="num" w:pos="0"/>
        </w:tabs>
        <w:ind w:left="0" w:firstLine="0"/>
      </w:pPr>
      <w:rPr>
        <w:rFonts w:cs="Times New Roman"/>
        <w:b/>
        <w:bCs/>
      </w:rPr>
    </w:lvl>
    <w:lvl w:ilvl="3">
      <w:start w:val="1"/>
      <w:numFmt w:val="bullet"/>
      <w:lvlText w:val=""/>
      <w:lvlJc w:val="left"/>
      <w:pPr>
        <w:tabs>
          <w:tab w:val="num" w:pos="0"/>
        </w:tabs>
        <w:ind w:left="1080" w:hanging="360"/>
      </w:pPr>
      <w:rPr>
        <w:rFonts w:ascii="Symbol" w:hAnsi="Symbol" w:cs="Symbol"/>
      </w:rPr>
    </w:lvl>
    <w:lvl w:ilvl="4">
      <w:start w:val="1"/>
      <w:numFmt w:val="bullet"/>
      <w:lvlText w:val=""/>
      <w:lvlJc w:val="left"/>
      <w:pPr>
        <w:tabs>
          <w:tab w:val="num" w:pos="0"/>
        </w:tabs>
        <w:ind w:left="1440" w:hanging="360"/>
      </w:pPr>
      <w:rPr>
        <w:rFonts w:ascii="Symbol" w:hAnsi="Symbol" w:cs="Symbol"/>
      </w:rPr>
    </w:lvl>
    <w:lvl w:ilvl="5">
      <w:start w:val="1"/>
      <w:numFmt w:val="bullet"/>
      <w:lvlText w:val=""/>
      <w:lvlJc w:val="left"/>
      <w:pPr>
        <w:tabs>
          <w:tab w:val="num" w:pos="0"/>
        </w:tabs>
        <w:ind w:left="1800" w:hanging="360"/>
      </w:pPr>
      <w:rPr>
        <w:rFonts w:ascii="Wingdings" w:hAnsi="Wingdings" w:cs="Wingdings"/>
      </w:rPr>
    </w:lvl>
    <w:lvl w:ilvl="6">
      <w:start w:val="1"/>
      <w:numFmt w:val="bullet"/>
      <w:lvlText w:val=""/>
      <w:lvlJc w:val="left"/>
      <w:pPr>
        <w:tabs>
          <w:tab w:val="num" w:pos="0"/>
        </w:tabs>
        <w:ind w:left="2160" w:hanging="360"/>
      </w:pPr>
      <w:rPr>
        <w:rFonts w:ascii="Wingdings" w:hAnsi="Wingdings" w:cs="Wingdings"/>
      </w:rPr>
    </w:lvl>
    <w:lvl w:ilvl="7">
      <w:start w:val="1"/>
      <w:numFmt w:val="bullet"/>
      <w:lvlText w:val=""/>
      <w:lvlJc w:val="left"/>
      <w:pPr>
        <w:tabs>
          <w:tab w:val="num" w:pos="0"/>
        </w:tabs>
        <w:ind w:left="2520" w:hanging="360"/>
      </w:pPr>
      <w:rPr>
        <w:rFonts w:ascii="Symbol" w:hAnsi="Symbol" w:cs="Symbol"/>
      </w:rPr>
    </w:lvl>
    <w:lvl w:ilvl="8">
      <w:start w:val="1"/>
      <w:numFmt w:val="bullet"/>
      <w:lvlText w:val=""/>
      <w:lvlJc w:val="left"/>
      <w:pPr>
        <w:tabs>
          <w:tab w:val="num" w:pos="0"/>
        </w:tabs>
        <w:ind w:left="2880" w:hanging="360"/>
      </w:pPr>
      <w:rPr>
        <w:rFonts w:ascii="Symbol" w:hAnsi="Symbol" w:cs="Symbol"/>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720" w:hanging="360"/>
      </w:pPr>
    </w:lvl>
  </w:abstractNum>
  <w:abstractNum w:abstractNumId="3" w15:restartNumberingAfterBreak="0">
    <w:nsid w:val="00000004"/>
    <w:multiLevelType w:val="singleLevel"/>
    <w:tmpl w:val="2B0012A8"/>
    <w:name w:val="WW8Num4"/>
    <w:lvl w:ilvl="0">
      <w:start w:val="1"/>
      <w:numFmt w:val="decimal"/>
      <w:lvlText w:val="%1."/>
      <w:lvlJc w:val="left"/>
      <w:pPr>
        <w:tabs>
          <w:tab w:val="num" w:pos="0"/>
        </w:tabs>
        <w:ind w:left="720" w:hanging="360"/>
      </w:pPr>
      <w:rPr>
        <w:b w:val="0"/>
      </w:rPr>
    </w:lvl>
  </w:abstractNum>
  <w:abstractNum w:abstractNumId="4" w15:restartNumberingAfterBreak="0">
    <w:nsid w:val="00000008"/>
    <w:multiLevelType w:val="singleLevel"/>
    <w:tmpl w:val="00000008"/>
    <w:name w:val="WW8Num9"/>
    <w:lvl w:ilvl="0">
      <w:start w:val="1"/>
      <w:numFmt w:val="bullet"/>
      <w:lvlText w:val=""/>
      <w:lvlJc w:val="left"/>
      <w:pPr>
        <w:tabs>
          <w:tab w:val="num" w:pos="1767"/>
        </w:tabs>
        <w:ind w:left="2269" w:hanging="360"/>
      </w:pPr>
      <w:rPr>
        <w:rFonts w:ascii="Symbol" w:hAnsi="Symbol" w:cs="Liberation Serif"/>
        <w:strike/>
        <w:kern w:val="2"/>
        <w:lang w:eastAsia="hi-IN" w:bidi="hi-IN"/>
      </w:rPr>
    </w:lvl>
  </w:abstractNum>
  <w:abstractNum w:abstractNumId="5" w15:restartNumberingAfterBreak="0">
    <w:nsid w:val="00000012"/>
    <w:multiLevelType w:val="multilevel"/>
    <w:tmpl w:val="00000012"/>
    <w:name w:val="WW8Num36"/>
    <w:lvl w:ilvl="0">
      <w:start w:val="1"/>
      <w:numFmt w:val="lowerLetter"/>
      <w:lvlText w:val="%1)"/>
      <w:lvlJc w:val="left"/>
      <w:pPr>
        <w:tabs>
          <w:tab w:val="num" w:pos="0"/>
        </w:tabs>
        <w:ind w:left="567" w:hanging="340"/>
      </w:pPr>
    </w:lvl>
    <w:lvl w:ilvl="1">
      <w:start w:val="1"/>
      <w:numFmt w:val="lowerLetter"/>
      <w:lvlText w:val="%2."/>
      <w:lvlJc w:val="left"/>
      <w:pPr>
        <w:tabs>
          <w:tab w:val="num" w:pos="0"/>
        </w:tabs>
        <w:ind w:left="1500" w:hanging="360"/>
      </w:pPr>
    </w:lvl>
    <w:lvl w:ilvl="2">
      <w:start w:val="1"/>
      <w:numFmt w:val="lowerRoman"/>
      <w:lvlText w:val="%3."/>
      <w:lvlJc w:val="left"/>
      <w:pPr>
        <w:tabs>
          <w:tab w:val="num" w:pos="0"/>
        </w:tabs>
        <w:ind w:left="2220" w:hanging="180"/>
      </w:pPr>
    </w:lvl>
    <w:lvl w:ilvl="3">
      <w:start w:val="1"/>
      <w:numFmt w:val="decimal"/>
      <w:lvlText w:val="%4."/>
      <w:lvlJc w:val="left"/>
      <w:pPr>
        <w:tabs>
          <w:tab w:val="num" w:pos="0"/>
        </w:tabs>
        <w:ind w:left="2940" w:hanging="360"/>
      </w:pPr>
    </w:lvl>
    <w:lvl w:ilvl="4">
      <w:start w:val="1"/>
      <w:numFmt w:val="lowerLetter"/>
      <w:lvlText w:val="%5."/>
      <w:lvlJc w:val="left"/>
      <w:pPr>
        <w:tabs>
          <w:tab w:val="num" w:pos="0"/>
        </w:tabs>
        <w:ind w:left="3660" w:hanging="360"/>
      </w:pPr>
    </w:lvl>
    <w:lvl w:ilvl="5">
      <w:start w:val="1"/>
      <w:numFmt w:val="lowerRoman"/>
      <w:lvlText w:val="%6."/>
      <w:lvlJc w:val="left"/>
      <w:pPr>
        <w:tabs>
          <w:tab w:val="num" w:pos="0"/>
        </w:tabs>
        <w:ind w:left="4380" w:hanging="180"/>
      </w:pPr>
    </w:lvl>
    <w:lvl w:ilvl="6">
      <w:start w:val="1"/>
      <w:numFmt w:val="decimal"/>
      <w:lvlText w:val="%7."/>
      <w:lvlJc w:val="left"/>
      <w:pPr>
        <w:tabs>
          <w:tab w:val="num" w:pos="0"/>
        </w:tabs>
        <w:ind w:left="5100" w:hanging="360"/>
      </w:pPr>
    </w:lvl>
    <w:lvl w:ilvl="7">
      <w:start w:val="1"/>
      <w:numFmt w:val="lowerLetter"/>
      <w:lvlText w:val="%8."/>
      <w:lvlJc w:val="left"/>
      <w:pPr>
        <w:tabs>
          <w:tab w:val="num" w:pos="0"/>
        </w:tabs>
        <w:ind w:left="5820" w:hanging="360"/>
      </w:pPr>
    </w:lvl>
    <w:lvl w:ilvl="8">
      <w:start w:val="1"/>
      <w:numFmt w:val="lowerRoman"/>
      <w:lvlText w:val="%9."/>
      <w:lvlJc w:val="left"/>
      <w:pPr>
        <w:tabs>
          <w:tab w:val="num" w:pos="0"/>
        </w:tabs>
        <w:ind w:left="6540" w:hanging="180"/>
      </w:pPr>
    </w:lvl>
  </w:abstractNum>
  <w:abstractNum w:abstractNumId="6" w15:restartNumberingAfterBreak="0">
    <w:nsid w:val="00000016"/>
    <w:multiLevelType w:val="multilevel"/>
    <w:tmpl w:val="70E68A32"/>
    <w:lvl w:ilvl="0">
      <w:start w:val="1"/>
      <w:numFmt w:val="lowerLetter"/>
      <w:lvlText w:val="%1)"/>
      <w:lvlJc w:val="left"/>
      <w:pPr>
        <w:tabs>
          <w:tab w:val="num" w:pos="1070"/>
        </w:tabs>
        <w:ind w:left="1050" w:hanging="340"/>
      </w:pPr>
      <w:rPr>
        <w:i w:val="0"/>
        <w:iCs w:val="0"/>
        <w:color w:val="auto"/>
      </w:rPr>
    </w:lvl>
    <w:lvl w:ilvl="1" w:tentative="1">
      <w:start w:val="1"/>
      <w:numFmt w:val="lowerLetter"/>
      <w:lvlText w:val="%2."/>
      <w:lvlJc w:val="left"/>
      <w:pPr>
        <w:ind w:left="1506" w:hanging="360"/>
      </w:pPr>
    </w:lvl>
    <w:lvl w:ilvl="2">
      <w:start w:val="1"/>
      <w:numFmt w:val="lowerRoman"/>
      <w:pStyle w:val="Nagwek3"/>
      <w:lvlText w:val="%3."/>
      <w:lvlJc w:val="right"/>
      <w:pPr>
        <w:ind w:left="2226" w:hanging="180"/>
      </w:pPr>
    </w:lvl>
    <w:lvl w:ilvl="3" w:tentative="1">
      <w:start w:val="1"/>
      <w:numFmt w:val="decimal"/>
      <w:lvlText w:val="%4."/>
      <w:lvlJc w:val="left"/>
      <w:pPr>
        <w:ind w:left="2946" w:hanging="360"/>
      </w:pPr>
    </w:lvl>
    <w:lvl w:ilvl="4" w:tentative="1">
      <w:start w:val="1"/>
      <w:numFmt w:val="lowerLetter"/>
      <w:lvlText w:val="%5."/>
      <w:lvlJc w:val="left"/>
      <w:pPr>
        <w:ind w:left="3666" w:hanging="360"/>
      </w:pPr>
    </w:lvl>
    <w:lvl w:ilvl="5" w:tentative="1">
      <w:start w:val="1"/>
      <w:numFmt w:val="lowerRoman"/>
      <w:lvlText w:val="%6."/>
      <w:lvlJc w:val="right"/>
      <w:pPr>
        <w:ind w:left="4386" w:hanging="180"/>
      </w:pPr>
    </w:lvl>
    <w:lvl w:ilvl="6" w:tentative="1">
      <w:start w:val="1"/>
      <w:numFmt w:val="decimal"/>
      <w:lvlText w:val="%7."/>
      <w:lvlJc w:val="left"/>
      <w:pPr>
        <w:ind w:left="5106" w:hanging="360"/>
      </w:pPr>
    </w:lvl>
    <w:lvl w:ilvl="7" w:tentative="1">
      <w:start w:val="1"/>
      <w:numFmt w:val="lowerLetter"/>
      <w:lvlText w:val="%8."/>
      <w:lvlJc w:val="left"/>
      <w:pPr>
        <w:ind w:left="5826" w:hanging="360"/>
      </w:pPr>
    </w:lvl>
    <w:lvl w:ilvl="8" w:tentative="1">
      <w:start w:val="1"/>
      <w:numFmt w:val="lowerRoman"/>
      <w:lvlText w:val="%9."/>
      <w:lvlJc w:val="right"/>
      <w:pPr>
        <w:ind w:left="6546" w:hanging="180"/>
      </w:pPr>
    </w:lvl>
  </w:abstractNum>
  <w:abstractNum w:abstractNumId="7" w15:restartNumberingAfterBreak="0">
    <w:nsid w:val="00000017"/>
    <w:multiLevelType w:val="multilevel"/>
    <w:tmpl w:val="A1360842"/>
    <w:name w:val="WW8Num467"/>
    <w:lvl w:ilvl="0">
      <w:start w:val="5"/>
      <w:numFmt w:val="decimal"/>
      <w:lvlText w:val="%1."/>
      <w:lvlJc w:val="left"/>
      <w:pPr>
        <w:tabs>
          <w:tab w:val="num" w:pos="397"/>
        </w:tabs>
        <w:ind w:left="397" w:hanging="397"/>
      </w:pPr>
      <w:rPr>
        <w:rFonts w:ascii="Times New Roman" w:hAnsi="Times New Roman" w:hint="default"/>
        <w:b w:val="0"/>
        <w:i w:val="0"/>
        <w:sz w:val="24"/>
        <w:szCs w:val="24"/>
      </w:rPr>
    </w:lvl>
    <w:lvl w:ilvl="1">
      <w:start w:val="1"/>
      <w:numFmt w:val="lowerLetter"/>
      <w:lvlText w:val="%2)"/>
      <w:lvlJc w:val="left"/>
      <w:pPr>
        <w:tabs>
          <w:tab w:val="num" w:pos="360"/>
        </w:tabs>
        <w:ind w:left="340" w:hanging="340"/>
      </w:pPr>
      <w:rPr>
        <w:rFonts w:hint="default"/>
      </w:r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8" w15:restartNumberingAfterBreak="0">
    <w:nsid w:val="0000001C"/>
    <w:multiLevelType w:val="multilevel"/>
    <w:tmpl w:val="0000001C"/>
    <w:name w:val="WW8Num673"/>
    <w:lvl w:ilvl="0">
      <w:start w:val="2"/>
      <w:numFmt w:val="decimal"/>
      <w:lvlText w:val="%1."/>
      <w:lvlJc w:val="left"/>
      <w:pPr>
        <w:tabs>
          <w:tab w:val="num" w:pos="360"/>
        </w:tabs>
        <w:ind w:left="340" w:hanging="340"/>
      </w:pPr>
      <w:rPr>
        <w:rFonts w:ascii="Times New Roman" w:hAnsi="Times New Roman" w:cs="Times New Roman"/>
        <w:b w:val="0"/>
        <w:i w:val="0"/>
        <w:color w:val="auto"/>
        <w:sz w:val="24"/>
      </w:rPr>
    </w:lvl>
    <w:lvl w:ilvl="1">
      <w:start w:val="1"/>
      <w:numFmt w:val="decimal"/>
      <w:lvlText w:val="%2."/>
      <w:lvlJc w:val="left"/>
      <w:pPr>
        <w:tabs>
          <w:tab w:val="num" w:pos="360"/>
        </w:tabs>
        <w:ind w:left="340" w:hanging="340"/>
      </w:pPr>
      <w:rPr>
        <w:rFonts w:ascii="Times New Roman" w:hAnsi="Times New Roman" w:cs="Times New Roman"/>
        <w:b w:val="0"/>
        <w:i w:val="0"/>
        <w:color w:val="auto"/>
        <w:sz w:val="24"/>
      </w:rPr>
    </w:lvl>
    <w:lvl w:ilvl="2">
      <w:start w:val="1"/>
      <w:numFmt w:val="bullet"/>
      <w:lvlText w:val=""/>
      <w:lvlJc w:val="left"/>
      <w:pPr>
        <w:tabs>
          <w:tab w:val="num" w:pos="2340"/>
        </w:tabs>
        <w:ind w:left="2340" w:hanging="360"/>
      </w:pPr>
      <w:rPr>
        <w:rFonts w:ascii="Symbol" w:hAnsi="Symbol" w:cs="Times New Roman"/>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9" w15:restartNumberingAfterBreak="0">
    <w:nsid w:val="0000001D"/>
    <w:multiLevelType w:val="multilevel"/>
    <w:tmpl w:val="95F44E70"/>
    <w:name w:val="WW8Num745"/>
    <w:lvl w:ilvl="0">
      <w:start w:val="3"/>
      <w:numFmt w:val="decimal"/>
      <w:lvlText w:val="%1."/>
      <w:lvlJc w:val="left"/>
      <w:pPr>
        <w:tabs>
          <w:tab w:val="num" w:pos="360"/>
        </w:tabs>
        <w:ind w:left="340" w:hanging="340"/>
      </w:pPr>
      <w:rPr>
        <w:rFonts w:ascii="Times New Roman" w:hAnsi="Times New Roman" w:cs="Times New Roman" w:hint="default"/>
        <w:b w:val="0"/>
        <w:i w:val="0"/>
        <w:color w:val="auto"/>
        <w:sz w:val="24"/>
      </w:rPr>
    </w:lvl>
    <w:lvl w:ilvl="1">
      <w:start w:val="1"/>
      <w:numFmt w:val="lowerLetter"/>
      <w:lvlText w:val="%2)"/>
      <w:lvlJc w:val="left"/>
      <w:pPr>
        <w:tabs>
          <w:tab w:val="num" w:pos="1440"/>
        </w:tabs>
        <w:ind w:left="1440" w:hanging="360"/>
      </w:pPr>
      <w:rPr>
        <w:rFonts w:ascii="Times New Roman" w:eastAsia="Cambria" w:hAnsi="Times New Roman" w:cs="Times New Roman"/>
      </w:rPr>
    </w:lvl>
    <w:lvl w:ilvl="2">
      <w:start w:val="1"/>
      <w:numFmt w:val="decimal"/>
      <w:lvlText w:val="%3)"/>
      <w:lvlJc w:val="left"/>
      <w:pPr>
        <w:tabs>
          <w:tab w:val="num" w:pos="1474"/>
        </w:tabs>
        <w:ind w:left="1474" w:hanging="397"/>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10" w15:restartNumberingAfterBreak="0">
    <w:nsid w:val="00781CF9"/>
    <w:multiLevelType w:val="hybridMultilevel"/>
    <w:tmpl w:val="5F12B208"/>
    <w:lvl w:ilvl="0" w:tplc="FFFFFFFF">
      <w:start w:val="1"/>
      <w:numFmt w:val="lowerLetter"/>
      <w:lvlText w:val="%1)"/>
      <w:lvlJc w:val="left"/>
      <w:pPr>
        <w:ind w:left="1429" w:hanging="360"/>
      </w:pPr>
    </w:lvl>
    <w:lvl w:ilvl="1" w:tplc="04150017">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1" w15:restartNumberingAfterBreak="0">
    <w:nsid w:val="0131540F"/>
    <w:multiLevelType w:val="hybridMultilevel"/>
    <w:tmpl w:val="717292EC"/>
    <w:name w:val="WW8Num148233"/>
    <w:lvl w:ilvl="0" w:tplc="EE0E133A">
      <w:start w:val="8"/>
      <w:numFmt w:val="decimal"/>
      <w:lvlText w:val="%1."/>
      <w:lvlJc w:val="left"/>
      <w:pPr>
        <w:tabs>
          <w:tab w:val="num" w:pos="360"/>
        </w:tabs>
        <w:ind w:left="340" w:hanging="340"/>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04F43811"/>
    <w:multiLevelType w:val="hybridMultilevel"/>
    <w:tmpl w:val="40707202"/>
    <w:name w:val="WW8Num1732"/>
    <w:lvl w:ilvl="0" w:tplc="AA40C474">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051A5822"/>
    <w:multiLevelType w:val="hybridMultilevel"/>
    <w:tmpl w:val="C0DA020C"/>
    <w:name w:val="WW8Num148232"/>
    <w:lvl w:ilvl="0" w:tplc="437AFAD2">
      <w:start w:val="7"/>
      <w:numFmt w:val="decimal"/>
      <w:lvlText w:val="%1."/>
      <w:lvlJc w:val="left"/>
      <w:pPr>
        <w:tabs>
          <w:tab w:val="num" w:pos="644"/>
        </w:tabs>
        <w:ind w:left="624" w:hanging="340"/>
      </w:pPr>
      <w:rPr>
        <w:rFonts w:ascii="Tahoma" w:hAnsi="Tahoma" w:hint="default"/>
        <w:b w:val="0"/>
        <w:i w:val="0"/>
        <w:color w:val="auto"/>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5245E97"/>
    <w:multiLevelType w:val="multilevel"/>
    <w:tmpl w:val="9BCC6ABE"/>
    <w:styleLink w:val="WWNum111"/>
    <w:lvl w:ilvl="0">
      <w:start w:val="1"/>
      <w:numFmt w:val="decimal"/>
      <w:lvlText w:val="%1."/>
      <w:lvlJc w:val="left"/>
      <w:pPr>
        <w:ind w:left="720" w:hanging="360"/>
      </w:pPr>
      <w:rPr>
        <w:rFonts w:ascii="Times New Roman" w:hAnsi="Times New Roman" w:cs="Times New Roman" w:hint="default"/>
        <w:b w:val="0"/>
        <w:i w:val="0"/>
        <w:color w:val="auto"/>
        <w:sz w:val="24"/>
        <w:szCs w:val="24"/>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15:restartNumberingAfterBreak="0">
    <w:nsid w:val="053F75AD"/>
    <w:multiLevelType w:val="hybridMultilevel"/>
    <w:tmpl w:val="0720C2F2"/>
    <w:name w:val="WW8Num15732"/>
    <w:lvl w:ilvl="0" w:tplc="46967C66">
      <w:start w:val="1"/>
      <w:numFmt w:val="decimal"/>
      <w:lvlText w:val="%1."/>
      <w:lvlJc w:val="left"/>
      <w:pPr>
        <w:tabs>
          <w:tab w:val="num" w:pos="397"/>
        </w:tabs>
        <w:ind w:left="397" w:hanging="397"/>
      </w:pPr>
      <w:rPr>
        <w:rFonts w:ascii="Tahoma" w:eastAsia="Times New Roman" w:hAnsi="Tahoma" w:cs="Tahoma" w:hint="default"/>
        <w:b w:val="0"/>
        <w:i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05F07545"/>
    <w:multiLevelType w:val="hybridMultilevel"/>
    <w:tmpl w:val="36C2F986"/>
    <w:name w:val="WW8Num2112"/>
    <w:lvl w:ilvl="0" w:tplc="B0EAB35C">
      <w:start w:val="2"/>
      <w:numFmt w:val="decimal"/>
      <w:lvlText w:val="%1."/>
      <w:lvlJc w:val="left"/>
      <w:pPr>
        <w:tabs>
          <w:tab w:val="num" w:pos="397"/>
        </w:tabs>
        <w:ind w:left="397" w:hanging="397"/>
      </w:pPr>
      <w:rPr>
        <w:rFonts w:ascii="Times New Roman" w:hAnsi="Times New Roman" w:cs="Times New Roman" w:hint="default"/>
        <w:b w:val="0"/>
        <w:i w:val="0"/>
        <w:sz w:val="24"/>
        <w:szCs w:val="24"/>
      </w:rPr>
    </w:lvl>
    <w:lvl w:ilvl="1" w:tplc="D1E0178C">
      <w:start w:val="2"/>
      <w:numFmt w:val="bullet"/>
      <w:lvlText w:val="-"/>
      <w:lvlJc w:val="left"/>
      <w:pPr>
        <w:tabs>
          <w:tab w:val="num" w:pos="737"/>
        </w:tabs>
        <w:ind w:left="737" w:hanging="340"/>
      </w:pPr>
      <w:rPr>
        <w:rFonts w:ascii="Times New Roman" w:eastAsia="Times New Roman" w:hAnsi="Times New Roman" w:cs="Times New Roman" w:hint="default"/>
        <w:b w:val="0"/>
        <w:i w:val="0"/>
        <w:sz w:val="24"/>
        <w:szCs w:val="24"/>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15:restartNumberingAfterBreak="0">
    <w:nsid w:val="07AC02A5"/>
    <w:multiLevelType w:val="hybridMultilevel"/>
    <w:tmpl w:val="54E0AAF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081C3AE2"/>
    <w:multiLevelType w:val="hybridMultilevel"/>
    <w:tmpl w:val="78BE9062"/>
    <w:lvl w:ilvl="0" w:tplc="DD42EB04">
      <w:start w:val="1"/>
      <w:numFmt w:val="lowerLetter"/>
      <w:lvlText w:val="%1)"/>
      <w:lvlJc w:val="left"/>
      <w:pPr>
        <w:ind w:left="720" w:hanging="720"/>
      </w:pPr>
      <w:rPr>
        <w:rFonts w:hint="default"/>
      </w:rPr>
    </w:lvl>
    <w:lvl w:ilvl="1" w:tplc="FBBC1E16">
      <w:start w:val="1"/>
      <w:numFmt w:val="decimal"/>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8253174"/>
    <w:multiLevelType w:val="hybridMultilevel"/>
    <w:tmpl w:val="6AC8E2B2"/>
    <w:lvl w:ilvl="0" w:tplc="4CA26842">
      <w:start w:val="1"/>
      <w:numFmt w:val="lowerLetter"/>
      <w:lvlText w:val="%1)"/>
      <w:lvlJc w:val="left"/>
      <w:pPr>
        <w:ind w:left="1080" w:hanging="720"/>
      </w:pPr>
      <w:rPr>
        <w:rFonts w:hint="default"/>
      </w:rPr>
    </w:lvl>
    <w:lvl w:ilvl="1" w:tplc="1FA2D62A">
      <w:start w:val="1"/>
      <w:numFmt w:val="decimal"/>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089E37C8"/>
    <w:multiLevelType w:val="hybridMultilevel"/>
    <w:tmpl w:val="87A2D640"/>
    <w:lvl w:ilvl="0" w:tplc="F6D02E90">
      <w:start w:val="1"/>
      <w:numFmt w:val="lowerLetter"/>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B06252C"/>
    <w:multiLevelType w:val="multilevel"/>
    <w:tmpl w:val="8A78BDAA"/>
    <w:styleLink w:val="WWNum13"/>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22" w15:restartNumberingAfterBreak="0">
    <w:nsid w:val="0B45127C"/>
    <w:multiLevelType w:val="hybridMultilevel"/>
    <w:tmpl w:val="B380E73E"/>
    <w:name w:val="WW8Num4125"/>
    <w:lvl w:ilvl="0" w:tplc="28E08BF0">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0E421E0A"/>
    <w:multiLevelType w:val="hybridMultilevel"/>
    <w:tmpl w:val="33DCED14"/>
    <w:name w:val="WW8Num17312"/>
    <w:lvl w:ilvl="0" w:tplc="DA7A160C">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0471411"/>
    <w:multiLevelType w:val="hybridMultilevel"/>
    <w:tmpl w:val="17A453E8"/>
    <w:name w:val="WW8Num41213"/>
    <w:lvl w:ilvl="0" w:tplc="6638DC4C">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15742F05"/>
    <w:multiLevelType w:val="hybridMultilevel"/>
    <w:tmpl w:val="2AE0429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59403A3"/>
    <w:multiLevelType w:val="hybridMultilevel"/>
    <w:tmpl w:val="AF48F61A"/>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1A864B6F"/>
    <w:multiLevelType w:val="hybridMultilevel"/>
    <w:tmpl w:val="454A743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8" w15:restartNumberingAfterBreak="0">
    <w:nsid w:val="1C7276CD"/>
    <w:multiLevelType w:val="hybridMultilevel"/>
    <w:tmpl w:val="CDB6567A"/>
    <w:name w:val="WW8Num41210"/>
    <w:lvl w:ilvl="0" w:tplc="A12E04C4">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03F5A12"/>
    <w:multiLevelType w:val="hybridMultilevel"/>
    <w:tmpl w:val="77BCE22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15:restartNumberingAfterBreak="0">
    <w:nsid w:val="225F60CB"/>
    <w:multiLevelType w:val="hybridMultilevel"/>
    <w:tmpl w:val="303827F8"/>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22B06B00"/>
    <w:multiLevelType w:val="hybridMultilevel"/>
    <w:tmpl w:val="624A39EA"/>
    <w:name w:val="WW8Num264224"/>
    <w:styleLink w:val="WWNum1128"/>
    <w:lvl w:ilvl="0" w:tplc="78EED168">
      <w:start w:val="1"/>
      <w:numFmt w:val="decimal"/>
      <w:lvlText w:val="%1."/>
      <w:lvlJc w:val="left"/>
      <w:pPr>
        <w:tabs>
          <w:tab w:val="num" w:pos="360"/>
        </w:tabs>
        <w:ind w:left="340" w:hanging="340"/>
      </w:pPr>
      <w:rPr>
        <w:rFonts w:ascii="Times New Roman" w:hAnsi="Times New Roman" w:cs="Times New Roman" w:hint="default"/>
        <w:b w:val="0"/>
        <w:i w:val="0"/>
        <w:strike w:val="0"/>
        <w:color w:val="auto"/>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2" w15:restartNumberingAfterBreak="0">
    <w:nsid w:val="253F0C70"/>
    <w:multiLevelType w:val="multilevel"/>
    <w:tmpl w:val="9704EA84"/>
    <w:styleLink w:val="WWNum18"/>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3" w15:restartNumberingAfterBreak="0">
    <w:nsid w:val="279F3ABA"/>
    <w:multiLevelType w:val="multilevel"/>
    <w:tmpl w:val="46E0504E"/>
    <w:styleLink w:val="WWNum17"/>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34" w15:restartNumberingAfterBreak="0">
    <w:nsid w:val="283B15E1"/>
    <w:multiLevelType w:val="hybridMultilevel"/>
    <w:tmpl w:val="27960352"/>
    <w:lvl w:ilvl="0" w:tplc="04150017">
      <w:start w:val="1"/>
      <w:numFmt w:val="lowerLetter"/>
      <w:lvlText w:val="%1)"/>
      <w:lvlJc w:val="left"/>
      <w:pPr>
        <w:ind w:left="720" w:hanging="360"/>
      </w:pPr>
    </w:lvl>
    <w:lvl w:ilvl="1" w:tplc="0415000F">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2F78516C"/>
    <w:multiLevelType w:val="hybridMultilevel"/>
    <w:tmpl w:val="C40A4A00"/>
    <w:name w:val="WW8Num4127"/>
    <w:lvl w:ilvl="0" w:tplc="37681C26">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26E61EE"/>
    <w:multiLevelType w:val="hybridMultilevel"/>
    <w:tmpl w:val="564C3D20"/>
    <w:name w:val="WW8Num17310"/>
    <w:lvl w:ilvl="0" w:tplc="E048D59C">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34CD5600"/>
    <w:multiLevelType w:val="multilevel"/>
    <w:tmpl w:val="15E698AC"/>
    <w:styleLink w:val="WWNum1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8" w15:restartNumberingAfterBreak="0">
    <w:nsid w:val="3541316B"/>
    <w:multiLevelType w:val="hybridMultilevel"/>
    <w:tmpl w:val="3BAA5D5C"/>
    <w:name w:val="WW8Num1739"/>
    <w:lvl w:ilvl="0" w:tplc="5810DC50">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3565187F"/>
    <w:multiLevelType w:val="hybridMultilevel"/>
    <w:tmpl w:val="11205F7C"/>
    <w:lvl w:ilvl="0" w:tplc="A7F60E74">
      <w:start w:val="1"/>
      <w:numFmt w:val="decimal"/>
      <w:lvlText w:val="%1."/>
      <w:lvlJc w:val="left"/>
      <w:pPr>
        <w:ind w:left="577" w:hanging="435"/>
      </w:pPr>
      <w:rPr>
        <w:rFonts w:hint="default"/>
      </w:rPr>
    </w:lvl>
    <w:lvl w:ilvl="1" w:tplc="7F9C14F0">
      <w:start w:val="1"/>
      <w:numFmt w:val="lowerLetter"/>
      <w:lvlText w:val="%2)"/>
      <w:lvlJc w:val="left"/>
      <w:pPr>
        <w:ind w:left="1252" w:hanging="39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0" w15:restartNumberingAfterBreak="0">
    <w:nsid w:val="37740C0D"/>
    <w:multiLevelType w:val="hybridMultilevel"/>
    <w:tmpl w:val="DF9CE6F6"/>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37D65EE1"/>
    <w:multiLevelType w:val="hybridMultilevel"/>
    <w:tmpl w:val="72C8C66E"/>
    <w:name w:val="WW8Num4129"/>
    <w:lvl w:ilvl="0" w:tplc="FF309EC4">
      <w:start w:val="1"/>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9CD25F1"/>
    <w:multiLevelType w:val="hybridMultilevel"/>
    <w:tmpl w:val="DE527676"/>
    <w:name w:val="WW8Num2642243222"/>
    <w:lvl w:ilvl="0" w:tplc="2D8CE244">
      <w:start w:val="1"/>
      <w:numFmt w:val="decimal"/>
      <w:lvlText w:val="%1."/>
      <w:lvlJc w:val="left"/>
      <w:pPr>
        <w:tabs>
          <w:tab w:val="num" w:pos="360"/>
        </w:tabs>
        <w:ind w:left="340" w:hanging="340"/>
      </w:pPr>
      <w:rPr>
        <w:rFonts w:ascii="Times New Roman" w:hAnsi="Times New Roman" w:cs="Times New Roman" w:hint="default"/>
        <w:b w:val="0"/>
        <w:i w:val="0"/>
        <w:color w:val="auto"/>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3" w15:restartNumberingAfterBreak="0">
    <w:nsid w:val="3A4222B7"/>
    <w:multiLevelType w:val="hybridMultilevel"/>
    <w:tmpl w:val="1B8C182A"/>
    <w:styleLink w:val="WWNum11"/>
    <w:lvl w:ilvl="0" w:tplc="CCD484D2">
      <w:start w:val="1"/>
      <w:numFmt w:val="lowerLetter"/>
      <w:lvlText w:val="%1)"/>
      <w:lvlJc w:val="left"/>
      <w:pPr>
        <w:tabs>
          <w:tab w:val="num" w:pos="737"/>
        </w:tabs>
        <w:ind w:left="737" w:hanging="340"/>
      </w:pPr>
      <w:rPr>
        <w:b w:val="0"/>
        <w:bCs w:val="0"/>
        <w:i w:val="0"/>
        <w:iCs w:val="0"/>
        <w:sz w:val="20"/>
        <w:szCs w:val="2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44" w15:restartNumberingAfterBreak="0">
    <w:nsid w:val="3C40140C"/>
    <w:multiLevelType w:val="hybridMultilevel"/>
    <w:tmpl w:val="89202F76"/>
    <w:name w:val="WW8Num1573322"/>
    <w:lvl w:ilvl="0" w:tplc="B492EE5A">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D0523F8"/>
    <w:multiLevelType w:val="hybridMultilevel"/>
    <w:tmpl w:val="1F1CF8C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6" w15:restartNumberingAfterBreak="0">
    <w:nsid w:val="3DC020E3"/>
    <w:multiLevelType w:val="multilevel"/>
    <w:tmpl w:val="92FA1942"/>
    <w:styleLink w:val="WWNum21"/>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47" w15:restartNumberingAfterBreak="0">
    <w:nsid w:val="3F98785E"/>
    <w:multiLevelType w:val="hybridMultilevel"/>
    <w:tmpl w:val="F7C00A54"/>
    <w:name w:val="WW8Num4124"/>
    <w:lvl w:ilvl="0" w:tplc="3D8EE88A">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40C8097C"/>
    <w:multiLevelType w:val="hybridMultilevel"/>
    <w:tmpl w:val="3564B1D6"/>
    <w:name w:val="WW8Num4123"/>
    <w:lvl w:ilvl="0" w:tplc="303E0120">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437F1467"/>
    <w:multiLevelType w:val="hybridMultilevel"/>
    <w:tmpl w:val="B69278C6"/>
    <w:name w:val="WW8Num41211"/>
    <w:lvl w:ilvl="0" w:tplc="4100EB46">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487203D"/>
    <w:multiLevelType w:val="hybridMultilevel"/>
    <w:tmpl w:val="5EA2C338"/>
    <w:lvl w:ilvl="0" w:tplc="E4842C42">
      <w:start w:val="1"/>
      <w:numFmt w:val="lowerLetter"/>
      <w:lvlText w:val="%1)"/>
      <w:lvlJc w:val="left"/>
      <w:pPr>
        <w:ind w:left="1080" w:hanging="720"/>
      </w:pPr>
      <w:rPr>
        <w:rFonts w:hint="default"/>
      </w:rPr>
    </w:lvl>
    <w:lvl w:ilvl="1" w:tplc="A1E2C990">
      <w:start w:val="1"/>
      <w:numFmt w:val="decimal"/>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45F05332"/>
    <w:multiLevelType w:val="hybridMultilevel"/>
    <w:tmpl w:val="C5A29516"/>
    <w:name w:val="WW8Num4128"/>
    <w:lvl w:ilvl="0" w:tplc="22BE29CA">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464340BD"/>
    <w:multiLevelType w:val="hybridMultilevel"/>
    <w:tmpl w:val="C88ACBCA"/>
    <w:name w:val="WW8Num1735"/>
    <w:lvl w:ilvl="0" w:tplc="0A90AA36">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68E6609"/>
    <w:multiLevelType w:val="hybridMultilevel"/>
    <w:tmpl w:val="AF48F61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4" w15:restartNumberingAfterBreak="0">
    <w:nsid w:val="471A7230"/>
    <w:multiLevelType w:val="hybridMultilevel"/>
    <w:tmpl w:val="F3B03482"/>
    <w:lvl w:ilvl="0" w:tplc="7D26A792">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47B05C76"/>
    <w:multiLevelType w:val="hybridMultilevel"/>
    <w:tmpl w:val="E92E0DD6"/>
    <w:name w:val="WW8Num41232"/>
    <w:lvl w:ilvl="0" w:tplc="AA2E376C">
      <w:start w:val="1"/>
      <w:numFmt w:val="lowerLetter"/>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483A233D"/>
    <w:multiLevelType w:val="multilevel"/>
    <w:tmpl w:val="35BE3D72"/>
    <w:styleLink w:val="WWNum15"/>
    <w:lvl w:ilvl="0">
      <w:start w:val="1"/>
      <w:numFmt w:val="decimal"/>
      <w:lvlText w:val="%1."/>
      <w:lvlJc w:val="left"/>
    </w:lvl>
    <w:lvl w:ilvl="1">
      <w:start w:val="1"/>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7" w15:restartNumberingAfterBreak="0">
    <w:nsid w:val="486F0CA6"/>
    <w:multiLevelType w:val="multilevel"/>
    <w:tmpl w:val="E34A2F3E"/>
    <w:styleLink w:val="WWNum3"/>
    <w:lvl w:ilvl="0">
      <w:start w:val="1"/>
      <w:numFmt w:val="decimal"/>
      <w:lvlText w:val="%1."/>
      <w:lvlJc w:val="left"/>
    </w:lvl>
    <w:lvl w:ilvl="1">
      <w:start w:val="1"/>
      <w:numFmt w:val="decimal"/>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58" w15:restartNumberingAfterBreak="0">
    <w:nsid w:val="488A145C"/>
    <w:multiLevelType w:val="hybridMultilevel"/>
    <w:tmpl w:val="64B875F2"/>
    <w:name w:val="WW8Num264224322222"/>
    <w:lvl w:ilvl="0" w:tplc="563EF040">
      <w:start w:val="1"/>
      <w:numFmt w:val="decimal"/>
      <w:lvlText w:val="%1."/>
      <w:lvlJc w:val="left"/>
      <w:pPr>
        <w:tabs>
          <w:tab w:val="num" w:pos="360"/>
        </w:tabs>
        <w:ind w:left="340" w:hanging="340"/>
      </w:pPr>
      <w:rPr>
        <w:rFonts w:ascii="Times New Roman" w:hAnsi="Times New Roman" w:cs="Times New Roman" w:hint="default"/>
        <w:b w:val="0"/>
        <w:i w:val="0"/>
        <w:color w:val="auto"/>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9" w15:restartNumberingAfterBreak="0">
    <w:nsid w:val="48CC0310"/>
    <w:multiLevelType w:val="hybridMultilevel"/>
    <w:tmpl w:val="4E546602"/>
    <w:name w:val="WW8Num1738"/>
    <w:lvl w:ilvl="0" w:tplc="CE1CBBFE">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49DD6F13"/>
    <w:multiLevelType w:val="hybridMultilevel"/>
    <w:tmpl w:val="17F8F5C2"/>
    <w:lvl w:ilvl="0" w:tplc="A48AEE02">
      <w:start w:val="1"/>
      <w:numFmt w:val="decimal"/>
      <w:lvlText w:val="%1."/>
      <w:lvlJc w:val="left"/>
      <w:pPr>
        <w:ind w:left="180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4A474F38"/>
    <w:multiLevelType w:val="hybridMultilevel"/>
    <w:tmpl w:val="994A5828"/>
    <w:name w:val="WW8Num4122"/>
    <w:lvl w:ilvl="0" w:tplc="ED7072A4">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4ADB01ED"/>
    <w:multiLevelType w:val="hybridMultilevel"/>
    <w:tmpl w:val="C7FCA898"/>
    <w:name w:val="WW8Num262222233"/>
    <w:lvl w:ilvl="0" w:tplc="46F6C9CE">
      <w:start w:val="1"/>
      <w:numFmt w:val="decimal"/>
      <w:lvlText w:val="%1."/>
      <w:lvlJc w:val="left"/>
      <w:pPr>
        <w:tabs>
          <w:tab w:val="num" w:pos="360"/>
        </w:tabs>
        <w:ind w:left="340" w:hanging="340"/>
      </w:pPr>
      <w:rPr>
        <w:rFonts w:ascii="Times New Roman" w:hAnsi="Times New Roman" w:cs="Times New Roman" w:hint="default"/>
        <w:b w:val="0"/>
        <w:bCs w:val="0"/>
        <w:i w:val="0"/>
        <w:iCs w:val="0"/>
        <w:color w:val="auto"/>
        <w:sz w:val="24"/>
        <w:szCs w:val="24"/>
      </w:rPr>
    </w:lvl>
    <w:lvl w:ilvl="1" w:tplc="E56E5E0A">
      <w:start w:val="1"/>
      <w:numFmt w:val="lowerLetter"/>
      <w:lvlText w:val="%2)"/>
      <w:lvlJc w:val="left"/>
      <w:pPr>
        <w:tabs>
          <w:tab w:val="num" w:pos="360"/>
        </w:tabs>
        <w:ind w:left="340" w:hanging="340"/>
      </w:pPr>
      <w:rPr>
        <w:rFonts w:hint="default"/>
      </w:rPr>
    </w:lvl>
    <w:lvl w:ilvl="2" w:tplc="08981E06">
      <w:start w:val="12"/>
      <w:numFmt w:val="decimal"/>
      <w:lvlText w:val="%3."/>
      <w:lvlJc w:val="left"/>
      <w:pPr>
        <w:tabs>
          <w:tab w:val="num" w:pos="360"/>
        </w:tabs>
        <w:ind w:left="340" w:hanging="340"/>
      </w:pPr>
      <w:rPr>
        <w:rFonts w:ascii="Times New Roman" w:hAnsi="Times New Roman" w:cs="Times New Roman" w:hint="default"/>
        <w:b w:val="0"/>
        <w:bCs w:val="0"/>
        <w:i w:val="0"/>
        <w:iCs w:val="0"/>
        <w:color w:val="auto"/>
        <w:sz w:val="24"/>
        <w:szCs w:val="24"/>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3" w15:restartNumberingAfterBreak="0">
    <w:nsid w:val="4D631C78"/>
    <w:multiLevelType w:val="hybridMultilevel"/>
    <w:tmpl w:val="1B2253CC"/>
    <w:lvl w:ilvl="0" w:tplc="04150017">
      <w:start w:val="1"/>
      <w:numFmt w:val="lowerLetter"/>
      <w:lvlText w:val="%1)"/>
      <w:lvlJc w:val="left"/>
      <w:pPr>
        <w:ind w:left="720" w:hanging="360"/>
      </w:pPr>
    </w:lvl>
    <w:lvl w:ilvl="1" w:tplc="518491A4">
      <w:start w:val="1"/>
      <w:numFmt w:val="decimal"/>
      <w:lvlText w:val="%2)"/>
      <w:lvlJc w:val="left"/>
      <w:pPr>
        <w:ind w:left="1785" w:hanging="705"/>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4" w15:restartNumberingAfterBreak="0">
    <w:nsid w:val="4DB43F09"/>
    <w:multiLevelType w:val="hybridMultilevel"/>
    <w:tmpl w:val="E12CFD5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5" w15:restartNumberingAfterBreak="0">
    <w:nsid w:val="4EFE1A53"/>
    <w:multiLevelType w:val="hybridMultilevel"/>
    <w:tmpl w:val="E8F230EE"/>
    <w:name w:val="WW8Num283"/>
    <w:lvl w:ilvl="0" w:tplc="D7CC3186">
      <w:start w:val="1"/>
      <w:numFmt w:val="decimal"/>
      <w:lvlText w:val="%1."/>
      <w:lvlJc w:val="left"/>
      <w:pPr>
        <w:tabs>
          <w:tab w:val="num" w:pos="397"/>
        </w:tabs>
        <w:ind w:left="397" w:hanging="397"/>
      </w:pPr>
      <w:rPr>
        <w:rFonts w:ascii="Tahoma" w:eastAsia="Times New Roman" w:hAnsi="Tahoma" w:cs="Tahoma" w:hint="default"/>
        <w:b w:val="0"/>
        <w:i w:val="0"/>
        <w:color w:val="auto"/>
        <w:sz w:val="20"/>
        <w:szCs w:val="20"/>
      </w:rPr>
    </w:lvl>
    <w:lvl w:ilvl="1" w:tplc="7A4A061C">
      <w:start w:val="1"/>
      <w:numFmt w:val="lowerLetter"/>
      <w:lvlText w:val="%2."/>
      <w:lvlJc w:val="left"/>
      <w:pPr>
        <w:tabs>
          <w:tab w:val="num" w:pos="766"/>
        </w:tabs>
        <w:ind w:left="766" w:hanging="340"/>
      </w:pPr>
      <w:rPr>
        <w:b w:val="0"/>
        <w:i w:val="0"/>
        <w:color w:val="auto"/>
        <w:sz w:val="20"/>
        <w:szCs w:val="20"/>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6" w15:restartNumberingAfterBreak="0">
    <w:nsid w:val="51266E1D"/>
    <w:multiLevelType w:val="hybridMultilevel"/>
    <w:tmpl w:val="918649D4"/>
    <w:name w:val="WW8Num9222"/>
    <w:lvl w:ilvl="0" w:tplc="7B0884B6">
      <w:start w:val="6"/>
      <w:numFmt w:val="decimal"/>
      <w:lvlText w:val="%1."/>
      <w:lvlJc w:val="left"/>
      <w:pPr>
        <w:tabs>
          <w:tab w:val="num" w:pos="360"/>
        </w:tabs>
        <w:ind w:left="340" w:hanging="340"/>
      </w:pPr>
      <w:rPr>
        <w:rFonts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7" w15:restartNumberingAfterBreak="0">
    <w:nsid w:val="54E759BD"/>
    <w:multiLevelType w:val="hybridMultilevel"/>
    <w:tmpl w:val="E1A4134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8" w15:restartNumberingAfterBreak="0">
    <w:nsid w:val="55247F0C"/>
    <w:multiLevelType w:val="hybridMultilevel"/>
    <w:tmpl w:val="83967F0E"/>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9" w15:restartNumberingAfterBreak="0">
    <w:nsid w:val="55E57EBD"/>
    <w:multiLevelType w:val="multilevel"/>
    <w:tmpl w:val="571EB40A"/>
    <w:name w:val="WW8Num4673"/>
    <w:lvl w:ilvl="0">
      <w:start w:val="5"/>
      <w:numFmt w:val="decimal"/>
      <w:lvlText w:val="%1."/>
      <w:lvlJc w:val="left"/>
      <w:pPr>
        <w:tabs>
          <w:tab w:val="num" w:pos="397"/>
        </w:tabs>
        <w:ind w:left="397" w:hanging="397"/>
      </w:pPr>
      <w:rPr>
        <w:rFonts w:ascii="Times New Roman" w:hAnsi="Times New Roman" w:hint="default"/>
        <w:b w:val="0"/>
        <w:i w:val="0"/>
        <w:sz w:val="24"/>
        <w:szCs w:val="24"/>
      </w:rPr>
    </w:lvl>
    <w:lvl w:ilvl="1">
      <w:start w:val="1"/>
      <w:numFmt w:val="lowerLetter"/>
      <w:lvlText w:val="%2)"/>
      <w:lvlJc w:val="left"/>
      <w:pPr>
        <w:tabs>
          <w:tab w:val="num" w:pos="360"/>
        </w:tabs>
        <w:ind w:left="340" w:hanging="340"/>
      </w:pPr>
      <w:rPr>
        <w:rFonts w:hint="default"/>
      </w:r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70" w15:restartNumberingAfterBreak="0">
    <w:nsid w:val="56570066"/>
    <w:multiLevelType w:val="hybridMultilevel"/>
    <w:tmpl w:val="B9F4494E"/>
    <w:name w:val="WW8Num173"/>
    <w:lvl w:ilvl="0" w:tplc="B9D6CCD4">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1" w15:restartNumberingAfterBreak="0">
    <w:nsid w:val="57506AE7"/>
    <w:multiLevelType w:val="hybridMultilevel"/>
    <w:tmpl w:val="C308B9DC"/>
    <w:name w:val="WW8Num17311"/>
    <w:lvl w:ilvl="0" w:tplc="90301846">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57D70ADB"/>
    <w:multiLevelType w:val="hybridMultilevel"/>
    <w:tmpl w:val="12525662"/>
    <w:lvl w:ilvl="0" w:tplc="BBAA10B6">
      <w:start w:val="1"/>
      <w:numFmt w:val="decimal"/>
      <w:lvlText w:val="%1)"/>
      <w:lvlJc w:val="left"/>
      <w:pPr>
        <w:ind w:left="143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5ADF5F98"/>
    <w:multiLevelType w:val="hybridMultilevel"/>
    <w:tmpl w:val="39747710"/>
    <w:name w:val="WW8Num1573323"/>
    <w:lvl w:ilvl="0" w:tplc="F782D5A0">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5B2C77C9"/>
    <w:multiLevelType w:val="multilevel"/>
    <w:tmpl w:val="021405B8"/>
    <w:name w:val="WW8Num4672"/>
    <w:lvl w:ilvl="0">
      <w:start w:val="5"/>
      <w:numFmt w:val="decimal"/>
      <w:lvlText w:val="%1."/>
      <w:lvlJc w:val="left"/>
      <w:pPr>
        <w:tabs>
          <w:tab w:val="num" w:pos="397"/>
        </w:tabs>
        <w:ind w:left="397" w:hanging="397"/>
      </w:pPr>
      <w:rPr>
        <w:rFonts w:ascii="Times New Roman" w:hAnsi="Times New Roman" w:hint="default"/>
        <w:b w:val="0"/>
        <w:i w:val="0"/>
        <w:sz w:val="24"/>
        <w:szCs w:val="24"/>
      </w:rPr>
    </w:lvl>
    <w:lvl w:ilvl="1">
      <w:start w:val="1"/>
      <w:numFmt w:val="lowerLetter"/>
      <w:lvlText w:val="%2)"/>
      <w:lvlJc w:val="left"/>
      <w:pPr>
        <w:tabs>
          <w:tab w:val="num" w:pos="360"/>
        </w:tabs>
        <w:ind w:left="340" w:hanging="340"/>
      </w:pPr>
      <w:rPr>
        <w:rFonts w:hint="default"/>
      </w:rPr>
    </w:lvl>
    <w:lvl w:ilvl="2">
      <w:start w:val="1"/>
      <w:numFmt w:val="lowerLetter"/>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75" w15:restartNumberingAfterBreak="0">
    <w:nsid w:val="5F1D3610"/>
    <w:multiLevelType w:val="hybridMultilevel"/>
    <w:tmpl w:val="A760BBD2"/>
    <w:name w:val="WW8Num1734"/>
    <w:lvl w:ilvl="0" w:tplc="85268160">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5F436703"/>
    <w:multiLevelType w:val="hybridMultilevel"/>
    <w:tmpl w:val="4D984CD6"/>
    <w:name w:val="WW8Num17314"/>
    <w:lvl w:ilvl="0" w:tplc="7CC2B546">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60641596"/>
    <w:multiLevelType w:val="hybridMultilevel"/>
    <w:tmpl w:val="083C4DE0"/>
    <w:lvl w:ilvl="0" w:tplc="FFFFFFFF">
      <w:start w:val="1"/>
      <w:numFmt w:val="decimal"/>
      <w:lvlText w:val="%1."/>
      <w:lvlJc w:val="left"/>
      <w:pPr>
        <w:tabs>
          <w:tab w:val="num" w:pos="397"/>
        </w:tabs>
        <w:ind w:left="397" w:hanging="397"/>
      </w:pPr>
      <w:rPr>
        <w:rFonts w:ascii="Tahoma" w:eastAsia="Times New Roman" w:hAnsi="Tahoma" w:cs="Tahoma" w:hint="default"/>
        <w:b w:val="0"/>
        <w:i w:val="0"/>
      </w:rPr>
    </w:lvl>
    <w:lvl w:ilvl="1" w:tplc="04150019">
      <w:start w:val="1"/>
      <w:numFmt w:val="lowerLetter"/>
      <w:lvlText w:val="%2."/>
      <w:lvlJc w:val="left"/>
      <w:pPr>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8" w15:restartNumberingAfterBreak="0">
    <w:nsid w:val="61DB5F86"/>
    <w:multiLevelType w:val="multilevel"/>
    <w:tmpl w:val="BD805618"/>
    <w:styleLink w:val="WWNum16"/>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79" w15:restartNumberingAfterBreak="0">
    <w:nsid w:val="639803C9"/>
    <w:multiLevelType w:val="hybridMultilevel"/>
    <w:tmpl w:val="B5DC4A06"/>
    <w:name w:val="WW8Num1736"/>
    <w:lvl w:ilvl="0" w:tplc="F044EBF6">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65EF3F80"/>
    <w:multiLevelType w:val="hybridMultilevel"/>
    <w:tmpl w:val="AF165E70"/>
    <w:name w:val="WW8Num1737"/>
    <w:lvl w:ilvl="0" w:tplc="49EA1584">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6601116B"/>
    <w:multiLevelType w:val="hybridMultilevel"/>
    <w:tmpl w:val="A4F85A96"/>
    <w:name w:val="WW8Num2622222332"/>
    <w:lvl w:ilvl="0" w:tplc="0128CCE0">
      <w:start w:val="12"/>
      <w:numFmt w:val="decimal"/>
      <w:lvlText w:val="%1."/>
      <w:lvlJc w:val="left"/>
      <w:pPr>
        <w:tabs>
          <w:tab w:val="num" w:pos="360"/>
        </w:tabs>
        <w:ind w:left="340" w:hanging="340"/>
      </w:pPr>
      <w:rPr>
        <w:rFonts w:ascii="Times New Roman" w:hAnsi="Times New Roman" w:cs="Times New Roman" w:hint="default"/>
        <w:b w:val="0"/>
        <w:bCs w:val="0"/>
        <w:i w:val="0"/>
        <w:iCs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66AD5956"/>
    <w:multiLevelType w:val="multilevel"/>
    <w:tmpl w:val="24925730"/>
    <w:name w:val="WW8Num26422432222"/>
    <w:lvl w:ilvl="0">
      <w:start w:val="5"/>
      <w:numFmt w:val="decimal"/>
      <w:lvlText w:val="%1."/>
      <w:lvlJc w:val="left"/>
      <w:pPr>
        <w:tabs>
          <w:tab w:val="num" w:pos="360"/>
        </w:tabs>
        <w:ind w:left="340" w:hanging="340"/>
      </w:pPr>
      <w:rPr>
        <w:rFonts w:ascii="Times New Roman" w:hAnsi="Times New Roman" w:cs="Times New Roman" w:hint="default"/>
        <w:b w:val="0"/>
        <w:i w:val="0"/>
        <w:color w:val="auto"/>
        <w:sz w:val="24"/>
        <w:szCs w:val="24"/>
      </w:rPr>
    </w:lvl>
    <w:lvl w:ilvl="1">
      <w:start w:val="1"/>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83" w15:restartNumberingAfterBreak="0">
    <w:nsid w:val="66C67C6F"/>
    <w:multiLevelType w:val="hybridMultilevel"/>
    <w:tmpl w:val="12C0D6D6"/>
    <w:name w:val="WW8Num1733"/>
    <w:lvl w:ilvl="0" w:tplc="C61E2166">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69EC58CE"/>
    <w:multiLevelType w:val="hybridMultilevel"/>
    <w:tmpl w:val="0F2206C2"/>
    <w:lvl w:ilvl="0" w:tplc="B7640F36">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6A8F37C4"/>
    <w:multiLevelType w:val="multilevel"/>
    <w:tmpl w:val="38A0AAB0"/>
    <w:styleLink w:val="WWNum14"/>
    <w:lvl w:ilvl="0">
      <w:start w:val="1"/>
      <w:numFmt w:val="decimal"/>
      <w:lvlText w:val="%1."/>
      <w:lvlJc w:val="left"/>
    </w:lvl>
    <w:lvl w:ilvl="1">
      <w:start w:val="1"/>
      <w:numFmt w:val="lowerLetter"/>
      <w:lvlText w:val="%2."/>
      <w:lvlJc w:val="left"/>
    </w:lvl>
    <w:lvl w:ilvl="2">
      <w:start w:val="1"/>
      <w:numFmt w:val="lowerRoman"/>
      <w:lvlText w:val="%1.%2.%3."/>
      <w:lvlJc w:val="right"/>
    </w:lvl>
    <w:lvl w:ilvl="3">
      <w:start w:val="1"/>
      <w:numFmt w:val="decimal"/>
      <w:lvlText w:val="%1.%2.%3.%4."/>
      <w:lvlJc w:val="left"/>
    </w:lvl>
    <w:lvl w:ilvl="4">
      <w:start w:val="1"/>
      <w:numFmt w:val="lowerLetter"/>
      <w:lvlText w:val="%1.%2.%3.%4.%5."/>
      <w:lvlJc w:val="left"/>
    </w:lvl>
    <w:lvl w:ilvl="5">
      <w:start w:val="1"/>
      <w:numFmt w:val="lowerRoman"/>
      <w:lvlText w:val="%1.%2.%3.%4.%5.%6."/>
      <w:lvlJc w:val="right"/>
    </w:lvl>
    <w:lvl w:ilvl="6">
      <w:start w:val="1"/>
      <w:numFmt w:val="decimal"/>
      <w:lvlText w:val="%1.%2.%3.%4.%5.%6.%7."/>
      <w:lvlJc w:val="left"/>
    </w:lvl>
    <w:lvl w:ilvl="7">
      <w:start w:val="1"/>
      <w:numFmt w:val="lowerLetter"/>
      <w:lvlText w:val="%1.%2.%3.%4.%5.%6.%7.%8."/>
      <w:lvlJc w:val="left"/>
    </w:lvl>
    <w:lvl w:ilvl="8">
      <w:start w:val="1"/>
      <w:numFmt w:val="lowerRoman"/>
      <w:lvlText w:val="%1.%2.%3.%4.%5.%6.%7.%8.%9."/>
      <w:lvlJc w:val="right"/>
    </w:lvl>
  </w:abstractNum>
  <w:abstractNum w:abstractNumId="86" w15:restartNumberingAfterBreak="0">
    <w:nsid w:val="6B9E62D2"/>
    <w:multiLevelType w:val="hybridMultilevel"/>
    <w:tmpl w:val="5FE687EA"/>
    <w:lvl w:ilvl="0" w:tplc="B68A4270">
      <w:start w:val="1"/>
      <w:numFmt w:val="decimal"/>
      <w:lvlText w:val="%1."/>
      <w:lvlJc w:val="left"/>
      <w:pPr>
        <w:tabs>
          <w:tab w:val="num" w:pos="397"/>
        </w:tabs>
        <w:ind w:left="397" w:hanging="397"/>
      </w:pPr>
      <w:rPr>
        <w:rFonts w:ascii="Arial" w:hAnsi="Arial" w:cs="Arial" w:hint="default"/>
        <w:b w:val="0"/>
        <w:i w:val="0"/>
        <w:color w:val="auto"/>
        <w:sz w:val="20"/>
        <w:szCs w:val="2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7" w15:restartNumberingAfterBreak="0">
    <w:nsid w:val="6CE30261"/>
    <w:multiLevelType w:val="hybridMultilevel"/>
    <w:tmpl w:val="F98E6AA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8" w15:restartNumberingAfterBreak="0">
    <w:nsid w:val="6CF00B71"/>
    <w:multiLevelType w:val="multilevel"/>
    <w:tmpl w:val="7C7C2ACE"/>
    <w:name w:val="WW8Num7452"/>
    <w:lvl w:ilvl="0">
      <w:start w:val="4"/>
      <w:numFmt w:val="decimal"/>
      <w:lvlText w:val="%1."/>
      <w:lvlJc w:val="left"/>
      <w:pPr>
        <w:tabs>
          <w:tab w:val="num" w:pos="360"/>
        </w:tabs>
        <w:ind w:left="340" w:hanging="340"/>
      </w:pPr>
      <w:rPr>
        <w:rFonts w:ascii="Times New Roman" w:hAnsi="Times New Roman" w:cs="Times New Roman" w:hint="default"/>
        <w:b w:val="0"/>
        <w:i w:val="0"/>
        <w:color w:val="auto"/>
        <w:sz w:val="24"/>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1474"/>
        </w:tabs>
        <w:ind w:left="1474" w:hanging="397"/>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89" w15:restartNumberingAfterBreak="0">
    <w:nsid w:val="6E644D64"/>
    <w:multiLevelType w:val="hybridMultilevel"/>
    <w:tmpl w:val="51FE0952"/>
    <w:name w:val="WW8Num26422432223"/>
    <w:lvl w:ilvl="0" w:tplc="2B3E55BE">
      <w:start w:val="6"/>
      <w:numFmt w:val="decimal"/>
      <w:lvlText w:val="%1."/>
      <w:lvlJc w:val="left"/>
      <w:pPr>
        <w:tabs>
          <w:tab w:val="num" w:pos="360"/>
        </w:tabs>
        <w:ind w:left="340" w:hanging="340"/>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72863FCD"/>
    <w:multiLevelType w:val="hybridMultilevel"/>
    <w:tmpl w:val="97B0C648"/>
    <w:lvl w:ilvl="0" w:tplc="FECEEABC">
      <w:start w:val="1"/>
      <w:numFmt w:val="lowerLetter"/>
      <w:lvlText w:val="%1)"/>
      <w:lvlJc w:val="left"/>
      <w:pPr>
        <w:ind w:left="143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75ED5E64"/>
    <w:multiLevelType w:val="hybridMultilevel"/>
    <w:tmpl w:val="F13AC5CC"/>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2" w15:restartNumberingAfterBreak="0">
    <w:nsid w:val="767A04CB"/>
    <w:multiLevelType w:val="hybridMultilevel"/>
    <w:tmpl w:val="D7F099AE"/>
    <w:name w:val="WW8Num14823"/>
    <w:lvl w:ilvl="0" w:tplc="80CCB972">
      <w:start w:val="1"/>
      <w:numFmt w:val="decimal"/>
      <w:lvlText w:val="%1."/>
      <w:lvlJc w:val="left"/>
      <w:pPr>
        <w:tabs>
          <w:tab w:val="num" w:pos="360"/>
        </w:tabs>
        <w:ind w:left="340" w:hanging="340"/>
      </w:pPr>
      <w:rPr>
        <w:rFonts w:ascii="Times New Roman" w:hAnsi="Times New Roman" w:cs="Times New Roman" w:hint="default"/>
        <w:b w:val="0"/>
        <w:i w:val="0"/>
        <w:color w:val="auto"/>
        <w:sz w:val="24"/>
        <w:szCs w:val="24"/>
      </w:rPr>
    </w:lvl>
    <w:lvl w:ilvl="1" w:tplc="04150019" w:tentative="1">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3" w15:restartNumberingAfterBreak="0">
    <w:nsid w:val="77AF47A3"/>
    <w:multiLevelType w:val="hybridMultilevel"/>
    <w:tmpl w:val="1B4A341C"/>
    <w:name w:val="WW8Num15733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4" w15:restartNumberingAfterBreak="0">
    <w:nsid w:val="77C46F83"/>
    <w:multiLevelType w:val="hybridMultilevel"/>
    <w:tmpl w:val="7D70B490"/>
    <w:name w:val="WW8Num41212"/>
    <w:lvl w:ilvl="0" w:tplc="F29CE788">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78064FD9"/>
    <w:multiLevelType w:val="hybridMultilevel"/>
    <w:tmpl w:val="E444AB4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6" w15:restartNumberingAfterBreak="0">
    <w:nsid w:val="78802BA9"/>
    <w:multiLevelType w:val="hybridMultilevel"/>
    <w:tmpl w:val="6FBA8EBE"/>
    <w:name w:val="WW8Num17313"/>
    <w:lvl w:ilvl="0" w:tplc="1E66BAF6">
      <w:start w:val="3"/>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7A1F3744"/>
    <w:multiLevelType w:val="hybridMultilevel"/>
    <w:tmpl w:val="DDF2371A"/>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8" w15:restartNumberingAfterBreak="0">
    <w:nsid w:val="7CF62B92"/>
    <w:multiLevelType w:val="hybridMultilevel"/>
    <w:tmpl w:val="0BCABB76"/>
    <w:lvl w:ilvl="0" w:tplc="4A6A2760">
      <w:start w:val="1"/>
      <w:numFmt w:val="decimal"/>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7D1735FF"/>
    <w:multiLevelType w:val="hybridMultilevel"/>
    <w:tmpl w:val="CBD2BEE0"/>
    <w:name w:val="WW8Num412"/>
    <w:lvl w:ilvl="0" w:tplc="3D2C37D6">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0" w15:restartNumberingAfterBreak="0">
    <w:nsid w:val="7D8E4B5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1" w15:restartNumberingAfterBreak="0">
    <w:nsid w:val="7EAA0220"/>
    <w:multiLevelType w:val="hybridMultilevel"/>
    <w:tmpl w:val="7F66D7D6"/>
    <w:name w:val="WW8Num4126"/>
    <w:lvl w:ilvl="0" w:tplc="D66CAEEA">
      <w:start w:val="2"/>
      <w:numFmt w:val="decimal"/>
      <w:lvlText w:val="%1."/>
      <w:lvlJc w:val="left"/>
      <w:pPr>
        <w:tabs>
          <w:tab w:val="num" w:pos="397"/>
        </w:tabs>
        <w:ind w:left="397" w:hanging="397"/>
      </w:pPr>
      <w:rPr>
        <w:rFonts w:ascii="Times New Roman" w:hAnsi="Times New Roman" w:cs="Times New Roman" w:hint="default"/>
        <w:b w:val="0"/>
        <w:i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92704899">
    <w:abstractNumId w:val="6"/>
  </w:num>
  <w:num w:numId="2" w16cid:durableId="1708069358">
    <w:abstractNumId w:val="57"/>
  </w:num>
  <w:num w:numId="3" w16cid:durableId="208763305">
    <w:abstractNumId w:val="21"/>
  </w:num>
  <w:num w:numId="4" w16cid:durableId="302932265">
    <w:abstractNumId w:val="85"/>
  </w:num>
  <w:num w:numId="5" w16cid:durableId="374623371">
    <w:abstractNumId w:val="56"/>
  </w:num>
  <w:num w:numId="6" w16cid:durableId="2069064962">
    <w:abstractNumId w:val="78"/>
  </w:num>
  <w:num w:numId="7" w16cid:durableId="2014799442">
    <w:abstractNumId w:val="33"/>
  </w:num>
  <w:num w:numId="8" w16cid:durableId="1891332855">
    <w:abstractNumId w:val="32"/>
  </w:num>
  <w:num w:numId="9" w16cid:durableId="1419717703">
    <w:abstractNumId w:val="46"/>
  </w:num>
  <w:num w:numId="10" w16cid:durableId="1926264198">
    <w:abstractNumId w:val="14"/>
  </w:num>
  <w:num w:numId="11" w16cid:durableId="6710587">
    <w:abstractNumId w:val="37"/>
  </w:num>
  <w:num w:numId="12" w16cid:durableId="1361710619">
    <w:abstractNumId w:val="43"/>
  </w:num>
  <w:num w:numId="13" w16cid:durableId="1825391910">
    <w:abstractNumId w:val="31"/>
  </w:num>
  <w:num w:numId="14" w16cid:durableId="224536946">
    <w:abstractNumId w:val="39"/>
  </w:num>
  <w:num w:numId="15" w16cid:durableId="677002454">
    <w:abstractNumId w:val="90"/>
  </w:num>
  <w:num w:numId="16" w16cid:durableId="238288991">
    <w:abstractNumId w:val="98"/>
  </w:num>
  <w:num w:numId="17" w16cid:durableId="1695032442">
    <w:abstractNumId w:val="19"/>
  </w:num>
  <w:num w:numId="18" w16cid:durableId="1234468668">
    <w:abstractNumId w:val="54"/>
  </w:num>
  <w:num w:numId="19" w16cid:durableId="1842621141">
    <w:abstractNumId w:val="50"/>
  </w:num>
  <w:num w:numId="20" w16cid:durableId="1465729797">
    <w:abstractNumId w:val="84"/>
  </w:num>
  <w:num w:numId="21" w16cid:durableId="1685864328">
    <w:abstractNumId w:val="18"/>
  </w:num>
  <w:num w:numId="22" w16cid:durableId="2078699322">
    <w:abstractNumId w:val="20"/>
  </w:num>
  <w:num w:numId="23" w16cid:durableId="1544251992">
    <w:abstractNumId w:val="72"/>
  </w:num>
  <w:num w:numId="24" w16cid:durableId="259528021">
    <w:abstractNumId w:val="60"/>
  </w:num>
  <w:num w:numId="25" w16cid:durableId="211426226">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400635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07334059">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388378868">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514076271">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7370620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224873943">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38896740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732270651">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45830968">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1229695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03561710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5145053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163470249">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94268927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757819572">
    <w:abstractNumId w:val="26"/>
  </w:num>
  <w:num w:numId="41" w16cid:durableId="647396935">
    <w:abstractNumId w:val="10"/>
  </w:num>
  <w:num w:numId="42" w16cid:durableId="609244335">
    <w:abstractNumId w:val="25"/>
  </w:num>
  <w:num w:numId="43" w16cid:durableId="31460486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85854080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705258455">
    <w:abstractNumId w:val="100"/>
    <w:lvlOverride w:ilvl="0">
      <w:startOverride w:val="1"/>
    </w:lvlOverride>
    <w:lvlOverride w:ilvl="1"/>
    <w:lvlOverride w:ilvl="2"/>
    <w:lvlOverride w:ilvl="3"/>
    <w:lvlOverride w:ilvl="4"/>
    <w:lvlOverride w:ilvl="5"/>
    <w:lvlOverride w:ilvl="6"/>
    <w:lvlOverride w:ilvl="7"/>
    <w:lvlOverride w:ilvl="8"/>
  </w:num>
  <w:num w:numId="46" w16cid:durableId="1509445314">
    <w:abstractNumId w:val="11"/>
  </w:num>
  <w:num w:numId="47" w16cid:durableId="621960496">
    <w:abstractNumId w:val="27"/>
  </w:num>
  <w:num w:numId="48" w16cid:durableId="899244968">
    <w:abstractNumId w:val="53"/>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82A"/>
    <w:rsid w:val="00001313"/>
    <w:rsid w:val="00001577"/>
    <w:rsid w:val="00001891"/>
    <w:rsid w:val="00002304"/>
    <w:rsid w:val="000038E9"/>
    <w:rsid w:val="00005120"/>
    <w:rsid w:val="00005665"/>
    <w:rsid w:val="0000700E"/>
    <w:rsid w:val="000078BB"/>
    <w:rsid w:val="00007C5D"/>
    <w:rsid w:val="000105CB"/>
    <w:rsid w:val="00010BFB"/>
    <w:rsid w:val="00010FB8"/>
    <w:rsid w:val="0001107D"/>
    <w:rsid w:val="000123C9"/>
    <w:rsid w:val="00013096"/>
    <w:rsid w:val="000134E2"/>
    <w:rsid w:val="00015774"/>
    <w:rsid w:val="00015963"/>
    <w:rsid w:val="00015C80"/>
    <w:rsid w:val="000165AD"/>
    <w:rsid w:val="000166CF"/>
    <w:rsid w:val="00017185"/>
    <w:rsid w:val="00020149"/>
    <w:rsid w:val="00020294"/>
    <w:rsid w:val="00020EA6"/>
    <w:rsid w:val="00020FE8"/>
    <w:rsid w:val="00022E85"/>
    <w:rsid w:val="0002331B"/>
    <w:rsid w:val="000239BF"/>
    <w:rsid w:val="00023B31"/>
    <w:rsid w:val="000262DE"/>
    <w:rsid w:val="00026C1F"/>
    <w:rsid w:val="00027C12"/>
    <w:rsid w:val="00027C57"/>
    <w:rsid w:val="00030B02"/>
    <w:rsid w:val="00031DA4"/>
    <w:rsid w:val="00032263"/>
    <w:rsid w:val="00033B36"/>
    <w:rsid w:val="000343AD"/>
    <w:rsid w:val="0003500D"/>
    <w:rsid w:val="00036F75"/>
    <w:rsid w:val="00037B2A"/>
    <w:rsid w:val="00037D58"/>
    <w:rsid w:val="0004251F"/>
    <w:rsid w:val="000432C4"/>
    <w:rsid w:val="0004391E"/>
    <w:rsid w:val="00045267"/>
    <w:rsid w:val="00046178"/>
    <w:rsid w:val="000472AB"/>
    <w:rsid w:val="000502D9"/>
    <w:rsid w:val="000514E4"/>
    <w:rsid w:val="00051F33"/>
    <w:rsid w:val="000525C1"/>
    <w:rsid w:val="00052BB4"/>
    <w:rsid w:val="0005315F"/>
    <w:rsid w:val="00053E37"/>
    <w:rsid w:val="000544CF"/>
    <w:rsid w:val="00054CD0"/>
    <w:rsid w:val="00054DE4"/>
    <w:rsid w:val="000553F1"/>
    <w:rsid w:val="00055857"/>
    <w:rsid w:val="000558D7"/>
    <w:rsid w:val="00055EAD"/>
    <w:rsid w:val="00056BC1"/>
    <w:rsid w:val="00057CC2"/>
    <w:rsid w:val="00057D5E"/>
    <w:rsid w:val="000602AB"/>
    <w:rsid w:val="00060724"/>
    <w:rsid w:val="00060792"/>
    <w:rsid w:val="00061874"/>
    <w:rsid w:val="00061C99"/>
    <w:rsid w:val="0006320C"/>
    <w:rsid w:val="00063593"/>
    <w:rsid w:val="00063779"/>
    <w:rsid w:val="00064A62"/>
    <w:rsid w:val="000667E4"/>
    <w:rsid w:val="00066A52"/>
    <w:rsid w:val="00067288"/>
    <w:rsid w:val="00067A6E"/>
    <w:rsid w:val="00067A8F"/>
    <w:rsid w:val="000706AA"/>
    <w:rsid w:val="000720C4"/>
    <w:rsid w:val="0007357E"/>
    <w:rsid w:val="000735F3"/>
    <w:rsid w:val="000739B0"/>
    <w:rsid w:val="00074573"/>
    <w:rsid w:val="00074647"/>
    <w:rsid w:val="00075DF9"/>
    <w:rsid w:val="0007732F"/>
    <w:rsid w:val="00077D33"/>
    <w:rsid w:val="00081327"/>
    <w:rsid w:val="00082861"/>
    <w:rsid w:val="0008451B"/>
    <w:rsid w:val="00084C26"/>
    <w:rsid w:val="00084C49"/>
    <w:rsid w:val="00086568"/>
    <w:rsid w:val="00090A88"/>
    <w:rsid w:val="0009151A"/>
    <w:rsid w:val="00091948"/>
    <w:rsid w:val="00091C58"/>
    <w:rsid w:val="0009265A"/>
    <w:rsid w:val="000926D7"/>
    <w:rsid w:val="000935B7"/>
    <w:rsid w:val="000939E5"/>
    <w:rsid w:val="00094A92"/>
    <w:rsid w:val="000A0FE7"/>
    <w:rsid w:val="000A13A7"/>
    <w:rsid w:val="000A14E8"/>
    <w:rsid w:val="000A354B"/>
    <w:rsid w:val="000A3644"/>
    <w:rsid w:val="000A3D3E"/>
    <w:rsid w:val="000A44F8"/>
    <w:rsid w:val="000A4B99"/>
    <w:rsid w:val="000A4E2D"/>
    <w:rsid w:val="000A6CE9"/>
    <w:rsid w:val="000A6F68"/>
    <w:rsid w:val="000A7082"/>
    <w:rsid w:val="000A7178"/>
    <w:rsid w:val="000A7BA3"/>
    <w:rsid w:val="000B0608"/>
    <w:rsid w:val="000B0806"/>
    <w:rsid w:val="000B09A6"/>
    <w:rsid w:val="000B3E76"/>
    <w:rsid w:val="000B416A"/>
    <w:rsid w:val="000B4B97"/>
    <w:rsid w:val="000B57B2"/>
    <w:rsid w:val="000B60DF"/>
    <w:rsid w:val="000B6584"/>
    <w:rsid w:val="000C0111"/>
    <w:rsid w:val="000C0995"/>
    <w:rsid w:val="000C0C34"/>
    <w:rsid w:val="000C2369"/>
    <w:rsid w:val="000C291A"/>
    <w:rsid w:val="000C4A7B"/>
    <w:rsid w:val="000C4F7D"/>
    <w:rsid w:val="000C5147"/>
    <w:rsid w:val="000C53C4"/>
    <w:rsid w:val="000C5F9F"/>
    <w:rsid w:val="000C63F7"/>
    <w:rsid w:val="000C67CD"/>
    <w:rsid w:val="000C6E90"/>
    <w:rsid w:val="000C7311"/>
    <w:rsid w:val="000C795A"/>
    <w:rsid w:val="000C796F"/>
    <w:rsid w:val="000D178E"/>
    <w:rsid w:val="000D3774"/>
    <w:rsid w:val="000D3CD5"/>
    <w:rsid w:val="000D3D31"/>
    <w:rsid w:val="000D3D6E"/>
    <w:rsid w:val="000D5931"/>
    <w:rsid w:val="000D5F02"/>
    <w:rsid w:val="000D5F19"/>
    <w:rsid w:val="000D62C3"/>
    <w:rsid w:val="000D66EE"/>
    <w:rsid w:val="000D6D79"/>
    <w:rsid w:val="000D7E79"/>
    <w:rsid w:val="000E06BA"/>
    <w:rsid w:val="000E0E5B"/>
    <w:rsid w:val="000E123D"/>
    <w:rsid w:val="000E437F"/>
    <w:rsid w:val="000E4F97"/>
    <w:rsid w:val="000E50CA"/>
    <w:rsid w:val="000E52A6"/>
    <w:rsid w:val="000E53C1"/>
    <w:rsid w:val="000E56E5"/>
    <w:rsid w:val="000E7E59"/>
    <w:rsid w:val="000F0A6A"/>
    <w:rsid w:val="000F0C1C"/>
    <w:rsid w:val="000F1E18"/>
    <w:rsid w:val="000F2A5C"/>
    <w:rsid w:val="000F4009"/>
    <w:rsid w:val="000F5FBA"/>
    <w:rsid w:val="001016FD"/>
    <w:rsid w:val="001033CB"/>
    <w:rsid w:val="00103EC8"/>
    <w:rsid w:val="00104E82"/>
    <w:rsid w:val="00105256"/>
    <w:rsid w:val="0010541F"/>
    <w:rsid w:val="001068CC"/>
    <w:rsid w:val="00106C98"/>
    <w:rsid w:val="00110B87"/>
    <w:rsid w:val="00110C85"/>
    <w:rsid w:val="00111208"/>
    <w:rsid w:val="00111368"/>
    <w:rsid w:val="00111428"/>
    <w:rsid w:val="00111444"/>
    <w:rsid w:val="00114405"/>
    <w:rsid w:val="00115D5B"/>
    <w:rsid w:val="00117066"/>
    <w:rsid w:val="00117E71"/>
    <w:rsid w:val="00121CD1"/>
    <w:rsid w:val="00122A54"/>
    <w:rsid w:val="00123BA3"/>
    <w:rsid w:val="0012586D"/>
    <w:rsid w:val="00125F12"/>
    <w:rsid w:val="0012614A"/>
    <w:rsid w:val="00126E29"/>
    <w:rsid w:val="00130BC4"/>
    <w:rsid w:val="00131088"/>
    <w:rsid w:val="00131F54"/>
    <w:rsid w:val="001326B7"/>
    <w:rsid w:val="00132B19"/>
    <w:rsid w:val="00133B1A"/>
    <w:rsid w:val="0013574C"/>
    <w:rsid w:val="001364BF"/>
    <w:rsid w:val="001366A7"/>
    <w:rsid w:val="00136DC9"/>
    <w:rsid w:val="0013784E"/>
    <w:rsid w:val="00137DC1"/>
    <w:rsid w:val="0014020A"/>
    <w:rsid w:val="001406FF"/>
    <w:rsid w:val="001415FB"/>
    <w:rsid w:val="00141AF5"/>
    <w:rsid w:val="001433A7"/>
    <w:rsid w:val="00143878"/>
    <w:rsid w:val="00144E80"/>
    <w:rsid w:val="001457A7"/>
    <w:rsid w:val="00145A18"/>
    <w:rsid w:val="00146255"/>
    <w:rsid w:val="00146A3E"/>
    <w:rsid w:val="0014784F"/>
    <w:rsid w:val="00147DBB"/>
    <w:rsid w:val="00147FBD"/>
    <w:rsid w:val="0015010A"/>
    <w:rsid w:val="001515C7"/>
    <w:rsid w:val="00151A00"/>
    <w:rsid w:val="00151AE8"/>
    <w:rsid w:val="00154688"/>
    <w:rsid w:val="00155024"/>
    <w:rsid w:val="001552B8"/>
    <w:rsid w:val="00155762"/>
    <w:rsid w:val="00156251"/>
    <w:rsid w:val="00156B5E"/>
    <w:rsid w:val="00156DBE"/>
    <w:rsid w:val="0016000E"/>
    <w:rsid w:val="00160140"/>
    <w:rsid w:val="00162AD4"/>
    <w:rsid w:val="001633D6"/>
    <w:rsid w:val="00165109"/>
    <w:rsid w:val="0016535C"/>
    <w:rsid w:val="0016665F"/>
    <w:rsid w:val="001715BF"/>
    <w:rsid w:val="00171723"/>
    <w:rsid w:val="001740C3"/>
    <w:rsid w:val="00175389"/>
    <w:rsid w:val="001753EC"/>
    <w:rsid w:val="0017684B"/>
    <w:rsid w:val="0017756A"/>
    <w:rsid w:val="00180A01"/>
    <w:rsid w:val="00180D85"/>
    <w:rsid w:val="00181DF1"/>
    <w:rsid w:val="00182DEC"/>
    <w:rsid w:val="00182F04"/>
    <w:rsid w:val="001830EA"/>
    <w:rsid w:val="00183F12"/>
    <w:rsid w:val="00184AE3"/>
    <w:rsid w:val="00184B3D"/>
    <w:rsid w:val="001853D0"/>
    <w:rsid w:val="00186353"/>
    <w:rsid w:val="001869A7"/>
    <w:rsid w:val="001901F4"/>
    <w:rsid w:val="0019030A"/>
    <w:rsid w:val="0019092B"/>
    <w:rsid w:val="00190AB9"/>
    <w:rsid w:val="001914FC"/>
    <w:rsid w:val="0019166F"/>
    <w:rsid w:val="00193797"/>
    <w:rsid w:val="00193FDD"/>
    <w:rsid w:val="001949D3"/>
    <w:rsid w:val="0019529D"/>
    <w:rsid w:val="00196651"/>
    <w:rsid w:val="00197DAC"/>
    <w:rsid w:val="00197E05"/>
    <w:rsid w:val="001A07A1"/>
    <w:rsid w:val="001A0B68"/>
    <w:rsid w:val="001A0C69"/>
    <w:rsid w:val="001A0ED4"/>
    <w:rsid w:val="001A0FFA"/>
    <w:rsid w:val="001A174D"/>
    <w:rsid w:val="001A177C"/>
    <w:rsid w:val="001A1EB6"/>
    <w:rsid w:val="001A2245"/>
    <w:rsid w:val="001A2488"/>
    <w:rsid w:val="001A2FD8"/>
    <w:rsid w:val="001A3677"/>
    <w:rsid w:val="001A41D1"/>
    <w:rsid w:val="001A455A"/>
    <w:rsid w:val="001A4E9C"/>
    <w:rsid w:val="001A513B"/>
    <w:rsid w:val="001A5774"/>
    <w:rsid w:val="001A7CC0"/>
    <w:rsid w:val="001B02D0"/>
    <w:rsid w:val="001B030E"/>
    <w:rsid w:val="001B1FB5"/>
    <w:rsid w:val="001B3555"/>
    <w:rsid w:val="001B37E9"/>
    <w:rsid w:val="001B4224"/>
    <w:rsid w:val="001B5302"/>
    <w:rsid w:val="001B5574"/>
    <w:rsid w:val="001B5A1D"/>
    <w:rsid w:val="001B5A87"/>
    <w:rsid w:val="001B7E23"/>
    <w:rsid w:val="001C1634"/>
    <w:rsid w:val="001C3666"/>
    <w:rsid w:val="001C3B99"/>
    <w:rsid w:val="001C4357"/>
    <w:rsid w:val="001C4795"/>
    <w:rsid w:val="001C529D"/>
    <w:rsid w:val="001C6315"/>
    <w:rsid w:val="001C6F73"/>
    <w:rsid w:val="001C748E"/>
    <w:rsid w:val="001C7C73"/>
    <w:rsid w:val="001D0215"/>
    <w:rsid w:val="001D0C76"/>
    <w:rsid w:val="001D165D"/>
    <w:rsid w:val="001D299F"/>
    <w:rsid w:val="001D3563"/>
    <w:rsid w:val="001D36EC"/>
    <w:rsid w:val="001D3703"/>
    <w:rsid w:val="001D4578"/>
    <w:rsid w:val="001D48EF"/>
    <w:rsid w:val="001D5C2E"/>
    <w:rsid w:val="001D5CB7"/>
    <w:rsid w:val="001D6540"/>
    <w:rsid w:val="001D6E25"/>
    <w:rsid w:val="001E005E"/>
    <w:rsid w:val="001E0389"/>
    <w:rsid w:val="001E03AD"/>
    <w:rsid w:val="001E044C"/>
    <w:rsid w:val="001E0635"/>
    <w:rsid w:val="001E0EBB"/>
    <w:rsid w:val="001E0F37"/>
    <w:rsid w:val="001E1603"/>
    <w:rsid w:val="001E3C1C"/>
    <w:rsid w:val="001E4E33"/>
    <w:rsid w:val="001F00C2"/>
    <w:rsid w:val="001F11E5"/>
    <w:rsid w:val="001F1220"/>
    <w:rsid w:val="001F18AD"/>
    <w:rsid w:val="001F21AB"/>
    <w:rsid w:val="001F2A27"/>
    <w:rsid w:val="001F6E79"/>
    <w:rsid w:val="001F773B"/>
    <w:rsid w:val="00200876"/>
    <w:rsid w:val="00200A90"/>
    <w:rsid w:val="00200CF0"/>
    <w:rsid w:val="0020114B"/>
    <w:rsid w:val="0020166B"/>
    <w:rsid w:val="0020167B"/>
    <w:rsid w:val="00201A0A"/>
    <w:rsid w:val="00202422"/>
    <w:rsid w:val="00202468"/>
    <w:rsid w:val="002035C7"/>
    <w:rsid w:val="002039DC"/>
    <w:rsid w:val="002050DA"/>
    <w:rsid w:val="002104C7"/>
    <w:rsid w:val="00211353"/>
    <w:rsid w:val="002118DF"/>
    <w:rsid w:val="00211EBF"/>
    <w:rsid w:val="00211F38"/>
    <w:rsid w:val="002128B3"/>
    <w:rsid w:val="00212977"/>
    <w:rsid w:val="00212DB7"/>
    <w:rsid w:val="0021550B"/>
    <w:rsid w:val="002163AB"/>
    <w:rsid w:val="0021648E"/>
    <w:rsid w:val="002168DE"/>
    <w:rsid w:val="00216F1A"/>
    <w:rsid w:val="002204DE"/>
    <w:rsid w:val="002211A8"/>
    <w:rsid w:val="00221C21"/>
    <w:rsid w:val="00221C97"/>
    <w:rsid w:val="0022278D"/>
    <w:rsid w:val="0022342C"/>
    <w:rsid w:val="002235D8"/>
    <w:rsid w:val="002236CE"/>
    <w:rsid w:val="00223BED"/>
    <w:rsid w:val="0022572F"/>
    <w:rsid w:val="00225765"/>
    <w:rsid w:val="00225B41"/>
    <w:rsid w:val="00226A49"/>
    <w:rsid w:val="00227A67"/>
    <w:rsid w:val="00231C6C"/>
    <w:rsid w:val="00231E4A"/>
    <w:rsid w:val="00231EEC"/>
    <w:rsid w:val="0023261B"/>
    <w:rsid w:val="00232DB0"/>
    <w:rsid w:val="00233207"/>
    <w:rsid w:val="002334B9"/>
    <w:rsid w:val="00233590"/>
    <w:rsid w:val="002342A1"/>
    <w:rsid w:val="00235CBC"/>
    <w:rsid w:val="0023614A"/>
    <w:rsid w:val="00236FB3"/>
    <w:rsid w:val="0023700E"/>
    <w:rsid w:val="002374A3"/>
    <w:rsid w:val="00237F1D"/>
    <w:rsid w:val="00243368"/>
    <w:rsid w:val="00243611"/>
    <w:rsid w:val="00243B04"/>
    <w:rsid w:val="0024462A"/>
    <w:rsid w:val="00244F41"/>
    <w:rsid w:val="0024701E"/>
    <w:rsid w:val="002506E9"/>
    <w:rsid w:val="002512FC"/>
    <w:rsid w:val="00253042"/>
    <w:rsid w:val="0025315B"/>
    <w:rsid w:val="0025333C"/>
    <w:rsid w:val="002535A8"/>
    <w:rsid w:val="00253791"/>
    <w:rsid w:val="002545AE"/>
    <w:rsid w:val="00254742"/>
    <w:rsid w:val="0025547F"/>
    <w:rsid w:val="00256DD9"/>
    <w:rsid w:val="0025747D"/>
    <w:rsid w:val="002574D9"/>
    <w:rsid w:val="0025756F"/>
    <w:rsid w:val="00257B3A"/>
    <w:rsid w:val="00257F15"/>
    <w:rsid w:val="002617E0"/>
    <w:rsid w:val="00261D0D"/>
    <w:rsid w:val="00262579"/>
    <w:rsid w:val="00262A8E"/>
    <w:rsid w:val="00262E4A"/>
    <w:rsid w:val="00263190"/>
    <w:rsid w:val="002636DF"/>
    <w:rsid w:val="002646D4"/>
    <w:rsid w:val="00265396"/>
    <w:rsid w:val="0026548F"/>
    <w:rsid w:val="002667EA"/>
    <w:rsid w:val="00270DCD"/>
    <w:rsid w:val="0027207E"/>
    <w:rsid w:val="00272E77"/>
    <w:rsid w:val="0027598F"/>
    <w:rsid w:val="0027797B"/>
    <w:rsid w:val="00277D72"/>
    <w:rsid w:val="00281075"/>
    <w:rsid w:val="00281200"/>
    <w:rsid w:val="002826C9"/>
    <w:rsid w:val="00283E5A"/>
    <w:rsid w:val="002848D0"/>
    <w:rsid w:val="002851E3"/>
    <w:rsid w:val="00287866"/>
    <w:rsid w:val="00287A01"/>
    <w:rsid w:val="002902CE"/>
    <w:rsid w:val="00291235"/>
    <w:rsid w:val="00292447"/>
    <w:rsid w:val="0029327F"/>
    <w:rsid w:val="002938F9"/>
    <w:rsid w:val="00293EE8"/>
    <w:rsid w:val="002959E7"/>
    <w:rsid w:val="00297169"/>
    <w:rsid w:val="00297C81"/>
    <w:rsid w:val="00297DE7"/>
    <w:rsid w:val="00297F70"/>
    <w:rsid w:val="002A0A7C"/>
    <w:rsid w:val="002A11D7"/>
    <w:rsid w:val="002A297B"/>
    <w:rsid w:val="002A2F33"/>
    <w:rsid w:val="002A405C"/>
    <w:rsid w:val="002A48B1"/>
    <w:rsid w:val="002A4968"/>
    <w:rsid w:val="002A5F8A"/>
    <w:rsid w:val="002A6076"/>
    <w:rsid w:val="002B0340"/>
    <w:rsid w:val="002B08C1"/>
    <w:rsid w:val="002B117B"/>
    <w:rsid w:val="002B1893"/>
    <w:rsid w:val="002B1D75"/>
    <w:rsid w:val="002B2C8C"/>
    <w:rsid w:val="002B41FF"/>
    <w:rsid w:val="002B46D3"/>
    <w:rsid w:val="002B4A68"/>
    <w:rsid w:val="002B58B8"/>
    <w:rsid w:val="002B62A7"/>
    <w:rsid w:val="002B6983"/>
    <w:rsid w:val="002B700E"/>
    <w:rsid w:val="002B7360"/>
    <w:rsid w:val="002B76F5"/>
    <w:rsid w:val="002B7D31"/>
    <w:rsid w:val="002C04C8"/>
    <w:rsid w:val="002C1752"/>
    <w:rsid w:val="002C23A0"/>
    <w:rsid w:val="002C2DA6"/>
    <w:rsid w:val="002C42C8"/>
    <w:rsid w:val="002C44DE"/>
    <w:rsid w:val="002C4588"/>
    <w:rsid w:val="002C5913"/>
    <w:rsid w:val="002C6440"/>
    <w:rsid w:val="002C77AA"/>
    <w:rsid w:val="002C78FC"/>
    <w:rsid w:val="002C7EF5"/>
    <w:rsid w:val="002D0354"/>
    <w:rsid w:val="002D0D2C"/>
    <w:rsid w:val="002D0E47"/>
    <w:rsid w:val="002D21B0"/>
    <w:rsid w:val="002D21C8"/>
    <w:rsid w:val="002D2458"/>
    <w:rsid w:val="002D2E3F"/>
    <w:rsid w:val="002D361E"/>
    <w:rsid w:val="002D387A"/>
    <w:rsid w:val="002D420B"/>
    <w:rsid w:val="002D437A"/>
    <w:rsid w:val="002D5543"/>
    <w:rsid w:val="002D5998"/>
    <w:rsid w:val="002D5C0F"/>
    <w:rsid w:val="002D7982"/>
    <w:rsid w:val="002D7F6D"/>
    <w:rsid w:val="002E0E29"/>
    <w:rsid w:val="002E1428"/>
    <w:rsid w:val="002E4759"/>
    <w:rsid w:val="002E4C49"/>
    <w:rsid w:val="002E6954"/>
    <w:rsid w:val="002E78CA"/>
    <w:rsid w:val="002E7DC4"/>
    <w:rsid w:val="002F03ED"/>
    <w:rsid w:val="002F14D6"/>
    <w:rsid w:val="002F1898"/>
    <w:rsid w:val="002F1E06"/>
    <w:rsid w:val="002F21A2"/>
    <w:rsid w:val="002F3776"/>
    <w:rsid w:val="002F3858"/>
    <w:rsid w:val="002F583D"/>
    <w:rsid w:val="002F5A31"/>
    <w:rsid w:val="002F5F93"/>
    <w:rsid w:val="002F66C8"/>
    <w:rsid w:val="002F69DF"/>
    <w:rsid w:val="002F70DC"/>
    <w:rsid w:val="002F71E8"/>
    <w:rsid w:val="00300265"/>
    <w:rsid w:val="0030102F"/>
    <w:rsid w:val="003010B4"/>
    <w:rsid w:val="00301265"/>
    <w:rsid w:val="0030289E"/>
    <w:rsid w:val="00303DF6"/>
    <w:rsid w:val="00306089"/>
    <w:rsid w:val="00310C45"/>
    <w:rsid w:val="00311086"/>
    <w:rsid w:val="00311BB4"/>
    <w:rsid w:val="0031441A"/>
    <w:rsid w:val="00316599"/>
    <w:rsid w:val="00316B72"/>
    <w:rsid w:val="00316D9F"/>
    <w:rsid w:val="003176D4"/>
    <w:rsid w:val="00320369"/>
    <w:rsid w:val="00321A2F"/>
    <w:rsid w:val="00321CC9"/>
    <w:rsid w:val="00321E2C"/>
    <w:rsid w:val="00322B16"/>
    <w:rsid w:val="003236C3"/>
    <w:rsid w:val="00323821"/>
    <w:rsid w:val="00323967"/>
    <w:rsid w:val="003241A8"/>
    <w:rsid w:val="00324387"/>
    <w:rsid w:val="003247D7"/>
    <w:rsid w:val="00324B14"/>
    <w:rsid w:val="00325218"/>
    <w:rsid w:val="00326493"/>
    <w:rsid w:val="003273A7"/>
    <w:rsid w:val="00327E38"/>
    <w:rsid w:val="00327E48"/>
    <w:rsid w:val="0033100F"/>
    <w:rsid w:val="00332A7F"/>
    <w:rsid w:val="003331B8"/>
    <w:rsid w:val="0033564C"/>
    <w:rsid w:val="00335D59"/>
    <w:rsid w:val="0033608F"/>
    <w:rsid w:val="00336A63"/>
    <w:rsid w:val="00336F69"/>
    <w:rsid w:val="00336FF6"/>
    <w:rsid w:val="0033777E"/>
    <w:rsid w:val="00337DBD"/>
    <w:rsid w:val="0034204E"/>
    <w:rsid w:val="00342FBA"/>
    <w:rsid w:val="00344231"/>
    <w:rsid w:val="00344C8B"/>
    <w:rsid w:val="00344CE8"/>
    <w:rsid w:val="00345F49"/>
    <w:rsid w:val="00347AF1"/>
    <w:rsid w:val="003502B0"/>
    <w:rsid w:val="00352138"/>
    <w:rsid w:val="00353793"/>
    <w:rsid w:val="003542D8"/>
    <w:rsid w:val="00354A79"/>
    <w:rsid w:val="00355111"/>
    <w:rsid w:val="0035512A"/>
    <w:rsid w:val="00355A5A"/>
    <w:rsid w:val="00356FD3"/>
    <w:rsid w:val="00361ADE"/>
    <w:rsid w:val="00361CCB"/>
    <w:rsid w:val="003621AD"/>
    <w:rsid w:val="00363213"/>
    <w:rsid w:val="003635D2"/>
    <w:rsid w:val="00363D75"/>
    <w:rsid w:val="003645A8"/>
    <w:rsid w:val="00364895"/>
    <w:rsid w:val="00366299"/>
    <w:rsid w:val="00367338"/>
    <w:rsid w:val="00371A71"/>
    <w:rsid w:val="00371C3B"/>
    <w:rsid w:val="00373089"/>
    <w:rsid w:val="003730DB"/>
    <w:rsid w:val="0037397E"/>
    <w:rsid w:val="003742E6"/>
    <w:rsid w:val="003744B9"/>
    <w:rsid w:val="00374734"/>
    <w:rsid w:val="00374BD3"/>
    <w:rsid w:val="00377157"/>
    <w:rsid w:val="00377345"/>
    <w:rsid w:val="00377AC2"/>
    <w:rsid w:val="00377B80"/>
    <w:rsid w:val="00377D79"/>
    <w:rsid w:val="00377F32"/>
    <w:rsid w:val="00380962"/>
    <w:rsid w:val="00383280"/>
    <w:rsid w:val="00384E41"/>
    <w:rsid w:val="00385949"/>
    <w:rsid w:val="003860E9"/>
    <w:rsid w:val="00387235"/>
    <w:rsid w:val="00387E9B"/>
    <w:rsid w:val="00391427"/>
    <w:rsid w:val="003929FD"/>
    <w:rsid w:val="00393648"/>
    <w:rsid w:val="00393D9A"/>
    <w:rsid w:val="003950D1"/>
    <w:rsid w:val="00395B8E"/>
    <w:rsid w:val="00395FCF"/>
    <w:rsid w:val="003963D2"/>
    <w:rsid w:val="003A1581"/>
    <w:rsid w:val="003A15D4"/>
    <w:rsid w:val="003A16A8"/>
    <w:rsid w:val="003A1C81"/>
    <w:rsid w:val="003A21AD"/>
    <w:rsid w:val="003A5658"/>
    <w:rsid w:val="003A5896"/>
    <w:rsid w:val="003A6034"/>
    <w:rsid w:val="003A6E6A"/>
    <w:rsid w:val="003A7154"/>
    <w:rsid w:val="003B05E5"/>
    <w:rsid w:val="003B07FC"/>
    <w:rsid w:val="003B0A33"/>
    <w:rsid w:val="003B0AA6"/>
    <w:rsid w:val="003B0B52"/>
    <w:rsid w:val="003B0E43"/>
    <w:rsid w:val="003B0F6D"/>
    <w:rsid w:val="003B115A"/>
    <w:rsid w:val="003B22D8"/>
    <w:rsid w:val="003B2ED3"/>
    <w:rsid w:val="003B3047"/>
    <w:rsid w:val="003B3A04"/>
    <w:rsid w:val="003B426B"/>
    <w:rsid w:val="003B5784"/>
    <w:rsid w:val="003B61CD"/>
    <w:rsid w:val="003B6C86"/>
    <w:rsid w:val="003B74BF"/>
    <w:rsid w:val="003B7919"/>
    <w:rsid w:val="003B793C"/>
    <w:rsid w:val="003B7CB3"/>
    <w:rsid w:val="003C076E"/>
    <w:rsid w:val="003C2214"/>
    <w:rsid w:val="003C576E"/>
    <w:rsid w:val="003C6676"/>
    <w:rsid w:val="003C7BD5"/>
    <w:rsid w:val="003D06FB"/>
    <w:rsid w:val="003D2971"/>
    <w:rsid w:val="003D3F67"/>
    <w:rsid w:val="003D4365"/>
    <w:rsid w:val="003D43D8"/>
    <w:rsid w:val="003D4CD1"/>
    <w:rsid w:val="003D5883"/>
    <w:rsid w:val="003D7B51"/>
    <w:rsid w:val="003D7E4B"/>
    <w:rsid w:val="003E04C2"/>
    <w:rsid w:val="003E159E"/>
    <w:rsid w:val="003E2759"/>
    <w:rsid w:val="003E368B"/>
    <w:rsid w:val="003E3957"/>
    <w:rsid w:val="003F1C95"/>
    <w:rsid w:val="003F1EBA"/>
    <w:rsid w:val="003F29F4"/>
    <w:rsid w:val="003F37D3"/>
    <w:rsid w:val="003F3BF7"/>
    <w:rsid w:val="003F53B1"/>
    <w:rsid w:val="003F6500"/>
    <w:rsid w:val="003F6980"/>
    <w:rsid w:val="003F77F2"/>
    <w:rsid w:val="003F7C03"/>
    <w:rsid w:val="003F7F3F"/>
    <w:rsid w:val="00400B5D"/>
    <w:rsid w:val="00402CF4"/>
    <w:rsid w:val="0040312A"/>
    <w:rsid w:val="00404652"/>
    <w:rsid w:val="00404CDD"/>
    <w:rsid w:val="00404DC7"/>
    <w:rsid w:val="004057C8"/>
    <w:rsid w:val="00407ED7"/>
    <w:rsid w:val="0041035E"/>
    <w:rsid w:val="004126E2"/>
    <w:rsid w:val="00414845"/>
    <w:rsid w:val="00415657"/>
    <w:rsid w:val="004179A8"/>
    <w:rsid w:val="00417DA1"/>
    <w:rsid w:val="004200DD"/>
    <w:rsid w:val="004207A4"/>
    <w:rsid w:val="0042099F"/>
    <w:rsid w:val="00421F27"/>
    <w:rsid w:val="004228BB"/>
    <w:rsid w:val="00423F8E"/>
    <w:rsid w:val="0042452D"/>
    <w:rsid w:val="004248B7"/>
    <w:rsid w:val="00424CFE"/>
    <w:rsid w:val="0042507A"/>
    <w:rsid w:val="00425975"/>
    <w:rsid w:val="00426DD1"/>
    <w:rsid w:val="004270EA"/>
    <w:rsid w:val="00427229"/>
    <w:rsid w:val="00430337"/>
    <w:rsid w:val="00430748"/>
    <w:rsid w:val="00430FAE"/>
    <w:rsid w:val="00431D58"/>
    <w:rsid w:val="00431F38"/>
    <w:rsid w:val="0043207F"/>
    <w:rsid w:val="00433E80"/>
    <w:rsid w:val="0043408A"/>
    <w:rsid w:val="00435B0E"/>
    <w:rsid w:val="0043602B"/>
    <w:rsid w:val="00436055"/>
    <w:rsid w:val="00436296"/>
    <w:rsid w:val="0043685A"/>
    <w:rsid w:val="004378DE"/>
    <w:rsid w:val="0044030D"/>
    <w:rsid w:val="004419A7"/>
    <w:rsid w:val="00442732"/>
    <w:rsid w:val="00444E95"/>
    <w:rsid w:val="004464F0"/>
    <w:rsid w:val="00446A74"/>
    <w:rsid w:val="00447F56"/>
    <w:rsid w:val="0045005F"/>
    <w:rsid w:val="004504C7"/>
    <w:rsid w:val="0045120C"/>
    <w:rsid w:val="00451E41"/>
    <w:rsid w:val="0045263B"/>
    <w:rsid w:val="00452BCD"/>
    <w:rsid w:val="00453D8B"/>
    <w:rsid w:val="0045468F"/>
    <w:rsid w:val="00454C92"/>
    <w:rsid w:val="00455D21"/>
    <w:rsid w:val="0045718E"/>
    <w:rsid w:val="0045745B"/>
    <w:rsid w:val="0046024B"/>
    <w:rsid w:val="0046031E"/>
    <w:rsid w:val="00460994"/>
    <w:rsid w:val="004623FC"/>
    <w:rsid w:val="00463BB3"/>
    <w:rsid w:val="00463C65"/>
    <w:rsid w:val="00464540"/>
    <w:rsid w:val="00464904"/>
    <w:rsid w:val="004656FD"/>
    <w:rsid w:val="004659E1"/>
    <w:rsid w:val="00465E5C"/>
    <w:rsid w:val="00466381"/>
    <w:rsid w:val="004725E8"/>
    <w:rsid w:val="00472838"/>
    <w:rsid w:val="00473439"/>
    <w:rsid w:val="00475C32"/>
    <w:rsid w:val="00475F48"/>
    <w:rsid w:val="00476258"/>
    <w:rsid w:val="00476A26"/>
    <w:rsid w:val="00477D91"/>
    <w:rsid w:val="00480171"/>
    <w:rsid w:val="0048081C"/>
    <w:rsid w:val="0048171F"/>
    <w:rsid w:val="004818A9"/>
    <w:rsid w:val="004826D0"/>
    <w:rsid w:val="004829D9"/>
    <w:rsid w:val="00482E5E"/>
    <w:rsid w:val="004851D6"/>
    <w:rsid w:val="00485CEE"/>
    <w:rsid w:val="00486709"/>
    <w:rsid w:val="00486EBE"/>
    <w:rsid w:val="0049074B"/>
    <w:rsid w:val="00490960"/>
    <w:rsid w:val="0049157E"/>
    <w:rsid w:val="00491D54"/>
    <w:rsid w:val="00491FFE"/>
    <w:rsid w:val="00492D86"/>
    <w:rsid w:val="00492DBF"/>
    <w:rsid w:val="0049407C"/>
    <w:rsid w:val="0049453F"/>
    <w:rsid w:val="00494686"/>
    <w:rsid w:val="00495423"/>
    <w:rsid w:val="004968AF"/>
    <w:rsid w:val="004970A5"/>
    <w:rsid w:val="004A00C1"/>
    <w:rsid w:val="004A01C4"/>
    <w:rsid w:val="004A0532"/>
    <w:rsid w:val="004A09DE"/>
    <w:rsid w:val="004A0D51"/>
    <w:rsid w:val="004A1427"/>
    <w:rsid w:val="004A36EA"/>
    <w:rsid w:val="004A446F"/>
    <w:rsid w:val="004A5027"/>
    <w:rsid w:val="004A610F"/>
    <w:rsid w:val="004A6A8B"/>
    <w:rsid w:val="004A6B6A"/>
    <w:rsid w:val="004A6F59"/>
    <w:rsid w:val="004B0444"/>
    <w:rsid w:val="004B06BC"/>
    <w:rsid w:val="004B090E"/>
    <w:rsid w:val="004B0C03"/>
    <w:rsid w:val="004B32D0"/>
    <w:rsid w:val="004B3E2B"/>
    <w:rsid w:val="004B4676"/>
    <w:rsid w:val="004B51EC"/>
    <w:rsid w:val="004B58AF"/>
    <w:rsid w:val="004B634E"/>
    <w:rsid w:val="004B7361"/>
    <w:rsid w:val="004B7471"/>
    <w:rsid w:val="004B7C5C"/>
    <w:rsid w:val="004C0381"/>
    <w:rsid w:val="004C06B4"/>
    <w:rsid w:val="004C0AF9"/>
    <w:rsid w:val="004C1999"/>
    <w:rsid w:val="004C1DD0"/>
    <w:rsid w:val="004C2104"/>
    <w:rsid w:val="004C262A"/>
    <w:rsid w:val="004C4343"/>
    <w:rsid w:val="004C4368"/>
    <w:rsid w:val="004C4ADB"/>
    <w:rsid w:val="004C562A"/>
    <w:rsid w:val="004C7269"/>
    <w:rsid w:val="004C7A7D"/>
    <w:rsid w:val="004C7B54"/>
    <w:rsid w:val="004D22B7"/>
    <w:rsid w:val="004D29C0"/>
    <w:rsid w:val="004D3DF8"/>
    <w:rsid w:val="004D40EC"/>
    <w:rsid w:val="004D4869"/>
    <w:rsid w:val="004D5211"/>
    <w:rsid w:val="004D589B"/>
    <w:rsid w:val="004D5D7C"/>
    <w:rsid w:val="004D6E0E"/>
    <w:rsid w:val="004D6E12"/>
    <w:rsid w:val="004D76B1"/>
    <w:rsid w:val="004D7B87"/>
    <w:rsid w:val="004E0356"/>
    <w:rsid w:val="004E1082"/>
    <w:rsid w:val="004E1A3C"/>
    <w:rsid w:val="004E34E0"/>
    <w:rsid w:val="004E4E94"/>
    <w:rsid w:val="004E5765"/>
    <w:rsid w:val="004E677C"/>
    <w:rsid w:val="004E78F6"/>
    <w:rsid w:val="004F07C7"/>
    <w:rsid w:val="004F0B11"/>
    <w:rsid w:val="004F12CF"/>
    <w:rsid w:val="004F1646"/>
    <w:rsid w:val="004F17A1"/>
    <w:rsid w:val="004F31C2"/>
    <w:rsid w:val="004F357F"/>
    <w:rsid w:val="004F3FB3"/>
    <w:rsid w:val="004F4504"/>
    <w:rsid w:val="004F5DE1"/>
    <w:rsid w:val="004F6495"/>
    <w:rsid w:val="005004F2"/>
    <w:rsid w:val="0050139D"/>
    <w:rsid w:val="005025FC"/>
    <w:rsid w:val="00502B33"/>
    <w:rsid w:val="00502DF9"/>
    <w:rsid w:val="005031BE"/>
    <w:rsid w:val="0050355B"/>
    <w:rsid w:val="00504709"/>
    <w:rsid w:val="00507061"/>
    <w:rsid w:val="00511BB8"/>
    <w:rsid w:val="00511E13"/>
    <w:rsid w:val="00512640"/>
    <w:rsid w:val="00512B79"/>
    <w:rsid w:val="00512B9D"/>
    <w:rsid w:val="005203B4"/>
    <w:rsid w:val="00520496"/>
    <w:rsid w:val="0052083E"/>
    <w:rsid w:val="005209B6"/>
    <w:rsid w:val="00520BE1"/>
    <w:rsid w:val="0052311A"/>
    <w:rsid w:val="00524534"/>
    <w:rsid w:val="0052494F"/>
    <w:rsid w:val="005268C2"/>
    <w:rsid w:val="00527C2D"/>
    <w:rsid w:val="00530396"/>
    <w:rsid w:val="00531941"/>
    <w:rsid w:val="0053195A"/>
    <w:rsid w:val="005329A2"/>
    <w:rsid w:val="00532CAE"/>
    <w:rsid w:val="005349C6"/>
    <w:rsid w:val="00534C5B"/>
    <w:rsid w:val="00535FDE"/>
    <w:rsid w:val="005365AE"/>
    <w:rsid w:val="00536804"/>
    <w:rsid w:val="0054010C"/>
    <w:rsid w:val="005402DB"/>
    <w:rsid w:val="00540665"/>
    <w:rsid w:val="005408AF"/>
    <w:rsid w:val="00540BA3"/>
    <w:rsid w:val="00541EFA"/>
    <w:rsid w:val="00542E31"/>
    <w:rsid w:val="005431CD"/>
    <w:rsid w:val="005437D9"/>
    <w:rsid w:val="00544D53"/>
    <w:rsid w:val="00544FB4"/>
    <w:rsid w:val="00546023"/>
    <w:rsid w:val="0054748A"/>
    <w:rsid w:val="00550F6A"/>
    <w:rsid w:val="005515F4"/>
    <w:rsid w:val="00551D17"/>
    <w:rsid w:val="005521ED"/>
    <w:rsid w:val="00553D7F"/>
    <w:rsid w:val="00554B7B"/>
    <w:rsid w:val="005571E6"/>
    <w:rsid w:val="00557203"/>
    <w:rsid w:val="00557329"/>
    <w:rsid w:val="00557A2B"/>
    <w:rsid w:val="00561718"/>
    <w:rsid w:val="0056193E"/>
    <w:rsid w:val="00561A30"/>
    <w:rsid w:val="00561EDD"/>
    <w:rsid w:val="0056235D"/>
    <w:rsid w:val="00562866"/>
    <w:rsid w:val="00562FEB"/>
    <w:rsid w:val="005630D7"/>
    <w:rsid w:val="00564054"/>
    <w:rsid w:val="005644D4"/>
    <w:rsid w:val="005650EF"/>
    <w:rsid w:val="0056596C"/>
    <w:rsid w:val="00566239"/>
    <w:rsid w:val="00566B72"/>
    <w:rsid w:val="00566DDE"/>
    <w:rsid w:val="00566FEE"/>
    <w:rsid w:val="005677C7"/>
    <w:rsid w:val="00570DE4"/>
    <w:rsid w:val="005739BD"/>
    <w:rsid w:val="00573D8A"/>
    <w:rsid w:val="005762FF"/>
    <w:rsid w:val="005766F4"/>
    <w:rsid w:val="00576A29"/>
    <w:rsid w:val="00576A97"/>
    <w:rsid w:val="00576ABB"/>
    <w:rsid w:val="00577712"/>
    <w:rsid w:val="00577B8D"/>
    <w:rsid w:val="00577D52"/>
    <w:rsid w:val="00577FBA"/>
    <w:rsid w:val="00580018"/>
    <w:rsid w:val="005800D3"/>
    <w:rsid w:val="005804B5"/>
    <w:rsid w:val="005811A6"/>
    <w:rsid w:val="00581DCB"/>
    <w:rsid w:val="00582109"/>
    <w:rsid w:val="00583964"/>
    <w:rsid w:val="00584B34"/>
    <w:rsid w:val="00585F23"/>
    <w:rsid w:val="005863AC"/>
    <w:rsid w:val="005864B1"/>
    <w:rsid w:val="00586613"/>
    <w:rsid w:val="00586A6E"/>
    <w:rsid w:val="00586BDD"/>
    <w:rsid w:val="00586E0F"/>
    <w:rsid w:val="00587083"/>
    <w:rsid w:val="005873BE"/>
    <w:rsid w:val="00590DFD"/>
    <w:rsid w:val="00591121"/>
    <w:rsid w:val="00592204"/>
    <w:rsid w:val="0059452A"/>
    <w:rsid w:val="005958A0"/>
    <w:rsid w:val="005965FB"/>
    <w:rsid w:val="00597549"/>
    <w:rsid w:val="005A0A70"/>
    <w:rsid w:val="005A2FA9"/>
    <w:rsid w:val="005A4FD0"/>
    <w:rsid w:val="005A59D3"/>
    <w:rsid w:val="005A7967"/>
    <w:rsid w:val="005B12C5"/>
    <w:rsid w:val="005B1562"/>
    <w:rsid w:val="005B1572"/>
    <w:rsid w:val="005B17D1"/>
    <w:rsid w:val="005B2236"/>
    <w:rsid w:val="005B5C34"/>
    <w:rsid w:val="005B6674"/>
    <w:rsid w:val="005B7354"/>
    <w:rsid w:val="005C0202"/>
    <w:rsid w:val="005C12AC"/>
    <w:rsid w:val="005C1691"/>
    <w:rsid w:val="005C1EFC"/>
    <w:rsid w:val="005C2564"/>
    <w:rsid w:val="005C3128"/>
    <w:rsid w:val="005C3A08"/>
    <w:rsid w:val="005C3F8F"/>
    <w:rsid w:val="005C4168"/>
    <w:rsid w:val="005C4BA6"/>
    <w:rsid w:val="005C7244"/>
    <w:rsid w:val="005D12A1"/>
    <w:rsid w:val="005D2DA4"/>
    <w:rsid w:val="005D2DFB"/>
    <w:rsid w:val="005D3A51"/>
    <w:rsid w:val="005D4C20"/>
    <w:rsid w:val="005D529F"/>
    <w:rsid w:val="005D5AB9"/>
    <w:rsid w:val="005D686E"/>
    <w:rsid w:val="005D76F2"/>
    <w:rsid w:val="005E0866"/>
    <w:rsid w:val="005E0C62"/>
    <w:rsid w:val="005E1CA7"/>
    <w:rsid w:val="005E267B"/>
    <w:rsid w:val="005E5978"/>
    <w:rsid w:val="005E62FE"/>
    <w:rsid w:val="005F097A"/>
    <w:rsid w:val="005F0B00"/>
    <w:rsid w:val="005F1525"/>
    <w:rsid w:val="005F1860"/>
    <w:rsid w:val="005F2248"/>
    <w:rsid w:val="005F26F8"/>
    <w:rsid w:val="005F2730"/>
    <w:rsid w:val="005F2843"/>
    <w:rsid w:val="005F3C2D"/>
    <w:rsid w:val="005F3DBA"/>
    <w:rsid w:val="005F4980"/>
    <w:rsid w:val="005F51CA"/>
    <w:rsid w:val="005F59B3"/>
    <w:rsid w:val="005F6E96"/>
    <w:rsid w:val="00600E28"/>
    <w:rsid w:val="00601E1F"/>
    <w:rsid w:val="0060310E"/>
    <w:rsid w:val="0060328A"/>
    <w:rsid w:val="00603829"/>
    <w:rsid w:val="00605635"/>
    <w:rsid w:val="00605712"/>
    <w:rsid w:val="00605EB7"/>
    <w:rsid w:val="0060646D"/>
    <w:rsid w:val="00606B5F"/>
    <w:rsid w:val="00610160"/>
    <w:rsid w:val="006109A4"/>
    <w:rsid w:val="006119CE"/>
    <w:rsid w:val="0061337D"/>
    <w:rsid w:val="0061559E"/>
    <w:rsid w:val="00615E73"/>
    <w:rsid w:val="00616AA3"/>
    <w:rsid w:val="00617381"/>
    <w:rsid w:val="00617F9B"/>
    <w:rsid w:val="0062018A"/>
    <w:rsid w:val="00620875"/>
    <w:rsid w:val="00621466"/>
    <w:rsid w:val="00621ED6"/>
    <w:rsid w:val="00622F84"/>
    <w:rsid w:val="00623229"/>
    <w:rsid w:val="006236F3"/>
    <w:rsid w:val="006246DA"/>
    <w:rsid w:val="00626679"/>
    <w:rsid w:val="00627249"/>
    <w:rsid w:val="00627B92"/>
    <w:rsid w:val="00627D94"/>
    <w:rsid w:val="00630A2B"/>
    <w:rsid w:val="00630FBC"/>
    <w:rsid w:val="006321F3"/>
    <w:rsid w:val="006327F3"/>
    <w:rsid w:val="006328D6"/>
    <w:rsid w:val="00632A85"/>
    <w:rsid w:val="00633611"/>
    <w:rsid w:val="00633FA0"/>
    <w:rsid w:val="00634902"/>
    <w:rsid w:val="00635B1F"/>
    <w:rsid w:val="00635B25"/>
    <w:rsid w:val="00637FCE"/>
    <w:rsid w:val="0064004A"/>
    <w:rsid w:val="00640632"/>
    <w:rsid w:val="00640D2E"/>
    <w:rsid w:val="00645A4C"/>
    <w:rsid w:val="00645F5A"/>
    <w:rsid w:val="00647A04"/>
    <w:rsid w:val="00647A71"/>
    <w:rsid w:val="00650E9E"/>
    <w:rsid w:val="00650F2B"/>
    <w:rsid w:val="0065162C"/>
    <w:rsid w:val="006528A9"/>
    <w:rsid w:val="00653412"/>
    <w:rsid w:val="00653F94"/>
    <w:rsid w:val="0065422A"/>
    <w:rsid w:val="00655211"/>
    <w:rsid w:val="006561D8"/>
    <w:rsid w:val="00657197"/>
    <w:rsid w:val="0065723B"/>
    <w:rsid w:val="006572DB"/>
    <w:rsid w:val="006576EE"/>
    <w:rsid w:val="00660DB4"/>
    <w:rsid w:val="00661C5F"/>
    <w:rsid w:val="00661FD4"/>
    <w:rsid w:val="006620E6"/>
    <w:rsid w:val="00662E24"/>
    <w:rsid w:val="00666707"/>
    <w:rsid w:val="0066791F"/>
    <w:rsid w:val="00667C5C"/>
    <w:rsid w:val="00667CD3"/>
    <w:rsid w:val="00667DEA"/>
    <w:rsid w:val="00667F0F"/>
    <w:rsid w:val="0067066D"/>
    <w:rsid w:val="00671577"/>
    <w:rsid w:val="00674091"/>
    <w:rsid w:val="006743EB"/>
    <w:rsid w:val="00675240"/>
    <w:rsid w:val="00675A6E"/>
    <w:rsid w:val="00675C2B"/>
    <w:rsid w:val="00676036"/>
    <w:rsid w:val="00677C1B"/>
    <w:rsid w:val="00677EE1"/>
    <w:rsid w:val="00681C5A"/>
    <w:rsid w:val="00682577"/>
    <w:rsid w:val="006827D1"/>
    <w:rsid w:val="00683A0E"/>
    <w:rsid w:val="00683B4A"/>
    <w:rsid w:val="00683B4F"/>
    <w:rsid w:val="006861E6"/>
    <w:rsid w:val="00686F1D"/>
    <w:rsid w:val="006873DE"/>
    <w:rsid w:val="00687788"/>
    <w:rsid w:val="00690029"/>
    <w:rsid w:val="00690A44"/>
    <w:rsid w:val="006910E7"/>
    <w:rsid w:val="0069142D"/>
    <w:rsid w:val="00692815"/>
    <w:rsid w:val="006929A8"/>
    <w:rsid w:val="00692AE3"/>
    <w:rsid w:val="006936F8"/>
    <w:rsid w:val="00693A34"/>
    <w:rsid w:val="006946C1"/>
    <w:rsid w:val="006947D1"/>
    <w:rsid w:val="00696939"/>
    <w:rsid w:val="006A01C0"/>
    <w:rsid w:val="006A0983"/>
    <w:rsid w:val="006A0FD5"/>
    <w:rsid w:val="006A1BB3"/>
    <w:rsid w:val="006A2492"/>
    <w:rsid w:val="006A26CE"/>
    <w:rsid w:val="006A44F4"/>
    <w:rsid w:val="006A4AA0"/>
    <w:rsid w:val="006A4C08"/>
    <w:rsid w:val="006A4E9E"/>
    <w:rsid w:val="006A51D3"/>
    <w:rsid w:val="006A528F"/>
    <w:rsid w:val="006A6609"/>
    <w:rsid w:val="006B0115"/>
    <w:rsid w:val="006B0D78"/>
    <w:rsid w:val="006B23CE"/>
    <w:rsid w:val="006B23E0"/>
    <w:rsid w:val="006B26EA"/>
    <w:rsid w:val="006B3ED1"/>
    <w:rsid w:val="006B43B8"/>
    <w:rsid w:val="006B45A8"/>
    <w:rsid w:val="006B4B6A"/>
    <w:rsid w:val="006B4D8F"/>
    <w:rsid w:val="006B4EE2"/>
    <w:rsid w:val="006B5AAD"/>
    <w:rsid w:val="006B63F4"/>
    <w:rsid w:val="006B676C"/>
    <w:rsid w:val="006B748A"/>
    <w:rsid w:val="006B74FD"/>
    <w:rsid w:val="006B7BE4"/>
    <w:rsid w:val="006C0FAF"/>
    <w:rsid w:val="006C14F8"/>
    <w:rsid w:val="006C1E91"/>
    <w:rsid w:val="006C2F1D"/>
    <w:rsid w:val="006C3B48"/>
    <w:rsid w:val="006C4E0C"/>
    <w:rsid w:val="006C4E50"/>
    <w:rsid w:val="006C6D72"/>
    <w:rsid w:val="006C797E"/>
    <w:rsid w:val="006C7AD3"/>
    <w:rsid w:val="006D0058"/>
    <w:rsid w:val="006D0B67"/>
    <w:rsid w:val="006D12DD"/>
    <w:rsid w:val="006D17CE"/>
    <w:rsid w:val="006D18AA"/>
    <w:rsid w:val="006D2BF0"/>
    <w:rsid w:val="006D4296"/>
    <w:rsid w:val="006D4B6F"/>
    <w:rsid w:val="006D4CA3"/>
    <w:rsid w:val="006D5070"/>
    <w:rsid w:val="006D509D"/>
    <w:rsid w:val="006D68E5"/>
    <w:rsid w:val="006D6972"/>
    <w:rsid w:val="006D6E37"/>
    <w:rsid w:val="006E0263"/>
    <w:rsid w:val="006E091B"/>
    <w:rsid w:val="006E1AD7"/>
    <w:rsid w:val="006E2521"/>
    <w:rsid w:val="006E3821"/>
    <w:rsid w:val="006E3964"/>
    <w:rsid w:val="006E501A"/>
    <w:rsid w:val="006E5A67"/>
    <w:rsid w:val="006E65EF"/>
    <w:rsid w:val="006E7D66"/>
    <w:rsid w:val="006F0023"/>
    <w:rsid w:val="006F0AA9"/>
    <w:rsid w:val="006F1887"/>
    <w:rsid w:val="006F2688"/>
    <w:rsid w:val="006F3446"/>
    <w:rsid w:val="006F34D4"/>
    <w:rsid w:val="006F5E42"/>
    <w:rsid w:val="006F6103"/>
    <w:rsid w:val="006F73EE"/>
    <w:rsid w:val="00700899"/>
    <w:rsid w:val="00700AEF"/>
    <w:rsid w:val="00701E4C"/>
    <w:rsid w:val="00702406"/>
    <w:rsid w:val="00702B9B"/>
    <w:rsid w:val="007031A6"/>
    <w:rsid w:val="00703A8B"/>
    <w:rsid w:val="00704DF0"/>
    <w:rsid w:val="00705716"/>
    <w:rsid w:val="00705A0C"/>
    <w:rsid w:val="00707612"/>
    <w:rsid w:val="00707AC7"/>
    <w:rsid w:val="00710126"/>
    <w:rsid w:val="00711153"/>
    <w:rsid w:val="007112F7"/>
    <w:rsid w:val="007118CA"/>
    <w:rsid w:val="007147A9"/>
    <w:rsid w:val="00714DAF"/>
    <w:rsid w:val="00714F05"/>
    <w:rsid w:val="0071555C"/>
    <w:rsid w:val="00715673"/>
    <w:rsid w:val="00716AA0"/>
    <w:rsid w:val="00717152"/>
    <w:rsid w:val="007179BF"/>
    <w:rsid w:val="00720524"/>
    <w:rsid w:val="00720894"/>
    <w:rsid w:val="007215D0"/>
    <w:rsid w:val="00721C4F"/>
    <w:rsid w:val="00721EFA"/>
    <w:rsid w:val="007232D3"/>
    <w:rsid w:val="00724121"/>
    <w:rsid w:val="00724645"/>
    <w:rsid w:val="007256C1"/>
    <w:rsid w:val="00725A6F"/>
    <w:rsid w:val="00725C63"/>
    <w:rsid w:val="007260B3"/>
    <w:rsid w:val="00730346"/>
    <w:rsid w:val="00731967"/>
    <w:rsid w:val="007319F8"/>
    <w:rsid w:val="0073234F"/>
    <w:rsid w:val="00732CD9"/>
    <w:rsid w:val="007330A4"/>
    <w:rsid w:val="00733310"/>
    <w:rsid w:val="00733C16"/>
    <w:rsid w:val="0073614B"/>
    <w:rsid w:val="007373F9"/>
    <w:rsid w:val="00737407"/>
    <w:rsid w:val="007377D4"/>
    <w:rsid w:val="007413B9"/>
    <w:rsid w:val="007419E6"/>
    <w:rsid w:val="00742213"/>
    <w:rsid w:val="00742FEC"/>
    <w:rsid w:val="00743E9C"/>
    <w:rsid w:val="00743F36"/>
    <w:rsid w:val="00744093"/>
    <w:rsid w:val="00745100"/>
    <w:rsid w:val="00745581"/>
    <w:rsid w:val="00745F44"/>
    <w:rsid w:val="0074613C"/>
    <w:rsid w:val="00746A15"/>
    <w:rsid w:val="007471E1"/>
    <w:rsid w:val="00747E38"/>
    <w:rsid w:val="007511D3"/>
    <w:rsid w:val="00751CFB"/>
    <w:rsid w:val="00751D19"/>
    <w:rsid w:val="00751EB0"/>
    <w:rsid w:val="0075219C"/>
    <w:rsid w:val="00752220"/>
    <w:rsid w:val="00752A49"/>
    <w:rsid w:val="00753A35"/>
    <w:rsid w:val="00753E56"/>
    <w:rsid w:val="007553C6"/>
    <w:rsid w:val="007554B6"/>
    <w:rsid w:val="00755751"/>
    <w:rsid w:val="00757DA1"/>
    <w:rsid w:val="0076027F"/>
    <w:rsid w:val="007606CE"/>
    <w:rsid w:val="00761561"/>
    <w:rsid w:val="00761925"/>
    <w:rsid w:val="00761B97"/>
    <w:rsid w:val="00764FC9"/>
    <w:rsid w:val="0076579E"/>
    <w:rsid w:val="007657E2"/>
    <w:rsid w:val="00765992"/>
    <w:rsid w:val="00766085"/>
    <w:rsid w:val="007672CC"/>
    <w:rsid w:val="00771412"/>
    <w:rsid w:val="00772B43"/>
    <w:rsid w:val="00774888"/>
    <w:rsid w:val="007758AC"/>
    <w:rsid w:val="00776033"/>
    <w:rsid w:val="007770B4"/>
    <w:rsid w:val="0078022F"/>
    <w:rsid w:val="00780409"/>
    <w:rsid w:val="00780DD9"/>
    <w:rsid w:val="00780E78"/>
    <w:rsid w:val="00780E7C"/>
    <w:rsid w:val="00781A3F"/>
    <w:rsid w:val="007824D4"/>
    <w:rsid w:val="007832A2"/>
    <w:rsid w:val="00784E2B"/>
    <w:rsid w:val="00787300"/>
    <w:rsid w:val="0079033C"/>
    <w:rsid w:val="007922CB"/>
    <w:rsid w:val="00792AF1"/>
    <w:rsid w:val="00793CA5"/>
    <w:rsid w:val="00793D58"/>
    <w:rsid w:val="00793DC3"/>
    <w:rsid w:val="00794922"/>
    <w:rsid w:val="0079523C"/>
    <w:rsid w:val="007957F1"/>
    <w:rsid w:val="0079626E"/>
    <w:rsid w:val="00796374"/>
    <w:rsid w:val="007964EF"/>
    <w:rsid w:val="00796E5C"/>
    <w:rsid w:val="0079704D"/>
    <w:rsid w:val="007A0412"/>
    <w:rsid w:val="007A0764"/>
    <w:rsid w:val="007A0DA8"/>
    <w:rsid w:val="007A0DF1"/>
    <w:rsid w:val="007A1DB2"/>
    <w:rsid w:val="007A2CDC"/>
    <w:rsid w:val="007A34E9"/>
    <w:rsid w:val="007A36F2"/>
    <w:rsid w:val="007A3BE3"/>
    <w:rsid w:val="007A3D33"/>
    <w:rsid w:val="007A5BE0"/>
    <w:rsid w:val="007A69D0"/>
    <w:rsid w:val="007A6DC7"/>
    <w:rsid w:val="007A7555"/>
    <w:rsid w:val="007A7B36"/>
    <w:rsid w:val="007A7DEB"/>
    <w:rsid w:val="007B02D6"/>
    <w:rsid w:val="007B0B4F"/>
    <w:rsid w:val="007B10DD"/>
    <w:rsid w:val="007B141A"/>
    <w:rsid w:val="007B2FBD"/>
    <w:rsid w:val="007B30EB"/>
    <w:rsid w:val="007B41FB"/>
    <w:rsid w:val="007B6402"/>
    <w:rsid w:val="007B7A8C"/>
    <w:rsid w:val="007B7CFD"/>
    <w:rsid w:val="007C0C7E"/>
    <w:rsid w:val="007C149A"/>
    <w:rsid w:val="007C15BE"/>
    <w:rsid w:val="007C15F1"/>
    <w:rsid w:val="007C173D"/>
    <w:rsid w:val="007C44DC"/>
    <w:rsid w:val="007C6219"/>
    <w:rsid w:val="007C7798"/>
    <w:rsid w:val="007C7A34"/>
    <w:rsid w:val="007D0267"/>
    <w:rsid w:val="007D1265"/>
    <w:rsid w:val="007D21DD"/>
    <w:rsid w:val="007D26B3"/>
    <w:rsid w:val="007D2CF7"/>
    <w:rsid w:val="007D3664"/>
    <w:rsid w:val="007D4C83"/>
    <w:rsid w:val="007D4EF5"/>
    <w:rsid w:val="007D6CFB"/>
    <w:rsid w:val="007D6E24"/>
    <w:rsid w:val="007D747C"/>
    <w:rsid w:val="007E013D"/>
    <w:rsid w:val="007E112E"/>
    <w:rsid w:val="007E149F"/>
    <w:rsid w:val="007E187A"/>
    <w:rsid w:val="007E25EF"/>
    <w:rsid w:val="007E3B38"/>
    <w:rsid w:val="007E3E76"/>
    <w:rsid w:val="007E49DB"/>
    <w:rsid w:val="007E6019"/>
    <w:rsid w:val="007E6139"/>
    <w:rsid w:val="007E623E"/>
    <w:rsid w:val="007E62E3"/>
    <w:rsid w:val="007E65B4"/>
    <w:rsid w:val="007E6B25"/>
    <w:rsid w:val="007E6D34"/>
    <w:rsid w:val="007E7A9D"/>
    <w:rsid w:val="007E7D1E"/>
    <w:rsid w:val="007E7DB3"/>
    <w:rsid w:val="007F01BB"/>
    <w:rsid w:val="007F1539"/>
    <w:rsid w:val="007F28D6"/>
    <w:rsid w:val="007F2917"/>
    <w:rsid w:val="007F4ED7"/>
    <w:rsid w:val="007F5948"/>
    <w:rsid w:val="008015A4"/>
    <w:rsid w:val="0080245E"/>
    <w:rsid w:val="00802782"/>
    <w:rsid w:val="008028F0"/>
    <w:rsid w:val="00803876"/>
    <w:rsid w:val="00804228"/>
    <w:rsid w:val="00804392"/>
    <w:rsid w:val="00804C63"/>
    <w:rsid w:val="00804D37"/>
    <w:rsid w:val="008104AF"/>
    <w:rsid w:val="008107E7"/>
    <w:rsid w:val="00810835"/>
    <w:rsid w:val="0081324B"/>
    <w:rsid w:val="00813729"/>
    <w:rsid w:val="00813732"/>
    <w:rsid w:val="008146E6"/>
    <w:rsid w:val="00814954"/>
    <w:rsid w:val="00814F0A"/>
    <w:rsid w:val="008154B1"/>
    <w:rsid w:val="008200D0"/>
    <w:rsid w:val="00820500"/>
    <w:rsid w:val="00820508"/>
    <w:rsid w:val="00821FEC"/>
    <w:rsid w:val="00822242"/>
    <w:rsid w:val="0082302D"/>
    <w:rsid w:val="00823961"/>
    <w:rsid w:val="008239C2"/>
    <w:rsid w:val="00823F55"/>
    <w:rsid w:val="008249F9"/>
    <w:rsid w:val="008277BA"/>
    <w:rsid w:val="00827FB9"/>
    <w:rsid w:val="00832257"/>
    <w:rsid w:val="00832CD4"/>
    <w:rsid w:val="00832D75"/>
    <w:rsid w:val="00833EA5"/>
    <w:rsid w:val="00834669"/>
    <w:rsid w:val="0083551F"/>
    <w:rsid w:val="00837FC4"/>
    <w:rsid w:val="0084250A"/>
    <w:rsid w:val="008426E0"/>
    <w:rsid w:val="008430D1"/>
    <w:rsid w:val="00843D1F"/>
    <w:rsid w:val="00843D4D"/>
    <w:rsid w:val="0084602C"/>
    <w:rsid w:val="00846EE5"/>
    <w:rsid w:val="0084737E"/>
    <w:rsid w:val="00847D53"/>
    <w:rsid w:val="00847E02"/>
    <w:rsid w:val="00850497"/>
    <w:rsid w:val="00850510"/>
    <w:rsid w:val="0085121F"/>
    <w:rsid w:val="00852607"/>
    <w:rsid w:val="0085321C"/>
    <w:rsid w:val="008555AF"/>
    <w:rsid w:val="00855D97"/>
    <w:rsid w:val="0085688E"/>
    <w:rsid w:val="00857B74"/>
    <w:rsid w:val="00857FC4"/>
    <w:rsid w:val="008618F7"/>
    <w:rsid w:val="00861A76"/>
    <w:rsid w:val="008621B4"/>
    <w:rsid w:val="00862387"/>
    <w:rsid w:val="00862D53"/>
    <w:rsid w:val="00864499"/>
    <w:rsid w:val="008646CC"/>
    <w:rsid w:val="008655D0"/>
    <w:rsid w:val="008661C0"/>
    <w:rsid w:val="00866672"/>
    <w:rsid w:val="008713C6"/>
    <w:rsid w:val="0087252F"/>
    <w:rsid w:val="00872831"/>
    <w:rsid w:val="00872A63"/>
    <w:rsid w:val="00872E99"/>
    <w:rsid w:val="008731B0"/>
    <w:rsid w:val="008739C0"/>
    <w:rsid w:val="00874FB2"/>
    <w:rsid w:val="00875850"/>
    <w:rsid w:val="00876528"/>
    <w:rsid w:val="00877118"/>
    <w:rsid w:val="00877334"/>
    <w:rsid w:val="00877360"/>
    <w:rsid w:val="00881384"/>
    <w:rsid w:val="00881BFF"/>
    <w:rsid w:val="008828E6"/>
    <w:rsid w:val="00883CA9"/>
    <w:rsid w:val="00883F96"/>
    <w:rsid w:val="0088418D"/>
    <w:rsid w:val="008847CD"/>
    <w:rsid w:val="00885ACA"/>
    <w:rsid w:val="008861C2"/>
    <w:rsid w:val="008863F0"/>
    <w:rsid w:val="00886AA7"/>
    <w:rsid w:val="00887543"/>
    <w:rsid w:val="00892115"/>
    <w:rsid w:val="00892A46"/>
    <w:rsid w:val="00892E74"/>
    <w:rsid w:val="00894F1E"/>
    <w:rsid w:val="0089698A"/>
    <w:rsid w:val="00896D59"/>
    <w:rsid w:val="00897812"/>
    <w:rsid w:val="008A1EBB"/>
    <w:rsid w:val="008A1F88"/>
    <w:rsid w:val="008A25AD"/>
    <w:rsid w:val="008A32DC"/>
    <w:rsid w:val="008A3C51"/>
    <w:rsid w:val="008A5340"/>
    <w:rsid w:val="008A5C6F"/>
    <w:rsid w:val="008A6979"/>
    <w:rsid w:val="008A771A"/>
    <w:rsid w:val="008B028D"/>
    <w:rsid w:val="008B07EC"/>
    <w:rsid w:val="008B0B96"/>
    <w:rsid w:val="008B10B9"/>
    <w:rsid w:val="008B1138"/>
    <w:rsid w:val="008B1E98"/>
    <w:rsid w:val="008B211E"/>
    <w:rsid w:val="008B2902"/>
    <w:rsid w:val="008B30C8"/>
    <w:rsid w:val="008B3741"/>
    <w:rsid w:val="008B3794"/>
    <w:rsid w:val="008B3FB7"/>
    <w:rsid w:val="008B413B"/>
    <w:rsid w:val="008B674B"/>
    <w:rsid w:val="008B681E"/>
    <w:rsid w:val="008C0246"/>
    <w:rsid w:val="008C17B2"/>
    <w:rsid w:val="008C1EF1"/>
    <w:rsid w:val="008C3649"/>
    <w:rsid w:val="008C3A3B"/>
    <w:rsid w:val="008C41F4"/>
    <w:rsid w:val="008C427E"/>
    <w:rsid w:val="008C4EB5"/>
    <w:rsid w:val="008C5D69"/>
    <w:rsid w:val="008C66AF"/>
    <w:rsid w:val="008C6745"/>
    <w:rsid w:val="008C6A93"/>
    <w:rsid w:val="008C6BB5"/>
    <w:rsid w:val="008C6EBD"/>
    <w:rsid w:val="008C7255"/>
    <w:rsid w:val="008C73A7"/>
    <w:rsid w:val="008D1180"/>
    <w:rsid w:val="008D1993"/>
    <w:rsid w:val="008D1F07"/>
    <w:rsid w:val="008D4303"/>
    <w:rsid w:val="008D50FA"/>
    <w:rsid w:val="008E07AE"/>
    <w:rsid w:val="008E3167"/>
    <w:rsid w:val="008E3768"/>
    <w:rsid w:val="008E4574"/>
    <w:rsid w:val="008E5574"/>
    <w:rsid w:val="008E5E9B"/>
    <w:rsid w:val="008E5EAD"/>
    <w:rsid w:val="008E6CE8"/>
    <w:rsid w:val="008E7AEC"/>
    <w:rsid w:val="008E7BD9"/>
    <w:rsid w:val="008F11C4"/>
    <w:rsid w:val="008F22FB"/>
    <w:rsid w:val="008F37CB"/>
    <w:rsid w:val="008F5B75"/>
    <w:rsid w:val="008F5DEB"/>
    <w:rsid w:val="008F6922"/>
    <w:rsid w:val="008F6A33"/>
    <w:rsid w:val="008F74FD"/>
    <w:rsid w:val="008F7BF1"/>
    <w:rsid w:val="008F7F54"/>
    <w:rsid w:val="009016EC"/>
    <w:rsid w:val="00901751"/>
    <w:rsid w:val="00902377"/>
    <w:rsid w:val="009024B3"/>
    <w:rsid w:val="009027D6"/>
    <w:rsid w:val="00903C48"/>
    <w:rsid w:val="0090543F"/>
    <w:rsid w:val="00905864"/>
    <w:rsid w:val="00907FBB"/>
    <w:rsid w:val="00910F86"/>
    <w:rsid w:val="009110FA"/>
    <w:rsid w:val="009118AE"/>
    <w:rsid w:val="00911B15"/>
    <w:rsid w:val="00912041"/>
    <w:rsid w:val="00913EB5"/>
    <w:rsid w:val="00915878"/>
    <w:rsid w:val="00915994"/>
    <w:rsid w:val="00915F2B"/>
    <w:rsid w:val="009167B7"/>
    <w:rsid w:val="00916999"/>
    <w:rsid w:val="009175A6"/>
    <w:rsid w:val="00917B71"/>
    <w:rsid w:val="0092068D"/>
    <w:rsid w:val="009207A3"/>
    <w:rsid w:val="00921A41"/>
    <w:rsid w:val="00922074"/>
    <w:rsid w:val="009220C1"/>
    <w:rsid w:val="0092357E"/>
    <w:rsid w:val="00923A5D"/>
    <w:rsid w:val="00924682"/>
    <w:rsid w:val="009246FF"/>
    <w:rsid w:val="009252E4"/>
    <w:rsid w:val="00926FD0"/>
    <w:rsid w:val="0092797E"/>
    <w:rsid w:val="009308B6"/>
    <w:rsid w:val="00930BE0"/>
    <w:rsid w:val="009313A3"/>
    <w:rsid w:val="009319BE"/>
    <w:rsid w:val="00936623"/>
    <w:rsid w:val="00940F57"/>
    <w:rsid w:val="0094161E"/>
    <w:rsid w:val="00941A18"/>
    <w:rsid w:val="00941BB8"/>
    <w:rsid w:val="00942138"/>
    <w:rsid w:val="00942A8F"/>
    <w:rsid w:val="009434E0"/>
    <w:rsid w:val="009438F0"/>
    <w:rsid w:val="00943B5B"/>
    <w:rsid w:val="009440A8"/>
    <w:rsid w:val="00950AE7"/>
    <w:rsid w:val="00950BAC"/>
    <w:rsid w:val="00951E7F"/>
    <w:rsid w:val="00952096"/>
    <w:rsid w:val="0095230C"/>
    <w:rsid w:val="00952F11"/>
    <w:rsid w:val="009530A2"/>
    <w:rsid w:val="0095378E"/>
    <w:rsid w:val="00954707"/>
    <w:rsid w:val="0095683D"/>
    <w:rsid w:val="00956DF0"/>
    <w:rsid w:val="009578D2"/>
    <w:rsid w:val="0096055E"/>
    <w:rsid w:val="009609AF"/>
    <w:rsid w:val="00962744"/>
    <w:rsid w:val="00962F40"/>
    <w:rsid w:val="0096501F"/>
    <w:rsid w:val="0096566D"/>
    <w:rsid w:val="00966469"/>
    <w:rsid w:val="00966891"/>
    <w:rsid w:val="00966C98"/>
    <w:rsid w:val="009674AD"/>
    <w:rsid w:val="009709BD"/>
    <w:rsid w:val="00970F7C"/>
    <w:rsid w:val="009715A4"/>
    <w:rsid w:val="00972255"/>
    <w:rsid w:val="009722DE"/>
    <w:rsid w:val="00972A8F"/>
    <w:rsid w:val="00973FF7"/>
    <w:rsid w:val="009749D9"/>
    <w:rsid w:val="009757BC"/>
    <w:rsid w:val="009760F5"/>
    <w:rsid w:val="009770D3"/>
    <w:rsid w:val="0097735A"/>
    <w:rsid w:val="00980933"/>
    <w:rsid w:val="009816C8"/>
    <w:rsid w:val="00981728"/>
    <w:rsid w:val="00982C04"/>
    <w:rsid w:val="00983209"/>
    <w:rsid w:val="00983296"/>
    <w:rsid w:val="009833CF"/>
    <w:rsid w:val="00983447"/>
    <w:rsid w:val="009834EB"/>
    <w:rsid w:val="00985845"/>
    <w:rsid w:val="00986025"/>
    <w:rsid w:val="009860BE"/>
    <w:rsid w:val="009865D1"/>
    <w:rsid w:val="009872E5"/>
    <w:rsid w:val="00990DF8"/>
    <w:rsid w:val="009929FE"/>
    <w:rsid w:val="00993309"/>
    <w:rsid w:val="00993F64"/>
    <w:rsid w:val="009944EF"/>
    <w:rsid w:val="009952FE"/>
    <w:rsid w:val="00995997"/>
    <w:rsid w:val="009969BD"/>
    <w:rsid w:val="009974DE"/>
    <w:rsid w:val="009A05BA"/>
    <w:rsid w:val="009A22B5"/>
    <w:rsid w:val="009A22EA"/>
    <w:rsid w:val="009A422F"/>
    <w:rsid w:val="009A436C"/>
    <w:rsid w:val="009A4B30"/>
    <w:rsid w:val="009A515B"/>
    <w:rsid w:val="009A67BC"/>
    <w:rsid w:val="009B0416"/>
    <w:rsid w:val="009B3A96"/>
    <w:rsid w:val="009B4A81"/>
    <w:rsid w:val="009B6388"/>
    <w:rsid w:val="009B73A7"/>
    <w:rsid w:val="009B76AE"/>
    <w:rsid w:val="009B7813"/>
    <w:rsid w:val="009C0EDD"/>
    <w:rsid w:val="009C121F"/>
    <w:rsid w:val="009C1663"/>
    <w:rsid w:val="009C1873"/>
    <w:rsid w:val="009C1B31"/>
    <w:rsid w:val="009C2C81"/>
    <w:rsid w:val="009C4185"/>
    <w:rsid w:val="009C4C45"/>
    <w:rsid w:val="009C5021"/>
    <w:rsid w:val="009C5E9D"/>
    <w:rsid w:val="009C5F92"/>
    <w:rsid w:val="009D05DC"/>
    <w:rsid w:val="009D1CD6"/>
    <w:rsid w:val="009D1E92"/>
    <w:rsid w:val="009D2B92"/>
    <w:rsid w:val="009D2C2F"/>
    <w:rsid w:val="009D3BF2"/>
    <w:rsid w:val="009D482A"/>
    <w:rsid w:val="009D6047"/>
    <w:rsid w:val="009D66F3"/>
    <w:rsid w:val="009E03B8"/>
    <w:rsid w:val="009E09A8"/>
    <w:rsid w:val="009E2057"/>
    <w:rsid w:val="009E2307"/>
    <w:rsid w:val="009E292E"/>
    <w:rsid w:val="009E294B"/>
    <w:rsid w:val="009E4217"/>
    <w:rsid w:val="009E4771"/>
    <w:rsid w:val="009E55BC"/>
    <w:rsid w:val="009E57EF"/>
    <w:rsid w:val="009E5DA6"/>
    <w:rsid w:val="009E6B40"/>
    <w:rsid w:val="009F08D4"/>
    <w:rsid w:val="009F14AF"/>
    <w:rsid w:val="009F270C"/>
    <w:rsid w:val="009F381C"/>
    <w:rsid w:val="009F3ACA"/>
    <w:rsid w:val="009F3DA8"/>
    <w:rsid w:val="009F5A1D"/>
    <w:rsid w:val="009F679B"/>
    <w:rsid w:val="009F6E6C"/>
    <w:rsid w:val="009F7324"/>
    <w:rsid w:val="009F7A9A"/>
    <w:rsid w:val="009F7BB7"/>
    <w:rsid w:val="00A001BC"/>
    <w:rsid w:val="00A00CFC"/>
    <w:rsid w:val="00A02189"/>
    <w:rsid w:val="00A035C7"/>
    <w:rsid w:val="00A03DD0"/>
    <w:rsid w:val="00A04102"/>
    <w:rsid w:val="00A0410D"/>
    <w:rsid w:val="00A06447"/>
    <w:rsid w:val="00A07082"/>
    <w:rsid w:val="00A072F7"/>
    <w:rsid w:val="00A07742"/>
    <w:rsid w:val="00A0778F"/>
    <w:rsid w:val="00A07989"/>
    <w:rsid w:val="00A1147F"/>
    <w:rsid w:val="00A169BD"/>
    <w:rsid w:val="00A16A63"/>
    <w:rsid w:val="00A17376"/>
    <w:rsid w:val="00A21121"/>
    <w:rsid w:val="00A23039"/>
    <w:rsid w:val="00A23ABD"/>
    <w:rsid w:val="00A24BF4"/>
    <w:rsid w:val="00A254D2"/>
    <w:rsid w:val="00A25E75"/>
    <w:rsid w:val="00A2660A"/>
    <w:rsid w:val="00A26DA3"/>
    <w:rsid w:val="00A271B0"/>
    <w:rsid w:val="00A272D1"/>
    <w:rsid w:val="00A3032E"/>
    <w:rsid w:val="00A30838"/>
    <w:rsid w:val="00A311C8"/>
    <w:rsid w:val="00A335D4"/>
    <w:rsid w:val="00A34332"/>
    <w:rsid w:val="00A3565C"/>
    <w:rsid w:val="00A356B6"/>
    <w:rsid w:val="00A3596B"/>
    <w:rsid w:val="00A36916"/>
    <w:rsid w:val="00A3721D"/>
    <w:rsid w:val="00A37466"/>
    <w:rsid w:val="00A42807"/>
    <w:rsid w:val="00A43709"/>
    <w:rsid w:val="00A438F9"/>
    <w:rsid w:val="00A44738"/>
    <w:rsid w:val="00A44DB8"/>
    <w:rsid w:val="00A45EA6"/>
    <w:rsid w:val="00A46688"/>
    <w:rsid w:val="00A469A3"/>
    <w:rsid w:val="00A469EC"/>
    <w:rsid w:val="00A46AC4"/>
    <w:rsid w:val="00A501AB"/>
    <w:rsid w:val="00A51E19"/>
    <w:rsid w:val="00A53CBA"/>
    <w:rsid w:val="00A54709"/>
    <w:rsid w:val="00A559AF"/>
    <w:rsid w:val="00A55B88"/>
    <w:rsid w:val="00A56562"/>
    <w:rsid w:val="00A57A5E"/>
    <w:rsid w:val="00A57B1E"/>
    <w:rsid w:val="00A614BE"/>
    <w:rsid w:val="00A61EF1"/>
    <w:rsid w:val="00A62146"/>
    <w:rsid w:val="00A6258F"/>
    <w:rsid w:val="00A627E0"/>
    <w:rsid w:val="00A62EEC"/>
    <w:rsid w:val="00A6342E"/>
    <w:rsid w:val="00A63BD8"/>
    <w:rsid w:val="00A65C0F"/>
    <w:rsid w:val="00A66B28"/>
    <w:rsid w:val="00A678AF"/>
    <w:rsid w:val="00A70D01"/>
    <w:rsid w:val="00A70EB8"/>
    <w:rsid w:val="00A7108E"/>
    <w:rsid w:val="00A71F0F"/>
    <w:rsid w:val="00A73DBD"/>
    <w:rsid w:val="00A7413D"/>
    <w:rsid w:val="00A74C55"/>
    <w:rsid w:val="00A74E2E"/>
    <w:rsid w:val="00A750F1"/>
    <w:rsid w:val="00A7596B"/>
    <w:rsid w:val="00A826E0"/>
    <w:rsid w:val="00A83545"/>
    <w:rsid w:val="00A83E12"/>
    <w:rsid w:val="00A84673"/>
    <w:rsid w:val="00A85040"/>
    <w:rsid w:val="00A852C9"/>
    <w:rsid w:val="00A8664C"/>
    <w:rsid w:val="00A86D67"/>
    <w:rsid w:val="00A87A37"/>
    <w:rsid w:val="00A901CB"/>
    <w:rsid w:val="00A90715"/>
    <w:rsid w:val="00A916AD"/>
    <w:rsid w:val="00A946D9"/>
    <w:rsid w:val="00A94A63"/>
    <w:rsid w:val="00A94B55"/>
    <w:rsid w:val="00A9693A"/>
    <w:rsid w:val="00A96F57"/>
    <w:rsid w:val="00A97E55"/>
    <w:rsid w:val="00AA0201"/>
    <w:rsid w:val="00AA0F30"/>
    <w:rsid w:val="00AA1853"/>
    <w:rsid w:val="00AA3BC1"/>
    <w:rsid w:val="00AA4788"/>
    <w:rsid w:val="00AA54B3"/>
    <w:rsid w:val="00AA57CC"/>
    <w:rsid w:val="00AA7FBF"/>
    <w:rsid w:val="00AB1C8A"/>
    <w:rsid w:val="00AB1CFB"/>
    <w:rsid w:val="00AB3586"/>
    <w:rsid w:val="00AB3919"/>
    <w:rsid w:val="00AB43EE"/>
    <w:rsid w:val="00AB46F8"/>
    <w:rsid w:val="00AB6545"/>
    <w:rsid w:val="00AC170B"/>
    <w:rsid w:val="00AC533C"/>
    <w:rsid w:val="00AC61DC"/>
    <w:rsid w:val="00AC66D5"/>
    <w:rsid w:val="00AC7023"/>
    <w:rsid w:val="00AC724B"/>
    <w:rsid w:val="00AD1687"/>
    <w:rsid w:val="00AD1E2E"/>
    <w:rsid w:val="00AD2AA2"/>
    <w:rsid w:val="00AD2D1A"/>
    <w:rsid w:val="00AD3290"/>
    <w:rsid w:val="00AD3401"/>
    <w:rsid w:val="00AD34C1"/>
    <w:rsid w:val="00AD3F61"/>
    <w:rsid w:val="00AD4968"/>
    <w:rsid w:val="00AD4C25"/>
    <w:rsid w:val="00AD4E48"/>
    <w:rsid w:val="00AD51FE"/>
    <w:rsid w:val="00AD5214"/>
    <w:rsid w:val="00AD52EA"/>
    <w:rsid w:val="00AD5B1A"/>
    <w:rsid w:val="00AD62BF"/>
    <w:rsid w:val="00AE0F97"/>
    <w:rsid w:val="00AE166E"/>
    <w:rsid w:val="00AE36C3"/>
    <w:rsid w:val="00AE48E3"/>
    <w:rsid w:val="00AE4AAA"/>
    <w:rsid w:val="00AE4BF3"/>
    <w:rsid w:val="00AE4F3C"/>
    <w:rsid w:val="00AE6E6C"/>
    <w:rsid w:val="00AF1051"/>
    <w:rsid w:val="00AF2BC4"/>
    <w:rsid w:val="00AF407D"/>
    <w:rsid w:val="00AF4236"/>
    <w:rsid w:val="00AF4A82"/>
    <w:rsid w:val="00AF521E"/>
    <w:rsid w:val="00AF5EF6"/>
    <w:rsid w:val="00B015E8"/>
    <w:rsid w:val="00B01C34"/>
    <w:rsid w:val="00B0297F"/>
    <w:rsid w:val="00B02CFF"/>
    <w:rsid w:val="00B0347F"/>
    <w:rsid w:val="00B043C2"/>
    <w:rsid w:val="00B04B5D"/>
    <w:rsid w:val="00B04E97"/>
    <w:rsid w:val="00B05A20"/>
    <w:rsid w:val="00B067AF"/>
    <w:rsid w:val="00B0744C"/>
    <w:rsid w:val="00B07F45"/>
    <w:rsid w:val="00B1022E"/>
    <w:rsid w:val="00B10C84"/>
    <w:rsid w:val="00B114E7"/>
    <w:rsid w:val="00B1203B"/>
    <w:rsid w:val="00B1328E"/>
    <w:rsid w:val="00B13F91"/>
    <w:rsid w:val="00B14BBD"/>
    <w:rsid w:val="00B15122"/>
    <w:rsid w:val="00B16E5E"/>
    <w:rsid w:val="00B17541"/>
    <w:rsid w:val="00B17988"/>
    <w:rsid w:val="00B2018D"/>
    <w:rsid w:val="00B21FC0"/>
    <w:rsid w:val="00B22886"/>
    <w:rsid w:val="00B23BCB"/>
    <w:rsid w:val="00B24FD9"/>
    <w:rsid w:val="00B254D8"/>
    <w:rsid w:val="00B259E7"/>
    <w:rsid w:val="00B30320"/>
    <w:rsid w:val="00B30DEB"/>
    <w:rsid w:val="00B31C11"/>
    <w:rsid w:val="00B33202"/>
    <w:rsid w:val="00B35FC7"/>
    <w:rsid w:val="00B36283"/>
    <w:rsid w:val="00B36C16"/>
    <w:rsid w:val="00B36C1E"/>
    <w:rsid w:val="00B3761B"/>
    <w:rsid w:val="00B37DE2"/>
    <w:rsid w:val="00B439F9"/>
    <w:rsid w:val="00B44148"/>
    <w:rsid w:val="00B47390"/>
    <w:rsid w:val="00B500A9"/>
    <w:rsid w:val="00B51295"/>
    <w:rsid w:val="00B519E8"/>
    <w:rsid w:val="00B51A3E"/>
    <w:rsid w:val="00B53122"/>
    <w:rsid w:val="00B531D8"/>
    <w:rsid w:val="00B53241"/>
    <w:rsid w:val="00B533B1"/>
    <w:rsid w:val="00B53BFD"/>
    <w:rsid w:val="00B54144"/>
    <w:rsid w:val="00B54871"/>
    <w:rsid w:val="00B548BE"/>
    <w:rsid w:val="00B56CD4"/>
    <w:rsid w:val="00B57CC6"/>
    <w:rsid w:val="00B60634"/>
    <w:rsid w:val="00B61A99"/>
    <w:rsid w:val="00B61B7D"/>
    <w:rsid w:val="00B61DE0"/>
    <w:rsid w:val="00B61FE2"/>
    <w:rsid w:val="00B62077"/>
    <w:rsid w:val="00B6243A"/>
    <w:rsid w:val="00B62ECA"/>
    <w:rsid w:val="00B63F4E"/>
    <w:rsid w:val="00B64A36"/>
    <w:rsid w:val="00B65CF5"/>
    <w:rsid w:val="00B65F8E"/>
    <w:rsid w:val="00B65FA3"/>
    <w:rsid w:val="00B662E7"/>
    <w:rsid w:val="00B667DF"/>
    <w:rsid w:val="00B679FF"/>
    <w:rsid w:val="00B67B8B"/>
    <w:rsid w:val="00B71962"/>
    <w:rsid w:val="00B71E42"/>
    <w:rsid w:val="00B7389B"/>
    <w:rsid w:val="00B73963"/>
    <w:rsid w:val="00B753C0"/>
    <w:rsid w:val="00B75659"/>
    <w:rsid w:val="00B7578B"/>
    <w:rsid w:val="00B76500"/>
    <w:rsid w:val="00B76EEC"/>
    <w:rsid w:val="00B80943"/>
    <w:rsid w:val="00B8098F"/>
    <w:rsid w:val="00B809F2"/>
    <w:rsid w:val="00B80ED5"/>
    <w:rsid w:val="00B80FC8"/>
    <w:rsid w:val="00B81D63"/>
    <w:rsid w:val="00B82370"/>
    <w:rsid w:val="00B82708"/>
    <w:rsid w:val="00B83316"/>
    <w:rsid w:val="00B835D6"/>
    <w:rsid w:val="00B83A46"/>
    <w:rsid w:val="00B852AA"/>
    <w:rsid w:val="00B85384"/>
    <w:rsid w:val="00B85F2F"/>
    <w:rsid w:val="00B9033F"/>
    <w:rsid w:val="00B9186F"/>
    <w:rsid w:val="00B92FD1"/>
    <w:rsid w:val="00B933F9"/>
    <w:rsid w:val="00B93D3E"/>
    <w:rsid w:val="00B94659"/>
    <w:rsid w:val="00B95CBD"/>
    <w:rsid w:val="00B95DE3"/>
    <w:rsid w:val="00B96010"/>
    <w:rsid w:val="00B96E3F"/>
    <w:rsid w:val="00B975B6"/>
    <w:rsid w:val="00BA0CB5"/>
    <w:rsid w:val="00BA1248"/>
    <w:rsid w:val="00BA1474"/>
    <w:rsid w:val="00BA2453"/>
    <w:rsid w:val="00BA3426"/>
    <w:rsid w:val="00BA3699"/>
    <w:rsid w:val="00BA4A21"/>
    <w:rsid w:val="00BA51AA"/>
    <w:rsid w:val="00BA6074"/>
    <w:rsid w:val="00BA65E5"/>
    <w:rsid w:val="00BA665D"/>
    <w:rsid w:val="00BA7103"/>
    <w:rsid w:val="00BB24D3"/>
    <w:rsid w:val="00BB35B0"/>
    <w:rsid w:val="00BB4E99"/>
    <w:rsid w:val="00BB4F4F"/>
    <w:rsid w:val="00BB5325"/>
    <w:rsid w:val="00BB57AE"/>
    <w:rsid w:val="00BB652A"/>
    <w:rsid w:val="00BC037F"/>
    <w:rsid w:val="00BC0FFA"/>
    <w:rsid w:val="00BC16DF"/>
    <w:rsid w:val="00BC1797"/>
    <w:rsid w:val="00BC212D"/>
    <w:rsid w:val="00BC2503"/>
    <w:rsid w:val="00BC4D10"/>
    <w:rsid w:val="00BC51BD"/>
    <w:rsid w:val="00BC5FE5"/>
    <w:rsid w:val="00BC7BCB"/>
    <w:rsid w:val="00BD13A3"/>
    <w:rsid w:val="00BD3317"/>
    <w:rsid w:val="00BD3B94"/>
    <w:rsid w:val="00BD45BD"/>
    <w:rsid w:val="00BD64AE"/>
    <w:rsid w:val="00BE0950"/>
    <w:rsid w:val="00BE17FD"/>
    <w:rsid w:val="00BE4034"/>
    <w:rsid w:val="00BE48CE"/>
    <w:rsid w:val="00BE7BBF"/>
    <w:rsid w:val="00BE7CDD"/>
    <w:rsid w:val="00BF1FC4"/>
    <w:rsid w:val="00BF29C5"/>
    <w:rsid w:val="00BF351C"/>
    <w:rsid w:val="00BF3F29"/>
    <w:rsid w:val="00BF4333"/>
    <w:rsid w:val="00BF59F9"/>
    <w:rsid w:val="00BF6E5B"/>
    <w:rsid w:val="00C004B4"/>
    <w:rsid w:val="00C006D4"/>
    <w:rsid w:val="00C00AD3"/>
    <w:rsid w:val="00C01287"/>
    <w:rsid w:val="00C015DC"/>
    <w:rsid w:val="00C037A8"/>
    <w:rsid w:val="00C03C5E"/>
    <w:rsid w:val="00C06027"/>
    <w:rsid w:val="00C06448"/>
    <w:rsid w:val="00C06731"/>
    <w:rsid w:val="00C0673A"/>
    <w:rsid w:val="00C074FE"/>
    <w:rsid w:val="00C0761E"/>
    <w:rsid w:val="00C10811"/>
    <w:rsid w:val="00C10AE5"/>
    <w:rsid w:val="00C124E5"/>
    <w:rsid w:val="00C13A6B"/>
    <w:rsid w:val="00C145A1"/>
    <w:rsid w:val="00C1529D"/>
    <w:rsid w:val="00C168C8"/>
    <w:rsid w:val="00C16D4C"/>
    <w:rsid w:val="00C20E4B"/>
    <w:rsid w:val="00C210E5"/>
    <w:rsid w:val="00C2171C"/>
    <w:rsid w:val="00C22455"/>
    <w:rsid w:val="00C22BF0"/>
    <w:rsid w:val="00C249DB"/>
    <w:rsid w:val="00C24DA1"/>
    <w:rsid w:val="00C25894"/>
    <w:rsid w:val="00C25BF2"/>
    <w:rsid w:val="00C25CF6"/>
    <w:rsid w:val="00C26D2D"/>
    <w:rsid w:val="00C27C00"/>
    <w:rsid w:val="00C30CB6"/>
    <w:rsid w:val="00C31378"/>
    <w:rsid w:val="00C3176C"/>
    <w:rsid w:val="00C32F5C"/>
    <w:rsid w:val="00C34A2A"/>
    <w:rsid w:val="00C34A6A"/>
    <w:rsid w:val="00C36C91"/>
    <w:rsid w:val="00C3711F"/>
    <w:rsid w:val="00C40EBE"/>
    <w:rsid w:val="00C41134"/>
    <w:rsid w:val="00C41BAC"/>
    <w:rsid w:val="00C4236E"/>
    <w:rsid w:val="00C42779"/>
    <w:rsid w:val="00C44AAD"/>
    <w:rsid w:val="00C4569C"/>
    <w:rsid w:val="00C46A96"/>
    <w:rsid w:val="00C46D3B"/>
    <w:rsid w:val="00C473CB"/>
    <w:rsid w:val="00C4762F"/>
    <w:rsid w:val="00C507AD"/>
    <w:rsid w:val="00C5127F"/>
    <w:rsid w:val="00C51C86"/>
    <w:rsid w:val="00C51D83"/>
    <w:rsid w:val="00C53118"/>
    <w:rsid w:val="00C54431"/>
    <w:rsid w:val="00C55482"/>
    <w:rsid w:val="00C55958"/>
    <w:rsid w:val="00C5666B"/>
    <w:rsid w:val="00C570CB"/>
    <w:rsid w:val="00C57FF6"/>
    <w:rsid w:val="00C60905"/>
    <w:rsid w:val="00C615E0"/>
    <w:rsid w:val="00C6280A"/>
    <w:rsid w:val="00C628C4"/>
    <w:rsid w:val="00C62E3C"/>
    <w:rsid w:val="00C63D4B"/>
    <w:rsid w:val="00C64373"/>
    <w:rsid w:val="00C64F46"/>
    <w:rsid w:val="00C654A2"/>
    <w:rsid w:val="00C65E3D"/>
    <w:rsid w:val="00C666E3"/>
    <w:rsid w:val="00C670A9"/>
    <w:rsid w:val="00C67DF4"/>
    <w:rsid w:val="00C70435"/>
    <w:rsid w:val="00C71133"/>
    <w:rsid w:val="00C71850"/>
    <w:rsid w:val="00C71BB4"/>
    <w:rsid w:val="00C72457"/>
    <w:rsid w:val="00C7278C"/>
    <w:rsid w:val="00C72EF0"/>
    <w:rsid w:val="00C7327A"/>
    <w:rsid w:val="00C74BC3"/>
    <w:rsid w:val="00C7521B"/>
    <w:rsid w:val="00C80402"/>
    <w:rsid w:val="00C80782"/>
    <w:rsid w:val="00C80C31"/>
    <w:rsid w:val="00C81230"/>
    <w:rsid w:val="00C83EE2"/>
    <w:rsid w:val="00C84933"/>
    <w:rsid w:val="00C85423"/>
    <w:rsid w:val="00C868E7"/>
    <w:rsid w:val="00C86C55"/>
    <w:rsid w:val="00C87B39"/>
    <w:rsid w:val="00C916BE"/>
    <w:rsid w:val="00C925F9"/>
    <w:rsid w:val="00C92958"/>
    <w:rsid w:val="00C92EB4"/>
    <w:rsid w:val="00C9359A"/>
    <w:rsid w:val="00C942DD"/>
    <w:rsid w:val="00C94B7C"/>
    <w:rsid w:val="00C9607D"/>
    <w:rsid w:val="00C9689B"/>
    <w:rsid w:val="00C971D4"/>
    <w:rsid w:val="00C978CA"/>
    <w:rsid w:val="00C97B0E"/>
    <w:rsid w:val="00CA0BE7"/>
    <w:rsid w:val="00CA2118"/>
    <w:rsid w:val="00CA4F40"/>
    <w:rsid w:val="00CA533C"/>
    <w:rsid w:val="00CA62D5"/>
    <w:rsid w:val="00CA7A24"/>
    <w:rsid w:val="00CA7BB7"/>
    <w:rsid w:val="00CB0DA7"/>
    <w:rsid w:val="00CB2713"/>
    <w:rsid w:val="00CB338B"/>
    <w:rsid w:val="00CB42D0"/>
    <w:rsid w:val="00CB4F02"/>
    <w:rsid w:val="00CB5E1C"/>
    <w:rsid w:val="00CB6DF1"/>
    <w:rsid w:val="00CB7169"/>
    <w:rsid w:val="00CC19D9"/>
    <w:rsid w:val="00CC2333"/>
    <w:rsid w:val="00CC2D5D"/>
    <w:rsid w:val="00CC34C8"/>
    <w:rsid w:val="00CC3CFD"/>
    <w:rsid w:val="00CC5282"/>
    <w:rsid w:val="00CC54A8"/>
    <w:rsid w:val="00CC5CF4"/>
    <w:rsid w:val="00CC5F16"/>
    <w:rsid w:val="00CC7237"/>
    <w:rsid w:val="00CD00CA"/>
    <w:rsid w:val="00CD01B7"/>
    <w:rsid w:val="00CD0D22"/>
    <w:rsid w:val="00CD3017"/>
    <w:rsid w:val="00CD3152"/>
    <w:rsid w:val="00CD3190"/>
    <w:rsid w:val="00CD35AC"/>
    <w:rsid w:val="00CD3F9B"/>
    <w:rsid w:val="00CD46FA"/>
    <w:rsid w:val="00CD4C0B"/>
    <w:rsid w:val="00CD5FD1"/>
    <w:rsid w:val="00CE05DD"/>
    <w:rsid w:val="00CE0695"/>
    <w:rsid w:val="00CE094C"/>
    <w:rsid w:val="00CE0A47"/>
    <w:rsid w:val="00CE0DF1"/>
    <w:rsid w:val="00CE1725"/>
    <w:rsid w:val="00CE2143"/>
    <w:rsid w:val="00CE5BC8"/>
    <w:rsid w:val="00CE604C"/>
    <w:rsid w:val="00CE6524"/>
    <w:rsid w:val="00CE6DE4"/>
    <w:rsid w:val="00CF055E"/>
    <w:rsid w:val="00CF06AF"/>
    <w:rsid w:val="00CF41A6"/>
    <w:rsid w:val="00CF4269"/>
    <w:rsid w:val="00CF4C22"/>
    <w:rsid w:val="00CF4E66"/>
    <w:rsid w:val="00CF5686"/>
    <w:rsid w:val="00CF5E2C"/>
    <w:rsid w:val="00CF5EF8"/>
    <w:rsid w:val="00CF67B7"/>
    <w:rsid w:val="00CF76C0"/>
    <w:rsid w:val="00D00ED2"/>
    <w:rsid w:val="00D01A16"/>
    <w:rsid w:val="00D02ED7"/>
    <w:rsid w:val="00D03EA2"/>
    <w:rsid w:val="00D03F2F"/>
    <w:rsid w:val="00D05A4A"/>
    <w:rsid w:val="00D0619A"/>
    <w:rsid w:val="00D06343"/>
    <w:rsid w:val="00D0681A"/>
    <w:rsid w:val="00D07221"/>
    <w:rsid w:val="00D07363"/>
    <w:rsid w:val="00D07C23"/>
    <w:rsid w:val="00D1175F"/>
    <w:rsid w:val="00D11BD9"/>
    <w:rsid w:val="00D11E0D"/>
    <w:rsid w:val="00D1216C"/>
    <w:rsid w:val="00D12889"/>
    <w:rsid w:val="00D12B30"/>
    <w:rsid w:val="00D130EE"/>
    <w:rsid w:val="00D14004"/>
    <w:rsid w:val="00D142C9"/>
    <w:rsid w:val="00D16497"/>
    <w:rsid w:val="00D16988"/>
    <w:rsid w:val="00D17BB6"/>
    <w:rsid w:val="00D20169"/>
    <w:rsid w:val="00D2178C"/>
    <w:rsid w:val="00D217C8"/>
    <w:rsid w:val="00D2194D"/>
    <w:rsid w:val="00D21EFD"/>
    <w:rsid w:val="00D221D0"/>
    <w:rsid w:val="00D23CC3"/>
    <w:rsid w:val="00D23FD2"/>
    <w:rsid w:val="00D24715"/>
    <w:rsid w:val="00D24DA7"/>
    <w:rsid w:val="00D251DC"/>
    <w:rsid w:val="00D25B43"/>
    <w:rsid w:val="00D267AC"/>
    <w:rsid w:val="00D27425"/>
    <w:rsid w:val="00D2789B"/>
    <w:rsid w:val="00D27A5E"/>
    <w:rsid w:val="00D30DA4"/>
    <w:rsid w:val="00D31F42"/>
    <w:rsid w:val="00D31FDB"/>
    <w:rsid w:val="00D327A6"/>
    <w:rsid w:val="00D3399A"/>
    <w:rsid w:val="00D33DFA"/>
    <w:rsid w:val="00D3459B"/>
    <w:rsid w:val="00D3493D"/>
    <w:rsid w:val="00D3503E"/>
    <w:rsid w:val="00D35062"/>
    <w:rsid w:val="00D356CC"/>
    <w:rsid w:val="00D3746A"/>
    <w:rsid w:val="00D37BC5"/>
    <w:rsid w:val="00D4187A"/>
    <w:rsid w:val="00D418C2"/>
    <w:rsid w:val="00D4336B"/>
    <w:rsid w:val="00D43A58"/>
    <w:rsid w:val="00D43E4E"/>
    <w:rsid w:val="00D45887"/>
    <w:rsid w:val="00D47AA7"/>
    <w:rsid w:val="00D47BC3"/>
    <w:rsid w:val="00D5251B"/>
    <w:rsid w:val="00D52645"/>
    <w:rsid w:val="00D52B39"/>
    <w:rsid w:val="00D541D3"/>
    <w:rsid w:val="00D56F0E"/>
    <w:rsid w:val="00D572E8"/>
    <w:rsid w:val="00D60DCB"/>
    <w:rsid w:val="00D616EF"/>
    <w:rsid w:val="00D61DEA"/>
    <w:rsid w:val="00D62164"/>
    <w:rsid w:val="00D63238"/>
    <w:rsid w:val="00D636A9"/>
    <w:rsid w:val="00D651F0"/>
    <w:rsid w:val="00D661E4"/>
    <w:rsid w:val="00D66C3C"/>
    <w:rsid w:val="00D70131"/>
    <w:rsid w:val="00D701E7"/>
    <w:rsid w:val="00D70789"/>
    <w:rsid w:val="00D71B8E"/>
    <w:rsid w:val="00D72694"/>
    <w:rsid w:val="00D7477A"/>
    <w:rsid w:val="00D74BFC"/>
    <w:rsid w:val="00D75AF9"/>
    <w:rsid w:val="00D7614A"/>
    <w:rsid w:val="00D76B5D"/>
    <w:rsid w:val="00D81619"/>
    <w:rsid w:val="00D81C3D"/>
    <w:rsid w:val="00D827BE"/>
    <w:rsid w:val="00D82811"/>
    <w:rsid w:val="00D8358C"/>
    <w:rsid w:val="00D841D7"/>
    <w:rsid w:val="00D862CB"/>
    <w:rsid w:val="00D86349"/>
    <w:rsid w:val="00D86F54"/>
    <w:rsid w:val="00D8776D"/>
    <w:rsid w:val="00D87DDF"/>
    <w:rsid w:val="00D9233F"/>
    <w:rsid w:val="00D92CCD"/>
    <w:rsid w:val="00D92D4F"/>
    <w:rsid w:val="00D9378D"/>
    <w:rsid w:val="00D93A43"/>
    <w:rsid w:val="00D9549A"/>
    <w:rsid w:val="00D9580F"/>
    <w:rsid w:val="00D95C18"/>
    <w:rsid w:val="00D96DFE"/>
    <w:rsid w:val="00D972AB"/>
    <w:rsid w:val="00D97C68"/>
    <w:rsid w:val="00D97D32"/>
    <w:rsid w:val="00DA1672"/>
    <w:rsid w:val="00DA1A1F"/>
    <w:rsid w:val="00DA2281"/>
    <w:rsid w:val="00DA2485"/>
    <w:rsid w:val="00DA417E"/>
    <w:rsid w:val="00DA4202"/>
    <w:rsid w:val="00DA434C"/>
    <w:rsid w:val="00DA6E1B"/>
    <w:rsid w:val="00DA7221"/>
    <w:rsid w:val="00DB030A"/>
    <w:rsid w:val="00DB0EA4"/>
    <w:rsid w:val="00DB202E"/>
    <w:rsid w:val="00DB25F1"/>
    <w:rsid w:val="00DB2881"/>
    <w:rsid w:val="00DB3018"/>
    <w:rsid w:val="00DB71D2"/>
    <w:rsid w:val="00DB78E5"/>
    <w:rsid w:val="00DC1276"/>
    <w:rsid w:val="00DC2233"/>
    <w:rsid w:val="00DC2699"/>
    <w:rsid w:val="00DC38A3"/>
    <w:rsid w:val="00DC529C"/>
    <w:rsid w:val="00DC5DC8"/>
    <w:rsid w:val="00DD0163"/>
    <w:rsid w:val="00DD2964"/>
    <w:rsid w:val="00DD3F0C"/>
    <w:rsid w:val="00DD46A1"/>
    <w:rsid w:val="00DD5A90"/>
    <w:rsid w:val="00DD619E"/>
    <w:rsid w:val="00DD7028"/>
    <w:rsid w:val="00DE0710"/>
    <w:rsid w:val="00DE1295"/>
    <w:rsid w:val="00DE231A"/>
    <w:rsid w:val="00DE23CC"/>
    <w:rsid w:val="00DE2769"/>
    <w:rsid w:val="00DE33F4"/>
    <w:rsid w:val="00DE3ECA"/>
    <w:rsid w:val="00DE4043"/>
    <w:rsid w:val="00DE46CC"/>
    <w:rsid w:val="00DE4A47"/>
    <w:rsid w:val="00DE4B1C"/>
    <w:rsid w:val="00DE571A"/>
    <w:rsid w:val="00DF0065"/>
    <w:rsid w:val="00DF210E"/>
    <w:rsid w:val="00DF2CE1"/>
    <w:rsid w:val="00DF419F"/>
    <w:rsid w:val="00DF432D"/>
    <w:rsid w:val="00DF44DF"/>
    <w:rsid w:val="00DF4CE0"/>
    <w:rsid w:val="00DF4DD3"/>
    <w:rsid w:val="00DF5199"/>
    <w:rsid w:val="00DF5F51"/>
    <w:rsid w:val="00DF6745"/>
    <w:rsid w:val="00DF6BAD"/>
    <w:rsid w:val="00DF719E"/>
    <w:rsid w:val="00DF7333"/>
    <w:rsid w:val="00E02CFA"/>
    <w:rsid w:val="00E03AD7"/>
    <w:rsid w:val="00E03D40"/>
    <w:rsid w:val="00E044DD"/>
    <w:rsid w:val="00E060C0"/>
    <w:rsid w:val="00E069E3"/>
    <w:rsid w:val="00E07C96"/>
    <w:rsid w:val="00E07E56"/>
    <w:rsid w:val="00E11C39"/>
    <w:rsid w:val="00E12E47"/>
    <w:rsid w:val="00E1374F"/>
    <w:rsid w:val="00E13BED"/>
    <w:rsid w:val="00E14A66"/>
    <w:rsid w:val="00E15C51"/>
    <w:rsid w:val="00E162EE"/>
    <w:rsid w:val="00E16B35"/>
    <w:rsid w:val="00E20DE4"/>
    <w:rsid w:val="00E21132"/>
    <w:rsid w:val="00E21D18"/>
    <w:rsid w:val="00E22514"/>
    <w:rsid w:val="00E23380"/>
    <w:rsid w:val="00E23431"/>
    <w:rsid w:val="00E2360C"/>
    <w:rsid w:val="00E2364F"/>
    <w:rsid w:val="00E27224"/>
    <w:rsid w:val="00E30581"/>
    <w:rsid w:val="00E30FB5"/>
    <w:rsid w:val="00E31356"/>
    <w:rsid w:val="00E324F0"/>
    <w:rsid w:val="00E33D1E"/>
    <w:rsid w:val="00E34BB5"/>
    <w:rsid w:val="00E34D17"/>
    <w:rsid w:val="00E34EC9"/>
    <w:rsid w:val="00E3524C"/>
    <w:rsid w:val="00E35C58"/>
    <w:rsid w:val="00E365AB"/>
    <w:rsid w:val="00E37B02"/>
    <w:rsid w:val="00E37E01"/>
    <w:rsid w:val="00E4021B"/>
    <w:rsid w:val="00E4029E"/>
    <w:rsid w:val="00E43705"/>
    <w:rsid w:val="00E43D8C"/>
    <w:rsid w:val="00E44555"/>
    <w:rsid w:val="00E44F84"/>
    <w:rsid w:val="00E467DB"/>
    <w:rsid w:val="00E46F7D"/>
    <w:rsid w:val="00E475AA"/>
    <w:rsid w:val="00E50A8A"/>
    <w:rsid w:val="00E519B1"/>
    <w:rsid w:val="00E5229D"/>
    <w:rsid w:val="00E523B4"/>
    <w:rsid w:val="00E528C5"/>
    <w:rsid w:val="00E53B83"/>
    <w:rsid w:val="00E5424D"/>
    <w:rsid w:val="00E54C4C"/>
    <w:rsid w:val="00E5550E"/>
    <w:rsid w:val="00E56F49"/>
    <w:rsid w:val="00E62CFF"/>
    <w:rsid w:val="00E63271"/>
    <w:rsid w:val="00E63B13"/>
    <w:rsid w:val="00E64AD2"/>
    <w:rsid w:val="00E662D2"/>
    <w:rsid w:val="00E66D05"/>
    <w:rsid w:val="00E67579"/>
    <w:rsid w:val="00E67872"/>
    <w:rsid w:val="00E70679"/>
    <w:rsid w:val="00E70E56"/>
    <w:rsid w:val="00E71288"/>
    <w:rsid w:val="00E71D5B"/>
    <w:rsid w:val="00E72140"/>
    <w:rsid w:val="00E72415"/>
    <w:rsid w:val="00E72585"/>
    <w:rsid w:val="00E72B63"/>
    <w:rsid w:val="00E72DB2"/>
    <w:rsid w:val="00E72FB4"/>
    <w:rsid w:val="00E742D5"/>
    <w:rsid w:val="00E74621"/>
    <w:rsid w:val="00E74CD4"/>
    <w:rsid w:val="00E75704"/>
    <w:rsid w:val="00E75B15"/>
    <w:rsid w:val="00E75C2C"/>
    <w:rsid w:val="00E75E8B"/>
    <w:rsid w:val="00E76102"/>
    <w:rsid w:val="00E7610C"/>
    <w:rsid w:val="00E76504"/>
    <w:rsid w:val="00E77754"/>
    <w:rsid w:val="00E81943"/>
    <w:rsid w:val="00E81C51"/>
    <w:rsid w:val="00E82A7D"/>
    <w:rsid w:val="00E82A8D"/>
    <w:rsid w:val="00E8340E"/>
    <w:rsid w:val="00E834D5"/>
    <w:rsid w:val="00E8439F"/>
    <w:rsid w:val="00E846C3"/>
    <w:rsid w:val="00E84E9C"/>
    <w:rsid w:val="00E8603A"/>
    <w:rsid w:val="00E868A2"/>
    <w:rsid w:val="00E87984"/>
    <w:rsid w:val="00E902A7"/>
    <w:rsid w:val="00E905C6"/>
    <w:rsid w:val="00E91479"/>
    <w:rsid w:val="00E91D8A"/>
    <w:rsid w:val="00E92CBD"/>
    <w:rsid w:val="00E930A7"/>
    <w:rsid w:val="00E9337B"/>
    <w:rsid w:val="00E93C0B"/>
    <w:rsid w:val="00E93FE1"/>
    <w:rsid w:val="00E94D2E"/>
    <w:rsid w:val="00E96055"/>
    <w:rsid w:val="00E9736A"/>
    <w:rsid w:val="00E97C25"/>
    <w:rsid w:val="00EA0014"/>
    <w:rsid w:val="00EA0660"/>
    <w:rsid w:val="00EA1B36"/>
    <w:rsid w:val="00EA1F0E"/>
    <w:rsid w:val="00EA2444"/>
    <w:rsid w:val="00EA2501"/>
    <w:rsid w:val="00EA2F93"/>
    <w:rsid w:val="00EA328D"/>
    <w:rsid w:val="00EA3B12"/>
    <w:rsid w:val="00EA47F7"/>
    <w:rsid w:val="00EA48B5"/>
    <w:rsid w:val="00EA5118"/>
    <w:rsid w:val="00EA51F6"/>
    <w:rsid w:val="00EA5596"/>
    <w:rsid w:val="00EA67FB"/>
    <w:rsid w:val="00EA6EB2"/>
    <w:rsid w:val="00EB01A7"/>
    <w:rsid w:val="00EB024A"/>
    <w:rsid w:val="00EB1B99"/>
    <w:rsid w:val="00EB26E5"/>
    <w:rsid w:val="00EB3BE2"/>
    <w:rsid w:val="00EB3D66"/>
    <w:rsid w:val="00EB52BB"/>
    <w:rsid w:val="00EB5BA1"/>
    <w:rsid w:val="00EB6C6C"/>
    <w:rsid w:val="00EB7DE9"/>
    <w:rsid w:val="00EC0BC3"/>
    <w:rsid w:val="00EC0D0F"/>
    <w:rsid w:val="00EC1A18"/>
    <w:rsid w:val="00EC1A51"/>
    <w:rsid w:val="00EC255A"/>
    <w:rsid w:val="00EC2EC1"/>
    <w:rsid w:val="00EC32C1"/>
    <w:rsid w:val="00EC4A2A"/>
    <w:rsid w:val="00EC5533"/>
    <w:rsid w:val="00EC6688"/>
    <w:rsid w:val="00EC6FAD"/>
    <w:rsid w:val="00ED03F6"/>
    <w:rsid w:val="00ED072A"/>
    <w:rsid w:val="00ED0C9F"/>
    <w:rsid w:val="00ED29EA"/>
    <w:rsid w:val="00ED2A1D"/>
    <w:rsid w:val="00ED429F"/>
    <w:rsid w:val="00ED4378"/>
    <w:rsid w:val="00ED5B26"/>
    <w:rsid w:val="00ED5E22"/>
    <w:rsid w:val="00ED5FB6"/>
    <w:rsid w:val="00ED63CD"/>
    <w:rsid w:val="00ED6407"/>
    <w:rsid w:val="00ED7120"/>
    <w:rsid w:val="00ED7D78"/>
    <w:rsid w:val="00ED7DE9"/>
    <w:rsid w:val="00EE01F3"/>
    <w:rsid w:val="00EE1706"/>
    <w:rsid w:val="00EE19B6"/>
    <w:rsid w:val="00EE2898"/>
    <w:rsid w:val="00EE3464"/>
    <w:rsid w:val="00EE54A1"/>
    <w:rsid w:val="00EE7118"/>
    <w:rsid w:val="00EE7450"/>
    <w:rsid w:val="00EE787E"/>
    <w:rsid w:val="00EF03B9"/>
    <w:rsid w:val="00EF0D93"/>
    <w:rsid w:val="00EF1A7C"/>
    <w:rsid w:val="00EF1CE7"/>
    <w:rsid w:val="00EF248B"/>
    <w:rsid w:val="00EF3FF9"/>
    <w:rsid w:val="00EF4775"/>
    <w:rsid w:val="00EF53D0"/>
    <w:rsid w:val="00EF56FA"/>
    <w:rsid w:val="00EF5BEA"/>
    <w:rsid w:val="00EF635C"/>
    <w:rsid w:val="00EF6C56"/>
    <w:rsid w:val="00EF6D47"/>
    <w:rsid w:val="00EF78F6"/>
    <w:rsid w:val="00F00982"/>
    <w:rsid w:val="00F00BB6"/>
    <w:rsid w:val="00F00F73"/>
    <w:rsid w:val="00F01DEB"/>
    <w:rsid w:val="00F0272D"/>
    <w:rsid w:val="00F03D7A"/>
    <w:rsid w:val="00F0443F"/>
    <w:rsid w:val="00F05BCB"/>
    <w:rsid w:val="00F06499"/>
    <w:rsid w:val="00F06891"/>
    <w:rsid w:val="00F07549"/>
    <w:rsid w:val="00F100DB"/>
    <w:rsid w:val="00F11644"/>
    <w:rsid w:val="00F124F3"/>
    <w:rsid w:val="00F1265B"/>
    <w:rsid w:val="00F128D7"/>
    <w:rsid w:val="00F13D47"/>
    <w:rsid w:val="00F13FE1"/>
    <w:rsid w:val="00F14ACA"/>
    <w:rsid w:val="00F14AD3"/>
    <w:rsid w:val="00F160A1"/>
    <w:rsid w:val="00F16C58"/>
    <w:rsid w:val="00F17B92"/>
    <w:rsid w:val="00F203EE"/>
    <w:rsid w:val="00F20B7C"/>
    <w:rsid w:val="00F217E6"/>
    <w:rsid w:val="00F217FD"/>
    <w:rsid w:val="00F21912"/>
    <w:rsid w:val="00F21C81"/>
    <w:rsid w:val="00F22974"/>
    <w:rsid w:val="00F22A73"/>
    <w:rsid w:val="00F22D52"/>
    <w:rsid w:val="00F23229"/>
    <w:rsid w:val="00F27791"/>
    <w:rsid w:val="00F27E9F"/>
    <w:rsid w:val="00F3256B"/>
    <w:rsid w:val="00F33C35"/>
    <w:rsid w:val="00F33CCB"/>
    <w:rsid w:val="00F34926"/>
    <w:rsid w:val="00F35E03"/>
    <w:rsid w:val="00F35F2B"/>
    <w:rsid w:val="00F360E0"/>
    <w:rsid w:val="00F360E2"/>
    <w:rsid w:val="00F363B1"/>
    <w:rsid w:val="00F36913"/>
    <w:rsid w:val="00F369B6"/>
    <w:rsid w:val="00F37EA2"/>
    <w:rsid w:val="00F4038D"/>
    <w:rsid w:val="00F4076A"/>
    <w:rsid w:val="00F40772"/>
    <w:rsid w:val="00F40B64"/>
    <w:rsid w:val="00F42839"/>
    <w:rsid w:val="00F429D3"/>
    <w:rsid w:val="00F45173"/>
    <w:rsid w:val="00F45B46"/>
    <w:rsid w:val="00F47F81"/>
    <w:rsid w:val="00F50494"/>
    <w:rsid w:val="00F50708"/>
    <w:rsid w:val="00F50B3B"/>
    <w:rsid w:val="00F50EB2"/>
    <w:rsid w:val="00F52128"/>
    <w:rsid w:val="00F53BC5"/>
    <w:rsid w:val="00F54320"/>
    <w:rsid w:val="00F55141"/>
    <w:rsid w:val="00F5531E"/>
    <w:rsid w:val="00F560C0"/>
    <w:rsid w:val="00F56531"/>
    <w:rsid w:val="00F56A58"/>
    <w:rsid w:val="00F57307"/>
    <w:rsid w:val="00F5758B"/>
    <w:rsid w:val="00F57B46"/>
    <w:rsid w:val="00F600BE"/>
    <w:rsid w:val="00F60772"/>
    <w:rsid w:val="00F60FC1"/>
    <w:rsid w:val="00F612C9"/>
    <w:rsid w:val="00F61B22"/>
    <w:rsid w:val="00F62356"/>
    <w:rsid w:val="00F62511"/>
    <w:rsid w:val="00F6368D"/>
    <w:rsid w:val="00F640E3"/>
    <w:rsid w:val="00F641DB"/>
    <w:rsid w:val="00F64EB5"/>
    <w:rsid w:val="00F654A0"/>
    <w:rsid w:val="00F66D94"/>
    <w:rsid w:val="00F671DB"/>
    <w:rsid w:val="00F677A5"/>
    <w:rsid w:val="00F70149"/>
    <w:rsid w:val="00F70C12"/>
    <w:rsid w:val="00F710A3"/>
    <w:rsid w:val="00F71172"/>
    <w:rsid w:val="00F715BC"/>
    <w:rsid w:val="00F716E2"/>
    <w:rsid w:val="00F7205B"/>
    <w:rsid w:val="00F72D5D"/>
    <w:rsid w:val="00F73EBE"/>
    <w:rsid w:val="00F74187"/>
    <w:rsid w:val="00F7523C"/>
    <w:rsid w:val="00F7533E"/>
    <w:rsid w:val="00F75574"/>
    <w:rsid w:val="00F75E73"/>
    <w:rsid w:val="00F764E5"/>
    <w:rsid w:val="00F7690A"/>
    <w:rsid w:val="00F77C55"/>
    <w:rsid w:val="00F801E6"/>
    <w:rsid w:val="00F8039C"/>
    <w:rsid w:val="00F8090D"/>
    <w:rsid w:val="00F81688"/>
    <w:rsid w:val="00F832D2"/>
    <w:rsid w:val="00F8394F"/>
    <w:rsid w:val="00F83FD4"/>
    <w:rsid w:val="00F84ECC"/>
    <w:rsid w:val="00F869D7"/>
    <w:rsid w:val="00F86F7E"/>
    <w:rsid w:val="00F8778F"/>
    <w:rsid w:val="00F87E3C"/>
    <w:rsid w:val="00F907D9"/>
    <w:rsid w:val="00F92726"/>
    <w:rsid w:val="00F92EB7"/>
    <w:rsid w:val="00F9444E"/>
    <w:rsid w:val="00F947CF"/>
    <w:rsid w:val="00F948A9"/>
    <w:rsid w:val="00F971B7"/>
    <w:rsid w:val="00F97551"/>
    <w:rsid w:val="00FA028C"/>
    <w:rsid w:val="00FA1D0C"/>
    <w:rsid w:val="00FA2571"/>
    <w:rsid w:val="00FA322D"/>
    <w:rsid w:val="00FA3230"/>
    <w:rsid w:val="00FA3638"/>
    <w:rsid w:val="00FA3F40"/>
    <w:rsid w:val="00FA4D1F"/>
    <w:rsid w:val="00FA5BEE"/>
    <w:rsid w:val="00FB0433"/>
    <w:rsid w:val="00FB0C96"/>
    <w:rsid w:val="00FB1033"/>
    <w:rsid w:val="00FB1053"/>
    <w:rsid w:val="00FB2F80"/>
    <w:rsid w:val="00FB34DB"/>
    <w:rsid w:val="00FB511E"/>
    <w:rsid w:val="00FB52D1"/>
    <w:rsid w:val="00FB65F3"/>
    <w:rsid w:val="00FB6AC5"/>
    <w:rsid w:val="00FB6B95"/>
    <w:rsid w:val="00FB7395"/>
    <w:rsid w:val="00FB765C"/>
    <w:rsid w:val="00FC0846"/>
    <w:rsid w:val="00FC1549"/>
    <w:rsid w:val="00FC1B0B"/>
    <w:rsid w:val="00FC4F26"/>
    <w:rsid w:val="00FC5676"/>
    <w:rsid w:val="00FC6D8B"/>
    <w:rsid w:val="00FC6DB7"/>
    <w:rsid w:val="00FD04FC"/>
    <w:rsid w:val="00FD092F"/>
    <w:rsid w:val="00FD0E20"/>
    <w:rsid w:val="00FD172B"/>
    <w:rsid w:val="00FD201B"/>
    <w:rsid w:val="00FD2FC1"/>
    <w:rsid w:val="00FD38A3"/>
    <w:rsid w:val="00FD4D71"/>
    <w:rsid w:val="00FD76A8"/>
    <w:rsid w:val="00FD76E6"/>
    <w:rsid w:val="00FE0AB4"/>
    <w:rsid w:val="00FE548A"/>
    <w:rsid w:val="00FE5992"/>
    <w:rsid w:val="00FE6766"/>
    <w:rsid w:val="00FE7301"/>
    <w:rsid w:val="00FE7517"/>
    <w:rsid w:val="00FE7776"/>
    <w:rsid w:val="00FE7D9B"/>
    <w:rsid w:val="00FE7FF7"/>
    <w:rsid w:val="00FF0FED"/>
    <w:rsid w:val="00FF1F4D"/>
    <w:rsid w:val="00FF2F64"/>
    <w:rsid w:val="00FF3A72"/>
    <w:rsid w:val="00FF4447"/>
    <w:rsid w:val="00FF5529"/>
    <w:rsid w:val="00FF5799"/>
    <w:rsid w:val="00FF66DD"/>
    <w:rsid w:val="00FF725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9B4E7"/>
  <w15:docId w15:val="{0D3DE822-1790-42BD-ABDA-26B0B60781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74E2E"/>
  </w:style>
  <w:style w:type="paragraph" w:styleId="Nagwek1">
    <w:name w:val="heading 1"/>
    <w:basedOn w:val="Normalny"/>
    <w:next w:val="Normalny"/>
    <w:link w:val="Nagwek1Znak"/>
    <w:uiPriority w:val="9"/>
    <w:qFormat/>
    <w:rsid w:val="0061559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gwek3">
    <w:name w:val="heading 3"/>
    <w:basedOn w:val="Normalny"/>
    <w:next w:val="Normalny"/>
    <w:link w:val="Nagwek3Znak"/>
    <w:qFormat/>
    <w:rsid w:val="00AE36C3"/>
    <w:pPr>
      <w:keepNext/>
      <w:numPr>
        <w:ilvl w:val="2"/>
        <w:numId w:val="1"/>
      </w:numPr>
      <w:suppressAutoHyphens/>
      <w:spacing w:after="0" w:line="240" w:lineRule="auto"/>
      <w:outlineLvl w:val="2"/>
    </w:pPr>
    <w:rPr>
      <w:rFonts w:ascii="Times New Roman" w:eastAsia="Times New Roman" w:hAnsi="Times New Roman" w:cs="Times New Roman"/>
      <w:b/>
      <w:bCs/>
      <w:color w:val="00000A"/>
      <w:lang w:eastAsia="ar-SA"/>
    </w:rPr>
  </w:style>
  <w:style w:type="paragraph" w:styleId="Nagwek4">
    <w:name w:val="heading 4"/>
    <w:basedOn w:val="Normalny"/>
    <w:next w:val="Normalny"/>
    <w:link w:val="Nagwek4Znak"/>
    <w:uiPriority w:val="9"/>
    <w:semiHidden/>
    <w:unhideWhenUsed/>
    <w:qFormat/>
    <w:rsid w:val="000A0FE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Akapitzlist1">
    <w:name w:val="Akapit z listą1"/>
    <w:basedOn w:val="Normalny"/>
    <w:next w:val="Akapitzlist"/>
    <w:uiPriority w:val="34"/>
    <w:qFormat/>
    <w:rsid w:val="00355111"/>
    <w:pPr>
      <w:ind w:left="720"/>
      <w:contextualSpacing/>
    </w:pPr>
  </w:style>
  <w:style w:type="paragraph" w:styleId="Akapitzlist">
    <w:name w:val="List Paragraph"/>
    <w:aliases w:val="List Paragraph1,BulletC,Numerowanie,List Paragraph,Akapit z listą BS,Kolorowa lista — akcent 11,Obiekt,Akapit z listą 1,Wypunktowanie,normalny tekst,paragraf,L1,Akapit z listą5,RR PGE Akapit z listą,Styl 1,Citation List,sw tekst,lp1,NOWY"/>
    <w:basedOn w:val="Normalny"/>
    <w:link w:val="AkapitzlistZnak"/>
    <w:qFormat/>
    <w:rsid w:val="00355111"/>
    <w:pPr>
      <w:ind w:left="720"/>
      <w:contextualSpacing/>
    </w:pPr>
  </w:style>
  <w:style w:type="table" w:styleId="Tabela-Siatka">
    <w:name w:val="Table Grid"/>
    <w:basedOn w:val="Standardowy"/>
    <w:uiPriority w:val="59"/>
    <w:rsid w:val="000720C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Znak">
    <w:name w:val="Znak Znak"/>
    <w:basedOn w:val="Normalny"/>
    <w:rsid w:val="000A3644"/>
    <w:pPr>
      <w:spacing w:after="0" w:line="240" w:lineRule="auto"/>
    </w:pPr>
    <w:rPr>
      <w:rFonts w:ascii="Arial" w:eastAsia="Times New Roman" w:hAnsi="Arial" w:cs="Arial"/>
      <w:sz w:val="24"/>
      <w:szCs w:val="24"/>
      <w:lang w:eastAsia="pl-PL"/>
    </w:rPr>
  </w:style>
  <w:style w:type="paragraph" w:styleId="Tekstdymka">
    <w:name w:val="Balloon Text"/>
    <w:basedOn w:val="Normalny"/>
    <w:link w:val="TekstdymkaZnak"/>
    <w:uiPriority w:val="99"/>
    <w:semiHidden/>
    <w:unhideWhenUsed/>
    <w:rsid w:val="00B36C16"/>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36C16"/>
    <w:rPr>
      <w:rFonts w:ascii="Tahoma" w:hAnsi="Tahoma" w:cs="Tahoma"/>
      <w:sz w:val="16"/>
      <w:szCs w:val="16"/>
    </w:rPr>
  </w:style>
  <w:style w:type="paragraph" w:styleId="Nagwek">
    <w:name w:val="header"/>
    <w:basedOn w:val="Normalny"/>
    <w:link w:val="NagwekZnak"/>
    <w:uiPriority w:val="99"/>
    <w:unhideWhenUsed/>
    <w:rsid w:val="002118D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118DF"/>
  </w:style>
  <w:style w:type="paragraph" w:styleId="Stopka">
    <w:name w:val="footer"/>
    <w:basedOn w:val="Normalny"/>
    <w:link w:val="StopkaZnak"/>
    <w:uiPriority w:val="99"/>
    <w:unhideWhenUsed/>
    <w:rsid w:val="002118D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118DF"/>
  </w:style>
  <w:style w:type="character" w:customStyle="1" w:styleId="Nagwek3Znak">
    <w:name w:val="Nagłówek 3 Znak"/>
    <w:basedOn w:val="Domylnaczcionkaakapitu"/>
    <w:link w:val="Nagwek3"/>
    <w:rsid w:val="00AE36C3"/>
    <w:rPr>
      <w:rFonts w:ascii="Times New Roman" w:eastAsia="Times New Roman" w:hAnsi="Times New Roman" w:cs="Times New Roman"/>
      <w:b/>
      <w:bCs/>
      <w:color w:val="00000A"/>
      <w:lang w:eastAsia="ar-SA"/>
    </w:rPr>
  </w:style>
  <w:style w:type="paragraph" w:customStyle="1" w:styleId="Standard">
    <w:name w:val="Standard"/>
    <w:qFormat/>
    <w:rsid w:val="00AE36C3"/>
    <w:pPr>
      <w:suppressAutoHyphens/>
      <w:textAlignment w:val="baseline"/>
    </w:pPr>
    <w:rPr>
      <w:rFonts w:ascii="Calibri" w:eastAsia="Times New Roman" w:hAnsi="Calibri" w:cs="Calibri"/>
      <w:kern w:val="1"/>
      <w:lang w:eastAsia="ar-SA"/>
    </w:rPr>
  </w:style>
  <w:style w:type="character" w:styleId="Hipercze">
    <w:name w:val="Hyperlink"/>
    <w:basedOn w:val="Domylnaczcionkaakapitu"/>
    <w:uiPriority w:val="99"/>
    <w:unhideWhenUsed/>
    <w:rsid w:val="003F1EBA"/>
    <w:rPr>
      <w:color w:val="0000FF" w:themeColor="hyperlink"/>
      <w:u w:val="single"/>
    </w:rPr>
  </w:style>
  <w:style w:type="numbering" w:customStyle="1" w:styleId="WWNum3">
    <w:name w:val="WWNum3"/>
    <w:basedOn w:val="Bezlisty"/>
    <w:rsid w:val="00F60FC1"/>
    <w:pPr>
      <w:numPr>
        <w:numId w:val="2"/>
      </w:numPr>
    </w:pPr>
  </w:style>
  <w:style w:type="numbering" w:customStyle="1" w:styleId="WWNum13">
    <w:name w:val="WWNum13"/>
    <w:basedOn w:val="Bezlisty"/>
    <w:rsid w:val="00F60FC1"/>
    <w:pPr>
      <w:numPr>
        <w:numId w:val="3"/>
      </w:numPr>
    </w:pPr>
  </w:style>
  <w:style w:type="numbering" w:customStyle="1" w:styleId="WWNum14">
    <w:name w:val="WWNum14"/>
    <w:basedOn w:val="Bezlisty"/>
    <w:rsid w:val="00F60FC1"/>
    <w:pPr>
      <w:numPr>
        <w:numId w:val="4"/>
      </w:numPr>
    </w:pPr>
  </w:style>
  <w:style w:type="numbering" w:customStyle="1" w:styleId="WWNum15">
    <w:name w:val="WWNum15"/>
    <w:basedOn w:val="Bezlisty"/>
    <w:rsid w:val="00F60FC1"/>
    <w:pPr>
      <w:numPr>
        <w:numId w:val="5"/>
      </w:numPr>
    </w:pPr>
  </w:style>
  <w:style w:type="numbering" w:customStyle="1" w:styleId="WWNum16">
    <w:name w:val="WWNum16"/>
    <w:basedOn w:val="Bezlisty"/>
    <w:rsid w:val="00F60FC1"/>
    <w:pPr>
      <w:numPr>
        <w:numId w:val="6"/>
      </w:numPr>
    </w:pPr>
  </w:style>
  <w:style w:type="numbering" w:customStyle="1" w:styleId="WWNum17">
    <w:name w:val="WWNum17"/>
    <w:basedOn w:val="Bezlisty"/>
    <w:rsid w:val="00F60FC1"/>
    <w:pPr>
      <w:numPr>
        <w:numId w:val="7"/>
      </w:numPr>
    </w:pPr>
  </w:style>
  <w:style w:type="numbering" w:customStyle="1" w:styleId="WWNum18">
    <w:name w:val="WWNum18"/>
    <w:basedOn w:val="Bezlisty"/>
    <w:rsid w:val="00F60FC1"/>
    <w:pPr>
      <w:numPr>
        <w:numId w:val="8"/>
      </w:numPr>
    </w:pPr>
  </w:style>
  <w:style w:type="numbering" w:customStyle="1" w:styleId="WWNum21">
    <w:name w:val="WWNum21"/>
    <w:basedOn w:val="Bezlisty"/>
    <w:rsid w:val="00F60FC1"/>
    <w:pPr>
      <w:numPr>
        <w:numId w:val="9"/>
      </w:numPr>
    </w:pPr>
  </w:style>
  <w:style w:type="character" w:customStyle="1" w:styleId="Nagwek4Znak">
    <w:name w:val="Nagłówek 4 Znak"/>
    <w:basedOn w:val="Domylnaczcionkaakapitu"/>
    <w:link w:val="Nagwek4"/>
    <w:uiPriority w:val="9"/>
    <w:semiHidden/>
    <w:rsid w:val="000A0FE7"/>
    <w:rPr>
      <w:rFonts w:asciiTheme="majorHAnsi" w:eastAsiaTheme="majorEastAsia" w:hAnsiTheme="majorHAnsi" w:cstheme="majorBidi"/>
      <w:b/>
      <w:bCs/>
      <w:i/>
      <w:iCs/>
      <w:color w:val="4F81BD" w:themeColor="accent1"/>
    </w:rPr>
  </w:style>
  <w:style w:type="paragraph" w:customStyle="1" w:styleId="ZnakZnak0">
    <w:name w:val="Znak Znak"/>
    <w:basedOn w:val="Normalny"/>
    <w:rsid w:val="00D66C3C"/>
    <w:pPr>
      <w:spacing w:after="0" w:line="240" w:lineRule="auto"/>
    </w:pPr>
    <w:rPr>
      <w:rFonts w:ascii="Arial" w:eastAsia="Times New Roman" w:hAnsi="Arial" w:cs="Arial"/>
      <w:sz w:val="24"/>
      <w:szCs w:val="24"/>
      <w:lang w:eastAsia="pl-PL"/>
    </w:rPr>
  </w:style>
  <w:style w:type="paragraph" w:customStyle="1" w:styleId="ZnakZnak1">
    <w:name w:val="Znak Znak"/>
    <w:basedOn w:val="Normalny"/>
    <w:rsid w:val="000D3CD5"/>
    <w:pPr>
      <w:spacing w:after="0" w:line="240" w:lineRule="auto"/>
    </w:pPr>
    <w:rPr>
      <w:rFonts w:ascii="Arial" w:eastAsia="Times New Roman" w:hAnsi="Arial" w:cs="Arial"/>
      <w:sz w:val="24"/>
      <w:szCs w:val="24"/>
      <w:lang w:eastAsia="pl-PL"/>
    </w:rPr>
  </w:style>
  <w:style w:type="table" w:customStyle="1" w:styleId="Tabela-Siatka1">
    <w:name w:val="Tabela - Siatka1"/>
    <w:basedOn w:val="Standardowy"/>
    <w:next w:val="Tabela-Siatka"/>
    <w:uiPriority w:val="59"/>
    <w:rsid w:val="00AD5B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nakZnak2">
    <w:name w:val="Znak Znak"/>
    <w:basedOn w:val="Normalny"/>
    <w:rsid w:val="002535A8"/>
    <w:pPr>
      <w:spacing w:after="0" w:line="240" w:lineRule="auto"/>
    </w:pPr>
    <w:rPr>
      <w:rFonts w:ascii="Arial" w:eastAsia="Times New Roman" w:hAnsi="Arial" w:cs="Arial"/>
      <w:sz w:val="24"/>
      <w:szCs w:val="24"/>
      <w:lang w:eastAsia="pl-PL"/>
    </w:rPr>
  </w:style>
  <w:style w:type="character" w:styleId="Odwoaniedokomentarza">
    <w:name w:val="annotation reference"/>
    <w:basedOn w:val="Domylnaczcionkaakapitu"/>
    <w:uiPriority w:val="99"/>
    <w:semiHidden/>
    <w:unhideWhenUsed/>
    <w:rsid w:val="004970A5"/>
    <w:rPr>
      <w:sz w:val="16"/>
      <w:szCs w:val="16"/>
    </w:rPr>
  </w:style>
  <w:style w:type="paragraph" w:styleId="Tekstkomentarza">
    <w:name w:val="annotation text"/>
    <w:basedOn w:val="Normalny"/>
    <w:link w:val="TekstkomentarzaZnak"/>
    <w:uiPriority w:val="99"/>
    <w:unhideWhenUsed/>
    <w:rsid w:val="004970A5"/>
    <w:pPr>
      <w:spacing w:line="240" w:lineRule="auto"/>
    </w:pPr>
    <w:rPr>
      <w:sz w:val="20"/>
      <w:szCs w:val="20"/>
    </w:rPr>
  </w:style>
  <w:style w:type="character" w:customStyle="1" w:styleId="TekstkomentarzaZnak">
    <w:name w:val="Tekst komentarza Znak"/>
    <w:basedOn w:val="Domylnaczcionkaakapitu"/>
    <w:link w:val="Tekstkomentarza"/>
    <w:uiPriority w:val="99"/>
    <w:rsid w:val="004970A5"/>
    <w:rPr>
      <w:sz w:val="20"/>
      <w:szCs w:val="20"/>
    </w:rPr>
  </w:style>
  <w:style w:type="paragraph" w:styleId="Tematkomentarza">
    <w:name w:val="annotation subject"/>
    <w:basedOn w:val="Tekstkomentarza"/>
    <w:next w:val="Tekstkomentarza"/>
    <w:link w:val="TematkomentarzaZnak"/>
    <w:uiPriority w:val="99"/>
    <w:semiHidden/>
    <w:unhideWhenUsed/>
    <w:rsid w:val="004970A5"/>
    <w:rPr>
      <w:b/>
      <w:bCs/>
    </w:rPr>
  </w:style>
  <w:style w:type="character" w:customStyle="1" w:styleId="TematkomentarzaZnak">
    <w:name w:val="Temat komentarza Znak"/>
    <w:basedOn w:val="TekstkomentarzaZnak"/>
    <w:link w:val="Tematkomentarza"/>
    <w:uiPriority w:val="99"/>
    <w:semiHidden/>
    <w:rsid w:val="004970A5"/>
    <w:rPr>
      <w:b/>
      <w:bCs/>
      <w:sz w:val="20"/>
      <w:szCs w:val="20"/>
    </w:rPr>
  </w:style>
  <w:style w:type="paragraph" w:customStyle="1" w:styleId="Default">
    <w:name w:val="Default"/>
    <w:rsid w:val="00123BA3"/>
    <w:pPr>
      <w:autoSpaceDE w:val="0"/>
      <w:autoSpaceDN w:val="0"/>
      <w:adjustRightInd w:val="0"/>
      <w:spacing w:before="120" w:after="0" w:line="240" w:lineRule="auto"/>
      <w:ind w:left="1066" w:hanging="357"/>
      <w:jc w:val="both"/>
    </w:pPr>
    <w:rPr>
      <w:rFonts w:ascii="Times New Roman" w:eastAsia="Calibri" w:hAnsi="Times New Roman" w:cs="Times New Roman"/>
      <w:color w:val="000000"/>
      <w:sz w:val="24"/>
      <w:szCs w:val="24"/>
    </w:rPr>
  </w:style>
  <w:style w:type="paragraph" w:customStyle="1" w:styleId="ZnakZnak3">
    <w:name w:val="Znak Znak"/>
    <w:basedOn w:val="Normalny"/>
    <w:rsid w:val="00554B7B"/>
    <w:pPr>
      <w:spacing w:after="0" w:line="240" w:lineRule="auto"/>
    </w:pPr>
    <w:rPr>
      <w:rFonts w:ascii="Arial" w:eastAsia="Times New Roman" w:hAnsi="Arial" w:cs="Arial"/>
      <w:sz w:val="24"/>
      <w:szCs w:val="24"/>
      <w:lang w:eastAsia="pl-PL"/>
    </w:rPr>
  </w:style>
  <w:style w:type="character" w:customStyle="1" w:styleId="AkapitzlistZnak">
    <w:name w:val="Akapit z listą Znak"/>
    <w:aliases w:val="List Paragraph1 Znak,BulletC Znak,Numerowanie Znak,List Paragraph Znak,Akapit z listą BS Znak,Kolorowa lista — akcent 11 Znak,Obiekt Znak,Akapit z listą 1 Znak,Wypunktowanie Znak,normalny tekst Znak,paragraf Znak,L1 Znak,Styl 1 Znak"/>
    <w:basedOn w:val="Domylnaczcionkaakapitu"/>
    <w:link w:val="Akapitzlist"/>
    <w:qFormat/>
    <w:rsid w:val="00476A26"/>
  </w:style>
  <w:style w:type="paragraph" w:customStyle="1" w:styleId="ZnakZnak4">
    <w:name w:val="Znak Znak"/>
    <w:basedOn w:val="Normalny"/>
    <w:rsid w:val="001D3563"/>
    <w:pPr>
      <w:spacing w:after="0" w:line="240" w:lineRule="auto"/>
    </w:pPr>
    <w:rPr>
      <w:rFonts w:ascii="Arial" w:eastAsia="Times New Roman" w:hAnsi="Arial" w:cs="Arial"/>
      <w:sz w:val="24"/>
      <w:szCs w:val="24"/>
      <w:lang w:eastAsia="pl-PL"/>
    </w:rPr>
  </w:style>
  <w:style w:type="table" w:customStyle="1" w:styleId="Tabela-Siatka2">
    <w:name w:val="Tabela - Siatka2"/>
    <w:basedOn w:val="Standardowy"/>
    <w:next w:val="Tabela-Siatka"/>
    <w:uiPriority w:val="59"/>
    <w:rsid w:val="00F75E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vquotblock">
    <w:name w:val="div.quotblock"/>
    <w:uiPriority w:val="99"/>
    <w:rsid w:val="00745100"/>
    <w:pPr>
      <w:widowControl w:val="0"/>
      <w:autoSpaceDE w:val="0"/>
      <w:autoSpaceDN w:val="0"/>
      <w:adjustRightInd w:val="0"/>
      <w:spacing w:after="0" w:line="40" w:lineRule="atLeast"/>
      <w:jc w:val="both"/>
    </w:pPr>
    <w:rPr>
      <w:rFonts w:ascii="Helvetica" w:eastAsiaTheme="minorEastAsia" w:hAnsi="Helvetica" w:cs="Helvetica"/>
      <w:color w:val="00FF00"/>
      <w:sz w:val="18"/>
      <w:szCs w:val="18"/>
      <w:lang w:eastAsia="pl-PL"/>
    </w:rPr>
  </w:style>
  <w:style w:type="numbering" w:customStyle="1" w:styleId="WWNum11">
    <w:name w:val="WWNum11"/>
    <w:basedOn w:val="Bezlisty"/>
    <w:rsid w:val="00EF4775"/>
    <w:pPr>
      <w:numPr>
        <w:numId w:val="12"/>
      </w:numPr>
    </w:pPr>
  </w:style>
  <w:style w:type="paragraph" w:styleId="HTML-wstpniesformatowany">
    <w:name w:val="HTML Preformatted"/>
    <w:basedOn w:val="Normalny"/>
    <w:link w:val="HTML-wstpniesformatowanyZnak"/>
    <w:uiPriority w:val="99"/>
    <w:unhideWhenUsed/>
    <w:rsid w:val="00447F56"/>
    <w:pPr>
      <w:spacing w:after="0" w:line="240" w:lineRule="auto"/>
    </w:pPr>
    <w:rPr>
      <w:rFonts w:ascii="Consolas" w:hAnsi="Consolas"/>
      <w:sz w:val="20"/>
      <w:szCs w:val="20"/>
    </w:rPr>
  </w:style>
  <w:style w:type="character" w:customStyle="1" w:styleId="HTML-wstpniesformatowanyZnak">
    <w:name w:val="HTML - wstępnie sformatowany Znak"/>
    <w:basedOn w:val="Domylnaczcionkaakapitu"/>
    <w:link w:val="HTML-wstpniesformatowany"/>
    <w:uiPriority w:val="99"/>
    <w:rsid w:val="00447F56"/>
    <w:rPr>
      <w:rFonts w:ascii="Consolas" w:hAnsi="Consolas"/>
      <w:sz w:val="20"/>
      <w:szCs w:val="20"/>
    </w:rPr>
  </w:style>
  <w:style w:type="paragraph" w:customStyle="1" w:styleId="ZnakZnak5">
    <w:name w:val="Znak Znak"/>
    <w:basedOn w:val="Normalny"/>
    <w:rsid w:val="000739B0"/>
    <w:pPr>
      <w:spacing w:after="0" w:line="240" w:lineRule="auto"/>
    </w:pPr>
    <w:rPr>
      <w:rFonts w:ascii="Arial" w:eastAsia="Times New Roman" w:hAnsi="Arial" w:cs="Arial"/>
      <w:sz w:val="24"/>
      <w:szCs w:val="24"/>
      <w:lang w:eastAsia="pl-PL"/>
    </w:rPr>
  </w:style>
  <w:style w:type="paragraph" w:customStyle="1" w:styleId="ZnakZnak6">
    <w:name w:val="Znak Znak"/>
    <w:basedOn w:val="Normalny"/>
    <w:rsid w:val="00463C65"/>
    <w:pPr>
      <w:spacing w:after="0" w:line="240" w:lineRule="auto"/>
    </w:pPr>
    <w:rPr>
      <w:rFonts w:ascii="Arial" w:eastAsia="Times New Roman" w:hAnsi="Arial" w:cs="Arial"/>
      <w:sz w:val="24"/>
      <w:szCs w:val="24"/>
      <w:lang w:eastAsia="pl-PL"/>
    </w:rPr>
  </w:style>
  <w:style w:type="numbering" w:customStyle="1" w:styleId="WWNum111">
    <w:name w:val="WWNum111"/>
    <w:basedOn w:val="Bezlisty"/>
    <w:rsid w:val="00E75E8B"/>
    <w:pPr>
      <w:numPr>
        <w:numId w:val="10"/>
      </w:numPr>
    </w:pPr>
  </w:style>
  <w:style w:type="numbering" w:customStyle="1" w:styleId="WWNum112">
    <w:name w:val="WWNum112"/>
    <w:basedOn w:val="Bezlisty"/>
    <w:rsid w:val="009F381C"/>
    <w:pPr>
      <w:numPr>
        <w:numId w:val="11"/>
      </w:numPr>
    </w:pPr>
  </w:style>
  <w:style w:type="paragraph" w:styleId="Bezodstpw">
    <w:name w:val="No Spacing"/>
    <w:qFormat/>
    <w:rsid w:val="007C173D"/>
    <w:pPr>
      <w:suppressAutoHyphens/>
      <w:spacing w:after="0" w:line="240" w:lineRule="auto"/>
    </w:pPr>
    <w:rPr>
      <w:rFonts w:ascii="Calibri" w:eastAsia="Calibri" w:hAnsi="Calibri" w:cs="Calibri"/>
      <w:kern w:val="1"/>
      <w:lang w:eastAsia="ar-SA"/>
    </w:rPr>
  </w:style>
  <w:style w:type="character" w:customStyle="1" w:styleId="highlight">
    <w:name w:val="highlight"/>
    <w:basedOn w:val="Domylnaczcionkaakapitu"/>
    <w:rsid w:val="006A0FD5"/>
  </w:style>
  <w:style w:type="character" w:customStyle="1" w:styleId="Nierozpoznanawzmianka1">
    <w:name w:val="Nierozpoznana wzmianka1"/>
    <w:basedOn w:val="Domylnaczcionkaakapitu"/>
    <w:uiPriority w:val="99"/>
    <w:semiHidden/>
    <w:unhideWhenUsed/>
    <w:rsid w:val="00323821"/>
    <w:rPr>
      <w:color w:val="605E5C"/>
      <w:shd w:val="clear" w:color="auto" w:fill="E1DFDD"/>
    </w:rPr>
  </w:style>
  <w:style w:type="character" w:customStyle="1" w:styleId="markedcontent">
    <w:name w:val="markedcontent"/>
    <w:basedOn w:val="Domylnaczcionkaakapitu"/>
    <w:rsid w:val="00B835D6"/>
  </w:style>
  <w:style w:type="paragraph" w:customStyle="1" w:styleId="Zawartotabeli">
    <w:name w:val="Zawarto?? tabeli"/>
    <w:basedOn w:val="Normalny"/>
    <w:uiPriority w:val="99"/>
    <w:rsid w:val="001C6315"/>
    <w:pPr>
      <w:widowControl w:val="0"/>
      <w:autoSpaceDE w:val="0"/>
      <w:autoSpaceDN w:val="0"/>
      <w:adjustRightInd w:val="0"/>
      <w:spacing w:after="0" w:line="240" w:lineRule="auto"/>
    </w:pPr>
    <w:rPr>
      <w:rFonts w:ascii="Times New Roman" w:eastAsia="Times New Roman" w:hAnsi="Liberation Serif" w:cs="Times New Roman"/>
      <w:kern w:val="1"/>
      <w:sz w:val="24"/>
      <w:szCs w:val="24"/>
      <w:lang w:eastAsia="zh-CN"/>
    </w:rPr>
  </w:style>
  <w:style w:type="numbering" w:customStyle="1" w:styleId="WWNum1128">
    <w:name w:val="WWNum1128"/>
    <w:rsid w:val="0023614A"/>
    <w:pPr>
      <w:numPr>
        <w:numId w:val="13"/>
      </w:numPr>
    </w:pPr>
  </w:style>
  <w:style w:type="paragraph" w:styleId="Tekstprzypisudolnego">
    <w:name w:val="footnote text"/>
    <w:basedOn w:val="Normalny"/>
    <w:link w:val="TekstprzypisudolnegoZnak"/>
    <w:uiPriority w:val="99"/>
    <w:semiHidden/>
    <w:unhideWhenUsed/>
    <w:rsid w:val="00D5264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52645"/>
    <w:rPr>
      <w:sz w:val="20"/>
      <w:szCs w:val="20"/>
    </w:rPr>
  </w:style>
  <w:style w:type="numbering" w:customStyle="1" w:styleId="WWNum113">
    <w:name w:val="WWNum113"/>
    <w:basedOn w:val="Bezlisty"/>
    <w:rsid w:val="007657E2"/>
  </w:style>
  <w:style w:type="numbering" w:customStyle="1" w:styleId="WWNum114">
    <w:name w:val="WWNum114"/>
    <w:basedOn w:val="Bezlisty"/>
    <w:rsid w:val="0037397E"/>
  </w:style>
  <w:style w:type="numbering" w:customStyle="1" w:styleId="WWNum115">
    <w:name w:val="WWNum115"/>
    <w:basedOn w:val="Bezlisty"/>
    <w:rsid w:val="007A0764"/>
  </w:style>
  <w:style w:type="numbering" w:customStyle="1" w:styleId="WWNum116">
    <w:name w:val="WWNum116"/>
    <w:basedOn w:val="Bezlisty"/>
    <w:rsid w:val="00FE548A"/>
  </w:style>
  <w:style w:type="numbering" w:customStyle="1" w:styleId="WWNum117">
    <w:name w:val="WWNum117"/>
    <w:basedOn w:val="Bezlisty"/>
    <w:rsid w:val="008D1F07"/>
  </w:style>
  <w:style w:type="numbering" w:customStyle="1" w:styleId="WWNum118">
    <w:name w:val="WWNum118"/>
    <w:basedOn w:val="Bezlisty"/>
    <w:rsid w:val="00A51E19"/>
  </w:style>
  <w:style w:type="numbering" w:customStyle="1" w:styleId="WWNum119">
    <w:name w:val="WWNum119"/>
    <w:basedOn w:val="Bezlisty"/>
    <w:rsid w:val="00A62146"/>
  </w:style>
  <w:style w:type="numbering" w:customStyle="1" w:styleId="WWNum1110">
    <w:name w:val="WWNum1110"/>
    <w:basedOn w:val="Bezlisty"/>
    <w:rsid w:val="002D5543"/>
  </w:style>
  <w:style w:type="table" w:customStyle="1" w:styleId="Tabela-Siatka16">
    <w:name w:val="Tabela - Siatka16"/>
    <w:basedOn w:val="Standardowy"/>
    <w:next w:val="Tabela-Siatka"/>
    <w:uiPriority w:val="59"/>
    <w:rsid w:val="00B04B5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51">
    <w:name w:val="WWNum151"/>
    <w:rsid w:val="0017684B"/>
  </w:style>
  <w:style w:type="numbering" w:customStyle="1" w:styleId="WWNum171">
    <w:name w:val="WWNum171"/>
    <w:rsid w:val="007E7A9D"/>
  </w:style>
  <w:style w:type="numbering" w:customStyle="1" w:styleId="WWNum1711">
    <w:name w:val="WWNum1711"/>
    <w:rsid w:val="00645F5A"/>
  </w:style>
  <w:style w:type="numbering" w:customStyle="1" w:styleId="WWNum1712">
    <w:name w:val="WWNum1712"/>
    <w:rsid w:val="00645F5A"/>
  </w:style>
  <w:style w:type="numbering" w:customStyle="1" w:styleId="WW8Num2011111114">
    <w:name w:val="WW8Num2011111114"/>
    <w:basedOn w:val="Bezlisty"/>
    <w:rsid w:val="006A4AA0"/>
  </w:style>
  <w:style w:type="paragraph" w:styleId="NormalnyWeb">
    <w:name w:val="Normal (Web)"/>
    <w:basedOn w:val="Normalny"/>
    <w:uiPriority w:val="99"/>
    <w:rsid w:val="00E72585"/>
    <w:pPr>
      <w:spacing w:before="100" w:after="119" w:line="240" w:lineRule="auto"/>
    </w:pPr>
    <w:rPr>
      <w:rFonts w:ascii="Times New Roman" w:eastAsia="Times New Roman" w:hAnsi="Times New Roman" w:cs="Times New Roman"/>
      <w:sz w:val="24"/>
      <w:szCs w:val="24"/>
      <w:lang w:eastAsia="zh-CN"/>
    </w:rPr>
  </w:style>
  <w:style w:type="character" w:customStyle="1" w:styleId="vctablecontent">
    <w:name w:val="vc_table_content"/>
    <w:rsid w:val="005B2236"/>
  </w:style>
  <w:style w:type="paragraph" w:customStyle="1" w:styleId="Styl">
    <w:name w:val="Styl"/>
    <w:rsid w:val="00F56A58"/>
    <w:pPr>
      <w:widowControl w:val="0"/>
      <w:pBdr>
        <w:top w:val="nil"/>
        <w:left w:val="nil"/>
        <w:bottom w:val="nil"/>
        <w:right w:val="nil"/>
        <w:between w:val="nil"/>
        <w:bar w:val="nil"/>
      </w:pBdr>
      <w:suppressAutoHyphens/>
      <w:spacing w:after="0" w:line="240" w:lineRule="auto"/>
    </w:pPr>
    <w:rPr>
      <w:rFonts w:ascii="Times New Roman" w:eastAsia="Arial Unicode MS" w:hAnsi="Times New Roman" w:cs="Arial Unicode MS"/>
      <w:color w:val="000000"/>
      <w:sz w:val="24"/>
      <w:szCs w:val="24"/>
      <w:u w:color="000000"/>
      <w:bdr w:val="nil"/>
      <w:lang w:eastAsia="pl-PL"/>
    </w:rPr>
  </w:style>
  <w:style w:type="character" w:customStyle="1" w:styleId="Nagwek1Znak">
    <w:name w:val="Nagłówek 1 Znak"/>
    <w:basedOn w:val="Domylnaczcionkaakapitu"/>
    <w:link w:val="Nagwek1"/>
    <w:uiPriority w:val="9"/>
    <w:rsid w:val="0061559E"/>
    <w:rPr>
      <w:rFonts w:asciiTheme="majorHAnsi" w:eastAsiaTheme="majorEastAsia" w:hAnsiTheme="majorHAnsi" w:cstheme="majorBidi"/>
      <w:color w:val="365F91" w:themeColor="accent1" w:themeShade="BF"/>
      <w:sz w:val="32"/>
      <w:szCs w:val="32"/>
    </w:rPr>
  </w:style>
  <w:style w:type="paragraph" w:styleId="Poprawka">
    <w:name w:val="Revision"/>
    <w:hidden/>
    <w:uiPriority w:val="99"/>
    <w:semiHidden/>
    <w:rsid w:val="007256C1"/>
    <w:pPr>
      <w:spacing w:after="0" w:line="240" w:lineRule="auto"/>
    </w:pPr>
  </w:style>
  <w:style w:type="character" w:styleId="Nierozpoznanawzmianka">
    <w:name w:val="Unresolved Mention"/>
    <w:basedOn w:val="Domylnaczcionkaakapitu"/>
    <w:uiPriority w:val="99"/>
    <w:semiHidden/>
    <w:unhideWhenUsed/>
    <w:rsid w:val="00CE2143"/>
    <w:rPr>
      <w:color w:val="605E5C"/>
      <w:shd w:val="clear" w:color="auto" w:fill="E1DFDD"/>
    </w:rPr>
  </w:style>
  <w:style w:type="paragraph" w:customStyle="1" w:styleId="Nazwazacznika">
    <w:name w:val="Nazwa załącznika"/>
    <w:basedOn w:val="Normalny"/>
    <w:qFormat/>
    <w:rsid w:val="008E3768"/>
    <w:pPr>
      <w:spacing w:after="0"/>
      <w:jc w:val="center"/>
    </w:pPr>
    <w:rPr>
      <w:rFonts w:eastAsiaTheme="minorEastAsia" w:cs="Calibri"/>
      <w:b/>
      <w:szCs w:val="2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02998">
      <w:bodyDiv w:val="1"/>
      <w:marLeft w:val="0"/>
      <w:marRight w:val="0"/>
      <w:marTop w:val="0"/>
      <w:marBottom w:val="0"/>
      <w:divBdr>
        <w:top w:val="none" w:sz="0" w:space="0" w:color="auto"/>
        <w:left w:val="none" w:sz="0" w:space="0" w:color="auto"/>
        <w:bottom w:val="none" w:sz="0" w:space="0" w:color="auto"/>
        <w:right w:val="none" w:sz="0" w:space="0" w:color="auto"/>
      </w:divBdr>
    </w:div>
    <w:div w:id="152456284">
      <w:bodyDiv w:val="1"/>
      <w:marLeft w:val="0"/>
      <w:marRight w:val="0"/>
      <w:marTop w:val="0"/>
      <w:marBottom w:val="0"/>
      <w:divBdr>
        <w:top w:val="none" w:sz="0" w:space="0" w:color="auto"/>
        <w:left w:val="none" w:sz="0" w:space="0" w:color="auto"/>
        <w:bottom w:val="none" w:sz="0" w:space="0" w:color="auto"/>
        <w:right w:val="none" w:sz="0" w:space="0" w:color="auto"/>
      </w:divBdr>
    </w:div>
    <w:div w:id="224923209">
      <w:bodyDiv w:val="1"/>
      <w:marLeft w:val="0"/>
      <w:marRight w:val="0"/>
      <w:marTop w:val="0"/>
      <w:marBottom w:val="0"/>
      <w:divBdr>
        <w:top w:val="none" w:sz="0" w:space="0" w:color="auto"/>
        <w:left w:val="none" w:sz="0" w:space="0" w:color="auto"/>
        <w:bottom w:val="none" w:sz="0" w:space="0" w:color="auto"/>
        <w:right w:val="none" w:sz="0" w:space="0" w:color="auto"/>
      </w:divBdr>
    </w:div>
    <w:div w:id="278269115">
      <w:bodyDiv w:val="1"/>
      <w:marLeft w:val="0"/>
      <w:marRight w:val="0"/>
      <w:marTop w:val="0"/>
      <w:marBottom w:val="0"/>
      <w:divBdr>
        <w:top w:val="none" w:sz="0" w:space="0" w:color="auto"/>
        <w:left w:val="none" w:sz="0" w:space="0" w:color="auto"/>
        <w:bottom w:val="none" w:sz="0" w:space="0" w:color="auto"/>
        <w:right w:val="none" w:sz="0" w:space="0" w:color="auto"/>
      </w:divBdr>
      <w:divsChild>
        <w:div w:id="10592791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563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43858">
      <w:bodyDiv w:val="1"/>
      <w:marLeft w:val="0"/>
      <w:marRight w:val="0"/>
      <w:marTop w:val="0"/>
      <w:marBottom w:val="0"/>
      <w:divBdr>
        <w:top w:val="none" w:sz="0" w:space="0" w:color="auto"/>
        <w:left w:val="none" w:sz="0" w:space="0" w:color="auto"/>
        <w:bottom w:val="none" w:sz="0" w:space="0" w:color="auto"/>
        <w:right w:val="none" w:sz="0" w:space="0" w:color="auto"/>
      </w:divBdr>
      <w:divsChild>
        <w:div w:id="740715124">
          <w:marLeft w:val="0"/>
          <w:marRight w:val="0"/>
          <w:marTop w:val="0"/>
          <w:marBottom w:val="0"/>
          <w:divBdr>
            <w:top w:val="none" w:sz="0" w:space="0" w:color="auto"/>
            <w:left w:val="none" w:sz="0" w:space="0" w:color="auto"/>
            <w:bottom w:val="none" w:sz="0" w:space="0" w:color="auto"/>
            <w:right w:val="none" w:sz="0" w:space="0" w:color="auto"/>
          </w:divBdr>
        </w:div>
        <w:div w:id="69665583">
          <w:marLeft w:val="0"/>
          <w:marRight w:val="0"/>
          <w:marTop w:val="0"/>
          <w:marBottom w:val="0"/>
          <w:divBdr>
            <w:top w:val="none" w:sz="0" w:space="0" w:color="auto"/>
            <w:left w:val="none" w:sz="0" w:space="0" w:color="auto"/>
            <w:bottom w:val="none" w:sz="0" w:space="0" w:color="auto"/>
            <w:right w:val="none" w:sz="0" w:space="0" w:color="auto"/>
          </w:divBdr>
        </w:div>
        <w:div w:id="440271859">
          <w:marLeft w:val="0"/>
          <w:marRight w:val="0"/>
          <w:marTop w:val="0"/>
          <w:marBottom w:val="0"/>
          <w:divBdr>
            <w:top w:val="none" w:sz="0" w:space="0" w:color="auto"/>
            <w:left w:val="none" w:sz="0" w:space="0" w:color="auto"/>
            <w:bottom w:val="none" w:sz="0" w:space="0" w:color="auto"/>
            <w:right w:val="none" w:sz="0" w:space="0" w:color="auto"/>
          </w:divBdr>
        </w:div>
        <w:div w:id="2142964050">
          <w:marLeft w:val="0"/>
          <w:marRight w:val="0"/>
          <w:marTop w:val="0"/>
          <w:marBottom w:val="0"/>
          <w:divBdr>
            <w:top w:val="none" w:sz="0" w:space="0" w:color="auto"/>
            <w:left w:val="none" w:sz="0" w:space="0" w:color="auto"/>
            <w:bottom w:val="none" w:sz="0" w:space="0" w:color="auto"/>
            <w:right w:val="none" w:sz="0" w:space="0" w:color="auto"/>
          </w:divBdr>
        </w:div>
      </w:divsChild>
    </w:div>
    <w:div w:id="328951582">
      <w:bodyDiv w:val="1"/>
      <w:marLeft w:val="0"/>
      <w:marRight w:val="0"/>
      <w:marTop w:val="0"/>
      <w:marBottom w:val="0"/>
      <w:divBdr>
        <w:top w:val="none" w:sz="0" w:space="0" w:color="auto"/>
        <w:left w:val="none" w:sz="0" w:space="0" w:color="auto"/>
        <w:bottom w:val="none" w:sz="0" w:space="0" w:color="auto"/>
        <w:right w:val="none" w:sz="0" w:space="0" w:color="auto"/>
      </w:divBdr>
    </w:div>
    <w:div w:id="364333915">
      <w:bodyDiv w:val="1"/>
      <w:marLeft w:val="0"/>
      <w:marRight w:val="0"/>
      <w:marTop w:val="0"/>
      <w:marBottom w:val="0"/>
      <w:divBdr>
        <w:top w:val="none" w:sz="0" w:space="0" w:color="auto"/>
        <w:left w:val="none" w:sz="0" w:space="0" w:color="auto"/>
        <w:bottom w:val="none" w:sz="0" w:space="0" w:color="auto"/>
        <w:right w:val="none" w:sz="0" w:space="0" w:color="auto"/>
      </w:divBdr>
      <w:divsChild>
        <w:div w:id="130633664">
          <w:marLeft w:val="0"/>
          <w:marRight w:val="0"/>
          <w:marTop w:val="0"/>
          <w:marBottom w:val="0"/>
          <w:divBdr>
            <w:top w:val="none" w:sz="0" w:space="0" w:color="auto"/>
            <w:left w:val="none" w:sz="0" w:space="0" w:color="auto"/>
            <w:bottom w:val="none" w:sz="0" w:space="0" w:color="auto"/>
            <w:right w:val="none" w:sz="0" w:space="0" w:color="auto"/>
          </w:divBdr>
        </w:div>
        <w:div w:id="276135373">
          <w:marLeft w:val="0"/>
          <w:marRight w:val="0"/>
          <w:marTop w:val="0"/>
          <w:marBottom w:val="0"/>
          <w:divBdr>
            <w:top w:val="none" w:sz="0" w:space="0" w:color="auto"/>
            <w:left w:val="none" w:sz="0" w:space="0" w:color="auto"/>
            <w:bottom w:val="none" w:sz="0" w:space="0" w:color="auto"/>
            <w:right w:val="none" w:sz="0" w:space="0" w:color="auto"/>
          </w:divBdr>
        </w:div>
        <w:div w:id="1082220735">
          <w:marLeft w:val="0"/>
          <w:marRight w:val="0"/>
          <w:marTop w:val="0"/>
          <w:marBottom w:val="0"/>
          <w:divBdr>
            <w:top w:val="none" w:sz="0" w:space="0" w:color="auto"/>
            <w:left w:val="none" w:sz="0" w:space="0" w:color="auto"/>
            <w:bottom w:val="none" w:sz="0" w:space="0" w:color="auto"/>
            <w:right w:val="none" w:sz="0" w:space="0" w:color="auto"/>
          </w:divBdr>
        </w:div>
      </w:divsChild>
    </w:div>
    <w:div w:id="384185085">
      <w:bodyDiv w:val="1"/>
      <w:marLeft w:val="0"/>
      <w:marRight w:val="0"/>
      <w:marTop w:val="0"/>
      <w:marBottom w:val="0"/>
      <w:divBdr>
        <w:top w:val="none" w:sz="0" w:space="0" w:color="auto"/>
        <w:left w:val="none" w:sz="0" w:space="0" w:color="auto"/>
        <w:bottom w:val="none" w:sz="0" w:space="0" w:color="auto"/>
        <w:right w:val="none" w:sz="0" w:space="0" w:color="auto"/>
      </w:divBdr>
    </w:div>
    <w:div w:id="404953442">
      <w:bodyDiv w:val="1"/>
      <w:marLeft w:val="0"/>
      <w:marRight w:val="0"/>
      <w:marTop w:val="0"/>
      <w:marBottom w:val="0"/>
      <w:divBdr>
        <w:top w:val="none" w:sz="0" w:space="0" w:color="auto"/>
        <w:left w:val="none" w:sz="0" w:space="0" w:color="auto"/>
        <w:bottom w:val="none" w:sz="0" w:space="0" w:color="auto"/>
        <w:right w:val="none" w:sz="0" w:space="0" w:color="auto"/>
      </w:divBdr>
      <w:divsChild>
        <w:div w:id="738212126">
          <w:marLeft w:val="0"/>
          <w:marRight w:val="0"/>
          <w:marTop w:val="0"/>
          <w:marBottom w:val="0"/>
          <w:divBdr>
            <w:top w:val="none" w:sz="0" w:space="0" w:color="auto"/>
            <w:left w:val="none" w:sz="0" w:space="0" w:color="auto"/>
            <w:bottom w:val="none" w:sz="0" w:space="0" w:color="auto"/>
            <w:right w:val="none" w:sz="0" w:space="0" w:color="auto"/>
          </w:divBdr>
        </w:div>
        <w:div w:id="1341273339">
          <w:marLeft w:val="0"/>
          <w:marRight w:val="0"/>
          <w:marTop w:val="0"/>
          <w:marBottom w:val="0"/>
          <w:divBdr>
            <w:top w:val="none" w:sz="0" w:space="0" w:color="auto"/>
            <w:left w:val="none" w:sz="0" w:space="0" w:color="auto"/>
            <w:bottom w:val="none" w:sz="0" w:space="0" w:color="auto"/>
            <w:right w:val="none" w:sz="0" w:space="0" w:color="auto"/>
          </w:divBdr>
        </w:div>
        <w:div w:id="656227667">
          <w:marLeft w:val="0"/>
          <w:marRight w:val="0"/>
          <w:marTop w:val="0"/>
          <w:marBottom w:val="0"/>
          <w:divBdr>
            <w:top w:val="none" w:sz="0" w:space="0" w:color="auto"/>
            <w:left w:val="none" w:sz="0" w:space="0" w:color="auto"/>
            <w:bottom w:val="none" w:sz="0" w:space="0" w:color="auto"/>
            <w:right w:val="none" w:sz="0" w:space="0" w:color="auto"/>
          </w:divBdr>
        </w:div>
        <w:div w:id="1170487777">
          <w:marLeft w:val="0"/>
          <w:marRight w:val="0"/>
          <w:marTop w:val="0"/>
          <w:marBottom w:val="0"/>
          <w:divBdr>
            <w:top w:val="none" w:sz="0" w:space="0" w:color="auto"/>
            <w:left w:val="none" w:sz="0" w:space="0" w:color="auto"/>
            <w:bottom w:val="none" w:sz="0" w:space="0" w:color="auto"/>
            <w:right w:val="none" w:sz="0" w:space="0" w:color="auto"/>
          </w:divBdr>
        </w:div>
        <w:div w:id="333533280">
          <w:marLeft w:val="0"/>
          <w:marRight w:val="0"/>
          <w:marTop w:val="0"/>
          <w:marBottom w:val="0"/>
          <w:divBdr>
            <w:top w:val="none" w:sz="0" w:space="0" w:color="auto"/>
            <w:left w:val="none" w:sz="0" w:space="0" w:color="auto"/>
            <w:bottom w:val="none" w:sz="0" w:space="0" w:color="auto"/>
            <w:right w:val="none" w:sz="0" w:space="0" w:color="auto"/>
          </w:divBdr>
        </w:div>
      </w:divsChild>
    </w:div>
    <w:div w:id="482310931">
      <w:bodyDiv w:val="1"/>
      <w:marLeft w:val="0"/>
      <w:marRight w:val="0"/>
      <w:marTop w:val="0"/>
      <w:marBottom w:val="0"/>
      <w:divBdr>
        <w:top w:val="none" w:sz="0" w:space="0" w:color="auto"/>
        <w:left w:val="none" w:sz="0" w:space="0" w:color="auto"/>
        <w:bottom w:val="none" w:sz="0" w:space="0" w:color="auto"/>
        <w:right w:val="none" w:sz="0" w:space="0" w:color="auto"/>
      </w:divBdr>
    </w:div>
    <w:div w:id="488177929">
      <w:bodyDiv w:val="1"/>
      <w:marLeft w:val="0"/>
      <w:marRight w:val="0"/>
      <w:marTop w:val="0"/>
      <w:marBottom w:val="0"/>
      <w:divBdr>
        <w:top w:val="none" w:sz="0" w:space="0" w:color="auto"/>
        <w:left w:val="none" w:sz="0" w:space="0" w:color="auto"/>
        <w:bottom w:val="none" w:sz="0" w:space="0" w:color="auto"/>
        <w:right w:val="none" w:sz="0" w:space="0" w:color="auto"/>
      </w:divBdr>
      <w:divsChild>
        <w:div w:id="776408040">
          <w:marLeft w:val="0"/>
          <w:marRight w:val="0"/>
          <w:marTop w:val="0"/>
          <w:marBottom w:val="0"/>
          <w:divBdr>
            <w:top w:val="none" w:sz="0" w:space="0" w:color="auto"/>
            <w:left w:val="none" w:sz="0" w:space="0" w:color="auto"/>
            <w:bottom w:val="none" w:sz="0" w:space="0" w:color="auto"/>
            <w:right w:val="none" w:sz="0" w:space="0" w:color="auto"/>
          </w:divBdr>
        </w:div>
        <w:div w:id="1472594892">
          <w:marLeft w:val="0"/>
          <w:marRight w:val="0"/>
          <w:marTop w:val="0"/>
          <w:marBottom w:val="0"/>
          <w:divBdr>
            <w:top w:val="none" w:sz="0" w:space="0" w:color="auto"/>
            <w:left w:val="none" w:sz="0" w:space="0" w:color="auto"/>
            <w:bottom w:val="none" w:sz="0" w:space="0" w:color="auto"/>
            <w:right w:val="none" w:sz="0" w:space="0" w:color="auto"/>
          </w:divBdr>
        </w:div>
        <w:div w:id="1087265134">
          <w:marLeft w:val="0"/>
          <w:marRight w:val="0"/>
          <w:marTop w:val="0"/>
          <w:marBottom w:val="0"/>
          <w:divBdr>
            <w:top w:val="none" w:sz="0" w:space="0" w:color="auto"/>
            <w:left w:val="none" w:sz="0" w:space="0" w:color="auto"/>
            <w:bottom w:val="none" w:sz="0" w:space="0" w:color="auto"/>
            <w:right w:val="none" w:sz="0" w:space="0" w:color="auto"/>
          </w:divBdr>
        </w:div>
        <w:div w:id="2100827526">
          <w:marLeft w:val="0"/>
          <w:marRight w:val="0"/>
          <w:marTop w:val="0"/>
          <w:marBottom w:val="0"/>
          <w:divBdr>
            <w:top w:val="none" w:sz="0" w:space="0" w:color="auto"/>
            <w:left w:val="none" w:sz="0" w:space="0" w:color="auto"/>
            <w:bottom w:val="none" w:sz="0" w:space="0" w:color="auto"/>
            <w:right w:val="none" w:sz="0" w:space="0" w:color="auto"/>
          </w:divBdr>
        </w:div>
        <w:div w:id="1321034134">
          <w:marLeft w:val="0"/>
          <w:marRight w:val="0"/>
          <w:marTop w:val="0"/>
          <w:marBottom w:val="0"/>
          <w:divBdr>
            <w:top w:val="none" w:sz="0" w:space="0" w:color="auto"/>
            <w:left w:val="none" w:sz="0" w:space="0" w:color="auto"/>
            <w:bottom w:val="none" w:sz="0" w:space="0" w:color="auto"/>
            <w:right w:val="none" w:sz="0" w:space="0" w:color="auto"/>
          </w:divBdr>
        </w:div>
        <w:div w:id="1723552301">
          <w:marLeft w:val="0"/>
          <w:marRight w:val="0"/>
          <w:marTop w:val="0"/>
          <w:marBottom w:val="0"/>
          <w:divBdr>
            <w:top w:val="none" w:sz="0" w:space="0" w:color="auto"/>
            <w:left w:val="none" w:sz="0" w:space="0" w:color="auto"/>
            <w:bottom w:val="none" w:sz="0" w:space="0" w:color="auto"/>
            <w:right w:val="none" w:sz="0" w:space="0" w:color="auto"/>
          </w:divBdr>
        </w:div>
      </w:divsChild>
    </w:div>
    <w:div w:id="499660357">
      <w:bodyDiv w:val="1"/>
      <w:marLeft w:val="0"/>
      <w:marRight w:val="0"/>
      <w:marTop w:val="0"/>
      <w:marBottom w:val="0"/>
      <w:divBdr>
        <w:top w:val="none" w:sz="0" w:space="0" w:color="auto"/>
        <w:left w:val="none" w:sz="0" w:space="0" w:color="auto"/>
        <w:bottom w:val="none" w:sz="0" w:space="0" w:color="auto"/>
        <w:right w:val="none" w:sz="0" w:space="0" w:color="auto"/>
      </w:divBdr>
    </w:div>
    <w:div w:id="500394649">
      <w:bodyDiv w:val="1"/>
      <w:marLeft w:val="0"/>
      <w:marRight w:val="0"/>
      <w:marTop w:val="0"/>
      <w:marBottom w:val="0"/>
      <w:divBdr>
        <w:top w:val="none" w:sz="0" w:space="0" w:color="auto"/>
        <w:left w:val="none" w:sz="0" w:space="0" w:color="auto"/>
        <w:bottom w:val="none" w:sz="0" w:space="0" w:color="auto"/>
        <w:right w:val="none" w:sz="0" w:space="0" w:color="auto"/>
      </w:divBdr>
    </w:div>
    <w:div w:id="545140314">
      <w:bodyDiv w:val="1"/>
      <w:marLeft w:val="0"/>
      <w:marRight w:val="0"/>
      <w:marTop w:val="0"/>
      <w:marBottom w:val="0"/>
      <w:divBdr>
        <w:top w:val="none" w:sz="0" w:space="0" w:color="auto"/>
        <w:left w:val="none" w:sz="0" w:space="0" w:color="auto"/>
        <w:bottom w:val="none" w:sz="0" w:space="0" w:color="auto"/>
        <w:right w:val="none" w:sz="0" w:space="0" w:color="auto"/>
      </w:divBdr>
    </w:div>
    <w:div w:id="580025554">
      <w:bodyDiv w:val="1"/>
      <w:marLeft w:val="0"/>
      <w:marRight w:val="0"/>
      <w:marTop w:val="0"/>
      <w:marBottom w:val="0"/>
      <w:divBdr>
        <w:top w:val="none" w:sz="0" w:space="0" w:color="auto"/>
        <w:left w:val="none" w:sz="0" w:space="0" w:color="auto"/>
        <w:bottom w:val="none" w:sz="0" w:space="0" w:color="auto"/>
        <w:right w:val="none" w:sz="0" w:space="0" w:color="auto"/>
      </w:divBdr>
    </w:div>
    <w:div w:id="606812904">
      <w:bodyDiv w:val="1"/>
      <w:marLeft w:val="0"/>
      <w:marRight w:val="0"/>
      <w:marTop w:val="0"/>
      <w:marBottom w:val="0"/>
      <w:divBdr>
        <w:top w:val="none" w:sz="0" w:space="0" w:color="auto"/>
        <w:left w:val="none" w:sz="0" w:space="0" w:color="auto"/>
        <w:bottom w:val="none" w:sz="0" w:space="0" w:color="auto"/>
        <w:right w:val="none" w:sz="0" w:space="0" w:color="auto"/>
      </w:divBdr>
    </w:div>
    <w:div w:id="679627648">
      <w:bodyDiv w:val="1"/>
      <w:marLeft w:val="0"/>
      <w:marRight w:val="0"/>
      <w:marTop w:val="0"/>
      <w:marBottom w:val="0"/>
      <w:divBdr>
        <w:top w:val="none" w:sz="0" w:space="0" w:color="auto"/>
        <w:left w:val="none" w:sz="0" w:space="0" w:color="auto"/>
        <w:bottom w:val="none" w:sz="0" w:space="0" w:color="auto"/>
        <w:right w:val="none" w:sz="0" w:space="0" w:color="auto"/>
      </w:divBdr>
    </w:div>
    <w:div w:id="687680662">
      <w:bodyDiv w:val="1"/>
      <w:marLeft w:val="0"/>
      <w:marRight w:val="0"/>
      <w:marTop w:val="0"/>
      <w:marBottom w:val="0"/>
      <w:divBdr>
        <w:top w:val="none" w:sz="0" w:space="0" w:color="auto"/>
        <w:left w:val="none" w:sz="0" w:space="0" w:color="auto"/>
        <w:bottom w:val="none" w:sz="0" w:space="0" w:color="auto"/>
        <w:right w:val="none" w:sz="0" w:space="0" w:color="auto"/>
      </w:divBdr>
      <w:divsChild>
        <w:div w:id="128328277">
          <w:marLeft w:val="0"/>
          <w:marRight w:val="0"/>
          <w:marTop w:val="0"/>
          <w:marBottom w:val="0"/>
          <w:divBdr>
            <w:top w:val="none" w:sz="0" w:space="0" w:color="auto"/>
            <w:left w:val="none" w:sz="0" w:space="0" w:color="auto"/>
            <w:bottom w:val="none" w:sz="0" w:space="0" w:color="auto"/>
            <w:right w:val="none" w:sz="0" w:space="0" w:color="auto"/>
          </w:divBdr>
        </w:div>
        <w:div w:id="624966273">
          <w:marLeft w:val="0"/>
          <w:marRight w:val="0"/>
          <w:marTop w:val="0"/>
          <w:marBottom w:val="0"/>
          <w:divBdr>
            <w:top w:val="none" w:sz="0" w:space="0" w:color="auto"/>
            <w:left w:val="none" w:sz="0" w:space="0" w:color="auto"/>
            <w:bottom w:val="none" w:sz="0" w:space="0" w:color="auto"/>
            <w:right w:val="none" w:sz="0" w:space="0" w:color="auto"/>
          </w:divBdr>
        </w:div>
        <w:div w:id="2034571905">
          <w:marLeft w:val="0"/>
          <w:marRight w:val="0"/>
          <w:marTop w:val="0"/>
          <w:marBottom w:val="0"/>
          <w:divBdr>
            <w:top w:val="none" w:sz="0" w:space="0" w:color="auto"/>
            <w:left w:val="none" w:sz="0" w:space="0" w:color="auto"/>
            <w:bottom w:val="none" w:sz="0" w:space="0" w:color="auto"/>
            <w:right w:val="none" w:sz="0" w:space="0" w:color="auto"/>
          </w:divBdr>
        </w:div>
        <w:div w:id="1194535694">
          <w:marLeft w:val="0"/>
          <w:marRight w:val="0"/>
          <w:marTop w:val="0"/>
          <w:marBottom w:val="0"/>
          <w:divBdr>
            <w:top w:val="none" w:sz="0" w:space="0" w:color="auto"/>
            <w:left w:val="none" w:sz="0" w:space="0" w:color="auto"/>
            <w:bottom w:val="none" w:sz="0" w:space="0" w:color="auto"/>
            <w:right w:val="none" w:sz="0" w:space="0" w:color="auto"/>
          </w:divBdr>
        </w:div>
        <w:div w:id="1545169158">
          <w:marLeft w:val="0"/>
          <w:marRight w:val="0"/>
          <w:marTop w:val="0"/>
          <w:marBottom w:val="0"/>
          <w:divBdr>
            <w:top w:val="none" w:sz="0" w:space="0" w:color="auto"/>
            <w:left w:val="none" w:sz="0" w:space="0" w:color="auto"/>
            <w:bottom w:val="none" w:sz="0" w:space="0" w:color="auto"/>
            <w:right w:val="none" w:sz="0" w:space="0" w:color="auto"/>
          </w:divBdr>
        </w:div>
        <w:div w:id="872959937">
          <w:marLeft w:val="0"/>
          <w:marRight w:val="0"/>
          <w:marTop w:val="0"/>
          <w:marBottom w:val="0"/>
          <w:divBdr>
            <w:top w:val="none" w:sz="0" w:space="0" w:color="auto"/>
            <w:left w:val="none" w:sz="0" w:space="0" w:color="auto"/>
            <w:bottom w:val="none" w:sz="0" w:space="0" w:color="auto"/>
            <w:right w:val="none" w:sz="0" w:space="0" w:color="auto"/>
          </w:divBdr>
        </w:div>
        <w:div w:id="866915373">
          <w:marLeft w:val="0"/>
          <w:marRight w:val="0"/>
          <w:marTop w:val="0"/>
          <w:marBottom w:val="0"/>
          <w:divBdr>
            <w:top w:val="none" w:sz="0" w:space="0" w:color="auto"/>
            <w:left w:val="none" w:sz="0" w:space="0" w:color="auto"/>
            <w:bottom w:val="none" w:sz="0" w:space="0" w:color="auto"/>
            <w:right w:val="none" w:sz="0" w:space="0" w:color="auto"/>
          </w:divBdr>
        </w:div>
        <w:div w:id="173808283">
          <w:marLeft w:val="0"/>
          <w:marRight w:val="0"/>
          <w:marTop w:val="0"/>
          <w:marBottom w:val="0"/>
          <w:divBdr>
            <w:top w:val="none" w:sz="0" w:space="0" w:color="auto"/>
            <w:left w:val="none" w:sz="0" w:space="0" w:color="auto"/>
            <w:bottom w:val="none" w:sz="0" w:space="0" w:color="auto"/>
            <w:right w:val="none" w:sz="0" w:space="0" w:color="auto"/>
          </w:divBdr>
        </w:div>
      </w:divsChild>
    </w:div>
    <w:div w:id="693921062">
      <w:bodyDiv w:val="1"/>
      <w:marLeft w:val="0"/>
      <w:marRight w:val="0"/>
      <w:marTop w:val="0"/>
      <w:marBottom w:val="0"/>
      <w:divBdr>
        <w:top w:val="none" w:sz="0" w:space="0" w:color="auto"/>
        <w:left w:val="none" w:sz="0" w:space="0" w:color="auto"/>
        <w:bottom w:val="none" w:sz="0" w:space="0" w:color="auto"/>
        <w:right w:val="none" w:sz="0" w:space="0" w:color="auto"/>
      </w:divBdr>
      <w:divsChild>
        <w:div w:id="180165331">
          <w:marLeft w:val="0"/>
          <w:marRight w:val="0"/>
          <w:marTop w:val="0"/>
          <w:marBottom w:val="0"/>
          <w:divBdr>
            <w:top w:val="none" w:sz="0" w:space="0" w:color="auto"/>
            <w:left w:val="none" w:sz="0" w:space="0" w:color="auto"/>
            <w:bottom w:val="none" w:sz="0" w:space="0" w:color="auto"/>
            <w:right w:val="none" w:sz="0" w:space="0" w:color="auto"/>
          </w:divBdr>
        </w:div>
        <w:div w:id="647176412">
          <w:marLeft w:val="0"/>
          <w:marRight w:val="0"/>
          <w:marTop w:val="0"/>
          <w:marBottom w:val="0"/>
          <w:divBdr>
            <w:top w:val="none" w:sz="0" w:space="0" w:color="auto"/>
            <w:left w:val="none" w:sz="0" w:space="0" w:color="auto"/>
            <w:bottom w:val="none" w:sz="0" w:space="0" w:color="auto"/>
            <w:right w:val="none" w:sz="0" w:space="0" w:color="auto"/>
          </w:divBdr>
        </w:div>
        <w:div w:id="640774632">
          <w:marLeft w:val="0"/>
          <w:marRight w:val="0"/>
          <w:marTop w:val="0"/>
          <w:marBottom w:val="0"/>
          <w:divBdr>
            <w:top w:val="none" w:sz="0" w:space="0" w:color="auto"/>
            <w:left w:val="none" w:sz="0" w:space="0" w:color="auto"/>
            <w:bottom w:val="none" w:sz="0" w:space="0" w:color="auto"/>
            <w:right w:val="none" w:sz="0" w:space="0" w:color="auto"/>
          </w:divBdr>
        </w:div>
        <w:div w:id="64189062">
          <w:marLeft w:val="0"/>
          <w:marRight w:val="0"/>
          <w:marTop w:val="0"/>
          <w:marBottom w:val="0"/>
          <w:divBdr>
            <w:top w:val="none" w:sz="0" w:space="0" w:color="auto"/>
            <w:left w:val="none" w:sz="0" w:space="0" w:color="auto"/>
            <w:bottom w:val="none" w:sz="0" w:space="0" w:color="auto"/>
            <w:right w:val="none" w:sz="0" w:space="0" w:color="auto"/>
          </w:divBdr>
        </w:div>
        <w:div w:id="724916164">
          <w:marLeft w:val="0"/>
          <w:marRight w:val="0"/>
          <w:marTop w:val="0"/>
          <w:marBottom w:val="0"/>
          <w:divBdr>
            <w:top w:val="none" w:sz="0" w:space="0" w:color="auto"/>
            <w:left w:val="none" w:sz="0" w:space="0" w:color="auto"/>
            <w:bottom w:val="none" w:sz="0" w:space="0" w:color="auto"/>
            <w:right w:val="none" w:sz="0" w:space="0" w:color="auto"/>
          </w:divBdr>
        </w:div>
        <w:div w:id="443500143">
          <w:marLeft w:val="0"/>
          <w:marRight w:val="0"/>
          <w:marTop w:val="0"/>
          <w:marBottom w:val="0"/>
          <w:divBdr>
            <w:top w:val="none" w:sz="0" w:space="0" w:color="auto"/>
            <w:left w:val="none" w:sz="0" w:space="0" w:color="auto"/>
            <w:bottom w:val="none" w:sz="0" w:space="0" w:color="auto"/>
            <w:right w:val="none" w:sz="0" w:space="0" w:color="auto"/>
          </w:divBdr>
        </w:div>
        <w:div w:id="747389499">
          <w:marLeft w:val="0"/>
          <w:marRight w:val="0"/>
          <w:marTop w:val="0"/>
          <w:marBottom w:val="0"/>
          <w:divBdr>
            <w:top w:val="none" w:sz="0" w:space="0" w:color="auto"/>
            <w:left w:val="none" w:sz="0" w:space="0" w:color="auto"/>
            <w:bottom w:val="none" w:sz="0" w:space="0" w:color="auto"/>
            <w:right w:val="none" w:sz="0" w:space="0" w:color="auto"/>
          </w:divBdr>
        </w:div>
        <w:div w:id="4208767">
          <w:marLeft w:val="0"/>
          <w:marRight w:val="0"/>
          <w:marTop w:val="0"/>
          <w:marBottom w:val="0"/>
          <w:divBdr>
            <w:top w:val="none" w:sz="0" w:space="0" w:color="auto"/>
            <w:left w:val="none" w:sz="0" w:space="0" w:color="auto"/>
            <w:bottom w:val="none" w:sz="0" w:space="0" w:color="auto"/>
            <w:right w:val="none" w:sz="0" w:space="0" w:color="auto"/>
          </w:divBdr>
        </w:div>
        <w:div w:id="191379374">
          <w:marLeft w:val="0"/>
          <w:marRight w:val="0"/>
          <w:marTop w:val="0"/>
          <w:marBottom w:val="0"/>
          <w:divBdr>
            <w:top w:val="none" w:sz="0" w:space="0" w:color="auto"/>
            <w:left w:val="none" w:sz="0" w:space="0" w:color="auto"/>
            <w:bottom w:val="none" w:sz="0" w:space="0" w:color="auto"/>
            <w:right w:val="none" w:sz="0" w:space="0" w:color="auto"/>
          </w:divBdr>
        </w:div>
        <w:div w:id="922879995">
          <w:marLeft w:val="0"/>
          <w:marRight w:val="0"/>
          <w:marTop w:val="0"/>
          <w:marBottom w:val="0"/>
          <w:divBdr>
            <w:top w:val="none" w:sz="0" w:space="0" w:color="auto"/>
            <w:left w:val="none" w:sz="0" w:space="0" w:color="auto"/>
            <w:bottom w:val="none" w:sz="0" w:space="0" w:color="auto"/>
            <w:right w:val="none" w:sz="0" w:space="0" w:color="auto"/>
          </w:divBdr>
        </w:div>
        <w:div w:id="668870174">
          <w:marLeft w:val="0"/>
          <w:marRight w:val="0"/>
          <w:marTop w:val="0"/>
          <w:marBottom w:val="0"/>
          <w:divBdr>
            <w:top w:val="none" w:sz="0" w:space="0" w:color="auto"/>
            <w:left w:val="none" w:sz="0" w:space="0" w:color="auto"/>
            <w:bottom w:val="none" w:sz="0" w:space="0" w:color="auto"/>
            <w:right w:val="none" w:sz="0" w:space="0" w:color="auto"/>
          </w:divBdr>
        </w:div>
        <w:div w:id="1472021851">
          <w:marLeft w:val="0"/>
          <w:marRight w:val="0"/>
          <w:marTop w:val="0"/>
          <w:marBottom w:val="0"/>
          <w:divBdr>
            <w:top w:val="none" w:sz="0" w:space="0" w:color="auto"/>
            <w:left w:val="none" w:sz="0" w:space="0" w:color="auto"/>
            <w:bottom w:val="none" w:sz="0" w:space="0" w:color="auto"/>
            <w:right w:val="none" w:sz="0" w:space="0" w:color="auto"/>
          </w:divBdr>
        </w:div>
        <w:div w:id="1578132666">
          <w:marLeft w:val="0"/>
          <w:marRight w:val="0"/>
          <w:marTop w:val="0"/>
          <w:marBottom w:val="0"/>
          <w:divBdr>
            <w:top w:val="none" w:sz="0" w:space="0" w:color="auto"/>
            <w:left w:val="none" w:sz="0" w:space="0" w:color="auto"/>
            <w:bottom w:val="none" w:sz="0" w:space="0" w:color="auto"/>
            <w:right w:val="none" w:sz="0" w:space="0" w:color="auto"/>
          </w:divBdr>
        </w:div>
        <w:div w:id="1379820498">
          <w:marLeft w:val="0"/>
          <w:marRight w:val="0"/>
          <w:marTop w:val="0"/>
          <w:marBottom w:val="0"/>
          <w:divBdr>
            <w:top w:val="none" w:sz="0" w:space="0" w:color="auto"/>
            <w:left w:val="none" w:sz="0" w:space="0" w:color="auto"/>
            <w:bottom w:val="none" w:sz="0" w:space="0" w:color="auto"/>
            <w:right w:val="none" w:sz="0" w:space="0" w:color="auto"/>
          </w:divBdr>
        </w:div>
        <w:div w:id="424157361">
          <w:marLeft w:val="0"/>
          <w:marRight w:val="0"/>
          <w:marTop w:val="0"/>
          <w:marBottom w:val="0"/>
          <w:divBdr>
            <w:top w:val="none" w:sz="0" w:space="0" w:color="auto"/>
            <w:left w:val="none" w:sz="0" w:space="0" w:color="auto"/>
            <w:bottom w:val="none" w:sz="0" w:space="0" w:color="auto"/>
            <w:right w:val="none" w:sz="0" w:space="0" w:color="auto"/>
          </w:divBdr>
        </w:div>
        <w:div w:id="983319506">
          <w:marLeft w:val="0"/>
          <w:marRight w:val="0"/>
          <w:marTop w:val="0"/>
          <w:marBottom w:val="0"/>
          <w:divBdr>
            <w:top w:val="none" w:sz="0" w:space="0" w:color="auto"/>
            <w:left w:val="none" w:sz="0" w:space="0" w:color="auto"/>
            <w:bottom w:val="none" w:sz="0" w:space="0" w:color="auto"/>
            <w:right w:val="none" w:sz="0" w:space="0" w:color="auto"/>
          </w:divBdr>
        </w:div>
        <w:div w:id="1701588017">
          <w:marLeft w:val="0"/>
          <w:marRight w:val="0"/>
          <w:marTop w:val="0"/>
          <w:marBottom w:val="0"/>
          <w:divBdr>
            <w:top w:val="none" w:sz="0" w:space="0" w:color="auto"/>
            <w:left w:val="none" w:sz="0" w:space="0" w:color="auto"/>
            <w:bottom w:val="none" w:sz="0" w:space="0" w:color="auto"/>
            <w:right w:val="none" w:sz="0" w:space="0" w:color="auto"/>
          </w:divBdr>
        </w:div>
        <w:div w:id="1741127050">
          <w:marLeft w:val="0"/>
          <w:marRight w:val="0"/>
          <w:marTop w:val="0"/>
          <w:marBottom w:val="0"/>
          <w:divBdr>
            <w:top w:val="none" w:sz="0" w:space="0" w:color="auto"/>
            <w:left w:val="none" w:sz="0" w:space="0" w:color="auto"/>
            <w:bottom w:val="none" w:sz="0" w:space="0" w:color="auto"/>
            <w:right w:val="none" w:sz="0" w:space="0" w:color="auto"/>
          </w:divBdr>
        </w:div>
        <w:div w:id="1383677922">
          <w:marLeft w:val="0"/>
          <w:marRight w:val="0"/>
          <w:marTop w:val="0"/>
          <w:marBottom w:val="0"/>
          <w:divBdr>
            <w:top w:val="none" w:sz="0" w:space="0" w:color="auto"/>
            <w:left w:val="none" w:sz="0" w:space="0" w:color="auto"/>
            <w:bottom w:val="none" w:sz="0" w:space="0" w:color="auto"/>
            <w:right w:val="none" w:sz="0" w:space="0" w:color="auto"/>
          </w:divBdr>
        </w:div>
        <w:div w:id="1450589374">
          <w:marLeft w:val="0"/>
          <w:marRight w:val="0"/>
          <w:marTop w:val="0"/>
          <w:marBottom w:val="0"/>
          <w:divBdr>
            <w:top w:val="none" w:sz="0" w:space="0" w:color="auto"/>
            <w:left w:val="none" w:sz="0" w:space="0" w:color="auto"/>
            <w:bottom w:val="none" w:sz="0" w:space="0" w:color="auto"/>
            <w:right w:val="none" w:sz="0" w:space="0" w:color="auto"/>
          </w:divBdr>
        </w:div>
        <w:div w:id="1377854638">
          <w:marLeft w:val="0"/>
          <w:marRight w:val="0"/>
          <w:marTop w:val="0"/>
          <w:marBottom w:val="0"/>
          <w:divBdr>
            <w:top w:val="none" w:sz="0" w:space="0" w:color="auto"/>
            <w:left w:val="none" w:sz="0" w:space="0" w:color="auto"/>
            <w:bottom w:val="none" w:sz="0" w:space="0" w:color="auto"/>
            <w:right w:val="none" w:sz="0" w:space="0" w:color="auto"/>
          </w:divBdr>
        </w:div>
        <w:div w:id="152110191">
          <w:marLeft w:val="0"/>
          <w:marRight w:val="0"/>
          <w:marTop w:val="0"/>
          <w:marBottom w:val="0"/>
          <w:divBdr>
            <w:top w:val="none" w:sz="0" w:space="0" w:color="auto"/>
            <w:left w:val="none" w:sz="0" w:space="0" w:color="auto"/>
            <w:bottom w:val="none" w:sz="0" w:space="0" w:color="auto"/>
            <w:right w:val="none" w:sz="0" w:space="0" w:color="auto"/>
          </w:divBdr>
        </w:div>
        <w:div w:id="805780297">
          <w:marLeft w:val="0"/>
          <w:marRight w:val="0"/>
          <w:marTop w:val="0"/>
          <w:marBottom w:val="0"/>
          <w:divBdr>
            <w:top w:val="none" w:sz="0" w:space="0" w:color="auto"/>
            <w:left w:val="none" w:sz="0" w:space="0" w:color="auto"/>
            <w:bottom w:val="none" w:sz="0" w:space="0" w:color="auto"/>
            <w:right w:val="none" w:sz="0" w:space="0" w:color="auto"/>
          </w:divBdr>
        </w:div>
        <w:div w:id="134417595">
          <w:marLeft w:val="0"/>
          <w:marRight w:val="0"/>
          <w:marTop w:val="0"/>
          <w:marBottom w:val="0"/>
          <w:divBdr>
            <w:top w:val="none" w:sz="0" w:space="0" w:color="auto"/>
            <w:left w:val="none" w:sz="0" w:space="0" w:color="auto"/>
            <w:bottom w:val="none" w:sz="0" w:space="0" w:color="auto"/>
            <w:right w:val="none" w:sz="0" w:space="0" w:color="auto"/>
          </w:divBdr>
        </w:div>
        <w:div w:id="2142921470">
          <w:marLeft w:val="0"/>
          <w:marRight w:val="0"/>
          <w:marTop w:val="0"/>
          <w:marBottom w:val="0"/>
          <w:divBdr>
            <w:top w:val="none" w:sz="0" w:space="0" w:color="auto"/>
            <w:left w:val="none" w:sz="0" w:space="0" w:color="auto"/>
            <w:bottom w:val="none" w:sz="0" w:space="0" w:color="auto"/>
            <w:right w:val="none" w:sz="0" w:space="0" w:color="auto"/>
          </w:divBdr>
        </w:div>
        <w:div w:id="1303384612">
          <w:marLeft w:val="0"/>
          <w:marRight w:val="0"/>
          <w:marTop w:val="0"/>
          <w:marBottom w:val="0"/>
          <w:divBdr>
            <w:top w:val="none" w:sz="0" w:space="0" w:color="auto"/>
            <w:left w:val="none" w:sz="0" w:space="0" w:color="auto"/>
            <w:bottom w:val="none" w:sz="0" w:space="0" w:color="auto"/>
            <w:right w:val="none" w:sz="0" w:space="0" w:color="auto"/>
          </w:divBdr>
        </w:div>
        <w:div w:id="105777851">
          <w:marLeft w:val="0"/>
          <w:marRight w:val="0"/>
          <w:marTop w:val="0"/>
          <w:marBottom w:val="0"/>
          <w:divBdr>
            <w:top w:val="none" w:sz="0" w:space="0" w:color="auto"/>
            <w:left w:val="none" w:sz="0" w:space="0" w:color="auto"/>
            <w:bottom w:val="none" w:sz="0" w:space="0" w:color="auto"/>
            <w:right w:val="none" w:sz="0" w:space="0" w:color="auto"/>
          </w:divBdr>
        </w:div>
      </w:divsChild>
    </w:div>
    <w:div w:id="739332793">
      <w:bodyDiv w:val="1"/>
      <w:marLeft w:val="0"/>
      <w:marRight w:val="0"/>
      <w:marTop w:val="0"/>
      <w:marBottom w:val="0"/>
      <w:divBdr>
        <w:top w:val="none" w:sz="0" w:space="0" w:color="auto"/>
        <w:left w:val="none" w:sz="0" w:space="0" w:color="auto"/>
        <w:bottom w:val="none" w:sz="0" w:space="0" w:color="auto"/>
        <w:right w:val="none" w:sz="0" w:space="0" w:color="auto"/>
      </w:divBdr>
      <w:divsChild>
        <w:div w:id="825047977">
          <w:marLeft w:val="0"/>
          <w:marRight w:val="0"/>
          <w:marTop w:val="0"/>
          <w:marBottom w:val="0"/>
          <w:divBdr>
            <w:top w:val="none" w:sz="0" w:space="0" w:color="auto"/>
            <w:left w:val="none" w:sz="0" w:space="0" w:color="auto"/>
            <w:bottom w:val="none" w:sz="0" w:space="0" w:color="auto"/>
            <w:right w:val="none" w:sz="0" w:space="0" w:color="auto"/>
          </w:divBdr>
        </w:div>
        <w:div w:id="1254558659">
          <w:marLeft w:val="0"/>
          <w:marRight w:val="0"/>
          <w:marTop w:val="0"/>
          <w:marBottom w:val="0"/>
          <w:divBdr>
            <w:top w:val="none" w:sz="0" w:space="0" w:color="auto"/>
            <w:left w:val="none" w:sz="0" w:space="0" w:color="auto"/>
            <w:bottom w:val="none" w:sz="0" w:space="0" w:color="auto"/>
            <w:right w:val="none" w:sz="0" w:space="0" w:color="auto"/>
          </w:divBdr>
        </w:div>
        <w:div w:id="1262689641">
          <w:marLeft w:val="0"/>
          <w:marRight w:val="0"/>
          <w:marTop w:val="0"/>
          <w:marBottom w:val="0"/>
          <w:divBdr>
            <w:top w:val="none" w:sz="0" w:space="0" w:color="auto"/>
            <w:left w:val="none" w:sz="0" w:space="0" w:color="auto"/>
            <w:bottom w:val="none" w:sz="0" w:space="0" w:color="auto"/>
            <w:right w:val="none" w:sz="0" w:space="0" w:color="auto"/>
          </w:divBdr>
        </w:div>
        <w:div w:id="1640456577">
          <w:marLeft w:val="0"/>
          <w:marRight w:val="0"/>
          <w:marTop w:val="0"/>
          <w:marBottom w:val="0"/>
          <w:divBdr>
            <w:top w:val="none" w:sz="0" w:space="0" w:color="auto"/>
            <w:left w:val="none" w:sz="0" w:space="0" w:color="auto"/>
            <w:bottom w:val="none" w:sz="0" w:space="0" w:color="auto"/>
            <w:right w:val="none" w:sz="0" w:space="0" w:color="auto"/>
          </w:divBdr>
        </w:div>
        <w:div w:id="739404543">
          <w:marLeft w:val="0"/>
          <w:marRight w:val="0"/>
          <w:marTop w:val="0"/>
          <w:marBottom w:val="0"/>
          <w:divBdr>
            <w:top w:val="none" w:sz="0" w:space="0" w:color="auto"/>
            <w:left w:val="none" w:sz="0" w:space="0" w:color="auto"/>
            <w:bottom w:val="none" w:sz="0" w:space="0" w:color="auto"/>
            <w:right w:val="none" w:sz="0" w:space="0" w:color="auto"/>
          </w:divBdr>
        </w:div>
        <w:div w:id="1757827142">
          <w:marLeft w:val="0"/>
          <w:marRight w:val="0"/>
          <w:marTop w:val="0"/>
          <w:marBottom w:val="0"/>
          <w:divBdr>
            <w:top w:val="none" w:sz="0" w:space="0" w:color="auto"/>
            <w:left w:val="none" w:sz="0" w:space="0" w:color="auto"/>
            <w:bottom w:val="none" w:sz="0" w:space="0" w:color="auto"/>
            <w:right w:val="none" w:sz="0" w:space="0" w:color="auto"/>
          </w:divBdr>
        </w:div>
        <w:div w:id="761221724">
          <w:marLeft w:val="0"/>
          <w:marRight w:val="0"/>
          <w:marTop w:val="0"/>
          <w:marBottom w:val="0"/>
          <w:divBdr>
            <w:top w:val="none" w:sz="0" w:space="0" w:color="auto"/>
            <w:left w:val="none" w:sz="0" w:space="0" w:color="auto"/>
            <w:bottom w:val="none" w:sz="0" w:space="0" w:color="auto"/>
            <w:right w:val="none" w:sz="0" w:space="0" w:color="auto"/>
          </w:divBdr>
        </w:div>
        <w:div w:id="954140576">
          <w:marLeft w:val="0"/>
          <w:marRight w:val="0"/>
          <w:marTop w:val="0"/>
          <w:marBottom w:val="0"/>
          <w:divBdr>
            <w:top w:val="none" w:sz="0" w:space="0" w:color="auto"/>
            <w:left w:val="none" w:sz="0" w:space="0" w:color="auto"/>
            <w:bottom w:val="none" w:sz="0" w:space="0" w:color="auto"/>
            <w:right w:val="none" w:sz="0" w:space="0" w:color="auto"/>
          </w:divBdr>
        </w:div>
        <w:div w:id="551622862">
          <w:marLeft w:val="0"/>
          <w:marRight w:val="0"/>
          <w:marTop w:val="0"/>
          <w:marBottom w:val="0"/>
          <w:divBdr>
            <w:top w:val="none" w:sz="0" w:space="0" w:color="auto"/>
            <w:left w:val="none" w:sz="0" w:space="0" w:color="auto"/>
            <w:bottom w:val="none" w:sz="0" w:space="0" w:color="auto"/>
            <w:right w:val="none" w:sz="0" w:space="0" w:color="auto"/>
          </w:divBdr>
        </w:div>
      </w:divsChild>
    </w:div>
    <w:div w:id="793400757">
      <w:bodyDiv w:val="1"/>
      <w:marLeft w:val="0"/>
      <w:marRight w:val="0"/>
      <w:marTop w:val="0"/>
      <w:marBottom w:val="0"/>
      <w:divBdr>
        <w:top w:val="none" w:sz="0" w:space="0" w:color="auto"/>
        <w:left w:val="none" w:sz="0" w:space="0" w:color="auto"/>
        <w:bottom w:val="none" w:sz="0" w:space="0" w:color="auto"/>
        <w:right w:val="none" w:sz="0" w:space="0" w:color="auto"/>
      </w:divBdr>
      <w:divsChild>
        <w:div w:id="540484244">
          <w:marLeft w:val="0"/>
          <w:marRight w:val="0"/>
          <w:marTop w:val="0"/>
          <w:marBottom w:val="0"/>
          <w:divBdr>
            <w:top w:val="none" w:sz="0" w:space="0" w:color="auto"/>
            <w:left w:val="none" w:sz="0" w:space="0" w:color="auto"/>
            <w:bottom w:val="none" w:sz="0" w:space="0" w:color="auto"/>
            <w:right w:val="none" w:sz="0" w:space="0" w:color="auto"/>
          </w:divBdr>
        </w:div>
        <w:div w:id="527259712">
          <w:marLeft w:val="0"/>
          <w:marRight w:val="0"/>
          <w:marTop w:val="0"/>
          <w:marBottom w:val="0"/>
          <w:divBdr>
            <w:top w:val="none" w:sz="0" w:space="0" w:color="auto"/>
            <w:left w:val="none" w:sz="0" w:space="0" w:color="auto"/>
            <w:bottom w:val="none" w:sz="0" w:space="0" w:color="auto"/>
            <w:right w:val="none" w:sz="0" w:space="0" w:color="auto"/>
          </w:divBdr>
        </w:div>
      </w:divsChild>
    </w:div>
    <w:div w:id="818494149">
      <w:bodyDiv w:val="1"/>
      <w:marLeft w:val="0"/>
      <w:marRight w:val="0"/>
      <w:marTop w:val="0"/>
      <w:marBottom w:val="0"/>
      <w:divBdr>
        <w:top w:val="none" w:sz="0" w:space="0" w:color="auto"/>
        <w:left w:val="none" w:sz="0" w:space="0" w:color="auto"/>
        <w:bottom w:val="none" w:sz="0" w:space="0" w:color="auto"/>
        <w:right w:val="none" w:sz="0" w:space="0" w:color="auto"/>
      </w:divBdr>
    </w:div>
    <w:div w:id="838278935">
      <w:bodyDiv w:val="1"/>
      <w:marLeft w:val="0"/>
      <w:marRight w:val="0"/>
      <w:marTop w:val="0"/>
      <w:marBottom w:val="0"/>
      <w:divBdr>
        <w:top w:val="none" w:sz="0" w:space="0" w:color="auto"/>
        <w:left w:val="none" w:sz="0" w:space="0" w:color="auto"/>
        <w:bottom w:val="none" w:sz="0" w:space="0" w:color="auto"/>
        <w:right w:val="none" w:sz="0" w:space="0" w:color="auto"/>
      </w:divBdr>
    </w:div>
    <w:div w:id="881283184">
      <w:bodyDiv w:val="1"/>
      <w:marLeft w:val="0"/>
      <w:marRight w:val="0"/>
      <w:marTop w:val="0"/>
      <w:marBottom w:val="0"/>
      <w:divBdr>
        <w:top w:val="none" w:sz="0" w:space="0" w:color="auto"/>
        <w:left w:val="none" w:sz="0" w:space="0" w:color="auto"/>
        <w:bottom w:val="none" w:sz="0" w:space="0" w:color="auto"/>
        <w:right w:val="none" w:sz="0" w:space="0" w:color="auto"/>
      </w:divBdr>
      <w:divsChild>
        <w:div w:id="1327250350">
          <w:marLeft w:val="0"/>
          <w:marRight w:val="0"/>
          <w:marTop w:val="0"/>
          <w:marBottom w:val="0"/>
          <w:divBdr>
            <w:top w:val="none" w:sz="0" w:space="0" w:color="auto"/>
            <w:left w:val="none" w:sz="0" w:space="0" w:color="auto"/>
            <w:bottom w:val="none" w:sz="0" w:space="0" w:color="auto"/>
            <w:right w:val="none" w:sz="0" w:space="0" w:color="auto"/>
          </w:divBdr>
        </w:div>
        <w:div w:id="642856431">
          <w:marLeft w:val="0"/>
          <w:marRight w:val="0"/>
          <w:marTop w:val="0"/>
          <w:marBottom w:val="0"/>
          <w:divBdr>
            <w:top w:val="none" w:sz="0" w:space="0" w:color="auto"/>
            <w:left w:val="none" w:sz="0" w:space="0" w:color="auto"/>
            <w:bottom w:val="none" w:sz="0" w:space="0" w:color="auto"/>
            <w:right w:val="none" w:sz="0" w:space="0" w:color="auto"/>
          </w:divBdr>
        </w:div>
        <w:div w:id="601960774">
          <w:marLeft w:val="0"/>
          <w:marRight w:val="0"/>
          <w:marTop w:val="0"/>
          <w:marBottom w:val="0"/>
          <w:divBdr>
            <w:top w:val="none" w:sz="0" w:space="0" w:color="auto"/>
            <w:left w:val="none" w:sz="0" w:space="0" w:color="auto"/>
            <w:bottom w:val="none" w:sz="0" w:space="0" w:color="auto"/>
            <w:right w:val="none" w:sz="0" w:space="0" w:color="auto"/>
          </w:divBdr>
        </w:div>
        <w:div w:id="1334839366">
          <w:marLeft w:val="0"/>
          <w:marRight w:val="0"/>
          <w:marTop w:val="0"/>
          <w:marBottom w:val="0"/>
          <w:divBdr>
            <w:top w:val="none" w:sz="0" w:space="0" w:color="auto"/>
            <w:left w:val="none" w:sz="0" w:space="0" w:color="auto"/>
            <w:bottom w:val="none" w:sz="0" w:space="0" w:color="auto"/>
            <w:right w:val="none" w:sz="0" w:space="0" w:color="auto"/>
          </w:divBdr>
        </w:div>
        <w:div w:id="2053770491">
          <w:marLeft w:val="0"/>
          <w:marRight w:val="0"/>
          <w:marTop w:val="0"/>
          <w:marBottom w:val="0"/>
          <w:divBdr>
            <w:top w:val="none" w:sz="0" w:space="0" w:color="auto"/>
            <w:left w:val="none" w:sz="0" w:space="0" w:color="auto"/>
            <w:bottom w:val="none" w:sz="0" w:space="0" w:color="auto"/>
            <w:right w:val="none" w:sz="0" w:space="0" w:color="auto"/>
          </w:divBdr>
        </w:div>
        <w:div w:id="2129886223">
          <w:marLeft w:val="0"/>
          <w:marRight w:val="0"/>
          <w:marTop w:val="0"/>
          <w:marBottom w:val="0"/>
          <w:divBdr>
            <w:top w:val="none" w:sz="0" w:space="0" w:color="auto"/>
            <w:left w:val="none" w:sz="0" w:space="0" w:color="auto"/>
            <w:bottom w:val="none" w:sz="0" w:space="0" w:color="auto"/>
            <w:right w:val="none" w:sz="0" w:space="0" w:color="auto"/>
          </w:divBdr>
        </w:div>
        <w:div w:id="1796169605">
          <w:marLeft w:val="0"/>
          <w:marRight w:val="0"/>
          <w:marTop w:val="0"/>
          <w:marBottom w:val="0"/>
          <w:divBdr>
            <w:top w:val="none" w:sz="0" w:space="0" w:color="auto"/>
            <w:left w:val="none" w:sz="0" w:space="0" w:color="auto"/>
            <w:bottom w:val="none" w:sz="0" w:space="0" w:color="auto"/>
            <w:right w:val="none" w:sz="0" w:space="0" w:color="auto"/>
          </w:divBdr>
        </w:div>
        <w:div w:id="314408940">
          <w:marLeft w:val="0"/>
          <w:marRight w:val="0"/>
          <w:marTop w:val="0"/>
          <w:marBottom w:val="0"/>
          <w:divBdr>
            <w:top w:val="none" w:sz="0" w:space="0" w:color="auto"/>
            <w:left w:val="none" w:sz="0" w:space="0" w:color="auto"/>
            <w:bottom w:val="none" w:sz="0" w:space="0" w:color="auto"/>
            <w:right w:val="none" w:sz="0" w:space="0" w:color="auto"/>
          </w:divBdr>
        </w:div>
      </w:divsChild>
    </w:div>
    <w:div w:id="936981864">
      <w:bodyDiv w:val="1"/>
      <w:marLeft w:val="0"/>
      <w:marRight w:val="0"/>
      <w:marTop w:val="0"/>
      <w:marBottom w:val="0"/>
      <w:divBdr>
        <w:top w:val="none" w:sz="0" w:space="0" w:color="auto"/>
        <w:left w:val="none" w:sz="0" w:space="0" w:color="auto"/>
        <w:bottom w:val="none" w:sz="0" w:space="0" w:color="auto"/>
        <w:right w:val="none" w:sz="0" w:space="0" w:color="auto"/>
      </w:divBdr>
    </w:div>
    <w:div w:id="1003896472">
      <w:bodyDiv w:val="1"/>
      <w:marLeft w:val="0"/>
      <w:marRight w:val="0"/>
      <w:marTop w:val="0"/>
      <w:marBottom w:val="0"/>
      <w:divBdr>
        <w:top w:val="none" w:sz="0" w:space="0" w:color="auto"/>
        <w:left w:val="none" w:sz="0" w:space="0" w:color="auto"/>
        <w:bottom w:val="none" w:sz="0" w:space="0" w:color="auto"/>
        <w:right w:val="none" w:sz="0" w:space="0" w:color="auto"/>
      </w:divBdr>
    </w:div>
    <w:div w:id="1028677123">
      <w:bodyDiv w:val="1"/>
      <w:marLeft w:val="0"/>
      <w:marRight w:val="0"/>
      <w:marTop w:val="0"/>
      <w:marBottom w:val="0"/>
      <w:divBdr>
        <w:top w:val="none" w:sz="0" w:space="0" w:color="auto"/>
        <w:left w:val="none" w:sz="0" w:space="0" w:color="auto"/>
        <w:bottom w:val="none" w:sz="0" w:space="0" w:color="auto"/>
        <w:right w:val="none" w:sz="0" w:space="0" w:color="auto"/>
      </w:divBdr>
      <w:divsChild>
        <w:div w:id="1357661548">
          <w:marLeft w:val="0"/>
          <w:marRight w:val="0"/>
          <w:marTop w:val="0"/>
          <w:marBottom w:val="0"/>
          <w:divBdr>
            <w:top w:val="none" w:sz="0" w:space="0" w:color="auto"/>
            <w:left w:val="none" w:sz="0" w:space="0" w:color="auto"/>
            <w:bottom w:val="none" w:sz="0" w:space="0" w:color="auto"/>
            <w:right w:val="none" w:sz="0" w:space="0" w:color="auto"/>
          </w:divBdr>
        </w:div>
        <w:div w:id="1393847237">
          <w:marLeft w:val="0"/>
          <w:marRight w:val="0"/>
          <w:marTop w:val="0"/>
          <w:marBottom w:val="0"/>
          <w:divBdr>
            <w:top w:val="none" w:sz="0" w:space="0" w:color="auto"/>
            <w:left w:val="none" w:sz="0" w:space="0" w:color="auto"/>
            <w:bottom w:val="none" w:sz="0" w:space="0" w:color="auto"/>
            <w:right w:val="none" w:sz="0" w:space="0" w:color="auto"/>
          </w:divBdr>
        </w:div>
        <w:div w:id="247153433">
          <w:marLeft w:val="0"/>
          <w:marRight w:val="0"/>
          <w:marTop w:val="0"/>
          <w:marBottom w:val="0"/>
          <w:divBdr>
            <w:top w:val="none" w:sz="0" w:space="0" w:color="auto"/>
            <w:left w:val="none" w:sz="0" w:space="0" w:color="auto"/>
            <w:bottom w:val="none" w:sz="0" w:space="0" w:color="auto"/>
            <w:right w:val="none" w:sz="0" w:space="0" w:color="auto"/>
          </w:divBdr>
        </w:div>
      </w:divsChild>
    </w:div>
    <w:div w:id="1028946702">
      <w:bodyDiv w:val="1"/>
      <w:marLeft w:val="0"/>
      <w:marRight w:val="0"/>
      <w:marTop w:val="0"/>
      <w:marBottom w:val="0"/>
      <w:divBdr>
        <w:top w:val="none" w:sz="0" w:space="0" w:color="auto"/>
        <w:left w:val="none" w:sz="0" w:space="0" w:color="auto"/>
        <w:bottom w:val="none" w:sz="0" w:space="0" w:color="auto"/>
        <w:right w:val="none" w:sz="0" w:space="0" w:color="auto"/>
      </w:divBdr>
    </w:div>
    <w:div w:id="1049040006">
      <w:bodyDiv w:val="1"/>
      <w:marLeft w:val="0"/>
      <w:marRight w:val="0"/>
      <w:marTop w:val="0"/>
      <w:marBottom w:val="0"/>
      <w:divBdr>
        <w:top w:val="none" w:sz="0" w:space="0" w:color="auto"/>
        <w:left w:val="none" w:sz="0" w:space="0" w:color="auto"/>
        <w:bottom w:val="none" w:sz="0" w:space="0" w:color="auto"/>
        <w:right w:val="none" w:sz="0" w:space="0" w:color="auto"/>
      </w:divBdr>
      <w:divsChild>
        <w:div w:id="1488278635">
          <w:marLeft w:val="0"/>
          <w:marRight w:val="0"/>
          <w:marTop w:val="0"/>
          <w:marBottom w:val="0"/>
          <w:divBdr>
            <w:top w:val="none" w:sz="0" w:space="0" w:color="auto"/>
            <w:left w:val="none" w:sz="0" w:space="0" w:color="auto"/>
            <w:bottom w:val="none" w:sz="0" w:space="0" w:color="auto"/>
            <w:right w:val="none" w:sz="0" w:space="0" w:color="auto"/>
          </w:divBdr>
        </w:div>
        <w:div w:id="688526025">
          <w:marLeft w:val="0"/>
          <w:marRight w:val="0"/>
          <w:marTop w:val="0"/>
          <w:marBottom w:val="0"/>
          <w:divBdr>
            <w:top w:val="none" w:sz="0" w:space="0" w:color="auto"/>
            <w:left w:val="none" w:sz="0" w:space="0" w:color="auto"/>
            <w:bottom w:val="none" w:sz="0" w:space="0" w:color="auto"/>
            <w:right w:val="none" w:sz="0" w:space="0" w:color="auto"/>
          </w:divBdr>
        </w:div>
        <w:div w:id="735855519">
          <w:marLeft w:val="0"/>
          <w:marRight w:val="0"/>
          <w:marTop w:val="0"/>
          <w:marBottom w:val="0"/>
          <w:divBdr>
            <w:top w:val="none" w:sz="0" w:space="0" w:color="auto"/>
            <w:left w:val="none" w:sz="0" w:space="0" w:color="auto"/>
            <w:bottom w:val="none" w:sz="0" w:space="0" w:color="auto"/>
            <w:right w:val="none" w:sz="0" w:space="0" w:color="auto"/>
          </w:divBdr>
        </w:div>
        <w:div w:id="873810587">
          <w:marLeft w:val="0"/>
          <w:marRight w:val="0"/>
          <w:marTop w:val="0"/>
          <w:marBottom w:val="0"/>
          <w:divBdr>
            <w:top w:val="none" w:sz="0" w:space="0" w:color="auto"/>
            <w:left w:val="none" w:sz="0" w:space="0" w:color="auto"/>
            <w:bottom w:val="none" w:sz="0" w:space="0" w:color="auto"/>
            <w:right w:val="none" w:sz="0" w:space="0" w:color="auto"/>
          </w:divBdr>
        </w:div>
        <w:div w:id="896093542">
          <w:marLeft w:val="0"/>
          <w:marRight w:val="0"/>
          <w:marTop w:val="0"/>
          <w:marBottom w:val="0"/>
          <w:divBdr>
            <w:top w:val="none" w:sz="0" w:space="0" w:color="auto"/>
            <w:left w:val="none" w:sz="0" w:space="0" w:color="auto"/>
            <w:bottom w:val="none" w:sz="0" w:space="0" w:color="auto"/>
            <w:right w:val="none" w:sz="0" w:space="0" w:color="auto"/>
          </w:divBdr>
        </w:div>
        <w:div w:id="1556090347">
          <w:marLeft w:val="0"/>
          <w:marRight w:val="0"/>
          <w:marTop w:val="0"/>
          <w:marBottom w:val="0"/>
          <w:divBdr>
            <w:top w:val="none" w:sz="0" w:space="0" w:color="auto"/>
            <w:left w:val="none" w:sz="0" w:space="0" w:color="auto"/>
            <w:bottom w:val="none" w:sz="0" w:space="0" w:color="auto"/>
            <w:right w:val="none" w:sz="0" w:space="0" w:color="auto"/>
          </w:divBdr>
        </w:div>
        <w:div w:id="190841500">
          <w:marLeft w:val="0"/>
          <w:marRight w:val="0"/>
          <w:marTop w:val="0"/>
          <w:marBottom w:val="0"/>
          <w:divBdr>
            <w:top w:val="none" w:sz="0" w:space="0" w:color="auto"/>
            <w:left w:val="none" w:sz="0" w:space="0" w:color="auto"/>
            <w:bottom w:val="none" w:sz="0" w:space="0" w:color="auto"/>
            <w:right w:val="none" w:sz="0" w:space="0" w:color="auto"/>
          </w:divBdr>
        </w:div>
        <w:div w:id="302273151">
          <w:marLeft w:val="0"/>
          <w:marRight w:val="0"/>
          <w:marTop w:val="0"/>
          <w:marBottom w:val="0"/>
          <w:divBdr>
            <w:top w:val="none" w:sz="0" w:space="0" w:color="auto"/>
            <w:left w:val="none" w:sz="0" w:space="0" w:color="auto"/>
            <w:bottom w:val="none" w:sz="0" w:space="0" w:color="auto"/>
            <w:right w:val="none" w:sz="0" w:space="0" w:color="auto"/>
          </w:divBdr>
        </w:div>
        <w:div w:id="1694526161">
          <w:marLeft w:val="0"/>
          <w:marRight w:val="0"/>
          <w:marTop w:val="0"/>
          <w:marBottom w:val="0"/>
          <w:divBdr>
            <w:top w:val="none" w:sz="0" w:space="0" w:color="auto"/>
            <w:left w:val="none" w:sz="0" w:space="0" w:color="auto"/>
            <w:bottom w:val="none" w:sz="0" w:space="0" w:color="auto"/>
            <w:right w:val="none" w:sz="0" w:space="0" w:color="auto"/>
          </w:divBdr>
        </w:div>
        <w:div w:id="1887453366">
          <w:marLeft w:val="0"/>
          <w:marRight w:val="0"/>
          <w:marTop w:val="0"/>
          <w:marBottom w:val="0"/>
          <w:divBdr>
            <w:top w:val="none" w:sz="0" w:space="0" w:color="auto"/>
            <w:left w:val="none" w:sz="0" w:space="0" w:color="auto"/>
            <w:bottom w:val="none" w:sz="0" w:space="0" w:color="auto"/>
            <w:right w:val="none" w:sz="0" w:space="0" w:color="auto"/>
          </w:divBdr>
        </w:div>
        <w:div w:id="651759729">
          <w:marLeft w:val="0"/>
          <w:marRight w:val="0"/>
          <w:marTop w:val="0"/>
          <w:marBottom w:val="0"/>
          <w:divBdr>
            <w:top w:val="none" w:sz="0" w:space="0" w:color="auto"/>
            <w:left w:val="none" w:sz="0" w:space="0" w:color="auto"/>
            <w:bottom w:val="none" w:sz="0" w:space="0" w:color="auto"/>
            <w:right w:val="none" w:sz="0" w:space="0" w:color="auto"/>
          </w:divBdr>
        </w:div>
        <w:div w:id="1486431261">
          <w:marLeft w:val="0"/>
          <w:marRight w:val="0"/>
          <w:marTop w:val="0"/>
          <w:marBottom w:val="0"/>
          <w:divBdr>
            <w:top w:val="none" w:sz="0" w:space="0" w:color="auto"/>
            <w:left w:val="none" w:sz="0" w:space="0" w:color="auto"/>
            <w:bottom w:val="none" w:sz="0" w:space="0" w:color="auto"/>
            <w:right w:val="none" w:sz="0" w:space="0" w:color="auto"/>
          </w:divBdr>
        </w:div>
        <w:div w:id="2129739347">
          <w:marLeft w:val="0"/>
          <w:marRight w:val="0"/>
          <w:marTop w:val="0"/>
          <w:marBottom w:val="0"/>
          <w:divBdr>
            <w:top w:val="none" w:sz="0" w:space="0" w:color="auto"/>
            <w:left w:val="none" w:sz="0" w:space="0" w:color="auto"/>
            <w:bottom w:val="none" w:sz="0" w:space="0" w:color="auto"/>
            <w:right w:val="none" w:sz="0" w:space="0" w:color="auto"/>
          </w:divBdr>
        </w:div>
        <w:div w:id="529027081">
          <w:marLeft w:val="0"/>
          <w:marRight w:val="0"/>
          <w:marTop w:val="0"/>
          <w:marBottom w:val="0"/>
          <w:divBdr>
            <w:top w:val="none" w:sz="0" w:space="0" w:color="auto"/>
            <w:left w:val="none" w:sz="0" w:space="0" w:color="auto"/>
            <w:bottom w:val="none" w:sz="0" w:space="0" w:color="auto"/>
            <w:right w:val="none" w:sz="0" w:space="0" w:color="auto"/>
          </w:divBdr>
        </w:div>
        <w:div w:id="340282256">
          <w:marLeft w:val="0"/>
          <w:marRight w:val="0"/>
          <w:marTop w:val="0"/>
          <w:marBottom w:val="0"/>
          <w:divBdr>
            <w:top w:val="none" w:sz="0" w:space="0" w:color="auto"/>
            <w:left w:val="none" w:sz="0" w:space="0" w:color="auto"/>
            <w:bottom w:val="none" w:sz="0" w:space="0" w:color="auto"/>
            <w:right w:val="none" w:sz="0" w:space="0" w:color="auto"/>
          </w:divBdr>
        </w:div>
        <w:div w:id="1787387790">
          <w:marLeft w:val="0"/>
          <w:marRight w:val="0"/>
          <w:marTop w:val="0"/>
          <w:marBottom w:val="0"/>
          <w:divBdr>
            <w:top w:val="none" w:sz="0" w:space="0" w:color="auto"/>
            <w:left w:val="none" w:sz="0" w:space="0" w:color="auto"/>
            <w:bottom w:val="none" w:sz="0" w:space="0" w:color="auto"/>
            <w:right w:val="none" w:sz="0" w:space="0" w:color="auto"/>
          </w:divBdr>
        </w:div>
        <w:div w:id="1991980239">
          <w:marLeft w:val="0"/>
          <w:marRight w:val="0"/>
          <w:marTop w:val="0"/>
          <w:marBottom w:val="0"/>
          <w:divBdr>
            <w:top w:val="none" w:sz="0" w:space="0" w:color="auto"/>
            <w:left w:val="none" w:sz="0" w:space="0" w:color="auto"/>
            <w:bottom w:val="none" w:sz="0" w:space="0" w:color="auto"/>
            <w:right w:val="none" w:sz="0" w:space="0" w:color="auto"/>
          </w:divBdr>
        </w:div>
        <w:div w:id="62144385">
          <w:marLeft w:val="0"/>
          <w:marRight w:val="0"/>
          <w:marTop w:val="0"/>
          <w:marBottom w:val="0"/>
          <w:divBdr>
            <w:top w:val="none" w:sz="0" w:space="0" w:color="auto"/>
            <w:left w:val="none" w:sz="0" w:space="0" w:color="auto"/>
            <w:bottom w:val="none" w:sz="0" w:space="0" w:color="auto"/>
            <w:right w:val="none" w:sz="0" w:space="0" w:color="auto"/>
          </w:divBdr>
        </w:div>
        <w:div w:id="1294215794">
          <w:marLeft w:val="0"/>
          <w:marRight w:val="0"/>
          <w:marTop w:val="0"/>
          <w:marBottom w:val="0"/>
          <w:divBdr>
            <w:top w:val="none" w:sz="0" w:space="0" w:color="auto"/>
            <w:left w:val="none" w:sz="0" w:space="0" w:color="auto"/>
            <w:bottom w:val="none" w:sz="0" w:space="0" w:color="auto"/>
            <w:right w:val="none" w:sz="0" w:space="0" w:color="auto"/>
          </w:divBdr>
        </w:div>
        <w:div w:id="1704865329">
          <w:marLeft w:val="0"/>
          <w:marRight w:val="0"/>
          <w:marTop w:val="0"/>
          <w:marBottom w:val="0"/>
          <w:divBdr>
            <w:top w:val="none" w:sz="0" w:space="0" w:color="auto"/>
            <w:left w:val="none" w:sz="0" w:space="0" w:color="auto"/>
            <w:bottom w:val="none" w:sz="0" w:space="0" w:color="auto"/>
            <w:right w:val="none" w:sz="0" w:space="0" w:color="auto"/>
          </w:divBdr>
        </w:div>
        <w:div w:id="710152599">
          <w:marLeft w:val="0"/>
          <w:marRight w:val="0"/>
          <w:marTop w:val="0"/>
          <w:marBottom w:val="0"/>
          <w:divBdr>
            <w:top w:val="none" w:sz="0" w:space="0" w:color="auto"/>
            <w:left w:val="none" w:sz="0" w:space="0" w:color="auto"/>
            <w:bottom w:val="none" w:sz="0" w:space="0" w:color="auto"/>
            <w:right w:val="none" w:sz="0" w:space="0" w:color="auto"/>
          </w:divBdr>
        </w:div>
        <w:div w:id="1493519057">
          <w:marLeft w:val="0"/>
          <w:marRight w:val="0"/>
          <w:marTop w:val="0"/>
          <w:marBottom w:val="0"/>
          <w:divBdr>
            <w:top w:val="none" w:sz="0" w:space="0" w:color="auto"/>
            <w:left w:val="none" w:sz="0" w:space="0" w:color="auto"/>
            <w:bottom w:val="none" w:sz="0" w:space="0" w:color="auto"/>
            <w:right w:val="none" w:sz="0" w:space="0" w:color="auto"/>
          </w:divBdr>
        </w:div>
        <w:div w:id="1661733934">
          <w:marLeft w:val="0"/>
          <w:marRight w:val="0"/>
          <w:marTop w:val="0"/>
          <w:marBottom w:val="0"/>
          <w:divBdr>
            <w:top w:val="none" w:sz="0" w:space="0" w:color="auto"/>
            <w:left w:val="none" w:sz="0" w:space="0" w:color="auto"/>
            <w:bottom w:val="none" w:sz="0" w:space="0" w:color="auto"/>
            <w:right w:val="none" w:sz="0" w:space="0" w:color="auto"/>
          </w:divBdr>
        </w:div>
        <w:div w:id="1307658619">
          <w:marLeft w:val="0"/>
          <w:marRight w:val="0"/>
          <w:marTop w:val="0"/>
          <w:marBottom w:val="0"/>
          <w:divBdr>
            <w:top w:val="none" w:sz="0" w:space="0" w:color="auto"/>
            <w:left w:val="none" w:sz="0" w:space="0" w:color="auto"/>
            <w:bottom w:val="none" w:sz="0" w:space="0" w:color="auto"/>
            <w:right w:val="none" w:sz="0" w:space="0" w:color="auto"/>
          </w:divBdr>
        </w:div>
        <w:div w:id="317929261">
          <w:marLeft w:val="0"/>
          <w:marRight w:val="0"/>
          <w:marTop w:val="0"/>
          <w:marBottom w:val="0"/>
          <w:divBdr>
            <w:top w:val="none" w:sz="0" w:space="0" w:color="auto"/>
            <w:left w:val="none" w:sz="0" w:space="0" w:color="auto"/>
            <w:bottom w:val="none" w:sz="0" w:space="0" w:color="auto"/>
            <w:right w:val="none" w:sz="0" w:space="0" w:color="auto"/>
          </w:divBdr>
        </w:div>
        <w:div w:id="1558272696">
          <w:marLeft w:val="0"/>
          <w:marRight w:val="0"/>
          <w:marTop w:val="0"/>
          <w:marBottom w:val="0"/>
          <w:divBdr>
            <w:top w:val="none" w:sz="0" w:space="0" w:color="auto"/>
            <w:left w:val="none" w:sz="0" w:space="0" w:color="auto"/>
            <w:bottom w:val="none" w:sz="0" w:space="0" w:color="auto"/>
            <w:right w:val="none" w:sz="0" w:space="0" w:color="auto"/>
          </w:divBdr>
        </w:div>
        <w:div w:id="1428890011">
          <w:marLeft w:val="0"/>
          <w:marRight w:val="0"/>
          <w:marTop w:val="0"/>
          <w:marBottom w:val="0"/>
          <w:divBdr>
            <w:top w:val="none" w:sz="0" w:space="0" w:color="auto"/>
            <w:left w:val="none" w:sz="0" w:space="0" w:color="auto"/>
            <w:bottom w:val="none" w:sz="0" w:space="0" w:color="auto"/>
            <w:right w:val="none" w:sz="0" w:space="0" w:color="auto"/>
          </w:divBdr>
        </w:div>
        <w:div w:id="1452166742">
          <w:marLeft w:val="0"/>
          <w:marRight w:val="0"/>
          <w:marTop w:val="0"/>
          <w:marBottom w:val="0"/>
          <w:divBdr>
            <w:top w:val="none" w:sz="0" w:space="0" w:color="auto"/>
            <w:left w:val="none" w:sz="0" w:space="0" w:color="auto"/>
            <w:bottom w:val="none" w:sz="0" w:space="0" w:color="auto"/>
            <w:right w:val="none" w:sz="0" w:space="0" w:color="auto"/>
          </w:divBdr>
        </w:div>
        <w:div w:id="1309822395">
          <w:marLeft w:val="0"/>
          <w:marRight w:val="0"/>
          <w:marTop w:val="0"/>
          <w:marBottom w:val="0"/>
          <w:divBdr>
            <w:top w:val="none" w:sz="0" w:space="0" w:color="auto"/>
            <w:left w:val="none" w:sz="0" w:space="0" w:color="auto"/>
            <w:bottom w:val="none" w:sz="0" w:space="0" w:color="auto"/>
            <w:right w:val="none" w:sz="0" w:space="0" w:color="auto"/>
          </w:divBdr>
        </w:div>
        <w:div w:id="421418214">
          <w:marLeft w:val="0"/>
          <w:marRight w:val="0"/>
          <w:marTop w:val="0"/>
          <w:marBottom w:val="0"/>
          <w:divBdr>
            <w:top w:val="none" w:sz="0" w:space="0" w:color="auto"/>
            <w:left w:val="none" w:sz="0" w:space="0" w:color="auto"/>
            <w:bottom w:val="none" w:sz="0" w:space="0" w:color="auto"/>
            <w:right w:val="none" w:sz="0" w:space="0" w:color="auto"/>
          </w:divBdr>
        </w:div>
        <w:div w:id="750198357">
          <w:marLeft w:val="0"/>
          <w:marRight w:val="0"/>
          <w:marTop w:val="0"/>
          <w:marBottom w:val="0"/>
          <w:divBdr>
            <w:top w:val="none" w:sz="0" w:space="0" w:color="auto"/>
            <w:left w:val="none" w:sz="0" w:space="0" w:color="auto"/>
            <w:bottom w:val="none" w:sz="0" w:space="0" w:color="auto"/>
            <w:right w:val="none" w:sz="0" w:space="0" w:color="auto"/>
          </w:divBdr>
        </w:div>
        <w:div w:id="732393704">
          <w:marLeft w:val="0"/>
          <w:marRight w:val="0"/>
          <w:marTop w:val="0"/>
          <w:marBottom w:val="0"/>
          <w:divBdr>
            <w:top w:val="none" w:sz="0" w:space="0" w:color="auto"/>
            <w:left w:val="none" w:sz="0" w:space="0" w:color="auto"/>
            <w:bottom w:val="none" w:sz="0" w:space="0" w:color="auto"/>
            <w:right w:val="none" w:sz="0" w:space="0" w:color="auto"/>
          </w:divBdr>
        </w:div>
        <w:div w:id="499778724">
          <w:marLeft w:val="0"/>
          <w:marRight w:val="0"/>
          <w:marTop w:val="0"/>
          <w:marBottom w:val="0"/>
          <w:divBdr>
            <w:top w:val="none" w:sz="0" w:space="0" w:color="auto"/>
            <w:left w:val="none" w:sz="0" w:space="0" w:color="auto"/>
            <w:bottom w:val="none" w:sz="0" w:space="0" w:color="auto"/>
            <w:right w:val="none" w:sz="0" w:space="0" w:color="auto"/>
          </w:divBdr>
        </w:div>
        <w:div w:id="85735047">
          <w:marLeft w:val="0"/>
          <w:marRight w:val="0"/>
          <w:marTop w:val="0"/>
          <w:marBottom w:val="0"/>
          <w:divBdr>
            <w:top w:val="none" w:sz="0" w:space="0" w:color="auto"/>
            <w:left w:val="none" w:sz="0" w:space="0" w:color="auto"/>
            <w:bottom w:val="none" w:sz="0" w:space="0" w:color="auto"/>
            <w:right w:val="none" w:sz="0" w:space="0" w:color="auto"/>
          </w:divBdr>
        </w:div>
        <w:div w:id="1781022403">
          <w:marLeft w:val="0"/>
          <w:marRight w:val="0"/>
          <w:marTop w:val="0"/>
          <w:marBottom w:val="0"/>
          <w:divBdr>
            <w:top w:val="none" w:sz="0" w:space="0" w:color="auto"/>
            <w:left w:val="none" w:sz="0" w:space="0" w:color="auto"/>
            <w:bottom w:val="none" w:sz="0" w:space="0" w:color="auto"/>
            <w:right w:val="none" w:sz="0" w:space="0" w:color="auto"/>
          </w:divBdr>
        </w:div>
        <w:div w:id="1242444633">
          <w:marLeft w:val="0"/>
          <w:marRight w:val="0"/>
          <w:marTop w:val="0"/>
          <w:marBottom w:val="0"/>
          <w:divBdr>
            <w:top w:val="none" w:sz="0" w:space="0" w:color="auto"/>
            <w:left w:val="none" w:sz="0" w:space="0" w:color="auto"/>
            <w:bottom w:val="none" w:sz="0" w:space="0" w:color="auto"/>
            <w:right w:val="none" w:sz="0" w:space="0" w:color="auto"/>
          </w:divBdr>
        </w:div>
        <w:div w:id="1928687711">
          <w:marLeft w:val="0"/>
          <w:marRight w:val="0"/>
          <w:marTop w:val="0"/>
          <w:marBottom w:val="0"/>
          <w:divBdr>
            <w:top w:val="none" w:sz="0" w:space="0" w:color="auto"/>
            <w:left w:val="none" w:sz="0" w:space="0" w:color="auto"/>
            <w:bottom w:val="none" w:sz="0" w:space="0" w:color="auto"/>
            <w:right w:val="none" w:sz="0" w:space="0" w:color="auto"/>
          </w:divBdr>
        </w:div>
        <w:div w:id="636229997">
          <w:marLeft w:val="0"/>
          <w:marRight w:val="0"/>
          <w:marTop w:val="0"/>
          <w:marBottom w:val="0"/>
          <w:divBdr>
            <w:top w:val="none" w:sz="0" w:space="0" w:color="auto"/>
            <w:left w:val="none" w:sz="0" w:space="0" w:color="auto"/>
            <w:bottom w:val="none" w:sz="0" w:space="0" w:color="auto"/>
            <w:right w:val="none" w:sz="0" w:space="0" w:color="auto"/>
          </w:divBdr>
        </w:div>
        <w:div w:id="2103328877">
          <w:marLeft w:val="0"/>
          <w:marRight w:val="0"/>
          <w:marTop w:val="0"/>
          <w:marBottom w:val="0"/>
          <w:divBdr>
            <w:top w:val="none" w:sz="0" w:space="0" w:color="auto"/>
            <w:left w:val="none" w:sz="0" w:space="0" w:color="auto"/>
            <w:bottom w:val="none" w:sz="0" w:space="0" w:color="auto"/>
            <w:right w:val="none" w:sz="0" w:space="0" w:color="auto"/>
          </w:divBdr>
        </w:div>
        <w:div w:id="737678198">
          <w:marLeft w:val="0"/>
          <w:marRight w:val="0"/>
          <w:marTop w:val="0"/>
          <w:marBottom w:val="0"/>
          <w:divBdr>
            <w:top w:val="none" w:sz="0" w:space="0" w:color="auto"/>
            <w:left w:val="none" w:sz="0" w:space="0" w:color="auto"/>
            <w:bottom w:val="none" w:sz="0" w:space="0" w:color="auto"/>
            <w:right w:val="none" w:sz="0" w:space="0" w:color="auto"/>
          </w:divBdr>
        </w:div>
        <w:div w:id="644630379">
          <w:marLeft w:val="0"/>
          <w:marRight w:val="0"/>
          <w:marTop w:val="0"/>
          <w:marBottom w:val="0"/>
          <w:divBdr>
            <w:top w:val="none" w:sz="0" w:space="0" w:color="auto"/>
            <w:left w:val="none" w:sz="0" w:space="0" w:color="auto"/>
            <w:bottom w:val="none" w:sz="0" w:space="0" w:color="auto"/>
            <w:right w:val="none" w:sz="0" w:space="0" w:color="auto"/>
          </w:divBdr>
        </w:div>
        <w:div w:id="29888160">
          <w:marLeft w:val="0"/>
          <w:marRight w:val="0"/>
          <w:marTop w:val="0"/>
          <w:marBottom w:val="0"/>
          <w:divBdr>
            <w:top w:val="none" w:sz="0" w:space="0" w:color="auto"/>
            <w:left w:val="none" w:sz="0" w:space="0" w:color="auto"/>
            <w:bottom w:val="none" w:sz="0" w:space="0" w:color="auto"/>
            <w:right w:val="none" w:sz="0" w:space="0" w:color="auto"/>
          </w:divBdr>
        </w:div>
        <w:div w:id="184752165">
          <w:marLeft w:val="0"/>
          <w:marRight w:val="0"/>
          <w:marTop w:val="0"/>
          <w:marBottom w:val="0"/>
          <w:divBdr>
            <w:top w:val="none" w:sz="0" w:space="0" w:color="auto"/>
            <w:left w:val="none" w:sz="0" w:space="0" w:color="auto"/>
            <w:bottom w:val="none" w:sz="0" w:space="0" w:color="auto"/>
            <w:right w:val="none" w:sz="0" w:space="0" w:color="auto"/>
          </w:divBdr>
        </w:div>
        <w:div w:id="1458597848">
          <w:marLeft w:val="0"/>
          <w:marRight w:val="0"/>
          <w:marTop w:val="0"/>
          <w:marBottom w:val="0"/>
          <w:divBdr>
            <w:top w:val="none" w:sz="0" w:space="0" w:color="auto"/>
            <w:left w:val="none" w:sz="0" w:space="0" w:color="auto"/>
            <w:bottom w:val="none" w:sz="0" w:space="0" w:color="auto"/>
            <w:right w:val="none" w:sz="0" w:space="0" w:color="auto"/>
          </w:divBdr>
        </w:div>
        <w:div w:id="1213469696">
          <w:marLeft w:val="0"/>
          <w:marRight w:val="0"/>
          <w:marTop w:val="0"/>
          <w:marBottom w:val="0"/>
          <w:divBdr>
            <w:top w:val="none" w:sz="0" w:space="0" w:color="auto"/>
            <w:left w:val="none" w:sz="0" w:space="0" w:color="auto"/>
            <w:bottom w:val="none" w:sz="0" w:space="0" w:color="auto"/>
            <w:right w:val="none" w:sz="0" w:space="0" w:color="auto"/>
          </w:divBdr>
        </w:div>
        <w:div w:id="1177576304">
          <w:marLeft w:val="0"/>
          <w:marRight w:val="0"/>
          <w:marTop w:val="0"/>
          <w:marBottom w:val="0"/>
          <w:divBdr>
            <w:top w:val="none" w:sz="0" w:space="0" w:color="auto"/>
            <w:left w:val="none" w:sz="0" w:space="0" w:color="auto"/>
            <w:bottom w:val="none" w:sz="0" w:space="0" w:color="auto"/>
            <w:right w:val="none" w:sz="0" w:space="0" w:color="auto"/>
          </w:divBdr>
        </w:div>
        <w:div w:id="1429428796">
          <w:marLeft w:val="0"/>
          <w:marRight w:val="0"/>
          <w:marTop w:val="0"/>
          <w:marBottom w:val="0"/>
          <w:divBdr>
            <w:top w:val="none" w:sz="0" w:space="0" w:color="auto"/>
            <w:left w:val="none" w:sz="0" w:space="0" w:color="auto"/>
            <w:bottom w:val="none" w:sz="0" w:space="0" w:color="auto"/>
            <w:right w:val="none" w:sz="0" w:space="0" w:color="auto"/>
          </w:divBdr>
        </w:div>
        <w:div w:id="1484275932">
          <w:marLeft w:val="0"/>
          <w:marRight w:val="0"/>
          <w:marTop w:val="0"/>
          <w:marBottom w:val="0"/>
          <w:divBdr>
            <w:top w:val="none" w:sz="0" w:space="0" w:color="auto"/>
            <w:left w:val="none" w:sz="0" w:space="0" w:color="auto"/>
            <w:bottom w:val="none" w:sz="0" w:space="0" w:color="auto"/>
            <w:right w:val="none" w:sz="0" w:space="0" w:color="auto"/>
          </w:divBdr>
        </w:div>
        <w:div w:id="1670669338">
          <w:marLeft w:val="0"/>
          <w:marRight w:val="0"/>
          <w:marTop w:val="0"/>
          <w:marBottom w:val="0"/>
          <w:divBdr>
            <w:top w:val="none" w:sz="0" w:space="0" w:color="auto"/>
            <w:left w:val="none" w:sz="0" w:space="0" w:color="auto"/>
            <w:bottom w:val="none" w:sz="0" w:space="0" w:color="auto"/>
            <w:right w:val="none" w:sz="0" w:space="0" w:color="auto"/>
          </w:divBdr>
        </w:div>
        <w:div w:id="1513642754">
          <w:marLeft w:val="0"/>
          <w:marRight w:val="0"/>
          <w:marTop w:val="0"/>
          <w:marBottom w:val="0"/>
          <w:divBdr>
            <w:top w:val="none" w:sz="0" w:space="0" w:color="auto"/>
            <w:left w:val="none" w:sz="0" w:space="0" w:color="auto"/>
            <w:bottom w:val="none" w:sz="0" w:space="0" w:color="auto"/>
            <w:right w:val="none" w:sz="0" w:space="0" w:color="auto"/>
          </w:divBdr>
        </w:div>
        <w:div w:id="27069544">
          <w:marLeft w:val="0"/>
          <w:marRight w:val="0"/>
          <w:marTop w:val="0"/>
          <w:marBottom w:val="0"/>
          <w:divBdr>
            <w:top w:val="none" w:sz="0" w:space="0" w:color="auto"/>
            <w:left w:val="none" w:sz="0" w:space="0" w:color="auto"/>
            <w:bottom w:val="none" w:sz="0" w:space="0" w:color="auto"/>
            <w:right w:val="none" w:sz="0" w:space="0" w:color="auto"/>
          </w:divBdr>
        </w:div>
        <w:div w:id="200829644">
          <w:marLeft w:val="0"/>
          <w:marRight w:val="0"/>
          <w:marTop w:val="0"/>
          <w:marBottom w:val="0"/>
          <w:divBdr>
            <w:top w:val="none" w:sz="0" w:space="0" w:color="auto"/>
            <w:left w:val="none" w:sz="0" w:space="0" w:color="auto"/>
            <w:bottom w:val="none" w:sz="0" w:space="0" w:color="auto"/>
            <w:right w:val="none" w:sz="0" w:space="0" w:color="auto"/>
          </w:divBdr>
        </w:div>
        <w:div w:id="783963616">
          <w:marLeft w:val="0"/>
          <w:marRight w:val="0"/>
          <w:marTop w:val="0"/>
          <w:marBottom w:val="0"/>
          <w:divBdr>
            <w:top w:val="none" w:sz="0" w:space="0" w:color="auto"/>
            <w:left w:val="none" w:sz="0" w:space="0" w:color="auto"/>
            <w:bottom w:val="none" w:sz="0" w:space="0" w:color="auto"/>
            <w:right w:val="none" w:sz="0" w:space="0" w:color="auto"/>
          </w:divBdr>
        </w:div>
        <w:div w:id="199439897">
          <w:marLeft w:val="0"/>
          <w:marRight w:val="0"/>
          <w:marTop w:val="0"/>
          <w:marBottom w:val="0"/>
          <w:divBdr>
            <w:top w:val="none" w:sz="0" w:space="0" w:color="auto"/>
            <w:left w:val="none" w:sz="0" w:space="0" w:color="auto"/>
            <w:bottom w:val="none" w:sz="0" w:space="0" w:color="auto"/>
            <w:right w:val="none" w:sz="0" w:space="0" w:color="auto"/>
          </w:divBdr>
        </w:div>
        <w:div w:id="1995524537">
          <w:marLeft w:val="0"/>
          <w:marRight w:val="0"/>
          <w:marTop w:val="0"/>
          <w:marBottom w:val="0"/>
          <w:divBdr>
            <w:top w:val="none" w:sz="0" w:space="0" w:color="auto"/>
            <w:left w:val="none" w:sz="0" w:space="0" w:color="auto"/>
            <w:bottom w:val="none" w:sz="0" w:space="0" w:color="auto"/>
            <w:right w:val="none" w:sz="0" w:space="0" w:color="auto"/>
          </w:divBdr>
        </w:div>
        <w:div w:id="1411538302">
          <w:marLeft w:val="0"/>
          <w:marRight w:val="0"/>
          <w:marTop w:val="0"/>
          <w:marBottom w:val="0"/>
          <w:divBdr>
            <w:top w:val="none" w:sz="0" w:space="0" w:color="auto"/>
            <w:left w:val="none" w:sz="0" w:space="0" w:color="auto"/>
            <w:bottom w:val="none" w:sz="0" w:space="0" w:color="auto"/>
            <w:right w:val="none" w:sz="0" w:space="0" w:color="auto"/>
          </w:divBdr>
        </w:div>
        <w:div w:id="1271166037">
          <w:marLeft w:val="0"/>
          <w:marRight w:val="0"/>
          <w:marTop w:val="0"/>
          <w:marBottom w:val="0"/>
          <w:divBdr>
            <w:top w:val="none" w:sz="0" w:space="0" w:color="auto"/>
            <w:left w:val="none" w:sz="0" w:space="0" w:color="auto"/>
            <w:bottom w:val="none" w:sz="0" w:space="0" w:color="auto"/>
            <w:right w:val="none" w:sz="0" w:space="0" w:color="auto"/>
          </w:divBdr>
        </w:div>
        <w:div w:id="70737109">
          <w:marLeft w:val="0"/>
          <w:marRight w:val="0"/>
          <w:marTop w:val="0"/>
          <w:marBottom w:val="0"/>
          <w:divBdr>
            <w:top w:val="none" w:sz="0" w:space="0" w:color="auto"/>
            <w:left w:val="none" w:sz="0" w:space="0" w:color="auto"/>
            <w:bottom w:val="none" w:sz="0" w:space="0" w:color="auto"/>
            <w:right w:val="none" w:sz="0" w:space="0" w:color="auto"/>
          </w:divBdr>
        </w:div>
        <w:div w:id="2123257183">
          <w:marLeft w:val="0"/>
          <w:marRight w:val="0"/>
          <w:marTop w:val="0"/>
          <w:marBottom w:val="0"/>
          <w:divBdr>
            <w:top w:val="none" w:sz="0" w:space="0" w:color="auto"/>
            <w:left w:val="none" w:sz="0" w:space="0" w:color="auto"/>
            <w:bottom w:val="none" w:sz="0" w:space="0" w:color="auto"/>
            <w:right w:val="none" w:sz="0" w:space="0" w:color="auto"/>
          </w:divBdr>
        </w:div>
        <w:div w:id="1261526780">
          <w:marLeft w:val="0"/>
          <w:marRight w:val="0"/>
          <w:marTop w:val="0"/>
          <w:marBottom w:val="0"/>
          <w:divBdr>
            <w:top w:val="none" w:sz="0" w:space="0" w:color="auto"/>
            <w:left w:val="none" w:sz="0" w:space="0" w:color="auto"/>
            <w:bottom w:val="none" w:sz="0" w:space="0" w:color="auto"/>
            <w:right w:val="none" w:sz="0" w:space="0" w:color="auto"/>
          </w:divBdr>
        </w:div>
        <w:div w:id="277029328">
          <w:marLeft w:val="0"/>
          <w:marRight w:val="0"/>
          <w:marTop w:val="0"/>
          <w:marBottom w:val="0"/>
          <w:divBdr>
            <w:top w:val="none" w:sz="0" w:space="0" w:color="auto"/>
            <w:left w:val="none" w:sz="0" w:space="0" w:color="auto"/>
            <w:bottom w:val="none" w:sz="0" w:space="0" w:color="auto"/>
            <w:right w:val="none" w:sz="0" w:space="0" w:color="auto"/>
          </w:divBdr>
        </w:div>
        <w:div w:id="1214538001">
          <w:marLeft w:val="0"/>
          <w:marRight w:val="0"/>
          <w:marTop w:val="0"/>
          <w:marBottom w:val="0"/>
          <w:divBdr>
            <w:top w:val="none" w:sz="0" w:space="0" w:color="auto"/>
            <w:left w:val="none" w:sz="0" w:space="0" w:color="auto"/>
            <w:bottom w:val="none" w:sz="0" w:space="0" w:color="auto"/>
            <w:right w:val="none" w:sz="0" w:space="0" w:color="auto"/>
          </w:divBdr>
        </w:div>
        <w:div w:id="2135098210">
          <w:marLeft w:val="0"/>
          <w:marRight w:val="0"/>
          <w:marTop w:val="0"/>
          <w:marBottom w:val="0"/>
          <w:divBdr>
            <w:top w:val="none" w:sz="0" w:space="0" w:color="auto"/>
            <w:left w:val="none" w:sz="0" w:space="0" w:color="auto"/>
            <w:bottom w:val="none" w:sz="0" w:space="0" w:color="auto"/>
            <w:right w:val="none" w:sz="0" w:space="0" w:color="auto"/>
          </w:divBdr>
        </w:div>
        <w:div w:id="1377777804">
          <w:marLeft w:val="0"/>
          <w:marRight w:val="0"/>
          <w:marTop w:val="0"/>
          <w:marBottom w:val="0"/>
          <w:divBdr>
            <w:top w:val="none" w:sz="0" w:space="0" w:color="auto"/>
            <w:left w:val="none" w:sz="0" w:space="0" w:color="auto"/>
            <w:bottom w:val="none" w:sz="0" w:space="0" w:color="auto"/>
            <w:right w:val="none" w:sz="0" w:space="0" w:color="auto"/>
          </w:divBdr>
        </w:div>
        <w:div w:id="1901938160">
          <w:marLeft w:val="0"/>
          <w:marRight w:val="0"/>
          <w:marTop w:val="0"/>
          <w:marBottom w:val="0"/>
          <w:divBdr>
            <w:top w:val="none" w:sz="0" w:space="0" w:color="auto"/>
            <w:left w:val="none" w:sz="0" w:space="0" w:color="auto"/>
            <w:bottom w:val="none" w:sz="0" w:space="0" w:color="auto"/>
            <w:right w:val="none" w:sz="0" w:space="0" w:color="auto"/>
          </w:divBdr>
        </w:div>
        <w:div w:id="918636592">
          <w:marLeft w:val="0"/>
          <w:marRight w:val="0"/>
          <w:marTop w:val="0"/>
          <w:marBottom w:val="0"/>
          <w:divBdr>
            <w:top w:val="none" w:sz="0" w:space="0" w:color="auto"/>
            <w:left w:val="none" w:sz="0" w:space="0" w:color="auto"/>
            <w:bottom w:val="none" w:sz="0" w:space="0" w:color="auto"/>
            <w:right w:val="none" w:sz="0" w:space="0" w:color="auto"/>
          </w:divBdr>
        </w:div>
        <w:div w:id="105779915">
          <w:marLeft w:val="0"/>
          <w:marRight w:val="0"/>
          <w:marTop w:val="0"/>
          <w:marBottom w:val="0"/>
          <w:divBdr>
            <w:top w:val="none" w:sz="0" w:space="0" w:color="auto"/>
            <w:left w:val="none" w:sz="0" w:space="0" w:color="auto"/>
            <w:bottom w:val="none" w:sz="0" w:space="0" w:color="auto"/>
            <w:right w:val="none" w:sz="0" w:space="0" w:color="auto"/>
          </w:divBdr>
        </w:div>
        <w:div w:id="2078627553">
          <w:marLeft w:val="0"/>
          <w:marRight w:val="0"/>
          <w:marTop w:val="0"/>
          <w:marBottom w:val="0"/>
          <w:divBdr>
            <w:top w:val="none" w:sz="0" w:space="0" w:color="auto"/>
            <w:left w:val="none" w:sz="0" w:space="0" w:color="auto"/>
            <w:bottom w:val="none" w:sz="0" w:space="0" w:color="auto"/>
            <w:right w:val="none" w:sz="0" w:space="0" w:color="auto"/>
          </w:divBdr>
        </w:div>
        <w:div w:id="108361045">
          <w:marLeft w:val="0"/>
          <w:marRight w:val="0"/>
          <w:marTop w:val="0"/>
          <w:marBottom w:val="0"/>
          <w:divBdr>
            <w:top w:val="none" w:sz="0" w:space="0" w:color="auto"/>
            <w:left w:val="none" w:sz="0" w:space="0" w:color="auto"/>
            <w:bottom w:val="none" w:sz="0" w:space="0" w:color="auto"/>
            <w:right w:val="none" w:sz="0" w:space="0" w:color="auto"/>
          </w:divBdr>
        </w:div>
        <w:div w:id="1981567714">
          <w:marLeft w:val="0"/>
          <w:marRight w:val="0"/>
          <w:marTop w:val="0"/>
          <w:marBottom w:val="0"/>
          <w:divBdr>
            <w:top w:val="none" w:sz="0" w:space="0" w:color="auto"/>
            <w:left w:val="none" w:sz="0" w:space="0" w:color="auto"/>
            <w:bottom w:val="none" w:sz="0" w:space="0" w:color="auto"/>
            <w:right w:val="none" w:sz="0" w:space="0" w:color="auto"/>
          </w:divBdr>
        </w:div>
        <w:div w:id="1058279709">
          <w:marLeft w:val="0"/>
          <w:marRight w:val="0"/>
          <w:marTop w:val="0"/>
          <w:marBottom w:val="0"/>
          <w:divBdr>
            <w:top w:val="none" w:sz="0" w:space="0" w:color="auto"/>
            <w:left w:val="none" w:sz="0" w:space="0" w:color="auto"/>
            <w:bottom w:val="none" w:sz="0" w:space="0" w:color="auto"/>
            <w:right w:val="none" w:sz="0" w:space="0" w:color="auto"/>
          </w:divBdr>
        </w:div>
        <w:div w:id="22442079">
          <w:marLeft w:val="0"/>
          <w:marRight w:val="0"/>
          <w:marTop w:val="0"/>
          <w:marBottom w:val="0"/>
          <w:divBdr>
            <w:top w:val="none" w:sz="0" w:space="0" w:color="auto"/>
            <w:left w:val="none" w:sz="0" w:space="0" w:color="auto"/>
            <w:bottom w:val="none" w:sz="0" w:space="0" w:color="auto"/>
            <w:right w:val="none" w:sz="0" w:space="0" w:color="auto"/>
          </w:divBdr>
        </w:div>
        <w:div w:id="530415453">
          <w:marLeft w:val="0"/>
          <w:marRight w:val="0"/>
          <w:marTop w:val="0"/>
          <w:marBottom w:val="0"/>
          <w:divBdr>
            <w:top w:val="none" w:sz="0" w:space="0" w:color="auto"/>
            <w:left w:val="none" w:sz="0" w:space="0" w:color="auto"/>
            <w:bottom w:val="none" w:sz="0" w:space="0" w:color="auto"/>
            <w:right w:val="none" w:sz="0" w:space="0" w:color="auto"/>
          </w:divBdr>
        </w:div>
        <w:div w:id="944507719">
          <w:marLeft w:val="0"/>
          <w:marRight w:val="0"/>
          <w:marTop w:val="0"/>
          <w:marBottom w:val="0"/>
          <w:divBdr>
            <w:top w:val="none" w:sz="0" w:space="0" w:color="auto"/>
            <w:left w:val="none" w:sz="0" w:space="0" w:color="auto"/>
            <w:bottom w:val="none" w:sz="0" w:space="0" w:color="auto"/>
            <w:right w:val="none" w:sz="0" w:space="0" w:color="auto"/>
          </w:divBdr>
        </w:div>
        <w:div w:id="815992159">
          <w:marLeft w:val="0"/>
          <w:marRight w:val="0"/>
          <w:marTop w:val="0"/>
          <w:marBottom w:val="0"/>
          <w:divBdr>
            <w:top w:val="none" w:sz="0" w:space="0" w:color="auto"/>
            <w:left w:val="none" w:sz="0" w:space="0" w:color="auto"/>
            <w:bottom w:val="none" w:sz="0" w:space="0" w:color="auto"/>
            <w:right w:val="none" w:sz="0" w:space="0" w:color="auto"/>
          </w:divBdr>
        </w:div>
        <w:div w:id="2025356016">
          <w:marLeft w:val="0"/>
          <w:marRight w:val="0"/>
          <w:marTop w:val="0"/>
          <w:marBottom w:val="0"/>
          <w:divBdr>
            <w:top w:val="none" w:sz="0" w:space="0" w:color="auto"/>
            <w:left w:val="none" w:sz="0" w:space="0" w:color="auto"/>
            <w:bottom w:val="none" w:sz="0" w:space="0" w:color="auto"/>
            <w:right w:val="none" w:sz="0" w:space="0" w:color="auto"/>
          </w:divBdr>
        </w:div>
        <w:div w:id="2052876644">
          <w:marLeft w:val="0"/>
          <w:marRight w:val="0"/>
          <w:marTop w:val="0"/>
          <w:marBottom w:val="0"/>
          <w:divBdr>
            <w:top w:val="none" w:sz="0" w:space="0" w:color="auto"/>
            <w:left w:val="none" w:sz="0" w:space="0" w:color="auto"/>
            <w:bottom w:val="none" w:sz="0" w:space="0" w:color="auto"/>
            <w:right w:val="none" w:sz="0" w:space="0" w:color="auto"/>
          </w:divBdr>
        </w:div>
        <w:div w:id="1341664560">
          <w:marLeft w:val="0"/>
          <w:marRight w:val="0"/>
          <w:marTop w:val="0"/>
          <w:marBottom w:val="0"/>
          <w:divBdr>
            <w:top w:val="none" w:sz="0" w:space="0" w:color="auto"/>
            <w:left w:val="none" w:sz="0" w:space="0" w:color="auto"/>
            <w:bottom w:val="none" w:sz="0" w:space="0" w:color="auto"/>
            <w:right w:val="none" w:sz="0" w:space="0" w:color="auto"/>
          </w:divBdr>
        </w:div>
        <w:div w:id="538783239">
          <w:marLeft w:val="0"/>
          <w:marRight w:val="0"/>
          <w:marTop w:val="0"/>
          <w:marBottom w:val="0"/>
          <w:divBdr>
            <w:top w:val="none" w:sz="0" w:space="0" w:color="auto"/>
            <w:left w:val="none" w:sz="0" w:space="0" w:color="auto"/>
            <w:bottom w:val="none" w:sz="0" w:space="0" w:color="auto"/>
            <w:right w:val="none" w:sz="0" w:space="0" w:color="auto"/>
          </w:divBdr>
        </w:div>
        <w:div w:id="1340348718">
          <w:marLeft w:val="0"/>
          <w:marRight w:val="0"/>
          <w:marTop w:val="0"/>
          <w:marBottom w:val="0"/>
          <w:divBdr>
            <w:top w:val="none" w:sz="0" w:space="0" w:color="auto"/>
            <w:left w:val="none" w:sz="0" w:space="0" w:color="auto"/>
            <w:bottom w:val="none" w:sz="0" w:space="0" w:color="auto"/>
            <w:right w:val="none" w:sz="0" w:space="0" w:color="auto"/>
          </w:divBdr>
        </w:div>
        <w:div w:id="316887665">
          <w:marLeft w:val="0"/>
          <w:marRight w:val="0"/>
          <w:marTop w:val="0"/>
          <w:marBottom w:val="0"/>
          <w:divBdr>
            <w:top w:val="none" w:sz="0" w:space="0" w:color="auto"/>
            <w:left w:val="none" w:sz="0" w:space="0" w:color="auto"/>
            <w:bottom w:val="none" w:sz="0" w:space="0" w:color="auto"/>
            <w:right w:val="none" w:sz="0" w:space="0" w:color="auto"/>
          </w:divBdr>
        </w:div>
        <w:div w:id="1410536497">
          <w:marLeft w:val="0"/>
          <w:marRight w:val="0"/>
          <w:marTop w:val="0"/>
          <w:marBottom w:val="0"/>
          <w:divBdr>
            <w:top w:val="none" w:sz="0" w:space="0" w:color="auto"/>
            <w:left w:val="none" w:sz="0" w:space="0" w:color="auto"/>
            <w:bottom w:val="none" w:sz="0" w:space="0" w:color="auto"/>
            <w:right w:val="none" w:sz="0" w:space="0" w:color="auto"/>
          </w:divBdr>
        </w:div>
        <w:div w:id="871572786">
          <w:marLeft w:val="0"/>
          <w:marRight w:val="0"/>
          <w:marTop w:val="0"/>
          <w:marBottom w:val="0"/>
          <w:divBdr>
            <w:top w:val="none" w:sz="0" w:space="0" w:color="auto"/>
            <w:left w:val="none" w:sz="0" w:space="0" w:color="auto"/>
            <w:bottom w:val="none" w:sz="0" w:space="0" w:color="auto"/>
            <w:right w:val="none" w:sz="0" w:space="0" w:color="auto"/>
          </w:divBdr>
        </w:div>
        <w:div w:id="273441514">
          <w:marLeft w:val="0"/>
          <w:marRight w:val="0"/>
          <w:marTop w:val="0"/>
          <w:marBottom w:val="0"/>
          <w:divBdr>
            <w:top w:val="none" w:sz="0" w:space="0" w:color="auto"/>
            <w:left w:val="none" w:sz="0" w:space="0" w:color="auto"/>
            <w:bottom w:val="none" w:sz="0" w:space="0" w:color="auto"/>
            <w:right w:val="none" w:sz="0" w:space="0" w:color="auto"/>
          </w:divBdr>
        </w:div>
        <w:div w:id="1385718148">
          <w:marLeft w:val="0"/>
          <w:marRight w:val="0"/>
          <w:marTop w:val="0"/>
          <w:marBottom w:val="0"/>
          <w:divBdr>
            <w:top w:val="none" w:sz="0" w:space="0" w:color="auto"/>
            <w:left w:val="none" w:sz="0" w:space="0" w:color="auto"/>
            <w:bottom w:val="none" w:sz="0" w:space="0" w:color="auto"/>
            <w:right w:val="none" w:sz="0" w:space="0" w:color="auto"/>
          </w:divBdr>
        </w:div>
        <w:div w:id="696733423">
          <w:marLeft w:val="0"/>
          <w:marRight w:val="0"/>
          <w:marTop w:val="0"/>
          <w:marBottom w:val="0"/>
          <w:divBdr>
            <w:top w:val="none" w:sz="0" w:space="0" w:color="auto"/>
            <w:left w:val="none" w:sz="0" w:space="0" w:color="auto"/>
            <w:bottom w:val="none" w:sz="0" w:space="0" w:color="auto"/>
            <w:right w:val="none" w:sz="0" w:space="0" w:color="auto"/>
          </w:divBdr>
        </w:div>
        <w:div w:id="1261986883">
          <w:marLeft w:val="0"/>
          <w:marRight w:val="0"/>
          <w:marTop w:val="0"/>
          <w:marBottom w:val="0"/>
          <w:divBdr>
            <w:top w:val="none" w:sz="0" w:space="0" w:color="auto"/>
            <w:left w:val="none" w:sz="0" w:space="0" w:color="auto"/>
            <w:bottom w:val="none" w:sz="0" w:space="0" w:color="auto"/>
            <w:right w:val="none" w:sz="0" w:space="0" w:color="auto"/>
          </w:divBdr>
        </w:div>
        <w:div w:id="261304312">
          <w:marLeft w:val="0"/>
          <w:marRight w:val="0"/>
          <w:marTop w:val="0"/>
          <w:marBottom w:val="0"/>
          <w:divBdr>
            <w:top w:val="none" w:sz="0" w:space="0" w:color="auto"/>
            <w:left w:val="none" w:sz="0" w:space="0" w:color="auto"/>
            <w:bottom w:val="none" w:sz="0" w:space="0" w:color="auto"/>
            <w:right w:val="none" w:sz="0" w:space="0" w:color="auto"/>
          </w:divBdr>
        </w:div>
        <w:div w:id="1152214135">
          <w:marLeft w:val="0"/>
          <w:marRight w:val="0"/>
          <w:marTop w:val="0"/>
          <w:marBottom w:val="0"/>
          <w:divBdr>
            <w:top w:val="none" w:sz="0" w:space="0" w:color="auto"/>
            <w:left w:val="none" w:sz="0" w:space="0" w:color="auto"/>
            <w:bottom w:val="none" w:sz="0" w:space="0" w:color="auto"/>
            <w:right w:val="none" w:sz="0" w:space="0" w:color="auto"/>
          </w:divBdr>
        </w:div>
        <w:div w:id="1080173972">
          <w:marLeft w:val="0"/>
          <w:marRight w:val="0"/>
          <w:marTop w:val="0"/>
          <w:marBottom w:val="0"/>
          <w:divBdr>
            <w:top w:val="none" w:sz="0" w:space="0" w:color="auto"/>
            <w:left w:val="none" w:sz="0" w:space="0" w:color="auto"/>
            <w:bottom w:val="none" w:sz="0" w:space="0" w:color="auto"/>
            <w:right w:val="none" w:sz="0" w:space="0" w:color="auto"/>
          </w:divBdr>
        </w:div>
        <w:div w:id="612707611">
          <w:marLeft w:val="0"/>
          <w:marRight w:val="0"/>
          <w:marTop w:val="0"/>
          <w:marBottom w:val="0"/>
          <w:divBdr>
            <w:top w:val="none" w:sz="0" w:space="0" w:color="auto"/>
            <w:left w:val="none" w:sz="0" w:space="0" w:color="auto"/>
            <w:bottom w:val="none" w:sz="0" w:space="0" w:color="auto"/>
            <w:right w:val="none" w:sz="0" w:space="0" w:color="auto"/>
          </w:divBdr>
        </w:div>
        <w:div w:id="178592795">
          <w:marLeft w:val="0"/>
          <w:marRight w:val="0"/>
          <w:marTop w:val="0"/>
          <w:marBottom w:val="0"/>
          <w:divBdr>
            <w:top w:val="none" w:sz="0" w:space="0" w:color="auto"/>
            <w:left w:val="none" w:sz="0" w:space="0" w:color="auto"/>
            <w:bottom w:val="none" w:sz="0" w:space="0" w:color="auto"/>
            <w:right w:val="none" w:sz="0" w:space="0" w:color="auto"/>
          </w:divBdr>
        </w:div>
      </w:divsChild>
    </w:div>
    <w:div w:id="1051534294">
      <w:bodyDiv w:val="1"/>
      <w:marLeft w:val="0"/>
      <w:marRight w:val="0"/>
      <w:marTop w:val="0"/>
      <w:marBottom w:val="0"/>
      <w:divBdr>
        <w:top w:val="none" w:sz="0" w:space="0" w:color="auto"/>
        <w:left w:val="none" w:sz="0" w:space="0" w:color="auto"/>
        <w:bottom w:val="none" w:sz="0" w:space="0" w:color="auto"/>
        <w:right w:val="none" w:sz="0" w:space="0" w:color="auto"/>
      </w:divBdr>
    </w:div>
    <w:div w:id="1062212963">
      <w:bodyDiv w:val="1"/>
      <w:marLeft w:val="0"/>
      <w:marRight w:val="0"/>
      <w:marTop w:val="0"/>
      <w:marBottom w:val="0"/>
      <w:divBdr>
        <w:top w:val="none" w:sz="0" w:space="0" w:color="auto"/>
        <w:left w:val="none" w:sz="0" w:space="0" w:color="auto"/>
        <w:bottom w:val="none" w:sz="0" w:space="0" w:color="auto"/>
        <w:right w:val="none" w:sz="0" w:space="0" w:color="auto"/>
      </w:divBdr>
    </w:div>
    <w:div w:id="1077361188">
      <w:bodyDiv w:val="1"/>
      <w:marLeft w:val="0"/>
      <w:marRight w:val="0"/>
      <w:marTop w:val="0"/>
      <w:marBottom w:val="0"/>
      <w:divBdr>
        <w:top w:val="none" w:sz="0" w:space="0" w:color="auto"/>
        <w:left w:val="none" w:sz="0" w:space="0" w:color="auto"/>
        <w:bottom w:val="none" w:sz="0" w:space="0" w:color="auto"/>
        <w:right w:val="none" w:sz="0" w:space="0" w:color="auto"/>
      </w:divBdr>
    </w:div>
    <w:div w:id="1106149254">
      <w:bodyDiv w:val="1"/>
      <w:marLeft w:val="0"/>
      <w:marRight w:val="0"/>
      <w:marTop w:val="0"/>
      <w:marBottom w:val="0"/>
      <w:divBdr>
        <w:top w:val="none" w:sz="0" w:space="0" w:color="auto"/>
        <w:left w:val="none" w:sz="0" w:space="0" w:color="auto"/>
        <w:bottom w:val="none" w:sz="0" w:space="0" w:color="auto"/>
        <w:right w:val="none" w:sz="0" w:space="0" w:color="auto"/>
      </w:divBdr>
    </w:div>
    <w:div w:id="1110510148">
      <w:bodyDiv w:val="1"/>
      <w:marLeft w:val="0"/>
      <w:marRight w:val="0"/>
      <w:marTop w:val="0"/>
      <w:marBottom w:val="0"/>
      <w:divBdr>
        <w:top w:val="none" w:sz="0" w:space="0" w:color="auto"/>
        <w:left w:val="none" w:sz="0" w:space="0" w:color="auto"/>
        <w:bottom w:val="none" w:sz="0" w:space="0" w:color="auto"/>
        <w:right w:val="none" w:sz="0" w:space="0" w:color="auto"/>
      </w:divBdr>
    </w:div>
    <w:div w:id="1239561903">
      <w:bodyDiv w:val="1"/>
      <w:marLeft w:val="0"/>
      <w:marRight w:val="0"/>
      <w:marTop w:val="0"/>
      <w:marBottom w:val="0"/>
      <w:divBdr>
        <w:top w:val="none" w:sz="0" w:space="0" w:color="auto"/>
        <w:left w:val="none" w:sz="0" w:space="0" w:color="auto"/>
        <w:bottom w:val="none" w:sz="0" w:space="0" w:color="auto"/>
        <w:right w:val="none" w:sz="0" w:space="0" w:color="auto"/>
      </w:divBdr>
    </w:div>
    <w:div w:id="1276449953">
      <w:bodyDiv w:val="1"/>
      <w:marLeft w:val="0"/>
      <w:marRight w:val="0"/>
      <w:marTop w:val="0"/>
      <w:marBottom w:val="0"/>
      <w:divBdr>
        <w:top w:val="none" w:sz="0" w:space="0" w:color="auto"/>
        <w:left w:val="none" w:sz="0" w:space="0" w:color="auto"/>
        <w:bottom w:val="none" w:sz="0" w:space="0" w:color="auto"/>
        <w:right w:val="none" w:sz="0" w:space="0" w:color="auto"/>
      </w:divBdr>
    </w:div>
    <w:div w:id="1293487333">
      <w:bodyDiv w:val="1"/>
      <w:marLeft w:val="0"/>
      <w:marRight w:val="0"/>
      <w:marTop w:val="0"/>
      <w:marBottom w:val="0"/>
      <w:divBdr>
        <w:top w:val="none" w:sz="0" w:space="0" w:color="auto"/>
        <w:left w:val="none" w:sz="0" w:space="0" w:color="auto"/>
        <w:bottom w:val="none" w:sz="0" w:space="0" w:color="auto"/>
        <w:right w:val="none" w:sz="0" w:space="0" w:color="auto"/>
      </w:divBdr>
    </w:div>
    <w:div w:id="1480463562">
      <w:bodyDiv w:val="1"/>
      <w:marLeft w:val="0"/>
      <w:marRight w:val="0"/>
      <w:marTop w:val="0"/>
      <w:marBottom w:val="0"/>
      <w:divBdr>
        <w:top w:val="none" w:sz="0" w:space="0" w:color="auto"/>
        <w:left w:val="none" w:sz="0" w:space="0" w:color="auto"/>
        <w:bottom w:val="none" w:sz="0" w:space="0" w:color="auto"/>
        <w:right w:val="none" w:sz="0" w:space="0" w:color="auto"/>
      </w:divBdr>
    </w:div>
    <w:div w:id="1561673377">
      <w:bodyDiv w:val="1"/>
      <w:marLeft w:val="0"/>
      <w:marRight w:val="0"/>
      <w:marTop w:val="0"/>
      <w:marBottom w:val="0"/>
      <w:divBdr>
        <w:top w:val="none" w:sz="0" w:space="0" w:color="auto"/>
        <w:left w:val="none" w:sz="0" w:space="0" w:color="auto"/>
        <w:bottom w:val="none" w:sz="0" w:space="0" w:color="auto"/>
        <w:right w:val="none" w:sz="0" w:space="0" w:color="auto"/>
      </w:divBdr>
    </w:div>
    <w:div w:id="1594318367">
      <w:bodyDiv w:val="1"/>
      <w:marLeft w:val="0"/>
      <w:marRight w:val="0"/>
      <w:marTop w:val="0"/>
      <w:marBottom w:val="0"/>
      <w:divBdr>
        <w:top w:val="none" w:sz="0" w:space="0" w:color="auto"/>
        <w:left w:val="none" w:sz="0" w:space="0" w:color="auto"/>
        <w:bottom w:val="none" w:sz="0" w:space="0" w:color="auto"/>
        <w:right w:val="none" w:sz="0" w:space="0" w:color="auto"/>
      </w:divBdr>
      <w:divsChild>
        <w:div w:id="1679457715">
          <w:marLeft w:val="0"/>
          <w:marRight w:val="0"/>
          <w:marTop w:val="0"/>
          <w:marBottom w:val="0"/>
          <w:divBdr>
            <w:top w:val="none" w:sz="0" w:space="0" w:color="auto"/>
            <w:left w:val="none" w:sz="0" w:space="0" w:color="auto"/>
            <w:bottom w:val="none" w:sz="0" w:space="0" w:color="auto"/>
            <w:right w:val="none" w:sz="0" w:space="0" w:color="auto"/>
          </w:divBdr>
        </w:div>
        <w:div w:id="1666082358">
          <w:marLeft w:val="0"/>
          <w:marRight w:val="0"/>
          <w:marTop w:val="0"/>
          <w:marBottom w:val="0"/>
          <w:divBdr>
            <w:top w:val="none" w:sz="0" w:space="0" w:color="auto"/>
            <w:left w:val="none" w:sz="0" w:space="0" w:color="auto"/>
            <w:bottom w:val="none" w:sz="0" w:space="0" w:color="auto"/>
            <w:right w:val="none" w:sz="0" w:space="0" w:color="auto"/>
          </w:divBdr>
        </w:div>
        <w:div w:id="1253054666">
          <w:marLeft w:val="0"/>
          <w:marRight w:val="0"/>
          <w:marTop w:val="0"/>
          <w:marBottom w:val="0"/>
          <w:divBdr>
            <w:top w:val="none" w:sz="0" w:space="0" w:color="auto"/>
            <w:left w:val="none" w:sz="0" w:space="0" w:color="auto"/>
            <w:bottom w:val="none" w:sz="0" w:space="0" w:color="auto"/>
            <w:right w:val="none" w:sz="0" w:space="0" w:color="auto"/>
          </w:divBdr>
        </w:div>
        <w:div w:id="325865720">
          <w:marLeft w:val="0"/>
          <w:marRight w:val="0"/>
          <w:marTop w:val="0"/>
          <w:marBottom w:val="0"/>
          <w:divBdr>
            <w:top w:val="none" w:sz="0" w:space="0" w:color="auto"/>
            <w:left w:val="none" w:sz="0" w:space="0" w:color="auto"/>
            <w:bottom w:val="none" w:sz="0" w:space="0" w:color="auto"/>
            <w:right w:val="none" w:sz="0" w:space="0" w:color="auto"/>
          </w:divBdr>
        </w:div>
        <w:div w:id="1759476536">
          <w:marLeft w:val="0"/>
          <w:marRight w:val="0"/>
          <w:marTop w:val="0"/>
          <w:marBottom w:val="0"/>
          <w:divBdr>
            <w:top w:val="none" w:sz="0" w:space="0" w:color="auto"/>
            <w:left w:val="none" w:sz="0" w:space="0" w:color="auto"/>
            <w:bottom w:val="none" w:sz="0" w:space="0" w:color="auto"/>
            <w:right w:val="none" w:sz="0" w:space="0" w:color="auto"/>
          </w:divBdr>
        </w:div>
        <w:div w:id="1376736394">
          <w:marLeft w:val="0"/>
          <w:marRight w:val="0"/>
          <w:marTop w:val="0"/>
          <w:marBottom w:val="0"/>
          <w:divBdr>
            <w:top w:val="none" w:sz="0" w:space="0" w:color="auto"/>
            <w:left w:val="none" w:sz="0" w:space="0" w:color="auto"/>
            <w:bottom w:val="none" w:sz="0" w:space="0" w:color="auto"/>
            <w:right w:val="none" w:sz="0" w:space="0" w:color="auto"/>
          </w:divBdr>
        </w:div>
        <w:div w:id="1609772506">
          <w:marLeft w:val="0"/>
          <w:marRight w:val="0"/>
          <w:marTop w:val="0"/>
          <w:marBottom w:val="0"/>
          <w:divBdr>
            <w:top w:val="none" w:sz="0" w:space="0" w:color="auto"/>
            <w:left w:val="none" w:sz="0" w:space="0" w:color="auto"/>
            <w:bottom w:val="none" w:sz="0" w:space="0" w:color="auto"/>
            <w:right w:val="none" w:sz="0" w:space="0" w:color="auto"/>
          </w:divBdr>
        </w:div>
        <w:div w:id="117578435">
          <w:marLeft w:val="0"/>
          <w:marRight w:val="0"/>
          <w:marTop w:val="0"/>
          <w:marBottom w:val="0"/>
          <w:divBdr>
            <w:top w:val="none" w:sz="0" w:space="0" w:color="auto"/>
            <w:left w:val="none" w:sz="0" w:space="0" w:color="auto"/>
            <w:bottom w:val="none" w:sz="0" w:space="0" w:color="auto"/>
            <w:right w:val="none" w:sz="0" w:space="0" w:color="auto"/>
          </w:divBdr>
        </w:div>
        <w:div w:id="844250386">
          <w:marLeft w:val="0"/>
          <w:marRight w:val="0"/>
          <w:marTop w:val="0"/>
          <w:marBottom w:val="0"/>
          <w:divBdr>
            <w:top w:val="none" w:sz="0" w:space="0" w:color="auto"/>
            <w:left w:val="none" w:sz="0" w:space="0" w:color="auto"/>
            <w:bottom w:val="none" w:sz="0" w:space="0" w:color="auto"/>
            <w:right w:val="none" w:sz="0" w:space="0" w:color="auto"/>
          </w:divBdr>
        </w:div>
        <w:div w:id="95949603">
          <w:marLeft w:val="0"/>
          <w:marRight w:val="0"/>
          <w:marTop w:val="0"/>
          <w:marBottom w:val="0"/>
          <w:divBdr>
            <w:top w:val="none" w:sz="0" w:space="0" w:color="auto"/>
            <w:left w:val="none" w:sz="0" w:space="0" w:color="auto"/>
            <w:bottom w:val="none" w:sz="0" w:space="0" w:color="auto"/>
            <w:right w:val="none" w:sz="0" w:space="0" w:color="auto"/>
          </w:divBdr>
        </w:div>
        <w:div w:id="634339320">
          <w:marLeft w:val="0"/>
          <w:marRight w:val="0"/>
          <w:marTop w:val="0"/>
          <w:marBottom w:val="0"/>
          <w:divBdr>
            <w:top w:val="none" w:sz="0" w:space="0" w:color="auto"/>
            <w:left w:val="none" w:sz="0" w:space="0" w:color="auto"/>
            <w:bottom w:val="none" w:sz="0" w:space="0" w:color="auto"/>
            <w:right w:val="none" w:sz="0" w:space="0" w:color="auto"/>
          </w:divBdr>
        </w:div>
        <w:div w:id="499540045">
          <w:marLeft w:val="0"/>
          <w:marRight w:val="0"/>
          <w:marTop w:val="0"/>
          <w:marBottom w:val="0"/>
          <w:divBdr>
            <w:top w:val="none" w:sz="0" w:space="0" w:color="auto"/>
            <w:left w:val="none" w:sz="0" w:space="0" w:color="auto"/>
            <w:bottom w:val="none" w:sz="0" w:space="0" w:color="auto"/>
            <w:right w:val="none" w:sz="0" w:space="0" w:color="auto"/>
          </w:divBdr>
        </w:div>
        <w:div w:id="258761014">
          <w:marLeft w:val="0"/>
          <w:marRight w:val="0"/>
          <w:marTop w:val="0"/>
          <w:marBottom w:val="0"/>
          <w:divBdr>
            <w:top w:val="none" w:sz="0" w:space="0" w:color="auto"/>
            <w:left w:val="none" w:sz="0" w:space="0" w:color="auto"/>
            <w:bottom w:val="none" w:sz="0" w:space="0" w:color="auto"/>
            <w:right w:val="none" w:sz="0" w:space="0" w:color="auto"/>
          </w:divBdr>
        </w:div>
        <w:div w:id="1887599081">
          <w:marLeft w:val="0"/>
          <w:marRight w:val="0"/>
          <w:marTop w:val="0"/>
          <w:marBottom w:val="0"/>
          <w:divBdr>
            <w:top w:val="none" w:sz="0" w:space="0" w:color="auto"/>
            <w:left w:val="none" w:sz="0" w:space="0" w:color="auto"/>
            <w:bottom w:val="none" w:sz="0" w:space="0" w:color="auto"/>
            <w:right w:val="none" w:sz="0" w:space="0" w:color="auto"/>
          </w:divBdr>
        </w:div>
        <w:div w:id="281544383">
          <w:marLeft w:val="0"/>
          <w:marRight w:val="0"/>
          <w:marTop w:val="0"/>
          <w:marBottom w:val="0"/>
          <w:divBdr>
            <w:top w:val="none" w:sz="0" w:space="0" w:color="auto"/>
            <w:left w:val="none" w:sz="0" w:space="0" w:color="auto"/>
            <w:bottom w:val="none" w:sz="0" w:space="0" w:color="auto"/>
            <w:right w:val="none" w:sz="0" w:space="0" w:color="auto"/>
          </w:divBdr>
        </w:div>
        <w:div w:id="1275405673">
          <w:marLeft w:val="0"/>
          <w:marRight w:val="0"/>
          <w:marTop w:val="0"/>
          <w:marBottom w:val="0"/>
          <w:divBdr>
            <w:top w:val="none" w:sz="0" w:space="0" w:color="auto"/>
            <w:left w:val="none" w:sz="0" w:space="0" w:color="auto"/>
            <w:bottom w:val="none" w:sz="0" w:space="0" w:color="auto"/>
            <w:right w:val="none" w:sz="0" w:space="0" w:color="auto"/>
          </w:divBdr>
        </w:div>
        <w:div w:id="1378357470">
          <w:marLeft w:val="0"/>
          <w:marRight w:val="0"/>
          <w:marTop w:val="0"/>
          <w:marBottom w:val="0"/>
          <w:divBdr>
            <w:top w:val="none" w:sz="0" w:space="0" w:color="auto"/>
            <w:left w:val="none" w:sz="0" w:space="0" w:color="auto"/>
            <w:bottom w:val="none" w:sz="0" w:space="0" w:color="auto"/>
            <w:right w:val="none" w:sz="0" w:space="0" w:color="auto"/>
          </w:divBdr>
        </w:div>
        <w:div w:id="261228007">
          <w:marLeft w:val="0"/>
          <w:marRight w:val="0"/>
          <w:marTop w:val="0"/>
          <w:marBottom w:val="0"/>
          <w:divBdr>
            <w:top w:val="none" w:sz="0" w:space="0" w:color="auto"/>
            <w:left w:val="none" w:sz="0" w:space="0" w:color="auto"/>
            <w:bottom w:val="none" w:sz="0" w:space="0" w:color="auto"/>
            <w:right w:val="none" w:sz="0" w:space="0" w:color="auto"/>
          </w:divBdr>
        </w:div>
        <w:div w:id="2007706332">
          <w:marLeft w:val="0"/>
          <w:marRight w:val="0"/>
          <w:marTop w:val="0"/>
          <w:marBottom w:val="0"/>
          <w:divBdr>
            <w:top w:val="none" w:sz="0" w:space="0" w:color="auto"/>
            <w:left w:val="none" w:sz="0" w:space="0" w:color="auto"/>
            <w:bottom w:val="none" w:sz="0" w:space="0" w:color="auto"/>
            <w:right w:val="none" w:sz="0" w:space="0" w:color="auto"/>
          </w:divBdr>
        </w:div>
        <w:div w:id="1364746331">
          <w:marLeft w:val="0"/>
          <w:marRight w:val="0"/>
          <w:marTop w:val="0"/>
          <w:marBottom w:val="0"/>
          <w:divBdr>
            <w:top w:val="none" w:sz="0" w:space="0" w:color="auto"/>
            <w:left w:val="none" w:sz="0" w:space="0" w:color="auto"/>
            <w:bottom w:val="none" w:sz="0" w:space="0" w:color="auto"/>
            <w:right w:val="none" w:sz="0" w:space="0" w:color="auto"/>
          </w:divBdr>
        </w:div>
        <w:div w:id="664556568">
          <w:marLeft w:val="0"/>
          <w:marRight w:val="0"/>
          <w:marTop w:val="0"/>
          <w:marBottom w:val="0"/>
          <w:divBdr>
            <w:top w:val="none" w:sz="0" w:space="0" w:color="auto"/>
            <w:left w:val="none" w:sz="0" w:space="0" w:color="auto"/>
            <w:bottom w:val="none" w:sz="0" w:space="0" w:color="auto"/>
            <w:right w:val="none" w:sz="0" w:space="0" w:color="auto"/>
          </w:divBdr>
        </w:div>
        <w:div w:id="743187365">
          <w:marLeft w:val="0"/>
          <w:marRight w:val="0"/>
          <w:marTop w:val="0"/>
          <w:marBottom w:val="0"/>
          <w:divBdr>
            <w:top w:val="none" w:sz="0" w:space="0" w:color="auto"/>
            <w:left w:val="none" w:sz="0" w:space="0" w:color="auto"/>
            <w:bottom w:val="none" w:sz="0" w:space="0" w:color="auto"/>
            <w:right w:val="none" w:sz="0" w:space="0" w:color="auto"/>
          </w:divBdr>
        </w:div>
        <w:div w:id="2037924463">
          <w:marLeft w:val="0"/>
          <w:marRight w:val="0"/>
          <w:marTop w:val="0"/>
          <w:marBottom w:val="0"/>
          <w:divBdr>
            <w:top w:val="none" w:sz="0" w:space="0" w:color="auto"/>
            <w:left w:val="none" w:sz="0" w:space="0" w:color="auto"/>
            <w:bottom w:val="none" w:sz="0" w:space="0" w:color="auto"/>
            <w:right w:val="none" w:sz="0" w:space="0" w:color="auto"/>
          </w:divBdr>
        </w:div>
        <w:div w:id="972558249">
          <w:marLeft w:val="0"/>
          <w:marRight w:val="0"/>
          <w:marTop w:val="0"/>
          <w:marBottom w:val="0"/>
          <w:divBdr>
            <w:top w:val="none" w:sz="0" w:space="0" w:color="auto"/>
            <w:left w:val="none" w:sz="0" w:space="0" w:color="auto"/>
            <w:bottom w:val="none" w:sz="0" w:space="0" w:color="auto"/>
            <w:right w:val="none" w:sz="0" w:space="0" w:color="auto"/>
          </w:divBdr>
        </w:div>
        <w:div w:id="1367099935">
          <w:marLeft w:val="0"/>
          <w:marRight w:val="0"/>
          <w:marTop w:val="0"/>
          <w:marBottom w:val="0"/>
          <w:divBdr>
            <w:top w:val="none" w:sz="0" w:space="0" w:color="auto"/>
            <w:left w:val="none" w:sz="0" w:space="0" w:color="auto"/>
            <w:bottom w:val="none" w:sz="0" w:space="0" w:color="auto"/>
            <w:right w:val="none" w:sz="0" w:space="0" w:color="auto"/>
          </w:divBdr>
        </w:div>
        <w:div w:id="417407343">
          <w:marLeft w:val="0"/>
          <w:marRight w:val="0"/>
          <w:marTop w:val="0"/>
          <w:marBottom w:val="0"/>
          <w:divBdr>
            <w:top w:val="none" w:sz="0" w:space="0" w:color="auto"/>
            <w:left w:val="none" w:sz="0" w:space="0" w:color="auto"/>
            <w:bottom w:val="none" w:sz="0" w:space="0" w:color="auto"/>
            <w:right w:val="none" w:sz="0" w:space="0" w:color="auto"/>
          </w:divBdr>
        </w:div>
        <w:div w:id="575676704">
          <w:marLeft w:val="0"/>
          <w:marRight w:val="0"/>
          <w:marTop w:val="0"/>
          <w:marBottom w:val="0"/>
          <w:divBdr>
            <w:top w:val="none" w:sz="0" w:space="0" w:color="auto"/>
            <w:left w:val="none" w:sz="0" w:space="0" w:color="auto"/>
            <w:bottom w:val="none" w:sz="0" w:space="0" w:color="auto"/>
            <w:right w:val="none" w:sz="0" w:space="0" w:color="auto"/>
          </w:divBdr>
        </w:div>
      </w:divsChild>
    </w:div>
    <w:div w:id="1658025775">
      <w:bodyDiv w:val="1"/>
      <w:marLeft w:val="0"/>
      <w:marRight w:val="0"/>
      <w:marTop w:val="0"/>
      <w:marBottom w:val="0"/>
      <w:divBdr>
        <w:top w:val="none" w:sz="0" w:space="0" w:color="auto"/>
        <w:left w:val="none" w:sz="0" w:space="0" w:color="auto"/>
        <w:bottom w:val="none" w:sz="0" w:space="0" w:color="auto"/>
        <w:right w:val="none" w:sz="0" w:space="0" w:color="auto"/>
      </w:divBdr>
    </w:div>
    <w:div w:id="1765422346">
      <w:bodyDiv w:val="1"/>
      <w:marLeft w:val="0"/>
      <w:marRight w:val="0"/>
      <w:marTop w:val="0"/>
      <w:marBottom w:val="0"/>
      <w:divBdr>
        <w:top w:val="none" w:sz="0" w:space="0" w:color="auto"/>
        <w:left w:val="none" w:sz="0" w:space="0" w:color="auto"/>
        <w:bottom w:val="none" w:sz="0" w:space="0" w:color="auto"/>
        <w:right w:val="none" w:sz="0" w:space="0" w:color="auto"/>
      </w:divBdr>
      <w:divsChild>
        <w:div w:id="370308140">
          <w:marLeft w:val="0"/>
          <w:marRight w:val="0"/>
          <w:marTop w:val="0"/>
          <w:marBottom w:val="0"/>
          <w:divBdr>
            <w:top w:val="none" w:sz="0" w:space="0" w:color="auto"/>
            <w:left w:val="none" w:sz="0" w:space="0" w:color="auto"/>
            <w:bottom w:val="none" w:sz="0" w:space="0" w:color="auto"/>
            <w:right w:val="none" w:sz="0" w:space="0" w:color="auto"/>
          </w:divBdr>
        </w:div>
        <w:div w:id="1633943743">
          <w:marLeft w:val="0"/>
          <w:marRight w:val="0"/>
          <w:marTop w:val="0"/>
          <w:marBottom w:val="0"/>
          <w:divBdr>
            <w:top w:val="none" w:sz="0" w:space="0" w:color="auto"/>
            <w:left w:val="none" w:sz="0" w:space="0" w:color="auto"/>
            <w:bottom w:val="none" w:sz="0" w:space="0" w:color="auto"/>
            <w:right w:val="none" w:sz="0" w:space="0" w:color="auto"/>
          </w:divBdr>
        </w:div>
        <w:div w:id="660888056">
          <w:marLeft w:val="0"/>
          <w:marRight w:val="0"/>
          <w:marTop w:val="0"/>
          <w:marBottom w:val="0"/>
          <w:divBdr>
            <w:top w:val="none" w:sz="0" w:space="0" w:color="auto"/>
            <w:left w:val="none" w:sz="0" w:space="0" w:color="auto"/>
            <w:bottom w:val="none" w:sz="0" w:space="0" w:color="auto"/>
            <w:right w:val="none" w:sz="0" w:space="0" w:color="auto"/>
          </w:divBdr>
        </w:div>
        <w:div w:id="522092392">
          <w:marLeft w:val="0"/>
          <w:marRight w:val="0"/>
          <w:marTop w:val="0"/>
          <w:marBottom w:val="0"/>
          <w:divBdr>
            <w:top w:val="none" w:sz="0" w:space="0" w:color="auto"/>
            <w:left w:val="none" w:sz="0" w:space="0" w:color="auto"/>
            <w:bottom w:val="none" w:sz="0" w:space="0" w:color="auto"/>
            <w:right w:val="none" w:sz="0" w:space="0" w:color="auto"/>
          </w:divBdr>
        </w:div>
      </w:divsChild>
    </w:div>
    <w:div w:id="1834644786">
      <w:bodyDiv w:val="1"/>
      <w:marLeft w:val="0"/>
      <w:marRight w:val="0"/>
      <w:marTop w:val="0"/>
      <w:marBottom w:val="0"/>
      <w:divBdr>
        <w:top w:val="none" w:sz="0" w:space="0" w:color="auto"/>
        <w:left w:val="none" w:sz="0" w:space="0" w:color="auto"/>
        <w:bottom w:val="none" w:sz="0" w:space="0" w:color="auto"/>
        <w:right w:val="none" w:sz="0" w:space="0" w:color="auto"/>
      </w:divBdr>
    </w:div>
    <w:div w:id="1885100130">
      <w:bodyDiv w:val="1"/>
      <w:marLeft w:val="0"/>
      <w:marRight w:val="0"/>
      <w:marTop w:val="0"/>
      <w:marBottom w:val="0"/>
      <w:divBdr>
        <w:top w:val="none" w:sz="0" w:space="0" w:color="auto"/>
        <w:left w:val="none" w:sz="0" w:space="0" w:color="auto"/>
        <w:bottom w:val="none" w:sz="0" w:space="0" w:color="auto"/>
        <w:right w:val="none" w:sz="0" w:space="0" w:color="auto"/>
      </w:divBdr>
    </w:div>
    <w:div w:id="1911771932">
      <w:bodyDiv w:val="1"/>
      <w:marLeft w:val="0"/>
      <w:marRight w:val="0"/>
      <w:marTop w:val="0"/>
      <w:marBottom w:val="0"/>
      <w:divBdr>
        <w:top w:val="none" w:sz="0" w:space="0" w:color="auto"/>
        <w:left w:val="none" w:sz="0" w:space="0" w:color="auto"/>
        <w:bottom w:val="none" w:sz="0" w:space="0" w:color="auto"/>
        <w:right w:val="none" w:sz="0" w:space="0" w:color="auto"/>
      </w:divBdr>
    </w:div>
    <w:div w:id="1957329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araturamedyczna@uck.katowice.pl" TargetMode="External"/><Relationship Id="rId13" Type="http://schemas.openxmlformats.org/officeDocument/2006/relationships/hyperlink" Target="mailto:aparatura-ligota@uck.katowic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paraturamedyczna@uck.katowice.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aktury@uck.katowice.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faktury@uck.katowice.pl" TargetMode="External"/><Relationship Id="rId4" Type="http://schemas.openxmlformats.org/officeDocument/2006/relationships/settings" Target="settings.xml"/><Relationship Id="rId9" Type="http://schemas.openxmlformats.org/officeDocument/2006/relationships/hyperlink" Target="mailto:aparatura-ligota@uck.katowice.pl" TargetMode="External"/><Relationship Id="rId14" Type="http://schemas.openxmlformats.org/officeDocument/2006/relationships/hyperlink" Target="https://www.uck.katowice.pl/uploads/files/procedurabhp8.pdf"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974E9-34E4-4546-B985-39AFD9219F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7</Pages>
  <Words>4158</Words>
  <Characters>24954</Characters>
  <Application>Microsoft Office Word</Application>
  <DocSecurity>0</DocSecurity>
  <Lines>207</Lines>
  <Paragraphs>58</Paragraphs>
  <ScaleCrop>false</ScaleCrop>
  <HeadingPairs>
    <vt:vector size="2" baseType="variant">
      <vt:variant>
        <vt:lpstr>Tytuł</vt:lpstr>
      </vt:variant>
      <vt:variant>
        <vt:i4>1</vt:i4>
      </vt:variant>
    </vt:vector>
  </HeadingPairs>
  <TitlesOfParts>
    <vt:vector size="1" baseType="lpstr">
      <vt:lpstr/>
    </vt:vector>
  </TitlesOfParts>
  <Company>HP</Company>
  <LinksUpToDate>false</LinksUpToDate>
  <CharactersWithSpaces>29054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Sylwia Oberska</dc:creator>
  <cp:lastModifiedBy>Karina Madej</cp:lastModifiedBy>
  <cp:revision>8</cp:revision>
  <cp:lastPrinted>2025-02-05T10:33:00Z</cp:lastPrinted>
  <dcterms:created xsi:type="dcterms:W3CDTF">2026-03-25T08:09:00Z</dcterms:created>
  <dcterms:modified xsi:type="dcterms:W3CDTF">2026-03-30T07:37:00Z</dcterms:modified>
</cp:coreProperties>
</file>